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FD" w:rsidRDefault="00DB301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BF6FC5">
        <w:rPr>
          <w:rFonts w:ascii="Times New Roman" w:eastAsia="SimSun" w:hAnsi="Times New Roman"/>
          <w:kern w:val="1"/>
          <w:lang w:eastAsia="hi-IN" w:bidi="hi-IN"/>
        </w:rPr>
        <w:t>№ 107 від 02.06</w:t>
      </w:r>
      <w:r w:rsidR="00347D8C">
        <w:rPr>
          <w:rFonts w:ascii="Times New Roman" w:eastAsia="SimSun" w:hAnsi="Times New Roman"/>
          <w:kern w:val="1"/>
          <w:lang w:eastAsia="hi-IN" w:bidi="hi-IN"/>
        </w:rPr>
        <w:t>.</w:t>
      </w:r>
      <w:r>
        <w:rPr>
          <w:rFonts w:ascii="Times New Roman" w:eastAsia="SimSun" w:hAnsi="Times New Roman"/>
          <w:kern w:val="1"/>
          <w:lang w:eastAsia="hi-IN" w:bidi="hi-IN"/>
        </w:rPr>
        <w:t>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______________ </w:t>
      </w:r>
      <w:r w:rsidR="00347D8C">
        <w:rPr>
          <w:rFonts w:ascii="Times New Roman" w:eastAsia="SimSun" w:hAnsi="Times New Roman"/>
          <w:kern w:val="1"/>
          <w:sz w:val="24"/>
          <w:szCs w:val="24"/>
          <w:lang w:eastAsia="hi-IN" w:bidi="hi-IN"/>
        </w:rPr>
        <w:t>Ірина Маслюк</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8948C8" w:rsidRDefault="008948C8" w:rsidP="008948C8">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 xml:space="preserve">Овочі, фрукти </w:t>
      </w:r>
    </w:p>
    <w:p w:rsidR="008948C8" w:rsidRDefault="008948C8" w:rsidP="008948C8">
      <w:pPr>
        <w:widowControl w:val="0"/>
        <w:suppressAutoHyphens/>
        <w:spacing w:after="0" w:line="240" w:lineRule="auto"/>
        <w:rPr>
          <w:rFonts w:ascii="Times New Roman" w:eastAsia="SimSun" w:hAnsi="Times New Roman"/>
          <w:b/>
          <w:i/>
          <w:sz w:val="36"/>
          <w:lang w:eastAsia="ar-SA"/>
        </w:rPr>
      </w:pPr>
    </w:p>
    <w:p w:rsidR="008948C8" w:rsidRPr="006D4F95" w:rsidRDefault="008948C8" w:rsidP="008948C8">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Pr>
          <w:rFonts w:ascii="Times New Roman" w:eastAsia="SimSun" w:hAnsi="Times New Roman"/>
          <w:b/>
          <w:i/>
          <w:sz w:val="32"/>
          <w:szCs w:val="32"/>
          <w:lang w:eastAsia="ar-SA"/>
        </w:rPr>
        <w:t>03220000-9</w:t>
      </w:r>
      <w:r w:rsidRPr="006D4F95">
        <w:rPr>
          <w:rFonts w:ascii="Times New Roman" w:eastAsia="SimSun" w:hAnsi="Times New Roman"/>
          <w:b/>
          <w:i/>
          <w:sz w:val="32"/>
          <w:szCs w:val="32"/>
          <w:lang w:eastAsia="ar-SA"/>
        </w:rPr>
        <w:t xml:space="preserve">- </w:t>
      </w:r>
      <w:r>
        <w:rPr>
          <w:rFonts w:ascii="Times New Roman" w:eastAsia="SimSun" w:hAnsi="Times New Roman"/>
          <w:b/>
          <w:i/>
          <w:kern w:val="1"/>
          <w:sz w:val="32"/>
          <w:szCs w:val="32"/>
          <w:lang w:eastAsia="ar-SA" w:bidi="hi-IN"/>
        </w:rPr>
        <w:t>Овочі, фрукти та горіхи</w:t>
      </w: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rsidP="008948C8">
      <w:pPr>
        <w:spacing w:after="0" w:line="240" w:lineRule="auto"/>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00347D8C">
              <w:rPr>
                <w:rFonts w:ascii="Times New Roman" w:eastAsia="SimSun" w:hAnsi="Times New Roman"/>
                <w:kern w:val="1"/>
                <w:lang w:eastAsia="hi-IN" w:bidi="hi-IN"/>
              </w:rPr>
              <w:t>Маслюк Ірина Ігорівна</w:t>
            </w:r>
            <w:r w:rsidR="00347D8C" w:rsidRPr="001629FC">
              <w:rPr>
                <w:rFonts w:ascii="Times New Roman" w:eastAsia="SimSun" w:hAnsi="Times New Roman"/>
                <w:kern w:val="1"/>
                <w:lang w:eastAsia="hi-IN" w:bidi="hi-IN"/>
              </w:rPr>
              <w:t xml:space="preserve"> </w:t>
            </w:r>
            <w:r>
              <w:rPr>
                <w:rFonts w:ascii="Times New Roman" w:eastAsia="SimSun" w:hAnsi="Times New Roman"/>
                <w:kern w:val="1"/>
                <w:lang w:eastAsia="hi-IN" w:bidi="hi-IN"/>
              </w:rPr>
              <w:t xml:space="preserve">–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6D30C0" w:rsidRDefault="00DB301B" w:rsidP="006D30C0">
            <w:pPr>
              <w:spacing w:after="0" w:line="240" w:lineRule="auto"/>
            </w:pPr>
            <w:r>
              <w:rPr>
                <w:rFonts w:ascii="Times New Roman" w:eastAsia="Times New Roman" w:hAnsi="Times New Roman"/>
              </w:rPr>
              <w:t>e-mail:</w:t>
            </w:r>
            <w:r w:rsidR="006D30C0">
              <w:t xml:space="preserve"> </w:t>
            </w:r>
            <w:hyperlink r:id="rId8" w:history="1">
              <w:r w:rsidR="006D30C0" w:rsidRPr="00D77424">
                <w:rPr>
                  <w:rStyle w:val="a6"/>
                </w:rPr>
                <w:t>tender_vo@outlook.com</w:t>
              </w:r>
            </w:hyperlink>
          </w:p>
          <w:p w:rsidR="00E558FD" w:rsidRPr="006D30C0" w:rsidRDefault="006D30C0" w:rsidP="006D30C0">
            <w:pPr>
              <w:spacing w:after="0" w:line="240" w:lineRule="auto"/>
            </w:pPr>
            <w:r>
              <w:t xml:space="preserve"> </w:t>
            </w:r>
            <w:r w:rsidR="00DB301B">
              <w:rPr>
                <w:rFonts w:ascii="Times New Roman" w:eastAsia="Times New Roman CYR" w:hAnsi="Times New Roman"/>
                <w:kern w:val="1"/>
                <w:lang w:eastAsia="hi-IN" w:bidi="hi-IN"/>
              </w:rPr>
              <w:t>тел</w:t>
            </w:r>
            <w:r w:rsidR="00DB301B">
              <w:rPr>
                <w:rFonts w:ascii="Times New Roman" w:eastAsia="SimSun" w:hAnsi="Times New Roman"/>
                <w:kern w:val="1"/>
                <w:lang w:eastAsia="hi-IN" w:bidi="hi-IN"/>
              </w:rPr>
              <w:t xml:space="preserve">. </w:t>
            </w:r>
            <w:hyperlink r:id="rId9" w:history="1">
              <w:r w:rsidR="00DB301B">
                <w:rPr>
                  <w:rFonts w:ascii="Times New Roman" w:eastAsia="SimSun" w:hAnsi="Times New Roman"/>
                  <w:kern w:val="1"/>
                  <w:lang w:eastAsia="hi-IN" w:bidi="hi-IN"/>
                </w:rPr>
                <w:t>0978942189</w:t>
              </w:r>
            </w:hyperlink>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FF0" w:rsidRDefault="00673FF0" w:rsidP="008948C8">
            <w:pPr>
              <w:widowControl w:val="0"/>
              <w:suppressAutoHyphens/>
              <w:spacing w:after="0" w:line="240" w:lineRule="auto"/>
              <w:rPr>
                <w:rFonts w:ascii="Times New Roman" w:eastAsia="SimSun" w:hAnsi="Times New Roman"/>
                <w:b/>
                <w:i/>
                <w:kern w:val="1"/>
                <w:sz w:val="24"/>
                <w:szCs w:val="24"/>
                <w:lang w:eastAsia="ar-SA" w:bidi="hi-IN"/>
              </w:rPr>
            </w:pPr>
            <w:r>
              <w:rPr>
                <w:rFonts w:ascii="Times New Roman" w:eastAsia="SimSun" w:hAnsi="Times New Roman"/>
                <w:b/>
                <w:i/>
                <w:kern w:val="1"/>
                <w:sz w:val="24"/>
                <w:szCs w:val="24"/>
                <w:lang w:eastAsia="ar-SA" w:bidi="hi-IN"/>
              </w:rPr>
              <w:t>Овочі, фрукти</w:t>
            </w:r>
          </w:p>
          <w:p w:rsidR="008948C8" w:rsidRPr="008948C8" w:rsidRDefault="008948C8" w:rsidP="008948C8">
            <w:pPr>
              <w:widowControl w:val="0"/>
              <w:suppressAutoHyphens/>
              <w:spacing w:after="0" w:line="240" w:lineRule="auto"/>
              <w:rPr>
                <w:rFonts w:ascii="Times New Roman" w:eastAsia="SimSun" w:hAnsi="Times New Roman"/>
                <w:b/>
                <w:i/>
                <w:kern w:val="1"/>
                <w:sz w:val="24"/>
                <w:szCs w:val="24"/>
                <w:lang w:eastAsia="ar-SA" w:bidi="hi-IN"/>
              </w:rPr>
            </w:pPr>
            <w:r w:rsidRPr="008948C8">
              <w:rPr>
                <w:rFonts w:ascii="Times New Roman" w:eastAsia="SimSun" w:hAnsi="Times New Roman"/>
                <w:b/>
                <w:i/>
                <w:kern w:val="1"/>
                <w:sz w:val="24"/>
                <w:szCs w:val="24"/>
                <w:lang w:eastAsia="ar-SA" w:bidi="hi-IN"/>
              </w:rPr>
              <w:t xml:space="preserve">ДК 021:2015: </w:t>
            </w:r>
            <w:r w:rsidRPr="008948C8">
              <w:rPr>
                <w:rFonts w:ascii="Times New Roman" w:eastAsia="SimSun" w:hAnsi="Times New Roman"/>
                <w:b/>
                <w:i/>
                <w:sz w:val="24"/>
                <w:szCs w:val="24"/>
                <w:lang w:eastAsia="ar-SA"/>
              </w:rPr>
              <w:t xml:space="preserve">03220000-9- </w:t>
            </w:r>
            <w:r w:rsidRPr="008948C8">
              <w:rPr>
                <w:rFonts w:ascii="Times New Roman" w:eastAsia="SimSun" w:hAnsi="Times New Roman"/>
                <w:b/>
                <w:i/>
                <w:kern w:val="1"/>
                <w:sz w:val="24"/>
                <w:szCs w:val="24"/>
                <w:lang w:eastAsia="ar-SA" w:bidi="hi-IN"/>
              </w:rPr>
              <w:t>Овочі, фрукти та горіхи</w:t>
            </w:r>
          </w:p>
          <w:p w:rsidR="00E558FD" w:rsidRDefault="00E558FD" w:rsidP="00347D8C">
            <w:pPr>
              <w:widowControl w:val="0"/>
              <w:autoSpaceDE w:val="0"/>
              <w:autoSpaceDN w:val="0"/>
              <w:spacing w:after="0" w:line="240" w:lineRule="auto"/>
              <w:rPr>
                <w:rFonts w:ascii="Times New Roman" w:eastAsia="SimSun" w:hAnsi="Times New Roman"/>
                <w:b/>
                <w:bCs/>
                <w:i/>
                <w:sz w:val="24"/>
                <w:szCs w:val="24"/>
                <w:lang w:eastAsia="ar-SA"/>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6D30C0">
            <w:pPr>
              <w:spacing w:after="0" w:line="240" w:lineRule="auto"/>
              <w:jc w:val="both"/>
              <w:rPr>
                <w:rFonts w:ascii="Times New Roman" w:eastAsia="Times New Roman" w:hAnsi="Times New Roman"/>
                <w:color w:val="000000"/>
                <w:lang w:eastAsia="ru-RU"/>
              </w:rPr>
            </w:pPr>
            <w:r w:rsidRPr="006D30C0">
              <w:rPr>
                <w:rFonts w:ascii="Times New Roman" w:eastAsia="Times New Roman" w:hAnsi="Times New Roman"/>
                <w:color w:val="000000"/>
                <w:lang w:eastAsia="ru-RU"/>
              </w:rPr>
              <w:t xml:space="preserve">Закупівля здійснюється щодо </w:t>
            </w:r>
            <w:r w:rsidR="006D30C0" w:rsidRPr="006D30C0">
              <w:rPr>
                <w:rFonts w:ascii="Times New Roman" w:eastAsia="Times New Roman" w:hAnsi="Times New Roman"/>
                <w:color w:val="000000"/>
                <w:lang w:eastAsia="ru-RU"/>
              </w:rPr>
              <w:t>частин</w:t>
            </w:r>
            <w:r w:rsidR="006D30C0">
              <w:rPr>
                <w:rFonts w:ascii="Times New Roman" w:eastAsia="Times New Roman" w:hAnsi="Times New Roman"/>
                <w:color w:val="000000"/>
                <w:lang w:eastAsia="ru-RU"/>
              </w:rPr>
              <w:t xml:space="preserve"> предмету закупівлі (лотів):</w:t>
            </w:r>
          </w:p>
          <w:p w:rsidR="006D30C0" w:rsidRPr="00627767" w:rsidRDefault="006D30C0" w:rsidP="006D30C0">
            <w:pPr>
              <w:spacing w:after="0" w:line="240" w:lineRule="auto"/>
              <w:jc w:val="both"/>
              <w:rPr>
                <w:rFonts w:ascii="Times New Roman" w:eastAsia="Times New Roman" w:hAnsi="Times New Roman"/>
                <w:strike/>
                <w:color w:val="000000"/>
                <w:highlight w:val="red"/>
                <w:lang w:eastAsia="ru-RU"/>
              </w:rPr>
            </w:pPr>
            <w:r w:rsidRPr="00627767">
              <w:rPr>
                <w:rFonts w:ascii="Times New Roman" w:eastAsia="Times New Roman" w:hAnsi="Times New Roman"/>
                <w:strike/>
                <w:color w:val="000000"/>
                <w:highlight w:val="red"/>
                <w:lang w:eastAsia="ru-RU"/>
              </w:rPr>
              <w:t xml:space="preserve">ЛОТ №1 </w:t>
            </w:r>
            <w:r w:rsidR="006E6548" w:rsidRPr="00627767">
              <w:rPr>
                <w:rFonts w:ascii="Times New Roman" w:eastAsia="Times New Roman" w:hAnsi="Times New Roman"/>
                <w:strike/>
                <w:color w:val="000000"/>
                <w:highlight w:val="red"/>
                <w:lang w:eastAsia="ru-RU"/>
              </w:rPr>
              <w:t>Картопля молода</w:t>
            </w:r>
            <w:r w:rsidR="000F7EB5" w:rsidRPr="00627767">
              <w:rPr>
                <w:rFonts w:ascii="Times New Roman" w:eastAsia="Times New Roman" w:hAnsi="Times New Roman"/>
                <w:strike/>
                <w:color w:val="000000"/>
                <w:highlight w:val="red"/>
                <w:lang w:eastAsia="ru-RU"/>
              </w:rPr>
              <w:t xml:space="preserve"> для закладів освіти</w:t>
            </w:r>
          </w:p>
          <w:p w:rsidR="006E6548" w:rsidRDefault="006E6548" w:rsidP="006D30C0">
            <w:pPr>
              <w:spacing w:after="0" w:line="240" w:lineRule="auto"/>
              <w:jc w:val="both"/>
              <w:rPr>
                <w:rFonts w:ascii="Times New Roman" w:eastAsia="Times New Roman" w:hAnsi="Times New Roman"/>
                <w:strike/>
                <w:color w:val="000000"/>
                <w:lang w:eastAsia="ru-RU"/>
              </w:rPr>
            </w:pPr>
            <w:r w:rsidRPr="00627767">
              <w:rPr>
                <w:rFonts w:ascii="Times New Roman" w:eastAsia="Times New Roman" w:hAnsi="Times New Roman"/>
                <w:strike/>
                <w:color w:val="000000"/>
                <w:highlight w:val="red"/>
                <w:lang w:eastAsia="ru-RU"/>
              </w:rPr>
              <w:t>ЛОТ №2 Картопля молода</w:t>
            </w:r>
          </w:p>
          <w:p w:rsidR="00627767" w:rsidRPr="00627767" w:rsidRDefault="00627767" w:rsidP="006D30C0">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№1 Овочі, фрукти</w:t>
            </w:r>
          </w:p>
          <w:p w:rsidR="00627767" w:rsidRPr="00627767" w:rsidRDefault="00627767" w:rsidP="00627767">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№2 Овочі, фрукти</w:t>
            </w:r>
          </w:p>
          <w:p w:rsidR="00627767" w:rsidRPr="00627767" w:rsidRDefault="00627767" w:rsidP="00627767">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№3 Овочі</w:t>
            </w:r>
          </w:p>
          <w:p w:rsidR="00627767" w:rsidRPr="00627767" w:rsidRDefault="00627767" w:rsidP="00627767">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№4 Овочі</w:t>
            </w:r>
          </w:p>
          <w:p w:rsidR="00627767" w:rsidRPr="00627767" w:rsidRDefault="00627767" w:rsidP="00627767">
            <w:pPr>
              <w:spacing w:after="0" w:line="240" w:lineRule="auto"/>
              <w:jc w:val="both"/>
              <w:rPr>
                <w:rFonts w:ascii="Times New Roman" w:eastAsia="Times New Roman" w:hAnsi="Times New Roman"/>
                <w:highlight w:val="green"/>
                <w:lang w:eastAsia="ru-RU"/>
              </w:rPr>
            </w:pPr>
            <w:r w:rsidRPr="00627767">
              <w:rPr>
                <w:rFonts w:ascii="Times New Roman" w:eastAsia="Times New Roman" w:hAnsi="Times New Roman"/>
                <w:highlight w:val="green"/>
                <w:lang w:eastAsia="ru-RU"/>
              </w:rPr>
              <w:t>ЛОТ №5 Фрукти</w:t>
            </w:r>
          </w:p>
          <w:p w:rsidR="00627767" w:rsidRDefault="00627767" w:rsidP="00627767">
            <w:pPr>
              <w:spacing w:after="0" w:line="240" w:lineRule="auto"/>
              <w:jc w:val="both"/>
              <w:rPr>
                <w:rFonts w:ascii="Times New Roman" w:eastAsia="Times New Roman" w:hAnsi="Times New Roman"/>
                <w:lang w:eastAsia="ru-RU"/>
              </w:rPr>
            </w:pPr>
            <w:r w:rsidRPr="00627767">
              <w:rPr>
                <w:rFonts w:ascii="Times New Roman" w:eastAsia="Times New Roman" w:hAnsi="Times New Roman"/>
                <w:highlight w:val="green"/>
                <w:lang w:eastAsia="ru-RU"/>
              </w:rPr>
              <w:t>ЛОТ №6 Фрукти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48C8" w:rsidRDefault="008948C8" w:rsidP="008948C8">
            <w:pPr>
              <w:spacing w:after="0" w:line="240" w:lineRule="auto"/>
              <w:ind w:left="-2" w:hanging="2"/>
              <w:jc w:val="both"/>
              <w:rPr>
                <w:rFonts w:ascii="Times New Roman" w:eastAsia="Times New Roman" w:hAnsi="Times New Roman"/>
                <w:b/>
                <w:i/>
                <w:iCs/>
                <w:lang w:eastAsia="ru-RU"/>
              </w:rPr>
            </w:pPr>
            <w:r>
              <w:rPr>
                <w:rFonts w:ascii="Times New Roman" w:eastAsia="Times New Roman" w:hAnsi="Times New Roman"/>
                <w:b/>
                <w:color w:val="000000"/>
                <w:highlight w:val="cyan"/>
                <w:lang w:eastAsia="ru-RU"/>
              </w:rPr>
              <w:t>ЛОТ 1 до 31.12.2023 року включно</w:t>
            </w:r>
          </w:p>
          <w:p w:rsidR="008948C8" w:rsidRDefault="008948C8" w:rsidP="008948C8">
            <w:pPr>
              <w:spacing w:after="0" w:line="240" w:lineRule="auto"/>
              <w:ind w:left="-2" w:hanging="2"/>
              <w:jc w:val="both"/>
              <w:rPr>
                <w:rFonts w:ascii="Times New Roman" w:eastAsia="Times New Roman" w:hAnsi="Times New Roman"/>
                <w:b/>
                <w:color w:val="000000"/>
                <w:lang w:eastAsia="ru-RU"/>
              </w:rPr>
            </w:pPr>
            <w:r>
              <w:rPr>
                <w:rFonts w:ascii="Times New Roman" w:eastAsia="Times New Roman" w:hAnsi="Times New Roman"/>
                <w:b/>
                <w:color w:val="000000"/>
                <w:highlight w:val="cyan"/>
                <w:lang w:eastAsia="ru-RU"/>
              </w:rPr>
              <w:t>ЛОТ 2 до 31.08.2023 року включно</w:t>
            </w:r>
          </w:p>
          <w:p w:rsidR="008948C8" w:rsidRDefault="008948C8" w:rsidP="008948C8">
            <w:pPr>
              <w:spacing w:after="0" w:line="240" w:lineRule="auto"/>
              <w:ind w:left="-2" w:hanging="2"/>
              <w:jc w:val="both"/>
              <w:rPr>
                <w:rFonts w:ascii="Times New Roman" w:eastAsia="Times New Roman" w:hAnsi="Times New Roman"/>
                <w:b/>
                <w:i/>
                <w:iCs/>
                <w:lang w:eastAsia="ru-RU"/>
              </w:rPr>
            </w:pPr>
            <w:r>
              <w:rPr>
                <w:rFonts w:ascii="Times New Roman" w:eastAsia="Times New Roman" w:hAnsi="Times New Roman"/>
                <w:b/>
                <w:color w:val="000000"/>
                <w:highlight w:val="cyan"/>
                <w:lang w:eastAsia="ru-RU"/>
              </w:rPr>
              <w:t>ЛОТ 3 до 31.12.2023 року включно</w:t>
            </w:r>
          </w:p>
          <w:p w:rsidR="00C6420C" w:rsidRDefault="008948C8" w:rsidP="008948C8">
            <w:pPr>
              <w:spacing w:after="0" w:line="240" w:lineRule="auto"/>
              <w:ind w:left="-2" w:hanging="2"/>
              <w:jc w:val="both"/>
              <w:rPr>
                <w:rFonts w:ascii="Times New Roman" w:eastAsia="Times New Roman" w:hAnsi="Times New Roman"/>
                <w:b/>
                <w:color w:val="000000"/>
                <w:lang w:eastAsia="ru-RU"/>
              </w:rPr>
            </w:pPr>
            <w:r>
              <w:rPr>
                <w:rFonts w:ascii="Times New Roman" w:eastAsia="Times New Roman" w:hAnsi="Times New Roman"/>
                <w:b/>
                <w:color w:val="000000"/>
                <w:highlight w:val="cyan"/>
                <w:lang w:eastAsia="ru-RU"/>
              </w:rPr>
              <w:t>ЛОТ 4 до 31.08.2023 року включно</w:t>
            </w:r>
          </w:p>
          <w:p w:rsidR="008948C8" w:rsidRDefault="008948C8" w:rsidP="008948C8">
            <w:pPr>
              <w:spacing w:after="0" w:line="240" w:lineRule="auto"/>
              <w:ind w:left="-2" w:hanging="2"/>
              <w:jc w:val="both"/>
              <w:rPr>
                <w:rFonts w:ascii="Times New Roman" w:eastAsia="Times New Roman" w:hAnsi="Times New Roman"/>
                <w:b/>
                <w:i/>
                <w:iCs/>
                <w:lang w:eastAsia="ru-RU"/>
              </w:rPr>
            </w:pPr>
            <w:r>
              <w:rPr>
                <w:rFonts w:ascii="Times New Roman" w:eastAsia="Times New Roman" w:hAnsi="Times New Roman"/>
                <w:b/>
                <w:color w:val="000000"/>
                <w:highlight w:val="cyan"/>
                <w:lang w:eastAsia="ru-RU"/>
              </w:rPr>
              <w:t>ЛОТ 5 до 31.12.2023 року включно</w:t>
            </w:r>
          </w:p>
          <w:p w:rsidR="008948C8" w:rsidRDefault="008948C8" w:rsidP="008948C8">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ЛОТ 6 до 31.08.2023 року включно</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 xml:space="preserve">Валюта, у якій повинна бути зазначена ціна тендерної </w:t>
            </w:r>
            <w:r>
              <w:rPr>
                <w:rFonts w:ascii="Times New Roman" w:eastAsia="Times New Roman" w:hAnsi="Times New Roman"/>
                <w:b/>
                <w:color w:val="000000"/>
              </w:rPr>
              <w:lastRenderedPageBreak/>
              <w:t>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lastRenderedPageBreak/>
              <w:t>Валютою тендерної пропозиції є гривня.</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 xml:space="preserve">часник зазначає ціну пропозиції в </w:t>
            </w:r>
            <w:r>
              <w:rPr>
                <w:rFonts w:ascii="Times New Roman" w:eastAsia="Times New Roman" w:hAnsi="Times New Roman"/>
                <w:color w:val="000000"/>
              </w:rPr>
              <w:lastRenderedPageBreak/>
              <w:t>електронній системі закупівель у валюті – гривня.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Мова тендерної пропозиції – українська.</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58FD" w:rsidRDefault="00DB301B">
            <w:pPr>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Виключення:</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58FD">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ІІ. Порядок унесення змін та надання роз’яснень до тендерної документації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58FD" w:rsidRDefault="00DB301B">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 xml:space="preserve">Замовник повинен </w:t>
            </w:r>
            <w:r>
              <w:rPr>
                <w:rFonts w:ascii="Times New Roman" w:eastAsia="Times New Roman" w:hAnsi="Times New Roman"/>
                <w:b/>
                <w:i/>
                <w:kern w:val="3"/>
                <w:highlight w:val="white"/>
              </w:rPr>
              <w:t>протягом трьох днів</w:t>
            </w:r>
            <w:r>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58FD" w:rsidRDefault="00DB301B" w:rsidP="00334ABA">
            <w:pPr>
              <w:widowControl w:val="0"/>
              <w:suppressAutoHyphens/>
              <w:autoSpaceDN w:val="0"/>
              <w:spacing w:after="0" w:line="240" w:lineRule="auto"/>
              <w:jc w:val="both"/>
              <w:textAlignment w:val="baseline"/>
              <w:rPr>
                <w:rFonts w:ascii="Times New Roman" w:eastAsia="Times New Roman" w:hAnsi="Times New Roman"/>
                <w:kern w:val="3"/>
                <w:highlight w:val="white"/>
              </w:rPr>
            </w:pPr>
            <w:r>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58FD" w:rsidRDefault="00DB301B" w:rsidP="00334ABA">
            <w:p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kern w:val="3"/>
                <w:highlight w:val="white"/>
              </w:rPr>
              <w:t>не менш як на чотири дні</w:t>
            </w:r>
            <w:r>
              <w:rPr>
                <w:rFonts w:ascii="Times New Roman" w:eastAsia="Times New Roman" w:hAnsi="Times New Roman"/>
                <w:i/>
                <w:kern w:val="3"/>
                <w:highlight w:val="white"/>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0A42" w:rsidRPr="00120A42" w:rsidRDefault="00120A42" w:rsidP="00120A42">
            <w:pPr>
              <w:spacing w:after="0" w:line="240" w:lineRule="auto"/>
              <w:jc w:val="both"/>
              <w:rPr>
                <w:rFonts w:ascii="Times New Roman" w:eastAsia="Times New Roman" w:hAnsi="Times New Roman"/>
                <w:color w:val="000000"/>
                <w:lang w:eastAsia="ru-RU"/>
              </w:rPr>
            </w:pPr>
            <w:r w:rsidRPr="00120A42">
              <w:rPr>
                <w:rFonts w:ascii="Times New Roman" w:eastAsia="Times New Roman" w:hAnsi="Times New Roman"/>
                <w:color w:val="000000"/>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r w:rsidRPr="00120A42">
              <w:rPr>
                <w:rFonts w:ascii="Times New Roman" w:eastAsia="Times New Roman" w:hAnsi="Times New Roman"/>
                <w:color w:val="000000"/>
                <w:lang w:eastAsia="ru-RU"/>
              </w:rPr>
              <w:lastRenderedPageBreak/>
              <w:t>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58FD" w:rsidRDefault="00120A42" w:rsidP="00120A42">
            <w:pPr>
              <w:widowControl w:val="0"/>
              <w:spacing w:after="0" w:line="259" w:lineRule="auto"/>
              <w:jc w:val="both"/>
              <w:rPr>
                <w:rFonts w:ascii="Times New Roman" w:eastAsia="Times New Roman" w:hAnsi="Times New Roman"/>
                <w:lang w:eastAsia="uk-UA"/>
              </w:rPr>
            </w:pPr>
            <w:r w:rsidRPr="00120A42">
              <w:rPr>
                <w:rFonts w:ascii="Times New Roman" w:eastAsia="Times New Roman" w:hAnsi="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120A4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20A42">
              <w:rPr>
                <w:rFonts w:ascii="Times New Roman" w:eastAsia="Times New Roman" w:hAnsi="Times New Roman"/>
                <w:color w:val="000000"/>
                <w:lang w:eastAsia="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58FD">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D0F" w:rsidRPr="00486D0F" w:rsidRDefault="00486D0F" w:rsidP="00486D0F">
            <w:pPr>
              <w:spacing w:after="0" w:line="240" w:lineRule="auto"/>
              <w:ind w:firstLine="227"/>
              <w:jc w:val="both"/>
              <w:rPr>
                <w:rFonts w:ascii="Times New Roman" w:eastAsia="Times New Roman" w:hAnsi="Times New Roman"/>
                <w:color w:val="000000"/>
                <w:lang w:eastAsia="ru-RU"/>
              </w:rPr>
            </w:pPr>
            <w:r w:rsidRPr="00486D0F">
              <w:rPr>
                <w:rFonts w:ascii="Times New Roman" w:eastAsia="Times New Roman" w:hAnsi="Times New Roman"/>
                <w:color w:val="000000"/>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558FD" w:rsidRPr="00486D0F" w:rsidRDefault="00486D0F" w:rsidP="00486D0F">
            <w:pPr>
              <w:spacing w:after="0" w:line="240" w:lineRule="auto"/>
              <w:ind w:firstLine="227"/>
              <w:jc w:val="both"/>
              <w:rPr>
                <w:rFonts w:ascii="Times New Roman" w:eastAsia="Times New Roman" w:hAnsi="Times New Roman"/>
                <w:b/>
                <w:color w:val="000000"/>
                <w:lang w:eastAsia="ru-RU"/>
              </w:rPr>
            </w:pPr>
            <w:r w:rsidRPr="00486D0F">
              <w:rPr>
                <w:rFonts w:ascii="Times New Roman" w:eastAsia="Times New Roman" w:hAnsi="Times New Roman"/>
                <w:color w:val="000000"/>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E558FD" w:rsidRDefault="00DB301B">
            <w:pPr>
              <w:spacing w:after="0" w:line="240" w:lineRule="auto"/>
              <w:ind w:left="-21" w:hanging="21"/>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 </w:t>
            </w:r>
            <w:r>
              <w:rPr>
                <w:rFonts w:ascii="Times New Roman" w:hAnsi="Times New Roman"/>
              </w:rPr>
              <w:t xml:space="preserve">інформацією, складеною учасником за формою «Тендерна пропозиція» відповідно до </w:t>
            </w:r>
            <w:r>
              <w:rPr>
                <w:rFonts w:ascii="Times New Roman" w:hAnsi="Times New Roman"/>
                <w:b/>
              </w:rPr>
              <w:t>Додатку 7</w:t>
            </w:r>
            <w:r>
              <w:rPr>
                <w:rFonts w:ascii="Times New Roman" w:hAnsi="Times New Roman"/>
              </w:rPr>
              <w:t xml:space="preserve"> цієї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інформацією щодо відсутності п</w:t>
            </w:r>
            <w:r w:rsidR="004151C9">
              <w:rPr>
                <w:rFonts w:ascii="Times New Roman" w:eastAsia="Times New Roman" w:hAnsi="Times New Roman"/>
                <w:color w:val="000000"/>
                <w:lang w:eastAsia="ru-RU"/>
              </w:rPr>
              <w:t>ідстав, установлених в пункті 47</w:t>
            </w:r>
            <w:r>
              <w:rPr>
                <w:rFonts w:ascii="Times New Roman" w:eastAsia="Times New Roman" w:hAnsi="Times New Roman"/>
                <w:color w:val="000000"/>
                <w:lang w:eastAsia="ru-RU"/>
              </w:rPr>
              <w:t xml:space="preserve"> Особливостей, згідно </w:t>
            </w:r>
            <w:r>
              <w:rPr>
                <w:rFonts w:ascii="Times New Roman" w:eastAsia="Times New Roman" w:hAnsi="Times New Roman"/>
                <w:b/>
                <w:color w:val="000000"/>
                <w:lang w:eastAsia="ru-RU"/>
              </w:rPr>
              <w:t>Додатку №2</w:t>
            </w:r>
            <w:r>
              <w:rPr>
                <w:rFonts w:ascii="Times New Roman" w:eastAsia="Times New Roman" w:hAnsi="Times New Roman"/>
                <w:color w:val="000000"/>
                <w:lang w:eastAsia="ru-RU"/>
              </w:rPr>
              <w:t xml:space="preserve"> до цієї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Pr>
                <w:rFonts w:ascii="Times New Roman" w:eastAsia="Times New Roman" w:hAnsi="Times New Roman"/>
                <w:b/>
                <w:color w:val="000000"/>
                <w:lang w:eastAsia="ru-RU"/>
              </w:rPr>
              <w:t>Додатку №1</w:t>
            </w:r>
            <w:r>
              <w:rPr>
                <w:rFonts w:ascii="Times New Roman" w:eastAsia="Times New Roman" w:hAnsi="Times New Roman"/>
                <w:color w:val="000000"/>
                <w:lang w:eastAsia="ru-RU"/>
              </w:rPr>
              <w:t>;</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листа-згоди на обробку персональних даних відповідно до </w:t>
            </w:r>
            <w:r>
              <w:rPr>
                <w:rFonts w:ascii="Times New Roman" w:eastAsia="Times New Roman" w:hAnsi="Times New Roman"/>
                <w:b/>
                <w:color w:val="000000"/>
                <w:lang w:eastAsia="ru-RU"/>
              </w:rPr>
              <w:t xml:space="preserve">Додатку №5 </w:t>
            </w:r>
            <w:r>
              <w:rPr>
                <w:rFonts w:ascii="Times New Roman" w:eastAsia="Times New Roman" w:hAnsi="Times New Roman"/>
                <w:color w:val="000000"/>
                <w:lang w:eastAsia="ru-RU"/>
              </w:rPr>
              <w:t>до тендерної документації;</w:t>
            </w:r>
          </w:p>
          <w:p w:rsidR="00E558FD" w:rsidRDefault="00DB301B">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58FD" w:rsidRDefault="00DB301B">
            <w:pPr>
              <w:spacing w:after="0" w:line="240" w:lineRule="auto"/>
              <w:ind w:left="-21" w:hanging="21"/>
              <w:jc w:val="both"/>
              <w:rPr>
                <w:rFonts w:ascii="Times New Roman" w:eastAsia="Times New Roman" w:hAnsi="Times New Roman"/>
                <w:color w:val="000000"/>
                <w:lang w:eastAsia="ru-RU"/>
              </w:rPr>
            </w:pPr>
            <w:r>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58FD" w:rsidRPr="00DD1206" w:rsidRDefault="00DB301B">
            <w:pPr>
              <w:spacing w:after="0" w:line="240" w:lineRule="auto"/>
              <w:ind w:left="-21" w:hanging="21"/>
              <w:jc w:val="both"/>
              <w:rPr>
                <w:rFonts w:ascii="Times New Roman" w:eastAsia="Times New Roman" w:hAnsi="Times New Roman"/>
                <w:b/>
                <w:lang w:eastAsia="ru-RU"/>
              </w:rPr>
            </w:pPr>
            <w:r w:rsidRPr="00DD1206">
              <w:rPr>
                <w:rFonts w:ascii="Times New Roman" w:eastAsia="Times New Roman" w:hAnsi="Times New Roman"/>
                <w:b/>
                <w:i/>
                <w:highlight w:val="magenta"/>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DD1206">
              <w:rPr>
                <w:rFonts w:ascii="Times New Roman" w:eastAsia="Times New Roman" w:hAnsi="Times New Roman"/>
                <w:b/>
                <w:highlight w:val="magenta"/>
                <w:lang w:eastAsia="ru-RU"/>
              </w:rPr>
              <w:t>.</w:t>
            </w:r>
          </w:p>
          <w:p w:rsidR="00E558FD" w:rsidRDefault="00DB301B">
            <w:pPr>
              <w:spacing w:after="0" w:line="240" w:lineRule="auto"/>
              <w:ind w:left="-21" w:hanging="21"/>
              <w:jc w:val="both"/>
              <w:rPr>
                <w:rFonts w:ascii="Times New Roman" w:eastAsia="Times New Roman" w:hAnsi="Times New Roman"/>
                <w:i/>
                <w:lang w:eastAsia="ru-RU"/>
              </w:rPr>
            </w:pPr>
            <w:r>
              <w:rPr>
                <w:rFonts w:ascii="Times New Roman" w:eastAsia="Times New Roman" w:hAnsi="Times New Roman"/>
                <w:i/>
                <w:lang w:eastAsia="ru-RU"/>
              </w:rPr>
              <w:t xml:space="preserve">Переможець процедури закупівлі у строк, що не перевищує </w:t>
            </w:r>
            <w:r>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58FD" w:rsidRPr="00CE6589" w:rsidRDefault="00DB301B">
            <w:pPr>
              <w:widowControl w:val="0"/>
              <w:spacing w:after="0" w:line="240" w:lineRule="auto"/>
              <w:jc w:val="both"/>
              <w:rPr>
                <w:rFonts w:ascii="Times New Roman" w:eastAsia="Times New Roman" w:hAnsi="Times New Roman"/>
                <w:b/>
                <w:szCs w:val="24"/>
                <w:highlight w:val="cyan"/>
              </w:rPr>
            </w:pPr>
            <w:r w:rsidRPr="00CE6589">
              <w:rPr>
                <w:rFonts w:ascii="Times New Roman" w:eastAsia="Times New Roman" w:hAnsi="Times New Roman"/>
                <w:b/>
                <w:szCs w:val="24"/>
                <w:highlight w:val="cyan"/>
              </w:rPr>
              <w:t xml:space="preserve">Першим днем строку, передбаченого цією тендерною документацією та/ або Законом та/ або Особливостями, перебіг якого визначається з </w:t>
            </w:r>
            <w:r w:rsidRPr="00CE6589">
              <w:rPr>
                <w:rFonts w:ascii="Times New Roman" w:eastAsia="Times New Roman" w:hAnsi="Times New Roman"/>
                <w:b/>
                <w:szCs w:val="24"/>
                <w:highlight w:val="cyan"/>
              </w:rPr>
              <w:lastRenderedPageBreak/>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та приклади формальних несуттєвих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96FF9" w:rsidRPr="00F96FF9" w:rsidRDefault="00F96FF9" w:rsidP="00F96FF9">
            <w:pPr>
              <w:widowControl w:val="0"/>
              <w:spacing w:after="0" w:line="240" w:lineRule="auto"/>
              <w:jc w:val="both"/>
              <w:rPr>
                <w:rFonts w:ascii="Times New Roman" w:eastAsia="Times New Roman" w:hAnsi="Times New Roman"/>
                <w:b/>
                <w:i/>
                <w:sz w:val="24"/>
                <w:szCs w:val="24"/>
              </w:rPr>
            </w:pPr>
            <w:r w:rsidRPr="00F96FF9">
              <w:rPr>
                <w:rFonts w:ascii="Times New Roman" w:eastAsia="Times New Roman" w:hAnsi="Times New Roman"/>
                <w:b/>
                <w:i/>
                <w:sz w:val="24"/>
                <w:szCs w:val="24"/>
              </w:rPr>
              <w:t>Опис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w:t>
            </w:r>
            <w:r w:rsidRPr="00F96FF9">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великої літери;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уживання розділових знаків та відмінювання слів у реченні;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використання слова або мовного звороту, запозичених з іншої мови;</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застосування правил переносу частини слова з рядка в рядок;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w:t>
            </w:r>
            <w:r w:rsidRPr="00F96FF9">
              <w:rPr>
                <w:rFonts w:ascii="Times New Roman" w:eastAsia="Times New Roman" w:hAnsi="Times New Roman"/>
                <w:sz w:val="24"/>
                <w:szCs w:val="24"/>
              </w:rPr>
              <w:tab/>
              <w:t>написання слів разом та/або окремо, та/або через дефіс;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2.</w:t>
            </w:r>
            <w:r w:rsidRPr="00F96FF9">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3.</w:t>
            </w:r>
            <w:r w:rsidRPr="00F96FF9">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4.</w:t>
            </w:r>
            <w:r w:rsidRPr="00F96FF9">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5.</w:t>
            </w:r>
            <w:r w:rsidRPr="00F96FF9">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6.</w:t>
            </w:r>
            <w:r w:rsidRPr="00F96FF9">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w:t>
            </w:r>
            <w:r w:rsidRPr="00F96FF9">
              <w:rPr>
                <w:rFonts w:ascii="Times New Roman" w:eastAsia="Times New Roman" w:hAnsi="Times New Roman"/>
                <w:sz w:val="24"/>
                <w:szCs w:val="24"/>
              </w:rPr>
              <w:lastRenderedPageBreak/>
              <w:t>цей документ (документи) накладено її кваліфікований електронний підпис.</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7.</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8.</w:t>
            </w:r>
            <w:r w:rsidRPr="00F96FF9">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9.</w:t>
            </w:r>
            <w:r w:rsidRPr="00F96FF9">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10.</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11.</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12.</w:t>
            </w:r>
            <w:r w:rsidRPr="00F96FF9">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Приклади формальних помилок: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«м.київ» замість «м.Київ»;</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«поряд -ок» замість «поря – док»;</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«ненадається» замість «не надається»»;</w:t>
            </w:r>
          </w:p>
          <w:p w:rsidR="00F96FF9" w:rsidRPr="00F96FF9" w:rsidRDefault="00F96FF9" w:rsidP="00F96FF9">
            <w:pPr>
              <w:widowControl w:val="0"/>
              <w:spacing w:after="0" w:line="240" w:lineRule="auto"/>
              <w:jc w:val="both"/>
              <w:rPr>
                <w:rFonts w:ascii="Times New Roman" w:eastAsia="Times New Roman" w:hAnsi="Times New Roman"/>
                <w:sz w:val="24"/>
                <w:szCs w:val="24"/>
              </w:rPr>
            </w:pPr>
            <w:r w:rsidRPr="00F96FF9">
              <w:rPr>
                <w:rFonts w:ascii="Times New Roman" w:eastAsia="Times New Roman" w:hAnsi="Times New Roman"/>
                <w:sz w:val="24"/>
                <w:szCs w:val="24"/>
              </w:rPr>
              <w:t>— «______________№_____________» замість «14.08.2020 №320/13/14-01»</w:t>
            </w:r>
          </w:p>
          <w:p w:rsidR="00F96FF9" w:rsidRPr="00F96FF9" w:rsidRDefault="00F96FF9" w:rsidP="00F96FF9">
            <w:pPr>
              <w:widowControl w:val="0"/>
              <w:spacing w:after="0" w:line="240" w:lineRule="auto"/>
              <w:jc w:val="both"/>
              <w:rPr>
                <w:rFonts w:ascii="Times New Roman" w:eastAsia="Times New Roman" w:hAnsi="Times New Roman"/>
                <w:sz w:val="24"/>
                <w:szCs w:val="24"/>
                <w:highlight w:val="cyan"/>
              </w:rPr>
            </w:pPr>
            <w:r w:rsidRPr="00F96FF9">
              <w:rPr>
                <w:rFonts w:ascii="Times New Roman" w:eastAsia="Times New Roman" w:hAnsi="Times New Roman"/>
                <w:sz w:val="24"/>
                <w:szCs w:val="24"/>
              </w:rPr>
              <w:t>— учасник розмістив (завантажив) документ у форматі «JPG» замість  документа у форматі «pdf» (PortableDocumentFormat)».</w:t>
            </w:r>
          </w:p>
          <w:p w:rsidR="00E558FD" w:rsidRDefault="00DB301B">
            <w:pPr>
              <w:widowControl w:val="0"/>
              <w:spacing w:after="160" w:line="259"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b/>
                <w:sz w:val="24"/>
                <w:szCs w:val="24"/>
                <w:highlight w:val="lightGray"/>
              </w:rPr>
              <w:t>у</w:t>
            </w:r>
            <w:r>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b/>
                <w:sz w:val="24"/>
                <w:szCs w:val="24"/>
                <w:highlight w:val="lightGray"/>
              </w:rPr>
              <w:t>п</w:t>
            </w:r>
            <w:r>
              <w:rPr>
                <w:rFonts w:ascii="Times New Roman" w:eastAsia="Times New Roman" w:hAnsi="Times New Roman"/>
                <w:b/>
                <w:color w:val="000000"/>
                <w:sz w:val="24"/>
                <w:szCs w:val="24"/>
                <w:highlight w:val="lightGray"/>
              </w:rPr>
              <w:t>останови Кабінету Міністрів України № 332 від 04.04.2001 р.</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b/>
                <w:bCs/>
                <w:color w:val="000000"/>
              </w:rPr>
              <w:t xml:space="preserve">У такому разі учасник надає у складі тендерної пропозиції довідку, складену в довільній формі, в якій зазначає законодавчі підстави неподання такої </w:t>
            </w:r>
            <w:r>
              <w:rPr>
                <w:rFonts w:ascii="Times New Roman" w:hAnsi="Times New Roman"/>
                <w:b/>
                <w:bCs/>
                <w:color w:val="000000"/>
              </w:rPr>
              <w:lastRenderedPageBreak/>
              <w:t>інформації.</w:t>
            </w:r>
          </w:p>
          <w:p w:rsidR="00E558FD" w:rsidRDefault="00DB301B">
            <w:pPr>
              <w:spacing w:after="0" w:line="240" w:lineRule="auto"/>
              <w:ind w:left="-21" w:hanging="21"/>
              <w:jc w:val="both"/>
              <w:rPr>
                <w:rFonts w:ascii="Times New Roman" w:eastAsia="Times New Roman" w:hAnsi="Times New Roman"/>
                <w:b/>
                <w:lang w:eastAsia="ru-RU"/>
              </w:rPr>
            </w:pPr>
            <w:r>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w:t>
            </w:r>
            <w:r w:rsidR="00404AE5">
              <w:rPr>
                <w:rFonts w:ascii="Times New Roman" w:eastAsia="Times New Roman" w:hAnsi="Times New Roman"/>
                <w:b/>
                <w:lang w:eastAsia="ru-RU"/>
              </w:rPr>
              <w:t>вник, відповідно до п.п. 2 п. 44Особливостей</w:t>
            </w:r>
            <w:r>
              <w:rPr>
                <w:rFonts w:ascii="Times New Roman" w:eastAsia="Times New Roman" w:hAnsi="Times New Roman"/>
                <w:b/>
                <w:lang w:eastAsia="ru-RU"/>
              </w:rPr>
              <w:t>,відхиляє тендерну пропозицію.</w:t>
            </w:r>
          </w:p>
          <w:p w:rsidR="00E558FD" w:rsidRDefault="00E558FD">
            <w:pPr>
              <w:spacing w:after="0" w:line="240" w:lineRule="auto"/>
              <w:ind w:left="-21" w:hanging="21"/>
              <w:jc w:val="both"/>
              <w:rPr>
                <w:rFonts w:ascii="Times New Roman" w:eastAsia="Times New Roman" w:hAnsi="Times New Roman"/>
                <w:b/>
                <w:lang w:eastAsia="ru-RU"/>
              </w:rPr>
            </w:pP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УВАГА!!!</w:t>
            </w:r>
          </w:p>
          <w:p w:rsidR="00E558FD" w:rsidRDefault="00DB301B" w:rsidP="00A433B9">
            <w:pPr>
              <w:spacing w:after="40" w:line="240" w:lineRule="auto"/>
              <w:jc w:val="both"/>
              <w:rPr>
                <w:rFonts w:ascii="Times New Roman" w:eastAsia="Times New Roman" w:hAnsi="Times New Roman"/>
                <w:b/>
                <w:lang w:eastAsia="ru-RU"/>
              </w:rPr>
            </w:pPr>
            <w:bookmarkStart w:id="1" w:name="_heading=h.3znysh7" w:colFirst="0" w:colLast="0"/>
            <w:bookmarkEnd w:id="1"/>
            <w:r>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1) документи мають бути чіткими та розбірливими для читання;</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2) тендерна пропозиція учасника повинна бути підписана  </w:t>
            </w:r>
            <w:r>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на тендерну пропозицію в цілому </w:t>
            </w:r>
            <w:r w:rsidRPr="00347D8C">
              <w:rPr>
                <w:rFonts w:ascii="Times New Roman" w:eastAsia="Times New Roman" w:hAnsi="Times New Roman"/>
                <w:b/>
                <w:lang w:eastAsia="ru-RU"/>
              </w:rPr>
              <w:t>та</w:t>
            </w:r>
            <w:r>
              <w:rPr>
                <w:rFonts w:ascii="Times New Roman" w:eastAsia="Times New Roman" w:hAnsi="Times New Roman"/>
                <w:b/>
                <w:lang w:eastAsia="ru-RU"/>
              </w:rPr>
              <w:t xml:space="preserve"> на кожен електронний документ окремо.</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Винятки:</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b/>
                <w:highlight w:val="yellow"/>
                <w:lang w:eastAsia="ru-RU"/>
              </w:rPr>
              <w:t>КЕП/УЕП</w:t>
            </w:r>
            <w:r>
              <w:rPr>
                <w:rFonts w:ascii="Times New Roman" w:eastAsia="Times New Roman" w:hAnsi="Times New Roman"/>
                <w:b/>
                <w:lang w:eastAsia="ru-RU"/>
              </w:rPr>
              <w:t xml:space="preserve"> цієї організації, учаснику не потрібно накладати на нього свій </w:t>
            </w:r>
            <w:r>
              <w:rPr>
                <w:rFonts w:ascii="Times New Roman" w:eastAsia="Times New Roman" w:hAnsi="Times New Roman"/>
                <w:b/>
                <w:highlight w:val="yellow"/>
                <w:lang w:eastAsia="ru-RU"/>
              </w:rPr>
              <w:t>КЕП/УЕП.</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Pr>
                <w:rFonts w:ascii="Times New Roman" w:eastAsia="Times New Roman" w:hAnsi="Times New Roman"/>
                <w:b/>
                <w:highlight w:val="yellow"/>
                <w:lang w:eastAsia="ru-RU"/>
              </w:rPr>
              <w:t>(без КЕП/УЕП на документі</w:t>
            </w:r>
            <w:r>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58FD" w:rsidRDefault="00DB301B" w:rsidP="00A433B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58FD" w:rsidRDefault="00DB301B" w:rsidP="00E11769">
            <w:pPr>
              <w:spacing w:after="40" w:line="240" w:lineRule="auto"/>
              <w:jc w:val="both"/>
              <w:rPr>
                <w:rFonts w:ascii="Times New Roman" w:eastAsia="Times New Roman" w:hAnsi="Times New Roman"/>
                <w:b/>
                <w:lang w:eastAsia="ru-RU"/>
              </w:rPr>
            </w:pPr>
            <w:r>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bookmarkStart w:id="2" w:name="_heading=h.2et92p0" w:colFirst="0" w:colLast="0"/>
            <w:bookmarkEnd w:id="2"/>
          </w:p>
          <w:p w:rsidR="000F7EB5" w:rsidRPr="0032218E" w:rsidRDefault="000F7EB5" w:rsidP="00E11769">
            <w:pPr>
              <w:spacing w:after="40" w:line="240" w:lineRule="auto"/>
              <w:jc w:val="both"/>
              <w:rPr>
                <w:rFonts w:ascii="Times New Roman" w:eastAsia="Times New Roman" w:hAnsi="Times New Roman"/>
                <w:lang w:eastAsia="ru-RU"/>
              </w:rPr>
            </w:pPr>
            <w:r w:rsidRPr="0032218E">
              <w:rPr>
                <w:rFonts w:ascii="Times New Roman" w:eastAsia="Times New Roman" w:hAnsi="Times New Roman"/>
                <w:lang w:eastAsia="ru-RU"/>
              </w:rPr>
              <w:t>Всі документи тендерної пропозиції подаються в електронному вигляді через електронну систему закупівель (шляхом завантаження ска</w:t>
            </w:r>
            <w:r w:rsidR="0032218E">
              <w:rPr>
                <w:rFonts w:ascii="Times New Roman" w:eastAsia="Times New Roman" w:hAnsi="Times New Roman"/>
                <w:lang w:eastAsia="ru-RU"/>
              </w:rPr>
              <w:t>нованих документів або</w:t>
            </w:r>
            <w:r w:rsidRPr="0032218E">
              <w:rPr>
                <w:rFonts w:ascii="Times New Roman" w:eastAsia="Times New Roman" w:hAnsi="Times New Roman"/>
                <w:lang w:eastAsia="ru-RU"/>
              </w:rPr>
              <w:t xml:space="preserve"> електронних документів в електронну систему закупівель). Тендерні пропозиції мають право подавати всі заінтересовані особи.</w:t>
            </w:r>
          </w:p>
          <w:p w:rsidR="000F7EB5" w:rsidRPr="00E11769" w:rsidRDefault="000F7EB5" w:rsidP="00E11769">
            <w:pPr>
              <w:spacing w:after="40" w:line="240" w:lineRule="auto"/>
              <w:jc w:val="both"/>
              <w:rPr>
                <w:rFonts w:ascii="Times New Roman" w:eastAsia="Times New Roman" w:hAnsi="Times New Roman"/>
                <w:b/>
                <w:lang w:eastAsia="ru-RU"/>
              </w:rPr>
            </w:pPr>
            <w:r w:rsidRPr="0032218E">
              <w:rPr>
                <w:rFonts w:ascii="Times New Roman" w:eastAsia="Times New Roman" w:hAnsi="Times New Roman"/>
                <w:lang w:eastAsia="ru-RU"/>
              </w:rPr>
              <w:t>Кожен учасник має право подати тільки одну тендерну пропозицію (у тому числі до визначеної тендерної документації частини предмету закупівлі (лота).</w:t>
            </w:r>
          </w:p>
        </w:tc>
      </w:tr>
      <w:tr w:rsidR="00E558FD">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firstLine="13"/>
              <w:jc w:val="both"/>
              <w:rPr>
                <w:rFonts w:ascii="Times New Roman" w:eastAsia="Times New Roman" w:hAnsi="Times New Roman"/>
                <w:lang w:eastAsia="ru-RU"/>
              </w:rPr>
            </w:pPr>
            <w:r>
              <w:rPr>
                <w:rFonts w:ascii="Times New Roman" w:eastAsia="Times New Roman" w:hAnsi="Times New Roman"/>
                <w:color w:val="000000"/>
                <w:lang w:eastAsia="ru-RU"/>
              </w:rPr>
              <w:t>Не вимагається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Не передбачено</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Тендерні пропозиції вважаються дійсними протягом </w:t>
            </w:r>
            <w:r>
              <w:rPr>
                <w:rFonts w:ascii="Times New Roman" w:eastAsia="Times New Roman" w:hAnsi="Times New Roman"/>
                <w:b/>
                <w:color w:val="000000"/>
                <w:lang w:eastAsia="ru-RU"/>
              </w:rPr>
              <w:t>90 днів</w:t>
            </w:r>
            <w:r>
              <w:rPr>
                <w:rFonts w:ascii="Times New Roman" w:eastAsia="Times New Roman" w:hAnsi="Times New Roman"/>
                <w:color w:val="000000"/>
                <w:lang w:eastAsia="ru-RU"/>
              </w:rPr>
              <w:t xml:space="preserve"> із дати кінцевого строку подання тендерних пропозицій.</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процедури закупівлі має право:</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58FD" w:rsidRDefault="00DB301B">
            <w:pPr>
              <w:numPr>
                <w:ilvl w:val="0"/>
                <w:numId w:val="3"/>
              </w:numPr>
              <w:suppressAutoHyphens/>
              <w:autoSpaceDN w:val="0"/>
              <w:spacing w:after="0" w:line="240" w:lineRule="auto"/>
              <w:jc w:val="both"/>
              <w:textAlignment w:val="baseline"/>
              <w:rPr>
                <w:rFonts w:ascii="Times New Roman" w:eastAsia="Times New Roman" w:hAnsi="Times New Roman"/>
                <w:kern w:val="3"/>
                <w:lang w:eastAsia="ru-RU"/>
              </w:rPr>
            </w:pPr>
            <w:r>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Кваліфікаційні критерії до учасників та вимоги, згі</w:t>
            </w:r>
            <w:r w:rsidR="00DB6032">
              <w:rPr>
                <w:rFonts w:ascii="Times New Roman" w:eastAsia="Times New Roman" w:hAnsi="Times New Roman"/>
                <w:b/>
                <w:bCs/>
                <w:color w:val="000000"/>
                <w:lang w:eastAsia="ru-RU"/>
              </w:rPr>
              <w:t>дно  з пунктом 28  та пунктом 47</w:t>
            </w:r>
            <w:r>
              <w:rPr>
                <w:rFonts w:ascii="Times New Roman" w:eastAsia="Times New Roman" w:hAnsi="Times New Roman"/>
                <w:b/>
                <w:bCs/>
                <w:color w:val="000000"/>
                <w:lang w:eastAsia="ru-RU"/>
              </w:rPr>
              <w:t xml:space="preserve">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Times New Roman" w:hAnsi="Times New Roman"/>
                <w:color w:val="000000"/>
                <w:lang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58FD" w:rsidRPr="007A4BDA" w:rsidRDefault="00DB301B">
            <w:pPr>
              <w:spacing w:after="160" w:line="256" w:lineRule="auto"/>
              <w:ind w:right="27"/>
              <w:jc w:val="both"/>
              <w:rPr>
                <w:rFonts w:ascii="Times New Roman" w:eastAsia="Times New Roman" w:hAnsi="Times New Roman"/>
                <w:color w:val="000000"/>
                <w:lang w:eastAsia="ru-RU"/>
              </w:rPr>
            </w:pPr>
            <w:r w:rsidRPr="007A4BDA">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7A4BDA">
              <w:rPr>
                <w:rFonts w:ascii="Times New Roman" w:eastAsia="SimSun" w:hAnsi="Times New Roman"/>
                <w:b/>
                <w:kern w:val="3"/>
              </w:rPr>
              <w:t xml:space="preserve"> Додатку № 1 до ТД;</w:t>
            </w:r>
          </w:p>
          <w:p w:rsidR="00E558FD" w:rsidRPr="007A4BDA" w:rsidRDefault="00DB301B">
            <w:pPr>
              <w:spacing w:after="160" w:line="256" w:lineRule="auto"/>
              <w:ind w:right="27"/>
              <w:jc w:val="both"/>
              <w:rPr>
                <w:rFonts w:ascii="Times New Roman" w:eastAsia="Times New Roman" w:hAnsi="Times New Roman"/>
                <w:b/>
                <w:color w:val="000000"/>
                <w:lang w:eastAsia="ru-RU"/>
              </w:rPr>
            </w:pPr>
            <w:r w:rsidRPr="007A4BDA">
              <w:rPr>
                <w:rFonts w:ascii="Times New Roman" w:eastAsia="Times New Roman" w:hAnsi="Times New Roman"/>
                <w:color w:val="000000"/>
                <w:lang w:eastAsia="ru-RU"/>
              </w:rPr>
              <w:t xml:space="preserve"> - підстави для відмови в участі у процедурі </w:t>
            </w:r>
            <w:r w:rsidR="000F3838" w:rsidRPr="007A4BDA">
              <w:rPr>
                <w:rFonts w:ascii="Times New Roman" w:eastAsia="Times New Roman" w:hAnsi="Times New Roman"/>
                <w:color w:val="000000"/>
                <w:lang w:eastAsia="ru-RU"/>
              </w:rPr>
              <w:t>закупівлі встановлені пунктом 47</w:t>
            </w:r>
            <w:r w:rsidRPr="007A4BDA">
              <w:rPr>
                <w:rFonts w:ascii="Times New Roman" w:eastAsia="Times New Roman" w:hAnsi="Times New Roman"/>
                <w:color w:val="000000"/>
                <w:lang w:eastAsia="ru-RU"/>
              </w:rPr>
              <w:t xml:space="preserve"> Особливостей та спосіб підтвердження відповідності учасників викладений у </w:t>
            </w:r>
            <w:r w:rsidRPr="007A4BDA">
              <w:rPr>
                <w:rFonts w:ascii="Times New Roman" w:eastAsia="Times New Roman" w:hAnsi="Times New Roman"/>
                <w:b/>
                <w:color w:val="000000"/>
                <w:lang w:eastAsia="ru-RU"/>
              </w:rPr>
              <w:t>Додатку № 2 до ТД.</w:t>
            </w:r>
          </w:p>
          <w:p w:rsidR="00645161" w:rsidRPr="007A4BDA" w:rsidRDefault="00645161" w:rsidP="00645161">
            <w:pPr>
              <w:widowControl w:val="0"/>
              <w:spacing w:after="0"/>
              <w:jc w:val="both"/>
              <w:rPr>
                <w:rFonts w:ascii="Times New Roman" w:eastAsia="Times New Roman" w:hAnsi="Times New Roman"/>
                <w:b/>
              </w:rPr>
            </w:pPr>
            <w:r w:rsidRPr="007A4BDA">
              <w:rPr>
                <w:rFonts w:ascii="Times New Roman" w:eastAsia="Times New Roman" w:hAnsi="Times New Roman"/>
                <w:b/>
              </w:rPr>
              <w:t xml:space="preserve">Підстави, визначені пунктом </w:t>
            </w:r>
            <w:r w:rsidRPr="007A4BDA">
              <w:rPr>
                <w:rFonts w:ascii="Times New Roman" w:eastAsia="Times New Roman" w:hAnsi="Times New Roman"/>
                <w:b/>
                <w:highlight w:val="white"/>
              </w:rPr>
              <w:t xml:space="preserve">47 </w:t>
            </w:r>
            <w:r w:rsidRPr="007A4BDA">
              <w:rPr>
                <w:rFonts w:ascii="Times New Roman" w:eastAsia="Times New Roman" w:hAnsi="Times New Roman"/>
                <w:b/>
              </w:rPr>
              <w:t>Особливостей.</w:t>
            </w:r>
          </w:p>
          <w:p w:rsidR="00645161" w:rsidRPr="007A4BDA" w:rsidRDefault="00645161" w:rsidP="00645161">
            <w:pPr>
              <w:widowControl w:val="0"/>
              <w:spacing w:after="0"/>
              <w:jc w:val="both"/>
              <w:rPr>
                <w:rFonts w:ascii="Times New Roman" w:eastAsia="Times New Roman" w:hAnsi="Times New Roman"/>
              </w:rPr>
            </w:pPr>
            <w:r w:rsidRPr="007A4BDA">
              <w:rPr>
                <w:rFonts w:ascii="Times New Roman" w:eastAsia="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color w:val="000000"/>
              </w:rPr>
              <w:t>3</w:t>
            </w:r>
            <w:r w:rsidRPr="007A4BDA">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7A4BDA">
                <w:rPr>
                  <w:rStyle w:val="a6"/>
                  <w:rFonts w:ascii="Times New Roman" w:eastAsia="Times New Roman" w:hAnsi="Times New Roman"/>
                </w:rPr>
                <w:t>пунктом 4</w:t>
              </w:r>
            </w:hyperlink>
            <w:r w:rsidRPr="007A4BDA">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w:t>
            </w:r>
            <w:r w:rsidRPr="007A4BDA">
              <w:rPr>
                <w:rFonts w:ascii="Times New Roman" w:eastAsia="Times New Roman" w:hAnsi="Times New Roman"/>
              </w:rPr>
              <w:lastRenderedPageBreak/>
              <w:t>з якого не знято або не погашено в установленому законом порядку;</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5161" w:rsidRPr="007A4BDA" w:rsidRDefault="00645161" w:rsidP="00645161">
            <w:pPr>
              <w:spacing w:after="0"/>
              <w:ind w:firstLine="567"/>
              <w:jc w:val="both"/>
              <w:rPr>
                <w:rFonts w:ascii="Times New Roman" w:eastAsia="Times New Roman" w:hAnsi="Times New Roman"/>
              </w:rPr>
            </w:pPr>
            <w:r w:rsidRPr="007A4BDA">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E11769">
              <w:rPr>
                <w:rFonts w:ascii="Times New Roman" w:eastAsia="Times New Roman" w:hAnsi="Times New Roman"/>
              </w:rPr>
              <w:t xml:space="preserve">здійснення </w:t>
            </w:r>
            <w:r w:rsidRPr="00E11769">
              <w:rPr>
                <w:rFonts w:ascii="Times New Roman" w:eastAsia="Times New Roman" w:hAnsi="Times New Roman"/>
                <w:highlight w:val="white"/>
              </w:rPr>
              <w:t xml:space="preserve">нею публічних </w:t>
            </w:r>
            <w:r w:rsidRPr="007A4BDA">
              <w:rPr>
                <w:rFonts w:ascii="Times New Roman" w:eastAsia="Times New Roman" w:hAnsi="Times New Roman"/>
                <w:highlight w:val="white"/>
              </w:rPr>
              <w:t>закупівель товарів, робіт і послуг згідно із Законом України “Про санкції”;</w:t>
            </w:r>
          </w:p>
          <w:p w:rsidR="00645161" w:rsidRPr="007A4BDA" w:rsidRDefault="00645161" w:rsidP="00645161">
            <w:pPr>
              <w:spacing w:after="0"/>
              <w:ind w:firstLine="567"/>
              <w:jc w:val="both"/>
              <w:rPr>
                <w:rFonts w:ascii="Times New Roman" w:eastAsia="Times New Roman" w:hAnsi="Times New Roman"/>
                <w:highlight w:val="white"/>
              </w:rPr>
            </w:pPr>
            <w:r w:rsidRPr="007A4BDA">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5161" w:rsidRPr="007A4BDA" w:rsidRDefault="00645161" w:rsidP="00645161">
            <w:pPr>
              <w:spacing w:after="0"/>
              <w:jc w:val="both"/>
              <w:rPr>
                <w:rFonts w:ascii="Times New Roman" w:eastAsia="Times New Roman" w:hAnsi="Times New Roman"/>
                <w:highlight w:val="white"/>
              </w:rPr>
            </w:pPr>
            <w:r w:rsidRPr="007A4BDA">
              <w:rPr>
                <w:rFonts w:ascii="Times New Roman" w:eastAsia="Times New Roman" w:hAnsi="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4BDA">
              <w:rPr>
                <w:rFonts w:ascii="Times New Roman" w:eastAsia="Times New Roman" w:hAnsi="Times New Roman"/>
                <w:color w:val="00B050"/>
                <w:highlight w:val="white"/>
              </w:rPr>
              <w:t>із</w:t>
            </w:r>
            <w:r w:rsidRPr="007A4BDA">
              <w:rPr>
                <w:rFonts w:ascii="Times New Roman" w:eastAsia="Times New Roman" w:hAnsi="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58FD" w:rsidRPr="00E11769" w:rsidRDefault="00645161" w:rsidP="00E11769">
            <w:pPr>
              <w:spacing w:after="0" w:line="256" w:lineRule="auto"/>
              <w:jc w:val="both"/>
              <w:rPr>
                <w:rFonts w:ascii="Times New Roman" w:eastAsia="Times New Roman" w:hAnsi="Times New Roman"/>
                <w:b/>
                <w:color w:val="000000"/>
                <w:lang w:eastAsia="ru-RU"/>
              </w:rPr>
            </w:pPr>
            <w:r w:rsidRPr="007A4BDA">
              <w:rPr>
                <w:rFonts w:ascii="Times New Roman" w:eastAsia="Times New Roman" w:hAnsi="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Pr>
                <w:rFonts w:ascii="Times New Roman" w:eastAsia="Times New Roman" w:hAnsi="Times New Roman"/>
                <w:color w:val="000000"/>
                <w:u w:val="single"/>
                <w:lang w:eastAsia="ru-RU"/>
              </w:rPr>
              <w:t>частини другої статті 22 Закону</w:t>
            </w:r>
            <w:r>
              <w:rPr>
                <w:rFonts w:ascii="Times New Roman" w:eastAsia="Times New Roman" w:hAnsi="Times New Roman"/>
                <w:color w:val="000000"/>
                <w:lang w:eastAsia="ru-RU"/>
              </w:rPr>
              <w:t xml:space="preserve"> зазначено в </w:t>
            </w:r>
            <w:r>
              <w:rPr>
                <w:rFonts w:ascii="Times New Roman" w:eastAsia="Times New Roman" w:hAnsi="Times New Roman"/>
                <w:b/>
                <w:i/>
                <w:color w:val="000000"/>
                <w:u w:val="single"/>
                <w:lang w:eastAsia="ru-RU"/>
              </w:rPr>
              <w:t>Додатку 3</w:t>
            </w:r>
            <w:r>
              <w:rPr>
                <w:rFonts w:ascii="Times New Roman" w:eastAsia="Times New Roman" w:hAnsi="Times New Roman"/>
                <w:color w:val="000000"/>
                <w:lang w:eastAsia="ru-RU"/>
              </w:rPr>
              <w:t xml:space="preserve"> до цієї тендерної документації.</w:t>
            </w:r>
          </w:p>
        </w:tc>
      </w:tr>
      <w:tr w:rsidR="0039288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E97964">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Pr="00BE377B" w:rsidRDefault="00E97964">
            <w:pPr>
              <w:spacing w:after="0" w:line="240" w:lineRule="auto"/>
              <w:rPr>
                <w:rFonts w:ascii="Times New Roman" w:eastAsia="Times New Roman" w:hAnsi="Times New Roman"/>
                <w:b/>
                <w:bCs/>
                <w:color w:val="000000"/>
                <w:lang w:eastAsia="ru-RU"/>
              </w:rPr>
            </w:pPr>
            <w:r w:rsidRPr="00BE377B">
              <w:rPr>
                <w:rFonts w:ascii="Times New Roman" w:eastAsia="Times New Roman" w:hAnsi="Times New Roman"/>
                <w:b/>
                <w:sz w:val="24"/>
                <w:szCs w:val="24"/>
              </w:rPr>
              <w:t>Інформація про субпідрядника /співвиконавця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2887" w:rsidRDefault="00C72E33" w:rsidP="00C72E33">
            <w:pPr>
              <w:widowControl w:val="0"/>
              <w:spacing w:after="160" w:line="256" w:lineRule="auto"/>
              <w:ind w:right="120"/>
              <w:jc w:val="both"/>
              <w:rPr>
                <w:rFonts w:ascii="Times New Roman" w:eastAsia="Times New Roman" w:hAnsi="Times New Roman"/>
                <w:color w:val="000000"/>
                <w:lang w:eastAsia="ru-RU"/>
              </w:rPr>
            </w:pPr>
            <w:r w:rsidRPr="00C72E33">
              <w:rPr>
                <w:rFonts w:ascii="Times New Roman" w:eastAsia="Times New Roman" w:hAnsi="Times New Roman"/>
                <w:lang w:eastAsia="uk-UA"/>
              </w:rPr>
              <w:t>Не передбачено.</w:t>
            </w:r>
          </w:p>
        </w:tc>
      </w:tr>
      <w:tr w:rsidR="00E558FD">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BE377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8</w:t>
            </w:r>
            <w:r w:rsidR="00DB301B">
              <w:rPr>
                <w:rFonts w:ascii="Times New Roman" w:eastAsia="Times New Roman" w:hAnsi="Times New Roman"/>
                <w:b/>
                <w:bCs/>
                <w:color w:val="000000"/>
                <w:lang w:eastAsia="ru-RU"/>
              </w:rPr>
              <w:t>.</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58FD" w:rsidRDefault="00DB301B">
            <w:pPr>
              <w:widowControl w:val="0"/>
              <w:spacing w:after="0" w:line="240" w:lineRule="auto"/>
              <w:jc w:val="both"/>
              <w:rPr>
                <w:rFonts w:ascii="Times New Roman" w:eastAsia="Times New Roman" w:hAnsi="Times New Roman"/>
                <w:lang w:eastAsia="uk-UA"/>
              </w:rPr>
            </w:pPr>
            <w:r>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58FD">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3" w:hanging="23"/>
              <w:jc w:val="center"/>
              <w:rPr>
                <w:rFonts w:ascii="Times New Roman" w:eastAsia="Times New Roman" w:hAnsi="Times New Roman"/>
                <w:lang w:eastAsia="ru-RU"/>
              </w:rPr>
            </w:pPr>
            <w:r>
              <w:rPr>
                <w:rFonts w:ascii="Times New Roman" w:eastAsia="Times New Roman" w:hAnsi="Times New Roman"/>
                <w:b/>
                <w:bCs/>
                <w:color w:val="000000"/>
                <w:lang w:eastAsia="ru-RU"/>
              </w:rPr>
              <w:t>Розділ IV. Подання та розкриття тендерної пропозиції</w:t>
            </w:r>
          </w:p>
        </w:tc>
      </w:tr>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4"/>
              <w:jc w:val="both"/>
              <w:textAlignment w:val="baseline"/>
              <w:rPr>
                <w:rFonts w:ascii="Times New Roman" w:eastAsia="Times New Roman" w:hAnsi="Times New Roman"/>
                <w:b/>
                <w:color w:val="000000"/>
                <w:lang w:eastAsia="ru-RU"/>
              </w:rPr>
            </w:pPr>
            <w:r>
              <w:rPr>
                <w:rFonts w:ascii="Times New Roman" w:eastAsia="Times New Roman" w:hAnsi="Times New Roman"/>
                <w:color w:val="000000"/>
                <w:lang w:eastAsia="ru-RU"/>
              </w:rPr>
              <w:t>1.1.</w:t>
            </w:r>
            <w:r>
              <w:rPr>
                <w:rFonts w:ascii="Times New Roman" w:eastAsia="Times New Roman" w:hAnsi="Times New Roman"/>
                <w:b/>
                <w:color w:val="000000"/>
                <w:lang w:eastAsia="ru-RU"/>
              </w:rPr>
              <w:t xml:space="preserve">Кінцевий строк подання тендерних пропозицій – </w:t>
            </w:r>
            <w:r w:rsidR="00BE0DE2">
              <w:rPr>
                <w:rFonts w:ascii="Times New Roman" w:eastAsia="Times New Roman" w:hAnsi="Times New Roman"/>
                <w:b/>
                <w:color w:val="000000"/>
                <w:highlight w:val="cyan"/>
                <w:lang w:eastAsia="ru-RU"/>
              </w:rPr>
              <w:t>0</w:t>
            </w:r>
            <w:bookmarkStart w:id="3" w:name="_GoBack"/>
            <w:bookmarkEnd w:id="3"/>
            <w:r w:rsidR="00DA2671">
              <w:rPr>
                <w:rFonts w:ascii="Times New Roman" w:eastAsia="Times New Roman" w:hAnsi="Times New Roman"/>
                <w:b/>
                <w:color w:val="000000"/>
                <w:highlight w:val="cyan"/>
                <w:lang w:eastAsia="ru-RU"/>
              </w:rPr>
              <w:t>7</w:t>
            </w:r>
            <w:r w:rsidR="00C72E33">
              <w:rPr>
                <w:rFonts w:ascii="Times New Roman" w:eastAsia="Times New Roman" w:hAnsi="Times New Roman"/>
                <w:b/>
                <w:color w:val="000000"/>
                <w:highlight w:val="cyan"/>
                <w:lang w:eastAsia="ru-RU"/>
              </w:rPr>
              <w:t>.06</w:t>
            </w:r>
            <w:r>
              <w:rPr>
                <w:rFonts w:ascii="Times New Roman" w:eastAsia="Times New Roman" w:hAnsi="Times New Roman"/>
                <w:b/>
                <w:color w:val="000000"/>
                <w:highlight w:val="cyan"/>
                <w:lang w:eastAsia="ru-RU"/>
              </w:rPr>
              <w:t xml:space="preserve">.2023 до 00:00 </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58FD" w:rsidRDefault="00DB301B">
            <w:pPr>
              <w:spacing w:after="0" w:line="240" w:lineRule="auto"/>
              <w:ind w:left="24"/>
              <w:jc w:val="both"/>
              <w:textAlignment w:val="baseline"/>
              <w:rPr>
                <w:rFonts w:ascii="Times New Roman" w:eastAsia="Times New Roman" w:hAnsi="Times New Roman"/>
                <w:color w:val="000000"/>
                <w:lang w:eastAsia="ru-RU"/>
              </w:rPr>
            </w:pPr>
            <w:r>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A05F72">
            <w:pPr>
              <w:spacing w:after="0" w:line="240" w:lineRule="auto"/>
              <w:rPr>
                <w:rFonts w:ascii="Times New Roman" w:eastAsia="Times New Roman" w:hAnsi="Times New Roman"/>
                <w:lang w:eastAsia="ru-RU"/>
              </w:rPr>
            </w:pPr>
            <w:r w:rsidRPr="00075618">
              <w:rPr>
                <w:rFonts w:ascii="Times New Roman" w:eastAsia="Times New Roman" w:hAnsi="Times New Roman"/>
                <w:b/>
                <w:sz w:val="24"/>
                <w:szCs w:val="24"/>
                <w:highlight w:val="white"/>
              </w:rPr>
              <w:t>Дата та час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F0AD6" w:rsidRPr="00AF0AD6" w:rsidRDefault="00AF0AD6" w:rsidP="00AF0AD6">
            <w:pPr>
              <w:spacing w:after="0" w:line="240" w:lineRule="auto"/>
              <w:jc w:val="both"/>
              <w:rPr>
                <w:rFonts w:ascii="Times New Roman" w:eastAsia="Times New Roman" w:hAnsi="Times New Roman"/>
                <w:color w:val="000000"/>
                <w:lang w:eastAsia="ru-RU"/>
              </w:rPr>
            </w:pPr>
            <w:r w:rsidRPr="00AF0AD6">
              <w:rPr>
                <w:rFonts w:ascii="Times New Roman" w:eastAsia="Times New Roman" w:hAnsi="Times New Roman"/>
                <w:color w:val="000000"/>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58FD" w:rsidRDefault="00AF0AD6" w:rsidP="00AF0AD6">
            <w:pPr>
              <w:spacing w:after="0" w:line="240" w:lineRule="auto"/>
              <w:jc w:val="both"/>
              <w:rPr>
                <w:rFonts w:ascii="Times New Roman" w:eastAsia="Times New Roman" w:hAnsi="Times New Roman"/>
                <w:lang w:eastAsia="ru-RU"/>
              </w:rPr>
            </w:pPr>
            <w:r w:rsidRPr="00AF0AD6">
              <w:rPr>
                <w:rFonts w:ascii="Times New Roman" w:eastAsia="Times New Roman" w:hAnsi="Times New Roman"/>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558FD">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V. Оцінка тендерної пропозиції</w:t>
            </w:r>
          </w:p>
        </w:tc>
      </w:tr>
      <w:tr w:rsidR="00E558FD">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 xml:space="preserve">Перелік критеріїв та методика оцінки тендерної </w:t>
            </w:r>
            <w:r>
              <w:rPr>
                <w:rFonts w:ascii="Times New Roman" w:eastAsia="Times New Roman" w:hAnsi="Times New Roman"/>
                <w:b/>
                <w:bCs/>
                <w:color w:val="000000"/>
                <w:lang w:eastAsia="ru-RU"/>
              </w:rPr>
              <w:lastRenderedPageBreak/>
              <w:t>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9E5589">
                <w:rPr>
                  <w:rFonts w:ascii="Times New Roman" w:eastAsia="Times New Roman" w:hAnsi="Times New Roman"/>
                  <w:highlight w:val="white"/>
                  <w:lang w:eastAsia="uk-UA"/>
                </w:rPr>
                <w:t>шістнадцятої</w:t>
              </w:r>
            </w:hyperlink>
            <w:r w:rsidRPr="009E5589">
              <w:rPr>
                <w:rFonts w:ascii="Times New Roman" w:eastAsia="Times New Roman" w:hAnsi="Times New Roman"/>
                <w:highlight w:val="white"/>
                <w:lang w:eastAsia="uk-UA"/>
              </w:rPr>
              <w:t xml:space="preserve">, абзаців </w:t>
            </w:r>
            <w:r w:rsidRPr="009E5589">
              <w:rPr>
                <w:rFonts w:ascii="Times New Roman" w:eastAsia="Times New Roman" w:hAnsi="Times New Roman"/>
                <w:highlight w:val="white"/>
                <w:lang w:eastAsia="uk-UA"/>
              </w:rPr>
              <w:lastRenderedPageBreak/>
              <w:t>другого і третього частини п’ятнадцятої статті 29 Закону не застосовуються) з урахуванням положень пункту 43 Особливостей.</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E5589" w:rsidRPr="009E5589"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Критерії та методика оцінки визначаються відповідно до статті 29 Закону.</w:t>
            </w:r>
          </w:p>
          <w:p w:rsidR="009E5589" w:rsidRPr="009E5589" w:rsidRDefault="009E5589" w:rsidP="009E5589">
            <w:pPr>
              <w:widowControl w:val="0"/>
              <w:spacing w:after="0" w:line="257" w:lineRule="auto"/>
              <w:jc w:val="both"/>
              <w:rPr>
                <w:rFonts w:ascii="Times New Roman" w:eastAsia="Times New Roman" w:hAnsi="Times New Roman"/>
                <w:b/>
                <w:highlight w:val="white"/>
                <w:lang w:eastAsia="uk-UA"/>
              </w:rPr>
            </w:pPr>
            <w:r w:rsidRPr="009E5589">
              <w:rPr>
                <w:rFonts w:ascii="Times New Roman" w:eastAsia="Times New Roman" w:hAnsi="Times New Roman"/>
                <w:b/>
                <w:highlight w:val="white"/>
                <w:lang w:eastAsia="uk-UA"/>
              </w:rPr>
              <w:t>Перелік критеріїв та методика оцінки тендерної пропозиції із зазначенням питомої ваги критерію:</w:t>
            </w:r>
          </w:p>
          <w:p w:rsidR="009E5589" w:rsidRPr="00F85992" w:rsidRDefault="009E5589" w:rsidP="009E5589">
            <w:pPr>
              <w:widowControl w:val="0"/>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sidR="00F85992">
              <w:rPr>
                <w:rFonts w:ascii="Times New Roman" w:eastAsia="Times New Roman" w:hAnsi="Times New Roman"/>
                <w:highlight w:val="white"/>
                <w:lang w:eastAsia="uk-UA"/>
              </w:rPr>
              <w:t xml:space="preserve">осування електронного аукціону. </w:t>
            </w:r>
            <w:r w:rsidRPr="009E5589">
              <w:rPr>
                <w:rFonts w:ascii="Times New Roman" w:eastAsia="Times New Roman" w:hAnsi="Times New Roman"/>
                <w:i/>
                <w:highlight w:val="white"/>
                <w:lang w:eastAsia="uk-UA"/>
              </w:rPr>
              <w:t>(у разі якщо подано дві і більше тендерних пропозицій).</w:t>
            </w:r>
          </w:p>
          <w:p w:rsidR="009E5589" w:rsidRPr="009E5589" w:rsidRDefault="009E5589" w:rsidP="009E5589">
            <w:pPr>
              <w:shd w:val="clear" w:color="auto" w:fill="FFFFFF"/>
              <w:spacing w:after="0" w:line="257" w:lineRule="auto"/>
              <w:jc w:val="both"/>
              <w:rPr>
                <w:rFonts w:ascii="Times New Roman" w:eastAsia="Times New Roman" w:hAnsi="Times New Roman"/>
                <w:highlight w:val="white"/>
                <w:lang w:eastAsia="uk-UA"/>
              </w:rPr>
            </w:pPr>
            <w:r w:rsidRPr="009E5589">
              <w:rPr>
                <w:rFonts w:ascii="Times New Roman" w:eastAsia="Times New Roman" w:hAnsi="Times New Roman"/>
                <w:highlight w:val="white"/>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E5589" w:rsidRPr="009E5589" w:rsidRDefault="009E5589" w:rsidP="009E5589">
            <w:pPr>
              <w:widowControl w:val="0"/>
              <w:spacing w:after="0" w:line="257" w:lineRule="auto"/>
              <w:jc w:val="both"/>
              <w:rPr>
                <w:rFonts w:ascii="Times New Roman" w:eastAsia="Times New Roman" w:hAnsi="Times New Roman"/>
                <w:i/>
                <w:highlight w:val="yellow"/>
                <w:lang w:eastAsia="uk-UA"/>
              </w:rPr>
            </w:pPr>
            <w:r w:rsidRPr="009E5589">
              <w:rPr>
                <w:rFonts w:ascii="Times New Roman" w:eastAsia="Times New Roman" w:hAnsi="Times New Roman"/>
                <w:b/>
                <w:highlight w:val="white"/>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r w:rsidRPr="009E5589">
              <w:rPr>
                <w:rFonts w:ascii="Times New Roman" w:eastAsia="Times New Roman" w:hAnsi="Times New Roman"/>
                <w:highlight w:val="white"/>
                <w:lang w:eastAsia="uk-UA"/>
              </w:rPr>
              <w:t xml:space="preserve">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58FD" w:rsidRDefault="00DB301B">
            <w:pPr>
              <w:widowControl w:val="0"/>
              <w:spacing w:after="0" w:line="259" w:lineRule="auto"/>
              <w:jc w:val="both"/>
              <w:rPr>
                <w:rFonts w:ascii="Times New Roman" w:eastAsia="Times New Roman" w:hAnsi="Times New Roman"/>
                <w:b/>
                <w:i/>
                <w:color w:val="4A86E8"/>
                <w:lang w:eastAsia="uk-UA"/>
              </w:rPr>
            </w:pPr>
            <w:r>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58FD" w:rsidRPr="004B3A48" w:rsidRDefault="00DB301B">
            <w:pPr>
              <w:widowControl w:val="0"/>
              <w:spacing w:after="0" w:line="259" w:lineRule="auto"/>
              <w:jc w:val="both"/>
              <w:rPr>
                <w:rFonts w:ascii="Times New Roman" w:eastAsia="Times New Roman" w:hAnsi="Times New Roman"/>
                <w:strike/>
                <w:lang w:eastAsia="uk-UA"/>
              </w:rPr>
            </w:pPr>
            <w:r>
              <w:rPr>
                <w:rFonts w:ascii="Times New Roman" w:eastAsia="Times New Roman" w:hAnsi="Times New Roman"/>
                <w:highlight w:val="lightGray"/>
                <w:lang w:eastAsia="uk-UA"/>
              </w:rPr>
              <w:t xml:space="preserve">Оцінка здійснюється </w:t>
            </w:r>
            <w:r w:rsidRPr="004B3A48">
              <w:rPr>
                <w:rFonts w:ascii="Times New Roman" w:eastAsia="Times New Roman" w:hAnsi="Times New Roman"/>
                <w:strike/>
                <w:highlight w:val="red"/>
                <w:lang w:eastAsia="uk-UA"/>
              </w:rPr>
              <w:t>щодо предмета закупівлі в цілому.</w:t>
            </w:r>
            <w:r w:rsidR="004B3A48" w:rsidRPr="004B3A48">
              <w:rPr>
                <w:rFonts w:ascii="Times New Roman" w:eastAsia="Times New Roman" w:hAnsi="Times New Roman"/>
                <w:lang w:eastAsia="uk-UA"/>
              </w:rPr>
              <w:t xml:space="preserve"> </w:t>
            </w:r>
            <w:r w:rsidR="004B3A48" w:rsidRPr="004B3A48">
              <w:rPr>
                <w:rFonts w:ascii="Times New Roman" w:eastAsia="Times New Roman" w:hAnsi="Times New Roman"/>
                <w:highlight w:val="green"/>
                <w:lang w:eastAsia="uk-UA"/>
              </w:rPr>
              <w:t>на окрему частину предмету закупівлі (Лота), що до яких можуть бути подані тендерні пропозиції.</w:t>
            </w:r>
            <w:r w:rsidR="004B3A48">
              <w:rPr>
                <w:rFonts w:ascii="Times New Roman" w:eastAsia="Times New Roman" w:hAnsi="Times New Roman"/>
                <w:strike/>
                <w:lang w:eastAsia="uk-UA"/>
              </w:rPr>
              <w:t xml:space="preserve"> </w:t>
            </w:r>
          </w:p>
          <w:p w:rsidR="00E558FD" w:rsidRPr="005F45DF" w:rsidRDefault="00DB301B">
            <w:pPr>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Учасник визначає ціни на </w:t>
            </w:r>
            <w:r>
              <w:rPr>
                <w:rFonts w:ascii="Times New Roman" w:eastAsia="Times New Roman" w:hAnsi="Times New Roman"/>
                <w:b/>
                <w:lang w:eastAsia="uk-UA"/>
              </w:rPr>
              <w:t>товар/послуги/роботи</w:t>
            </w:r>
            <w:r>
              <w:rPr>
                <w:rFonts w:ascii="Times New Roman" w:eastAsia="Times New Roman" w:hAnsi="Times New Roman"/>
                <w:lang w:eastAsia="uk-UA"/>
              </w:rPr>
              <w:t xml:space="preserve">, що він пропонує </w:t>
            </w:r>
            <w:r>
              <w:rPr>
                <w:rFonts w:ascii="Times New Roman" w:eastAsia="Times New Roman" w:hAnsi="Times New Roman"/>
                <w:b/>
                <w:lang w:eastAsia="uk-UA"/>
              </w:rPr>
              <w:t>поставити/надати/виконати</w:t>
            </w:r>
            <w:r>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w:t>
            </w:r>
            <w:r w:rsidRPr="005F45DF">
              <w:rPr>
                <w:rFonts w:ascii="Times New Roman" w:eastAsia="Times New Roman" w:hAnsi="Times New Roman"/>
                <w:lang w:eastAsia="uk-UA"/>
              </w:rPr>
              <w:t xml:space="preserve">ПДВ), у разі </w:t>
            </w:r>
            <w:r w:rsidRPr="005F45DF">
              <w:rPr>
                <w:rFonts w:ascii="Times New Roman" w:eastAsia="Times New Roman" w:hAnsi="Times New Roman"/>
                <w:lang w:eastAsia="uk-UA"/>
              </w:rPr>
              <w:lastRenderedPageBreak/>
              <w:t xml:space="preserve">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F45DF">
              <w:rPr>
                <w:rFonts w:ascii="Times New Roman" w:eastAsia="Times New Roman" w:hAnsi="Times New Roman"/>
                <w:b/>
                <w:lang w:eastAsia="uk-UA"/>
              </w:rPr>
              <w:t>товару/послуг/робіт</w:t>
            </w:r>
            <w:r w:rsidRPr="005F45DF">
              <w:rPr>
                <w:rFonts w:ascii="Times New Roman" w:eastAsia="Times New Roman" w:hAnsi="Times New Roman"/>
                <w:lang w:eastAsia="uk-UA"/>
              </w:rPr>
              <w:t xml:space="preserve"> даного виду.</w:t>
            </w:r>
          </w:p>
          <w:p w:rsidR="002A569F" w:rsidRPr="002A569F" w:rsidRDefault="002A569F" w:rsidP="002A569F">
            <w:pPr>
              <w:widowControl w:val="0"/>
              <w:spacing w:after="0" w:line="240" w:lineRule="auto"/>
              <w:jc w:val="both"/>
              <w:rPr>
                <w:rFonts w:ascii="Times New Roman" w:eastAsia="Times New Roman" w:hAnsi="Times New Roman"/>
                <w:sz w:val="24"/>
                <w:szCs w:val="24"/>
                <w:highlight w:val="yellow"/>
                <w:lang w:eastAsia="uk-UA"/>
              </w:rPr>
            </w:pPr>
            <w:r w:rsidRPr="002A569F">
              <w:rPr>
                <w:rFonts w:ascii="Times New Roman" w:eastAsia="Times New Roman" w:hAnsi="Times New Roman"/>
                <w:sz w:val="24"/>
                <w:szCs w:val="24"/>
                <w:highlight w:val="white"/>
                <w:lang w:eastAsia="uk-UA"/>
              </w:rPr>
              <w:t xml:space="preserve">Розмір мінімального кроку пониження ціни під час електронного аукціону – </w:t>
            </w:r>
            <w:r w:rsidRPr="005F45DF">
              <w:rPr>
                <w:rFonts w:ascii="Times New Roman" w:eastAsia="Times New Roman" w:hAnsi="Times New Roman"/>
                <w:sz w:val="24"/>
                <w:szCs w:val="24"/>
                <w:highlight w:val="white"/>
                <w:lang w:eastAsia="uk-UA"/>
              </w:rPr>
              <w:t>0,5 %</w:t>
            </w:r>
            <w:r w:rsidRPr="002A569F">
              <w:rPr>
                <w:rFonts w:ascii="Times New Roman" w:eastAsia="Times New Roman" w:hAnsi="Times New Roman"/>
                <w:sz w:val="24"/>
                <w:szCs w:val="24"/>
                <w:highlight w:val="white"/>
                <w:lang w:eastAsia="uk-UA"/>
              </w:rPr>
              <w:t>.</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A569F" w:rsidRPr="002A569F" w:rsidRDefault="002A569F" w:rsidP="002A569F">
            <w:pPr>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A569F" w:rsidRPr="002A569F" w:rsidRDefault="002A569F" w:rsidP="002A569F">
            <w:pPr>
              <w:keepNext/>
              <w:shd w:val="clear" w:color="auto" w:fill="FFFFFF"/>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A569F" w:rsidRPr="002A569F" w:rsidRDefault="002A569F" w:rsidP="002A569F">
            <w:pPr>
              <w:spacing w:after="0" w:line="240" w:lineRule="auto"/>
              <w:jc w:val="both"/>
              <w:rPr>
                <w:rFonts w:ascii="Times New Roman" w:eastAsia="Times New Roman" w:hAnsi="Times New Roman"/>
                <w:sz w:val="24"/>
                <w:szCs w:val="24"/>
                <w:highlight w:val="white"/>
                <w:lang w:eastAsia="uk-UA"/>
              </w:rPr>
            </w:pPr>
            <w:r w:rsidRPr="002A569F">
              <w:rPr>
                <w:rFonts w:ascii="Times New Roman" w:eastAsia="Times New Roman" w:hAnsi="Times New Roman"/>
                <w:sz w:val="24"/>
                <w:szCs w:val="24"/>
                <w:highlight w:val="white"/>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2A569F">
              <w:rPr>
                <w:rFonts w:ascii="Times New Roman" w:eastAsia="Times New Roman" w:hAnsi="Times New Roman"/>
                <w:sz w:val="24"/>
                <w:szCs w:val="24"/>
                <w:highlight w:val="white"/>
                <w:lang w:eastAsia="uk-UA"/>
              </w:rPr>
              <w:lastRenderedPageBreak/>
              <w:t>марки, моделі тощо.</w:t>
            </w:r>
          </w:p>
          <w:p w:rsidR="002A569F" w:rsidRPr="002A569F" w:rsidRDefault="002A569F" w:rsidP="002A569F">
            <w:pPr>
              <w:spacing w:after="0" w:line="240" w:lineRule="auto"/>
              <w:jc w:val="both"/>
              <w:rPr>
                <w:rFonts w:ascii="Times New Roman" w:eastAsia="Times New Roman" w:hAnsi="Times New Roman"/>
                <w:strike/>
                <w:sz w:val="24"/>
                <w:szCs w:val="24"/>
                <w:highlight w:val="white"/>
                <w:lang w:eastAsia="uk-UA"/>
              </w:rPr>
            </w:pPr>
            <w:r w:rsidRPr="002A569F">
              <w:rPr>
                <w:rFonts w:ascii="Times New Roman" w:eastAsia="Times New Roman" w:hAnsi="Times New Roman"/>
                <w:sz w:val="24"/>
                <w:szCs w:val="24"/>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F45DF">
              <w:rPr>
                <w:rFonts w:ascii="Times New Roman" w:hAnsi="Times New Roman"/>
                <w:b/>
                <w:i/>
              </w:rPr>
              <w:t>протягом 24 годин</w:t>
            </w:r>
            <w:r w:rsidRPr="005F45DF">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F45DF" w:rsidRPr="005F45DF" w:rsidRDefault="005F45DF" w:rsidP="005F45DF">
            <w:pPr>
              <w:spacing w:after="0" w:line="259" w:lineRule="auto"/>
              <w:jc w:val="both"/>
              <w:rPr>
                <w:rFonts w:ascii="Times New Roman" w:hAnsi="Times New Roman"/>
              </w:rPr>
            </w:pPr>
            <w:r w:rsidRPr="005F45DF">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558FD" w:rsidRDefault="005F45DF" w:rsidP="005F45DF">
            <w:pPr>
              <w:spacing w:after="0" w:line="259" w:lineRule="auto"/>
              <w:jc w:val="both"/>
              <w:rPr>
                <w:rFonts w:ascii="Times New Roman" w:hAnsi="Times New Roman"/>
              </w:rPr>
            </w:pPr>
            <w:r w:rsidRPr="005F45DF">
              <w:rPr>
                <w:rFonts w:ascii="Times New Roman" w:hAnsi="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F45DF">
              <w:rPr>
                <w:rFonts w:ascii="Times New Roman" w:hAnsi="Times New Roman"/>
                <w:i/>
              </w:rPr>
              <w:t>(у разі здійснення закупівлі за лотами).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5F45DF">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58FD" w:rsidRDefault="00DB301B">
            <w:pPr>
              <w:widowControl w:val="0"/>
              <w:spacing w:after="0" w:line="259" w:lineRule="auto"/>
              <w:ind w:right="120"/>
              <w:jc w:val="both"/>
              <w:rPr>
                <w:rFonts w:ascii="Times New Roman" w:eastAsia="Times New Roman" w:hAnsi="Times New Roman"/>
                <w:lang w:eastAsia="uk-UA"/>
              </w:rPr>
            </w:pPr>
            <w:r>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58FD" w:rsidRDefault="00DB301B">
            <w:pPr>
              <w:widowControl w:val="0"/>
              <w:spacing w:after="0" w:line="259" w:lineRule="auto"/>
              <w:jc w:val="both"/>
              <w:rPr>
                <w:rFonts w:ascii="Times New Roman" w:eastAsia="Times New Roman" w:hAnsi="Times New Roman"/>
                <w:b/>
                <w:lang w:eastAsia="uk-UA"/>
              </w:rPr>
            </w:pPr>
            <w:r>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lang w:eastAsia="uk-UA"/>
              </w:rPr>
              <w:t>ею</w:t>
            </w:r>
            <w:r>
              <w:rPr>
                <w:rFonts w:ascii="Times New Roman" w:eastAsia="Times New Roman" w:hAnsi="Times New Roman"/>
                <w:color w:val="000000"/>
                <w:lang w:eastAsia="uk-UA"/>
              </w:rPr>
              <w:t xml:space="preserve"> 358 Кримінального </w:t>
            </w:r>
            <w:r>
              <w:rPr>
                <w:rFonts w:ascii="Times New Roman" w:eastAsia="Times New Roman" w:hAnsi="Times New Roman"/>
                <w:lang w:eastAsia="uk-UA"/>
              </w:rPr>
              <w:t>к</w:t>
            </w:r>
            <w:r>
              <w:rPr>
                <w:rFonts w:ascii="Times New Roman" w:eastAsia="Times New Roman" w:hAnsi="Times New Roman"/>
                <w:color w:val="000000"/>
                <w:lang w:eastAsia="uk-UA"/>
              </w:rPr>
              <w:t>одексу України.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b/>
                <w:i/>
                <w:color w:val="000000"/>
                <w:u w:val="single"/>
                <w:lang w:eastAsia="uk-UA"/>
              </w:rPr>
              <w:t>Інші умови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1. Учасники відповідають за зміст своїх тендерних пропозицій та повинні </w:t>
            </w:r>
            <w:r>
              <w:rPr>
                <w:rFonts w:ascii="Times New Roman" w:eastAsia="Times New Roman" w:hAnsi="Times New Roman"/>
                <w:color w:val="000000"/>
                <w:lang w:eastAsia="uk-UA"/>
              </w:rPr>
              <w:lastRenderedPageBreak/>
              <w:t>дотримуватись норм чинного законодавства України.</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58FD" w:rsidRDefault="00DB301B">
            <w:pPr>
              <w:widowControl w:val="0"/>
              <w:spacing w:after="0" w:line="259" w:lineRule="auto"/>
              <w:jc w:val="both"/>
            </w:pPr>
            <w:r>
              <w:rPr>
                <w:rFonts w:ascii="Times New Roman" w:eastAsia="Times New Roman" w:hAnsi="Times New Roman"/>
                <w:color w:val="000000"/>
                <w:lang w:eastAsia="uk-UA"/>
              </w:rPr>
              <w:t xml:space="preserve">3. Документи,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не подаються ними у складі тендерної пропозиції.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Pr>
                <w:rFonts w:ascii="Times New Roman" w:eastAsia="Times New Roman" w:hAnsi="Times New Roman"/>
                <w:lang w:eastAsia="uk-UA"/>
              </w:rPr>
              <w:t>—</w:t>
            </w:r>
            <w:r>
              <w:rPr>
                <w:rFonts w:ascii="Times New Roman" w:eastAsia="Times New Roman" w:hAnsi="Times New Roman"/>
                <w:color w:val="000000"/>
                <w:lang w:eastAsia="uk-UA"/>
              </w:rPr>
              <w:t xml:space="preserve"> юридичних, фізичних осіб, у тому числі фізичних осіб </w:t>
            </w:r>
            <w:r>
              <w:rPr>
                <w:rFonts w:ascii="Times New Roman" w:eastAsia="Times New Roman" w:hAnsi="Times New Roman"/>
                <w:lang w:eastAsia="uk-UA"/>
              </w:rPr>
              <w:t>—</w:t>
            </w:r>
            <w:r>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b/>
                <w:i/>
                <w:color w:val="000000"/>
                <w:lang w:eastAsia="uk-UA"/>
              </w:rPr>
              <w:t>Додатком 1</w:t>
            </w:r>
            <w:r>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 xml:space="preserve">6. Факт подання тендерної пропозиції учасником </w:t>
            </w:r>
            <w:r>
              <w:rPr>
                <w:rFonts w:ascii="Times New Roman" w:eastAsia="Times New Roman" w:hAnsi="Times New Roman"/>
                <w:lang w:eastAsia="uk-UA"/>
              </w:rPr>
              <w:t>—</w:t>
            </w:r>
            <w:r>
              <w:rPr>
                <w:rFonts w:ascii="Times New Roman" w:eastAsia="Times New Roman" w:hAnsi="Times New Roman"/>
                <w:color w:val="000000"/>
                <w:lang w:eastAsia="uk-UA"/>
              </w:rPr>
              <w:t xml:space="preserve"> фізичною особою чи фізичною особою</w:t>
            </w:r>
            <w:r>
              <w:rPr>
                <w:rFonts w:ascii="Times New Roman" w:eastAsia="Times New Roman" w:hAnsi="Times New Roman"/>
                <w:lang w:eastAsia="uk-UA"/>
              </w:rPr>
              <w:t xml:space="preserve"> — </w:t>
            </w:r>
            <w:r>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8. Учасник, який подав тендерну пропозицію, вважається таким, що згодний з про</w:t>
            </w:r>
            <w:r>
              <w:rPr>
                <w:rFonts w:ascii="Times New Roman" w:eastAsia="Times New Roman" w:hAnsi="Times New Roman"/>
                <w:lang w:eastAsia="uk-UA"/>
              </w:rPr>
              <w:t>є</w:t>
            </w:r>
            <w:r>
              <w:rPr>
                <w:rFonts w:ascii="Times New Roman" w:eastAsia="Times New Roman" w:hAnsi="Times New Roman"/>
                <w:color w:val="000000"/>
                <w:lang w:eastAsia="uk-UA"/>
              </w:rPr>
              <w:t xml:space="preserve">ктом договору про закупівлю, викладеним </w:t>
            </w:r>
            <w:r>
              <w:rPr>
                <w:rFonts w:ascii="Times New Roman" w:eastAsia="Times New Roman" w:hAnsi="Times New Roman"/>
                <w:lang w:eastAsia="uk-UA"/>
              </w:rPr>
              <w:t>у</w:t>
            </w:r>
            <w:r>
              <w:rPr>
                <w:rFonts w:ascii="Times New Roman" w:eastAsia="Times New Roman" w:hAnsi="Times New Roman"/>
                <w:b/>
                <w:i/>
                <w:color w:val="000000"/>
                <w:lang w:eastAsia="uk-UA"/>
              </w:rPr>
              <w:t>Додатку 6</w:t>
            </w:r>
            <w:r>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lang w:eastAsia="uk-UA"/>
              </w:rPr>
              <w:t>в п. 4 Розділу 3</w:t>
            </w:r>
            <w:r>
              <w:rPr>
                <w:rFonts w:ascii="Times New Roman" w:eastAsia="Times New Roman" w:hAnsi="Times New Roman"/>
                <w:color w:val="000000"/>
                <w:lang w:eastAsia="uk-UA"/>
              </w:rPr>
              <w:t xml:space="preserve"> до цієї тендерної документації.</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lang w:eastAsia="uk-UA"/>
              </w:rPr>
              <w:t>*</w:t>
            </w:r>
            <w:r>
              <w:rPr>
                <w:rFonts w:ascii="Times New Roman" w:eastAsia="Times New Roman" w:hAnsi="Times New Roman"/>
                <w:color w:val="000000"/>
                <w:lang w:eastAsia="uk-UA"/>
              </w:rPr>
              <w:t>.</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color w:val="000000"/>
                <w:lang w:eastAsia="uk-UA"/>
              </w:rPr>
              <w:t>Примітка:</w:t>
            </w:r>
            <w:r>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58FD" w:rsidRDefault="00DB301B">
            <w:pPr>
              <w:widowControl w:val="0"/>
              <w:spacing w:after="0" w:line="259" w:lineRule="auto"/>
              <w:jc w:val="both"/>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 xml:space="preserve">11. </w:t>
            </w:r>
            <w:r>
              <w:rPr>
                <w:rFonts w:ascii="Times New Roman" w:eastAsia="Times New Roman" w:hAnsi="Times New Roman"/>
                <w:lang w:eastAsia="uk-UA"/>
              </w:rPr>
              <w:t>Тендерна п</w:t>
            </w:r>
            <w:r>
              <w:rPr>
                <w:rFonts w:ascii="Times New Roman" w:eastAsia="Times New Roman" w:hAnsi="Times New Roman"/>
                <w:color w:val="000000"/>
                <w:lang w:eastAsia="uk-UA"/>
              </w:rPr>
              <w:t>ропозиція учасника може містити документи з водяними знаками.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58FD" w:rsidRDefault="00DB301B">
            <w:pPr>
              <w:widowControl w:val="0"/>
              <w:spacing w:after="0" w:line="259" w:lineRule="auto"/>
              <w:jc w:val="both"/>
              <w:rPr>
                <w:rFonts w:ascii="Times New Roman" w:eastAsia="Times New Roman" w:hAnsi="Times New Roman"/>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58FD" w:rsidRDefault="00DB301B">
            <w:pPr>
              <w:widowControl w:val="0"/>
              <w:spacing w:after="0" w:line="259" w:lineRule="auto"/>
              <w:jc w:val="both"/>
              <w:rPr>
                <w:rFonts w:ascii="Times New Roman" w:eastAsia="Times New Roman" w:hAnsi="Times New Roman"/>
                <w:i/>
                <w:lang w:eastAsia="uk-UA"/>
              </w:rPr>
            </w:pPr>
            <w:r>
              <w:rPr>
                <w:rFonts w:ascii="Times New Roman" w:eastAsia="Times New Roman" w:hAnsi="Times New Roman"/>
                <w:lang w:eastAsia="uk-UA"/>
              </w:rPr>
              <w:t xml:space="preserve">—  </w:t>
            </w:r>
            <w:r>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58FD" w:rsidRDefault="00CD4CED">
            <w:pPr>
              <w:spacing w:after="0" w:line="259" w:lineRule="auto"/>
              <w:jc w:val="both"/>
              <w:rPr>
                <w:rFonts w:ascii="Times New Roman" w:hAnsi="Times New Roman"/>
              </w:rPr>
            </w:pPr>
            <w:r w:rsidRPr="00CD4CED">
              <w:rPr>
                <w:rFonts w:ascii="Times New Roman" w:eastAsia="Times New Roman" w:hAnsi="Times New Roman"/>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58FD">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відхиляє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підпадає під підстави, встановлені пунктом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тендерної пропозиції,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2) тендерна пропозиція: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A0738B">
                <w:rPr>
                  <w:rStyle w:val="a6"/>
                  <w:rFonts w:ascii="Times New Roman" w:eastAsia="Times New Roman" w:hAnsi="Times New Roman"/>
                  <w:lang w:eastAsia="ru-RU"/>
                </w:rPr>
                <w:t>пункту 4</w:t>
              </w:r>
            </w:hyperlink>
            <w:r w:rsidRPr="00A0738B">
              <w:rPr>
                <w:rFonts w:ascii="Times New Roman" w:eastAsia="Times New Roman" w:hAnsi="Times New Roman"/>
                <w:color w:val="000000"/>
                <w:lang w:eastAsia="ru-RU"/>
              </w:rPr>
              <w:t>3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строк дії якої закінчився;</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3) переможець процедури закупівлі:</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не надав забезпечення виконання договору про закупівлю, якщо таке забезпечення вимагалося замовником;</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0738B" w:rsidRPr="00A0738B" w:rsidRDefault="00A0738B" w:rsidP="00A0738B">
            <w:pPr>
              <w:spacing w:after="40" w:line="240" w:lineRule="auto"/>
              <w:jc w:val="both"/>
              <w:rPr>
                <w:rFonts w:ascii="Times New Roman" w:eastAsia="Times New Roman" w:hAnsi="Times New Roman"/>
                <w:b/>
                <w:i/>
                <w:color w:val="000000"/>
                <w:lang w:eastAsia="ru-RU"/>
              </w:rPr>
            </w:pPr>
            <w:r w:rsidRPr="00A0738B">
              <w:rPr>
                <w:rFonts w:ascii="Times New Roman" w:eastAsia="Times New Roman" w:hAnsi="Times New Roman"/>
                <w:b/>
                <w:i/>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3795" w:rsidRPr="00823795" w:rsidRDefault="00A0738B" w:rsidP="00823795">
            <w:pPr>
              <w:spacing w:after="40" w:line="240" w:lineRule="auto"/>
              <w:jc w:val="both"/>
              <w:rPr>
                <w:rFonts w:ascii="Times New Roman" w:eastAsia="Times New Roman" w:hAnsi="Times New Roman"/>
                <w:lang w:eastAsia="ru-RU"/>
              </w:rPr>
            </w:pPr>
            <w:r w:rsidRPr="00BF7E76">
              <w:rPr>
                <w:rFonts w:ascii="Times New Roman" w:eastAsia="Times New Roman" w:hAnsi="Times New Roman"/>
                <w:lang w:eastAsia="ru-RU"/>
              </w:rPr>
              <w:lastRenderedPageBreak/>
              <w:t>2) </w:t>
            </w:r>
            <w:r w:rsidR="004E188C" w:rsidRPr="00823795">
              <w:rPr>
                <w:rFonts w:ascii="Times New Roman" w:eastAsia="Times New Roman" w:hAnsi="Times New Roman"/>
                <w:lang w:eastAsia="ru-RU"/>
              </w:rPr>
              <w:t xml:space="preserve">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135B55" w:rsidRPr="00135B55" w:rsidRDefault="00135B55" w:rsidP="00823795">
            <w:pPr>
              <w:spacing w:after="40" w:line="240" w:lineRule="auto"/>
              <w:jc w:val="both"/>
              <w:rPr>
                <w:rFonts w:ascii="Times New Roman" w:eastAsia="Times New Roman" w:hAnsi="Times New Roman"/>
                <w:lang w:eastAsia="ru-RU"/>
              </w:rPr>
            </w:pPr>
            <w:r w:rsidRPr="00823795">
              <w:rPr>
                <w:rFonts w:ascii="Times New Roman" w:eastAsia="Times New Roman" w:hAnsi="Times New Roman"/>
                <w:lang w:eastAsia="ru-RU"/>
              </w:rPr>
              <w:t xml:space="preserve">Сплата відповідних </w:t>
            </w:r>
            <w:r w:rsidR="00C8037A" w:rsidRPr="00823795">
              <w:rPr>
                <w:rFonts w:ascii="Times New Roman" w:eastAsia="Times New Roman" w:hAnsi="Times New Roman"/>
                <w:lang w:eastAsia="ru-RU"/>
              </w:rPr>
              <w:t>зобов’язань</w:t>
            </w:r>
            <w:r w:rsidR="00185ECE" w:rsidRPr="00823795">
              <w:rPr>
                <w:rFonts w:ascii="Times New Roman" w:eastAsia="Times New Roman" w:hAnsi="Times New Roman"/>
                <w:lang w:eastAsia="ru-RU"/>
              </w:rPr>
              <w:t xml:space="preserve">, санкцій, відшкодування збитків за раніше </w:t>
            </w:r>
            <w:r w:rsidR="00C8037A" w:rsidRPr="00823795">
              <w:rPr>
                <w:rFonts w:ascii="Times New Roman" w:eastAsia="Times New Roman" w:hAnsi="Times New Roman"/>
                <w:lang w:eastAsia="ru-RU"/>
              </w:rPr>
              <w:t xml:space="preserve">укладеними договорами, які були </w:t>
            </w:r>
            <w:r w:rsidR="0064787A" w:rsidRPr="00823795">
              <w:rPr>
                <w:rFonts w:ascii="Times New Roman" w:eastAsia="Times New Roman" w:hAnsi="Times New Roman"/>
                <w:lang w:eastAsia="ru-RU"/>
              </w:rPr>
              <w:t>дострокового розірвані за вини Учасника не є підтвердженням надійності Учасника.</w:t>
            </w:r>
          </w:p>
          <w:p w:rsidR="00A0738B" w:rsidRPr="00A0738B"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58FD" w:rsidRDefault="00A0738B" w:rsidP="00A0738B">
            <w:pPr>
              <w:spacing w:after="40" w:line="240" w:lineRule="auto"/>
              <w:jc w:val="both"/>
              <w:rPr>
                <w:rFonts w:ascii="Times New Roman" w:eastAsia="Times New Roman" w:hAnsi="Times New Roman"/>
                <w:color w:val="000000"/>
                <w:lang w:eastAsia="ru-RU"/>
              </w:rPr>
            </w:pPr>
            <w:r w:rsidRPr="00A0738B">
              <w:rPr>
                <w:rFonts w:ascii="Times New Roman" w:eastAsia="Times New Roman" w:hAnsi="Times New Roman"/>
                <w:color w:val="000000"/>
                <w:lang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58FD">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ind w:left="-21" w:hanging="21"/>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Замовник відміняє відкриті торги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1) відсутності подальшої потреби в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3) скорочення обсягу видатків на здійснення закупівлі товарів, робіт чи послуг;</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4) коли здійснення закупівлі стало неможливим внаслідок дії обставин непереборної сили.</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У разі відміни відкритих торгів замовник </w:t>
            </w:r>
            <w:r>
              <w:rPr>
                <w:rFonts w:ascii="Times New Roman" w:eastAsia="Times New Roman" w:hAnsi="Times New Roman"/>
                <w:b/>
                <w:i/>
              </w:rPr>
              <w:t>протягом одного робочого дня</w:t>
            </w:r>
            <w:r>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58FD" w:rsidRDefault="00DB301B">
            <w:pPr>
              <w:widowControl w:val="0"/>
              <w:spacing w:after="40" w:line="240" w:lineRule="auto"/>
              <w:jc w:val="both"/>
              <w:rPr>
                <w:rFonts w:ascii="Times New Roman" w:eastAsia="Times New Roman" w:hAnsi="Times New Roman"/>
                <w:b/>
                <w:i/>
              </w:rPr>
            </w:pPr>
            <w:r>
              <w:rPr>
                <w:rFonts w:ascii="Times New Roman" w:eastAsia="Times New Roman" w:hAnsi="Times New Roman"/>
                <w:b/>
                <w:i/>
              </w:rPr>
              <w:t>Відкриті торги автоматично відміняються електронною системою закупівель у разі:</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2) не</w:t>
            </w:r>
            <w:r>
              <w:rPr>
                <w:rFonts w:ascii="Times New Roman" w:eastAsia="Times New Roman" w:hAnsi="Times New Roman"/>
                <w:highlight w:val="white"/>
              </w:rPr>
              <w:t>подання жодної тендерної пропозиції для участі</w:t>
            </w:r>
            <w:r>
              <w:rPr>
                <w:rFonts w:ascii="Times New Roman" w:eastAsia="Times New Roman" w:hAnsi="Times New Roman"/>
              </w:rPr>
              <w:t xml:space="preserve"> у відкритих торгах у строк, установлений замовником згідно з </w:t>
            </w:r>
            <w:r>
              <w:rPr>
                <w:rFonts w:ascii="Times New Roman" w:eastAsia="Times New Roman" w:hAnsi="Times New Roman"/>
                <w:highlight w:val="white"/>
              </w:rPr>
              <w:t>Особливостями</w:t>
            </w:r>
            <w:r>
              <w:rPr>
                <w:rFonts w:ascii="Times New Roman" w:eastAsia="Times New Roman" w:hAnsi="Times New Roman"/>
              </w:rPr>
              <w:t>.</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58FD" w:rsidRDefault="00DB301B">
            <w:pPr>
              <w:widowControl w:val="0"/>
              <w:spacing w:after="40" w:line="240" w:lineRule="auto"/>
              <w:jc w:val="both"/>
              <w:rPr>
                <w:rFonts w:ascii="Times New Roman" w:eastAsia="Times New Roman" w:hAnsi="Times New Roman"/>
              </w:rPr>
            </w:pPr>
            <w:r>
              <w:rPr>
                <w:rFonts w:ascii="Times New Roman" w:eastAsia="Times New Roman" w:hAnsi="Times New Roman"/>
              </w:rPr>
              <w:t>Відкриті торги можуть бути відмінені частково (за лотом).</w:t>
            </w:r>
          </w:p>
          <w:p w:rsidR="00E558FD" w:rsidRDefault="00DB301B">
            <w:pPr>
              <w:spacing w:after="40" w:line="240" w:lineRule="auto"/>
              <w:jc w:val="both"/>
              <w:rPr>
                <w:rFonts w:ascii="Times New Roman" w:eastAsia="Times New Roman" w:hAnsi="Times New Roman"/>
                <w:lang w:eastAsia="ru-RU"/>
              </w:rPr>
            </w:pPr>
            <w:r>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F076C">
              <w:rPr>
                <w:rFonts w:ascii="Times New Roman" w:eastAsia="Times New Roman" w:hAnsi="Times New Roman"/>
                <w:b/>
                <w:i/>
                <w:color w:val="000000"/>
                <w:lang w:eastAsia="ru-RU"/>
              </w:rPr>
              <w:t xml:space="preserve">не </w:t>
            </w:r>
            <w:r w:rsidRPr="00EF076C">
              <w:rPr>
                <w:rFonts w:ascii="Times New Roman" w:eastAsia="Times New Roman" w:hAnsi="Times New Roman"/>
                <w:b/>
                <w:i/>
                <w:color w:val="000000"/>
                <w:lang w:eastAsia="ru-RU"/>
              </w:rPr>
              <w:lastRenderedPageBreak/>
              <w:t>пізніше ніж через 15 днів</w:t>
            </w:r>
            <w:r w:rsidRPr="00EF076C">
              <w:rPr>
                <w:rFonts w:ascii="Times New Roman" w:eastAsia="Times New Roman" w:hAnsi="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F076C">
              <w:rPr>
                <w:rFonts w:ascii="Times New Roman" w:eastAsia="Times New Roman" w:hAnsi="Times New Roman"/>
                <w:b/>
                <w:i/>
                <w:color w:val="000000"/>
                <w:lang w:eastAsia="ru-RU"/>
              </w:rPr>
              <w:t>може бути продовжений до 60 днів</w:t>
            </w:r>
            <w:r w:rsidRPr="00EF076C">
              <w:rPr>
                <w:rFonts w:ascii="Times New Roman" w:eastAsia="Times New Roman" w:hAnsi="Times New Roman"/>
                <w:color w:val="000000"/>
                <w:lang w:eastAsia="ru-RU"/>
              </w:rPr>
              <w:t xml:space="preserve">. </w:t>
            </w:r>
          </w:p>
          <w:p w:rsidR="00EF076C" w:rsidRPr="00EF076C" w:rsidRDefault="00EF076C" w:rsidP="00EF076C">
            <w:pPr>
              <w:spacing w:after="0" w:line="240" w:lineRule="auto"/>
              <w:jc w:val="both"/>
              <w:rPr>
                <w:rFonts w:ascii="Times New Roman" w:eastAsia="Times New Roman" w:hAnsi="Times New Roman"/>
                <w:color w:val="000000"/>
                <w:lang w:eastAsia="ru-RU"/>
              </w:rPr>
            </w:pPr>
            <w:r w:rsidRPr="00EF076C">
              <w:rPr>
                <w:rFonts w:ascii="Times New Roman" w:eastAsia="Times New Roman" w:hAnsi="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58FD" w:rsidRDefault="00EF076C" w:rsidP="00EF076C">
            <w:pPr>
              <w:spacing w:after="0" w:line="240" w:lineRule="auto"/>
              <w:jc w:val="both"/>
              <w:rPr>
                <w:rFonts w:ascii="Times New Roman" w:eastAsia="Times New Roman" w:hAnsi="Times New Roman"/>
                <w:lang w:eastAsia="ru-RU"/>
              </w:rPr>
            </w:pPr>
            <w:r w:rsidRPr="00EF076C">
              <w:rPr>
                <w:rFonts w:ascii="Times New Roman" w:eastAsia="Times New Roman" w:hAnsi="Times New Roman"/>
                <w:color w:val="000000"/>
                <w:lang w:eastAsia="ru-RU"/>
              </w:rPr>
              <w:t xml:space="preserve">З метою забезпечення права на оскарження рішень замовника до органу оскарження договір про закупівлю </w:t>
            </w:r>
            <w:r w:rsidRPr="00EF076C">
              <w:rPr>
                <w:rFonts w:ascii="Times New Roman" w:eastAsia="Times New Roman" w:hAnsi="Times New Roman"/>
                <w:b/>
                <w:i/>
                <w:color w:val="000000"/>
                <w:lang w:eastAsia="ru-RU"/>
              </w:rPr>
              <w:t>не може бути укладено раніше ніж через п’ять днів</w:t>
            </w:r>
            <w:r w:rsidRPr="00EF076C">
              <w:rPr>
                <w:rFonts w:ascii="Times New Roman" w:eastAsia="Times New Roman" w:hAnsi="Times New Roman"/>
                <w:color w:val="000000"/>
                <w:lang w:eastAsia="ru-RU"/>
              </w:rPr>
              <w:t>з дати оприлюднення в електронній системі закупівель повідомлення про намір укласти договір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 xml:space="preserve">Проєкт договору про закупівлю викладено в </w:t>
            </w:r>
            <w:r>
              <w:rPr>
                <w:rFonts w:ascii="Times New Roman" w:eastAsia="Times New Roman" w:hAnsi="Times New Roman"/>
                <w:b/>
                <w:i/>
                <w:color w:val="000000"/>
                <w:lang w:eastAsia="ru-RU"/>
              </w:rPr>
              <w:t>Додатку 6</w:t>
            </w:r>
            <w:r w:rsidRPr="00477EF6">
              <w:rPr>
                <w:rFonts w:ascii="Times New Roman" w:eastAsia="Times New Roman" w:hAnsi="Times New Roman"/>
                <w:color w:val="000000"/>
                <w:lang w:eastAsia="ru-RU"/>
              </w:rPr>
              <w:t xml:space="preserve"> до цієї тендерної документації.</w:t>
            </w:r>
          </w:p>
          <w:p w:rsidR="00477EF6" w:rsidRPr="00477EF6" w:rsidRDefault="00477EF6" w:rsidP="00477EF6">
            <w:pPr>
              <w:spacing w:after="0" w:line="240" w:lineRule="auto"/>
              <w:jc w:val="both"/>
              <w:rPr>
                <w:rFonts w:ascii="Times New Roman" w:eastAsia="Times New Roman" w:hAnsi="Times New Roman"/>
                <w:color w:val="000000"/>
                <w:lang w:eastAsia="ru-RU"/>
              </w:rPr>
            </w:pPr>
            <w:r w:rsidRPr="00477EF6">
              <w:rPr>
                <w:rFonts w:ascii="Times New Roman" w:eastAsia="Times New Roman" w:hAnsi="Times New Roman"/>
                <w:color w:val="000000"/>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558FD" w:rsidRDefault="00477EF6" w:rsidP="00477EF6">
            <w:pPr>
              <w:spacing w:after="0" w:line="240" w:lineRule="auto"/>
              <w:jc w:val="both"/>
              <w:rPr>
                <w:rFonts w:ascii="Times New Roman" w:eastAsia="Times New Roman" w:hAnsi="Times New Roman"/>
                <w:lang w:eastAsia="ru-RU"/>
              </w:rPr>
            </w:pPr>
            <w:r w:rsidRPr="00477EF6">
              <w:rPr>
                <w:rFonts w:ascii="Times New Roman" w:eastAsia="Times New Roman" w:hAnsi="Times New Roman"/>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065FFC">
            <w:pPr>
              <w:spacing w:after="0" w:line="240" w:lineRule="auto"/>
              <w:rPr>
                <w:rFonts w:ascii="Times New Roman" w:eastAsia="Times New Roman" w:hAnsi="Times New Roman"/>
                <w:lang w:eastAsia="ru-RU"/>
              </w:rPr>
            </w:pPr>
            <w:r>
              <w:rPr>
                <w:rFonts w:ascii="Times New Roman" w:eastAsia="Times New Roman" w:hAnsi="Times New Roman"/>
                <w:b/>
                <w:color w:val="000000"/>
                <w:sz w:val="24"/>
                <w:szCs w:val="24"/>
              </w:rPr>
              <w:t>Умови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визначення грошового еквівалента зобов’язання в іноземній валюті;</w:t>
            </w:r>
          </w:p>
          <w:p w:rsidR="00890638" w:rsidRPr="00890638" w:rsidRDefault="00890638" w:rsidP="00890638">
            <w:pPr>
              <w:widowControl w:val="0"/>
              <w:spacing w:after="0" w:line="240" w:lineRule="auto"/>
              <w:jc w:val="both"/>
              <w:rPr>
                <w:rFonts w:ascii="Times New Roman" w:eastAsia="Times New Roman" w:hAnsi="Times New Roman"/>
              </w:rPr>
            </w:pPr>
            <w:r w:rsidRPr="00890638">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58FD" w:rsidRDefault="00890638" w:rsidP="00890638">
            <w:pPr>
              <w:spacing w:after="0" w:line="240" w:lineRule="auto"/>
              <w:jc w:val="both"/>
              <w:rPr>
                <w:rFonts w:ascii="Times New Roman" w:eastAsia="Times New Roman" w:hAnsi="Times New Roman"/>
                <w:lang w:eastAsia="uk-UA"/>
              </w:rPr>
            </w:pPr>
            <w:r w:rsidRPr="00890638">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rsidP="009B66F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w:t>
            </w:r>
            <w:r w:rsidR="009B66FB">
              <w:rPr>
                <w:rFonts w:ascii="Times New Roman" w:eastAsia="Times New Roman" w:hAnsi="Times New Roman"/>
                <w:color w:val="000000"/>
                <w:lang w:eastAsia="ru-RU"/>
              </w:rPr>
              <w:t>47</w:t>
            </w:r>
            <w:r>
              <w:rPr>
                <w:rFonts w:ascii="Times New Roman" w:eastAsia="Times New Roman" w:hAnsi="Times New Roman"/>
                <w:color w:val="000000"/>
                <w:lang w:eastAsia="ru-RU"/>
              </w:rPr>
              <w:t xml:space="preserve">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lang w:eastAsia="ru-RU"/>
              </w:rPr>
              <w:t>.</w:t>
            </w:r>
          </w:p>
        </w:tc>
      </w:tr>
      <w:tr w:rsidR="00E558FD">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E558FD" w:rsidRDefault="00DB301B">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Pr>
                <w:rFonts w:ascii="Times New Roman" w:eastAsia="Times New Roman" w:hAnsi="Times New Roman"/>
                <w:color w:val="000000"/>
                <w:lang w:eastAsia="ru-RU"/>
              </w:rPr>
              <w:t>Не вимагається</w:t>
            </w:r>
          </w:p>
        </w:tc>
      </w:tr>
    </w:tbl>
    <w:p w:rsidR="00E558FD" w:rsidRDefault="00E558FD">
      <w:pPr>
        <w:spacing w:after="0" w:line="240" w:lineRule="auto"/>
        <w:rPr>
          <w:rFonts w:ascii="Times New Roman" w:hAnsi="Times New Roman"/>
          <w:b/>
          <w:bCs/>
          <w:sz w:val="24"/>
          <w:szCs w:val="24"/>
        </w:rPr>
      </w:pP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524D3D" w:rsidRPr="00524D3D" w:rsidRDefault="00524D3D" w:rsidP="00524D3D">
      <w:pPr>
        <w:suppressAutoHyphens/>
        <w:autoSpaceDN w:val="0"/>
        <w:spacing w:after="0" w:line="240" w:lineRule="auto"/>
        <w:jc w:val="right"/>
        <w:textAlignment w:val="baseline"/>
        <w:rPr>
          <w:rFonts w:eastAsia="SimSun" w:cs="Tahoma"/>
          <w:kern w:val="3"/>
          <w:sz w:val="24"/>
          <w:szCs w:val="24"/>
        </w:rPr>
      </w:pPr>
      <w:r w:rsidRPr="00524D3D">
        <w:rPr>
          <w:rFonts w:ascii="Times New Roman" w:eastAsia="SimSun" w:hAnsi="Times New Roman"/>
          <w:b/>
          <w:kern w:val="3"/>
          <w:sz w:val="24"/>
          <w:szCs w:val="24"/>
        </w:rPr>
        <w:lastRenderedPageBreak/>
        <w:t>Додаток №1</w:t>
      </w:r>
    </w:p>
    <w:p w:rsidR="00524D3D" w:rsidRDefault="00524D3D" w:rsidP="00524D3D">
      <w:pPr>
        <w:suppressAutoHyphens/>
        <w:autoSpaceDN w:val="0"/>
        <w:spacing w:after="0" w:line="240" w:lineRule="auto"/>
        <w:jc w:val="right"/>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до тендерної документації</w:t>
      </w:r>
    </w:p>
    <w:p w:rsidR="005C3B96" w:rsidRPr="00524D3D" w:rsidRDefault="005C3B96" w:rsidP="00524D3D">
      <w:pPr>
        <w:suppressAutoHyphens/>
        <w:autoSpaceDN w:val="0"/>
        <w:spacing w:after="0" w:line="240" w:lineRule="auto"/>
        <w:jc w:val="right"/>
        <w:textAlignment w:val="baseline"/>
        <w:rPr>
          <w:rFonts w:ascii="Times New Roman" w:eastAsia="SimSun" w:hAnsi="Times New Roman"/>
          <w:b/>
          <w:kern w:val="3"/>
          <w:sz w:val="24"/>
          <w:szCs w:val="24"/>
        </w:rPr>
      </w:pPr>
    </w:p>
    <w:p w:rsidR="00524D3D" w:rsidRPr="00524D3D" w:rsidRDefault="00524D3D" w:rsidP="00524D3D">
      <w:pPr>
        <w:suppressAutoHyphens/>
        <w:autoSpaceDN w:val="0"/>
        <w:spacing w:after="0" w:line="240" w:lineRule="auto"/>
        <w:jc w:val="center"/>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2068"/>
        <w:gridCol w:w="8118"/>
      </w:tblGrid>
      <w:tr w:rsidR="00524D3D" w:rsidRPr="00524D3D" w:rsidTr="004E188C">
        <w:tc>
          <w:tcPr>
            <w:tcW w:w="24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right"/>
              <w:rPr>
                <w:rFonts w:ascii="Times New Roman" w:eastAsia="SimSun" w:hAnsi="Times New Roman"/>
                <w:kern w:val="3"/>
                <w:sz w:val="24"/>
                <w:szCs w:val="24"/>
              </w:rPr>
            </w:pPr>
            <w:r w:rsidRPr="00524D3D">
              <w:rPr>
                <w:rFonts w:ascii="Times New Roman" w:eastAsia="SimSun" w:hAnsi="Times New Roman"/>
                <w:kern w:val="3"/>
                <w:sz w:val="24"/>
                <w:szCs w:val="24"/>
              </w:rPr>
              <w:t>№ з/п</w:t>
            </w:r>
          </w:p>
        </w:tc>
        <w:tc>
          <w:tcPr>
            <w:tcW w:w="966"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t>1.</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kern w:val="3"/>
                <w:sz w:val="24"/>
                <w:szCs w:val="24"/>
              </w:rPr>
            </w:pPr>
            <w:r w:rsidRPr="00524D3D">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524D3D" w:rsidRPr="00524D3D" w:rsidRDefault="00524D3D" w:rsidP="00524D3D">
            <w:pPr>
              <w:widowControl w:val="0"/>
              <w:numPr>
                <w:ilvl w:val="0"/>
                <w:numId w:val="5"/>
              </w:numPr>
              <w:suppressAutoHyphens/>
              <w:autoSpaceDE w:val="0"/>
              <w:autoSpaceDN w:val="0"/>
              <w:spacing w:after="0" w:line="240" w:lineRule="auto"/>
              <w:ind w:left="0" w:firstLine="0"/>
              <w:contextualSpacing/>
              <w:jc w:val="both"/>
              <w:textAlignment w:val="baseline"/>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Довідка Учасника, складена за формою наведеною в таблиці 1.1,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установок):</w:t>
            </w:r>
          </w:p>
          <w:p w:rsidR="00524D3D" w:rsidRPr="00524D3D" w:rsidRDefault="00524D3D" w:rsidP="00524D3D">
            <w:pPr>
              <w:widowControl w:val="0"/>
              <w:autoSpaceDE w:val="0"/>
              <w:spacing w:after="0" w:line="240" w:lineRule="auto"/>
              <w:contextualSpacing/>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Таблиця 1.1</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Довідка</w:t>
            </w:r>
          </w:p>
          <w:p w:rsidR="00524D3D" w:rsidRPr="00524D3D" w:rsidRDefault="00524D3D" w:rsidP="00524D3D">
            <w:pPr>
              <w:widowControl w:val="0"/>
              <w:autoSpaceDE w:val="0"/>
              <w:spacing w:after="0" w:line="240" w:lineRule="auto"/>
              <w:contextualSpacing/>
              <w:jc w:val="center"/>
              <w:rPr>
                <w:rFonts w:ascii="Times New Roman" w:eastAsia="Times New Roman" w:hAnsi="Times New Roman"/>
                <w:b/>
                <w:sz w:val="24"/>
                <w:szCs w:val="24"/>
                <w:lang w:eastAsia="ru-RU"/>
              </w:rPr>
            </w:pPr>
            <w:r w:rsidRPr="00524D3D">
              <w:rPr>
                <w:rFonts w:ascii="Times New Roman" w:eastAsia="Times New Roman" w:hAnsi="Times New Roman"/>
                <w:b/>
                <w:sz w:val="24"/>
                <w:szCs w:val="24"/>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1"/>
              <w:gridCol w:w="2042"/>
              <w:gridCol w:w="900"/>
              <w:gridCol w:w="2679"/>
            </w:tblGrid>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Адреса місцезнаходження приміщення</w:t>
                  </w: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sz w:val="16"/>
                      <w:szCs w:val="16"/>
                      <w:lang w:eastAsia="ru-RU"/>
                    </w:rPr>
                  </w:pPr>
                </w:p>
                <w:p w:rsidR="00524D3D" w:rsidRPr="00524D3D" w:rsidRDefault="00524D3D" w:rsidP="00524D3D">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 xml:space="preserve">Площа </w:t>
                  </w:r>
                </w:p>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sz w:val="16"/>
                      <w:szCs w:val="16"/>
                      <w:lang w:eastAsia="ru-RU"/>
                    </w:rPr>
                    <w:t>(м</w:t>
                  </w:r>
                  <w:r w:rsidRPr="00524D3D">
                    <w:rPr>
                      <w:rFonts w:ascii="Times New Roman" w:eastAsia="Times New Roman" w:hAnsi="Times New Roman"/>
                      <w:sz w:val="16"/>
                      <w:szCs w:val="16"/>
                      <w:vertAlign w:val="superscript"/>
                      <w:lang w:eastAsia="ru-RU"/>
                    </w:rPr>
                    <w:t>2</w:t>
                  </w:r>
                  <w:r w:rsidRPr="00524D3D">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2. Транспортні засоби, підйомники, техніка тощо</w:t>
                  </w:r>
                  <w:r w:rsidRPr="00524D3D">
                    <w:rPr>
                      <w:rFonts w:ascii="Times New Roman" w:eastAsia="Times New Roman" w:hAnsi="Times New Roman"/>
                      <w:b/>
                      <w:sz w:val="16"/>
                      <w:szCs w:val="16"/>
                      <w:shd w:val="clear" w:color="auto" w:fill="00B0F0"/>
                      <w:lang w:eastAsia="ru-RU"/>
                    </w:rPr>
                    <w:t>*</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Найменування</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b/>
                      <w:sz w:val="16"/>
                      <w:szCs w:val="16"/>
                      <w:lang w:eastAsia="ru-RU"/>
                    </w:rPr>
                    <w:t>(за потреби)</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524D3D">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sz w:val="16"/>
                      <w:szCs w:val="16"/>
                      <w:lang w:eastAsia="ru-RU"/>
                    </w:rPr>
                  </w:pPr>
                  <w:r w:rsidRPr="00524D3D">
                    <w:rPr>
                      <w:rFonts w:ascii="Times New Roman" w:eastAsia="Times New Roman" w:hAnsi="Times New Roman"/>
                      <w:sz w:val="16"/>
                      <w:szCs w:val="16"/>
                      <w:lang w:eastAsia="ru-RU"/>
                    </w:rPr>
                    <w:t>Відповідність вимогам санітарного законодавства</w:t>
                  </w:r>
                </w:p>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r w:rsidRPr="00524D3D">
                    <w:rPr>
                      <w:rFonts w:ascii="Times New Roman" w:eastAsia="Times New Roman" w:hAnsi="Times New Roman"/>
                      <w:sz w:val="16"/>
                      <w:szCs w:val="16"/>
                      <w:lang w:eastAsia="ru-RU"/>
                    </w:rPr>
                    <w:t>(із зазначенням реквізитів відповідного документу)</w:t>
                  </w: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r w:rsidR="00524D3D" w:rsidRPr="00524D3D" w:rsidTr="004E188C">
              <w:tc>
                <w:tcPr>
                  <w:tcW w:w="1439"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524D3D" w:rsidRPr="00524D3D" w:rsidRDefault="00524D3D" w:rsidP="00524D3D">
                  <w:pPr>
                    <w:widowControl w:val="0"/>
                    <w:autoSpaceDE w:val="0"/>
                    <w:autoSpaceDN w:val="0"/>
                    <w:spacing w:after="0" w:line="240" w:lineRule="auto"/>
                    <w:jc w:val="center"/>
                    <w:rPr>
                      <w:rFonts w:ascii="Times New Roman" w:eastAsia="Times New Roman" w:hAnsi="Times New Roman"/>
                      <w:b/>
                      <w:sz w:val="16"/>
                      <w:szCs w:val="16"/>
                      <w:lang w:eastAsia="ru-RU"/>
                    </w:rPr>
                  </w:pPr>
                </w:p>
              </w:tc>
            </w:tr>
          </w:tbl>
          <w:p w:rsidR="00524D3D" w:rsidRPr="00524D3D" w:rsidRDefault="00524D3D" w:rsidP="00524D3D">
            <w:pPr>
              <w:widowControl w:val="0"/>
              <w:autoSpaceDE w:val="0"/>
              <w:autoSpaceDN w:val="0"/>
              <w:spacing w:after="0" w:line="240" w:lineRule="auto"/>
              <w:jc w:val="both"/>
              <w:rPr>
                <w:rFonts w:ascii="Times New Roman" w:eastAsia="Times New Roman" w:hAnsi="Times New Roman"/>
                <w:i/>
                <w:sz w:val="24"/>
                <w:szCs w:val="24"/>
                <w:lang w:eastAsia="ru-RU"/>
              </w:rPr>
            </w:pPr>
            <w:r w:rsidRPr="00524D3D">
              <w:rPr>
                <w:rFonts w:ascii="Times New Roman" w:eastAsia="Times New Roman" w:hAnsi="Times New Roman"/>
                <w:i/>
                <w:sz w:val="24"/>
                <w:szCs w:val="24"/>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524D3D" w:rsidRPr="00524D3D" w:rsidRDefault="00524D3D" w:rsidP="00524D3D">
            <w:pPr>
              <w:widowControl w:val="0"/>
              <w:autoSpaceDE w:val="0"/>
              <w:autoSpaceDN w:val="0"/>
              <w:spacing w:before="120" w:after="0" w:line="240" w:lineRule="auto"/>
              <w:ind w:firstLine="567"/>
              <w:jc w:val="right"/>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«____» ___________</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xml:space="preserve">- експлуатаційний дозвіл на виробничі потужності та/або складське приміщення (якщо товар тваринного походження), або  рішення про </w:t>
            </w:r>
            <w:r w:rsidRPr="00524D3D">
              <w:rPr>
                <w:rFonts w:ascii="Times New Roman" w:eastAsia="Times New Roman" w:hAnsi="Times New Roman"/>
                <w:sz w:val="24"/>
                <w:szCs w:val="24"/>
                <w:lang w:eastAsia="ru-RU"/>
              </w:rPr>
              <w:lastRenderedPageBreak/>
              <w:t>державну  реєстрацію на виробничі потужності або складське приміщення  (якщо товар рослинного походження);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524D3D" w:rsidRPr="00524D3D" w:rsidRDefault="00524D3D" w:rsidP="005C3B96">
            <w:pPr>
              <w:widowControl w:val="0"/>
              <w:autoSpaceDE w:val="0"/>
              <w:spacing w:after="40" w:line="240" w:lineRule="auto"/>
              <w:contextualSpacing/>
              <w:jc w:val="both"/>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 копію договору про надання послуг з дезінфекції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постачання продуктів харчування;</w:t>
            </w:r>
          </w:p>
          <w:p w:rsidR="00524D3D" w:rsidRPr="00524D3D" w:rsidRDefault="00524D3D" w:rsidP="005C3B96">
            <w:pPr>
              <w:widowControl w:val="0"/>
              <w:autoSpaceDE w:val="0"/>
              <w:autoSpaceDN w:val="0"/>
              <w:spacing w:after="40" w:line="240" w:lineRule="auto"/>
              <w:rPr>
                <w:rFonts w:ascii="Times New Roman" w:eastAsia="Times New Roman" w:hAnsi="Times New Roman"/>
                <w:sz w:val="24"/>
                <w:szCs w:val="24"/>
                <w:lang w:eastAsia="ru-RU"/>
              </w:rPr>
            </w:pPr>
            <w:r w:rsidRPr="00524D3D">
              <w:rPr>
                <w:rFonts w:ascii="Times New Roman" w:eastAsia="Times New Roman" w:hAnsi="Times New Roman"/>
                <w:sz w:val="24"/>
                <w:szCs w:val="24"/>
                <w:lang w:eastAsia="ru-RU"/>
              </w:rPr>
              <w:t>-протокол перевірки технічного стану транспортних засобів.</w:t>
            </w:r>
          </w:p>
        </w:tc>
      </w:tr>
      <w:tr w:rsidR="00524D3D" w:rsidRPr="00524D3D" w:rsidTr="004E188C">
        <w:tc>
          <w:tcPr>
            <w:tcW w:w="242" w:type="pct"/>
            <w:shd w:val="clear" w:color="auto" w:fill="FFFFFF"/>
          </w:tcPr>
          <w:p w:rsidR="00524D3D" w:rsidRPr="00524D3D" w:rsidRDefault="00524D3D" w:rsidP="00524D3D">
            <w:pPr>
              <w:widowControl w:val="0"/>
              <w:suppressAutoHyphens/>
              <w:autoSpaceDE w:val="0"/>
              <w:spacing w:after="0" w:line="240" w:lineRule="auto"/>
              <w:jc w:val="right"/>
              <w:rPr>
                <w:rFonts w:ascii="Times New Roman" w:eastAsia="SimSun" w:hAnsi="Times New Roman"/>
                <w:b/>
                <w:i/>
                <w:kern w:val="3"/>
                <w:sz w:val="24"/>
                <w:szCs w:val="24"/>
              </w:rPr>
            </w:pPr>
            <w:r w:rsidRPr="00524D3D">
              <w:rPr>
                <w:rFonts w:ascii="Times New Roman" w:eastAsia="SimSun" w:hAnsi="Times New Roman"/>
                <w:b/>
                <w:i/>
                <w:kern w:val="3"/>
                <w:sz w:val="24"/>
                <w:szCs w:val="24"/>
              </w:rPr>
              <w:lastRenderedPageBreak/>
              <w:t>2.</w:t>
            </w:r>
          </w:p>
        </w:tc>
        <w:tc>
          <w:tcPr>
            <w:tcW w:w="966" w:type="pct"/>
            <w:shd w:val="clear" w:color="auto" w:fill="FFFFFF"/>
          </w:tcPr>
          <w:p w:rsidR="00524D3D" w:rsidRPr="00524D3D" w:rsidRDefault="00524D3D" w:rsidP="00524D3D">
            <w:pPr>
              <w:widowControl w:val="0"/>
              <w:suppressAutoHyphens/>
              <w:autoSpaceDE w:val="0"/>
              <w:spacing w:after="0" w:line="240" w:lineRule="auto"/>
              <w:jc w:val="both"/>
              <w:rPr>
                <w:rFonts w:ascii="Times New Roman" w:eastAsia="SimSun" w:hAnsi="Times New Roman"/>
                <w:b/>
                <w:kern w:val="3"/>
                <w:sz w:val="24"/>
                <w:szCs w:val="24"/>
              </w:rPr>
            </w:pPr>
            <w:r w:rsidRPr="00524D3D">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2.1 Довідка Учасника складена за формою наведеною в таблиці 2.1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Також в штаті постачальника повинен бути вантажник і комірник. Зазначити особу, яка буде відповідальною за виконання замовлень, її  контактний телефон.</w:t>
            </w:r>
          </w:p>
          <w:p w:rsidR="00524D3D" w:rsidRPr="00524D3D" w:rsidRDefault="00524D3D" w:rsidP="00524D3D">
            <w:pPr>
              <w:spacing w:after="0" w:line="240" w:lineRule="auto"/>
              <w:jc w:val="right"/>
              <w:rPr>
                <w:rFonts w:ascii="Times New Roman" w:eastAsia="Times New Roman" w:hAnsi="Times New Roman"/>
                <w:sz w:val="24"/>
                <w:szCs w:val="24"/>
              </w:rPr>
            </w:pPr>
            <w:r w:rsidRPr="00524D3D">
              <w:rPr>
                <w:rFonts w:ascii="Times New Roman" w:eastAsia="Times New Roman" w:hAnsi="Times New Roman"/>
                <w:color w:val="000000"/>
                <w:sz w:val="24"/>
                <w:szCs w:val="24"/>
              </w:rPr>
              <w:t>Таблиця 2.1  </w:t>
            </w:r>
          </w:p>
          <w:tbl>
            <w:tblPr>
              <w:tblW w:w="5000" w:type="pct"/>
              <w:tblLayout w:type="fixed"/>
              <w:tblLook w:val="0400"/>
            </w:tblPr>
            <w:tblGrid>
              <w:gridCol w:w="730"/>
              <w:gridCol w:w="729"/>
              <w:gridCol w:w="1605"/>
              <w:gridCol w:w="990"/>
              <w:gridCol w:w="2465"/>
              <w:gridCol w:w="1373"/>
            </w:tblGrid>
            <w:tr w:rsidR="00524D3D" w:rsidRPr="00524D3D" w:rsidTr="004E188C">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b/>
                      <w:color w:val="000000"/>
                      <w:sz w:val="16"/>
                      <w:szCs w:val="16"/>
                    </w:rPr>
                    <w:t>Довідка про наявність працівників відповідної кваліфікації, які мають необхідні знання та досвід</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vAlign w:val="center"/>
                </w:tcPr>
                <w:p w:rsidR="00524D3D" w:rsidRPr="00524D3D" w:rsidRDefault="00524D3D" w:rsidP="00524D3D">
                  <w:pPr>
                    <w:spacing w:after="0" w:line="240" w:lineRule="auto"/>
                    <w:jc w:val="center"/>
                    <w:rPr>
                      <w:rFonts w:ascii="Times New Roman" w:eastAsia="Times New Roman" w:hAnsi="Times New Roman"/>
                      <w:color w:val="000000"/>
                      <w:sz w:val="16"/>
                      <w:szCs w:val="16"/>
                    </w:rPr>
                  </w:pPr>
                  <w:r w:rsidRPr="00524D3D">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rPr>
                  </w:pPr>
                  <w:r w:rsidRPr="00524D3D">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Працівникучасника/</w:t>
                  </w:r>
                  <w:r w:rsidRPr="00524D3D">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524D3D" w:rsidRPr="00524D3D" w:rsidRDefault="00524D3D" w:rsidP="00524D3D">
                  <w:pPr>
                    <w:spacing w:after="0" w:line="240" w:lineRule="auto"/>
                    <w:jc w:val="center"/>
                    <w:rPr>
                      <w:rFonts w:ascii="Times New Roman" w:eastAsia="Times New Roman" w:hAnsi="Times New Roman"/>
                      <w:sz w:val="16"/>
                      <w:szCs w:val="16"/>
                      <w:lang w:eastAsia="uk-UA"/>
                    </w:rPr>
                  </w:pPr>
                  <w:r w:rsidRPr="00524D3D">
                    <w:rPr>
                      <w:rFonts w:ascii="Times New Roman" w:eastAsia="Times New Roman" w:hAnsi="Times New Roman"/>
                      <w:color w:val="000000"/>
                      <w:sz w:val="16"/>
                      <w:szCs w:val="16"/>
                    </w:rPr>
                    <w:t>***Назва</w:t>
                  </w:r>
                  <w:r w:rsidRPr="00524D3D">
                    <w:rPr>
                      <w:rFonts w:ascii="Times New Roman" w:eastAsia="Times New Roman" w:hAnsi="Times New Roman"/>
                      <w:color w:val="FF0000"/>
                      <w:sz w:val="16"/>
                      <w:szCs w:val="16"/>
                    </w:rPr>
                    <w:t>субпідрядника/ співвиконавця</w:t>
                  </w:r>
                </w:p>
              </w:tc>
            </w:tr>
            <w:tr w:rsidR="00524D3D" w:rsidRPr="00524D3D" w:rsidTr="004E188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524D3D" w:rsidRPr="00524D3D" w:rsidRDefault="00524D3D" w:rsidP="00524D3D">
                  <w:pPr>
                    <w:spacing w:after="0" w:line="240" w:lineRule="auto"/>
                    <w:rPr>
                      <w:rFonts w:ascii="Times New Roman" w:eastAsia="Times New Roman" w:hAnsi="Times New Roman"/>
                      <w:sz w:val="16"/>
                      <w:szCs w:val="16"/>
                      <w:lang w:eastAsia="uk-UA"/>
                    </w:rPr>
                  </w:pPr>
                </w:p>
              </w:tc>
            </w:tr>
          </w:tbl>
          <w:p w:rsidR="00524D3D" w:rsidRPr="00524D3D" w:rsidRDefault="00524D3D" w:rsidP="00524D3D">
            <w:pPr>
              <w:spacing w:after="0" w:line="240" w:lineRule="auto"/>
              <w:jc w:val="both"/>
              <w:rPr>
                <w:rFonts w:ascii="Times New Roman" w:eastAsia="Times New Roman" w:hAnsi="Times New Roman"/>
                <w:i/>
                <w:sz w:val="24"/>
                <w:szCs w:val="24"/>
              </w:rPr>
            </w:pPr>
            <w:r w:rsidRPr="00524D3D">
              <w:rPr>
                <w:rFonts w:ascii="Times New Roman" w:eastAsia="Times New Roman" w:hAnsi="Times New Roman"/>
                <w:i/>
                <w:sz w:val="24"/>
                <w:szCs w:val="24"/>
                <w:highlight w:val="cyan"/>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 ісубпідрядника / співвиконавця</w:t>
            </w:r>
            <w:r w:rsidRPr="00524D3D">
              <w:rPr>
                <w:rFonts w:ascii="Times New Roman" w:eastAsia="Times New Roman" w:hAnsi="Times New Roman"/>
                <w:i/>
                <w:sz w:val="24"/>
                <w:szCs w:val="24"/>
              </w:rPr>
              <w:t>.</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524D3D" w:rsidRPr="00524D3D" w:rsidRDefault="00524D3D" w:rsidP="00524D3D">
            <w:pPr>
              <w:spacing w:after="0" w:line="240" w:lineRule="auto"/>
              <w:contextualSpacing/>
              <w:jc w:val="both"/>
              <w:rPr>
                <w:rFonts w:ascii="Times New Roman" w:hAnsi="Times New Roman"/>
                <w:kern w:val="1"/>
                <w:sz w:val="24"/>
                <w:szCs w:val="24"/>
                <w:lang w:eastAsia="hi-IN" w:bidi="hi-IN"/>
              </w:rPr>
            </w:pPr>
            <w:r w:rsidRPr="00524D3D">
              <w:rPr>
                <w:rFonts w:ascii="Times New Roman" w:hAnsi="Times New Roman"/>
                <w:kern w:val="1"/>
                <w:sz w:val="24"/>
                <w:szCs w:val="24"/>
                <w:lang w:eastAsia="hi-IN" w:bidi="hi-IN"/>
              </w:rPr>
              <w:lastRenderedPageBreak/>
              <w:t>- копії медичної книжки (за формою 1-ОМК) з заповненою медичною картокою працівників, які задіяні у постачанні(водій, експедитор, вантажник, комірник, які зазначені учасником у інформаційній довідці, наданій у складі тендерної пропозиції, заповнених на підставі інструкції щодо заповнення форми первинної облікової документації №1-ОМК «Особиста медична книжка» затвердженої Наказом МОЗ України 21.02.2013 №150 та зареєстрованої в Міністерстві юстіції України 23.04.2013 року за №662/23194.</w:t>
            </w:r>
          </w:p>
        </w:tc>
      </w:tr>
    </w:tbl>
    <w:p w:rsidR="005C3B96" w:rsidRDefault="005C3B96" w:rsidP="00524D3D">
      <w:pPr>
        <w:spacing w:after="0" w:line="240" w:lineRule="auto"/>
        <w:jc w:val="both"/>
        <w:rPr>
          <w:rFonts w:ascii="Times New Roman" w:hAnsi="Times New Roman"/>
          <w:b/>
          <w:sz w:val="24"/>
          <w:szCs w:val="24"/>
        </w:rPr>
      </w:pPr>
    </w:p>
    <w:tbl>
      <w:tblPr>
        <w:tblStyle w:val="110"/>
        <w:tblW w:w="5000" w:type="pct"/>
        <w:tblLook w:val="04A0"/>
      </w:tblPr>
      <w:tblGrid>
        <w:gridCol w:w="10704"/>
      </w:tblGrid>
      <w:tr w:rsidR="005C3B96" w:rsidRPr="00524D3D" w:rsidTr="004E188C">
        <w:tc>
          <w:tcPr>
            <w:tcW w:w="5000" w:type="pct"/>
            <w:shd w:val="clear" w:color="auto" w:fill="00B0F0"/>
          </w:tcPr>
          <w:p w:rsidR="005C3B96" w:rsidRPr="00524D3D" w:rsidRDefault="005C3B96" w:rsidP="004E188C">
            <w:pPr>
              <w:suppressAutoHyphens/>
              <w:autoSpaceDN w:val="0"/>
              <w:spacing w:after="0" w:line="240" w:lineRule="auto"/>
              <w:textAlignment w:val="baseline"/>
              <w:rPr>
                <w:rFonts w:ascii="Times New Roman" w:eastAsia="SimSun" w:hAnsi="Times New Roman"/>
                <w:b/>
                <w:kern w:val="3"/>
                <w:sz w:val="24"/>
                <w:szCs w:val="24"/>
              </w:rPr>
            </w:pPr>
            <w:r w:rsidRPr="00524D3D">
              <w:rPr>
                <w:rFonts w:ascii="Times New Roman" w:eastAsia="SimSun" w:hAnsi="Times New Roman"/>
                <w:b/>
                <w:kern w:val="3"/>
                <w:sz w:val="24"/>
                <w:szCs w:val="24"/>
              </w:rPr>
              <w:t>4. Інші документи: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524D3D">
              <w:rPr>
                <w:rFonts w:ascii="Times New Roman" w:eastAsia="SimSun" w:hAnsi="Times New Roman" w:cs="Mangal"/>
                <w:b/>
                <w:color w:val="000000"/>
                <w:kern w:val="1"/>
                <w:sz w:val="24"/>
                <w:szCs w:val="24"/>
                <w:lang w:eastAsia="hi-IN" w:bidi="hi-IN"/>
              </w:rPr>
              <w:t>Додаток №5</w:t>
            </w:r>
            <w:r w:rsidRPr="00524D3D">
              <w:rPr>
                <w:rFonts w:ascii="Times New Roman" w:eastAsia="SimSun" w:hAnsi="Times New Roman" w:cs="Mangal"/>
                <w:color w:val="000000"/>
                <w:kern w:val="1"/>
                <w:sz w:val="24"/>
                <w:szCs w:val="24"/>
                <w:lang w:eastAsia="hi-IN" w:bidi="hi-IN"/>
              </w:rPr>
              <w:t>).</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sz w:val="24"/>
                <w:szCs w:val="24"/>
                <w:lang w:eastAsia="ar-SA"/>
              </w:rPr>
            </w:pPr>
            <w:r w:rsidRPr="00524D3D">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5C3B96" w:rsidRPr="00524D3D" w:rsidTr="004E188C">
        <w:trPr>
          <w:trHeight w:val="490"/>
        </w:trPr>
        <w:tc>
          <w:tcPr>
            <w:tcW w:w="5000" w:type="pct"/>
            <w:shd w:val="clear" w:color="auto" w:fill="auto"/>
          </w:tcPr>
          <w:p w:rsidR="005C3B96" w:rsidRPr="00524D3D" w:rsidRDefault="005C3B96" w:rsidP="004E188C">
            <w:pPr>
              <w:numPr>
                <w:ilvl w:val="0"/>
                <w:numId w:val="6"/>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5C3B96" w:rsidRPr="00524D3D" w:rsidRDefault="005C3B96" w:rsidP="004E188C">
            <w:pPr>
              <w:suppressAutoHyphens/>
              <w:spacing w:after="0" w:line="240" w:lineRule="auto"/>
              <w:jc w:val="both"/>
              <w:rPr>
                <w:rFonts w:ascii="Times New Roman" w:eastAsia="SimSun" w:hAnsi="Times New Roman" w:cs="Mangal"/>
                <w:color w:val="000000"/>
                <w:kern w:val="1"/>
                <w:sz w:val="24"/>
                <w:szCs w:val="24"/>
                <w:lang w:eastAsia="hi-IN" w:bidi="hi-IN"/>
              </w:rPr>
            </w:pPr>
            <w:r w:rsidRPr="00524D3D">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5C3B96" w:rsidRPr="00524D3D" w:rsidTr="004E188C">
        <w:tc>
          <w:tcPr>
            <w:tcW w:w="5000" w:type="pct"/>
            <w:shd w:val="clear" w:color="auto" w:fill="auto"/>
          </w:tcPr>
          <w:p w:rsidR="005C3B96" w:rsidRPr="00524D3D" w:rsidRDefault="005C3B96" w:rsidP="004E188C">
            <w:pPr>
              <w:widowControl w:val="0"/>
              <w:numPr>
                <w:ilvl w:val="0"/>
                <w:numId w:val="6"/>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524D3D">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524D3D">
              <w:rPr>
                <w:rFonts w:ascii="Times New Roman" w:eastAsia="Times New Roman" w:hAnsi="Times New Roman"/>
                <w:color w:val="000000"/>
                <w:kern w:val="3"/>
                <w:sz w:val="24"/>
                <w:szCs w:val="24"/>
                <w:lang w:eastAsia="ru-RU"/>
              </w:rPr>
              <w:t xml:space="preserve">, у тому числі: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Закону України "Про санкції" від 14.08.2014 № 1644-VII;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524D3D">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Рішення РНБО України від 28 квітня 2017 року </w:t>
            </w:r>
            <w:r w:rsidRPr="00524D3D">
              <w:rPr>
                <w:rFonts w:ascii="Times New Roman" w:eastAsia="Times New Roman" w:hAnsi="Times New Roman"/>
                <w:bCs/>
                <w:color w:val="000000"/>
                <w:kern w:val="3"/>
                <w:sz w:val="24"/>
                <w:szCs w:val="24"/>
                <w:lang w:eastAsia="ru-RU"/>
              </w:rPr>
              <w:t xml:space="preserve">«Про застосування персональних спеціальних </w:t>
            </w:r>
            <w:r w:rsidRPr="00524D3D">
              <w:rPr>
                <w:rFonts w:ascii="Times New Roman" w:eastAsia="Times New Roman" w:hAnsi="Times New Roman"/>
                <w:bCs/>
                <w:color w:val="000000"/>
                <w:kern w:val="3"/>
                <w:sz w:val="24"/>
                <w:szCs w:val="24"/>
                <w:lang w:eastAsia="ru-RU"/>
              </w:rPr>
              <w:lastRenderedPageBreak/>
              <w:t>економічних та інших обмежувальних заходів (санкцій)»</w:t>
            </w:r>
            <w:r w:rsidRPr="00524D3D">
              <w:rPr>
                <w:rFonts w:ascii="Times New Roman" w:eastAsia="Times New Roman" w:hAnsi="Times New Roman"/>
                <w:color w:val="000000"/>
                <w:kern w:val="3"/>
                <w:sz w:val="24"/>
                <w:szCs w:val="24"/>
                <w:lang w:eastAsia="ru-RU"/>
              </w:rPr>
              <w:t xml:space="preserve">;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5C3B96" w:rsidRPr="00524D3D" w:rsidRDefault="005C3B96" w:rsidP="004E188C">
            <w:pPr>
              <w:numPr>
                <w:ilvl w:val="0"/>
                <w:numId w:val="7"/>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5C3B96" w:rsidRPr="00524D3D" w:rsidRDefault="005C3B96" w:rsidP="004E188C">
            <w:pPr>
              <w:numPr>
                <w:ilvl w:val="0"/>
                <w:numId w:val="7"/>
              </w:numPr>
              <w:suppressAutoHyphens/>
              <w:autoSpaceDN w:val="0"/>
              <w:spacing w:after="0" w:line="240" w:lineRule="auto"/>
              <w:ind w:left="0" w:firstLine="0"/>
              <w:jc w:val="both"/>
              <w:textAlignment w:val="baseline"/>
              <w:rPr>
                <w:rFonts w:ascii="Times New Roman" w:eastAsia="SimSun" w:hAnsi="Times New Roman"/>
                <w:kern w:val="3"/>
                <w:u w:val="single"/>
              </w:rPr>
            </w:pPr>
            <w:r w:rsidRPr="00524D3D">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524D3D">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5C3B96" w:rsidRPr="00524D3D" w:rsidTr="004E188C">
        <w:tc>
          <w:tcPr>
            <w:tcW w:w="5000" w:type="pct"/>
            <w:shd w:val="clear" w:color="auto" w:fill="auto"/>
          </w:tcPr>
          <w:p w:rsidR="005C3B96" w:rsidRPr="00524D3D" w:rsidRDefault="005C3B96" w:rsidP="004E188C">
            <w:pPr>
              <w:numPr>
                <w:ilvl w:val="0"/>
                <w:numId w:val="6"/>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524D3D">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5C3B96" w:rsidRPr="00524D3D" w:rsidTr="004E188C">
        <w:tc>
          <w:tcPr>
            <w:tcW w:w="5000" w:type="pct"/>
            <w:shd w:val="clear" w:color="auto" w:fill="auto"/>
          </w:tcPr>
          <w:p w:rsidR="00F0370F" w:rsidRPr="00F0370F" w:rsidRDefault="001F42EE" w:rsidP="00F0370F">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4.13 </w:t>
            </w:r>
            <w:r w:rsidR="005C3B96" w:rsidRPr="00524D3D">
              <w:rPr>
                <w:rFonts w:ascii="Times New Roman" w:eastAsia="Times New Roman" w:hAnsi="Times New Roman" w:cs="Tahoma"/>
                <w:kern w:val="3"/>
                <w:sz w:val="24"/>
                <w:szCs w:val="24"/>
                <w:lang w:eastAsia="ru-RU"/>
              </w:rPr>
              <w:t xml:space="preserve">Довідка в довільній формі про те, що </w:t>
            </w:r>
            <w:r w:rsidR="00F0370F">
              <w:rPr>
                <w:rFonts w:ascii="Times New Roman" w:eastAsia="Times New Roman" w:hAnsi="Times New Roman" w:cs="Tahoma"/>
                <w:kern w:val="3"/>
                <w:sz w:val="24"/>
                <w:szCs w:val="24"/>
                <w:lang w:eastAsia="ru-RU"/>
              </w:rPr>
              <w:t xml:space="preserve">учасник процедури закупівлі не </w:t>
            </w:r>
            <w:r w:rsidR="00F0370F" w:rsidRPr="00F0370F">
              <w:rPr>
                <w:rFonts w:ascii="Times New Roman" w:eastAsia="Times New Roman" w:hAnsi="Times New Roman" w:cs="Tahoma"/>
                <w:kern w:val="3"/>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Default="005C3B96" w:rsidP="004E188C">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524D3D">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0370F"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0F5AF4" w:rsidRP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0F5AF4" w:rsidRDefault="000F5AF4"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0F5AF4">
              <w:rPr>
                <w:rFonts w:ascii="Times New Roman" w:eastAsia="Times New Roman" w:hAnsi="Times New Roman" w:cs="Tahoma"/>
                <w:kern w:val="3"/>
                <w:sz w:val="24"/>
                <w:szCs w:val="24"/>
                <w:lang w:eastAsia="ru-RU"/>
              </w:rPr>
              <w:t>-</w:t>
            </w:r>
            <w:r w:rsidRPr="000F5AF4">
              <w:rPr>
                <w:rFonts w:ascii="Times New Roman" w:eastAsia="Times New Roman" w:hAnsi="Times New Roman" w:cs="Tahoma"/>
                <w:kern w:val="3"/>
                <w:sz w:val="24"/>
                <w:szCs w:val="24"/>
                <w:lang w:eastAsia="ru-RU"/>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00F0370F">
              <w:rPr>
                <w:rFonts w:ascii="Times New Roman" w:eastAsia="Times New Roman" w:hAnsi="Times New Roman" w:cs="Tahoma"/>
                <w:kern w:val="3"/>
                <w:sz w:val="24"/>
                <w:szCs w:val="24"/>
                <w:lang w:eastAsia="ru-RU"/>
              </w:rPr>
              <w:t xml:space="preserve">о Національній гвардії України, або </w:t>
            </w:r>
            <w:r w:rsidRPr="000F5AF4">
              <w:rPr>
                <w:rFonts w:ascii="Times New Roman" w:eastAsia="Times New Roman" w:hAnsi="Times New Roman" w:cs="Tahoma"/>
                <w:kern w:val="3"/>
                <w:sz w:val="24"/>
                <w:szCs w:val="24"/>
                <w:lang w:eastAsia="ru-RU"/>
              </w:rPr>
              <w:t>посвідчення біженця чи документ, що підтверд</w:t>
            </w:r>
            <w:r w:rsidR="00F0370F">
              <w:rPr>
                <w:rFonts w:ascii="Times New Roman" w:eastAsia="Times New Roman" w:hAnsi="Times New Roman" w:cs="Tahoma"/>
                <w:kern w:val="3"/>
                <w:sz w:val="24"/>
                <w:szCs w:val="24"/>
                <w:lang w:eastAsia="ru-RU"/>
              </w:rPr>
              <w:t xml:space="preserve">жує надання притулку в Україні, або </w:t>
            </w:r>
            <w:r w:rsidRPr="000F5AF4">
              <w:rPr>
                <w:rFonts w:ascii="Times New Roman" w:eastAsia="Times New Roman" w:hAnsi="Times New Roman" w:cs="Tahoma"/>
                <w:kern w:val="3"/>
                <w:sz w:val="24"/>
                <w:szCs w:val="24"/>
                <w:lang w:eastAsia="ru-RU"/>
              </w:rPr>
              <w:t>посвідчення особи, яка потребує</w:t>
            </w:r>
            <w:r w:rsidR="00F0370F">
              <w:rPr>
                <w:rFonts w:ascii="Times New Roman" w:eastAsia="Times New Roman" w:hAnsi="Times New Roman" w:cs="Tahoma"/>
                <w:kern w:val="3"/>
                <w:sz w:val="24"/>
                <w:szCs w:val="24"/>
                <w:lang w:eastAsia="ru-RU"/>
              </w:rPr>
              <w:t xml:space="preserve"> додаткового захисту в Україні, або </w:t>
            </w:r>
            <w:r w:rsidRPr="000F5AF4">
              <w:rPr>
                <w:rFonts w:ascii="Times New Roman" w:eastAsia="Times New Roman" w:hAnsi="Times New Roman" w:cs="Tahoma"/>
                <w:kern w:val="3"/>
                <w:sz w:val="24"/>
                <w:szCs w:val="24"/>
                <w:lang w:eastAsia="ru-RU"/>
              </w:rPr>
              <w:t>посвідчення особи, якій нада</w:t>
            </w:r>
            <w:r w:rsidR="00F0370F">
              <w:rPr>
                <w:rFonts w:ascii="Times New Roman" w:eastAsia="Times New Roman" w:hAnsi="Times New Roman" w:cs="Tahoma"/>
                <w:kern w:val="3"/>
                <w:sz w:val="24"/>
                <w:szCs w:val="24"/>
                <w:lang w:eastAsia="ru-RU"/>
              </w:rPr>
              <w:t xml:space="preserve">но тимчасовий захист в Україні, або </w:t>
            </w:r>
            <w:r w:rsidRPr="000F5AF4">
              <w:rPr>
                <w:rFonts w:ascii="Times New Roman" w:eastAsia="Times New Roman" w:hAnsi="Times New Roman" w:cs="Tahoma"/>
                <w:kern w:val="3"/>
                <w:sz w:val="24"/>
                <w:szCs w:val="24"/>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0370F" w:rsidRPr="00524D3D" w:rsidRDefault="00F0370F" w:rsidP="000F5AF4">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p>
          <w:p w:rsidR="005C3B96" w:rsidRPr="00524D3D" w:rsidRDefault="001F42EE" w:rsidP="001F42EE">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Pr>
                <w:rFonts w:ascii="Times New Roman" w:eastAsia="Times New Roman" w:hAnsi="Times New Roman" w:cs="Tahoma"/>
                <w:kern w:val="3"/>
                <w:sz w:val="24"/>
                <w:szCs w:val="24"/>
                <w:lang w:eastAsia="ru-RU"/>
              </w:rPr>
              <w:t xml:space="preserve">4.14 </w:t>
            </w:r>
            <w:r w:rsidR="005C3B96" w:rsidRPr="00524D3D">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w:t>
            </w:r>
            <w:r w:rsidR="005C3B96" w:rsidRPr="00524D3D">
              <w:rPr>
                <w:rFonts w:ascii="Times New Roman" w:eastAsia="Times New Roman" w:hAnsi="Times New Roman" w:cs="Tahoma"/>
                <w:kern w:val="3"/>
                <w:sz w:val="24"/>
                <w:szCs w:val="24"/>
                <w:lang w:eastAsia="ru-RU"/>
              </w:rPr>
              <w:lastRenderedPageBreak/>
              <w:t xml:space="preserve">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C3B96" w:rsidRPr="00524D3D" w:rsidRDefault="005C3B96" w:rsidP="004E188C">
            <w:pPr>
              <w:suppressAutoHyphens/>
              <w:autoSpaceDN w:val="0"/>
              <w:spacing w:after="0" w:line="240" w:lineRule="auto"/>
              <w:jc w:val="both"/>
              <w:textAlignment w:val="baseline"/>
              <w:rPr>
                <w:rFonts w:ascii="Times New Roman" w:eastAsia="Times New Roman" w:hAnsi="Times New Roman" w:cs="Tahoma"/>
                <w:i/>
                <w:kern w:val="3"/>
                <w:lang w:eastAsia="ru-RU"/>
              </w:rPr>
            </w:pPr>
            <w:r w:rsidRPr="00524D3D">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524D3D" w:rsidRPr="00524D3D" w:rsidRDefault="00524D3D" w:rsidP="00524D3D">
      <w:pPr>
        <w:spacing w:after="0" w:line="240" w:lineRule="auto"/>
        <w:jc w:val="both"/>
        <w:rPr>
          <w:rFonts w:ascii="Times New Roman" w:hAnsi="Times New Roman"/>
          <w:b/>
          <w:sz w:val="24"/>
          <w:szCs w:val="24"/>
        </w:rPr>
      </w:pP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ПРИМІТКА (обов’язково до виконання Учасниками):</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524D3D" w:rsidRPr="00524D3D" w:rsidRDefault="00524D3D" w:rsidP="00524D3D">
      <w:pPr>
        <w:spacing w:after="0" w:line="240" w:lineRule="auto"/>
        <w:jc w:val="both"/>
        <w:rPr>
          <w:rFonts w:ascii="Times New Roman" w:hAnsi="Times New Roman"/>
          <w:b/>
          <w:sz w:val="24"/>
          <w:szCs w:val="24"/>
        </w:rPr>
      </w:pPr>
      <w:r w:rsidRPr="00524D3D">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524D3D" w:rsidRPr="00333F58" w:rsidRDefault="00524D3D" w:rsidP="00333F58">
      <w:pPr>
        <w:spacing w:after="0" w:line="240" w:lineRule="auto"/>
        <w:jc w:val="both"/>
        <w:rPr>
          <w:rFonts w:ascii="Times New Roman" w:hAnsi="Times New Roman"/>
          <w:b/>
          <w:sz w:val="24"/>
          <w:szCs w:val="24"/>
        </w:rPr>
      </w:pPr>
      <w:r w:rsidRPr="00524D3D">
        <w:rPr>
          <w:rFonts w:ascii="Times New Roman" w:hAnsi="Times New Roman"/>
          <w:b/>
          <w:sz w:val="24"/>
          <w:szCs w:val="24"/>
        </w:rPr>
        <w:t>4) Скановані документи надаються в форматі PDF</w:t>
      </w:r>
      <w:r>
        <w:rPr>
          <w:rFonts w:ascii="Times New Roman" w:eastAsia="SimSun" w:hAnsi="Times New Roman"/>
          <w:b/>
          <w:kern w:val="3"/>
          <w:sz w:val="24"/>
          <w:szCs w:val="24"/>
        </w:rPr>
        <w:br w:type="page"/>
      </w:r>
    </w:p>
    <w:p w:rsidR="00E558FD" w:rsidRDefault="00DB301B">
      <w:pPr>
        <w:suppressAutoHyphens/>
        <w:autoSpaceDN w:val="0"/>
        <w:spacing w:after="0" w:line="240" w:lineRule="auto"/>
        <w:jc w:val="right"/>
        <w:textAlignment w:val="baseline"/>
        <w:rPr>
          <w:rFonts w:ascii="Times New Roman" w:eastAsia="SimSun" w:hAnsi="Times New Roman"/>
          <w:b/>
          <w:kern w:val="3"/>
          <w:sz w:val="24"/>
          <w:szCs w:val="24"/>
        </w:rPr>
      </w:pPr>
      <w:r>
        <w:rPr>
          <w:rFonts w:ascii="Times New Roman" w:eastAsia="SimSun" w:hAnsi="Times New Roman"/>
          <w:b/>
          <w:kern w:val="3"/>
          <w:sz w:val="24"/>
          <w:szCs w:val="24"/>
        </w:rPr>
        <w:lastRenderedPageBreak/>
        <w:t>Додаток №2</w:t>
      </w:r>
    </w:p>
    <w:p w:rsidR="00E558FD" w:rsidRDefault="00DB301B">
      <w:pPr>
        <w:suppressAutoHyphens/>
        <w:autoSpaceDN w:val="0"/>
        <w:spacing w:after="0" w:line="240" w:lineRule="auto"/>
        <w:jc w:val="right"/>
        <w:textAlignment w:val="baseline"/>
        <w:rPr>
          <w:rFonts w:ascii="Times New Roman" w:eastAsia="SimSun" w:hAnsi="Times New Roman"/>
          <w:kern w:val="3"/>
          <w:sz w:val="24"/>
          <w:szCs w:val="24"/>
        </w:rPr>
      </w:pPr>
      <w:r>
        <w:rPr>
          <w:rFonts w:ascii="Times New Roman" w:eastAsia="SimSun" w:hAnsi="Times New Roman"/>
          <w:b/>
          <w:kern w:val="3"/>
          <w:sz w:val="24"/>
          <w:szCs w:val="24"/>
        </w:rPr>
        <w:t>до тендерної документації</w:t>
      </w:r>
    </w:p>
    <w:p w:rsidR="00E558FD" w:rsidRDefault="00E558FD">
      <w:pPr>
        <w:suppressAutoHyphens/>
        <w:autoSpaceDN w:val="0"/>
        <w:spacing w:after="0" w:line="240" w:lineRule="auto"/>
        <w:jc w:val="right"/>
        <w:textAlignment w:val="baseline"/>
        <w:rPr>
          <w:rFonts w:ascii="Times New Roman" w:eastAsia="SimSun" w:hAnsi="Times New Roman"/>
          <w:b/>
          <w:kern w:val="3"/>
          <w:sz w:val="24"/>
          <w:szCs w:val="24"/>
        </w:rPr>
      </w:pPr>
    </w:p>
    <w:p w:rsidR="00E558FD" w:rsidRDefault="00DB301B">
      <w:pPr>
        <w:spacing w:before="240"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І. Підтвердження відповідності УЧАСНИКА вимогам, вимогам, визначеним у пункті </w:t>
      </w:r>
      <w:r w:rsidR="00BF1756">
        <w:rPr>
          <w:rFonts w:ascii="Times New Roman" w:eastAsia="Times New Roman" w:hAnsi="Times New Roman"/>
          <w:b/>
          <w:color w:val="000000"/>
          <w:sz w:val="24"/>
          <w:szCs w:val="24"/>
        </w:rPr>
        <w:t>47</w:t>
      </w:r>
      <w:r>
        <w:rPr>
          <w:rFonts w:ascii="Times New Roman" w:eastAsia="Times New Roman" w:hAnsi="Times New Roman"/>
          <w:b/>
          <w:color w:val="000000"/>
          <w:sz w:val="24"/>
          <w:szCs w:val="24"/>
        </w:rPr>
        <w:t xml:space="preserve"> Особливостей.</w:t>
      </w:r>
    </w:p>
    <w:p w:rsidR="00E558F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00BF1756">
        <w:rPr>
          <w:rFonts w:ascii="Times New Roman" w:eastAsia="Times New Roman" w:hAnsi="Times New Roman"/>
          <w:color w:val="000000"/>
          <w:sz w:val="24"/>
          <w:szCs w:val="24"/>
        </w:rPr>
        <w:t>47</w:t>
      </w:r>
      <w:r>
        <w:rPr>
          <w:rFonts w:ascii="Times New Roman" w:eastAsia="Times New Roman" w:hAnsi="Times New Roman"/>
          <w:color w:val="000000"/>
          <w:sz w:val="24"/>
          <w:szCs w:val="24"/>
        </w:rPr>
        <w:t xml:space="preserve"> Особливостей.</w:t>
      </w:r>
    </w:p>
    <w:p w:rsidR="001B0D9D" w:rsidRPr="001B0D9D" w:rsidRDefault="00DB301B" w:rsidP="001F42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1B0D9D" w:rsidRPr="001B0D9D">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558FD" w:rsidRDefault="001B0D9D" w:rsidP="001F42EE">
      <w:pPr>
        <w:spacing w:after="0" w:line="240" w:lineRule="auto"/>
        <w:jc w:val="both"/>
        <w:rPr>
          <w:rFonts w:ascii="Times New Roman" w:eastAsia="Times New Roman" w:hAnsi="Times New Roman"/>
          <w:color w:val="000000"/>
          <w:sz w:val="24"/>
          <w:szCs w:val="24"/>
        </w:rPr>
      </w:pPr>
      <w:r w:rsidRPr="001B0D9D">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577C5" w:rsidRDefault="00DB301B" w:rsidP="001F42EE">
      <w:pPr>
        <w:spacing w:after="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highlight w:val="yellow"/>
        </w:rPr>
        <w:t>3.</w:t>
      </w:r>
      <w:r w:rsidR="001B0D9D" w:rsidRPr="001B0D9D">
        <w:rPr>
          <w:rFonts w:ascii="Times New Roman" w:eastAsia="Times New Roman" w:hAnsi="Times New Roman"/>
          <w:color w:val="000000"/>
          <w:sz w:val="24"/>
          <w:szCs w:val="24"/>
          <w:highlight w:val="yellow"/>
          <w:lang w:val="ru-RU"/>
        </w:rPr>
        <w:t xml:space="preserve">Учасник  повинен надати </w:t>
      </w:r>
      <w:r w:rsidR="001B0D9D" w:rsidRPr="001B0D9D">
        <w:rPr>
          <w:rFonts w:ascii="Times New Roman" w:eastAsia="Times New Roman" w:hAnsi="Times New Roman"/>
          <w:b/>
          <w:color w:val="000000"/>
          <w:sz w:val="24"/>
          <w:szCs w:val="24"/>
          <w:highlight w:val="yellow"/>
          <w:lang w:val="ru-RU"/>
        </w:rPr>
        <w:t>довідку у довільній формі</w:t>
      </w:r>
      <w:r w:rsidR="001B0D9D" w:rsidRPr="001B0D9D">
        <w:rPr>
          <w:rFonts w:ascii="Times New Roman" w:eastAsia="Times New Roman" w:hAnsi="Times New Roman"/>
          <w:color w:val="000000"/>
          <w:sz w:val="24"/>
          <w:szCs w:val="24"/>
          <w:highlight w:val="yellow"/>
          <w:lang w:val="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77C5" w:rsidRPr="00D577C5" w:rsidRDefault="00D577C5" w:rsidP="001F42EE">
      <w:pPr>
        <w:spacing w:after="0" w:line="240" w:lineRule="auto"/>
        <w:jc w:val="both"/>
        <w:rPr>
          <w:rFonts w:ascii="Times New Roman" w:eastAsia="Times New Roman" w:hAnsi="Times New Roman"/>
          <w:color w:val="000000"/>
          <w:sz w:val="24"/>
          <w:szCs w:val="24"/>
          <w:highlight w:val="yellow"/>
          <w:lang w:val="ru-RU"/>
        </w:rPr>
      </w:pPr>
      <w:r>
        <w:rPr>
          <w:rFonts w:ascii="Times New Roman" w:eastAsia="Times New Roman" w:hAnsi="Times New Roman"/>
          <w:color w:val="000000"/>
          <w:sz w:val="24"/>
          <w:szCs w:val="24"/>
          <w:lang w:val="ru-RU"/>
        </w:rPr>
        <w:t xml:space="preserve">4. </w:t>
      </w:r>
      <w:r w:rsidRPr="00D577C5">
        <w:rPr>
          <w:rFonts w:ascii="Times New Roman" w:eastAsia="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577C5">
        <w:rPr>
          <w:rFonts w:ascii="Times New Roman" w:eastAsia="Times New Roman" w:hAnsi="Times New Roman"/>
          <w:i/>
          <w:color w:val="000000"/>
          <w:sz w:val="24"/>
          <w:szCs w:val="24"/>
        </w:rPr>
        <w:t>(у разі застосування таких критеріїв до учасника процедури закупівлі)</w:t>
      </w:r>
      <w:r w:rsidRPr="00D577C5">
        <w:rPr>
          <w:rFonts w:ascii="Times New Roman" w:eastAsia="Times New Roman" w:hAnsi="Times New Roman"/>
          <w:color w:val="000000"/>
          <w:sz w:val="24"/>
          <w:szCs w:val="24"/>
        </w:rPr>
        <w:t>, замовник перевіряє таких суб’єктів господарювання щодо відсутності підстав, визначених пунктом 47 Особливостей.</w:t>
      </w:r>
    </w:p>
    <w:p w:rsidR="00E558FD" w:rsidRDefault="00DB301B">
      <w:pPr>
        <w:spacing w:before="240" w:after="0" w:line="240" w:lineRule="auto"/>
        <w:ind w:firstLine="720"/>
        <w:jc w:val="center"/>
        <w:rPr>
          <w:rFonts w:ascii="Times New Roman" w:eastAsia="Times New Roman" w:hAnsi="Times New Roman"/>
          <w:b/>
          <w:color w:val="000000"/>
          <w:sz w:val="24"/>
          <w:szCs w:val="20"/>
        </w:rPr>
      </w:pPr>
      <w:r>
        <w:rPr>
          <w:rFonts w:ascii="Times New Roman" w:eastAsia="Times New Roman" w:hAnsi="Times New Roman"/>
          <w:b/>
          <w:color w:val="000000"/>
          <w:sz w:val="24"/>
          <w:szCs w:val="20"/>
        </w:rPr>
        <w:t>ІІ. Перелік документів та інформації для підтвердження відповідності ПЕРЕМОЖЦЯ вимогам, в</w:t>
      </w:r>
      <w:r w:rsidR="000836E8">
        <w:rPr>
          <w:rFonts w:ascii="Times New Roman" w:eastAsia="Times New Roman" w:hAnsi="Times New Roman"/>
          <w:b/>
          <w:color w:val="000000"/>
          <w:sz w:val="24"/>
          <w:szCs w:val="20"/>
        </w:rPr>
        <w:t>изначеним визначеним у пункті 47</w:t>
      </w:r>
      <w:r>
        <w:rPr>
          <w:rFonts w:ascii="Times New Roman" w:eastAsia="Times New Roman" w:hAnsi="Times New Roman"/>
          <w:b/>
          <w:color w:val="000000"/>
          <w:sz w:val="24"/>
          <w:szCs w:val="20"/>
        </w:rPr>
        <w:t xml:space="preserve"> Особливостей:</w:t>
      </w:r>
    </w:p>
    <w:p w:rsidR="00E558FD" w:rsidRDefault="00DB301B">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 xml:space="preserve">Переможець процедури закупівлі у строк, </w:t>
      </w:r>
      <w:r w:rsidRPr="000836E8">
        <w:rPr>
          <w:rFonts w:ascii="Times New Roman" w:eastAsia="Times New Roman" w:hAnsi="Times New Roman"/>
          <w:b/>
          <w:color w:val="000000"/>
          <w:sz w:val="24"/>
          <w:szCs w:val="20"/>
        </w:rPr>
        <w:t>що не перевищує чотири дні</w:t>
      </w:r>
      <w:r>
        <w:rPr>
          <w:rFonts w:ascii="Times New Roman" w:eastAsia="Times New Roman" w:hAnsi="Times New Roman"/>
          <w:color w:val="000000"/>
          <w:sz w:val="24"/>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0836E8">
        <w:rPr>
          <w:rFonts w:ascii="Times New Roman" w:eastAsia="Times New Roman" w:hAnsi="Times New Roman"/>
          <w:color w:val="000000"/>
          <w:sz w:val="24"/>
          <w:szCs w:val="20"/>
        </w:rPr>
        <w:t>47</w:t>
      </w:r>
      <w:r>
        <w:rPr>
          <w:rFonts w:ascii="Times New Roman" w:eastAsia="Times New Roman" w:hAnsi="Times New Roman"/>
          <w:color w:val="000000"/>
          <w:sz w:val="24"/>
          <w:szCs w:val="20"/>
        </w:rPr>
        <w:t xml:space="preserve"> Особливостей.</w:t>
      </w:r>
    </w:p>
    <w:p w:rsidR="00E558FD" w:rsidRDefault="00DB301B">
      <w:pPr>
        <w:spacing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3.1. Документи, які надаються  ПЕРЕМОЖЦЕМ (юридичною особою):</w:t>
      </w:r>
    </w:p>
    <w:p w:rsidR="00E558FD" w:rsidRDefault="00E558FD">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A0"/>
      </w:tblPr>
      <w:tblGrid>
        <w:gridCol w:w="342"/>
        <w:gridCol w:w="4773"/>
        <w:gridCol w:w="5575"/>
      </w:tblGrid>
      <w:tr w:rsidR="00E558FD" w:rsidTr="001F42EE">
        <w:trPr>
          <w:trHeight w:val="56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b/>
              </w:rPr>
            </w:pPr>
            <w:r>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Переможець торгів </w:t>
            </w:r>
            <w:r w:rsidR="000836E8">
              <w:rPr>
                <w:rFonts w:ascii="Times New Roman" w:eastAsia="Times New Roman" w:hAnsi="Times New Roman"/>
                <w:b/>
                <w:sz w:val="20"/>
                <w:szCs w:val="20"/>
              </w:rPr>
              <w:t>на виконання вимоги згідно п. 47</w:t>
            </w:r>
            <w:r>
              <w:rPr>
                <w:rFonts w:ascii="Times New Roman" w:eastAsia="Times New Roman" w:hAnsi="Times New Roman"/>
                <w:b/>
                <w:sz w:val="20"/>
                <w:szCs w:val="20"/>
              </w:rPr>
              <w:t xml:space="preserve"> Особливостей (підтвердження відсутності підстав) повинен надати таку інформацію:</w:t>
            </w:r>
          </w:p>
        </w:tc>
      </w:tr>
      <w:tr w:rsidR="00E558FD" w:rsidTr="00182E82">
        <w:trPr>
          <w:trHeight w:val="20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lastRenderedPageBreak/>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rPr>
              <w:t>керівника</w:t>
            </w:r>
            <w:r>
              <w:rPr>
                <w:rFonts w:ascii="Times New Roman" w:eastAsia="Times New Roman" w:hAnsi="Times New Roman"/>
                <w:b/>
                <w:sz w:val="20"/>
                <w:szCs w:val="20"/>
              </w:rPr>
              <w:t xml:space="preserve"> учасника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b/>
                <w:sz w:val="20"/>
                <w:szCs w:val="20"/>
              </w:rPr>
            </w:pPr>
          </w:p>
        </w:tc>
      </w:tr>
      <w:tr w:rsidR="00E558FD" w:rsidTr="00A82898">
        <w:trPr>
          <w:trHeight w:val="35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160" w:line="259" w:lineRule="auto"/>
              <w:rPr>
                <w:rFonts w:ascii="Times New Roman" w:hAnsi="Times New Roman"/>
              </w:rPr>
            </w:pPr>
            <w:r>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before="240" w:after="0" w:line="240" w:lineRule="auto"/>
        <w:rPr>
          <w:rFonts w:ascii="Times New Roman" w:eastAsia="Times New Roman" w:hAnsi="Times New Roman"/>
          <w:b/>
          <w:color w:val="000000"/>
          <w:sz w:val="24"/>
          <w:szCs w:val="20"/>
        </w:rPr>
      </w:pPr>
      <w:r>
        <w:rPr>
          <w:rFonts w:ascii="Times New Roman" w:eastAsia="Times New Roman" w:hAnsi="Times New Roman"/>
          <w:b/>
          <w:color w:val="000000"/>
          <w:sz w:val="24"/>
          <w:szCs w:val="20"/>
        </w:rPr>
        <w:t>3.2. Документи, які надаються ПЕРЕМОЖЦЕМ (фізичною особою чи фізичною особою</w:t>
      </w:r>
      <w:r>
        <w:rPr>
          <w:rFonts w:ascii="Times New Roman" w:eastAsia="Times New Roman" w:hAnsi="Times New Roman"/>
          <w:b/>
          <w:sz w:val="24"/>
          <w:szCs w:val="20"/>
        </w:rPr>
        <w:t xml:space="preserve"> — </w:t>
      </w:r>
      <w:r>
        <w:rPr>
          <w:rFonts w:ascii="Times New Roman" w:eastAsia="Times New Roman" w:hAnsi="Times New Roman"/>
          <w:b/>
          <w:color w:val="000000"/>
          <w:sz w:val="24"/>
          <w:szCs w:val="20"/>
        </w:rPr>
        <w:t>підприємцем):</w:t>
      </w:r>
    </w:p>
    <w:tbl>
      <w:tblPr>
        <w:tblW w:w="10832" w:type="dxa"/>
        <w:tblInd w:w="-100" w:type="dxa"/>
        <w:tblLayout w:type="fixed"/>
        <w:tblLook w:val="04A0"/>
      </w:tblPr>
      <w:tblGrid>
        <w:gridCol w:w="587"/>
        <w:gridCol w:w="4427"/>
        <w:gridCol w:w="5818"/>
      </w:tblGrid>
      <w:tr w:rsidR="00E558F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згідно пункту 44 Особливостей</w:t>
            </w:r>
          </w:p>
          <w:p w:rsidR="00E558FD" w:rsidRDefault="00E558FD">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торгів на виконання вимоги </w:t>
            </w:r>
            <w:r>
              <w:rPr>
                <w:rFonts w:ascii="Times New Roman" w:eastAsia="Times New Roman" w:hAnsi="Times New Roman"/>
                <w:sz w:val="20"/>
                <w:szCs w:val="20"/>
              </w:rPr>
              <w:t>згідно пункту 44 Особливостей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E558F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558F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58FD" w:rsidRDefault="00DB301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58FD" w:rsidRDefault="00E558FD">
            <w:pPr>
              <w:spacing w:after="0" w:line="240" w:lineRule="auto"/>
              <w:jc w:val="both"/>
              <w:rPr>
                <w:rFonts w:ascii="Times New Roman" w:eastAsia="Times New Roman" w:hAnsi="Times New Roman"/>
                <w:b/>
                <w:sz w:val="20"/>
                <w:szCs w:val="20"/>
              </w:rPr>
            </w:pP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Pr>
                <w:rFonts w:ascii="Times New Roman" w:eastAsia="Times New Roman" w:hAnsi="Times New Roman"/>
                <w:sz w:val="20"/>
                <w:szCs w:val="20"/>
              </w:rPr>
              <w:t> </w:t>
            </w:r>
          </w:p>
        </w:tc>
      </w:tr>
      <w:tr w:rsidR="00E558F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558FD" w:rsidRDefault="00E558FD">
            <w:pPr>
              <w:widowControl w:val="0"/>
              <w:spacing w:after="0"/>
              <w:rPr>
                <w:rFonts w:ascii="Times New Roman" w:eastAsia="Times New Roman" w:hAnsi="Times New Roman"/>
                <w:sz w:val="20"/>
                <w:szCs w:val="20"/>
              </w:rPr>
            </w:pPr>
          </w:p>
        </w:tc>
      </w:tr>
      <w:tr w:rsidR="00E558F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58FD" w:rsidRDefault="00DB301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58FD" w:rsidRDefault="00DB301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58FD" w:rsidRDefault="00DB301B">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w:t>
      </w:r>
    </w:p>
    <w:p w:rsidR="00E558FD" w:rsidRDefault="00DB301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E558FD" w:rsidRDefault="00DB301B">
      <w:pPr>
        <w:spacing w:after="0" w:line="240" w:lineRule="auto"/>
        <w:rPr>
          <w:rFonts w:ascii="Times New Roman" w:hAnsi="Times New Roman"/>
          <w:b/>
          <w:sz w:val="24"/>
          <w:szCs w:val="24"/>
        </w:rPr>
      </w:pPr>
      <w:r>
        <w:rPr>
          <w:rFonts w:ascii="Times New Roman" w:hAnsi="Times New Roman"/>
          <w:b/>
          <w:sz w:val="24"/>
          <w:szCs w:val="24"/>
        </w:rPr>
        <w:br w:type="page"/>
      </w: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r w:rsidR="00104C8C">
        <w:rPr>
          <w:rFonts w:ascii="Times New Roman" w:eastAsia="SimSun" w:hAnsi="Times New Roman"/>
          <w:b/>
          <w:kern w:val="3"/>
          <w:sz w:val="24"/>
          <w:szCs w:val="24"/>
        </w:rPr>
        <w:t xml:space="preserve"> </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32218E">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Default="00182E82" w:rsidP="0032218E">
      <w:pPr>
        <w:spacing w:after="0" w:line="240" w:lineRule="auto"/>
        <w:jc w:val="center"/>
        <w:rPr>
          <w:rFonts w:ascii="Times New Roman" w:eastAsia="SimSun" w:hAnsi="Times New Roman"/>
          <w:b/>
          <w:kern w:val="3"/>
          <w:sz w:val="24"/>
          <w:szCs w:val="24"/>
        </w:rPr>
      </w:pPr>
      <w:r w:rsidRPr="00EB2898">
        <w:rPr>
          <w:rFonts w:ascii="Times New Roman" w:hAnsi="Times New Roman"/>
          <w:b/>
          <w:bCs/>
          <w:sz w:val="24"/>
          <w:szCs w:val="24"/>
        </w:rPr>
        <w:t>ПРЕДМЕТУ ЗАКУПІВЛІ</w:t>
      </w:r>
      <w:r w:rsidR="0032218E">
        <w:rPr>
          <w:rFonts w:ascii="Times New Roman" w:hAnsi="Times New Roman"/>
          <w:b/>
          <w:bCs/>
          <w:sz w:val="24"/>
          <w:szCs w:val="24"/>
        </w:rPr>
        <w:t xml:space="preserve"> </w:t>
      </w:r>
      <w:r w:rsidR="0032218E">
        <w:rPr>
          <w:rFonts w:ascii="Times New Roman" w:eastAsia="SimSun" w:hAnsi="Times New Roman"/>
          <w:b/>
          <w:kern w:val="3"/>
          <w:sz w:val="24"/>
          <w:szCs w:val="24"/>
        </w:rPr>
        <w:t xml:space="preserve">до </w:t>
      </w:r>
      <w:r w:rsidR="0032218E" w:rsidRPr="0032218E">
        <w:rPr>
          <w:rFonts w:ascii="Times New Roman" w:eastAsia="SimSun" w:hAnsi="Times New Roman"/>
          <w:b/>
          <w:kern w:val="3"/>
          <w:sz w:val="24"/>
          <w:szCs w:val="24"/>
          <w:highlight w:val="yellow"/>
        </w:rPr>
        <w:t>ЛОТУ № 1</w:t>
      </w:r>
    </w:p>
    <w:p w:rsidR="00B776C3" w:rsidRPr="00435D7F" w:rsidRDefault="00B776C3" w:rsidP="0032218E">
      <w:pPr>
        <w:spacing w:after="0" w:line="240" w:lineRule="auto"/>
        <w:jc w:val="center"/>
        <w:rPr>
          <w:rFonts w:ascii="Times New Roman" w:hAnsi="Times New Roman"/>
          <w:sz w:val="24"/>
          <w:szCs w:val="24"/>
        </w:rPr>
      </w:pPr>
    </w:p>
    <w:p w:rsidR="00673FF0" w:rsidRDefault="00673FF0" w:rsidP="0060230B">
      <w:pPr>
        <w:widowControl w:val="0"/>
        <w:suppressAutoHyphens/>
        <w:spacing w:after="0" w:line="240" w:lineRule="auto"/>
        <w:jc w:val="center"/>
        <w:rPr>
          <w:rFonts w:ascii="Times New Roman" w:eastAsia="SimSun" w:hAnsi="Times New Roman"/>
          <w:sz w:val="24"/>
          <w:szCs w:val="24"/>
          <w:lang w:eastAsia="ar-SA"/>
        </w:rPr>
      </w:pPr>
      <w:r>
        <w:rPr>
          <w:rFonts w:ascii="Times New Roman" w:eastAsia="SimSun" w:hAnsi="Times New Roman"/>
          <w:sz w:val="24"/>
          <w:szCs w:val="24"/>
          <w:lang w:eastAsia="ar-SA"/>
        </w:rPr>
        <w:t>Овочі, фрукти</w:t>
      </w:r>
    </w:p>
    <w:p w:rsidR="0060230B" w:rsidRPr="0060230B" w:rsidRDefault="00673FF0" w:rsidP="0060230B">
      <w:pPr>
        <w:widowControl w:val="0"/>
        <w:suppressAutoHyphens/>
        <w:spacing w:after="0" w:line="240" w:lineRule="auto"/>
        <w:jc w:val="center"/>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0060230B" w:rsidRPr="0060230B">
        <w:rPr>
          <w:rFonts w:ascii="Times New Roman" w:eastAsia="SimSun" w:hAnsi="Times New Roman"/>
          <w:sz w:val="24"/>
          <w:szCs w:val="24"/>
          <w:lang w:eastAsia="ar-SA"/>
        </w:rPr>
        <w:t>Морква рання, буряк ранній, капуста білокачанна рання, капуста цвітна, капуста червонокача</w:t>
      </w:r>
      <w:r w:rsidR="00E3503F">
        <w:rPr>
          <w:rFonts w:ascii="Times New Roman" w:eastAsia="SimSun" w:hAnsi="Times New Roman"/>
          <w:sz w:val="24"/>
          <w:szCs w:val="24"/>
          <w:lang w:eastAsia="ar-SA"/>
        </w:rPr>
        <w:t>н</w:t>
      </w:r>
      <w:r w:rsidR="0060230B" w:rsidRPr="0060230B">
        <w:rPr>
          <w:rFonts w:ascii="Times New Roman" w:eastAsia="SimSun" w:hAnsi="Times New Roman"/>
          <w:sz w:val="24"/>
          <w:szCs w:val="24"/>
          <w:lang w:eastAsia="ar-SA"/>
        </w:rPr>
        <w:t>на,</w:t>
      </w:r>
      <w:r w:rsidR="00E3503F">
        <w:rPr>
          <w:rFonts w:ascii="Times New Roman" w:eastAsia="SimSun" w:hAnsi="Times New Roman"/>
          <w:sz w:val="24"/>
          <w:szCs w:val="24"/>
          <w:lang w:eastAsia="ar-SA"/>
        </w:rPr>
        <w:t xml:space="preserve"> </w:t>
      </w:r>
      <w:r w:rsidR="0060230B" w:rsidRPr="0060230B">
        <w:rPr>
          <w:rFonts w:ascii="Times New Roman" w:eastAsia="SimSun" w:hAnsi="Times New Roman"/>
          <w:sz w:val="24"/>
          <w:szCs w:val="24"/>
          <w:lang w:eastAsia="ar-SA"/>
        </w:rPr>
        <w:t>цибуля ріпчаста рання, цибуля зелена, кріп,</w:t>
      </w:r>
      <w:r w:rsidR="00E3503F">
        <w:rPr>
          <w:rFonts w:ascii="Times New Roman" w:eastAsia="SimSun" w:hAnsi="Times New Roman"/>
          <w:sz w:val="24"/>
          <w:szCs w:val="24"/>
          <w:lang w:eastAsia="ar-SA"/>
        </w:rPr>
        <w:t xml:space="preserve"> </w:t>
      </w:r>
      <w:r w:rsidR="00524213">
        <w:rPr>
          <w:rFonts w:ascii="Times New Roman" w:eastAsia="SimSun" w:hAnsi="Times New Roman"/>
          <w:sz w:val="24"/>
          <w:szCs w:val="24"/>
          <w:lang w:eastAsia="ar-SA"/>
        </w:rPr>
        <w:t>гарбуз, петрушка, часник.</w:t>
      </w:r>
    </w:p>
    <w:p w:rsidR="0060230B" w:rsidRPr="0060230B" w:rsidRDefault="0060230B" w:rsidP="0060230B">
      <w:pPr>
        <w:widowControl w:val="0"/>
        <w:suppressAutoHyphens/>
        <w:spacing w:after="0" w:line="240" w:lineRule="auto"/>
        <w:rPr>
          <w:rFonts w:ascii="Times New Roman" w:eastAsia="SimSun" w:hAnsi="Times New Roman"/>
          <w:sz w:val="24"/>
          <w:szCs w:val="24"/>
          <w:lang w:eastAsia="ar-SA"/>
        </w:rPr>
      </w:pPr>
    </w:p>
    <w:p w:rsidR="0060230B" w:rsidRPr="0060230B" w:rsidRDefault="0060230B" w:rsidP="0060230B">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60230B" w:rsidRDefault="0060230B" w:rsidP="0060230B">
      <w:pPr>
        <w:spacing w:after="0" w:line="240" w:lineRule="auto"/>
        <w:jc w:val="center"/>
        <w:rPr>
          <w:rFonts w:ascii="Times New Roman" w:hAnsi="Times New Roman"/>
          <w:b/>
          <w:bCs/>
          <w:sz w:val="24"/>
          <w:szCs w:val="24"/>
        </w:rPr>
      </w:pPr>
    </w:p>
    <w:p w:rsidR="00B776C3" w:rsidRPr="001E50C6" w:rsidRDefault="00B776C3" w:rsidP="0032218E">
      <w:pPr>
        <w:spacing w:after="0" w:line="240" w:lineRule="auto"/>
        <w:jc w:val="center"/>
        <w:rPr>
          <w:rFonts w:ascii="Times New Roman" w:hAnsi="Times New Roman"/>
          <w:b/>
          <w:sz w:val="24"/>
          <w:szCs w:val="24"/>
        </w:rPr>
      </w:pP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E932E7" w:rsidP="00B776C3">
            <w:pPr>
              <w:widowControl w:val="0"/>
              <w:autoSpaceDN w:val="0"/>
              <w:adjustRightInd w:val="0"/>
              <w:spacing w:after="0"/>
              <w:jc w:val="both"/>
              <w:rPr>
                <w:rFonts w:ascii="Times New Roman" w:hAnsi="Times New Roman"/>
                <w:bCs/>
                <w:i/>
                <w:color w:val="000000"/>
                <w:kern w:val="2"/>
                <w:sz w:val="24"/>
                <w:szCs w:val="24"/>
              </w:rPr>
            </w:pPr>
            <w:r>
              <w:rPr>
                <w:rFonts w:ascii="Times New Roman" w:hAnsi="Times New Roman"/>
              </w:rPr>
              <w:t>Морква рання</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w:t>
            </w:r>
            <w:r w:rsidR="00B776C3">
              <w:rPr>
                <w:rFonts w:ascii="Times New Roman" w:hAnsi="Times New Roman"/>
                <w:color w:val="121212"/>
              </w:rPr>
              <w:t>0</w:t>
            </w:r>
            <w:r w:rsidR="0095056A">
              <w:rPr>
                <w:rFonts w:ascii="Times New Roman" w:hAnsi="Times New Roman"/>
                <w:color w:val="121212"/>
              </w:rPr>
              <w:t>00</w:t>
            </w:r>
          </w:p>
        </w:tc>
        <w:tc>
          <w:tcPr>
            <w:tcW w:w="3093" w:type="pct"/>
            <w:tcBorders>
              <w:top w:val="single" w:sz="4" w:space="0" w:color="000000"/>
              <w:left w:val="single" w:sz="4" w:space="0" w:color="000000"/>
              <w:bottom w:val="single" w:sz="4" w:space="0" w:color="000000"/>
              <w:right w:val="single" w:sz="4" w:space="0" w:color="000000"/>
            </w:tcBorders>
            <w:vAlign w:val="center"/>
          </w:tcPr>
          <w:p w:rsidR="00182E82" w:rsidRPr="00FA5182" w:rsidRDefault="00E932E7" w:rsidP="00B776C3">
            <w:pPr>
              <w:widowControl w:val="0"/>
              <w:autoSpaceDN w:val="0"/>
              <w:adjustRightInd w:val="0"/>
              <w:spacing w:after="0"/>
              <w:ind w:firstLine="425"/>
              <w:jc w:val="both"/>
              <w:rPr>
                <w:rFonts w:ascii="Times New Roman" w:hAnsi="Times New Roman"/>
                <w:b/>
                <w:bCs/>
                <w:color w:val="000000"/>
                <w:kern w:val="2"/>
                <w:sz w:val="24"/>
                <w:szCs w:val="24"/>
              </w:rPr>
            </w:pPr>
            <w:r>
              <w:rPr>
                <w:rFonts w:ascii="Times New Roman" w:hAnsi="Times New Roman"/>
                <w:bCs/>
                <w:iCs/>
                <w:color w:val="000000" w:themeColor="text1"/>
              </w:rPr>
              <w:t xml:space="preserve">Зовнішній вигляд: </w:t>
            </w:r>
            <w:r w:rsidRPr="00371F92">
              <w:rPr>
                <w:rFonts w:ascii="Times New Roman" w:hAnsi="Times New Roman"/>
                <w:bCs/>
                <w:iCs/>
                <w:color w:val="000000" w:themeColor="text1"/>
              </w:rPr>
              <w:t>коренеплодів цілі , чисті , свіжі, правильної форми, незів’ялі   однорідні  за кольором притаманні  ботанічному сорту , бадилля  довжиною не більше 2см. Розмір коренів по найбільшому поперечному діаметру від 2,5см  до  6см. Морква  перевозиться  у  тарі вагою 15-20 продукції мішки сітчасті, поліетиленові. На кожну  пакувальну одиницю з морквою  супроводжується  етикеткою з вказівкою : найменування  продукції найменування  ботанічного сорту; - найменування виробника; - маса нетто; - дата  упаковки; номер  бригади або  пакувальника ;  позначення  справжнього  стандарту.</w:t>
            </w:r>
          </w:p>
        </w:tc>
      </w:tr>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t>Буряк ранній</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4000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Default="00E932E7" w:rsidP="00B776C3">
            <w:pPr>
              <w:widowControl w:val="0"/>
              <w:autoSpaceDN w:val="0"/>
              <w:adjustRightInd w:val="0"/>
              <w:spacing w:after="0"/>
              <w:ind w:firstLine="425"/>
              <w:jc w:val="both"/>
              <w:rPr>
                <w:rFonts w:ascii="Times New Roman" w:hAnsi="Times New Roman"/>
                <w:bCs/>
                <w:iCs/>
                <w:color w:val="000000" w:themeColor="text1"/>
              </w:rPr>
            </w:pPr>
            <w:r w:rsidRPr="00371F92">
              <w:rPr>
                <w:rFonts w:ascii="Times New Roman" w:hAnsi="Times New Roman"/>
                <w:bCs/>
                <w:iCs/>
                <w:color w:val="000000" w:themeColor="text1"/>
              </w:rPr>
              <w:t>Зовнішній вигляд : коренеплоди ціл</w:t>
            </w:r>
            <w:r>
              <w:rPr>
                <w:rFonts w:ascii="Times New Roman" w:hAnsi="Times New Roman"/>
                <w:bCs/>
                <w:iCs/>
                <w:color w:val="000000" w:themeColor="text1"/>
              </w:rPr>
              <w:t>і , чисті , здорові, непророслі</w:t>
            </w:r>
            <w:r w:rsidRPr="00371F92">
              <w:rPr>
                <w:rFonts w:ascii="Times New Roman" w:hAnsi="Times New Roman"/>
                <w:bCs/>
                <w:iCs/>
                <w:color w:val="000000" w:themeColor="text1"/>
              </w:rPr>
              <w:t>,</w:t>
            </w:r>
            <w:r>
              <w:rPr>
                <w:rFonts w:ascii="Times New Roman" w:hAnsi="Times New Roman"/>
                <w:bCs/>
                <w:iCs/>
                <w:color w:val="000000" w:themeColor="text1"/>
              </w:rPr>
              <w:t xml:space="preserve"> </w:t>
            </w:r>
            <w:r w:rsidRPr="00371F92">
              <w:rPr>
                <w:rFonts w:ascii="Times New Roman" w:hAnsi="Times New Roman"/>
                <w:bCs/>
                <w:iCs/>
                <w:color w:val="000000" w:themeColor="text1"/>
              </w:rPr>
              <w:t xml:space="preserve">не зів’ялі. Запах та смак  властиві даному  ботанічному сорту , без зайвого запаху  та смаку. Ранній сорт плоско – округлої форми довжина бадилля , що залишились не більше </w:t>
            </w:r>
            <w:smartTag w:uri="urn:schemas-microsoft-com:office:smarttags" w:element="metricconverter">
              <w:smartTagPr>
                <w:attr w:name="ProductID" w:val="2 см"/>
              </w:smartTagPr>
              <w:r w:rsidRPr="00371F92">
                <w:rPr>
                  <w:rFonts w:ascii="Times New Roman" w:hAnsi="Times New Roman"/>
                  <w:bCs/>
                  <w:iCs/>
                  <w:color w:val="000000" w:themeColor="text1"/>
                </w:rPr>
                <w:t>2 см</w:t>
              </w:r>
            </w:smartTag>
            <w:r w:rsidRPr="00371F92">
              <w:rPr>
                <w:rFonts w:ascii="Times New Roman" w:hAnsi="Times New Roman"/>
                <w:bCs/>
                <w:iCs/>
                <w:color w:val="000000" w:themeColor="text1"/>
              </w:rPr>
              <w:t xml:space="preserve">. М’якоть  коренеплодів соковита,  темно- червона. Розмір коренеплодів від 5 до </w:t>
            </w:r>
            <w:smartTag w:uri="urn:schemas-microsoft-com:office:smarttags" w:element="metricconverter">
              <w:smartTagPr>
                <w:attr w:name="ProductID" w:val="14 см"/>
              </w:smartTagPr>
              <w:r w:rsidRPr="00371F92">
                <w:rPr>
                  <w:rFonts w:ascii="Times New Roman" w:hAnsi="Times New Roman"/>
                  <w:bCs/>
                  <w:iCs/>
                  <w:color w:val="000000" w:themeColor="text1"/>
                </w:rPr>
                <w:t>14 см</w:t>
              </w:r>
            </w:smartTag>
            <w:r w:rsidRPr="00371F92">
              <w:rPr>
                <w:rFonts w:ascii="Times New Roman" w:hAnsi="Times New Roman"/>
                <w:bCs/>
                <w:iCs/>
                <w:color w:val="000000" w:themeColor="text1"/>
              </w:rPr>
              <w:t xml:space="preserve">  по найбільшому діаметру. Наявність землі прилиплої до корні плодів  не більше1%. Коренеплоди перевозять запакованими у  сітчасті мішки, поліетиленові  15-20кг. На кожну  пакувальну одиницю  з фасованим  буряком  супроводжується етикеткою  з вказівкою:  -</w:t>
            </w:r>
            <w:r>
              <w:rPr>
                <w:rFonts w:ascii="Times New Roman" w:hAnsi="Times New Roman"/>
                <w:bCs/>
                <w:iCs/>
                <w:color w:val="000000" w:themeColor="text1"/>
              </w:rPr>
              <w:t xml:space="preserve"> </w:t>
            </w:r>
            <w:r w:rsidRPr="00371F92">
              <w:rPr>
                <w:rFonts w:ascii="Times New Roman" w:hAnsi="Times New Roman"/>
                <w:bCs/>
                <w:iCs/>
                <w:color w:val="000000" w:themeColor="text1"/>
              </w:rPr>
              <w:t>найменування  продукції ;  найменування виробника;- маса нетто; - дата упаковки;- номер бригади або пакувальника; позначення  справжнього стандарту.</w:t>
            </w:r>
          </w:p>
        </w:tc>
      </w:tr>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t>Капуста білокачанна рання</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6000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Default="00E932E7" w:rsidP="00B776C3">
            <w:pPr>
              <w:widowControl w:val="0"/>
              <w:autoSpaceDN w:val="0"/>
              <w:adjustRightInd w:val="0"/>
              <w:spacing w:after="0"/>
              <w:ind w:firstLine="425"/>
              <w:jc w:val="both"/>
              <w:rPr>
                <w:rFonts w:ascii="Times New Roman" w:hAnsi="Times New Roman"/>
                <w:bCs/>
                <w:iCs/>
                <w:color w:val="000000" w:themeColor="text1"/>
              </w:rPr>
            </w:pPr>
            <w:r>
              <w:rPr>
                <w:rFonts w:ascii="Times New Roman" w:hAnsi="Times New Roman"/>
                <w:bCs/>
                <w:iCs/>
                <w:color w:val="000000" w:themeColor="text1"/>
              </w:rPr>
              <w:t>Капуста раннього сорту</w:t>
            </w:r>
            <w:r w:rsidRPr="00371F92">
              <w:rPr>
                <w:rFonts w:ascii="Times New Roman" w:hAnsi="Times New Roman"/>
                <w:bCs/>
                <w:iCs/>
                <w:color w:val="000000" w:themeColor="text1"/>
              </w:rPr>
              <w:t>: головка не великого розміру, використовують у свіжому виді .</w:t>
            </w:r>
            <w:r>
              <w:rPr>
                <w:rFonts w:ascii="Times New Roman" w:hAnsi="Times New Roman"/>
                <w:bCs/>
                <w:iCs/>
                <w:color w:val="000000" w:themeColor="text1"/>
              </w:rPr>
              <w:t xml:space="preserve"> </w:t>
            </w:r>
            <w:r w:rsidRPr="00371F92">
              <w:rPr>
                <w:rFonts w:ascii="Times New Roman" w:hAnsi="Times New Roman"/>
                <w:bCs/>
                <w:iCs/>
                <w:color w:val="000000" w:themeColor="text1"/>
              </w:rPr>
              <w:t>Головк</w:t>
            </w:r>
            <w:r>
              <w:rPr>
                <w:rFonts w:ascii="Times New Roman" w:hAnsi="Times New Roman"/>
                <w:bCs/>
                <w:iCs/>
                <w:color w:val="000000" w:themeColor="text1"/>
              </w:rPr>
              <w:t>и</w:t>
            </w:r>
            <w:r w:rsidRPr="00371F92">
              <w:rPr>
                <w:rFonts w:ascii="Times New Roman" w:hAnsi="Times New Roman"/>
                <w:bCs/>
                <w:iCs/>
                <w:color w:val="000000" w:themeColor="text1"/>
              </w:rPr>
              <w:t xml:space="preserve">  ранньої  капусти  повинні бути  чистими , свіжі  менш  щільними. Маса головки ранньої  капусти не менше 0,4кг.Пакують ранню капусту  у ящики – клітку , або у мішки сітчасті полімерні вагою  15-</w:t>
            </w:r>
            <w:smartTag w:uri="urn:schemas-microsoft-com:office:smarttags" w:element="metricconverter">
              <w:smartTagPr>
                <w:attr w:name="ProductID" w:val="20 кг"/>
              </w:smartTagPr>
              <w:r w:rsidRPr="00371F92">
                <w:rPr>
                  <w:rFonts w:ascii="Times New Roman" w:hAnsi="Times New Roman"/>
                  <w:bCs/>
                  <w:iCs/>
                  <w:color w:val="000000" w:themeColor="text1"/>
                </w:rPr>
                <w:t>20 кг</w:t>
              </w:r>
            </w:smartTag>
            <w:r w:rsidRPr="00371F92">
              <w:rPr>
                <w:rFonts w:ascii="Times New Roman" w:hAnsi="Times New Roman"/>
                <w:bCs/>
                <w:iCs/>
                <w:color w:val="000000" w:themeColor="text1"/>
              </w:rPr>
              <w:t>. На кожній  пакувальної  одиниці  етикетка з вказівкою : - найменування  продукції; - найменування  відправника; -  маса  нетто; -  дата упаковки ; - номеру бригади або пакувальника;  -  позначення  справжнього  стандарту.</w:t>
            </w:r>
          </w:p>
        </w:tc>
      </w:tr>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t>Капуста цвітна</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Pr="00383A2F" w:rsidRDefault="00E932E7" w:rsidP="00E932E7">
            <w:pPr>
              <w:spacing w:after="0" w:line="240" w:lineRule="auto"/>
              <w:rPr>
                <w:rFonts w:ascii="Times New Roman" w:hAnsi="Times New Roman"/>
              </w:rPr>
            </w:pPr>
            <w:r w:rsidRPr="00383A2F">
              <w:rPr>
                <w:rFonts w:ascii="Times New Roman" w:hAnsi="Times New Roman"/>
              </w:rPr>
              <w:t xml:space="preserve">Зовнішній вигляд капусти  цвітної повинен бути: головки тверді, компактні, з дуже щільно прилеглими пагонами головки. </w:t>
            </w:r>
            <w:r w:rsidRPr="00383A2F">
              <w:rPr>
                <w:rFonts w:ascii="Times New Roman" w:hAnsi="Times New Roman"/>
              </w:rPr>
              <w:lastRenderedPageBreak/>
              <w:t>Забарвлення: однорідне, типове  для даного ботанічного сорту; від рівномірно білого до злегка кремового. Запах і смак: властиві даному ботанічному сорту, без стороннього запаху та присмаку.</w:t>
            </w:r>
          </w:p>
          <w:p w:rsidR="00E932E7" w:rsidRPr="00383A2F" w:rsidRDefault="00E932E7" w:rsidP="00E932E7">
            <w:pPr>
              <w:spacing w:after="0" w:line="240" w:lineRule="auto"/>
              <w:rPr>
                <w:rFonts w:ascii="Times New Roman" w:hAnsi="Times New Roman"/>
              </w:rPr>
            </w:pPr>
            <w:r>
              <w:rPr>
                <w:rFonts w:ascii="Times New Roman" w:hAnsi="Times New Roman"/>
              </w:rPr>
              <w:t xml:space="preserve"> </w:t>
            </w:r>
            <w:r w:rsidRPr="00383A2F">
              <w:rPr>
                <w:rFonts w:ascii="Times New Roman" w:hAnsi="Times New Roman"/>
              </w:rPr>
              <w:t>Капуста повинна відповідати діючому стандарту.</w:t>
            </w:r>
          </w:p>
          <w:p w:rsidR="00E932E7" w:rsidRPr="00383A2F" w:rsidRDefault="00E932E7" w:rsidP="00E932E7">
            <w:pPr>
              <w:spacing w:after="0" w:line="240" w:lineRule="auto"/>
              <w:rPr>
                <w:rFonts w:ascii="Times New Roman" w:hAnsi="Times New Roman"/>
                <w:b/>
              </w:rPr>
            </w:pPr>
            <w:r>
              <w:rPr>
                <w:rFonts w:ascii="Times New Roman" w:hAnsi="Times New Roman"/>
                <w:b/>
              </w:rPr>
              <w:t xml:space="preserve"> </w:t>
            </w:r>
            <w:r w:rsidRPr="00383A2F">
              <w:rPr>
                <w:rFonts w:ascii="Times New Roman" w:hAnsi="Times New Roman"/>
                <w:b/>
              </w:rPr>
              <w:t xml:space="preserve">Не допускається: </w:t>
            </w:r>
          </w:p>
          <w:p w:rsidR="00E932E7" w:rsidRPr="00383A2F" w:rsidRDefault="00E932E7" w:rsidP="00E932E7">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плоди з механічними пошкодженнями;</w:t>
            </w:r>
          </w:p>
          <w:p w:rsidR="00E932E7" w:rsidRPr="00383A2F" w:rsidRDefault="00E932E7" w:rsidP="00E932E7">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наявність мінеральної та  сторонньої домішки;</w:t>
            </w:r>
          </w:p>
          <w:p w:rsidR="00E932E7" w:rsidRPr="00383A2F" w:rsidRDefault="00E932E7" w:rsidP="00E932E7">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наявність сільськогосподарських шкідників та продуктів їх життєдіяльності;</w:t>
            </w:r>
          </w:p>
          <w:p w:rsidR="00E932E7" w:rsidRPr="00383A2F" w:rsidRDefault="00E932E7" w:rsidP="00E932E7">
            <w:pPr>
              <w:suppressAutoHyphens/>
              <w:autoSpaceDN w:val="0"/>
              <w:spacing w:after="0" w:line="240" w:lineRule="auto"/>
              <w:textAlignment w:val="baseline"/>
              <w:rPr>
                <w:rFonts w:ascii="Times New Roman" w:hAnsi="Times New Roman"/>
              </w:rPr>
            </w:pPr>
            <w:r w:rsidRPr="00383A2F">
              <w:rPr>
                <w:rFonts w:ascii="Times New Roman" w:hAnsi="Times New Roman"/>
              </w:rPr>
              <w:t>наявність головок гнилих, запарених, уражених сільськогосподарськими шкідниками і хворобами.</w:t>
            </w:r>
          </w:p>
          <w:p w:rsidR="00E932E7" w:rsidRDefault="00E932E7" w:rsidP="00E932E7">
            <w:pPr>
              <w:widowControl w:val="0"/>
              <w:autoSpaceDN w:val="0"/>
              <w:adjustRightInd w:val="0"/>
              <w:spacing w:after="0"/>
              <w:ind w:firstLine="425"/>
              <w:jc w:val="both"/>
              <w:rPr>
                <w:rFonts w:ascii="Times New Roman" w:hAnsi="Times New Roman"/>
                <w:bCs/>
                <w:iCs/>
                <w:color w:val="000000" w:themeColor="text1"/>
              </w:rPr>
            </w:pPr>
            <w:r w:rsidRPr="00383A2F">
              <w:rPr>
                <w:rFonts w:ascii="Times New Roman" w:hAnsi="Times New Roman"/>
              </w:rPr>
              <w:t>Пакування: головки капусти  упаковують в харчову плівку або іншу споживчу тару, яка відповідає показникам безпеки, та забезпечує збереження якості товару з урахуванням розмірів і типу упаковки, без надмірного ущільнення продукції.</w:t>
            </w:r>
          </w:p>
        </w:tc>
      </w:tr>
      <w:tr w:rsidR="00E932E7"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E932E7" w:rsidRDefault="00E932E7" w:rsidP="00B776C3">
            <w:pPr>
              <w:widowControl w:val="0"/>
              <w:autoSpaceDN w:val="0"/>
              <w:adjustRightInd w:val="0"/>
              <w:spacing w:after="0"/>
              <w:jc w:val="both"/>
              <w:rPr>
                <w:rFonts w:ascii="Times New Roman" w:hAnsi="Times New Roman"/>
              </w:rPr>
            </w:pPr>
            <w:r>
              <w:rPr>
                <w:rFonts w:ascii="Times New Roman" w:hAnsi="Times New Roman"/>
              </w:rPr>
              <w:lastRenderedPageBreak/>
              <w:t>Капуста червонокачан</w:t>
            </w:r>
            <w:r w:rsidR="00E3503F">
              <w:rPr>
                <w:rFonts w:ascii="Times New Roman" w:hAnsi="Times New Roman"/>
              </w:rPr>
              <w:t>н</w:t>
            </w:r>
            <w:r>
              <w:rPr>
                <w:rFonts w:ascii="Times New Roman" w:hAnsi="Times New Roman"/>
              </w:rPr>
              <w:t>а</w:t>
            </w:r>
          </w:p>
        </w:tc>
        <w:tc>
          <w:tcPr>
            <w:tcW w:w="518" w:type="pct"/>
            <w:tcBorders>
              <w:top w:val="single" w:sz="4" w:space="0" w:color="000000"/>
              <w:left w:val="single" w:sz="4" w:space="0" w:color="000000"/>
              <w:bottom w:val="single" w:sz="4" w:space="0" w:color="000000"/>
              <w:right w:val="nil"/>
            </w:tcBorders>
            <w:vAlign w:val="center"/>
            <w:hideMark/>
          </w:tcPr>
          <w:p w:rsidR="00E932E7" w:rsidRDefault="00E932E7"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E932E7" w:rsidRDefault="00E932E7"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E932E7" w:rsidRPr="003B3BA8" w:rsidRDefault="00E932E7" w:rsidP="00E932E7">
            <w:pPr>
              <w:widowControl w:val="0"/>
              <w:autoSpaceDE w:val="0"/>
              <w:autoSpaceDN w:val="0"/>
              <w:spacing w:after="0" w:line="240" w:lineRule="auto"/>
              <w:jc w:val="both"/>
              <w:rPr>
                <w:rFonts w:ascii="Times New Roman CYR" w:eastAsia="Times New Roman" w:hAnsi="Times New Roman CYR" w:cs="Times New Roman CYR"/>
                <w:strike/>
                <w:lang w:eastAsia="ru-RU"/>
              </w:rPr>
            </w:pPr>
            <w:r w:rsidRPr="00AC4C55">
              <w:rPr>
                <w:rFonts w:ascii="Times New Roman CYR" w:eastAsia="Times New Roman" w:hAnsi="Times New Roman CYR" w:cs="Times New Roman CYR"/>
                <w:lang w:eastAsia="ru-RU"/>
              </w:rPr>
              <w:t xml:space="preserve">Капуста червонокачанна має лиття червоно-фіолетового  кольору. По харчовій цінності та вмісту вітамінів більш ніж білокачанній. Головки червонокачанної капусти мають не великий розмір, але дуже щільні та добре зберігаються. Стандартні головки червонокачанної капусти повинні бути  свіжими, чистими, цілими, від червоно –фіолетового до синє-червоного кольору, добре  сформовані, щільними  не хворі, не пошкодженні шкідниками, зачищені до щільного прилеглих листків. Довжина  шуляка не більш 2см, маса не менше 0,6кг. </w:t>
            </w:r>
            <w:r w:rsidRPr="003B3BA8">
              <w:rPr>
                <w:rFonts w:ascii="Times New Roman CYR" w:eastAsia="Times New Roman" w:hAnsi="Times New Roman CYR" w:cs="Times New Roman CYR"/>
                <w:strike/>
                <w:highlight w:val="red"/>
                <w:lang w:eastAsia="ru-RU"/>
              </w:rPr>
              <w:t>Після зимового збереження (з1лютого) дозволяється реалізовувати головки капусти не менше 0,5кг.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Капуста  пакується у мішки (сітчасті та полімерні) вагою 20-25кг.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На кожній одиниці пакування етикетка з вказівкою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продукції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відправника ;</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маси нетто, кг;</w:t>
            </w:r>
          </w:p>
          <w:p w:rsidR="00E932E7" w:rsidRPr="00AC4C55" w:rsidRDefault="00E932E7" w:rsidP="00E932E7">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номеру бригади або пакувальника;</w:t>
            </w:r>
          </w:p>
          <w:p w:rsidR="00E932E7" w:rsidRDefault="00E932E7" w:rsidP="00E932E7">
            <w:pPr>
              <w:widowControl w:val="0"/>
              <w:autoSpaceDN w:val="0"/>
              <w:adjustRightInd w:val="0"/>
              <w:spacing w:after="0"/>
              <w:jc w:val="both"/>
              <w:rPr>
                <w:rFonts w:ascii="Times New Roman" w:hAnsi="Times New Roman"/>
                <w:bCs/>
                <w:iCs/>
                <w:color w:val="000000" w:themeColor="text1"/>
              </w:rPr>
            </w:pPr>
            <w:r w:rsidRPr="00AC4C55">
              <w:rPr>
                <w:rFonts w:ascii="Times New Roman CYR" w:eastAsia="Times New Roman" w:hAnsi="Times New Roman CYR" w:cs="Times New Roman CYR"/>
                <w:lang w:eastAsia="ru-RU"/>
              </w:rPr>
              <w:t>-  позначення  справжнього стандарту.</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D448AC">
            <w:pPr>
              <w:widowControl w:val="0"/>
              <w:autoSpaceDN w:val="0"/>
              <w:adjustRightInd w:val="0"/>
              <w:spacing w:after="0"/>
              <w:jc w:val="both"/>
              <w:rPr>
                <w:rFonts w:ascii="Times New Roman" w:hAnsi="Times New Roman"/>
              </w:rPr>
            </w:pPr>
            <w:r>
              <w:rPr>
                <w:rFonts w:ascii="Times New Roman" w:hAnsi="Times New Roman"/>
              </w:rPr>
              <w:t>Цибуля ріпчаста рання</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3000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Pr="005227BB" w:rsidRDefault="00D448AC"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Стандартна цибулина обрізна повинна  бути зріла,</w:t>
            </w:r>
            <w:r>
              <w:rPr>
                <w:rFonts w:ascii="Times New Roman" w:hAnsi="Times New Roman"/>
                <w:bCs/>
                <w:iCs/>
                <w:color w:val="000000" w:themeColor="text1"/>
              </w:rPr>
              <w:t xml:space="preserve"> </w:t>
            </w:r>
            <w:r w:rsidRPr="005227BB">
              <w:rPr>
                <w:rFonts w:ascii="Times New Roman" w:hAnsi="Times New Roman"/>
                <w:bCs/>
                <w:iCs/>
                <w:color w:val="000000" w:themeColor="text1"/>
              </w:rPr>
              <w:t>суха, не хвора, не брудна. Форма та колір</w:t>
            </w:r>
            <w:r>
              <w:rPr>
                <w:rFonts w:ascii="Times New Roman" w:hAnsi="Times New Roman"/>
                <w:bCs/>
                <w:iCs/>
                <w:color w:val="000000" w:themeColor="text1"/>
              </w:rPr>
              <w:t xml:space="preserve"> характерний  ботанічному сорту</w:t>
            </w:r>
            <w:r w:rsidRPr="005227BB">
              <w:rPr>
                <w:rFonts w:ascii="Times New Roman" w:hAnsi="Times New Roman"/>
                <w:bCs/>
                <w:iCs/>
                <w:color w:val="000000" w:themeColor="text1"/>
              </w:rPr>
              <w:t>, верхні луски  добре підсушені, довжина підсушеної  шейки  в весняно – літній ( з 01 квітня до 01 серпня )  - не більш  2см.</w:t>
            </w:r>
          </w:p>
          <w:p w:rsidR="00D448AC" w:rsidRPr="005227BB" w:rsidRDefault="00D448AC"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Цибулина сформованою голівкою діаметром: для овальних форм  не менш ніж 3 см,</w:t>
            </w:r>
            <w:r>
              <w:rPr>
                <w:rFonts w:ascii="Times New Roman" w:hAnsi="Times New Roman"/>
                <w:bCs/>
                <w:iCs/>
                <w:color w:val="000000" w:themeColor="text1"/>
              </w:rPr>
              <w:t xml:space="preserve"> </w:t>
            </w:r>
            <w:r w:rsidRPr="005227BB">
              <w:rPr>
                <w:rFonts w:ascii="Times New Roman" w:hAnsi="Times New Roman"/>
                <w:bCs/>
                <w:iCs/>
                <w:color w:val="000000" w:themeColor="text1"/>
              </w:rPr>
              <w:t>інших форм</w:t>
            </w:r>
            <w:r>
              <w:rPr>
                <w:rFonts w:ascii="Times New Roman" w:hAnsi="Times New Roman"/>
                <w:bCs/>
                <w:iCs/>
                <w:color w:val="000000" w:themeColor="text1"/>
              </w:rPr>
              <w:t xml:space="preserve"> </w:t>
            </w:r>
            <w:r w:rsidRPr="005227BB">
              <w:rPr>
                <w:rFonts w:ascii="Times New Roman" w:hAnsi="Times New Roman"/>
                <w:bCs/>
                <w:iCs/>
                <w:color w:val="000000" w:themeColor="text1"/>
              </w:rPr>
              <w:t>- як 4 см .</w:t>
            </w:r>
          </w:p>
          <w:p w:rsidR="00D448AC" w:rsidRPr="00960EEE" w:rsidRDefault="00D448AC" w:rsidP="00673FF0">
            <w:pPr>
              <w:pStyle w:val="af2"/>
              <w:spacing w:before="0" w:beforeAutospacing="0" w:after="0"/>
              <w:rPr>
                <w:color w:val="000000"/>
                <w:lang w:val="uk-UA"/>
              </w:rPr>
            </w:pPr>
            <w:r w:rsidRPr="005227BB">
              <w:rPr>
                <w:bCs/>
                <w:iCs/>
                <w:color w:val="000000" w:themeColor="text1"/>
                <w:lang w:val="uk-UA"/>
              </w:rPr>
              <w:t>Цибулю  пакують в м</w:t>
            </w:r>
            <w:r w:rsidRPr="005227BB">
              <w:rPr>
                <w:bCs/>
                <w:iCs/>
                <w:color w:val="000000" w:themeColor="text1"/>
              </w:rPr>
              <w:t>”</w:t>
            </w:r>
            <w:r w:rsidRPr="005227BB">
              <w:rPr>
                <w:bCs/>
                <w:iCs/>
                <w:color w:val="000000" w:themeColor="text1"/>
                <w:lang w:val="uk-UA"/>
              </w:rPr>
              <w:t xml:space="preserve">яку або  жорстку тару . На кожній  пакувальної </w:t>
            </w:r>
            <w:r>
              <w:rPr>
                <w:bCs/>
                <w:iCs/>
                <w:color w:val="000000" w:themeColor="text1"/>
                <w:lang w:val="uk-UA"/>
              </w:rPr>
              <w:t xml:space="preserve"> одиниці етикетка  з вказівкою:  -  найменування  продукції</w:t>
            </w:r>
            <w:r w:rsidRPr="005227BB">
              <w:rPr>
                <w:bCs/>
                <w:iCs/>
                <w:color w:val="000000" w:themeColor="text1"/>
                <w:lang w:val="uk-UA"/>
              </w:rPr>
              <w:t>; - найменування  відправника; - маса нетто; - дата  упаковки; - номер  бригади  або пакувальника;  позначення  справжнього  стандарту.</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t>Цибуля зелена</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Pr="005227BB" w:rsidRDefault="00D448AC" w:rsidP="00D448AC">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Цибуля зелена (перо) повинна мати цибулину в діаметрі не більш як 4см з корінчиками і пучком свіжого,чистого,здорового листя не в’ялого, без пожовтіння менш ніж 20см завдовжки .</w:t>
            </w:r>
          </w:p>
          <w:p w:rsidR="00D448AC" w:rsidRDefault="00D448AC" w:rsidP="00D448AC">
            <w:pPr>
              <w:widowControl w:val="0"/>
              <w:autoSpaceDN w:val="0"/>
              <w:adjustRightInd w:val="0"/>
              <w:spacing w:after="0"/>
              <w:jc w:val="both"/>
              <w:rPr>
                <w:rFonts w:ascii="Times New Roman" w:hAnsi="Times New Roman"/>
                <w:bCs/>
                <w:iCs/>
                <w:color w:val="000000" w:themeColor="text1"/>
              </w:rPr>
            </w:pPr>
            <w:r w:rsidRPr="005227BB">
              <w:rPr>
                <w:rFonts w:ascii="Times New Roman" w:hAnsi="Times New Roman"/>
                <w:bCs/>
                <w:iCs/>
                <w:color w:val="000000" w:themeColor="text1"/>
              </w:rPr>
              <w:t>Маркування та пакування відповідно діючого стандарту.</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t>Кріп</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Default="00D448AC" w:rsidP="00B776C3">
            <w:pPr>
              <w:widowControl w:val="0"/>
              <w:autoSpaceDN w:val="0"/>
              <w:adjustRightInd w:val="0"/>
              <w:spacing w:after="0"/>
              <w:ind w:firstLine="425"/>
              <w:jc w:val="both"/>
              <w:rPr>
                <w:rFonts w:ascii="Times New Roman" w:hAnsi="Times New Roman"/>
                <w:bCs/>
                <w:iCs/>
                <w:color w:val="000000" w:themeColor="text1"/>
              </w:rPr>
            </w:pPr>
            <w:r w:rsidRPr="005E645E">
              <w:rPr>
                <w:rFonts w:ascii="Times New Roman CYR" w:eastAsia="Times New Roman" w:hAnsi="Times New Roman CYR" w:cs="Times New Roman CYR"/>
                <w:color w:val="000000"/>
                <w:lang w:eastAsia="ru-RU"/>
              </w:rPr>
              <w:t>Кріп повинен бути пружним «м’ясистим», соковитим, листя темно-зеленого кольору, без признаків в'янення та жовтизни. Зберігається кріп 1-2 діб в холодильнику при + 6 С.</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t>Петрушка</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75</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Default="00D448AC" w:rsidP="00B776C3">
            <w:pPr>
              <w:widowControl w:val="0"/>
              <w:autoSpaceDN w:val="0"/>
              <w:adjustRightInd w:val="0"/>
              <w:spacing w:after="0"/>
              <w:ind w:firstLine="425"/>
              <w:jc w:val="both"/>
              <w:rPr>
                <w:rFonts w:ascii="Times New Roman" w:hAnsi="Times New Roman"/>
                <w:bCs/>
                <w:iCs/>
                <w:color w:val="000000" w:themeColor="text1"/>
              </w:rPr>
            </w:pPr>
            <w:r w:rsidRPr="005E645E">
              <w:rPr>
                <w:rFonts w:ascii="Times New Roman CYR" w:eastAsia="Times New Roman" w:hAnsi="Times New Roman CYR" w:cs="Times New Roman CYR"/>
                <w:color w:val="000000"/>
                <w:lang w:eastAsia="ru-RU"/>
              </w:rPr>
              <w:t>Зелень петрушки повинна бути свіжа, молода, без грубих пожовтілих листків, не забруднених землею. Зелень петрушки можна зберігати не більш 1-2 діб, в холодильнику при + 6 С.</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t>Гарбуз</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Default="0034391A" w:rsidP="00B776C3">
            <w:pPr>
              <w:widowControl w:val="0"/>
              <w:autoSpaceDN w:val="0"/>
              <w:adjustRightInd w:val="0"/>
              <w:spacing w:after="0"/>
              <w:ind w:firstLine="425"/>
              <w:jc w:val="both"/>
              <w:rPr>
                <w:rFonts w:ascii="Times New Roman" w:hAnsi="Times New Roman"/>
                <w:bCs/>
                <w:iCs/>
                <w:color w:val="000000" w:themeColor="text1"/>
              </w:rPr>
            </w:pPr>
            <w:r w:rsidRPr="00412E9B">
              <w:rPr>
                <w:rFonts w:ascii="Times New Roman" w:eastAsia="Times New Roman" w:hAnsi="Times New Roman"/>
                <w:bCs/>
                <w:sz w:val="24"/>
                <w:szCs w:val="24"/>
                <w:lang w:eastAsia="ru-RU"/>
              </w:rPr>
              <w:t xml:space="preserve">Столовий гарбуз має вміст  цукру, білків, каротину  та вітаміну С. Плоди  гарбуза повинні  бути свіжими, зрілими, </w:t>
            </w:r>
            <w:r w:rsidRPr="00412E9B">
              <w:rPr>
                <w:rFonts w:ascii="Times New Roman" w:eastAsia="Times New Roman" w:hAnsi="Times New Roman"/>
                <w:bCs/>
                <w:sz w:val="24"/>
                <w:szCs w:val="24"/>
                <w:lang w:eastAsia="ru-RU"/>
              </w:rPr>
              <w:lastRenderedPageBreak/>
              <w:t>цілими, здоровими, мають характерний  вид ботанічному  сорту, форму, окрас . Розмір плодів по найбільшому поперечному  діаметру для сортів подовженої форми  повинен бути не менш 12 см, а плоский та округлої форми  - не менше 15см.</w:t>
            </w:r>
          </w:p>
        </w:tc>
      </w:tr>
      <w:tr w:rsidR="00D448AC" w:rsidRPr="00BF23FD" w:rsidTr="00E932E7">
        <w:trPr>
          <w:trHeight w:val="427"/>
        </w:trPr>
        <w:tc>
          <w:tcPr>
            <w:tcW w:w="797" w:type="pct"/>
            <w:tcBorders>
              <w:top w:val="single" w:sz="4" w:space="0" w:color="000000"/>
              <w:left w:val="single" w:sz="4" w:space="0" w:color="000000"/>
              <w:bottom w:val="single" w:sz="4" w:space="0" w:color="000000"/>
              <w:right w:val="nil"/>
            </w:tcBorders>
            <w:vAlign w:val="center"/>
            <w:hideMark/>
          </w:tcPr>
          <w:p w:rsidR="00D448AC" w:rsidRDefault="00D448AC" w:rsidP="00B776C3">
            <w:pPr>
              <w:widowControl w:val="0"/>
              <w:autoSpaceDN w:val="0"/>
              <w:adjustRightInd w:val="0"/>
              <w:spacing w:after="0"/>
              <w:jc w:val="both"/>
              <w:rPr>
                <w:rFonts w:ascii="Times New Roman" w:hAnsi="Times New Roman"/>
              </w:rPr>
            </w:pPr>
            <w:r>
              <w:rPr>
                <w:rFonts w:ascii="Times New Roman" w:hAnsi="Times New Roman"/>
              </w:rPr>
              <w:lastRenderedPageBreak/>
              <w:t>Часник</w:t>
            </w:r>
          </w:p>
        </w:tc>
        <w:tc>
          <w:tcPr>
            <w:tcW w:w="518" w:type="pct"/>
            <w:tcBorders>
              <w:top w:val="single" w:sz="4" w:space="0" w:color="000000"/>
              <w:left w:val="single" w:sz="4" w:space="0" w:color="000000"/>
              <w:bottom w:val="single" w:sz="4" w:space="0" w:color="000000"/>
              <w:right w:val="nil"/>
            </w:tcBorders>
            <w:vAlign w:val="center"/>
            <w:hideMark/>
          </w:tcPr>
          <w:p w:rsidR="00D448AC" w:rsidRDefault="00D448AC" w:rsidP="00E932E7">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D448AC" w:rsidRDefault="00D448AC"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tc>
        <w:tc>
          <w:tcPr>
            <w:tcW w:w="3093" w:type="pct"/>
            <w:tcBorders>
              <w:top w:val="single" w:sz="4" w:space="0" w:color="000000"/>
              <w:left w:val="single" w:sz="4" w:space="0" w:color="000000"/>
              <w:bottom w:val="single" w:sz="4" w:space="0" w:color="000000"/>
              <w:right w:val="single" w:sz="4" w:space="0" w:color="000000"/>
            </w:tcBorders>
            <w:vAlign w:val="center"/>
          </w:tcPr>
          <w:p w:rsidR="00D448AC" w:rsidRPr="00345E02" w:rsidRDefault="00D448AC" w:rsidP="00D448AC">
            <w:pPr>
              <w:widowControl w:val="0"/>
              <w:tabs>
                <w:tab w:val="center" w:pos="4153"/>
                <w:tab w:val="right" w:pos="8306"/>
              </w:tabs>
              <w:autoSpaceDE w:val="0"/>
              <w:autoSpaceDN w:val="0"/>
              <w:spacing w:after="0" w:line="240" w:lineRule="auto"/>
              <w:jc w:val="both"/>
              <w:rPr>
                <w:rFonts w:ascii="Times New Roman" w:eastAsia="Times New Roman" w:hAnsi="Times New Roman"/>
                <w:lang w:eastAsia="ru-RU"/>
              </w:rPr>
            </w:pPr>
            <w:r w:rsidRPr="00345E02">
              <w:rPr>
                <w:rFonts w:ascii="Times New Roman" w:eastAsia="Times New Roman" w:hAnsi="Times New Roman"/>
                <w:lang w:eastAsia="ru-RU"/>
              </w:rPr>
              <w:t>Цибулини часнику дозріли, сухі, чисті, здорові, з короткими корінчиками, добре підсушені, верхня луска, шийка підсушені та з обрізаним бадиллям. Розмір цибулини часнику по найбільшому поперечному діаметру не менше 2,5см.</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Часник пакується у сітчасті пакунки вагою 0,5-1 кг.</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На кожній одиниці пакування етикетка з вказівкою:</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продукції;</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відправника;</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маса нетто, кг;</w:t>
            </w:r>
          </w:p>
          <w:p w:rsidR="00D448AC" w:rsidRPr="00345E02" w:rsidRDefault="00D448AC" w:rsidP="00D448AC">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номеру бригади або пакувальника;</w:t>
            </w:r>
          </w:p>
          <w:p w:rsidR="00D448AC" w:rsidRDefault="00D448AC" w:rsidP="00D448AC">
            <w:pPr>
              <w:widowControl w:val="0"/>
              <w:autoSpaceDN w:val="0"/>
              <w:adjustRightInd w:val="0"/>
              <w:spacing w:after="0"/>
              <w:jc w:val="both"/>
              <w:rPr>
                <w:rFonts w:ascii="Times New Roman" w:hAnsi="Times New Roman"/>
                <w:bCs/>
                <w:iCs/>
                <w:color w:val="000000" w:themeColor="text1"/>
              </w:rPr>
            </w:pPr>
            <w:r w:rsidRPr="00345E02">
              <w:rPr>
                <w:rFonts w:ascii="Times New Roman" w:eastAsia="Times New Roman" w:hAnsi="Times New Roman"/>
                <w:lang w:eastAsia="ru-RU"/>
              </w:rPr>
              <w:t>- позначення справжнього стандарту.</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Транспортування товару в заклади освіти здійснюється автотранспортом відповідно до </w:t>
      </w:r>
      <w:r w:rsidRPr="00EB2898">
        <w:rPr>
          <w:rFonts w:ascii="Times New Roman" w:eastAsia="Times New Roman" w:hAnsi="Times New Roman"/>
          <w:sz w:val="24"/>
          <w:szCs w:val="24"/>
          <w:lang w:eastAsia="ru-RU"/>
        </w:rPr>
        <w:lastRenderedPageBreak/>
        <w:t>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182E82" w:rsidRPr="00BC09D2" w:rsidRDefault="00182E82" w:rsidP="0095056A">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Default="00182E82" w:rsidP="0095056A">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104C8C" w:rsidRPr="00945032" w:rsidRDefault="00104C8C" w:rsidP="00104C8C">
      <w:pPr>
        <w:pStyle w:val="Standard"/>
        <w:spacing w:after="0"/>
        <w:jc w:val="right"/>
        <w:rPr>
          <w:rFonts w:ascii="Times New Roman" w:hAnsi="Times New Roman" w:cs="Times New Roman"/>
          <w:b/>
          <w:sz w:val="24"/>
          <w:szCs w:val="24"/>
        </w:rPr>
      </w:pPr>
    </w:p>
    <w:p w:rsidR="00104C8C" w:rsidRPr="00EB2898" w:rsidRDefault="00104C8C" w:rsidP="0032218E">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04C8C" w:rsidRDefault="00104C8C" w:rsidP="0032218E">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sidR="0032218E">
        <w:rPr>
          <w:rFonts w:ascii="Times New Roman" w:hAnsi="Times New Roman"/>
          <w:b/>
          <w:sz w:val="24"/>
          <w:szCs w:val="24"/>
        </w:rPr>
        <w:t xml:space="preserve"> </w:t>
      </w:r>
      <w:r w:rsidR="0032218E">
        <w:rPr>
          <w:rFonts w:ascii="Times New Roman" w:eastAsia="SimSun" w:hAnsi="Times New Roman"/>
          <w:b/>
          <w:kern w:val="3"/>
          <w:sz w:val="24"/>
          <w:szCs w:val="24"/>
        </w:rPr>
        <w:t xml:space="preserve">до </w:t>
      </w:r>
      <w:r w:rsidR="0032218E" w:rsidRPr="0032218E">
        <w:rPr>
          <w:rFonts w:ascii="Times New Roman" w:eastAsia="SimSun" w:hAnsi="Times New Roman"/>
          <w:b/>
          <w:kern w:val="3"/>
          <w:sz w:val="24"/>
          <w:szCs w:val="24"/>
          <w:highlight w:val="yellow"/>
        </w:rPr>
        <w:t>ЛОТУ 2</w:t>
      </w:r>
    </w:p>
    <w:p w:rsidR="00104C8C" w:rsidRPr="00435D7F" w:rsidRDefault="00673FF0" w:rsidP="0032218E">
      <w:pPr>
        <w:spacing w:after="0" w:line="240" w:lineRule="auto"/>
        <w:jc w:val="center"/>
        <w:rPr>
          <w:rFonts w:ascii="Times New Roman" w:hAnsi="Times New Roman"/>
          <w:sz w:val="24"/>
          <w:szCs w:val="24"/>
        </w:rPr>
      </w:pPr>
      <w:r>
        <w:rPr>
          <w:rFonts w:ascii="Times New Roman" w:hAnsi="Times New Roman"/>
          <w:sz w:val="24"/>
          <w:szCs w:val="24"/>
        </w:rPr>
        <w:t>Овочі, фрукти</w:t>
      </w:r>
    </w:p>
    <w:p w:rsidR="009E4EE0" w:rsidRPr="0060230B" w:rsidRDefault="009E4EE0" w:rsidP="009E4EE0">
      <w:pPr>
        <w:widowControl w:val="0"/>
        <w:suppressAutoHyphens/>
        <w:spacing w:after="0" w:line="240" w:lineRule="auto"/>
        <w:jc w:val="center"/>
        <w:rPr>
          <w:rFonts w:ascii="Times New Roman" w:eastAsia="SimSun" w:hAnsi="Times New Roman"/>
          <w:sz w:val="24"/>
          <w:szCs w:val="24"/>
          <w:lang w:eastAsia="ar-SA"/>
        </w:rPr>
      </w:pPr>
      <w:r w:rsidRPr="0060230B">
        <w:rPr>
          <w:rFonts w:ascii="Times New Roman" w:eastAsia="SimSun" w:hAnsi="Times New Roman"/>
          <w:sz w:val="24"/>
          <w:szCs w:val="24"/>
          <w:lang w:eastAsia="ar-SA"/>
        </w:rPr>
        <w:t>Морква рання, буряк ранній, капуста білокачанна рання, капуста цвітна, капуста червонокача</w:t>
      </w:r>
      <w:r>
        <w:rPr>
          <w:rFonts w:ascii="Times New Roman" w:eastAsia="SimSun" w:hAnsi="Times New Roman"/>
          <w:sz w:val="24"/>
          <w:szCs w:val="24"/>
          <w:lang w:eastAsia="ar-SA"/>
        </w:rPr>
        <w:t>н</w:t>
      </w:r>
      <w:r w:rsidRPr="0060230B">
        <w:rPr>
          <w:rFonts w:ascii="Times New Roman" w:eastAsia="SimSun" w:hAnsi="Times New Roman"/>
          <w:sz w:val="24"/>
          <w:szCs w:val="24"/>
          <w:lang w:eastAsia="ar-SA"/>
        </w:rPr>
        <w:t>на,</w:t>
      </w:r>
      <w:r>
        <w:rPr>
          <w:rFonts w:ascii="Times New Roman" w:eastAsia="SimSun" w:hAnsi="Times New Roman"/>
          <w:sz w:val="24"/>
          <w:szCs w:val="24"/>
          <w:lang w:eastAsia="ar-SA"/>
        </w:rPr>
        <w:t xml:space="preserve"> </w:t>
      </w:r>
      <w:r w:rsidRPr="0060230B">
        <w:rPr>
          <w:rFonts w:ascii="Times New Roman" w:eastAsia="SimSun" w:hAnsi="Times New Roman"/>
          <w:sz w:val="24"/>
          <w:szCs w:val="24"/>
          <w:lang w:eastAsia="ar-SA"/>
        </w:rPr>
        <w:t>цибуля ріпчаста рання, цибуля зелена, кріп,</w:t>
      </w:r>
      <w:r>
        <w:rPr>
          <w:rFonts w:ascii="Times New Roman" w:eastAsia="SimSun" w:hAnsi="Times New Roman"/>
          <w:sz w:val="24"/>
          <w:szCs w:val="24"/>
          <w:lang w:eastAsia="ar-SA"/>
        </w:rPr>
        <w:t xml:space="preserve"> </w:t>
      </w:r>
      <w:r w:rsidR="00524213">
        <w:rPr>
          <w:rFonts w:ascii="Times New Roman" w:eastAsia="SimSun" w:hAnsi="Times New Roman"/>
          <w:sz w:val="24"/>
          <w:szCs w:val="24"/>
          <w:lang w:eastAsia="ar-SA"/>
        </w:rPr>
        <w:t>гарбуз, петрушка, часник.</w:t>
      </w:r>
    </w:p>
    <w:p w:rsidR="009E4EE0" w:rsidRPr="0060230B" w:rsidRDefault="009E4EE0" w:rsidP="009E4EE0">
      <w:pPr>
        <w:widowControl w:val="0"/>
        <w:suppressAutoHyphens/>
        <w:spacing w:after="0" w:line="240" w:lineRule="auto"/>
        <w:rPr>
          <w:rFonts w:ascii="Times New Roman" w:eastAsia="SimSun" w:hAnsi="Times New Roman"/>
          <w:sz w:val="24"/>
          <w:szCs w:val="24"/>
          <w:lang w:eastAsia="ar-SA"/>
        </w:rPr>
      </w:pPr>
    </w:p>
    <w:p w:rsidR="009E4EE0" w:rsidRPr="0060230B" w:rsidRDefault="009E4EE0" w:rsidP="009E4EE0">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104C8C" w:rsidRPr="00EB2898" w:rsidRDefault="00104C8C" w:rsidP="00104C8C">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04C8C" w:rsidRPr="00EB2898" w:rsidTr="008948C8">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04C8C" w:rsidRPr="00EB2898" w:rsidRDefault="00104C8C" w:rsidP="008948C8">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04C8C" w:rsidRPr="00EB2898" w:rsidTr="008948C8">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04C8C" w:rsidRPr="00115FDA" w:rsidRDefault="00104C8C" w:rsidP="008948C8">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04C8C" w:rsidRPr="00115FDA" w:rsidTr="008948C8">
        <w:trPr>
          <w:trHeight w:val="531"/>
        </w:trPr>
        <w:tc>
          <w:tcPr>
            <w:tcW w:w="797" w:type="pct"/>
            <w:tcBorders>
              <w:top w:val="single" w:sz="4" w:space="0" w:color="000000"/>
              <w:left w:val="single" w:sz="4" w:space="0" w:color="000000"/>
              <w:bottom w:val="single" w:sz="4" w:space="0" w:color="000000"/>
              <w:right w:val="nil"/>
            </w:tcBorders>
            <w:hideMark/>
          </w:tcPr>
          <w:p w:rsidR="00104C8C" w:rsidRPr="00EB2898" w:rsidRDefault="00104C8C" w:rsidP="008948C8">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04C8C" w:rsidRPr="00EB2898" w:rsidRDefault="00104C8C" w:rsidP="008948C8">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04C8C" w:rsidRPr="00EB2898" w:rsidRDefault="00104C8C" w:rsidP="008948C8">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04C8C" w:rsidRPr="00EB2898" w:rsidRDefault="00104C8C" w:rsidP="008948C8">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Pr="00BF601E" w:rsidRDefault="009E4EE0" w:rsidP="00673FF0">
            <w:pPr>
              <w:widowControl w:val="0"/>
              <w:autoSpaceDN w:val="0"/>
              <w:adjustRightInd w:val="0"/>
              <w:spacing w:after="0"/>
              <w:jc w:val="both"/>
              <w:rPr>
                <w:rFonts w:ascii="Times New Roman" w:hAnsi="Times New Roman"/>
                <w:bCs/>
                <w:i/>
                <w:color w:val="000000"/>
                <w:kern w:val="2"/>
                <w:sz w:val="24"/>
                <w:szCs w:val="24"/>
              </w:rPr>
            </w:pPr>
            <w:r>
              <w:rPr>
                <w:rFonts w:ascii="Times New Roman" w:hAnsi="Times New Roman"/>
              </w:rPr>
              <w:t>Морква рання</w:t>
            </w:r>
          </w:p>
        </w:tc>
        <w:tc>
          <w:tcPr>
            <w:tcW w:w="518" w:type="pct"/>
            <w:tcBorders>
              <w:top w:val="single" w:sz="4" w:space="0" w:color="000000"/>
              <w:left w:val="single" w:sz="4" w:space="0" w:color="000000"/>
              <w:bottom w:val="single" w:sz="4" w:space="0" w:color="000000"/>
              <w:right w:val="nil"/>
            </w:tcBorders>
            <w:vAlign w:val="center"/>
            <w:hideMark/>
          </w:tcPr>
          <w:p w:rsidR="009E4EE0" w:rsidRPr="00EB2898" w:rsidRDefault="009E4EE0"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Pr="00EB2898"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1560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FA5182" w:rsidRDefault="009E4EE0" w:rsidP="00673FF0">
            <w:pPr>
              <w:widowControl w:val="0"/>
              <w:autoSpaceDN w:val="0"/>
              <w:adjustRightInd w:val="0"/>
              <w:spacing w:after="0"/>
              <w:ind w:firstLine="425"/>
              <w:jc w:val="both"/>
              <w:rPr>
                <w:rFonts w:ascii="Times New Roman" w:hAnsi="Times New Roman"/>
                <w:b/>
                <w:bCs/>
                <w:color w:val="000000"/>
                <w:kern w:val="2"/>
                <w:sz w:val="24"/>
                <w:szCs w:val="24"/>
              </w:rPr>
            </w:pPr>
            <w:r>
              <w:rPr>
                <w:rFonts w:ascii="Times New Roman" w:hAnsi="Times New Roman"/>
                <w:bCs/>
                <w:iCs/>
                <w:color w:val="000000" w:themeColor="text1"/>
              </w:rPr>
              <w:t xml:space="preserve">Зовнішній вигляд: </w:t>
            </w:r>
            <w:r w:rsidRPr="00371F92">
              <w:rPr>
                <w:rFonts w:ascii="Times New Roman" w:hAnsi="Times New Roman"/>
                <w:bCs/>
                <w:iCs/>
                <w:color w:val="000000" w:themeColor="text1"/>
              </w:rPr>
              <w:t>коренеплодів цілі , чисті , свіжі, правильної форми, незів’ялі   однорідні  за кольором притаманні  ботанічному сорту , бадилля  довжиною не більше 2см. Розмір коренів по найбільшому поперечному діаметру від 2,5см  до  6см. Морква  перевозиться  у  тарі вагою 15-20 продукції мішки сітчасті, поліетиленові. На кожну  пакувальну одиницю з морквою  супроводжується  етикеткою з вказівкою : найменування  продукції найменування  ботанічного сорту; - найменування виробника; - маса нетто; - дата  упаковки; номер  бригади або  пакувальника ;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Буряк ранній</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880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371F92">
              <w:rPr>
                <w:rFonts w:ascii="Times New Roman" w:hAnsi="Times New Roman"/>
                <w:bCs/>
                <w:iCs/>
                <w:color w:val="000000" w:themeColor="text1"/>
              </w:rPr>
              <w:t>Зовнішній вигляд : коренеплоди ціл</w:t>
            </w:r>
            <w:r>
              <w:rPr>
                <w:rFonts w:ascii="Times New Roman" w:hAnsi="Times New Roman"/>
                <w:bCs/>
                <w:iCs/>
                <w:color w:val="000000" w:themeColor="text1"/>
              </w:rPr>
              <w:t>і , чисті , здорові, непророслі</w:t>
            </w:r>
            <w:r w:rsidRPr="00371F92">
              <w:rPr>
                <w:rFonts w:ascii="Times New Roman" w:hAnsi="Times New Roman"/>
                <w:bCs/>
                <w:iCs/>
                <w:color w:val="000000" w:themeColor="text1"/>
              </w:rPr>
              <w:t>,</w:t>
            </w:r>
            <w:r>
              <w:rPr>
                <w:rFonts w:ascii="Times New Roman" w:hAnsi="Times New Roman"/>
                <w:bCs/>
                <w:iCs/>
                <w:color w:val="000000" w:themeColor="text1"/>
              </w:rPr>
              <w:t xml:space="preserve"> </w:t>
            </w:r>
            <w:r w:rsidRPr="00371F92">
              <w:rPr>
                <w:rFonts w:ascii="Times New Roman" w:hAnsi="Times New Roman"/>
                <w:bCs/>
                <w:iCs/>
                <w:color w:val="000000" w:themeColor="text1"/>
              </w:rPr>
              <w:t xml:space="preserve">не зів’ялі. Запах та смак  властиві даному  ботанічному сорту , без зайвого запаху  та смаку. Ранній сорт плоско – округлої форми довжина бадилля , що залишились не більше </w:t>
            </w:r>
            <w:smartTag w:uri="urn:schemas-microsoft-com:office:smarttags" w:element="metricconverter">
              <w:smartTagPr>
                <w:attr w:name="ProductID" w:val="2 см"/>
              </w:smartTagPr>
              <w:r w:rsidRPr="00371F92">
                <w:rPr>
                  <w:rFonts w:ascii="Times New Roman" w:hAnsi="Times New Roman"/>
                  <w:bCs/>
                  <w:iCs/>
                  <w:color w:val="000000" w:themeColor="text1"/>
                </w:rPr>
                <w:t>2 см</w:t>
              </w:r>
            </w:smartTag>
            <w:r w:rsidRPr="00371F92">
              <w:rPr>
                <w:rFonts w:ascii="Times New Roman" w:hAnsi="Times New Roman"/>
                <w:bCs/>
                <w:iCs/>
                <w:color w:val="000000" w:themeColor="text1"/>
              </w:rPr>
              <w:t xml:space="preserve">. М’якоть  коренеплодів соковита,  темно- червона. Розмір коренеплодів від 5 до </w:t>
            </w:r>
            <w:smartTag w:uri="urn:schemas-microsoft-com:office:smarttags" w:element="metricconverter">
              <w:smartTagPr>
                <w:attr w:name="ProductID" w:val="14 см"/>
              </w:smartTagPr>
              <w:r w:rsidRPr="00371F92">
                <w:rPr>
                  <w:rFonts w:ascii="Times New Roman" w:hAnsi="Times New Roman"/>
                  <w:bCs/>
                  <w:iCs/>
                  <w:color w:val="000000" w:themeColor="text1"/>
                </w:rPr>
                <w:t>14 см</w:t>
              </w:r>
            </w:smartTag>
            <w:r w:rsidRPr="00371F92">
              <w:rPr>
                <w:rFonts w:ascii="Times New Roman" w:hAnsi="Times New Roman"/>
                <w:bCs/>
                <w:iCs/>
                <w:color w:val="000000" w:themeColor="text1"/>
              </w:rPr>
              <w:t xml:space="preserve">  по найбільшому діаметру. Наявність землі прилиплої до корні плодів  не більше1%. Коренеплоди перевозять запакованими у  сітчасті мішки, поліетиленові  15-20кг. На кожну  пакувальну одиницю  з фасованим  буряком  супроводжується етикеткою  з вказівкою:  -</w:t>
            </w:r>
            <w:r>
              <w:rPr>
                <w:rFonts w:ascii="Times New Roman" w:hAnsi="Times New Roman"/>
                <w:bCs/>
                <w:iCs/>
                <w:color w:val="000000" w:themeColor="text1"/>
              </w:rPr>
              <w:t xml:space="preserve"> </w:t>
            </w:r>
            <w:r w:rsidRPr="00371F92">
              <w:rPr>
                <w:rFonts w:ascii="Times New Roman" w:hAnsi="Times New Roman"/>
                <w:bCs/>
                <w:iCs/>
                <w:color w:val="000000" w:themeColor="text1"/>
              </w:rPr>
              <w:t>найменування  продукції ;  найменування виробника;- маса нетто; - дата упаковки;- номер бригади або пакувальника;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Капуста білокачанна рання</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2700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Pr>
                <w:rFonts w:ascii="Times New Roman" w:hAnsi="Times New Roman"/>
                <w:bCs/>
                <w:iCs/>
                <w:color w:val="000000" w:themeColor="text1"/>
              </w:rPr>
              <w:t>Капуста раннього сорту</w:t>
            </w:r>
            <w:r w:rsidRPr="00371F92">
              <w:rPr>
                <w:rFonts w:ascii="Times New Roman" w:hAnsi="Times New Roman"/>
                <w:bCs/>
                <w:iCs/>
                <w:color w:val="000000" w:themeColor="text1"/>
              </w:rPr>
              <w:t>: головка не великого розміру, використовують у свіжому виді .</w:t>
            </w:r>
            <w:r>
              <w:rPr>
                <w:rFonts w:ascii="Times New Roman" w:hAnsi="Times New Roman"/>
                <w:bCs/>
                <w:iCs/>
                <w:color w:val="000000" w:themeColor="text1"/>
              </w:rPr>
              <w:t xml:space="preserve"> </w:t>
            </w:r>
            <w:r w:rsidRPr="00371F92">
              <w:rPr>
                <w:rFonts w:ascii="Times New Roman" w:hAnsi="Times New Roman"/>
                <w:bCs/>
                <w:iCs/>
                <w:color w:val="000000" w:themeColor="text1"/>
              </w:rPr>
              <w:t>Головк</w:t>
            </w:r>
            <w:r>
              <w:rPr>
                <w:rFonts w:ascii="Times New Roman" w:hAnsi="Times New Roman"/>
                <w:bCs/>
                <w:iCs/>
                <w:color w:val="000000" w:themeColor="text1"/>
              </w:rPr>
              <w:t>и</w:t>
            </w:r>
            <w:r w:rsidRPr="00371F92">
              <w:rPr>
                <w:rFonts w:ascii="Times New Roman" w:hAnsi="Times New Roman"/>
                <w:bCs/>
                <w:iCs/>
                <w:color w:val="000000" w:themeColor="text1"/>
              </w:rPr>
              <w:t xml:space="preserve">  ранньої  капусти  повинні бути  чистими , свіжі  менш  щільними. Маса головки ранньої  капусти не менше 0,4кг.Пакують ранню капусту  у ящики – клітку , або у мішки сітчасті полімерні вагою  15-</w:t>
            </w:r>
            <w:smartTag w:uri="urn:schemas-microsoft-com:office:smarttags" w:element="metricconverter">
              <w:smartTagPr>
                <w:attr w:name="ProductID" w:val="20 кг"/>
              </w:smartTagPr>
              <w:r w:rsidRPr="00371F92">
                <w:rPr>
                  <w:rFonts w:ascii="Times New Roman" w:hAnsi="Times New Roman"/>
                  <w:bCs/>
                  <w:iCs/>
                  <w:color w:val="000000" w:themeColor="text1"/>
                </w:rPr>
                <w:t>20 кг</w:t>
              </w:r>
            </w:smartTag>
            <w:r w:rsidRPr="00371F92">
              <w:rPr>
                <w:rFonts w:ascii="Times New Roman" w:hAnsi="Times New Roman"/>
                <w:bCs/>
                <w:iCs/>
                <w:color w:val="000000" w:themeColor="text1"/>
              </w:rPr>
              <w:t>. На кожній  пакувальної  одиниці  етикетка з вказівкою : - найменування  продукції; - найменування  відправника; -  маса  нетто; -  дата упаковки ; - номеру бригади або пакувальника;  -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Капуста цвітна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383A2F" w:rsidRDefault="009E4EE0" w:rsidP="00673FF0">
            <w:pPr>
              <w:spacing w:after="0" w:line="240" w:lineRule="auto"/>
              <w:rPr>
                <w:rFonts w:ascii="Times New Roman" w:hAnsi="Times New Roman"/>
              </w:rPr>
            </w:pPr>
            <w:r w:rsidRPr="00383A2F">
              <w:rPr>
                <w:rFonts w:ascii="Times New Roman" w:hAnsi="Times New Roman"/>
              </w:rPr>
              <w:t>Зовнішній вигляд капусти  цвітної повинен бути: головки тверді, компактні, з дуже щільно прилеглими пагонами головки. Забарвлення: однорідне, типове  для даного ботанічного сорту; від рівномірно білого до злегка кремового. Запах і смак: властиві даному ботанічному сорту, без стороннього запаху та присмаку.</w:t>
            </w:r>
          </w:p>
          <w:p w:rsidR="009E4EE0" w:rsidRPr="00383A2F" w:rsidRDefault="009E4EE0" w:rsidP="00673FF0">
            <w:pPr>
              <w:spacing w:after="0" w:line="240" w:lineRule="auto"/>
              <w:rPr>
                <w:rFonts w:ascii="Times New Roman" w:hAnsi="Times New Roman"/>
              </w:rPr>
            </w:pPr>
            <w:r>
              <w:rPr>
                <w:rFonts w:ascii="Times New Roman" w:hAnsi="Times New Roman"/>
              </w:rPr>
              <w:t xml:space="preserve"> </w:t>
            </w:r>
            <w:r w:rsidRPr="00383A2F">
              <w:rPr>
                <w:rFonts w:ascii="Times New Roman" w:hAnsi="Times New Roman"/>
              </w:rPr>
              <w:t>Капуста повинна відповідати діючому стандарту.</w:t>
            </w:r>
          </w:p>
          <w:p w:rsidR="009E4EE0" w:rsidRPr="00383A2F" w:rsidRDefault="009E4EE0" w:rsidP="00673FF0">
            <w:pPr>
              <w:spacing w:after="0" w:line="240" w:lineRule="auto"/>
              <w:rPr>
                <w:rFonts w:ascii="Times New Roman" w:hAnsi="Times New Roman"/>
                <w:b/>
              </w:rPr>
            </w:pPr>
            <w:r>
              <w:rPr>
                <w:rFonts w:ascii="Times New Roman" w:hAnsi="Times New Roman"/>
                <w:b/>
              </w:rPr>
              <w:t xml:space="preserve"> </w:t>
            </w:r>
            <w:r w:rsidRPr="00383A2F">
              <w:rPr>
                <w:rFonts w:ascii="Times New Roman" w:hAnsi="Times New Roman"/>
                <w:b/>
              </w:rPr>
              <w:t xml:space="preserve">Не допускається: </w:t>
            </w:r>
          </w:p>
          <w:p w:rsidR="009E4EE0" w:rsidRPr="00383A2F" w:rsidRDefault="009E4EE0" w:rsidP="00673FF0">
            <w:pPr>
              <w:suppressAutoHyphens/>
              <w:autoSpaceDN w:val="0"/>
              <w:spacing w:after="0" w:line="240" w:lineRule="auto"/>
              <w:textAlignment w:val="baseline"/>
              <w:rPr>
                <w:rFonts w:ascii="Times New Roman" w:hAnsi="Times New Roman"/>
              </w:rPr>
            </w:pPr>
            <w:r>
              <w:rPr>
                <w:rFonts w:ascii="Times New Roman" w:hAnsi="Times New Roman"/>
              </w:rPr>
              <w:lastRenderedPageBreak/>
              <w:t>-</w:t>
            </w:r>
            <w:r w:rsidRPr="00383A2F">
              <w:rPr>
                <w:rFonts w:ascii="Times New Roman" w:hAnsi="Times New Roman"/>
              </w:rPr>
              <w:t>плоди з механічними пошкодженнями;</w:t>
            </w:r>
          </w:p>
          <w:p w:rsidR="009E4EE0" w:rsidRPr="00383A2F" w:rsidRDefault="009E4EE0" w:rsidP="00673FF0">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наявність мінеральної та  сторонньої домішки;</w:t>
            </w:r>
          </w:p>
          <w:p w:rsidR="009E4EE0" w:rsidRPr="00383A2F" w:rsidRDefault="009E4EE0" w:rsidP="00673FF0">
            <w:pPr>
              <w:suppressAutoHyphens/>
              <w:autoSpaceDN w:val="0"/>
              <w:spacing w:after="0" w:line="240" w:lineRule="auto"/>
              <w:textAlignment w:val="baseline"/>
              <w:rPr>
                <w:rFonts w:ascii="Times New Roman" w:hAnsi="Times New Roman"/>
              </w:rPr>
            </w:pPr>
            <w:r>
              <w:rPr>
                <w:rFonts w:ascii="Times New Roman" w:hAnsi="Times New Roman"/>
              </w:rPr>
              <w:t>-</w:t>
            </w:r>
            <w:r w:rsidRPr="00383A2F">
              <w:rPr>
                <w:rFonts w:ascii="Times New Roman" w:hAnsi="Times New Roman"/>
              </w:rPr>
              <w:t>наявність сільськогосподарських шкідників та продуктів їх життєдіяльності;</w:t>
            </w:r>
          </w:p>
          <w:p w:rsidR="009E4EE0" w:rsidRPr="00383A2F" w:rsidRDefault="009E4EE0" w:rsidP="00673FF0">
            <w:pPr>
              <w:suppressAutoHyphens/>
              <w:autoSpaceDN w:val="0"/>
              <w:spacing w:after="0" w:line="240" w:lineRule="auto"/>
              <w:textAlignment w:val="baseline"/>
              <w:rPr>
                <w:rFonts w:ascii="Times New Roman" w:hAnsi="Times New Roman"/>
              </w:rPr>
            </w:pPr>
            <w:r w:rsidRPr="00383A2F">
              <w:rPr>
                <w:rFonts w:ascii="Times New Roman" w:hAnsi="Times New Roman"/>
              </w:rPr>
              <w:t>наявність головок гнилих, запарених, уражених сільськогосподарськими шкідниками і хворобами.</w:t>
            </w:r>
          </w:p>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383A2F">
              <w:rPr>
                <w:rFonts w:ascii="Times New Roman" w:hAnsi="Times New Roman"/>
              </w:rPr>
              <w:t>Пакування: головки капусти  упаковують в харчову плівку або іншу споживчу тару, яка відповідає показникам безпеки, та забезпечує збереження якості товару з урахуванням розмірів і типу упаковки, без надмірного ущільнення продукції.</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lastRenderedPageBreak/>
              <w:t>Капуста червонокачанна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700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Капуста червонокачанна має лиття червоно-фіолетового  кольору. По харчовій цінності та вмісту вітамінів більш ніж білокачанній. Головки червонокачанної капусти мають не великий розмір, але дуже щільні та добре зберігаються. Стандартні головки червонокачанної капусти повинні бути  свіжими, чистими, цілими, від червоно –</w:t>
            </w:r>
            <w:r w:rsidR="003B3BA8">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 xml:space="preserve">фіолетового до синє-червоного кольору, добре  сформовані, щільними  не хворі, не пошкодженні шкідниками, зачищені до щільного прилеглих листків. Довжина  шуляка не більш 2см, маса не менше 0,6кг. </w:t>
            </w:r>
            <w:r w:rsidRPr="003B3BA8">
              <w:rPr>
                <w:rFonts w:ascii="Times New Roman CYR" w:eastAsia="Times New Roman" w:hAnsi="Times New Roman CYR" w:cs="Times New Roman CYR"/>
                <w:strike/>
                <w:highlight w:val="red"/>
                <w:lang w:eastAsia="ru-RU"/>
              </w:rPr>
              <w:t>Після зимового збереження (з1лютого) дозволяється реалізовувати головки капусти не менше 0,5кг.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w:t>
            </w:r>
            <w:r w:rsidRPr="00AC4C55">
              <w:rPr>
                <w:rFonts w:ascii="Times New Roman CYR" w:eastAsia="Times New Roman" w:hAnsi="Times New Roman CYR" w:cs="Times New Roman CYR"/>
                <w:lang w:eastAsia="ru-RU"/>
              </w:rPr>
              <w:t>Капуста  пакується у мішки (сітчасті та полімерні) вагою 20-25кг.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На кожній одиниці пакування етикетка з вказівкою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продукції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найменування відправника ;</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маси нетто, кг;</w:t>
            </w:r>
          </w:p>
          <w:p w:rsidR="009E4EE0" w:rsidRPr="00AC4C55" w:rsidRDefault="009E4EE0" w:rsidP="00673FF0">
            <w:pPr>
              <w:widowControl w:val="0"/>
              <w:autoSpaceDE w:val="0"/>
              <w:autoSpaceDN w:val="0"/>
              <w:spacing w:after="0" w:line="240" w:lineRule="auto"/>
              <w:jc w:val="both"/>
              <w:rPr>
                <w:rFonts w:ascii="Times New Roman CYR" w:eastAsia="Times New Roman" w:hAnsi="Times New Roman CYR" w:cs="Times New Roman CYR"/>
                <w:lang w:eastAsia="ru-RU"/>
              </w:rPr>
            </w:pPr>
            <w:r w:rsidRPr="00AC4C55">
              <w:rPr>
                <w:rFonts w:ascii="Times New Roman CYR" w:eastAsia="Times New Roman" w:hAnsi="Times New Roman CYR" w:cs="Times New Roman CYR"/>
                <w:lang w:eastAsia="ru-RU"/>
              </w:rPr>
              <w:t>-  номеру бригади або пакувальника;</w:t>
            </w:r>
          </w:p>
          <w:p w:rsidR="009E4EE0" w:rsidRDefault="009E4EE0" w:rsidP="00673FF0">
            <w:pPr>
              <w:widowControl w:val="0"/>
              <w:autoSpaceDN w:val="0"/>
              <w:adjustRightInd w:val="0"/>
              <w:spacing w:after="0"/>
              <w:jc w:val="both"/>
              <w:rPr>
                <w:rFonts w:ascii="Times New Roman" w:hAnsi="Times New Roman"/>
                <w:bCs/>
                <w:iCs/>
                <w:color w:val="000000" w:themeColor="text1"/>
              </w:rPr>
            </w:pPr>
            <w:r w:rsidRPr="00AC4C55">
              <w:rPr>
                <w:rFonts w:ascii="Times New Roman CYR" w:eastAsia="Times New Roman" w:hAnsi="Times New Roman CYR" w:cs="Times New Roman CYR"/>
                <w:lang w:eastAsia="ru-RU"/>
              </w:rPr>
              <w:t>-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Цибуля ріпчаста рання</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1560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5227BB" w:rsidRDefault="009E4EE0"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Стандартна цибулина обрізна повинна  бути зріла,</w:t>
            </w:r>
            <w:r>
              <w:rPr>
                <w:rFonts w:ascii="Times New Roman" w:hAnsi="Times New Roman"/>
                <w:bCs/>
                <w:iCs/>
                <w:color w:val="000000" w:themeColor="text1"/>
              </w:rPr>
              <w:t xml:space="preserve"> </w:t>
            </w:r>
            <w:r w:rsidRPr="005227BB">
              <w:rPr>
                <w:rFonts w:ascii="Times New Roman" w:hAnsi="Times New Roman"/>
                <w:bCs/>
                <w:iCs/>
                <w:color w:val="000000" w:themeColor="text1"/>
              </w:rPr>
              <w:t>суха, не хвора, не брудна. Форма та колір</w:t>
            </w:r>
            <w:r>
              <w:rPr>
                <w:rFonts w:ascii="Times New Roman" w:hAnsi="Times New Roman"/>
                <w:bCs/>
                <w:iCs/>
                <w:color w:val="000000" w:themeColor="text1"/>
              </w:rPr>
              <w:t xml:space="preserve"> характерний  ботанічному сорту</w:t>
            </w:r>
            <w:r w:rsidRPr="005227BB">
              <w:rPr>
                <w:rFonts w:ascii="Times New Roman" w:hAnsi="Times New Roman"/>
                <w:bCs/>
                <w:iCs/>
                <w:color w:val="000000" w:themeColor="text1"/>
              </w:rPr>
              <w:t>, верхні луски  добре підсушені, довжина підсушеної  шейки  в весняно – літній ( з 01 квітня до 01 серпня )  - не більш  2см.</w:t>
            </w:r>
          </w:p>
          <w:p w:rsidR="009E4EE0" w:rsidRPr="005227BB" w:rsidRDefault="009E4EE0"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Цибулина сформованою голівкою діаметром: для овальних форм  не менш ніж 3 см,</w:t>
            </w:r>
            <w:r>
              <w:rPr>
                <w:rFonts w:ascii="Times New Roman" w:hAnsi="Times New Roman"/>
                <w:bCs/>
                <w:iCs/>
                <w:color w:val="000000" w:themeColor="text1"/>
              </w:rPr>
              <w:t xml:space="preserve"> </w:t>
            </w:r>
            <w:r w:rsidRPr="005227BB">
              <w:rPr>
                <w:rFonts w:ascii="Times New Roman" w:hAnsi="Times New Roman"/>
                <w:bCs/>
                <w:iCs/>
                <w:color w:val="000000" w:themeColor="text1"/>
              </w:rPr>
              <w:t>інших форм</w:t>
            </w:r>
            <w:r>
              <w:rPr>
                <w:rFonts w:ascii="Times New Roman" w:hAnsi="Times New Roman"/>
                <w:bCs/>
                <w:iCs/>
                <w:color w:val="000000" w:themeColor="text1"/>
              </w:rPr>
              <w:t xml:space="preserve"> </w:t>
            </w:r>
            <w:r w:rsidRPr="005227BB">
              <w:rPr>
                <w:rFonts w:ascii="Times New Roman" w:hAnsi="Times New Roman"/>
                <w:bCs/>
                <w:iCs/>
                <w:color w:val="000000" w:themeColor="text1"/>
              </w:rPr>
              <w:t>- як 4 см .</w:t>
            </w:r>
          </w:p>
          <w:p w:rsidR="009E4EE0" w:rsidRPr="00960EEE" w:rsidRDefault="009E4EE0" w:rsidP="00673FF0">
            <w:pPr>
              <w:pStyle w:val="af2"/>
              <w:spacing w:before="0" w:beforeAutospacing="0" w:after="0"/>
              <w:rPr>
                <w:color w:val="000000"/>
                <w:lang w:val="uk-UA"/>
              </w:rPr>
            </w:pPr>
            <w:r w:rsidRPr="005227BB">
              <w:rPr>
                <w:bCs/>
                <w:iCs/>
                <w:color w:val="000000" w:themeColor="text1"/>
                <w:lang w:val="uk-UA"/>
              </w:rPr>
              <w:t>Цибулю  пакують в м</w:t>
            </w:r>
            <w:r w:rsidRPr="005227BB">
              <w:rPr>
                <w:bCs/>
                <w:iCs/>
                <w:color w:val="000000" w:themeColor="text1"/>
              </w:rPr>
              <w:t>”</w:t>
            </w:r>
            <w:r w:rsidRPr="005227BB">
              <w:rPr>
                <w:bCs/>
                <w:iCs/>
                <w:color w:val="000000" w:themeColor="text1"/>
                <w:lang w:val="uk-UA"/>
              </w:rPr>
              <w:t xml:space="preserve">яку або  жорстку тару . На кожній  пакувальної </w:t>
            </w:r>
            <w:r>
              <w:rPr>
                <w:bCs/>
                <w:iCs/>
                <w:color w:val="000000" w:themeColor="text1"/>
                <w:lang w:val="uk-UA"/>
              </w:rPr>
              <w:t xml:space="preserve"> одиниці етикетка  з вказівкою:  -  найменування  продукції</w:t>
            </w:r>
            <w:r w:rsidRPr="005227BB">
              <w:rPr>
                <w:bCs/>
                <w:iCs/>
                <w:color w:val="000000" w:themeColor="text1"/>
                <w:lang w:val="uk-UA"/>
              </w:rPr>
              <w:t>; - найменування  відправника; - маса нетто; - дата  упаковки; - номер  бригади  або пакувальника;  позначення  справжнього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Цибуля зелена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110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5227BB" w:rsidRDefault="009E4EE0" w:rsidP="00673FF0">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Цибуля зелена (перо) повинна мати цибулину в діаметрі не більш як 4см з корінчиками і пучком свіжого,чистого,здорового листя не в’ялого, без пожовтіння менш ніж 20см завдовжки .</w:t>
            </w:r>
          </w:p>
          <w:p w:rsidR="009E4EE0" w:rsidRDefault="009E4EE0" w:rsidP="00673FF0">
            <w:pPr>
              <w:widowControl w:val="0"/>
              <w:autoSpaceDN w:val="0"/>
              <w:adjustRightInd w:val="0"/>
              <w:spacing w:after="0"/>
              <w:jc w:val="both"/>
              <w:rPr>
                <w:rFonts w:ascii="Times New Roman" w:hAnsi="Times New Roman"/>
                <w:bCs/>
                <w:iCs/>
                <w:color w:val="000000" w:themeColor="text1"/>
              </w:rPr>
            </w:pPr>
            <w:r w:rsidRPr="005227BB">
              <w:rPr>
                <w:rFonts w:ascii="Times New Roman" w:hAnsi="Times New Roman"/>
                <w:bCs/>
                <w:iCs/>
                <w:color w:val="000000" w:themeColor="text1"/>
              </w:rPr>
              <w:t>Маркування та пакування відповідно діючого стандарту.</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Кріп</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23</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5E645E">
              <w:rPr>
                <w:rFonts w:ascii="Times New Roman CYR" w:eastAsia="Times New Roman" w:hAnsi="Times New Roman CYR" w:cs="Times New Roman CYR"/>
                <w:color w:val="000000"/>
                <w:lang w:eastAsia="ru-RU"/>
              </w:rPr>
              <w:t>Кріп повинен бути пружним «м’ясистим», соковитим, листя темно-зеленого кольору, без признаків в'янення та жовтизни. Зберігається кріп 1-2 діб в холодильнику при + 6 С.</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Петрушка</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14</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5E645E">
              <w:rPr>
                <w:rFonts w:ascii="Times New Roman CYR" w:eastAsia="Times New Roman" w:hAnsi="Times New Roman CYR" w:cs="Times New Roman CYR"/>
                <w:color w:val="000000"/>
                <w:lang w:eastAsia="ru-RU"/>
              </w:rPr>
              <w:t>Зелень петрушки повинна бути свіжа, молода, без грубих пожовтілих листків, не забруднених землею. Зелень петрушки можна зберігати не більш 1-2 діб, в холодильнику при + 6 С.</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t>Гарбуз</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9E4EE0" w:rsidP="00673FF0">
            <w:pPr>
              <w:widowControl w:val="0"/>
              <w:autoSpaceDN w:val="0"/>
              <w:adjustRightInd w:val="0"/>
              <w:spacing w:after="0"/>
              <w:ind w:firstLine="425"/>
              <w:jc w:val="both"/>
              <w:rPr>
                <w:rFonts w:ascii="Times New Roman" w:hAnsi="Times New Roman"/>
                <w:bCs/>
                <w:iCs/>
                <w:color w:val="000000" w:themeColor="text1"/>
              </w:rPr>
            </w:pPr>
            <w:r w:rsidRPr="00412E9B">
              <w:rPr>
                <w:rFonts w:ascii="Times New Roman" w:eastAsia="Times New Roman" w:hAnsi="Times New Roman"/>
                <w:bCs/>
                <w:sz w:val="24"/>
                <w:szCs w:val="24"/>
                <w:lang w:eastAsia="ru-RU"/>
              </w:rPr>
              <w:t xml:space="preserve">Столовий гарбуз має вміст  цукру, білків, каротину  та вітаміну С. Плоди  гарбуза повинні  бути свіжими, зрілими, цілими, здоровими, мають характерний  вид ботанічному  сорту, форму, окрас . Розмір плодів по найбільшому поперечному  діаметру для сортів подовженої форми  повинен бути не менш 12 см, а плоский та округлої форми  - </w:t>
            </w:r>
            <w:r w:rsidRPr="00412E9B">
              <w:rPr>
                <w:rFonts w:ascii="Times New Roman" w:eastAsia="Times New Roman" w:hAnsi="Times New Roman"/>
                <w:bCs/>
                <w:sz w:val="24"/>
                <w:szCs w:val="24"/>
                <w:lang w:eastAsia="ru-RU"/>
              </w:rPr>
              <w:lastRenderedPageBreak/>
              <w:t>не менше 15см.</w:t>
            </w:r>
          </w:p>
        </w:tc>
      </w:tr>
      <w:tr w:rsidR="009E4EE0" w:rsidRPr="00BF23FD" w:rsidTr="008948C8">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9E4EE0" w:rsidP="00673FF0">
            <w:pPr>
              <w:widowControl w:val="0"/>
              <w:autoSpaceDN w:val="0"/>
              <w:adjustRightInd w:val="0"/>
              <w:spacing w:after="0"/>
              <w:jc w:val="both"/>
              <w:rPr>
                <w:rFonts w:ascii="Times New Roman" w:hAnsi="Times New Roman"/>
              </w:rPr>
            </w:pPr>
            <w:r>
              <w:rPr>
                <w:rFonts w:ascii="Times New Roman" w:hAnsi="Times New Roman"/>
              </w:rPr>
              <w:lastRenderedPageBreak/>
              <w:t>Часник</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9E4EE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260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345E02" w:rsidRDefault="009E4EE0" w:rsidP="00673FF0">
            <w:pPr>
              <w:widowControl w:val="0"/>
              <w:tabs>
                <w:tab w:val="center" w:pos="4153"/>
                <w:tab w:val="right" w:pos="8306"/>
              </w:tabs>
              <w:autoSpaceDE w:val="0"/>
              <w:autoSpaceDN w:val="0"/>
              <w:spacing w:after="0" w:line="240" w:lineRule="auto"/>
              <w:jc w:val="both"/>
              <w:rPr>
                <w:rFonts w:ascii="Times New Roman" w:eastAsia="Times New Roman" w:hAnsi="Times New Roman"/>
                <w:lang w:eastAsia="ru-RU"/>
              </w:rPr>
            </w:pPr>
            <w:r w:rsidRPr="00345E02">
              <w:rPr>
                <w:rFonts w:ascii="Times New Roman" w:eastAsia="Times New Roman" w:hAnsi="Times New Roman"/>
                <w:lang w:eastAsia="ru-RU"/>
              </w:rPr>
              <w:t>Цибулини часнику дозріли, сухі, чисті, здорові, з короткими корінчиками, добре підсушені, верхня луска, шийка підсушені та з обрізаним бадиллям. Розмір цибулини часнику по найбільшому поперечному діаметру не менше 2,5см.</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Часник пакується у сітчасті пакунки вагою 0,5-1 кг.</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На кожній одиниці пакування етикетка з вказівкою:</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продукції;</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відправника;</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маса нетто, кг;</w:t>
            </w:r>
          </w:p>
          <w:p w:rsidR="009E4EE0" w:rsidRPr="00345E02" w:rsidRDefault="009E4EE0" w:rsidP="00673FF0">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номеру бригади або пакувальника;</w:t>
            </w:r>
          </w:p>
          <w:p w:rsidR="009E4EE0" w:rsidRDefault="009E4EE0" w:rsidP="00673FF0">
            <w:pPr>
              <w:widowControl w:val="0"/>
              <w:autoSpaceDN w:val="0"/>
              <w:adjustRightInd w:val="0"/>
              <w:spacing w:after="0"/>
              <w:jc w:val="both"/>
              <w:rPr>
                <w:rFonts w:ascii="Times New Roman" w:hAnsi="Times New Roman"/>
                <w:bCs/>
                <w:iCs/>
                <w:color w:val="000000" w:themeColor="text1"/>
              </w:rPr>
            </w:pPr>
            <w:r w:rsidRPr="00345E02">
              <w:rPr>
                <w:rFonts w:ascii="Times New Roman" w:eastAsia="Times New Roman" w:hAnsi="Times New Roman"/>
                <w:lang w:eastAsia="ru-RU"/>
              </w:rPr>
              <w:t>- позначення справжнього стандарту.</w:t>
            </w:r>
          </w:p>
        </w:tc>
      </w:tr>
    </w:tbl>
    <w:p w:rsidR="00104C8C" w:rsidRPr="00EB2898" w:rsidRDefault="00104C8C" w:rsidP="00104C8C">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04C8C" w:rsidRDefault="00104C8C" w:rsidP="00104C8C">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04C8C" w:rsidRPr="00E864AE" w:rsidRDefault="00104C8C" w:rsidP="00104C8C">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31.08</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04C8C" w:rsidRPr="00D833E1"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04C8C" w:rsidRPr="005F61AD"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 xml:space="preserve">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w:t>
      </w:r>
      <w:r w:rsidRPr="007502C6">
        <w:rPr>
          <w:rFonts w:ascii="Times New Roman" w:eastAsia="Times New Roman" w:hAnsi="Times New Roman"/>
          <w:sz w:val="24"/>
          <w:szCs w:val="24"/>
          <w:lang w:eastAsia="ru-RU"/>
        </w:rPr>
        <w:lastRenderedPageBreak/>
        <w:t>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04C8C" w:rsidRDefault="00104C8C" w:rsidP="00104C8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104C8C" w:rsidRPr="00BC09D2" w:rsidRDefault="00104C8C" w:rsidP="00104C8C">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104C8C" w:rsidRPr="00EB2898" w:rsidRDefault="00104C8C" w:rsidP="00104C8C">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04C8C" w:rsidRDefault="00104C8C" w:rsidP="00104C8C">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9E4EE0" w:rsidRPr="00EB2898" w:rsidRDefault="00104C8C" w:rsidP="009E4EE0">
      <w:pPr>
        <w:spacing w:after="0" w:line="240" w:lineRule="auto"/>
        <w:jc w:val="center"/>
        <w:rPr>
          <w:rFonts w:ascii="Times New Roman" w:hAnsi="Times New Roman"/>
          <w:b/>
          <w:bCs/>
          <w:sz w:val="24"/>
          <w:szCs w:val="24"/>
        </w:rPr>
      </w:pPr>
      <w:r>
        <w:rPr>
          <w:rFonts w:ascii="Times New Roman CYR" w:eastAsia="Times New Roman" w:hAnsi="Times New Roman CYR" w:cs="Times New Roman CYR"/>
          <w:i/>
          <w:lang w:eastAsia="ru-RU"/>
        </w:rPr>
        <w:br w:type="page"/>
      </w:r>
      <w:r w:rsidR="009E4EE0" w:rsidRPr="00EB2898">
        <w:rPr>
          <w:rFonts w:ascii="Times New Roman" w:hAnsi="Times New Roman"/>
          <w:b/>
          <w:bCs/>
          <w:sz w:val="24"/>
          <w:szCs w:val="24"/>
        </w:rPr>
        <w:lastRenderedPageBreak/>
        <w:t xml:space="preserve">ТЕХНІЧНІ, ЯКІСНІ ТА КІЛЬКІСНІ ХАРАКТЕРИСТИКИ </w:t>
      </w:r>
    </w:p>
    <w:p w:rsidR="009E4EE0" w:rsidRDefault="009E4EE0" w:rsidP="009E4EE0">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 xml:space="preserve">ЛОТУ № </w:t>
      </w:r>
      <w:r w:rsidRPr="00524213">
        <w:rPr>
          <w:rFonts w:ascii="Times New Roman" w:eastAsia="SimSun" w:hAnsi="Times New Roman"/>
          <w:b/>
          <w:kern w:val="3"/>
          <w:sz w:val="24"/>
          <w:szCs w:val="24"/>
          <w:highlight w:val="yellow"/>
        </w:rPr>
        <w:t>3</w:t>
      </w:r>
    </w:p>
    <w:p w:rsidR="009E4EE0" w:rsidRPr="00435D7F" w:rsidRDefault="00784444" w:rsidP="009E4EE0">
      <w:pPr>
        <w:spacing w:after="0" w:line="240" w:lineRule="auto"/>
        <w:jc w:val="center"/>
        <w:rPr>
          <w:rFonts w:ascii="Times New Roman" w:hAnsi="Times New Roman"/>
          <w:sz w:val="24"/>
          <w:szCs w:val="24"/>
        </w:rPr>
      </w:pPr>
      <w:r>
        <w:rPr>
          <w:rFonts w:ascii="Times New Roman" w:hAnsi="Times New Roman"/>
          <w:sz w:val="24"/>
          <w:szCs w:val="24"/>
        </w:rPr>
        <w:t>Овочі</w:t>
      </w:r>
    </w:p>
    <w:p w:rsidR="009E4EE0" w:rsidRPr="00524213" w:rsidRDefault="00524213" w:rsidP="009E4EE0">
      <w:pPr>
        <w:widowControl w:val="0"/>
        <w:suppressAutoHyphens/>
        <w:spacing w:after="0" w:line="240" w:lineRule="auto"/>
        <w:jc w:val="center"/>
        <w:rPr>
          <w:rFonts w:ascii="Times New Roman" w:eastAsia="SimSun" w:hAnsi="Times New Roman"/>
          <w:sz w:val="24"/>
          <w:szCs w:val="24"/>
          <w:lang w:eastAsia="ar-SA"/>
        </w:rPr>
      </w:pPr>
      <w:r w:rsidRPr="00524213">
        <w:rPr>
          <w:rFonts w:ascii="Times New Roman" w:eastAsia="SimSun" w:hAnsi="Times New Roman"/>
          <w:sz w:val="24"/>
          <w:szCs w:val="24"/>
          <w:lang w:eastAsia="ar-SA"/>
        </w:rPr>
        <w:t>Баклажани, кабачки, томати грунтові, огірк</w:t>
      </w:r>
      <w:r>
        <w:rPr>
          <w:rFonts w:ascii="Times New Roman" w:eastAsia="SimSun" w:hAnsi="Times New Roman"/>
          <w:sz w:val="24"/>
          <w:szCs w:val="24"/>
          <w:lang w:eastAsia="ar-SA"/>
        </w:rPr>
        <w:t>и свіжі, перець солодкий, редис.</w:t>
      </w:r>
    </w:p>
    <w:p w:rsidR="009E4EE0" w:rsidRPr="00524213" w:rsidRDefault="009E4EE0" w:rsidP="009E4EE0">
      <w:pPr>
        <w:widowControl w:val="0"/>
        <w:suppressAutoHyphens/>
        <w:spacing w:after="0" w:line="240" w:lineRule="auto"/>
        <w:rPr>
          <w:rFonts w:ascii="Times New Roman" w:eastAsia="SimSun" w:hAnsi="Times New Roman"/>
          <w:sz w:val="24"/>
          <w:szCs w:val="24"/>
          <w:lang w:eastAsia="ar-SA"/>
        </w:rPr>
      </w:pPr>
    </w:p>
    <w:p w:rsidR="009E4EE0" w:rsidRPr="0060230B" w:rsidRDefault="009E4EE0" w:rsidP="009E4EE0">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9E4EE0" w:rsidRDefault="009E4EE0" w:rsidP="009E4EE0">
      <w:pPr>
        <w:spacing w:after="0" w:line="240" w:lineRule="auto"/>
        <w:jc w:val="center"/>
        <w:rPr>
          <w:rFonts w:ascii="Times New Roman" w:hAnsi="Times New Roman"/>
          <w:b/>
          <w:bCs/>
          <w:sz w:val="24"/>
          <w:szCs w:val="24"/>
        </w:rPr>
      </w:pPr>
    </w:p>
    <w:p w:rsidR="009E4EE0" w:rsidRPr="001E50C6" w:rsidRDefault="009E4EE0" w:rsidP="009E4EE0">
      <w:pPr>
        <w:spacing w:after="0" w:line="240" w:lineRule="auto"/>
        <w:jc w:val="center"/>
        <w:rPr>
          <w:rFonts w:ascii="Times New Roman" w:hAnsi="Times New Roman"/>
          <w:b/>
          <w:sz w:val="24"/>
          <w:szCs w:val="24"/>
        </w:rPr>
      </w:pPr>
    </w:p>
    <w:p w:rsidR="009E4EE0" w:rsidRPr="00EB2898" w:rsidRDefault="009E4EE0" w:rsidP="009E4EE0">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9E4EE0" w:rsidRPr="00EB2898" w:rsidTr="00673FF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9E4EE0" w:rsidRPr="00EB2898" w:rsidRDefault="009E4EE0" w:rsidP="00673FF0">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9E4EE0" w:rsidRPr="00EB2898" w:rsidTr="00673FF0">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9E4EE0" w:rsidRPr="00115FDA" w:rsidRDefault="009E4EE0" w:rsidP="00673FF0">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9E4EE0" w:rsidRPr="00115FDA" w:rsidTr="00673FF0">
        <w:trPr>
          <w:trHeight w:val="531"/>
        </w:trPr>
        <w:tc>
          <w:tcPr>
            <w:tcW w:w="797" w:type="pct"/>
            <w:tcBorders>
              <w:top w:val="single" w:sz="4" w:space="0" w:color="000000"/>
              <w:left w:val="single" w:sz="4" w:space="0" w:color="000000"/>
              <w:bottom w:val="single" w:sz="4" w:space="0" w:color="000000"/>
              <w:right w:val="nil"/>
            </w:tcBorders>
            <w:hideMark/>
          </w:tcPr>
          <w:p w:rsidR="009E4EE0" w:rsidRPr="00EB2898" w:rsidRDefault="009E4EE0" w:rsidP="00673FF0">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9E4EE0" w:rsidRPr="00EB2898" w:rsidRDefault="009E4EE0"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9E4EE0" w:rsidRPr="00EB2898" w:rsidRDefault="009E4EE0"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9E4EE0" w:rsidRPr="00EB2898" w:rsidRDefault="009E4EE0" w:rsidP="00673FF0">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9E4EE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Pr="00524213" w:rsidRDefault="00524213" w:rsidP="00673FF0">
            <w:pPr>
              <w:widowControl w:val="0"/>
              <w:autoSpaceDN w:val="0"/>
              <w:adjustRightInd w:val="0"/>
              <w:spacing w:after="0"/>
              <w:jc w:val="both"/>
              <w:rPr>
                <w:rFonts w:ascii="Times New Roman" w:hAnsi="Times New Roman"/>
                <w:bCs/>
                <w:color w:val="000000"/>
                <w:kern w:val="2"/>
                <w:sz w:val="24"/>
                <w:szCs w:val="24"/>
              </w:rPr>
            </w:pPr>
            <w:r w:rsidRPr="00524213">
              <w:rPr>
                <w:rFonts w:ascii="Times New Roman" w:hAnsi="Times New Roman"/>
                <w:bCs/>
                <w:color w:val="000000"/>
                <w:kern w:val="2"/>
                <w:sz w:val="24"/>
                <w:szCs w:val="24"/>
              </w:rPr>
              <w:t>Баклажани</w:t>
            </w:r>
          </w:p>
        </w:tc>
        <w:tc>
          <w:tcPr>
            <w:tcW w:w="518" w:type="pct"/>
            <w:tcBorders>
              <w:top w:val="single" w:sz="4" w:space="0" w:color="000000"/>
              <w:left w:val="single" w:sz="4" w:space="0" w:color="000000"/>
              <w:bottom w:val="single" w:sz="4" w:space="0" w:color="000000"/>
              <w:right w:val="nil"/>
            </w:tcBorders>
            <w:vAlign w:val="center"/>
            <w:hideMark/>
          </w:tcPr>
          <w:p w:rsidR="009E4EE0" w:rsidRPr="00EB2898" w:rsidRDefault="009E4EE0"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Pr="00EB2898"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Pr="00FA5182" w:rsidRDefault="00524213" w:rsidP="00673FF0">
            <w:pPr>
              <w:widowControl w:val="0"/>
              <w:autoSpaceDN w:val="0"/>
              <w:adjustRightInd w:val="0"/>
              <w:spacing w:after="0"/>
              <w:ind w:firstLine="425"/>
              <w:jc w:val="both"/>
              <w:rPr>
                <w:rFonts w:ascii="Times New Roman" w:hAnsi="Times New Roman"/>
                <w:b/>
                <w:bCs/>
                <w:color w:val="000000"/>
                <w:kern w:val="2"/>
                <w:sz w:val="24"/>
                <w:szCs w:val="24"/>
              </w:rPr>
            </w:pPr>
            <w:r w:rsidRPr="00F21CD6">
              <w:rPr>
                <w:rFonts w:ascii="Times New Roman" w:hAnsi="Times New Roman"/>
                <w:bCs/>
                <w:iCs/>
                <w:color w:val="000000"/>
              </w:rPr>
              <w:t>Плоди баклажанів мають округлу</w:t>
            </w:r>
            <w:r>
              <w:rPr>
                <w:rFonts w:ascii="Times New Roman" w:hAnsi="Times New Roman"/>
                <w:bCs/>
                <w:iCs/>
                <w:color w:val="000000"/>
              </w:rPr>
              <w:t>,</w:t>
            </w:r>
            <w:r w:rsidRPr="00F21CD6">
              <w:rPr>
                <w:rFonts w:ascii="Times New Roman" w:hAnsi="Times New Roman"/>
                <w:bCs/>
                <w:iCs/>
                <w:color w:val="000000"/>
              </w:rPr>
              <w:t xml:space="preserve"> циліндричну, а частіше грушовидну форму</w:t>
            </w:r>
            <w:r>
              <w:rPr>
                <w:rFonts w:ascii="Times New Roman" w:hAnsi="Times New Roman"/>
                <w:bCs/>
                <w:iCs/>
                <w:color w:val="000000"/>
              </w:rPr>
              <w:t>;</w:t>
            </w:r>
            <w:r w:rsidRPr="00F21CD6">
              <w:rPr>
                <w:rFonts w:ascii="Times New Roman" w:hAnsi="Times New Roman"/>
                <w:bCs/>
                <w:iCs/>
                <w:color w:val="000000"/>
              </w:rPr>
              <w:t xml:space="preserve"> колір </w:t>
            </w:r>
            <w:r>
              <w:rPr>
                <w:rFonts w:ascii="Times New Roman" w:hAnsi="Times New Roman"/>
                <w:bCs/>
                <w:iCs/>
                <w:color w:val="000000"/>
              </w:rPr>
              <w:t xml:space="preserve">- </w:t>
            </w:r>
            <w:r w:rsidRPr="00F21CD6">
              <w:rPr>
                <w:rFonts w:ascii="Times New Roman" w:hAnsi="Times New Roman"/>
                <w:bCs/>
                <w:iCs/>
                <w:color w:val="000000"/>
              </w:rPr>
              <w:t>від  світло</w:t>
            </w:r>
            <w:r>
              <w:rPr>
                <w:rFonts w:ascii="Times New Roman" w:hAnsi="Times New Roman"/>
                <w:bCs/>
                <w:iCs/>
                <w:color w:val="000000"/>
              </w:rPr>
              <w:t>-</w:t>
            </w:r>
            <w:r w:rsidRPr="00F21CD6">
              <w:rPr>
                <w:rFonts w:ascii="Times New Roman" w:hAnsi="Times New Roman"/>
                <w:bCs/>
                <w:iCs/>
                <w:color w:val="000000"/>
              </w:rPr>
              <w:t>лілового до  темно</w:t>
            </w:r>
            <w:r>
              <w:rPr>
                <w:rFonts w:ascii="Times New Roman" w:hAnsi="Times New Roman"/>
                <w:bCs/>
                <w:iCs/>
                <w:color w:val="000000"/>
              </w:rPr>
              <w:t>-</w:t>
            </w:r>
            <w:r w:rsidRPr="00F21CD6">
              <w:rPr>
                <w:rFonts w:ascii="Times New Roman" w:hAnsi="Times New Roman"/>
                <w:bCs/>
                <w:iCs/>
                <w:color w:val="000000"/>
              </w:rPr>
              <w:t>фіолетового. Баклажани повинні бути свіжими, чистими, не хвор</w:t>
            </w:r>
            <w:r>
              <w:rPr>
                <w:rFonts w:ascii="Times New Roman" w:hAnsi="Times New Roman"/>
                <w:bCs/>
                <w:iCs/>
                <w:color w:val="000000"/>
              </w:rPr>
              <w:t>ими</w:t>
            </w:r>
            <w:r w:rsidRPr="00F21CD6">
              <w:rPr>
                <w:rFonts w:ascii="Times New Roman" w:hAnsi="Times New Roman"/>
                <w:bCs/>
                <w:iCs/>
                <w:color w:val="000000"/>
              </w:rPr>
              <w:t>, мають притаманну ботанічному сорту  форму та  колір, з неогрублою  шкіркою, без механічних пошкоджень. М’якоть плодів соковита, пружна, без пустот, насіння білі, нешкіряні. Довжина плодів подовженої форми не менше 5см по найбільшому  поперечному діаметр</w:t>
            </w:r>
            <w:r>
              <w:rPr>
                <w:rFonts w:ascii="Times New Roman" w:hAnsi="Times New Roman"/>
                <w:bCs/>
                <w:iCs/>
                <w:color w:val="000000"/>
              </w:rPr>
              <w:t xml:space="preserve">і. </w:t>
            </w:r>
            <w:r w:rsidRPr="00F21CD6">
              <w:rPr>
                <w:rFonts w:ascii="Times New Roman" w:hAnsi="Times New Roman"/>
                <w:bCs/>
                <w:iCs/>
                <w:color w:val="000000"/>
              </w:rPr>
              <w:t xml:space="preserve">Баклажани пакують </w:t>
            </w:r>
            <w:r>
              <w:rPr>
                <w:rFonts w:ascii="Times New Roman" w:hAnsi="Times New Roman"/>
                <w:bCs/>
                <w:iCs/>
                <w:color w:val="000000"/>
              </w:rPr>
              <w:t>у</w:t>
            </w:r>
            <w:r w:rsidRPr="00F21CD6">
              <w:rPr>
                <w:rFonts w:ascii="Times New Roman" w:hAnsi="Times New Roman"/>
                <w:bCs/>
                <w:iCs/>
                <w:color w:val="000000"/>
              </w:rPr>
              <w:t xml:space="preserve"> жорстку та м’яку тару не більше 10кг. На  кожній пакувальної одиниці етикетка: - найменування продукції;- найменування  відправника; - маса нетто;  - номер бригади  або пакувальника; - позначення  справжнього  стандарту.</w:t>
            </w:r>
          </w:p>
        </w:tc>
      </w:tr>
      <w:tr w:rsidR="009E4EE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9E4EE0" w:rsidRDefault="00524213" w:rsidP="00673FF0">
            <w:pPr>
              <w:widowControl w:val="0"/>
              <w:autoSpaceDN w:val="0"/>
              <w:adjustRightInd w:val="0"/>
              <w:spacing w:after="0"/>
              <w:jc w:val="both"/>
              <w:rPr>
                <w:rFonts w:ascii="Times New Roman" w:hAnsi="Times New Roman"/>
              </w:rPr>
            </w:pPr>
            <w:r>
              <w:rPr>
                <w:rFonts w:ascii="Times New Roman" w:hAnsi="Times New Roman"/>
              </w:rPr>
              <w:t>Кабачки</w:t>
            </w:r>
          </w:p>
        </w:tc>
        <w:tc>
          <w:tcPr>
            <w:tcW w:w="518" w:type="pct"/>
            <w:tcBorders>
              <w:top w:val="single" w:sz="4" w:space="0" w:color="000000"/>
              <w:left w:val="single" w:sz="4" w:space="0" w:color="000000"/>
              <w:bottom w:val="single" w:sz="4" w:space="0" w:color="000000"/>
              <w:right w:val="nil"/>
            </w:tcBorders>
            <w:vAlign w:val="center"/>
            <w:hideMark/>
          </w:tcPr>
          <w:p w:rsidR="009E4EE0" w:rsidRDefault="009E4EE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9E4EE0"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1000</w:t>
            </w:r>
          </w:p>
        </w:tc>
        <w:tc>
          <w:tcPr>
            <w:tcW w:w="3093" w:type="pct"/>
            <w:tcBorders>
              <w:top w:val="single" w:sz="4" w:space="0" w:color="000000"/>
              <w:left w:val="single" w:sz="4" w:space="0" w:color="000000"/>
              <w:bottom w:val="single" w:sz="4" w:space="0" w:color="000000"/>
              <w:right w:val="single" w:sz="4" w:space="0" w:color="000000"/>
            </w:tcBorders>
            <w:vAlign w:val="center"/>
          </w:tcPr>
          <w:p w:rsidR="009E4EE0" w:rsidRDefault="00524213" w:rsidP="00673FF0">
            <w:pPr>
              <w:widowControl w:val="0"/>
              <w:autoSpaceDN w:val="0"/>
              <w:adjustRightInd w:val="0"/>
              <w:spacing w:after="0"/>
              <w:ind w:firstLine="425"/>
              <w:jc w:val="both"/>
              <w:rPr>
                <w:rFonts w:ascii="Times New Roman" w:hAnsi="Times New Roman"/>
                <w:bCs/>
                <w:iCs/>
                <w:color w:val="000000" w:themeColor="text1"/>
              </w:rPr>
            </w:pPr>
            <w:r w:rsidRPr="00F21CD6">
              <w:rPr>
                <w:rFonts w:ascii="Times New Roman" w:hAnsi="Times New Roman"/>
                <w:bCs/>
                <w:iCs/>
                <w:color w:val="000000"/>
              </w:rPr>
              <w:t>Плоди довгасті</w:t>
            </w:r>
            <w:r>
              <w:rPr>
                <w:rFonts w:ascii="Times New Roman" w:hAnsi="Times New Roman"/>
                <w:bCs/>
                <w:iCs/>
                <w:color w:val="000000"/>
              </w:rPr>
              <w:t>,</w:t>
            </w:r>
            <w:r w:rsidRPr="00F21CD6">
              <w:rPr>
                <w:rFonts w:ascii="Times New Roman" w:hAnsi="Times New Roman"/>
                <w:bCs/>
                <w:iCs/>
                <w:color w:val="000000"/>
              </w:rPr>
              <w:t xml:space="preserve"> майже</w:t>
            </w:r>
            <w:r>
              <w:rPr>
                <w:rFonts w:ascii="Times New Roman" w:hAnsi="Times New Roman"/>
                <w:bCs/>
                <w:iCs/>
                <w:color w:val="000000"/>
              </w:rPr>
              <w:t xml:space="preserve"> циліндричні,</w:t>
            </w:r>
            <w:r w:rsidRPr="00F21CD6">
              <w:rPr>
                <w:rFonts w:ascii="Times New Roman" w:hAnsi="Times New Roman"/>
                <w:bCs/>
                <w:iCs/>
                <w:color w:val="000000"/>
              </w:rPr>
              <w:t xml:space="preserve"> блідо-зеленого кольору. Стандартні плоди кабачків  повинні бути молодими, свіжими, здоровими, </w:t>
            </w:r>
            <w:r>
              <w:rPr>
                <w:rFonts w:ascii="Times New Roman" w:hAnsi="Times New Roman"/>
                <w:bCs/>
                <w:iCs/>
                <w:color w:val="000000"/>
              </w:rPr>
              <w:t>з</w:t>
            </w:r>
            <w:r w:rsidRPr="00F21CD6">
              <w:rPr>
                <w:rFonts w:ascii="Times New Roman" w:hAnsi="Times New Roman"/>
                <w:bCs/>
                <w:iCs/>
                <w:color w:val="000000"/>
              </w:rPr>
              <w:t xml:space="preserve"> плодоніжкою та  м’якот</w:t>
            </w:r>
            <w:r>
              <w:rPr>
                <w:rFonts w:ascii="Times New Roman" w:hAnsi="Times New Roman"/>
                <w:bCs/>
                <w:iCs/>
                <w:color w:val="000000"/>
              </w:rPr>
              <w:t>т</w:t>
            </w:r>
            <w:r w:rsidRPr="00F21CD6">
              <w:rPr>
                <w:rFonts w:ascii="Times New Roman" w:hAnsi="Times New Roman"/>
                <w:bCs/>
                <w:iCs/>
                <w:color w:val="000000"/>
              </w:rPr>
              <w:t>ю,  що не  огрубла. Необхідно, що</w:t>
            </w:r>
            <w:r>
              <w:rPr>
                <w:rFonts w:ascii="Times New Roman" w:hAnsi="Times New Roman"/>
                <w:bCs/>
                <w:iCs/>
                <w:color w:val="000000"/>
              </w:rPr>
              <w:t>б</w:t>
            </w:r>
            <w:r w:rsidRPr="00F21CD6">
              <w:rPr>
                <w:rFonts w:ascii="Times New Roman" w:hAnsi="Times New Roman"/>
                <w:bCs/>
                <w:iCs/>
                <w:color w:val="000000"/>
              </w:rPr>
              <w:t xml:space="preserve"> м’якоть </w:t>
            </w:r>
            <w:r>
              <w:rPr>
                <w:rFonts w:ascii="Times New Roman" w:hAnsi="Times New Roman"/>
                <w:bCs/>
                <w:iCs/>
                <w:color w:val="000000"/>
              </w:rPr>
              <w:t>була</w:t>
            </w:r>
            <w:r w:rsidRPr="00F21CD6">
              <w:rPr>
                <w:rFonts w:ascii="Times New Roman" w:hAnsi="Times New Roman"/>
                <w:bCs/>
                <w:iCs/>
                <w:color w:val="000000"/>
              </w:rPr>
              <w:t xml:space="preserve"> щільн</w:t>
            </w:r>
            <w:r>
              <w:rPr>
                <w:rFonts w:ascii="Times New Roman" w:hAnsi="Times New Roman"/>
                <w:bCs/>
                <w:iCs/>
                <w:color w:val="000000"/>
              </w:rPr>
              <w:t>ою</w:t>
            </w:r>
            <w:r w:rsidRPr="00F21CD6">
              <w:rPr>
                <w:rFonts w:ascii="Times New Roman" w:hAnsi="Times New Roman"/>
                <w:bCs/>
                <w:iCs/>
                <w:color w:val="000000"/>
              </w:rPr>
              <w:t xml:space="preserve">, без пустот, </w:t>
            </w:r>
            <w:r>
              <w:rPr>
                <w:rFonts w:ascii="Times New Roman" w:hAnsi="Times New Roman"/>
                <w:bCs/>
                <w:iCs/>
                <w:color w:val="000000"/>
              </w:rPr>
              <w:t>з недорозвиненим</w:t>
            </w:r>
            <w:r w:rsidRPr="00F21CD6">
              <w:rPr>
                <w:rFonts w:ascii="Times New Roman" w:hAnsi="Times New Roman"/>
                <w:bCs/>
                <w:iCs/>
                <w:color w:val="000000"/>
              </w:rPr>
              <w:t xml:space="preserve"> насінням,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перебільшував 10см. Кабачки  пакують у мішки сітчасті, полімерні. 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з  вказівкою:</w:t>
            </w:r>
            <w:r>
              <w:rPr>
                <w:rFonts w:ascii="Times New Roman" w:hAnsi="Times New Roman"/>
                <w:bCs/>
                <w:iCs/>
                <w:color w:val="000000"/>
              </w:rPr>
              <w:t xml:space="preserve"> </w:t>
            </w:r>
            <w:r w:rsidRPr="00F21CD6">
              <w:rPr>
                <w:rFonts w:ascii="Times New Roman" w:hAnsi="Times New Roman"/>
                <w:bCs/>
                <w:iCs/>
                <w:color w:val="000000"/>
              </w:rPr>
              <w:t>- найменування продукції; - найменування  відправника; - маса нетто; -  номер бригади  або  пакувальника; -  позначення справжнього стандарту.</w:t>
            </w:r>
          </w:p>
        </w:tc>
      </w:tr>
      <w:tr w:rsidR="0052421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524213" w:rsidRDefault="00524213" w:rsidP="00673FF0">
            <w:pPr>
              <w:widowControl w:val="0"/>
              <w:autoSpaceDN w:val="0"/>
              <w:adjustRightInd w:val="0"/>
              <w:spacing w:after="0"/>
              <w:jc w:val="both"/>
              <w:rPr>
                <w:rFonts w:ascii="Times New Roman" w:hAnsi="Times New Roman"/>
              </w:rPr>
            </w:pPr>
            <w:r>
              <w:rPr>
                <w:rFonts w:ascii="Times New Roman" w:hAnsi="Times New Roman"/>
              </w:rPr>
              <w:t>Томати грунтові</w:t>
            </w:r>
          </w:p>
        </w:tc>
        <w:tc>
          <w:tcPr>
            <w:tcW w:w="518" w:type="pct"/>
            <w:tcBorders>
              <w:top w:val="single" w:sz="4" w:space="0" w:color="000000"/>
              <w:left w:val="single" w:sz="4" w:space="0" w:color="000000"/>
              <w:bottom w:val="single" w:sz="4" w:space="0" w:color="000000"/>
              <w:right w:val="nil"/>
            </w:tcBorders>
            <w:vAlign w:val="center"/>
            <w:hideMark/>
          </w:tcPr>
          <w:p w:rsidR="00524213" w:rsidRDefault="0052421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524213"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2500</w:t>
            </w:r>
          </w:p>
        </w:tc>
        <w:tc>
          <w:tcPr>
            <w:tcW w:w="3093" w:type="pct"/>
            <w:tcBorders>
              <w:top w:val="single" w:sz="4" w:space="0" w:color="000000"/>
              <w:left w:val="single" w:sz="4" w:space="0" w:color="000000"/>
              <w:bottom w:val="single" w:sz="4" w:space="0" w:color="000000"/>
              <w:right w:val="single" w:sz="4" w:space="0" w:color="000000"/>
            </w:tcBorders>
            <w:vAlign w:val="center"/>
          </w:tcPr>
          <w:p w:rsidR="00524213" w:rsidRPr="00960EEE" w:rsidRDefault="00524213" w:rsidP="00673FF0">
            <w:pPr>
              <w:suppressAutoHyphens/>
              <w:spacing w:after="0" w:line="100" w:lineRule="atLeast"/>
              <w:jc w:val="both"/>
              <w:rPr>
                <w:rFonts w:ascii="Times New Roman" w:eastAsia="SimSun" w:hAnsi="Times New Roman"/>
                <w:sz w:val="24"/>
                <w:szCs w:val="24"/>
                <w:lang w:eastAsia="ar-SA"/>
              </w:rPr>
            </w:pPr>
            <w:r w:rsidRPr="00F21CD6">
              <w:rPr>
                <w:rFonts w:ascii="Times New Roman" w:hAnsi="Times New Roman"/>
                <w:bCs/>
                <w:iCs/>
                <w:color w:val="000000"/>
              </w:rPr>
              <w:t>Плоди томатів повинні бути свіжими, цілими, неперезрілими, непотворні по формі, не пошкодженні сільськогосподарськими шкідниками та хворобами, червоною або рожевою стадії зрілості.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менше 4см (крім   сл</w:t>
            </w:r>
            <w:r>
              <w:rPr>
                <w:rFonts w:ascii="Times New Roman" w:hAnsi="Times New Roman"/>
                <w:bCs/>
                <w:iCs/>
                <w:color w:val="000000"/>
              </w:rPr>
              <w:t>и</w:t>
            </w:r>
            <w:r w:rsidRPr="00F21CD6">
              <w:rPr>
                <w:rFonts w:ascii="Times New Roman" w:hAnsi="Times New Roman"/>
                <w:bCs/>
                <w:iCs/>
                <w:color w:val="000000"/>
              </w:rPr>
              <w:t>вов</w:t>
            </w:r>
            <w:r>
              <w:rPr>
                <w:rFonts w:ascii="Times New Roman" w:hAnsi="Times New Roman"/>
                <w:bCs/>
                <w:iCs/>
                <w:color w:val="000000"/>
              </w:rPr>
              <w:t>и</w:t>
            </w:r>
            <w:r w:rsidRPr="00F21CD6">
              <w:rPr>
                <w:rFonts w:ascii="Times New Roman" w:hAnsi="Times New Roman"/>
                <w:bCs/>
                <w:iCs/>
                <w:color w:val="000000"/>
              </w:rPr>
              <w:t>дних)</w:t>
            </w:r>
            <w:r>
              <w:rPr>
                <w:rFonts w:ascii="Times New Roman" w:hAnsi="Times New Roman"/>
                <w:bCs/>
                <w:iCs/>
                <w:color w:val="000000"/>
              </w:rPr>
              <w:t xml:space="preserve">. </w:t>
            </w:r>
            <w:r w:rsidRPr="00F21CD6">
              <w:rPr>
                <w:rFonts w:ascii="Times New Roman" w:hAnsi="Times New Roman"/>
                <w:bCs/>
                <w:iCs/>
                <w:color w:val="000000"/>
              </w:rPr>
              <w:t xml:space="preserve">Зрілі помідори </w:t>
            </w:r>
            <w:r>
              <w:rPr>
                <w:rFonts w:ascii="Times New Roman" w:hAnsi="Times New Roman"/>
                <w:bCs/>
                <w:iCs/>
                <w:color w:val="000000"/>
              </w:rPr>
              <w:t>пакують</w:t>
            </w:r>
            <w:r w:rsidRPr="00F21CD6">
              <w:rPr>
                <w:rFonts w:ascii="Times New Roman" w:hAnsi="Times New Roman"/>
                <w:bCs/>
                <w:iCs/>
                <w:color w:val="000000"/>
              </w:rPr>
              <w:t xml:space="preserve"> у ящики – до 8</w:t>
            </w:r>
            <w:r>
              <w:rPr>
                <w:rFonts w:ascii="Times New Roman" w:hAnsi="Times New Roman"/>
                <w:bCs/>
                <w:iCs/>
                <w:color w:val="000000"/>
              </w:rPr>
              <w:t xml:space="preserve"> </w:t>
            </w:r>
            <w:r w:rsidRPr="00F21CD6">
              <w:rPr>
                <w:rFonts w:ascii="Times New Roman" w:hAnsi="Times New Roman"/>
                <w:bCs/>
                <w:iCs/>
                <w:color w:val="000000"/>
              </w:rPr>
              <w:t>кг.</w:t>
            </w:r>
            <w:r>
              <w:rPr>
                <w:rFonts w:ascii="Times New Roman" w:hAnsi="Times New Roman"/>
                <w:bCs/>
                <w:iCs/>
                <w:color w:val="000000"/>
              </w:rPr>
              <w:t xml:space="preserve"> </w:t>
            </w:r>
            <w:r w:rsidRPr="00F21CD6">
              <w:rPr>
                <w:rFonts w:ascii="Times New Roman" w:hAnsi="Times New Roman"/>
                <w:bCs/>
                <w:iCs/>
                <w:color w:val="000000"/>
              </w:rPr>
              <w:t>На кожній  пакувальної одиниці  етикетка: - найменування продук</w:t>
            </w:r>
            <w:r>
              <w:rPr>
                <w:rFonts w:ascii="Times New Roman" w:hAnsi="Times New Roman"/>
                <w:bCs/>
                <w:iCs/>
                <w:color w:val="000000"/>
              </w:rPr>
              <w:t>ції; - найменування відправника</w:t>
            </w:r>
            <w:r w:rsidRPr="00F21CD6">
              <w:rPr>
                <w:rFonts w:ascii="Times New Roman" w:hAnsi="Times New Roman"/>
                <w:bCs/>
                <w:iCs/>
                <w:color w:val="000000"/>
              </w:rPr>
              <w:t>; - маса нетто; - номер бригади або пакувальника; - позначення справжнього стандарту.</w:t>
            </w:r>
          </w:p>
        </w:tc>
      </w:tr>
      <w:tr w:rsidR="0052421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524213" w:rsidRDefault="00524213" w:rsidP="00673FF0">
            <w:pPr>
              <w:widowControl w:val="0"/>
              <w:autoSpaceDN w:val="0"/>
              <w:adjustRightInd w:val="0"/>
              <w:spacing w:after="0"/>
              <w:jc w:val="both"/>
              <w:rPr>
                <w:rFonts w:ascii="Times New Roman" w:hAnsi="Times New Roman"/>
              </w:rPr>
            </w:pPr>
            <w:r>
              <w:rPr>
                <w:rFonts w:ascii="Times New Roman" w:hAnsi="Times New Roman"/>
              </w:rPr>
              <w:t>Огірки свіжі</w:t>
            </w:r>
          </w:p>
        </w:tc>
        <w:tc>
          <w:tcPr>
            <w:tcW w:w="518" w:type="pct"/>
            <w:tcBorders>
              <w:top w:val="single" w:sz="4" w:space="0" w:color="000000"/>
              <w:left w:val="single" w:sz="4" w:space="0" w:color="000000"/>
              <w:bottom w:val="single" w:sz="4" w:space="0" w:color="000000"/>
              <w:right w:val="nil"/>
            </w:tcBorders>
            <w:vAlign w:val="center"/>
            <w:hideMark/>
          </w:tcPr>
          <w:p w:rsidR="00524213" w:rsidRDefault="0052421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524213"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2500</w:t>
            </w:r>
          </w:p>
        </w:tc>
        <w:tc>
          <w:tcPr>
            <w:tcW w:w="3093" w:type="pct"/>
            <w:tcBorders>
              <w:top w:val="single" w:sz="4" w:space="0" w:color="000000"/>
              <w:left w:val="single" w:sz="4" w:space="0" w:color="000000"/>
              <w:bottom w:val="single" w:sz="4" w:space="0" w:color="000000"/>
              <w:right w:val="single" w:sz="4" w:space="0" w:color="000000"/>
            </w:tcBorders>
            <w:vAlign w:val="center"/>
          </w:tcPr>
          <w:p w:rsidR="00524213" w:rsidRDefault="00524213" w:rsidP="00673FF0">
            <w:pPr>
              <w:widowControl w:val="0"/>
              <w:autoSpaceDN w:val="0"/>
              <w:adjustRightInd w:val="0"/>
              <w:spacing w:after="0"/>
              <w:ind w:firstLine="425"/>
              <w:jc w:val="both"/>
              <w:rPr>
                <w:rFonts w:ascii="Times New Roman" w:hAnsi="Times New Roman"/>
                <w:bCs/>
                <w:iCs/>
                <w:color w:val="000000" w:themeColor="text1"/>
              </w:rPr>
            </w:pPr>
            <w:r w:rsidRPr="00F21CD6">
              <w:rPr>
                <w:rFonts w:ascii="Times New Roman" w:hAnsi="Times New Roman"/>
                <w:bCs/>
                <w:iCs/>
                <w:color w:val="000000"/>
              </w:rPr>
              <w:t xml:space="preserve">Плоди </w:t>
            </w:r>
            <w:r>
              <w:rPr>
                <w:rFonts w:ascii="Times New Roman" w:hAnsi="Times New Roman"/>
                <w:bCs/>
                <w:iCs/>
                <w:color w:val="000000"/>
              </w:rPr>
              <w:t xml:space="preserve">огірків </w:t>
            </w:r>
            <w:r w:rsidRPr="00F21CD6">
              <w:rPr>
                <w:rFonts w:ascii="Times New Roman" w:hAnsi="Times New Roman"/>
                <w:bCs/>
                <w:iCs/>
                <w:color w:val="000000"/>
              </w:rPr>
              <w:t>повинні бути свіжими, цілими, чистими, непотворними, притаманн</w:t>
            </w:r>
            <w:r>
              <w:rPr>
                <w:rFonts w:ascii="Times New Roman" w:hAnsi="Times New Roman"/>
                <w:bCs/>
                <w:iCs/>
                <w:color w:val="000000"/>
              </w:rPr>
              <w:t>ої</w:t>
            </w:r>
            <w:r w:rsidRPr="00F21CD6">
              <w:rPr>
                <w:rFonts w:ascii="Times New Roman" w:hAnsi="Times New Roman"/>
                <w:bCs/>
                <w:iCs/>
                <w:color w:val="000000"/>
              </w:rPr>
              <w:t xml:space="preserve"> ботанічно</w:t>
            </w:r>
            <w:r>
              <w:rPr>
                <w:rFonts w:ascii="Times New Roman" w:hAnsi="Times New Roman"/>
                <w:bCs/>
                <w:iCs/>
                <w:color w:val="000000"/>
              </w:rPr>
              <w:t>му</w:t>
            </w:r>
            <w:r w:rsidRPr="00F21CD6">
              <w:rPr>
                <w:rFonts w:ascii="Times New Roman" w:hAnsi="Times New Roman"/>
                <w:bCs/>
                <w:iCs/>
                <w:color w:val="000000"/>
              </w:rPr>
              <w:t xml:space="preserve"> сорту форми, зеленого кольору та різних відтінків. Довжина плоду швидко зрілих не більше 11см, а останні до </w:t>
            </w:r>
            <w:r>
              <w:rPr>
                <w:rFonts w:ascii="Times New Roman" w:hAnsi="Times New Roman"/>
                <w:bCs/>
                <w:iCs/>
                <w:color w:val="000000"/>
              </w:rPr>
              <w:t>1</w:t>
            </w:r>
            <w:r w:rsidRPr="00F21CD6">
              <w:rPr>
                <w:rFonts w:ascii="Times New Roman" w:hAnsi="Times New Roman"/>
                <w:bCs/>
                <w:iCs/>
                <w:color w:val="000000"/>
              </w:rPr>
              <w:t>4см, діаметр – не більше 5,5см.</w:t>
            </w:r>
            <w:r>
              <w:rPr>
                <w:rFonts w:ascii="Times New Roman" w:hAnsi="Times New Roman"/>
                <w:bCs/>
                <w:iCs/>
                <w:color w:val="000000"/>
              </w:rPr>
              <w:t xml:space="preserve"> </w:t>
            </w:r>
            <w:r w:rsidRPr="00F21CD6">
              <w:rPr>
                <w:rFonts w:ascii="Times New Roman" w:hAnsi="Times New Roman"/>
                <w:bCs/>
                <w:iCs/>
                <w:color w:val="000000"/>
              </w:rPr>
              <w:t xml:space="preserve">М’якоть щільна, з  недорозвинутим водянистим насінням. Пакують плоди </w:t>
            </w:r>
            <w:r>
              <w:rPr>
                <w:rFonts w:ascii="Times New Roman" w:hAnsi="Times New Roman"/>
                <w:bCs/>
                <w:iCs/>
                <w:color w:val="000000"/>
              </w:rPr>
              <w:t xml:space="preserve">у </w:t>
            </w:r>
            <w:r w:rsidRPr="00F21CD6">
              <w:rPr>
                <w:rFonts w:ascii="Times New Roman" w:hAnsi="Times New Roman"/>
                <w:bCs/>
                <w:iCs/>
                <w:color w:val="000000"/>
              </w:rPr>
              <w:t>жорстку та м’яку тару</w:t>
            </w:r>
            <w:r>
              <w:rPr>
                <w:rFonts w:ascii="Times New Roman" w:hAnsi="Times New Roman"/>
                <w:bCs/>
                <w:iCs/>
                <w:color w:val="000000"/>
              </w:rPr>
              <w:t>,</w:t>
            </w:r>
            <w:r w:rsidRPr="00F21CD6">
              <w:rPr>
                <w:rFonts w:ascii="Times New Roman" w:hAnsi="Times New Roman"/>
                <w:bCs/>
                <w:iCs/>
                <w:color w:val="000000"/>
              </w:rPr>
              <w:t xml:space="preserve"> вагою 15- 20кг.</w:t>
            </w:r>
            <w:r>
              <w:rPr>
                <w:rFonts w:ascii="Times New Roman" w:hAnsi="Times New Roman"/>
                <w:bCs/>
                <w:iCs/>
                <w:color w:val="000000"/>
              </w:rPr>
              <w:t xml:space="preserve"> </w:t>
            </w:r>
            <w:r w:rsidRPr="00F21CD6">
              <w:rPr>
                <w:rFonts w:ascii="Times New Roman" w:hAnsi="Times New Roman"/>
                <w:bCs/>
                <w:iCs/>
                <w:color w:val="000000"/>
              </w:rPr>
              <w:t>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xml:space="preserve">- найменування  відправника; - маса нетто; - номер бригади або пакувальника; - </w:t>
            </w:r>
            <w:r w:rsidRPr="00F21CD6">
              <w:rPr>
                <w:rFonts w:ascii="Times New Roman" w:hAnsi="Times New Roman"/>
                <w:bCs/>
                <w:iCs/>
                <w:color w:val="000000"/>
              </w:rPr>
              <w:lastRenderedPageBreak/>
              <w:t>позначення справжнього  стандарту.</w:t>
            </w:r>
          </w:p>
        </w:tc>
      </w:tr>
      <w:tr w:rsidR="0052421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524213" w:rsidRDefault="00524213" w:rsidP="00673FF0">
            <w:pPr>
              <w:widowControl w:val="0"/>
              <w:autoSpaceDN w:val="0"/>
              <w:adjustRightInd w:val="0"/>
              <w:spacing w:after="0"/>
              <w:jc w:val="both"/>
              <w:rPr>
                <w:rFonts w:ascii="Times New Roman" w:hAnsi="Times New Roman"/>
              </w:rPr>
            </w:pPr>
            <w:r>
              <w:rPr>
                <w:rFonts w:ascii="Times New Roman" w:hAnsi="Times New Roman"/>
              </w:rPr>
              <w:lastRenderedPageBreak/>
              <w:t>Перець солодкий</w:t>
            </w:r>
          </w:p>
        </w:tc>
        <w:tc>
          <w:tcPr>
            <w:tcW w:w="518" w:type="pct"/>
            <w:tcBorders>
              <w:top w:val="single" w:sz="4" w:space="0" w:color="000000"/>
              <w:left w:val="single" w:sz="4" w:space="0" w:color="000000"/>
              <w:bottom w:val="single" w:sz="4" w:space="0" w:color="000000"/>
              <w:right w:val="nil"/>
            </w:tcBorders>
            <w:vAlign w:val="center"/>
            <w:hideMark/>
          </w:tcPr>
          <w:p w:rsidR="00524213" w:rsidRDefault="0052421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524213"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500</w:t>
            </w:r>
          </w:p>
        </w:tc>
        <w:tc>
          <w:tcPr>
            <w:tcW w:w="3093" w:type="pct"/>
            <w:tcBorders>
              <w:top w:val="single" w:sz="4" w:space="0" w:color="000000"/>
              <w:left w:val="single" w:sz="4" w:space="0" w:color="000000"/>
              <w:bottom w:val="single" w:sz="4" w:space="0" w:color="000000"/>
              <w:right w:val="single" w:sz="4" w:space="0" w:color="000000"/>
            </w:tcBorders>
            <w:vAlign w:val="center"/>
          </w:tcPr>
          <w:p w:rsidR="00524213" w:rsidRDefault="00524213" w:rsidP="00673FF0">
            <w:pPr>
              <w:widowControl w:val="0"/>
              <w:autoSpaceDN w:val="0"/>
              <w:adjustRightInd w:val="0"/>
              <w:spacing w:after="0"/>
              <w:jc w:val="both"/>
              <w:rPr>
                <w:rFonts w:ascii="Times New Roman" w:hAnsi="Times New Roman"/>
                <w:bCs/>
                <w:iCs/>
                <w:color w:val="000000" w:themeColor="text1"/>
              </w:rPr>
            </w:pPr>
            <w:r w:rsidRPr="00F21CD6">
              <w:rPr>
                <w:rFonts w:ascii="Times New Roman" w:hAnsi="Times New Roman"/>
                <w:bCs/>
                <w:iCs/>
                <w:color w:val="000000"/>
              </w:rPr>
              <w:t xml:space="preserve">Плоди  </w:t>
            </w:r>
            <w:r w:rsidRPr="002D4E53">
              <w:rPr>
                <w:rFonts w:ascii="Times New Roman" w:hAnsi="Times New Roman"/>
              </w:rPr>
              <w:t xml:space="preserve">солодкого перцю  </w:t>
            </w:r>
            <w:r w:rsidRPr="00F21CD6">
              <w:rPr>
                <w:rFonts w:ascii="Times New Roman" w:hAnsi="Times New Roman"/>
                <w:bCs/>
                <w:iCs/>
                <w:color w:val="000000"/>
              </w:rPr>
              <w:t>повинні бути свіжими, чистими, не хвор</w:t>
            </w:r>
            <w:r>
              <w:rPr>
                <w:rFonts w:ascii="Times New Roman" w:hAnsi="Times New Roman"/>
                <w:bCs/>
                <w:iCs/>
                <w:color w:val="000000"/>
              </w:rPr>
              <w:t>ими</w:t>
            </w:r>
            <w:r w:rsidRPr="00F21CD6">
              <w:rPr>
                <w:rFonts w:ascii="Times New Roman" w:hAnsi="Times New Roman"/>
                <w:bCs/>
                <w:iCs/>
                <w:color w:val="000000"/>
              </w:rPr>
              <w:t xml:space="preserve">, з  плодоніжкою, по формі та кольору притаманні  ботанічному сорту, </w:t>
            </w:r>
            <w:r>
              <w:rPr>
                <w:rFonts w:ascii="Times New Roman" w:hAnsi="Times New Roman"/>
                <w:bCs/>
                <w:iCs/>
                <w:color w:val="000000"/>
              </w:rPr>
              <w:t xml:space="preserve">з </w:t>
            </w:r>
            <w:r w:rsidRPr="00F21CD6">
              <w:rPr>
                <w:rFonts w:ascii="Times New Roman" w:hAnsi="Times New Roman"/>
                <w:bCs/>
                <w:iCs/>
                <w:color w:val="000000"/>
              </w:rPr>
              <w:t>солодк</w:t>
            </w:r>
            <w:r>
              <w:rPr>
                <w:rFonts w:ascii="Times New Roman" w:hAnsi="Times New Roman"/>
                <w:bCs/>
                <w:iCs/>
                <w:color w:val="000000"/>
              </w:rPr>
              <w:t>им</w:t>
            </w:r>
            <w:r w:rsidRPr="00F21CD6">
              <w:rPr>
                <w:rFonts w:ascii="Times New Roman" w:hAnsi="Times New Roman"/>
                <w:bCs/>
                <w:iCs/>
                <w:color w:val="000000"/>
              </w:rPr>
              <w:t>, з легкою  гостротою  смак</w:t>
            </w:r>
            <w:r>
              <w:rPr>
                <w:rFonts w:ascii="Times New Roman" w:hAnsi="Times New Roman"/>
                <w:bCs/>
                <w:iCs/>
                <w:color w:val="000000"/>
              </w:rPr>
              <w:t>ом. Плоди мають подовжену</w:t>
            </w:r>
            <w:r w:rsidRPr="00F21CD6">
              <w:rPr>
                <w:rFonts w:ascii="Times New Roman" w:hAnsi="Times New Roman"/>
                <w:bCs/>
                <w:iCs/>
                <w:color w:val="000000"/>
              </w:rPr>
              <w:t xml:space="preserve"> форму не</w:t>
            </w:r>
            <w:r>
              <w:rPr>
                <w:rFonts w:ascii="Times New Roman" w:hAnsi="Times New Roman"/>
                <w:bCs/>
                <w:iCs/>
                <w:color w:val="000000"/>
              </w:rPr>
              <w:t xml:space="preserve"> </w:t>
            </w:r>
            <w:r w:rsidRPr="00F21CD6">
              <w:rPr>
                <w:rFonts w:ascii="Times New Roman" w:hAnsi="Times New Roman"/>
                <w:bCs/>
                <w:iCs/>
                <w:color w:val="000000"/>
              </w:rPr>
              <w:t>менше 6см, а округлою – не менше 4см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Перець пакують жорстку та м’яку тару не більше 10кг. На кожній пакувальн</w:t>
            </w:r>
            <w:r>
              <w:rPr>
                <w:rFonts w:ascii="Times New Roman" w:hAnsi="Times New Roman"/>
                <w:bCs/>
                <w:iCs/>
                <w:color w:val="000000"/>
              </w:rPr>
              <w:t xml:space="preserve">ій </w:t>
            </w:r>
            <w:r w:rsidRPr="00F21CD6">
              <w:rPr>
                <w:rFonts w:ascii="Times New Roman" w:hAnsi="Times New Roman"/>
                <w:bCs/>
                <w:iCs/>
                <w:color w:val="000000"/>
              </w:rPr>
              <w:t>одиниці етикетка :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найменування  відправника; - маса нетто;  - номер бригади  або пакувальника; - позначення  справжнього  стандарту.</w:t>
            </w:r>
          </w:p>
        </w:tc>
      </w:tr>
      <w:tr w:rsidR="0052421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524213" w:rsidRDefault="00524213" w:rsidP="00673FF0">
            <w:pPr>
              <w:widowControl w:val="0"/>
              <w:autoSpaceDN w:val="0"/>
              <w:adjustRightInd w:val="0"/>
              <w:spacing w:after="0"/>
              <w:jc w:val="both"/>
              <w:rPr>
                <w:rFonts w:ascii="Times New Roman" w:hAnsi="Times New Roman"/>
              </w:rPr>
            </w:pPr>
            <w:r>
              <w:rPr>
                <w:rFonts w:ascii="Times New Roman" w:hAnsi="Times New Roman"/>
              </w:rPr>
              <w:t>Редис</w:t>
            </w:r>
          </w:p>
        </w:tc>
        <w:tc>
          <w:tcPr>
            <w:tcW w:w="518" w:type="pct"/>
            <w:tcBorders>
              <w:top w:val="single" w:sz="4" w:space="0" w:color="000000"/>
              <w:left w:val="single" w:sz="4" w:space="0" w:color="000000"/>
              <w:bottom w:val="single" w:sz="4" w:space="0" w:color="000000"/>
              <w:right w:val="nil"/>
            </w:tcBorders>
            <w:vAlign w:val="center"/>
            <w:hideMark/>
          </w:tcPr>
          <w:p w:rsidR="00524213" w:rsidRPr="00183625" w:rsidRDefault="00524213" w:rsidP="00673FF0">
            <w:pPr>
              <w:jc w:val="center"/>
              <w:rPr>
                <w:rFonts w:ascii="Times New Roman" w:eastAsia="Times New Roman" w:hAnsi="Times New Roman"/>
                <w:sz w:val="24"/>
                <w:szCs w:val="24"/>
                <w:lang w:eastAsia="ru-RU"/>
              </w:rP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524213" w:rsidRDefault="0052421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tc>
        <w:tc>
          <w:tcPr>
            <w:tcW w:w="3093" w:type="pct"/>
            <w:tcBorders>
              <w:top w:val="single" w:sz="4" w:space="0" w:color="000000"/>
              <w:left w:val="single" w:sz="4" w:space="0" w:color="000000"/>
              <w:bottom w:val="single" w:sz="4" w:space="0" w:color="000000"/>
              <w:right w:val="single" w:sz="4" w:space="0" w:color="000000"/>
            </w:tcBorders>
            <w:vAlign w:val="center"/>
          </w:tcPr>
          <w:p w:rsidR="00524213" w:rsidRDefault="00524213" w:rsidP="00673FF0">
            <w:pPr>
              <w:widowControl w:val="0"/>
              <w:autoSpaceDN w:val="0"/>
              <w:adjustRightInd w:val="0"/>
              <w:spacing w:after="0"/>
              <w:jc w:val="both"/>
              <w:rPr>
                <w:rFonts w:ascii="Times New Roman" w:hAnsi="Times New Roman"/>
                <w:bCs/>
                <w:iCs/>
                <w:color w:val="000000" w:themeColor="text1"/>
              </w:rPr>
            </w:pPr>
            <w:r w:rsidRPr="00F25486">
              <w:rPr>
                <w:rFonts w:ascii="Times New Roman" w:hAnsi="Times New Roman"/>
                <w:color w:val="000000"/>
                <w:sz w:val="24"/>
                <w:szCs w:val="24"/>
              </w:rPr>
              <w:t>Р</w:t>
            </w:r>
            <w:r w:rsidRPr="00FB6E9F">
              <w:rPr>
                <w:rFonts w:ascii="Times New Roman" w:hAnsi="Times New Roman"/>
                <w:color w:val="000000"/>
              </w:rPr>
              <w:t>едис має бути салатного сорту, свіжим, вирощеним в природних умовах, без перевищеного вмісту хімічних речовин, чистим, здоровим, плотним, без ознак гнилі та пошкодження шкідниками.</w:t>
            </w:r>
          </w:p>
        </w:tc>
      </w:tr>
    </w:tbl>
    <w:p w:rsidR="009E4EE0" w:rsidRPr="00EB2898" w:rsidRDefault="009E4EE0" w:rsidP="009E4EE0">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9E4EE0" w:rsidRDefault="009E4EE0" w:rsidP="009E4EE0">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9E4EE0" w:rsidRPr="00E864AE" w:rsidRDefault="009E4EE0" w:rsidP="009E4EE0">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9E4EE0" w:rsidRPr="00D833E1"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9E4EE0" w:rsidRPr="005F61AD"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 xml:space="preserve">Учасник повинен надати довідку на фірмовому бланку (у разі наявності)з вихідними реквізитами (дата, номер) надана у довільній </w:t>
      </w:r>
      <w:r w:rsidRPr="007502C6">
        <w:rPr>
          <w:rFonts w:ascii="Times New Roman" w:eastAsia="Times New Roman" w:hAnsi="Times New Roman"/>
          <w:sz w:val="24"/>
          <w:szCs w:val="24"/>
          <w:lang w:eastAsia="ru-RU"/>
        </w:rPr>
        <w:lastRenderedPageBreak/>
        <w:t>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9E4EE0" w:rsidRDefault="009E4EE0" w:rsidP="009E4EE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9E4EE0" w:rsidRPr="00BC09D2" w:rsidRDefault="009E4EE0" w:rsidP="009E4EE0">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9E4EE0" w:rsidRPr="00EB2898" w:rsidRDefault="009E4EE0" w:rsidP="009E4EE0">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9E4EE0" w:rsidRDefault="009E4EE0" w:rsidP="009E4EE0">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9E4EE0" w:rsidRDefault="009E4EE0" w:rsidP="009E4EE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8D4FB0" w:rsidRDefault="008D4FB0" w:rsidP="009E4EE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8D4FB0" w:rsidRPr="00EB2898" w:rsidRDefault="008D4FB0" w:rsidP="008D4FB0">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8D4FB0" w:rsidRDefault="008D4FB0" w:rsidP="008D4FB0">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 xml:space="preserve">ЛОТУ № </w:t>
      </w:r>
      <w:r w:rsidRPr="008D4FB0">
        <w:rPr>
          <w:rFonts w:ascii="Times New Roman" w:eastAsia="SimSun" w:hAnsi="Times New Roman"/>
          <w:b/>
          <w:kern w:val="3"/>
          <w:sz w:val="24"/>
          <w:szCs w:val="24"/>
          <w:highlight w:val="yellow"/>
        </w:rPr>
        <w:t>4</w:t>
      </w:r>
    </w:p>
    <w:p w:rsidR="008D4FB0" w:rsidRPr="00435D7F" w:rsidRDefault="00784444" w:rsidP="008D4FB0">
      <w:pPr>
        <w:spacing w:after="0" w:line="240" w:lineRule="auto"/>
        <w:jc w:val="center"/>
        <w:rPr>
          <w:rFonts w:ascii="Times New Roman" w:hAnsi="Times New Roman"/>
          <w:sz w:val="24"/>
          <w:szCs w:val="24"/>
        </w:rPr>
      </w:pPr>
      <w:r>
        <w:rPr>
          <w:rFonts w:ascii="Times New Roman" w:hAnsi="Times New Roman"/>
          <w:sz w:val="24"/>
          <w:szCs w:val="24"/>
        </w:rPr>
        <w:t>Овочі</w:t>
      </w:r>
    </w:p>
    <w:p w:rsidR="008D4FB0" w:rsidRPr="00524213" w:rsidRDefault="008D4FB0" w:rsidP="008D4FB0">
      <w:pPr>
        <w:widowControl w:val="0"/>
        <w:suppressAutoHyphens/>
        <w:spacing w:after="0" w:line="240" w:lineRule="auto"/>
        <w:jc w:val="center"/>
        <w:rPr>
          <w:rFonts w:ascii="Times New Roman" w:eastAsia="SimSun" w:hAnsi="Times New Roman"/>
          <w:sz w:val="24"/>
          <w:szCs w:val="24"/>
          <w:lang w:eastAsia="ar-SA"/>
        </w:rPr>
      </w:pPr>
      <w:r w:rsidRPr="00524213">
        <w:rPr>
          <w:rFonts w:ascii="Times New Roman" w:eastAsia="SimSun" w:hAnsi="Times New Roman"/>
          <w:sz w:val="24"/>
          <w:szCs w:val="24"/>
          <w:lang w:eastAsia="ar-SA"/>
        </w:rPr>
        <w:t>Баклажани, кабачки, томати грунтові, огірк</w:t>
      </w:r>
      <w:r>
        <w:rPr>
          <w:rFonts w:ascii="Times New Roman" w:eastAsia="SimSun" w:hAnsi="Times New Roman"/>
          <w:sz w:val="24"/>
          <w:szCs w:val="24"/>
          <w:lang w:eastAsia="ar-SA"/>
        </w:rPr>
        <w:t>и свіжі, перець солодкий, редис.</w:t>
      </w:r>
    </w:p>
    <w:p w:rsidR="008D4FB0" w:rsidRPr="00524213" w:rsidRDefault="008D4FB0" w:rsidP="008D4FB0">
      <w:pPr>
        <w:widowControl w:val="0"/>
        <w:suppressAutoHyphens/>
        <w:spacing w:after="0" w:line="240" w:lineRule="auto"/>
        <w:rPr>
          <w:rFonts w:ascii="Times New Roman" w:eastAsia="SimSun" w:hAnsi="Times New Roman"/>
          <w:sz w:val="24"/>
          <w:szCs w:val="24"/>
          <w:lang w:eastAsia="ar-SA"/>
        </w:rPr>
      </w:pPr>
    </w:p>
    <w:p w:rsidR="008D4FB0" w:rsidRPr="0060230B" w:rsidRDefault="008D4FB0" w:rsidP="008D4FB0">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8D4FB0" w:rsidRDefault="008D4FB0" w:rsidP="008D4FB0">
      <w:pPr>
        <w:spacing w:after="0" w:line="240" w:lineRule="auto"/>
        <w:jc w:val="center"/>
        <w:rPr>
          <w:rFonts w:ascii="Times New Roman" w:hAnsi="Times New Roman"/>
          <w:b/>
          <w:bCs/>
          <w:sz w:val="24"/>
          <w:szCs w:val="24"/>
        </w:rPr>
      </w:pPr>
    </w:p>
    <w:p w:rsidR="008D4FB0" w:rsidRPr="001E50C6" w:rsidRDefault="008D4FB0" w:rsidP="008D4FB0">
      <w:pPr>
        <w:spacing w:after="0" w:line="240" w:lineRule="auto"/>
        <w:jc w:val="center"/>
        <w:rPr>
          <w:rFonts w:ascii="Times New Roman" w:hAnsi="Times New Roman"/>
          <w:b/>
          <w:sz w:val="24"/>
          <w:szCs w:val="24"/>
        </w:rPr>
      </w:pPr>
    </w:p>
    <w:p w:rsidR="008D4FB0" w:rsidRPr="00EB2898" w:rsidRDefault="008D4FB0" w:rsidP="008D4FB0">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8D4FB0" w:rsidRPr="00EB2898" w:rsidTr="00673FF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8D4FB0" w:rsidRPr="00EB2898" w:rsidRDefault="008D4FB0" w:rsidP="00673FF0">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8D4FB0" w:rsidRPr="00EB2898" w:rsidTr="00673FF0">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8D4FB0" w:rsidRPr="00115FDA" w:rsidRDefault="008D4FB0" w:rsidP="00673FF0">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8D4FB0" w:rsidRPr="00115FDA" w:rsidTr="00673FF0">
        <w:trPr>
          <w:trHeight w:val="531"/>
        </w:trPr>
        <w:tc>
          <w:tcPr>
            <w:tcW w:w="797" w:type="pct"/>
            <w:tcBorders>
              <w:top w:val="single" w:sz="4" w:space="0" w:color="000000"/>
              <w:left w:val="single" w:sz="4" w:space="0" w:color="000000"/>
              <w:bottom w:val="single" w:sz="4" w:space="0" w:color="000000"/>
              <w:right w:val="nil"/>
            </w:tcBorders>
            <w:hideMark/>
          </w:tcPr>
          <w:p w:rsidR="008D4FB0" w:rsidRPr="00EB2898" w:rsidRDefault="008D4FB0" w:rsidP="00673FF0">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8D4FB0" w:rsidRPr="00EB2898" w:rsidRDefault="008D4FB0"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8D4FB0" w:rsidRPr="00EB2898" w:rsidRDefault="008D4FB0"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8D4FB0" w:rsidRPr="00EB2898" w:rsidRDefault="008D4FB0" w:rsidP="00673FF0">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Pr="00524213" w:rsidRDefault="008D4FB0" w:rsidP="00673FF0">
            <w:pPr>
              <w:widowControl w:val="0"/>
              <w:autoSpaceDN w:val="0"/>
              <w:adjustRightInd w:val="0"/>
              <w:spacing w:after="0"/>
              <w:jc w:val="both"/>
              <w:rPr>
                <w:rFonts w:ascii="Times New Roman" w:hAnsi="Times New Roman"/>
                <w:bCs/>
                <w:color w:val="000000"/>
                <w:kern w:val="2"/>
                <w:sz w:val="24"/>
                <w:szCs w:val="24"/>
              </w:rPr>
            </w:pPr>
            <w:r w:rsidRPr="00524213">
              <w:rPr>
                <w:rFonts w:ascii="Times New Roman" w:hAnsi="Times New Roman"/>
                <w:bCs/>
                <w:color w:val="000000"/>
                <w:kern w:val="2"/>
                <w:sz w:val="24"/>
                <w:szCs w:val="24"/>
              </w:rPr>
              <w:t>Баклажани</w:t>
            </w:r>
          </w:p>
        </w:tc>
        <w:tc>
          <w:tcPr>
            <w:tcW w:w="518" w:type="pct"/>
            <w:tcBorders>
              <w:top w:val="single" w:sz="4" w:space="0" w:color="000000"/>
              <w:left w:val="single" w:sz="4" w:space="0" w:color="000000"/>
              <w:bottom w:val="single" w:sz="4" w:space="0" w:color="000000"/>
              <w:right w:val="nil"/>
            </w:tcBorders>
            <w:vAlign w:val="center"/>
            <w:hideMark/>
          </w:tcPr>
          <w:p w:rsidR="008D4FB0" w:rsidRPr="00EB2898" w:rsidRDefault="008D4FB0"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Pr="00EB2898"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550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Pr="00FA5182" w:rsidRDefault="008D4FB0" w:rsidP="00673FF0">
            <w:pPr>
              <w:widowControl w:val="0"/>
              <w:autoSpaceDN w:val="0"/>
              <w:adjustRightInd w:val="0"/>
              <w:spacing w:after="0"/>
              <w:ind w:firstLine="425"/>
              <w:jc w:val="both"/>
              <w:rPr>
                <w:rFonts w:ascii="Times New Roman" w:hAnsi="Times New Roman"/>
                <w:b/>
                <w:bCs/>
                <w:color w:val="000000"/>
                <w:kern w:val="2"/>
                <w:sz w:val="24"/>
                <w:szCs w:val="24"/>
              </w:rPr>
            </w:pPr>
            <w:r w:rsidRPr="00F21CD6">
              <w:rPr>
                <w:rFonts w:ascii="Times New Roman" w:hAnsi="Times New Roman"/>
                <w:bCs/>
                <w:iCs/>
                <w:color w:val="000000"/>
              </w:rPr>
              <w:t>Плоди баклажанів мають округлу</w:t>
            </w:r>
            <w:r>
              <w:rPr>
                <w:rFonts w:ascii="Times New Roman" w:hAnsi="Times New Roman"/>
                <w:bCs/>
                <w:iCs/>
                <w:color w:val="000000"/>
              </w:rPr>
              <w:t>,</w:t>
            </w:r>
            <w:r w:rsidRPr="00F21CD6">
              <w:rPr>
                <w:rFonts w:ascii="Times New Roman" w:hAnsi="Times New Roman"/>
                <w:bCs/>
                <w:iCs/>
                <w:color w:val="000000"/>
              </w:rPr>
              <w:t xml:space="preserve"> циліндричну, а частіше грушовидну форму</w:t>
            </w:r>
            <w:r>
              <w:rPr>
                <w:rFonts w:ascii="Times New Roman" w:hAnsi="Times New Roman"/>
                <w:bCs/>
                <w:iCs/>
                <w:color w:val="000000"/>
              </w:rPr>
              <w:t>;</w:t>
            </w:r>
            <w:r w:rsidRPr="00F21CD6">
              <w:rPr>
                <w:rFonts w:ascii="Times New Roman" w:hAnsi="Times New Roman"/>
                <w:bCs/>
                <w:iCs/>
                <w:color w:val="000000"/>
              </w:rPr>
              <w:t xml:space="preserve"> колір </w:t>
            </w:r>
            <w:r>
              <w:rPr>
                <w:rFonts w:ascii="Times New Roman" w:hAnsi="Times New Roman"/>
                <w:bCs/>
                <w:iCs/>
                <w:color w:val="000000"/>
              </w:rPr>
              <w:t xml:space="preserve">- </w:t>
            </w:r>
            <w:r w:rsidRPr="00F21CD6">
              <w:rPr>
                <w:rFonts w:ascii="Times New Roman" w:hAnsi="Times New Roman"/>
                <w:bCs/>
                <w:iCs/>
                <w:color w:val="000000"/>
              </w:rPr>
              <w:t>від  світло</w:t>
            </w:r>
            <w:r>
              <w:rPr>
                <w:rFonts w:ascii="Times New Roman" w:hAnsi="Times New Roman"/>
                <w:bCs/>
                <w:iCs/>
                <w:color w:val="000000"/>
              </w:rPr>
              <w:t>-</w:t>
            </w:r>
            <w:r w:rsidRPr="00F21CD6">
              <w:rPr>
                <w:rFonts w:ascii="Times New Roman" w:hAnsi="Times New Roman"/>
                <w:bCs/>
                <w:iCs/>
                <w:color w:val="000000"/>
              </w:rPr>
              <w:t>лілового до  темно</w:t>
            </w:r>
            <w:r>
              <w:rPr>
                <w:rFonts w:ascii="Times New Roman" w:hAnsi="Times New Roman"/>
                <w:bCs/>
                <w:iCs/>
                <w:color w:val="000000"/>
              </w:rPr>
              <w:t>-</w:t>
            </w:r>
            <w:r w:rsidRPr="00F21CD6">
              <w:rPr>
                <w:rFonts w:ascii="Times New Roman" w:hAnsi="Times New Roman"/>
                <w:bCs/>
                <w:iCs/>
                <w:color w:val="000000"/>
              </w:rPr>
              <w:t>фіолетового. Баклажани повинні бути свіжими, чистими, не хвор</w:t>
            </w:r>
            <w:r>
              <w:rPr>
                <w:rFonts w:ascii="Times New Roman" w:hAnsi="Times New Roman"/>
                <w:bCs/>
                <w:iCs/>
                <w:color w:val="000000"/>
              </w:rPr>
              <w:t>ими</w:t>
            </w:r>
            <w:r w:rsidRPr="00F21CD6">
              <w:rPr>
                <w:rFonts w:ascii="Times New Roman" w:hAnsi="Times New Roman"/>
                <w:bCs/>
                <w:iCs/>
                <w:color w:val="000000"/>
              </w:rPr>
              <w:t>, мають притаманну ботанічному сорту  форму та  колір, з неогрублою  шкіркою, без механічних пошкоджень. М’якоть плодів соковита, пружна, без пустот, насіння білі, нешкіряні. Довжина плодів подовженої форми не менше 5см по найбільшому  поперечному діаметр</w:t>
            </w:r>
            <w:r>
              <w:rPr>
                <w:rFonts w:ascii="Times New Roman" w:hAnsi="Times New Roman"/>
                <w:bCs/>
                <w:iCs/>
                <w:color w:val="000000"/>
              </w:rPr>
              <w:t xml:space="preserve">і. </w:t>
            </w:r>
            <w:r w:rsidRPr="00F21CD6">
              <w:rPr>
                <w:rFonts w:ascii="Times New Roman" w:hAnsi="Times New Roman"/>
                <w:bCs/>
                <w:iCs/>
                <w:color w:val="000000"/>
              </w:rPr>
              <w:t xml:space="preserve">Баклажани пакують </w:t>
            </w:r>
            <w:r>
              <w:rPr>
                <w:rFonts w:ascii="Times New Roman" w:hAnsi="Times New Roman"/>
                <w:bCs/>
                <w:iCs/>
                <w:color w:val="000000"/>
              </w:rPr>
              <w:t>у</w:t>
            </w:r>
            <w:r w:rsidRPr="00F21CD6">
              <w:rPr>
                <w:rFonts w:ascii="Times New Roman" w:hAnsi="Times New Roman"/>
                <w:bCs/>
                <w:iCs/>
                <w:color w:val="000000"/>
              </w:rPr>
              <w:t xml:space="preserve"> жорстку та м’яку тару не більше 10кг. На  кожній пакувальної одиниці етикетка: - найменування продукції;- найменування  відправника;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t>Кабачки</w:t>
            </w:r>
          </w:p>
        </w:tc>
        <w:tc>
          <w:tcPr>
            <w:tcW w:w="518" w:type="pct"/>
            <w:tcBorders>
              <w:top w:val="single" w:sz="4" w:space="0" w:color="000000"/>
              <w:left w:val="single" w:sz="4" w:space="0" w:color="000000"/>
              <w:bottom w:val="single" w:sz="4" w:space="0" w:color="000000"/>
              <w:right w:val="nil"/>
            </w:tcBorders>
            <w:vAlign w:val="center"/>
            <w:hideMark/>
          </w:tcPr>
          <w:p w:rsidR="008D4FB0" w:rsidRDefault="008D4FB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550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Default="008D4FB0" w:rsidP="00673FF0">
            <w:pPr>
              <w:widowControl w:val="0"/>
              <w:autoSpaceDN w:val="0"/>
              <w:adjustRightInd w:val="0"/>
              <w:spacing w:after="0"/>
              <w:ind w:firstLine="425"/>
              <w:jc w:val="both"/>
              <w:rPr>
                <w:rFonts w:ascii="Times New Roman" w:hAnsi="Times New Roman"/>
                <w:bCs/>
                <w:iCs/>
                <w:color w:val="000000" w:themeColor="text1"/>
              </w:rPr>
            </w:pPr>
            <w:r w:rsidRPr="00F21CD6">
              <w:rPr>
                <w:rFonts w:ascii="Times New Roman" w:hAnsi="Times New Roman"/>
                <w:bCs/>
                <w:iCs/>
                <w:color w:val="000000"/>
              </w:rPr>
              <w:t>Плоди довгасті</w:t>
            </w:r>
            <w:r>
              <w:rPr>
                <w:rFonts w:ascii="Times New Roman" w:hAnsi="Times New Roman"/>
                <w:bCs/>
                <w:iCs/>
                <w:color w:val="000000"/>
              </w:rPr>
              <w:t>,</w:t>
            </w:r>
            <w:r w:rsidRPr="00F21CD6">
              <w:rPr>
                <w:rFonts w:ascii="Times New Roman" w:hAnsi="Times New Roman"/>
                <w:bCs/>
                <w:iCs/>
                <w:color w:val="000000"/>
              </w:rPr>
              <w:t xml:space="preserve"> майже</w:t>
            </w:r>
            <w:r>
              <w:rPr>
                <w:rFonts w:ascii="Times New Roman" w:hAnsi="Times New Roman"/>
                <w:bCs/>
                <w:iCs/>
                <w:color w:val="000000"/>
              </w:rPr>
              <w:t xml:space="preserve"> циліндричні,</w:t>
            </w:r>
            <w:r w:rsidRPr="00F21CD6">
              <w:rPr>
                <w:rFonts w:ascii="Times New Roman" w:hAnsi="Times New Roman"/>
                <w:bCs/>
                <w:iCs/>
                <w:color w:val="000000"/>
              </w:rPr>
              <w:t xml:space="preserve"> блідо-зеленого кольору. Стандартні плоди кабачків  повинні бути молодими, свіжими, здоровими, </w:t>
            </w:r>
            <w:r>
              <w:rPr>
                <w:rFonts w:ascii="Times New Roman" w:hAnsi="Times New Roman"/>
                <w:bCs/>
                <w:iCs/>
                <w:color w:val="000000"/>
              </w:rPr>
              <w:t>з</w:t>
            </w:r>
            <w:r w:rsidRPr="00F21CD6">
              <w:rPr>
                <w:rFonts w:ascii="Times New Roman" w:hAnsi="Times New Roman"/>
                <w:bCs/>
                <w:iCs/>
                <w:color w:val="000000"/>
              </w:rPr>
              <w:t xml:space="preserve"> плодоніжкою та  м’якот</w:t>
            </w:r>
            <w:r>
              <w:rPr>
                <w:rFonts w:ascii="Times New Roman" w:hAnsi="Times New Roman"/>
                <w:bCs/>
                <w:iCs/>
                <w:color w:val="000000"/>
              </w:rPr>
              <w:t>т</w:t>
            </w:r>
            <w:r w:rsidRPr="00F21CD6">
              <w:rPr>
                <w:rFonts w:ascii="Times New Roman" w:hAnsi="Times New Roman"/>
                <w:bCs/>
                <w:iCs/>
                <w:color w:val="000000"/>
              </w:rPr>
              <w:t>ю,  що не  огрубла. Необхідно, що</w:t>
            </w:r>
            <w:r>
              <w:rPr>
                <w:rFonts w:ascii="Times New Roman" w:hAnsi="Times New Roman"/>
                <w:bCs/>
                <w:iCs/>
                <w:color w:val="000000"/>
              </w:rPr>
              <w:t>б</w:t>
            </w:r>
            <w:r w:rsidRPr="00F21CD6">
              <w:rPr>
                <w:rFonts w:ascii="Times New Roman" w:hAnsi="Times New Roman"/>
                <w:bCs/>
                <w:iCs/>
                <w:color w:val="000000"/>
              </w:rPr>
              <w:t xml:space="preserve"> м’якоть </w:t>
            </w:r>
            <w:r>
              <w:rPr>
                <w:rFonts w:ascii="Times New Roman" w:hAnsi="Times New Roman"/>
                <w:bCs/>
                <w:iCs/>
                <w:color w:val="000000"/>
              </w:rPr>
              <w:t>була</w:t>
            </w:r>
            <w:r w:rsidRPr="00F21CD6">
              <w:rPr>
                <w:rFonts w:ascii="Times New Roman" w:hAnsi="Times New Roman"/>
                <w:bCs/>
                <w:iCs/>
                <w:color w:val="000000"/>
              </w:rPr>
              <w:t xml:space="preserve"> щільн</w:t>
            </w:r>
            <w:r>
              <w:rPr>
                <w:rFonts w:ascii="Times New Roman" w:hAnsi="Times New Roman"/>
                <w:bCs/>
                <w:iCs/>
                <w:color w:val="000000"/>
              </w:rPr>
              <w:t>ою</w:t>
            </w:r>
            <w:r w:rsidRPr="00F21CD6">
              <w:rPr>
                <w:rFonts w:ascii="Times New Roman" w:hAnsi="Times New Roman"/>
                <w:bCs/>
                <w:iCs/>
                <w:color w:val="000000"/>
              </w:rPr>
              <w:t xml:space="preserve">, без пустот, </w:t>
            </w:r>
            <w:r>
              <w:rPr>
                <w:rFonts w:ascii="Times New Roman" w:hAnsi="Times New Roman"/>
                <w:bCs/>
                <w:iCs/>
                <w:color w:val="000000"/>
              </w:rPr>
              <w:t>з недорозвиненим</w:t>
            </w:r>
            <w:r w:rsidRPr="00F21CD6">
              <w:rPr>
                <w:rFonts w:ascii="Times New Roman" w:hAnsi="Times New Roman"/>
                <w:bCs/>
                <w:iCs/>
                <w:color w:val="000000"/>
              </w:rPr>
              <w:t xml:space="preserve"> насінням,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перебільшував 10см. Кабачки  пакують у мішки сітчасті, полімерні. 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з  вказівкою:</w:t>
            </w:r>
            <w:r>
              <w:rPr>
                <w:rFonts w:ascii="Times New Roman" w:hAnsi="Times New Roman"/>
                <w:bCs/>
                <w:iCs/>
                <w:color w:val="000000"/>
              </w:rPr>
              <w:t xml:space="preserve"> </w:t>
            </w:r>
            <w:r w:rsidRPr="00F21CD6">
              <w:rPr>
                <w:rFonts w:ascii="Times New Roman" w:hAnsi="Times New Roman"/>
                <w:bCs/>
                <w:iCs/>
                <w:color w:val="000000"/>
              </w:rPr>
              <w:t>- найменування продукції; - найменування  відправника;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t>Томати грунтові</w:t>
            </w:r>
          </w:p>
        </w:tc>
        <w:tc>
          <w:tcPr>
            <w:tcW w:w="518" w:type="pct"/>
            <w:tcBorders>
              <w:top w:val="single" w:sz="4" w:space="0" w:color="000000"/>
              <w:left w:val="single" w:sz="4" w:space="0" w:color="000000"/>
              <w:bottom w:val="single" w:sz="4" w:space="0" w:color="000000"/>
              <w:right w:val="nil"/>
            </w:tcBorders>
            <w:vAlign w:val="center"/>
            <w:hideMark/>
          </w:tcPr>
          <w:p w:rsidR="008D4FB0" w:rsidRDefault="008D4FB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590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Pr="00960EEE" w:rsidRDefault="008D4FB0" w:rsidP="00673FF0">
            <w:pPr>
              <w:suppressAutoHyphens/>
              <w:spacing w:after="0" w:line="100" w:lineRule="atLeast"/>
              <w:jc w:val="both"/>
              <w:rPr>
                <w:rFonts w:ascii="Times New Roman" w:eastAsia="SimSun" w:hAnsi="Times New Roman"/>
                <w:sz w:val="24"/>
                <w:szCs w:val="24"/>
                <w:lang w:eastAsia="ar-SA"/>
              </w:rPr>
            </w:pPr>
            <w:r w:rsidRPr="00F21CD6">
              <w:rPr>
                <w:rFonts w:ascii="Times New Roman" w:hAnsi="Times New Roman"/>
                <w:bCs/>
                <w:iCs/>
                <w:color w:val="000000"/>
              </w:rPr>
              <w:t>Плоди томатів повинні бути свіжими, цілими, неперезрілими, непотворні по формі, не пошкодженні сільськогосподарськими шкідниками та хворобами, червоною або рожевою стадії зрілості.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менше 4см (крім   сл</w:t>
            </w:r>
            <w:r>
              <w:rPr>
                <w:rFonts w:ascii="Times New Roman" w:hAnsi="Times New Roman"/>
                <w:bCs/>
                <w:iCs/>
                <w:color w:val="000000"/>
              </w:rPr>
              <w:t>и</w:t>
            </w:r>
            <w:r w:rsidRPr="00F21CD6">
              <w:rPr>
                <w:rFonts w:ascii="Times New Roman" w:hAnsi="Times New Roman"/>
                <w:bCs/>
                <w:iCs/>
                <w:color w:val="000000"/>
              </w:rPr>
              <w:t>вов</w:t>
            </w:r>
            <w:r>
              <w:rPr>
                <w:rFonts w:ascii="Times New Roman" w:hAnsi="Times New Roman"/>
                <w:bCs/>
                <w:iCs/>
                <w:color w:val="000000"/>
              </w:rPr>
              <w:t>и</w:t>
            </w:r>
            <w:r w:rsidRPr="00F21CD6">
              <w:rPr>
                <w:rFonts w:ascii="Times New Roman" w:hAnsi="Times New Roman"/>
                <w:bCs/>
                <w:iCs/>
                <w:color w:val="000000"/>
              </w:rPr>
              <w:t>дних)</w:t>
            </w:r>
            <w:r>
              <w:rPr>
                <w:rFonts w:ascii="Times New Roman" w:hAnsi="Times New Roman"/>
                <w:bCs/>
                <w:iCs/>
                <w:color w:val="000000"/>
              </w:rPr>
              <w:t xml:space="preserve">. </w:t>
            </w:r>
            <w:r w:rsidRPr="00F21CD6">
              <w:rPr>
                <w:rFonts w:ascii="Times New Roman" w:hAnsi="Times New Roman"/>
                <w:bCs/>
                <w:iCs/>
                <w:color w:val="000000"/>
              </w:rPr>
              <w:t xml:space="preserve">Зрілі помідори </w:t>
            </w:r>
            <w:r>
              <w:rPr>
                <w:rFonts w:ascii="Times New Roman" w:hAnsi="Times New Roman"/>
                <w:bCs/>
                <w:iCs/>
                <w:color w:val="000000"/>
              </w:rPr>
              <w:t>пакують</w:t>
            </w:r>
            <w:r w:rsidRPr="00F21CD6">
              <w:rPr>
                <w:rFonts w:ascii="Times New Roman" w:hAnsi="Times New Roman"/>
                <w:bCs/>
                <w:iCs/>
                <w:color w:val="000000"/>
              </w:rPr>
              <w:t xml:space="preserve"> у ящики – до 8</w:t>
            </w:r>
            <w:r>
              <w:rPr>
                <w:rFonts w:ascii="Times New Roman" w:hAnsi="Times New Roman"/>
                <w:bCs/>
                <w:iCs/>
                <w:color w:val="000000"/>
              </w:rPr>
              <w:t xml:space="preserve"> </w:t>
            </w:r>
            <w:r w:rsidRPr="00F21CD6">
              <w:rPr>
                <w:rFonts w:ascii="Times New Roman" w:hAnsi="Times New Roman"/>
                <w:bCs/>
                <w:iCs/>
                <w:color w:val="000000"/>
              </w:rPr>
              <w:t>кг.</w:t>
            </w:r>
            <w:r>
              <w:rPr>
                <w:rFonts w:ascii="Times New Roman" w:hAnsi="Times New Roman"/>
                <w:bCs/>
                <w:iCs/>
                <w:color w:val="000000"/>
              </w:rPr>
              <w:t xml:space="preserve"> </w:t>
            </w:r>
            <w:r w:rsidRPr="00F21CD6">
              <w:rPr>
                <w:rFonts w:ascii="Times New Roman" w:hAnsi="Times New Roman"/>
                <w:bCs/>
                <w:iCs/>
                <w:color w:val="000000"/>
              </w:rPr>
              <w:t>На кожній  пакувальної одиниці  етикетка: - найменування продук</w:t>
            </w:r>
            <w:r>
              <w:rPr>
                <w:rFonts w:ascii="Times New Roman" w:hAnsi="Times New Roman"/>
                <w:bCs/>
                <w:iCs/>
                <w:color w:val="000000"/>
              </w:rPr>
              <w:t>ції; - найменування відправника</w:t>
            </w:r>
            <w:r w:rsidRPr="00F21CD6">
              <w:rPr>
                <w:rFonts w:ascii="Times New Roman" w:hAnsi="Times New Roman"/>
                <w:bCs/>
                <w:iCs/>
                <w:color w:val="000000"/>
              </w:rPr>
              <w:t>;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t>Огірки свіжі</w:t>
            </w:r>
          </w:p>
        </w:tc>
        <w:tc>
          <w:tcPr>
            <w:tcW w:w="518" w:type="pct"/>
            <w:tcBorders>
              <w:top w:val="single" w:sz="4" w:space="0" w:color="000000"/>
              <w:left w:val="single" w:sz="4" w:space="0" w:color="000000"/>
              <w:bottom w:val="single" w:sz="4" w:space="0" w:color="000000"/>
              <w:right w:val="nil"/>
            </w:tcBorders>
            <w:vAlign w:val="center"/>
            <w:hideMark/>
          </w:tcPr>
          <w:p w:rsidR="008D4FB0" w:rsidRDefault="008D4FB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590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Default="008D4FB0" w:rsidP="00673FF0">
            <w:pPr>
              <w:widowControl w:val="0"/>
              <w:autoSpaceDN w:val="0"/>
              <w:adjustRightInd w:val="0"/>
              <w:spacing w:after="0"/>
              <w:ind w:firstLine="425"/>
              <w:jc w:val="both"/>
              <w:rPr>
                <w:rFonts w:ascii="Times New Roman" w:hAnsi="Times New Roman"/>
                <w:bCs/>
                <w:iCs/>
                <w:color w:val="000000" w:themeColor="text1"/>
              </w:rPr>
            </w:pPr>
            <w:r w:rsidRPr="00F21CD6">
              <w:rPr>
                <w:rFonts w:ascii="Times New Roman" w:hAnsi="Times New Roman"/>
                <w:bCs/>
                <w:iCs/>
                <w:color w:val="000000"/>
              </w:rPr>
              <w:t xml:space="preserve">Плоди </w:t>
            </w:r>
            <w:r>
              <w:rPr>
                <w:rFonts w:ascii="Times New Roman" w:hAnsi="Times New Roman"/>
                <w:bCs/>
                <w:iCs/>
                <w:color w:val="000000"/>
              </w:rPr>
              <w:t xml:space="preserve">огірків </w:t>
            </w:r>
            <w:r w:rsidRPr="00F21CD6">
              <w:rPr>
                <w:rFonts w:ascii="Times New Roman" w:hAnsi="Times New Roman"/>
                <w:bCs/>
                <w:iCs/>
                <w:color w:val="000000"/>
              </w:rPr>
              <w:t>повинні бути свіжими, цілими, чистими, непотворними, притаманн</w:t>
            </w:r>
            <w:r>
              <w:rPr>
                <w:rFonts w:ascii="Times New Roman" w:hAnsi="Times New Roman"/>
                <w:bCs/>
                <w:iCs/>
                <w:color w:val="000000"/>
              </w:rPr>
              <w:t>ої</w:t>
            </w:r>
            <w:r w:rsidRPr="00F21CD6">
              <w:rPr>
                <w:rFonts w:ascii="Times New Roman" w:hAnsi="Times New Roman"/>
                <w:bCs/>
                <w:iCs/>
                <w:color w:val="000000"/>
              </w:rPr>
              <w:t xml:space="preserve"> ботанічно</w:t>
            </w:r>
            <w:r>
              <w:rPr>
                <w:rFonts w:ascii="Times New Roman" w:hAnsi="Times New Roman"/>
                <w:bCs/>
                <w:iCs/>
                <w:color w:val="000000"/>
              </w:rPr>
              <w:t>му</w:t>
            </w:r>
            <w:r w:rsidRPr="00F21CD6">
              <w:rPr>
                <w:rFonts w:ascii="Times New Roman" w:hAnsi="Times New Roman"/>
                <w:bCs/>
                <w:iCs/>
                <w:color w:val="000000"/>
              </w:rPr>
              <w:t xml:space="preserve"> сорту форми, зеленого кольору та різних відтінків. Довжина плоду швидко зрілих не більше 11см, а останні до </w:t>
            </w:r>
            <w:r>
              <w:rPr>
                <w:rFonts w:ascii="Times New Roman" w:hAnsi="Times New Roman"/>
                <w:bCs/>
                <w:iCs/>
                <w:color w:val="000000"/>
              </w:rPr>
              <w:t>1</w:t>
            </w:r>
            <w:r w:rsidRPr="00F21CD6">
              <w:rPr>
                <w:rFonts w:ascii="Times New Roman" w:hAnsi="Times New Roman"/>
                <w:bCs/>
                <w:iCs/>
                <w:color w:val="000000"/>
              </w:rPr>
              <w:t>4см, діаметр – не більше 5,5см.</w:t>
            </w:r>
            <w:r>
              <w:rPr>
                <w:rFonts w:ascii="Times New Roman" w:hAnsi="Times New Roman"/>
                <w:bCs/>
                <w:iCs/>
                <w:color w:val="000000"/>
              </w:rPr>
              <w:t xml:space="preserve"> </w:t>
            </w:r>
            <w:r w:rsidRPr="00F21CD6">
              <w:rPr>
                <w:rFonts w:ascii="Times New Roman" w:hAnsi="Times New Roman"/>
                <w:bCs/>
                <w:iCs/>
                <w:color w:val="000000"/>
              </w:rPr>
              <w:t xml:space="preserve">М’якоть щільна, з  недорозвинутим водянистим насінням. Пакують плоди </w:t>
            </w:r>
            <w:r>
              <w:rPr>
                <w:rFonts w:ascii="Times New Roman" w:hAnsi="Times New Roman"/>
                <w:bCs/>
                <w:iCs/>
                <w:color w:val="000000"/>
              </w:rPr>
              <w:t xml:space="preserve">у </w:t>
            </w:r>
            <w:r w:rsidRPr="00F21CD6">
              <w:rPr>
                <w:rFonts w:ascii="Times New Roman" w:hAnsi="Times New Roman"/>
                <w:bCs/>
                <w:iCs/>
                <w:color w:val="000000"/>
              </w:rPr>
              <w:t>жорстку та м’яку тару</w:t>
            </w:r>
            <w:r>
              <w:rPr>
                <w:rFonts w:ascii="Times New Roman" w:hAnsi="Times New Roman"/>
                <w:bCs/>
                <w:iCs/>
                <w:color w:val="000000"/>
              </w:rPr>
              <w:t>,</w:t>
            </w:r>
            <w:r w:rsidRPr="00F21CD6">
              <w:rPr>
                <w:rFonts w:ascii="Times New Roman" w:hAnsi="Times New Roman"/>
                <w:bCs/>
                <w:iCs/>
                <w:color w:val="000000"/>
              </w:rPr>
              <w:t xml:space="preserve"> вагою 15- 20кг.</w:t>
            </w:r>
            <w:r>
              <w:rPr>
                <w:rFonts w:ascii="Times New Roman" w:hAnsi="Times New Roman"/>
                <w:bCs/>
                <w:iCs/>
                <w:color w:val="000000"/>
              </w:rPr>
              <w:t xml:space="preserve"> </w:t>
            </w:r>
            <w:r w:rsidRPr="00F21CD6">
              <w:rPr>
                <w:rFonts w:ascii="Times New Roman" w:hAnsi="Times New Roman"/>
                <w:bCs/>
                <w:iCs/>
                <w:color w:val="000000"/>
              </w:rPr>
              <w:t>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xml:space="preserve">- найменування  </w:t>
            </w:r>
            <w:r w:rsidRPr="00F21CD6">
              <w:rPr>
                <w:rFonts w:ascii="Times New Roman" w:hAnsi="Times New Roman"/>
                <w:bCs/>
                <w:iCs/>
                <w:color w:val="000000"/>
              </w:rPr>
              <w:lastRenderedPageBreak/>
              <w:t>відправника;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lastRenderedPageBreak/>
              <w:t>Перець солодкий</w:t>
            </w:r>
          </w:p>
        </w:tc>
        <w:tc>
          <w:tcPr>
            <w:tcW w:w="518" w:type="pct"/>
            <w:tcBorders>
              <w:top w:val="single" w:sz="4" w:space="0" w:color="000000"/>
              <w:left w:val="single" w:sz="4" w:space="0" w:color="000000"/>
              <w:bottom w:val="single" w:sz="4" w:space="0" w:color="000000"/>
              <w:right w:val="nil"/>
            </w:tcBorders>
            <w:vAlign w:val="center"/>
            <w:hideMark/>
          </w:tcPr>
          <w:p w:rsidR="008D4FB0" w:rsidRDefault="008D4FB0"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350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Default="008D4FB0" w:rsidP="00673FF0">
            <w:pPr>
              <w:widowControl w:val="0"/>
              <w:autoSpaceDN w:val="0"/>
              <w:adjustRightInd w:val="0"/>
              <w:spacing w:after="0"/>
              <w:jc w:val="both"/>
              <w:rPr>
                <w:rFonts w:ascii="Times New Roman" w:hAnsi="Times New Roman"/>
                <w:bCs/>
                <w:iCs/>
                <w:color w:val="000000" w:themeColor="text1"/>
              </w:rPr>
            </w:pPr>
            <w:r w:rsidRPr="00F21CD6">
              <w:rPr>
                <w:rFonts w:ascii="Times New Roman" w:hAnsi="Times New Roman"/>
                <w:bCs/>
                <w:iCs/>
                <w:color w:val="000000"/>
              </w:rPr>
              <w:t xml:space="preserve">Плоди  </w:t>
            </w:r>
            <w:r w:rsidRPr="002D4E53">
              <w:rPr>
                <w:rFonts w:ascii="Times New Roman" w:hAnsi="Times New Roman"/>
              </w:rPr>
              <w:t xml:space="preserve">солодкого перцю  </w:t>
            </w:r>
            <w:r w:rsidRPr="00F21CD6">
              <w:rPr>
                <w:rFonts w:ascii="Times New Roman" w:hAnsi="Times New Roman"/>
                <w:bCs/>
                <w:iCs/>
                <w:color w:val="000000"/>
              </w:rPr>
              <w:t>повинні бути свіжими, чистими, не хвор</w:t>
            </w:r>
            <w:r>
              <w:rPr>
                <w:rFonts w:ascii="Times New Roman" w:hAnsi="Times New Roman"/>
                <w:bCs/>
                <w:iCs/>
                <w:color w:val="000000"/>
              </w:rPr>
              <w:t>ими</w:t>
            </w:r>
            <w:r w:rsidRPr="00F21CD6">
              <w:rPr>
                <w:rFonts w:ascii="Times New Roman" w:hAnsi="Times New Roman"/>
                <w:bCs/>
                <w:iCs/>
                <w:color w:val="000000"/>
              </w:rPr>
              <w:t xml:space="preserve">, з  плодоніжкою, по формі та кольору притаманні  ботанічному сорту, </w:t>
            </w:r>
            <w:r>
              <w:rPr>
                <w:rFonts w:ascii="Times New Roman" w:hAnsi="Times New Roman"/>
                <w:bCs/>
                <w:iCs/>
                <w:color w:val="000000"/>
              </w:rPr>
              <w:t xml:space="preserve">з </w:t>
            </w:r>
            <w:r w:rsidRPr="00F21CD6">
              <w:rPr>
                <w:rFonts w:ascii="Times New Roman" w:hAnsi="Times New Roman"/>
                <w:bCs/>
                <w:iCs/>
                <w:color w:val="000000"/>
              </w:rPr>
              <w:t>солодк</w:t>
            </w:r>
            <w:r>
              <w:rPr>
                <w:rFonts w:ascii="Times New Roman" w:hAnsi="Times New Roman"/>
                <w:bCs/>
                <w:iCs/>
                <w:color w:val="000000"/>
              </w:rPr>
              <w:t>им</w:t>
            </w:r>
            <w:r w:rsidRPr="00F21CD6">
              <w:rPr>
                <w:rFonts w:ascii="Times New Roman" w:hAnsi="Times New Roman"/>
                <w:bCs/>
                <w:iCs/>
                <w:color w:val="000000"/>
              </w:rPr>
              <w:t>, з легкою  гостротою  смак</w:t>
            </w:r>
            <w:r>
              <w:rPr>
                <w:rFonts w:ascii="Times New Roman" w:hAnsi="Times New Roman"/>
                <w:bCs/>
                <w:iCs/>
                <w:color w:val="000000"/>
              </w:rPr>
              <w:t>ом. Плоди мають подовжену</w:t>
            </w:r>
            <w:r w:rsidRPr="00F21CD6">
              <w:rPr>
                <w:rFonts w:ascii="Times New Roman" w:hAnsi="Times New Roman"/>
                <w:bCs/>
                <w:iCs/>
                <w:color w:val="000000"/>
              </w:rPr>
              <w:t xml:space="preserve"> форму не</w:t>
            </w:r>
            <w:r>
              <w:rPr>
                <w:rFonts w:ascii="Times New Roman" w:hAnsi="Times New Roman"/>
                <w:bCs/>
                <w:iCs/>
                <w:color w:val="000000"/>
              </w:rPr>
              <w:t xml:space="preserve"> </w:t>
            </w:r>
            <w:r w:rsidRPr="00F21CD6">
              <w:rPr>
                <w:rFonts w:ascii="Times New Roman" w:hAnsi="Times New Roman"/>
                <w:bCs/>
                <w:iCs/>
                <w:color w:val="000000"/>
              </w:rPr>
              <w:t>менше 6см, а округлою – не менше 4см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Перець пакують жорстку та м’яку тару не більше 10кг. На кожній пакувальн</w:t>
            </w:r>
            <w:r>
              <w:rPr>
                <w:rFonts w:ascii="Times New Roman" w:hAnsi="Times New Roman"/>
                <w:bCs/>
                <w:iCs/>
                <w:color w:val="000000"/>
              </w:rPr>
              <w:t xml:space="preserve">ій </w:t>
            </w:r>
            <w:r w:rsidRPr="00F21CD6">
              <w:rPr>
                <w:rFonts w:ascii="Times New Roman" w:hAnsi="Times New Roman"/>
                <w:bCs/>
                <w:iCs/>
                <w:color w:val="000000"/>
              </w:rPr>
              <w:t>одиниці етикетка :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найменування  відправника; - маса нетто;  - номер бригади  або пакувальника; - позначення  справжнього  стандарту.</w:t>
            </w:r>
          </w:p>
        </w:tc>
      </w:tr>
      <w:tr w:rsidR="008D4FB0"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8D4FB0" w:rsidRDefault="008D4FB0" w:rsidP="00673FF0">
            <w:pPr>
              <w:widowControl w:val="0"/>
              <w:autoSpaceDN w:val="0"/>
              <w:adjustRightInd w:val="0"/>
              <w:spacing w:after="0"/>
              <w:jc w:val="both"/>
              <w:rPr>
                <w:rFonts w:ascii="Times New Roman" w:hAnsi="Times New Roman"/>
              </w:rPr>
            </w:pPr>
            <w:r>
              <w:rPr>
                <w:rFonts w:ascii="Times New Roman" w:hAnsi="Times New Roman"/>
              </w:rPr>
              <w:t>Редис</w:t>
            </w:r>
          </w:p>
        </w:tc>
        <w:tc>
          <w:tcPr>
            <w:tcW w:w="518" w:type="pct"/>
            <w:tcBorders>
              <w:top w:val="single" w:sz="4" w:space="0" w:color="000000"/>
              <w:left w:val="single" w:sz="4" w:space="0" w:color="000000"/>
              <w:bottom w:val="single" w:sz="4" w:space="0" w:color="000000"/>
              <w:right w:val="nil"/>
            </w:tcBorders>
            <w:vAlign w:val="center"/>
            <w:hideMark/>
          </w:tcPr>
          <w:p w:rsidR="008D4FB0" w:rsidRPr="00183625" w:rsidRDefault="008D4FB0" w:rsidP="00673FF0">
            <w:pPr>
              <w:jc w:val="center"/>
              <w:rPr>
                <w:rFonts w:ascii="Times New Roman" w:eastAsia="Times New Roman" w:hAnsi="Times New Roman"/>
                <w:sz w:val="24"/>
                <w:szCs w:val="24"/>
                <w:lang w:eastAsia="ru-RU"/>
              </w:rP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D4FB0" w:rsidRDefault="008D4FB0"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300</w:t>
            </w:r>
          </w:p>
        </w:tc>
        <w:tc>
          <w:tcPr>
            <w:tcW w:w="3093" w:type="pct"/>
            <w:tcBorders>
              <w:top w:val="single" w:sz="4" w:space="0" w:color="000000"/>
              <w:left w:val="single" w:sz="4" w:space="0" w:color="000000"/>
              <w:bottom w:val="single" w:sz="4" w:space="0" w:color="000000"/>
              <w:right w:val="single" w:sz="4" w:space="0" w:color="000000"/>
            </w:tcBorders>
            <w:vAlign w:val="center"/>
          </w:tcPr>
          <w:p w:rsidR="008D4FB0" w:rsidRDefault="008D4FB0" w:rsidP="00673FF0">
            <w:pPr>
              <w:widowControl w:val="0"/>
              <w:autoSpaceDN w:val="0"/>
              <w:adjustRightInd w:val="0"/>
              <w:spacing w:after="0"/>
              <w:jc w:val="both"/>
              <w:rPr>
                <w:rFonts w:ascii="Times New Roman" w:hAnsi="Times New Roman"/>
                <w:bCs/>
                <w:iCs/>
                <w:color w:val="000000" w:themeColor="text1"/>
              </w:rPr>
            </w:pPr>
            <w:r w:rsidRPr="00F25486">
              <w:rPr>
                <w:rFonts w:ascii="Times New Roman" w:hAnsi="Times New Roman"/>
                <w:color w:val="000000"/>
                <w:sz w:val="24"/>
                <w:szCs w:val="24"/>
              </w:rPr>
              <w:t>Р</w:t>
            </w:r>
            <w:r w:rsidRPr="00FB6E9F">
              <w:rPr>
                <w:rFonts w:ascii="Times New Roman" w:hAnsi="Times New Roman"/>
                <w:color w:val="000000"/>
              </w:rPr>
              <w:t>едис має бути салатного сорту, свіжим, вирощеним в природних умовах, без перевищеного вмісту хімічних речовин, чистим, здоровим, плотним, без ознак гнилі та пошкодження шкідниками.</w:t>
            </w:r>
          </w:p>
        </w:tc>
      </w:tr>
    </w:tbl>
    <w:p w:rsidR="008D4FB0" w:rsidRPr="00EB2898" w:rsidRDefault="008D4FB0" w:rsidP="008D4FB0">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8D4FB0" w:rsidRDefault="008D4FB0" w:rsidP="008D4FB0">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8D4FB0" w:rsidRPr="00E864AE" w:rsidRDefault="008D4FB0" w:rsidP="008D4FB0">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31.08</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8D4FB0" w:rsidRPr="00D833E1"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8D4FB0" w:rsidRPr="005F61AD"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 xml:space="preserve">Учасник повинен надати довідку </w:t>
      </w:r>
      <w:r w:rsidRPr="007502C6">
        <w:rPr>
          <w:rFonts w:ascii="Times New Roman" w:eastAsia="Times New Roman" w:hAnsi="Times New Roman"/>
          <w:sz w:val="24"/>
          <w:szCs w:val="24"/>
          <w:lang w:eastAsia="ru-RU"/>
        </w:rPr>
        <w:lastRenderedPageBreak/>
        <w:t>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8D4FB0" w:rsidRDefault="008D4FB0" w:rsidP="008D4FB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8D4FB0" w:rsidRPr="00BC09D2" w:rsidRDefault="008D4FB0" w:rsidP="008D4FB0">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8D4FB0" w:rsidRPr="00EB2898" w:rsidRDefault="008D4FB0" w:rsidP="008D4FB0">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8D4FB0" w:rsidRDefault="008D4FB0" w:rsidP="008D4FB0">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8D4FB0" w:rsidRDefault="008D4FB0"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FC60A5" w:rsidRPr="00EB2898" w:rsidRDefault="00FC60A5" w:rsidP="00FC60A5">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FC60A5" w:rsidRDefault="00FC60A5" w:rsidP="00FC60A5">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ЛОТУ №</w:t>
      </w:r>
      <w:r w:rsidRPr="00FC60A5">
        <w:rPr>
          <w:rFonts w:ascii="Times New Roman" w:eastAsia="SimSun" w:hAnsi="Times New Roman"/>
          <w:b/>
          <w:kern w:val="3"/>
          <w:sz w:val="24"/>
          <w:szCs w:val="24"/>
          <w:highlight w:val="yellow"/>
        </w:rPr>
        <w:t xml:space="preserve"> 5</w:t>
      </w:r>
    </w:p>
    <w:p w:rsidR="00FC60A5" w:rsidRPr="00435D7F" w:rsidRDefault="00784444" w:rsidP="00FC60A5">
      <w:pPr>
        <w:spacing w:after="0" w:line="240" w:lineRule="auto"/>
        <w:jc w:val="center"/>
        <w:rPr>
          <w:rFonts w:ascii="Times New Roman" w:hAnsi="Times New Roman"/>
          <w:sz w:val="24"/>
          <w:szCs w:val="24"/>
        </w:rPr>
      </w:pPr>
      <w:r>
        <w:rPr>
          <w:rFonts w:ascii="Times New Roman" w:hAnsi="Times New Roman"/>
          <w:sz w:val="24"/>
          <w:szCs w:val="24"/>
        </w:rPr>
        <w:t>Фрукти</w:t>
      </w:r>
    </w:p>
    <w:p w:rsidR="00FC60A5" w:rsidRPr="00FC60A5" w:rsidRDefault="00FC60A5" w:rsidP="00FC60A5">
      <w:pPr>
        <w:widowControl w:val="0"/>
        <w:suppressAutoHyphens/>
        <w:spacing w:after="0" w:line="240" w:lineRule="auto"/>
        <w:jc w:val="center"/>
        <w:rPr>
          <w:rFonts w:ascii="Times New Roman" w:eastAsia="SimSun" w:hAnsi="Times New Roman"/>
          <w:sz w:val="24"/>
          <w:szCs w:val="24"/>
          <w:lang w:eastAsia="ar-SA"/>
        </w:rPr>
      </w:pPr>
      <w:r w:rsidRPr="00FC60A5">
        <w:rPr>
          <w:rFonts w:ascii="Times New Roman" w:eastAsia="SimSun" w:hAnsi="Times New Roman"/>
          <w:sz w:val="24"/>
          <w:szCs w:val="24"/>
          <w:lang w:eastAsia="ar-SA"/>
        </w:rPr>
        <w:t>Вишня,черешня, груша,персики,слива, алича, яблука, банан, полуниця, смородина, виноград, малина.</w:t>
      </w:r>
    </w:p>
    <w:p w:rsidR="00FC60A5" w:rsidRPr="0060230B" w:rsidRDefault="00FC60A5" w:rsidP="00FC60A5">
      <w:pPr>
        <w:widowControl w:val="0"/>
        <w:suppressAutoHyphens/>
        <w:spacing w:after="0" w:line="240" w:lineRule="auto"/>
        <w:rPr>
          <w:rFonts w:ascii="Times New Roman" w:eastAsia="SimSun" w:hAnsi="Times New Roman"/>
          <w:sz w:val="24"/>
          <w:szCs w:val="24"/>
          <w:lang w:eastAsia="ar-SA"/>
        </w:rPr>
      </w:pPr>
    </w:p>
    <w:p w:rsidR="00FC60A5" w:rsidRPr="0060230B" w:rsidRDefault="00FC60A5" w:rsidP="00FC60A5">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FC60A5" w:rsidRDefault="00FC60A5" w:rsidP="00FC60A5">
      <w:pPr>
        <w:spacing w:after="0" w:line="240" w:lineRule="auto"/>
        <w:jc w:val="center"/>
        <w:rPr>
          <w:rFonts w:ascii="Times New Roman" w:hAnsi="Times New Roman"/>
          <w:b/>
          <w:bCs/>
          <w:sz w:val="24"/>
          <w:szCs w:val="24"/>
        </w:rPr>
      </w:pPr>
    </w:p>
    <w:p w:rsidR="00FC60A5" w:rsidRPr="001E50C6" w:rsidRDefault="00FC60A5" w:rsidP="00FC60A5">
      <w:pPr>
        <w:spacing w:after="0" w:line="240" w:lineRule="auto"/>
        <w:jc w:val="center"/>
        <w:rPr>
          <w:rFonts w:ascii="Times New Roman" w:hAnsi="Times New Roman"/>
          <w:b/>
          <w:sz w:val="24"/>
          <w:szCs w:val="24"/>
        </w:rPr>
      </w:pPr>
    </w:p>
    <w:p w:rsidR="00FC60A5" w:rsidRPr="00EB2898" w:rsidRDefault="00FC60A5" w:rsidP="00FC60A5">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FC60A5" w:rsidRPr="00EB2898" w:rsidTr="00673FF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FC60A5" w:rsidRPr="00EB2898" w:rsidRDefault="00FC60A5" w:rsidP="00673FF0">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FC60A5" w:rsidRPr="00EB2898" w:rsidTr="00673FF0">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FC60A5" w:rsidRPr="00115FDA" w:rsidRDefault="00FC60A5" w:rsidP="00673FF0">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FC60A5" w:rsidRPr="00115FDA" w:rsidTr="00673FF0">
        <w:trPr>
          <w:trHeight w:val="531"/>
        </w:trPr>
        <w:tc>
          <w:tcPr>
            <w:tcW w:w="797" w:type="pct"/>
            <w:tcBorders>
              <w:top w:val="single" w:sz="4" w:space="0" w:color="000000"/>
              <w:left w:val="single" w:sz="4" w:space="0" w:color="000000"/>
              <w:bottom w:val="single" w:sz="4" w:space="0" w:color="000000"/>
              <w:right w:val="nil"/>
            </w:tcBorders>
            <w:hideMark/>
          </w:tcPr>
          <w:p w:rsidR="00FC60A5" w:rsidRPr="00EB2898" w:rsidRDefault="00FC60A5" w:rsidP="00673FF0">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FC60A5" w:rsidRPr="00EB2898" w:rsidRDefault="00FC60A5"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FC60A5" w:rsidRPr="00EB2898" w:rsidRDefault="00FC60A5"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FC60A5" w:rsidRPr="00EB2898" w:rsidRDefault="00FC60A5" w:rsidP="00673FF0">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Pr="00776E52" w:rsidRDefault="00776E52" w:rsidP="00673FF0">
            <w:pPr>
              <w:widowControl w:val="0"/>
              <w:autoSpaceDN w:val="0"/>
              <w:adjustRightInd w:val="0"/>
              <w:spacing w:after="0"/>
              <w:jc w:val="both"/>
              <w:rPr>
                <w:rFonts w:ascii="Times New Roman" w:hAnsi="Times New Roman"/>
                <w:bCs/>
                <w:color w:val="000000"/>
                <w:kern w:val="2"/>
                <w:sz w:val="24"/>
                <w:szCs w:val="24"/>
              </w:rPr>
            </w:pPr>
            <w:r>
              <w:rPr>
                <w:rFonts w:ascii="Times New Roman" w:hAnsi="Times New Roman"/>
                <w:bCs/>
                <w:color w:val="000000"/>
                <w:kern w:val="2"/>
                <w:sz w:val="24"/>
                <w:szCs w:val="24"/>
              </w:rPr>
              <w:t>Вишня</w:t>
            </w:r>
          </w:p>
        </w:tc>
        <w:tc>
          <w:tcPr>
            <w:tcW w:w="518" w:type="pct"/>
            <w:tcBorders>
              <w:top w:val="single" w:sz="4" w:space="0" w:color="000000"/>
              <w:left w:val="single" w:sz="4" w:space="0" w:color="000000"/>
              <w:bottom w:val="single" w:sz="4" w:space="0" w:color="000000"/>
              <w:right w:val="nil"/>
            </w:tcBorders>
            <w:vAlign w:val="center"/>
            <w:hideMark/>
          </w:tcPr>
          <w:p w:rsidR="00FC60A5" w:rsidRPr="00EB2898" w:rsidRDefault="00FC60A5"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Pr="00EB2898"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Pr="00FA5182" w:rsidRDefault="007B6D47" w:rsidP="00673FF0">
            <w:pPr>
              <w:widowControl w:val="0"/>
              <w:autoSpaceDN w:val="0"/>
              <w:adjustRightInd w:val="0"/>
              <w:spacing w:after="0"/>
              <w:ind w:firstLine="425"/>
              <w:jc w:val="both"/>
              <w:rPr>
                <w:rFonts w:ascii="Times New Roman" w:hAnsi="Times New Roman"/>
                <w:b/>
                <w:bCs/>
                <w:color w:val="000000"/>
                <w:kern w:val="2"/>
                <w:sz w:val="24"/>
                <w:szCs w:val="24"/>
              </w:rPr>
            </w:pPr>
            <w:r w:rsidRPr="00F65BFA">
              <w:rPr>
                <w:rFonts w:ascii="Times New Roman" w:hAnsi="Times New Roman"/>
                <w:bCs/>
                <w:iCs/>
                <w:color w:val="000000" w:themeColor="text1"/>
              </w:rPr>
              <w:t xml:space="preserve">Плоди </w:t>
            </w:r>
            <w:r w:rsidRPr="007B6D47">
              <w:rPr>
                <w:rFonts w:ascii="Times New Roman" w:hAnsi="Times New Roman"/>
                <w:bCs/>
                <w:iCs/>
                <w:color w:val="000000" w:themeColor="text1"/>
              </w:rPr>
              <w:t xml:space="preserve">вишні </w:t>
            </w:r>
            <w:r w:rsidRPr="00F65BFA">
              <w:rPr>
                <w:rFonts w:ascii="Times New Roman" w:hAnsi="Times New Roman"/>
                <w:bCs/>
                <w:iCs/>
                <w:color w:val="000000" w:themeColor="text1"/>
              </w:rPr>
              <w:t xml:space="preserve"> повинні бути по формі та кольору  характерні  для  помологічного сорту , однорідні , по  </w:t>
            </w:r>
            <w:r>
              <w:rPr>
                <w:rFonts w:ascii="Times New Roman" w:hAnsi="Times New Roman"/>
                <w:bCs/>
                <w:iCs/>
                <w:color w:val="000000" w:themeColor="text1"/>
              </w:rPr>
              <w:t>зрілості</w:t>
            </w:r>
            <w:r w:rsidRPr="00F65BFA">
              <w:rPr>
                <w:rFonts w:ascii="Times New Roman" w:hAnsi="Times New Roman"/>
                <w:bCs/>
                <w:iCs/>
                <w:color w:val="000000" w:themeColor="text1"/>
              </w:rPr>
              <w:t>,</w:t>
            </w:r>
            <w:r>
              <w:rPr>
                <w:rFonts w:ascii="Times New Roman" w:hAnsi="Times New Roman"/>
                <w:bCs/>
                <w:iCs/>
                <w:color w:val="000000" w:themeColor="text1"/>
              </w:rPr>
              <w:t xml:space="preserve"> </w:t>
            </w:r>
            <w:r w:rsidRPr="00F65BFA">
              <w:rPr>
                <w:rFonts w:ascii="Times New Roman" w:hAnsi="Times New Roman"/>
                <w:bCs/>
                <w:iCs/>
                <w:color w:val="000000" w:themeColor="text1"/>
              </w:rPr>
              <w:t>але не зелені та неперезрілі, розміром  по найбільшому  поперечному діаметру не менше 15мм.</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Черешня</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673FF0">
            <w:pPr>
              <w:widowControl w:val="0"/>
              <w:autoSpaceDN w:val="0"/>
              <w:adjustRightInd w:val="0"/>
              <w:spacing w:after="0"/>
              <w:ind w:firstLine="425"/>
              <w:jc w:val="both"/>
              <w:rPr>
                <w:rFonts w:ascii="Times New Roman" w:hAnsi="Times New Roman"/>
                <w:bCs/>
                <w:iCs/>
                <w:color w:val="000000" w:themeColor="text1"/>
              </w:rPr>
            </w:pPr>
            <w:r w:rsidRPr="00F65BFA">
              <w:rPr>
                <w:rFonts w:ascii="Times New Roman" w:hAnsi="Times New Roman"/>
                <w:bCs/>
                <w:iCs/>
                <w:color w:val="000000" w:themeColor="text1"/>
              </w:rPr>
              <w:t xml:space="preserve">Плоди  </w:t>
            </w:r>
            <w:r w:rsidRPr="007B6D47">
              <w:rPr>
                <w:rFonts w:ascii="Times New Roman" w:hAnsi="Times New Roman"/>
                <w:bCs/>
                <w:iCs/>
                <w:color w:val="000000" w:themeColor="text1"/>
              </w:rPr>
              <w:t xml:space="preserve">черешні </w:t>
            </w:r>
            <w:r w:rsidRPr="00F65BFA">
              <w:rPr>
                <w:rFonts w:ascii="Times New Roman" w:hAnsi="Times New Roman"/>
                <w:bCs/>
                <w:iCs/>
                <w:color w:val="000000" w:themeColor="text1"/>
              </w:rPr>
              <w:t>крупніше ніж  вишня, вмістить більше цукру  та менше кислоти , мають приємний солодкий  смак. Помологічний  сорт черешні відрізняється   щільністю  м’якоті: у одного  сорту  вона щільна, хрящоподібна,  у інших  соковита  та ніжна. До  якості плодів  пред’являють ті   вимоги, що</w:t>
            </w:r>
            <w:r>
              <w:rPr>
                <w:rFonts w:ascii="Times New Roman" w:hAnsi="Times New Roman"/>
                <w:bCs/>
                <w:iCs/>
                <w:color w:val="000000" w:themeColor="text1"/>
              </w:rPr>
              <w:t xml:space="preserve"> </w:t>
            </w:r>
            <w:r w:rsidRPr="00F65BFA">
              <w:rPr>
                <w:rFonts w:ascii="Times New Roman" w:hAnsi="Times New Roman"/>
                <w:bCs/>
                <w:iCs/>
                <w:color w:val="000000" w:themeColor="text1"/>
              </w:rPr>
              <w:t>до вишні. Розмір  по діаметру плодів не менше 17мм.</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Груша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D42476" w:rsidP="00673FF0">
            <w:pPr>
              <w:widowControl w:val="0"/>
              <w:autoSpaceDN w:val="0"/>
              <w:adjustRightInd w:val="0"/>
              <w:spacing w:after="0"/>
              <w:ind w:firstLine="425"/>
              <w:jc w:val="both"/>
              <w:rPr>
                <w:rFonts w:ascii="Times New Roman" w:hAnsi="Times New Roman"/>
                <w:bCs/>
                <w:iCs/>
                <w:color w:val="000000" w:themeColor="text1"/>
              </w:rPr>
            </w:pPr>
            <w:r w:rsidRPr="00C70CF7">
              <w:rPr>
                <w:rFonts w:ascii="Times New Roman" w:hAnsi="Times New Roman"/>
              </w:rPr>
              <w:t>Зовнішній вигляд: характерний для сорту відрізняються зовнішнім виглядом, смаковими якостями, лежкоспособностю. Плоди характерні для кожного сорту, однорідні по зрілості (але не зелені та не перезрівши), без пошкоджень шкідниками та хворобами</w:t>
            </w:r>
            <w:r>
              <w:rPr>
                <w:rFonts w:ascii="Times New Roman" w:hAnsi="Times New Roman"/>
              </w:rPr>
              <w:t>.</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Персики</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7B6D47">
            <w:pPr>
              <w:jc w:val="both"/>
              <w:rPr>
                <w:rFonts w:ascii="Times New Roman" w:hAnsi="Times New Roman"/>
                <w:bCs/>
                <w:iCs/>
                <w:color w:val="000000" w:themeColor="text1"/>
              </w:rPr>
            </w:pPr>
            <w:r w:rsidRPr="007B6D47">
              <w:rPr>
                <w:rFonts w:ascii="Times New Roman" w:hAnsi="Times New Roman"/>
                <w:bCs/>
                <w:iCs/>
                <w:color w:val="000000" w:themeColor="text1"/>
              </w:rPr>
              <w:t xml:space="preserve">Персики </w:t>
            </w:r>
            <w:r w:rsidRPr="00F65BFA">
              <w:rPr>
                <w:rFonts w:ascii="Times New Roman" w:hAnsi="Times New Roman"/>
                <w:bCs/>
                <w:iCs/>
                <w:color w:val="000000" w:themeColor="text1"/>
              </w:rPr>
              <w:t xml:space="preserve"> бувають  гладкошкірі , опушені. Плоди  персиків круглої або  овальної форми з  </w:t>
            </w:r>
            <w:r>
              <w:rPr>
                <w:rFonts w:ascii="Times New Roman" w:hAnsi="Times New Roman"/>
                <w:bCs/>
                <w:iCs/>
                <w:color w:val="000000" w:themeColor="text1"/>
              </w:rPr>
              <w:t>борозенкою   пройденої</w:t>
            </w:r>
            <w:r w:rsidRPr="00F65BFA">
              <w:rPr>
                <w:rFonts w:ascii="Times New Roman" w:hAnsi="Times New Roman"/>
                <w:bCs/>
                <w:iCs/>
                <w:color w:val="000000" w:themeColor="text1"/>
              </w:rPr>
              <w:t xml:space="preserve">  уздовж  плоду, з соковитою  жовто – зеленою м’якот</w:t>
            </w:r>
            <w:r>
              <w:rPr>
                <w:rFonts w:ascii="Times New Roman" w:hAnsi="Times New Roman"/>
                <w:bCs/>
                <w:iCs/>
                <w:color w:val="000000" w:themeColor="text1"/>
              </w:rPr>
              <w:t>т</w:t>
            </w:r>
            <w:r w:rsidRPr="00F65BFA">
              <w:rPr>
                <w:rFonts w:ascii="Times New Roman" w:hAnsi="Times New Roman"/>
                <w:bCs/>
                <w:iCs/>
                <w:color w:val="000000" w:themeColor="text1"/>
              </w:rPr>
              <w:t>ю, з  червонуватим відтінком  біля кісточки. Кісточка  персиків порівняно крупна , зі зморшками  на поверхні ,  у плодів одного сорту добре відокремлюються від  м’якот</w:t>
            </w:r>
            <w:r>
              <w:rPr>
                <w:rFonts w:ascii="Times New Roman" w:hAnsi="Times New Roman"/>
                <w:bCs/>
                <w:iCs/>
                <w:color w:val="000000" w:themeColor="text1"/>
              </w:rPr>
              <w:t>т</w:t>
            </w:r>
            <w:r w:rsidRPr="00F65BFA">
              <w:rPr>
                <w:rFonts w:ascii="Times New Roman" w:hAnsi="Times New Roman"/>
                <w:bCs/>
                <w:iCs/>
                <w:color w:val="000000" w:themeColor="text1"/>
              </w:rPr>
              <w:t>і   а у  інших  -  погано. При  встановленні якості  враховується зовнішній  вигляд , розмір,  наявність механічних  пошкоджень , а  також  пошкодження шкідниками , хворобами. Пакують  кісточкові  у  ящики   6-</w:t>
            </w:r>
            <w:smartTag w:uri="urn:schemas-microsoft-com:office:smarttags" w:element="metricconverter">
              <w:smartTagPr>
                <w:attr w:name="ProductID" w:val="8 кг"/>
              </w:smartTagPr>
              <w:r w:rsidRPr="00F65BFA">
                <w:rPr>
                  <w:rFonts w:ascii="Times New Roman" w:hAnsi="Times New Roman"/>
                  <w:bCs/>
                  <w:iCs/>
                  <w:color w:val="000000" w:themeColor="text1"/>
                </w:rPr>
                <w:t>8 кг</w:t>
              </w:r>
            </w:smartTag>
            <w:r w:rsidRPr="00F65BFA">
              <w:rPr>
                <w:rFonts w:ascii="Times New Roman" w:hAnsi="Times New Roman"/>
                <w:bCs/>
                <w:iCs/>
                <w:color w:val="000000" w:themeColor="text1"/>
              </w:rPr>
              <w:t xml:space="preserve">. </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Слива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673FF0">
            <w:pPr>
              <w:widowControl w:val="0"/>
              <w:autoSpaceDN w:val="0"/>
              <w:adjustRightInd w:val="0"/>
              <w:spacing w:after="0"/>
              <w:jc w:val="both"/>
              <w:rPr>
                <w:rFonts w:ascii="Times New Roman" w:hAnsi="Times New Roman"/>
                <w:bCs/>
                <w:iCs/>
                <w:color w:val="000000" w:themeColor="text1"/>
              </w:rPr>
            </w:pPr>
            <w:r w:rsidRPr="00F65BFA">
              <w:rPr>
                <w:rFonts w:ascii="Times New Roman" w:hAnsi="Times New Roman"/>
                <w:bCs/>
                <w:iCs/>
                <w:color w:val="000000" w:themeColor="text1"/>
              </w:rPr>
              <w:t>Вигляд фрукт</w:t>
            </w:r>
            <w:r>
              <w:rPr>
                <w:rFonts w:ascii="Times New Roman" w:hAnsi="Times New Roman"/>
                <w:bCs/>
                <w:iCs/>
                <w:color w:val="000000" w:themeColor="text1"/>
              </w:rPr>
              <w:t>ів</w:t>
            </w:r>
            <w:r w:rsidRPr="00F65BFA">
              <w:rPr>
                <w:rFonts w:ascii="Times New Roman" w:hAnsi="Times New Roman"/>
                <w:bCs/>
                <w:iCs/>
                <w:color w:val="000000" w:themeColor="text1"/>
              </w:rPr>
              <w:t>, типовий по формі та кол</w:t>
            </w:r>
            <w:r>
              <w:rPr>
                <w:rFonts w:ascii="Times New Roman" w:hAnsi="Times New Roman"/>
                <w:bCs/>
                <w:iCs/>
                <w:color w:val="000000" w:themeColor="text1"/>
              </w:rPr>
              <w:t>ьору</w:t>
            </w:r>
            <w:r w:rsidRPr="00F65BFA">
              <w:rPr>
                <w:rFonts w:ascii="Times New Roman" w:hAnsi="Times New Roman"/>
                <w:bCs/>
                <w:iCs/>
                <w:color w:val="000000" w:themeColor="text1"/>
              </w:rPr>
              <w:t xml:space="preserve">  для цього  помологічного сорту плодових. Зрілост</w:t>
            </w:r>
            <w:r>
              <w:rPr>
                <w:rFonts w:ascii="Times New Roman" w:hAnsi="Times New Roman"/>
                <w:bCs/>
                <w:iCs/>
                <w:color w:val="000000" w:themeColor="text1"/>
              </w:rPr>
              <w:t>ь</w:t>
            </w:r>
            <w:r w:rsidRPr="00F65BFA">
              <w:rPr>
                <w:rFonts w:ascii="Times New Roman" w:hAnsi="Times New Roman"/>
                <w:bCs/>
                <w:iCs/>
                <w:color w:val="000000" w:themeColor="text1"/>
              </w:rPr>
              <w:t xml:space="preserve"> плодів, однорідн</w:t>
            </w:r>
            <w:r>
              <w:rPr>
                <w:rFonts w:ascii="Times New Roman" w:hAnsi="Times New Roman"/>
                <w:bCs/>
                <w:iCs/>
                <w:color w:val="000000" w:themeColor="text1"/>
              </w:rPr>
              <w:t>а</w:t>
            </w:r>
            <w:r w:rsidRPr="00F65BFA">
              <w:rPr>
                <w:rFonts w:ascii="Times New Roman" w:hAnsi="Times New Roman"/>
                <w:bCs/>
                <w:iCs/>
                <w:color w:val="000000" w:themeColor="text1"/>
              </w:rPr>
              <w:t xml:space="preserve"> по відношенню до ступеня зрілості, але не зелен</w:t>
            </w:r>
            <w:r>
              <w:rPr>
                <w:rFonts w:ascii="Times New Roman" w:hAnsi="Times New Roman"/>
                <w:bCs/>
                <w:iCs/>
                <w:color w:val="000000" w:themeColor="text1"/>
              </w:rPr>
              <w:t>і і не перестиглі фрукти. Без</w:t>
            </w:r>
            <w:r w:rsidRPr="00F65BFA">
              <w:rPr>
                <w:rFonts w:ascii="Times New Roman" w:hAnsi="Times New Roman"/>
                <w:bCs/>
                <w:iCs/>
                <w:color w:val="000000" w:themeColor="text1"/>
              </w:rPr>
              <w:t xml:space="preserve">  механічних пошкоджень.</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Алича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Pr="00960EEE" w:rsidRDefault="007B6D47" w:rsidP="00673FF0">
            <w:pPr>
              <w:pStyle w:val="af2"/>
              <w:spacing w:before="0" w:beforeAutospacing="0" w:after="0"/>
              <w:rPr>
                <w:color w:val="000000"/>
                <w:lang w:val="uk-UA"/>
              </w:rPr>
            </w:pPr>
            <w:r w:rsidRPr="00F65BFA">
              <w:rPr>
                <w:bCs/>
                <w:iCs/>
                <w:color w:val="000000" w:themeColor="text1"/>
                <w:sz w:val="22"/>
                <w:szCs w:val="22"/>
                <w:lang w:val="uk-UA"/>
              </w:rPr>
              <w:t>Вигляд фрукт</w:t>
            </w:r>
            <w:r>
              <w:rPr>
                <w:bCs/>
                <w:iCs/>
                <w:color w:val="000000" w:themeColor="text1"/>
                <w:sz w:val="22"/>
                <w:szCs w:val="22"/>
                <w:lang w:val="uk-UA"/>
              </w:rPr>
              <w:t>ів</w:t>
            </w:r>
            <w:r w:rsidRPr="00F65BFA">
              <w:rPr>
                <w:bCs/>
                <w:iCs/>
                <w:color w:val="000000" w:themeColor="text1"/>
                <w:sz w:val="22"/>
                <w:szCs w:val="22"/>
                <w:lang w:val="uk-UA"/>
              </w:rPr>
              <w:t>, типовий по формі та кол</w:t>
            </w:r>
            <w:r>
              <w:rPr>
                <w:bCs/>
                <w:iCs/>
                <w:color w:val="000000" w:themeColor="text1"/>
                <w:sz w:val="22"/>
                <w:szCs w:val="22"/>
                <w:lang w:val="uk-UA"/>
              </w:rPr>
              <w:t>ьору</w:t>
            </w:r>
            <w:r w:rsidRPr="00F65BFA">
              <w:rPr>
                <w:bCs/>
                <w:iCs/>
                <w:color w:val="000000" w:themeColor="text1"/>
                <w:sz w:val="22"/>
                <w:szCs w:val="22"/>
                <w:lang w:val="uk-UA"/>
              </w:rPr>
              <w:t xml:space="preserve">  для цього  помологічного сорту плодових. Зрілост</w:t>
            </w:r>
            <w:r>
              <w:rPr>
                <w:bCs/>
                <w:iCs/>
                <w:color w:val="000000" w:themeColor="text1"/>
                <w:sz w:val="22"/>
                <w:szCs w:val="22"/>
                <w:lang w:val="uk-UA"/>
              </w:rPr>
              <w:t>ь</w:t>
            </w:r>
            <w:r w:rsidRPr="00F65BFA">
              <w:rPr>
                <w:bCs/>
                <w:iCs/>
                <w:color w:val="000000" w:themeColor="text1"/>
                <w:sz w:val="22"/>
                <w:szCs w:val="22"/>
                <w:lang w:val="uk-UA"/>
              </w:rPr>
              <w:t xml:space="preserve"> плодів, однорідн</w:t>
            </w:r>
            <w:r>
              <w:rPr>
                <w:bCs/>
                <w:iCs/>
                <w:color w:val="000000" w:themeColor="text1"/>
                <w:sz w:val="22"/>
                <w:szCs w:val="22"/>
                <w:lang w:val="uk-UA"/>
              </w:rPr>
              <w:t>а</w:t>
            </w:r>
            <w:r w:rsidRPr="00F65BFA">
              <w:rPr>
                <w:bCs/>
                <w:iCs/>
                <w:color w:val="000000" w:themeColor="text1"/>
                <w:sz w:val="22"/>
                <w:szCs w:val="22"/>
                <w:lang w:val="uk-UA"/>
              </w:rPr>
              <w:t xml:space="preserve"> по відношенню до ступеня зрілості, але не зелен</w:t>
            </w:r>
            <w:r>
              <w:rPr>
                <w:bCs/>
                <w:iCs/>
                <w:color w:val="000000" w:themeColor="text1"/>
                <w:sz w:val="22"/>
                <w:szCs w:val="22"/>
                <w:lang w:val="uk-UA"/>
              </w:rPr>
              <w:t>і і не перестиглі фрукти. Без</w:t>
            </w:r>
            <w:r w:rsidRPr="00F65BFA">
              <w:rPr>
                <w:bCs/>
                <w:iCs/>
                <w:color w:val="000000" w:themeColor="text1"/>
                <w:sz w:val="22"/>
                <w:szCs w:val="22"/>
                <w:lang w:val="uk-UA"/>
              </w:rPr>
              <w:t xml:space="preserve">  механічних пошкоджень.</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Яблука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76E52"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10400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76E52" w:rsidP="00673FF0">
            <w:pPr>
              <w:widowControl w:val="0"/>
              <w:autoSpaceDN w:val="0"/>
              <w:adjustRightInd w:val="0"/>
              <w:spacing w:after="0"/>
              <w:jc w:val="both"/>
              <w:rPr>
                <w:rFonts w:ascii="Times New Roman" w:hAnsi="Times New Roman"/>
                <w:bCs/>
                <w:iCs/>
                <w:color w:val="000000" w:themeColor="text1"/>
              </w:rPr>
            </w:pPr>
            <w:r w:rsidRPr="00D63C19">
              <w:rPr>
                <w:rFonts w:ascii="Times New Roman" w:hAnsi="Times New Roman"/>
              </w:rPr>
              <w:t xml:space="preserve">Зовнішній вигляд: характерний для помологічного сорту відрізняються зовнішнім виглядом, смаковими якостями, </w:t>
            </w:r>
            <w:r w:rsidRPr="00D63C19">
              <w:rPr>
                <w:rFonts w:ascii="Times New Roman" w:hAnsi="Times New Roman"/>
              </w:rPr>
              <w:lastRenderedPageBreak/>
              <w:t>лежкоспособностю. Плоди характерні для кожного помологічного сорту, однорідні по зрілості (але не зелені та не перезрівши), без пошкоджень шкідниками та хворобами, розмір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ящики рядами. Ящики вистеляють папір, на дно та під кришку ящика кладуть шар стружкою із дерева. На кожній коробці пакування: 34 - найменування відправника; - найменування продукції; - помологічного сорту; - розмір плодів(крупні, середні); - товарного сорту; - дати упаковки; - номер партії; - позначеннясправжнього стандарту.</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lastRenderedPageBreak/>
              <w:t>Банан</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76E52"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76E52" w:rsidP="00673FF0">
            <w:pPr>
              <w:widowControl w:val="0"/>
              <w:autoSpaceDN w:val="0"/>
              <w:adjustRightInd w:val="0"/>
              <w:spacing w:after="0"/>
              <w:ind w:firstLine="425"/>
              <w:jc w:val="both"/>
              <w:rPr>
                <w:rFonts w:ascii="Times New Roman" w:hAnsi="Times New Roman"/>
                <w:bCs/>
                <w:iCs/>
                <w:color w:val="000000" w:themeColor="text1"/>
              </w:rPr>
            </w:pPr>
            <w:r w:rsidRPr="00D63C19">
              <w:rPr>
                <w:rFonts w:ascii="Times New Roman" w:hAnsi="Times New Roman"/>
              </w:rPr>
              <w:t>Зовнішній вигляд: плід банана подовженої бобовидної формі, складається з шкірки, жовтої при достиганні, їстівної м’якоті. Плоди бананів повинні бути чисті, свіжі, цілі, споживчого стану зрілості. Шкіра бананів жовтого кольору з незначними залишками прозелені на кінцівках або по граням плодів. Довжина плодів 15-10см. Банани пакуються у картоні короба вагою 16-18 кг . На кожній коробці пакування етикетка з вказівкою: - найменування продукції; 35 - найменування відправника; - маса нетто, кг; - номеру бригади або пакувальника; - позначення справжнього стандарту.</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Полуниця</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Pr="00E61E08" w:rsidRDefault="00D42476" w:rsidP="00C82602">
            <w:pPr>
              <w:tabs>
                <w:tab w:val="left" w:leader="hyphen" w:pos="2205"/>
              </w:tabs>
              <w:ind w:left="-108" w:firstLine="283"/>
              <w:jc w:val="both"/>
              <w:rPr>
                <w:rFonts w:ascii="Times New Roman" w:hAnsi="Times New Roman"/>
                <w:lang w:eastAsia="ru-RU"/>
              </w:rPr>
            </w:pPr>
            <w:r w:rsidRPr="00E61E08">
              <w:rPr>
                <w:rFonts w:ascii="Times New Roman" w:hAnsi="Times New Roman"/>
              </w:rPr>
              <w:t>Плоди мають бути яскраво червоного забарвлення, соковиті, солодкі, без пошкоджень, не уражені хворобами,  типові для ботанічного сорту за формою і забарвленням.</w:t>
            </w:r>
            <w:r w:rsidRPr="00E61E08">
              <w:rPr>
                <w:rFonts w:ascii="Times New Roman" w:hAnsi="Times New Roman"/>
                <w:lang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загнивші, пошкоджені комахами-шкідниками або птахами, з механічними пошкодженнями, з зайвою зовнішньою вологістю. Повинні бути упаковані таким чином, щоб забезпечувалося їхнє належне зберігання. Тара повинна бути міцною, сухою, чистою, без сторонніх запахів. </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Смородина</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7B6D4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7B6D47" w:rsidP="00095957">
            <w:pPr>
              <w:jc w:val="both"/>
              <w:rPr>
                <w:rFonts w:ascii="Times New Roman" w:hAnsi="Times New Roman"/>
                <w:bCs/>
                <w:iCs/>
                <w:color w:val="000000" w:themeColor="text1"/>
              </w:rPr>
            </w:pPr>
            <w:r w:rsidRPr="00F65BFA">
              <w:rPr>
                <w:rFonts w:ascii="Times New Roman" w:hAnsi="Times New Roman"/>
                <w:bCs/>
                <w:iCs/>
                <w:color w:val="000000" w:themeColor="text1"/>
              </w:rPr>
              <w:t>Ягоди є досить розвинені, здорові, свіжі</w:t>
            </w:r>
            <w:r w:rsidR="003B3BA8">
              <w:rPr>
                <w:rFonts w:ascii="Times New Roman" w:hAnsi="Times New Roman"/>
                <w:bCs/>
                <w:iCs/>
                <w:color w:val="000000" w:themeColor="text1"/>
              </w:rPr>
              <w:t xml:space="preserve">, </w:t>
            </w:r>
            <w:r w:rsidR="003B3BA8" w:rsidRPr="003B3BA8">
              <w:rPr>
                <w:rFonts w:ascii="Times New Roman" w:hAnsi="Times New Roman"/>
                <w:bCs/>
                <w:iCs/>
                <w:color w:val="000000" w:themeColor="text1"/>
                <w:highlight w:val="green"/>
              </w:rPr>
              <w:t>за кольором червоні та/або чорні</w:t>
            </w:r>
            <w:r w:rsidRPr="003B3BA8">
              <w:rPr>
                <w:rFonts w:ascii="Times New Roman" w:hAnsi="Times New Roman"/>
                <w:bCs/>
                <w:iCs/>
                <w:color w:val="000000" w:themeColor="text1"/>
                <w:highlight w:val="green"/>
              </w:rPr>
              <w:t>.</w:t>
            </w:r>
            <w:r w:rsidRPr="00F65BFA">
              <w:rPr>
                <w:rFonts w:ascii="Times New Roman" w:hAnsi="Times New Roman"/>
                <w:bCs/>
                <w:iCs/>
                <w:color w:val="000000" w:themeColor="text1"/>
              </w:rPr>
              <w:t xml:space="preserve"> Зрілі, чисті, без механічних пошкоджень, хвороб і шкідників пошкодження поразок, без надмірн</w:t>
            </w:r>
            <w:r>
              <w:rPr>
                <w:rFonts w:ascii="Times New Roman" w:hAnsi="Times New Roman"/>
                <w:bCs/>
                <w:iCs/>
                <w:color w:val="000000" w:themeColor="text1"/>
              </w:rPr>
              <w:t>ої</w:t>
            </w:r>
            <w:r w:rsidRPr="00F65BFA">
              <w:rPr>
                <w:rFonts w:ascii="Times New Roman" w:hAnsi="Times New Roman"/>
                <w:bCs/>
                <w:iCs/>
                <w:color w:val="000000" w:themeColor="text1"/>
              </w:rPr>
              <w:t xml:space="preserve"> зовнішньої вологи, з кістю або  без  кісті  характеристика для помологічного  сорту забарвлення. Смак і запах властивий  помологічному  сорту, вільний будь-яких стороннього запаху і смаку .</w:t>
            </w:r>
            <w:r>
              <w:rPr>
                <w:rFonts w:ascii="Times New Roman" w:hAnsi="Times New Roman"/>
                <w:bCs/>
                <w:iCs/>
                <w:color w:val="000000" w:themeColor="text1"/>
              </w:rPr>
              <w:t xml:space="preserve"> Зрілість зм</w:t>
            </w:r>
            <w:r w:rsidRPr="00F65BFA">
              <w:rPr>
                <w:rFonts w:ascii="Times New Roman" w:hAnsi="Times New Roman"/>
                <w:bCs/>
                <w:iCs/>
                <w:color w:val="000000" w:themeColor="text1"/>
              </w:rPr>
              <w:t>і</w:t>
            </w:r>
            <w:r>
              <w:rPr>
                <w:rFonts w:ascii="Times New Roman" w:hAnsi="Times New Roman"/>
                <w:bCs/>
                <w:iCs/>
                <w:color w:val="000000" w:themeColor="text1"/>
              </w:rPr>
              <w:t>н</w:t>
            </w:r>
            <w:r w:rsidRPr="00F65BFA">
              <w:rPr>
                <w:rFonts w:ascii="Times New Roman" w:hAnsi="Times New Roman"/>
                <w:bCs/>
                <w:iCs/>
                <w:color w:val="000000" w:themeColor="text1"/>
              </w:rPr>
              <w:t>на або споживача . Вміст ягоди, % по масі, не більше: перестиглі і з механічним пошкодженням 2.0 4.0 не досяг зрілості 5.0 3.0-з</w:t>
            </w:r>
            <w:r>
              <w:rPr>
                <w:rFonts w:ascii="Times New Roman" w:hAnsi="Times New Roman"/>
                <w:bCs/>
                <w:iCs/>
                <w:color w:val="000000" w:themeColor="text1"/>
              </w:rPr>
              <w:t>мін</w:t>
            </w:r>
            <w:r w:rsidRPr="00F65BFA">
              <w:rPr>
                <w:rFonts w:ascii="Times New Roman" w:hAnsi="Times New Roman"/>
                <w:bCs/>
                <w:iCs/>
                <w:color w:val="000000" w:themeColor="text1"/>
              </w:rPr>
              <w:t>ний включно з незрілих (зелений) 0,5 .</w:t>
            </w:r>
            <w:r>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Домішка рослинного походження, % за вагою не більше 0,3-0,5 . </w:t>
            </w:r>
            <w:r w:rsidRPr="003B3BA8">
              <w:rPr>
                <w:rFonts w:ascii="Times New Roman" w:hAnsi="Times New Roman"/>
                <w:bCs/>
                <w:iCs/>
                <w:strike/>
                <w:color w:val="000000" w:themeColor="text1"/>
                <w:highlight w:val="red"/>
              </w:rPr>
              <w:t>Бродіння, пліснявою, зі слідами хімічні засоби правового захисту не допускаються.</w:t>
            </w:r>
            <w:r w:rsidRPr="00F65BFA">
              <w:rPr>
                <w:rFonts w:ascii="Times New Roman" w:hAnsi="Times New Roman"/>
                <w:bCs/>
                <w:iCs/>
                <w:color w:val="000000" w:themeColor="text1"/>
              </w:rPr>
              <w:t xml:space="preserve">  </w:t>
            </w:r>
            <w:r w:rsidR="003B3BA8" w:rsidRPr="003B3BA8">
              <w:rPr>
                <w:rFonts w:ascii="Times New Roman" w:hAnsi="Times New Roman"/>
                <w:bCs/>
                <w:iCs/>
                <w:color w:val="000000" w:themeColor="text1"/>
                <w:highlight w:val="green"/>
              </w:rPr>
              <w:t xml:space="preserve">Ягоди зі слідами хімічних засобів, бродіння та пліснявою </w:t>
            </w:r>
            <w:r w:rsidR="003B3BA8">
              <w:rPr>
                <w:rFonts w:ascii="Times New Roman" w:hAnsi="Times New Roman"/>
                <w:bCs/>
                <w:iCs/>
                <w:color w:val="000000" w:themeColor="text1"/>
                <w:highlight w:val="green"/>
              </w:rPr>
              <w:t xml:space="preserve">до постачання </w:t>
            </w:r>
            <w:r w:rsidR="003B3BA8" w:rsidRPr="003B3BA8">
              <w:rPr>
                <w:rFonts w:ascii="Times New Roman" w:hAnsi="Times New Roman"/>
                <w:bCs/>
                <w:iCs/>
                <w:color w:val="000000" w:themeColor="text1"/>
                <w:highlight w:val="green"/>
              </w:rPr>
              <w:t>не допускаються.</w:t>
            </w:r>
            <w:r w:rsidR="003B3BA8">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Партія вважає будь-яку кількість ягоди одного помологічного сорту і продукт сортів, Одного терміну збору, </w:t>
            </w:r>
            <w:r w:rsidRPr="00F65BFA">
              <w:rPr>
                <w:rFonts w:ascii="Times New Roman" w:hAnsi="Times New Roman"/>
                <w:bCs/>
                <w:iCs/>
                <w:color w:val="000000" w:themeColor="text1"/>
              </w:rPr>
              <w:lastRenderedPageBreak/>
              <w:t>упаковані в контейнерах одного типу і розміру, прибула в автомобілі оформлена одним як документ затвердженого в установленому порядку.  Партія допускається за згодою з різноманіттям суміш помологічних сортів споживача. Як зазначено в документі: документ номер та дата видачі;  Свідоцтво кількість на вміст речовин та дату його видачі;   номер партії ;  Назва та адреса відправника;   Назва та адреса одержувача; позначення стандарту.  Назва продукту, помологічного сорту (не дозволено) і продукт сортів;  кількість одиниць упаковки;  повну і чисту маси (кг);   маса упаковок, кг;  Дата збору, упаковки і відвантаження;  кількість і тип транспортного засобу;  Крайній термін для перевезення;  ім'я особи, відповідальні за якістю;</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lastRenderedPageBreak/>
              <w:t>Виноград</w:t>
            </w:r>
          </w:p>
        </w:tc>
        <w:tc>
          <w:tcPr>
            <w:tcW w:w="518" w:type="pct"/>
            <w:tcBorders>
              <w:top w:val="single" w:sz="4" w:space="0" w:color="000000"/>
              <w:left w:val="single" w:sz="4" w:space="0" w:color="000000"/>
              <w:bottom w:val="single" w:sz="4" w:space="0" w:color="000000"/>
              <w:right w:val="nil"/>
            </w:tcBorders>
            <w:vAlign w:val="center"/>
            <w:hideMark/>
          </w:tcPr>
          <w:p w:rsidR="00FC60A5" w:rsidRDefault="00FC60A5"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09595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p w:rsidR="00095957" w:rsidRDefault="00095957" w:rsidP="00095957">
            <w:pPr>
              <w:tabs>
                <w:tab w:val="center" w:pos="4153"/>
                <w:tab w:val="right" w:pos="8306"/>
              </w:tabs>
              <w:snapToGrid w:val="0"/>
              <w:spacing w:after="0" w:line="256" w:lineRule="auto"/>
              <w:rPr>
                <w:rFonts w:ascii="Times New Roman" w:hAnsi="Times New Roman"/>
                <w:color w:val="121212"/>
              </w:rPr>
            </w:pP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0C7335" w:rsidP="000C7335">
            <w:pPr>
              <w:widowControl w:val="0"/>
              <w:autoSpaceDN w:val="0"/>
              <w:adjustRightInd w:val="0"/>
              <w:spacing w:after="0"/>
              <w:jc w:val="both"/>
              <w:rPr>
                <w:rFonts w:ascii="Times New Roman" w:hAnsi="Times New Roman"/>
                <w:bCs/>
                <w:iCs/>
                <w:color w:val="000000" w:themeColor="text1"/>
              </w:rPr>
            </w:pPr>
            <w:r w:rsidRPr="0063224C">
              <w:rPr>
                <w:rFonts w:ascii="Times New Roman" w:eastAsia="Times New Roman" w:hAnsi="Times New Roman"/>
                <w:bCs/>
                <w:lang w:eastAsia="ru-RU"/>
              </w:rPr>
              <w:t>Виноград</w:t>
            </w:r>
            <w:r>
              <w:rPr>
                <w:rFonts w:ascii="Times New Roman" w:eastAsia="Times New Roman" w:hAnsi="Times New Roman"/>
                <w:bCs/>
                <w:lang w:eastAsia="ru-RU"/>
              </w:rPr>
              <w:t xml:space="preserve"> </w:t>
            </w:r>
            <w:r w:rsidRPr="006329C8">
              <w:rPr>
                <w:rFonts w:ascii="Times New Roman" w:eastAsia="Times New Roman" w:hAnsi="Times New Roman"/>
                <w:lang w:eastAsia="ru-RU"/>
              </w:rPr>
              <w:t>повинен бути вирощений в природних умовах, без переви</w:t>
            </w:r>
            <w:r>
              <w:rPr>
                <w:rFonts w:ascii="Times New Roman" w:eastAsia="Times New Roman" w:hAnsi="Times New Roman"/>
                <w:lang w:eastAsia="ru-RU"/>
              </w:rPr>
              <w:t xml:space="preserve">щеного вмісту хімічних речовин. </w:t>
            </w:r>
            <w:r w:rsidRPr="006329C8">
              <w:rPr>
                <w:rFonts w:ascii="Times New Roman" w:eastAsia="Times New Roman" w:hAnsi="Times New Roman"/>
                <w:lang w:eastAsia="ru-RU"/>
              </w:rPr>
              <w:t>Ягоди мають бути цілі, здорові, чисті, щільні, без механічних пошкоджень та тріщ</w:t>
            </w:r>
            <w:r>
              <w:rPr>
                <w:rFonts w:ascii="Times New Roman" w:eastAsia="Times New Roman" w:hAnsi="Times New Roman"/>
                <w:lang w:eastAsia="ru-RU"/>
              </w:rPr>
              <w:t xml:space="preserve">ин, без ознак гнилі, пошкоджень </w:t>
            </w:r>
            <w:r w:rsidRPr="006329C8">
              <w:rPr>
                <w:rFonts w:ascii="Times New Roman" w:eastAsia="Times New Roman" w:hAnsi="Times New Roman"/>
                <w:lang w:eastAsia="ru-RU"/>
              </w:rPr>
              <w:t>шкідниками та хворобами, не в’ялі, достатньої зрілості, кол</w:t>
            </w:r>
            <w:r>
              <w:rPr>
                <w:rFonts w:ascii="Times New Roman" w:eastAsia="Times New Roman" w:hAnsi="Times New Roman"/>
                <w:lang w:eastAsia="ru-RU"/>
              </w:rPr>
              <w:t xml:space="preserve">ір відповідного виду, без плям. </w:t>
            </w:r>
            <w:r w:rsidRPr="006329C8">
              <w:rPr>
                <w:rFonts w:ascii="Times New Roman" w:eastAsia="Times New Roman" w:hAnsi="Times New Roman"/>
                <w:lang w:eastAsia="ru-RU"/>
              </w:rPr>
              <w:t>Товар повинен постачатися в належній тарі, яка відповідає характеру товару і захищає від пошкоджень під час транспортування (доставки),  упаковують в дерев’яні ящики або картонні коробки</w:t>
            </w:r>
            <w:r>
              <w:rPr>
                <w:rFonts w:ascii="Times New Roman" w:eastAsia="Times New Roman" w:hAnsi="Times New Roman"/>
                <w:lang w:eastAsia="ru-RU"/>
              </w:rPr>
              <w:t>.</w:t>
            </w:r>
            <w:r w:rsidRPr="006329C8">
              <w:rPr>
                <w:rFonts w:ascii="Times New Roman" w:eastAsia="Times New Roman" w:hAnsi="Times New Roman"/>
                <w:lang w:eastAsia="ru-RU"/>
              </w:rPr>
              <w:t xml:space="preserve"> Тара повинна бути міцною, сухою, чистою, без сторонніх запахів. </w:t>
            </w:r>
          </w:p>
        </w:tc>
      </w:tr>
      <w:tr w:rsidR="00FC60A5"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FC60A5" w:rsidRDefault="00776E52" w:rsidP="00673FF0">
            <w:pPr>
              <w:widowControl w:val="0"/>
              <w:autoSpaceDN w:val="0"/>
              <w:adjustRightInd w:val="0"/>
              <w:spacing w:after="0"/>
              <w:jc w:val="both"/>
              <w:rPr>
                <w:rFonts w:ascii="Times New Roman" w:hAnsi="Times New Roman"/>
              </w:rPr>
            </w:pPr>
            <w:r>
              <w:rPr>
                <w:rFonts w:ascii="Times New Roman" w:hAnsi="Times New Roman"/>
              </w:rPr>
              <w:t>Малина</w:t>
            </w:r>
          </w:p>
        </w:tc>
        <w:tc>
          <w:tcPr>
            <w:tcW w:w="518" w:type="pct"/>
            <w:tcBorders>
              <w:top w:val="single" w:sz="4" w:space="0" w:color="000000"/>
              <w:left w:val="single" w:sz="4" w:space="0" w:color="000000"/>
              <w:bottom w:val="single" w:sz="4" w:space="0" w:color="000000"/>
              <w:right w:val="nil"/>
            </w:tcBorders>
            <w:vAlign w:val="center"/>
            <w:hideMark/>
          </w:tcPr>
          <w:p w:rsidR="00FC60A5" w:rsidRPr="00183625" w:rsidRDefault="00FC60A5" w:rsidP="00673FF0">
            <w:pPr>
              <w:jc w:val="center"/>
              <w:rPr>
                <w:rFonts w:ascii="Times New Roman" w:eastAsia="Times New Roman" w:hAnsi="Times New Roman"/>
                <w:sz w:val="24"/>
                <w:szCs w:val="24"/>
                <w:lang w:eastAsia="ru-RU"/>
              </w:rP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FC60A5" w:rsidRDefault="00095957"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800</w:t>
            </w:r>
          </w:p>
        </w:tc>
        <w:tc>
          <w:tcPr>
            <w:tcW w:w="3093" w:type="pct"/>
            <w:tcBorders>
              <w:top w:val="single" w:sz="4" w:space="0" w:color="000000"/>
              <w:left w:val="single" w:sz="4" w:space="0" w:color="000000"/>
              <w:bottom w:val="single" w:sz="4" w:space="0" w:color="000000"/>
              <w:right w:val="single" w:sz="4" w:space="0" w:color="000000"/>
            </w:tcBorders>
            <w:vAlign w:val="center"/>
          </w:tcPr>
          <w:p w:rsidR="00FC60A5" w:rsidRDefault="000C7335" w:rsidP="000C7335">
            <w:pPr>
              <w:widowControl w:val="0"/>
              <w:autoSpaceDN w:val="0"/>
              <w:adjustRightInd w:val="0"/>
              <w:spacing w:after="0"/>
              <w:jc w:val="both"/>
              <w:rPr>
                <w:rFonts w:ascii="Times New Roman" w:hAnsi="Times New Roman"/>
                <w:bCs/>
                <w:iCs/>
                <w:color w:val="000000" w:themeColor="text1"/>
              </w:rPr>
            </w:pPr>
            <w:r w:rsidRPr="00EB5CDF">
              <w:rPr>
                <w:rFonts w:ascii="Times New Roman" w:hAnsi="Times New Roman"/>
                <w:sz w:val="24"/>
                <w:szCs w:val="24"/>
                <w:lang w:eastAsia="zh-CN"/>
              </w:rPr>
              <w:t>Без перевищеного вмісту хімічних речовин, достатньої зрілості, без ознак гнилі, механічн</w:t>
            </w:r>
            <w:r>
              <w:rPr>
                <w:rFonts w:ascii="Times New Roman" w:hAnsi="Times New Roman"/>
                <w:sz w:val="24"/>
                <w:szCs w:val="24"/>
                <w:lang w:eastAsia="zh-CN"/>
              </w:rPr>
              <w:t>ого пошкодження .</w:t>
            </w:r>
            <w:r w:rsidRPr="00EB5CDF">
              <w:rPr>
                <w:rFonts w:ascii="Times New Roman" w:hAnsi="Times New Roman"/>
                <w:sz w:val="24"/>
                <w:szCs w:val="24"/>
                <w:lang w:eastAsia="zh-CN"/>
              </w:rPr>
              <w:t xml:space="preserve">Запах і смак - властиві даному ботанічному сорту, без стороннього запаху і присмаку. </w:t>
            </w:r>
          </w:p>
        </w:tc>
      </w:tr>
    </w:tbl>
    <w:p w:rsidR="00FC60A5" w:rsidRPr="00EB2898" w:rsidRDefault="00FC60A5" w:rsidP="00FC60A5">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FC60A5" w:rsidRDefault="00FC60A5" w:rsidP="00FC60A5">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FC60A5" w:rsidRPr="00E864AE" w:rsidRDefault="00FC60A5" w:rsidP="00FC60A5">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FC60A5" w:rsidRPr="00D833E1"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FC60A5" w:rsidRPr="005F61AD"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lastRenderedPageBreak/>
        <w:t xml:space="preserve">Відбір продукції на лабораторні дослідження проводиться за рахунок Учасника. </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FC60A5" w:rsidRDefault="00FC60A5" w:rsidP="00FC60A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FC60A5" w:rsidRPr="00BC09D2" w:rsidRDefault="00FC60A5" w:rsidP="00FC60A5">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FC60A5" w:rsidRPr="00EB2898" w:rsidRDefault="00FC60A5" w:rsidP="00FC60A5">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FC60A5" w:rsidRDefault="00FC60A5" w:rsidP="00FC60A5">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FC60A5" w:rsidRDefault="00FC60A5" w:rsidP="00FC60A5">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FC60A5" w:rsidRDefault="00FC60A5" w:rsidP="008D4FB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6A6143" w:rsidRPr="00EB2898" w:rsidRDefault="006A6143" w:rsidP="006A6143">
      <w:pPr>
        <w:spacing w:after="0" w:line="240" w:lineRule="auto"/>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A6143" w:rsidRDefault="006A6143" w:rsidP="006A6143">
      <w:pPr>
        <w:spacing w:after="0" w:line="240" w:lineRule="auto"/>
        <w:jc w:val="center"/>
        <w:rPr>
          <w:rFonts w:ascii="Times New Roman" w:hAnsi="Times New Roman"/>
          <w:b/>
          <w:sz w:val="24"/>
          <w:szCs w:val="24"/>
        </w:rPr>
      </w:pPr>
      <w:r w:rsidRPr="00EB2898">
        <w:rPr>
          <w:rFonts w:ascii="Times New Roman" w:hAnsi="Times New Roman"/>
          <w:b/>
          <w:bCs/>
          <w:sz w:val="24"/>
          <w:szCs w:val="24"/>
        </w:rPr>
        <w:t>ПРЕДМЕТУ ЗАКУПІВЛІ</w:t>
      </w:r>
      <w:r>
        <w:rPr>
          <w:rFonts w:ascii="Times New Roman" w:hAnsi="Times New Roman"/>
          <w:b/>
          <w:bCs/>
          <w:sz w:val="24"/>
          <w:szCs w:val="24"/>
        </w:rPr>
        <w:t xml:space="preserve"> </w:t>
      </w:r>
      <w:r>
        <w:rPr>
          <w:rFonts w:ascii="Times New Roman" w:eastAsia="SimSun" w:hAnsi="Times New Roman"/>
          <w:b/>
          <w:kern w:val="3"/>
          <w:sz w:val="24"/>
          <w:szCs w:val="24"/>
        </w:rPr>
        <w:t xml:space="preserve">до </w:t>
      </w:r>
      <w:r w:rsidRPr="0032218E">
        <w:rPr>
          <w:rFonts w:ascii="Times New Roman" w:eastAsia="SimSun" w:hAnsi="Times New Roman"/>
          <w:b/>
          <w:kern w:val="3"/>
          <w:sz w:val="24"/>
          <w:szCs w:val="24"/>
          <w:highlight w:val="yellow"/>
        </w:rPr>
        <w:t>ЛОТУ №</w:t>
      </w:r>
      <w:r w:rsidRPr="006A6143">
        <w:rPr>
          <w:rFonts w:ascii="Times New Roman" w:eastAsia="SimSun" w:hAnsi="Times New Roman"/>
          <w:b/>
          <w:kern w:val="3"/>
          <w:sz w:val="24"/>
          <w:szCs w:val="24"/>
          <w:highlight w:val="yellow"/>
        </w:rPr>
        <w:t xml:space="preserve"> 6</w:t>
      </w:r>
    </w:p>
    <w:p w:rsidR="006A6143" w:rsidRPr="00435D7F" w:rsidRDefault="00784444" w:rsidP="006A6143">
      <w:pPr>
        <w:spacing w:after="0" w:line="240" w:lineRule="auto"/>
        <w:jc w:val="center"/>
        <w:rPr>
          <w:rFonts w:ascii="Times New Roman" w:hAnsi="Times New Roman"/>
          <w:sz w:val="24"/>
          <w:szCs w:val="24"/>
        </w:rPr>
      </w:pPr>
      <w:r>
        <w:rPr>
          <w:rFonts w:ascii="Times New Roman" w:hAnsi="Times New Roman"/>
          <w:sz w:val="24"/>
          <w:szCs w:val="24"/>
        </w:rPr>
        <w:t>Фрукти</w:t>
      </w:r>
    </w:p>
    <w:p w:rsidR="006A6143" w:rsidRPr="00FC60A5" w:rsidRDefault="006A6143" w:rsidP="006A6143">
      <w:pPr>
        <w:widowControl w:val="0"/>
        <w:suppressAutoHyphens/>
        <w:spacing w:after="0" w:line="240" w:lineRule="auto"/>
        <w:jc w:val="center"/>
        <w:rPr>
          <w:rFonts w:ascii="Times New Roman" w:eastAsia="SimSun" w:hAnsi="Times New Roman"/>
          <w:sz w:val="24"/>
          <w:szCs w:val="24"/>
          <w:lang w:eastAsia="ar-SA"/>
        </w:rPr>
      </w:pPr>
      <w:r w:rsidRPr="00FC60A5">
        <w:rPr>
          <w:rFonts w:ascii="Times New Roman" w:eastAsia="SimSun" w:hAnsi="Times New Roman"/>
          <w:sz w:val="24"/>
          <w:szCs w:val="24"/>
          <w:lang w:eastAsia="ar-SA"/>
        </w:rPr>
        <w:t>Вишня,черешня, груша,персики,слива, алича, яблука, банан, полуниця, смородина, виноград, малина.</w:t>
      </w:r>
    </w:p>
    <w:p w:rsidR="006A6143" w:rsidRPr="0060230B" w:rsidRDefault="006A6143" w:rsidP="006A6143">
      <w:pPr>
        <w:widowControl w:val="0"/>
        <w:suppressAutoHyphens/>
        <w:spacing w:after="0" w:line="240" w:lineRule="auto"/>
        <w:rPr>
          <w:rFonts w:ascii="Times New Roman" w:eastAsia="SimSun" w:hAnsi="Times New Roman"/>
          <w:sz w:val="24"/>
          <w:szCs w:val="24"/>
          <w:lang w:eastAsia="ar-SA"/>
        </w:rPr>
      </w:pPr>
    </w:p>
    <w:p w:rsidR="006A6143" w:rsidRPr="0060230B" w:rsidRDefault="006A6143" w:rsidP="006A6143">
      <w:pPr>
        <w:widowControl w:val="0"/>
        <w:suppressAutoHyphens/>
        <w:spacing w:after="0" w:line="240" w:lineRule="auto"/>
        <w:jc w:val="center"/>
        <w:rPr>
          <w:rFonts w:ascii="Times New Roman" w:eastAsia="SimSun" w:hAnsi="Times New Roman"/>
          <w:kern w:val="1"/>
          <w:sz w:val="24"/>
          <w:szCs w:val="24"/>
          <w:lang w:eastAsia="ar-SA" w:bidi="hi-IN"/>
        </w:rPr>
      </w:pPr>
      <w:r w:rsidRPr="0060230B">
        <w:rPr>
          <w:rFonts w:ascii="Times New Roman" w:eastAsia="SimSun" w:hAnsi="Times New Roman"/>
          <w:kern w:val="1"/>
          <w:sz w:val="24"/>
          <w:szCs w:val="24"/>
          <w:lang w:eastAsia="ar-SA" w:bidi="hi-IN"/>
        </w:rPr>
        <w:t xml:space="preserve">ДК 021:2015: </w:t>
      </w:r>
      <w:r w:rsidRPr="0060230B">
        <w:rPr>
          <w:rFonts w:ascii="Times New Roman" w:eastAsia="SimSun" w:hAnsi="Times New Roman"/>
          <w:sz w:val="24"/>
          <w:szCs w:val="24"/>
          <w:lang w:eastAsia="ar-SA"/>
        </w:rPr>
        <w:t xml:space="preserve">03220000-9- </w:t>
      </w:r>
      <w:r w:rsidRPr="0060230B">
        <w:rPr>
          <w:rFonts w:ascii="Times New Roman" w:eastAsia="SimSun" w:hAnsi="Times New Roman"/>
          <w:kern w:val="1"/>
          <w:sz w:val="24"/>
          <w:szCs w:val="24"/>
          <w:lang w:eastAsia="ar-SA" w:bidi="hi-IN"/>
        </w:rPr>
        <w:t>Овочі, фрукти та горіхи</w:t>
      </w:r>
    </w:p>
    <w:p w:rsidR="006A6143" w:rsidRDefault="006A6143" w:rsidP="006A6143">
      <w:pPr>
        <w:spacing w:after="0" w:line="240" w:lineRule="auto"/>
        <w:jc w:val="center"/>
        <w:rPr>
          <w:rFonts w:ascii="Times New Roman" w:hAnsi="Times New Roman"/>
          <w:b/>
          <w:bCs/>
          <w:sz w:val="24"/>
          <w:szCs w:val="24"/>
        </w:rPr>
      </w:pPr>
    </w:p>
    <w:p w:rsidR="006A6143" w:rsidRPr="001E50C6" w:rsidRDefault="006A6143" w:rsidP="006A6143">
      <w:pPr>
        <w:spacing w:after="0" w:line="240" w:lineRule="auto"/>
        <w:jc w:val="center"/>
        <w:rPr>
          <w:rFonts w:ascii="Times New Roman" w:hAnsi="Times New Roman"/>
          <w:b/>
          <w:sz w:val="24"/>
          <w:szCs w:val="24"/>
        </w:rPr>
      </w:pPr>
    </w:p>
    <w:p w:rsidR="006A6143" w:rsidRPr="00EB2898" w:rsidRDefault="006A6143" w:rsidP="006A6143">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6A6143" w:rsidRPr="00EB2898" w:rsidTr="00673FF0">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A6143" w:rsidRPr="00EB2898" w:rsidRDefault="006A6143" w:rsidP="00673FF0">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A6143" w:rsidRPr="00EB2898" w:rsidTr="00673FF0">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A6143" w:rsidRPr="00115FDA" w:rsidRDefault="006A6143" w:rsidP="00673FF0">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6A6143" w:rsidRPr="00115FDA" w:rsidTr="00673FF0">
        <w:trPr>
          <w:trHeight w:val="531"/>
        </w:trPr>
        <w:tc>
          <w:tcPr>
            <w:tcW w:w="797" w:type="pct"/>
            <w:tcBorders>
              <w:top w:val="single" w:sz="4" w:space="0" w:color="000000"/>
              <w:left w:val="single" w:sz="4" w:space="0" w:color="000000"/>
              <w:bottom w:val="single" w:sz="4" w:space="0" w:color="000000"/>
              <w:right w:val="nil"/>
            </w:tcBorders>
            <w:hideMark/>
          </w:tcPr>
          <w:p w:rsidR="006A6143" w:rsidRPr="00EB2898" w:rsidRDefault="006A6143" w:rsidP="00673FF0">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A6143" w:rsidRPr="00EB2898" w:rsidRDefault="006A6143"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A6143" w:rsidRPr="00EB2898" w:rsidRDefault="006A6143" w:rsidP="00673FF0">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A6143" w:rsidRPr="00EB2898" w:rsidRDefault="006A6143" w:rsidP="00673FF0">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Pr="00776E52" w:rsidRDefault="006A6143" w:rsidP="00673FF0">
            <w:pPr>
              <w:widowControl w:val="0"/>
              <w:autoSpaceDN w:val="0"/>
              <w:adjustRightInd w:val="0"/>
              <w:spacing w:after="0"/>
              <w:jc w:val="both"/>
              <w:rPr>
                <w:rFonts w:ascii="Times New Roman" w:hAnsi="Times New Roman"/>
                <w:bCs/>
                <w:color w:val="000000"/>
                <w:kern w:val="2"/>
                <w:sz w:val="24"/>
                <w:szCs w:val="24"/>
              </w:rPr>
            </w:pPr>
            <w:r>
              <w:rPr>
                <w:rFonts w:ascii="Times New Roman" w:hAnsi="Times New Roman"/>
                <w:bCs/>
                <w:color w:val="000000"/>
                <w:kern w:val="2"/>
                <w:sz w:val="24"/>
                <w:szCs w:val="24"/>
              </w:rPr>
              <w:t>Вишня</w:t>
            </w:r>
          </w:p>
        </w:tc>
        <w:tc>
          <w:tcPr>
            <w:tcW w:w="518" w:type="pct"/>
            <w:tcBorders>
              <w:top w:val="single" w:sz="4" w:space="0" w:color="000000"/>
              <w:left w:val="single" w:sz="4" w:space="0" w:color="000000"/>
              <w:bottom w:val="single" w:sz="4" w:space="0" w:color="000000"/>
              <w:right w:val="nil"/>
            </w:tcBorders>
            <w:vAlign w:val="center"/>
            <w:hideMark/>
          </w:tcPr>
          <w:p w:rsidR="006A6143" w:rsidRPr="00EB2898" w:rsidRDefault="006A6143" w:rsidP="00673FF0">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Pr="00EB2898"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Pr="00FA5182" w:rsidRDefault="006A6143" w:rsidP="00673FF0">
            <w:pPr>
              <w:widowControl w:val="0"/>
              <w:autoSpaceDN w:val="0"/>
              <w:adjustRightInd w:val="0"/>
              <w:spacing w:after="0"/>
              <w:ind w:firstLine="425"/>
              <w:jc w:val="both"/>
              <w:rPr>
                <w:rFonts w:ascii="Times New Roman" w:hAnsi="Times New Roman"/>
                <w:b/>
                <w:bCs/>
                <w:color w:val="000000"/>
                <w:kern w:val="2"/>
                <w:sz w:val="24"/>
                <w:szCs w:val="24"/>
              </w:rPr>
            </w:pPr>
            <w:r w:rsidRPr="00F65BFA">
              <w:rPr>
                <w:rFonts w:ascii="Times New Roman" w:hAnsi="Times New Roman"/>
                <w:bCs/>
                <w:iCs/>
                <w:color w:val="000000" w:themeColor="text1"/>
              </w:rPr>
              <w:t xml:space="preserve">Плоди </w:t>
            </w:r>
            <w:r w:rsidRPr="007B6D47">
              <w:rPr>
                <w:rFonts w:ascii="Times New Roman" w:hAnsi="Times New Roman"/>
                <w:bCs/>
                <w:iCs/>
                <w:color w:val="000000" w:themeColor="text1"/>
              </w:rPr>
              <w:t xml:space="preserve">вишні </w:t>
            </w:r>
            <w:r w:rsidRPr="00F65BFA">
              <w:rPr>
                <w:rFonts w:ascii="Times New Roman" w:hAnsi="Times New Roman"/>
                <w:bCs/>
                <w:iCs/>
                <w:color w:val="000000" w:themeColor="text1"/>
              </w:rPr>
              <w:t xml:space="preserve"> повинні бути по формі та кольору  характерні  для  помологічного сорту , однорідні , по  </w:t>
            </w:r>
            <w:r>
              <w:rPr>
                <w:rFonts w:ascii="Times New Roman" w:hAnsi="Times New Roman"/>
                <w:bCs/>
                <w:iCs/>
                <w:color w:val="000000" w:themeColor="text1"/>
              </w:rPr>
              <w:t>зрілості</w:t>
            </w:r>
            <w:r w:rsidRPr="00F65BFA">
              <w:rPr>
                <w:rFonts w:ascii="Times New Roman" w:hAnsi="Times New Roman"/>
                <w:bCs/>
                <w:iCs/>
                <w:color w:val="000000" w:themeColor="text1"/>
              </w:rPr>
              <w:t>,</w:t>
            </w:r>
            <w:r>
              <w:rPr>
                <w:rFonts w:ascii="Times New Roman" w:hAnsi="Times New Roman"/>
                <w:bCs/>
                <w:iCs/>
                <w:color w:val="000000" w:themeColor="text1"/>
              </w:rPr>
              <w:t xml:space="preserve"> </w:t>
            </w:r>
            <w:r w:rsidRPr="00F65BFA">
              <w:rPr>
                <w:rFonts w:ascii="Times New Roman" w:hAnsi="Times New Roman"/>
                <w:bCs/>
                <w:iCs/>
                <w:color w:val="000000" w:themeColor="text1"/>
              </w:rPr>
              <w:t>але не зелені та неперезрілі, розміром  по найбільшому  поперечному діаметру не менше 15мм.</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Черешня</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ind w:firstLine="425"/>
              <w:jc w:val="both"/>
              <w:rPr>
                <w:rFonts w:ascii="Times New Roman" w:hAnsi="Times New Roman"/>
                <w:bCs/>
                <w:iCs/>
                <w:color w:val="000000" w:themeColor="text1"/>
              </w:rPr>
            </w:pPr>
            <w:r w:rsidRPr="00F65BFA">
              <w:rPr>
                <w:rFonts w:ascii="Times New Roman" w:hAnsi="Times New Roman"/>
                <w:bCs/>
                <w:iCs/>
                <w:color w:val="000000" w:themeColor="text1"/>
              </w:rPr>
              <w:t xml:space="preserve">Плоди  </w:t>
            </w:r>
            <w:r w:rsidRPr="007B6D47">
              <w:rPr>
                <w:rFonts w:ascii="Times New Roman" w:hAnsi="Times New Roman"/>
                <w:bCs/>
                <w:iCs/>
                <w:color w:val="000000" w:themeColor="text1"/>
              </w:rPr>
              <w:t xml:space="preserve">черешні </w:t>
            </w:r>
            <w:r w:rsidRPr="00F65BFA">
              <w:rPr>
                <w:rFonts w:ascii="Times New Roman" w:hAnsi="Times New Roman"/>
                <w:bCs/>
                <w:iCs/>
                <w:color w:val="000000" w:themeColor="text1"/>
              </w:rPr>
              <w:t>крупніше ніж  вишня, вмістить більше цукру  та менше кислоти , мають приємний солодкий  смак. Помологічний  сорт черешні відрізняється   щільністю  м’якоті: у одного  сорту  вона щільна, хрящоподібна,  у інших  соковита  та ніжна. До  якості плодів  пред’являють ті   вимоги, що</w:t>
            </w:r>
            <w:r>
              <w:rPr>
                <w:rFonts w:ascii="Times New Roman" w:hAnsi="Times New Roman"/>
                <w:bCs/>
                <w:iCs/>
                <w:color w:val="000000" w:themeColor="text1"/>
              </w:rPr>
              <w:t xml:space="preserve"> </w:t>
            </w:r>
            <w:r w:rsidRPr="00F65BFA">
              <w:rPr>
                <w:rFonts w:ascii="Times New Roman" w:hAnsi="Times New Roman"/>
                <w:bCs/>
                <w:iCs/>
                <w:color w:val="000000" w:themeColor="text1"/>
              </w:rPr>
              <w:t>до вишні. Розмір  по діаметру плодів не менше 17мм.</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Груша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ind w:firstLine="425"/>
              <w:jc w:val="both"/>
              <w:rPr>
                <w:rFonts w:ascii="Times New Roman" w:hAnsi="Times New Roman"/>
                <w:bCs/>
                <w:iCs/>
                <w:color w:val="000000" w:themeColor="text1"/>
              </w:rPr>
            </w:pPr>
            <w:r w:rsidRPr="00C70CF7">
              <w:rPr>
                <w:rFonts w:ascii="Times New Roman" w:hAnsi="Times New Roman"/>
              </w:rPr>
              <w:t>Зовнішній вигляд: характерний для сорту відрізняються зовнішнім виглядом, смаковими якостями, лежкоспособностю. Плоди характерні для кожного сорту, однорідні по зрілості (але не зелені та не перезрівши), без пошкоджень шкідниками та хворобами</w:t>
            </w:r>
            <w:r>
              <w:rPr>
                <w:rFonts w:ascii="Times New Roman" w:hAnsi="Times New Roman"/>
              </w:rPr>
              <w:t>.</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Персики</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jc w:val="both"/>
              <w:rPr>
                <w:rFonts w:ascii="Times New Roman" w:hAnsi="Times New Roman"/>
                <w:bCs/>
                <w:iCs/>
                <w:color w:val="000000" w:themeColor="text1"/>
              </w:rPr>
            </w:pPr>
            <w:r w:rsidRPr="007B6D47">
              <w:rPr>
                <w:rFonts w:ascii="Times New Roman" w:hAnsi="Times New Roman"/>
                <w:bCs/>
                <w:iCs/>
                <w:color w:val="000000" w:themeColor="text1"/>
              </w:rPr>
              <w:t xml:space="preserve">Персики </w:t>
            </w:r>
            <w:r w:rsidRPr="00F65BFA">
              <w:rPr>
                <w:rFonts w:ascii="Times New Roman" w:hAnsi="Times New Roman"/>
                <w:bCs/>
                <w:iCs/>
                <w:color w:val="000000" w:themeColor="text1"/>
              </w:rPr>
              <w:t xml:space="preserve"> бувають  гладкошкірі , опушені. Плоди  персиків круглої або  овальної форми з  </w:t>
            </w:r>
            <w:r>
              <w:rPr>
                <w:rFonts w:ascii="Times New Roman" w:hAnsi="Times New Roman"/>
                <w:bCs/>
                <w:iCs/>
                <w:color w:val="000000" w:themeColor="text1"/>
              </w:rPr>
              <w:t>борозенкою   пройденої</w:t>
            </w:r>
            <w:r w:rsidRPr="00F65BFA">
              <w:rPr>
                <w:rFonts w:ascii="Times New Roman" w:hAnsi="Times New Roman"/>
                <w:bCs/>
                <w:iCs/>
                <w:color w:val="000000" w:themeColor="text1"/>
              </w:rPr>
              <w:t xml:space="preserve">  уздовж  плоду, з соковитою  жовто – зеленою м’якот</w:t>
            </w:r>
            <w:r>
              <w:rPr>
                <w:rFonts w:ascii="Times New Roman" w:hAnsi="Times New Roman"/>
                <w:bCs/>
                <w:iCs/>
                <w:color w:val="000000" w:themeColor="text1"/>
              </w:rPr>
              <w:t>т</w:t>
            </w:r>
            <w:r w:rsidRPr="00F65BFA">
              <w:rPr>
                <w:rFonts w:ascii="Times New Roman" w:hAnsi="Times New Roman"/>
                <w:bCs/>
                <w:iCs/>
                <w:color w:val="000000" w:themeColor="text1"/>
              </w:rPr>
              <w:t>ю, з  червонуватим відтінком  біля кісточки. Кісточка  персиків порівняно крупна , зі зморшками  на поверхні ,  у плодів одного сорту добре відокремлюються від  м’якот</w:t>
            </w:r>
            <w:r>
              <w:rPr>
                <w:rFonts w:ascii="Times New Roman" w:hAnsi="Times New Roman"/>
                <w:bCs/>
                <w:iCs/>
                <w:color w:val="000000" w:themeColor="text1"/>
              </w:rPr>
              <w:t>т</w:t>
            </w:r>
            <w:r w:rsidRPr="00F65BFA">
              <w:rPr>
                <w:rFonts w:ascii="Times New Roman" w:hAnsi="Times New Roman"/>
                <w:bCs/>
                <w:iCs/>
                <w:color w:val="000000" w:themeColor="text1"/>
              </w:rPr>
              <w:t>і   а у  інших  -  погано. При  встановленні якості  враховується зовнішній  вигляд , розмір,  наявність механічних  пошкоджень , а  також  пошкодження шкідниками , хворобами. Пакують  кісточкові  у  ящики   6-</w:t>
            </w:r>
            <w:smartTag w:uri="urn:schemas-microsoft-com:office:smarttags" w:element="metricconverter">
              <w:smartTagPr>
                <w:attr w:name="ProductID" w:val="8 кг"/>
              </w:smartTagPr>
              <w:r w:rsidRPr="00F65BFA">
                <w:rPr>
                  <w:rFonts w:ascii="Times New Roman" w:hAnsi="Times New Roman"/>
                  <w:bCs/>
                  <w:iCs/>
                  <w:color w:val="000000" w:themeColor="text1"/>
                </w:rPr>
                <w:t>8 кг</w:t>
              </w:r>
            </w:smartTag>
            <w:r w:rsidRPr="00F65BFA">
              <w:rPr>
                <w:rFonts w:ascii="Times New Roman" w:hAnsi="Times New Roman"/>
                <w:bCs/>
                <w:iCs/>
                <w:color w:val="000000" w:themeColor="text1"/>
              </w:rPr>
              <w:t xml:space="preserve">. </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Слива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jc w:val="both"/>
              <w:rPr>
                <w:rFonts w:ascii="Times New Roman" w:hAnsi="Times New Roman"/>
                <w:bCs/>
                <w:iCs/>
                <w:color w:val="000000" w:themeColor="text1"/>
              </w:rPr>
            </w:pPr>
            <w:r w:rsidRPr="00F65BFA">
              <w:rPr>
                <w:rFonts w:ascii="Times New Roman" w:hAnsi="Times New Roman"/>
                <w:bCs/>
                <w:iCs/>
                <w:color w:val="000000" w:themeColor="text1"/>
              </w:rPr>
              <w:t>Вигляд фрукт</w:t>
            </w:r>
            <w:r>
              <w:rPr>
                <w:rFonts w:ascii="Times New Roman" w:hAnsi="Times New Roman"/>
                <w:bCs/>
                <w:iCs/>
                <w:color w:val="000000" w:themeColor="text1"/>
              </w:rPr>
              <w:t>ів</w:t>
            </w:r>
            <w:r w:rsidRPr="00F65BFA">
              <w:rPr>
                <w:rFonts w:ascii="Times New Roman" w:hAnsi="Times New Roman"/>
                <w:bCs/>
                <w:iCs/>
                <w:color w:val="000000" w:themeColor="text1"/>
              </w:rPr>
              <w:t>, типовий по формі та кол</w:t>
            </w:r>
            <w:r>
              <w:rPr>
                <w:rFonts w:ascii="Times New Roman" w:hAnsi="Times New Roman"/>
                <w:bCs/>
                <w:iCs/>
                <w:color w:val="000000" w:themeColor="text1"/>
              </w:rPr>
              <w:t>ьору</w:t>
            </w:r>
            <w:r w:rsidRPr="00F65BFA">
              <w:rPr>
                <w:rFonts w:ascii="Times New Roman" w:hAnsi="Times New Roman"/>
                <w:bCs/>
                <w:iCs/>
                <w:color w:val="000000" w:themeColor="text1"/>
              </w:rPr>
              <w:t xml:space="preserve">  для цього  помологічного сорту плодових. Зрілост</w:t>
            </w:r>
            <w:r>
              <w:rPr>
                <w:rFonts w:ascii="Times New Roman" w:hAnsi="Times New Roman"/>
                <w:bCs/>
                <w:iCs/>
                <w:color w:val="000000" w:themeColor="text1"/>
              </w:rPr>
              <w:t>ь</w:t>
            </w:r>
            <w:r w:rsidRPr="00F65BFA">
              <w:rPr>
                <w:rFonts w:ascii="Times New Roman" w:hAnsi="Times New Roman"/>
                <w:bCs/>
                <w:iCs/>
                <w:color w:val="000000" w:themeColor="text1"/>
              </w:rPr>
              <w:t xml:space="preserve"> плодів, однорідн</w:t>
            </w:r>
            <w:r>
              <w:rPr>
                <w:rFonts w:ascii="Times New Roman" w:hAnsi="Times New Roman"/>
                <w:bCs/>
                <w:iCs/>
                <w:color w:val="000000" w:themeColor="text1"/>
              </w:rPr>
              <w:t>а</w:t>
            </w:r>
            <w:r w:rsidRPr="00F65BFA">
              <w:rPr>
                <w:rFonts w:ascii="Times New Roman" w:hAnsi="Times New Roman"/>
                <w:bCs/>
                <w:iCs/>
                <w:color w:val="000000" w:themeColor="text1"/>
              </w:rPr>
              <w:t xml:space="preserve"> по відношенню до ступеня зрілості, але не зелен</w:t>
            </w:r>
            <w:r>
              <w:rPr>
                <w:rFonts w:ascii="Times New Roman" w:hAnsi="Times New Roman"/>
                <w:bCs/>
                <w:iCs/>
                <w:color w:val="000000" w:themeColor="text1"/>
              </w:rPr>
              <w:t>і і не перестиглі фрукти. Без</w:t>
            </w:r>
            <w:r w:rsidRPr="00F65BFA">
              <w:rPr>
                <w:rFonts w:ascii="Times New Roman" w:hAnsi="Times New Roman"/>
                <w:bCs/>
                <w:iCs/>
                <w:color w:val="000000" w:themeColor="text1"/>
              </w:rPr>
              <w:t xml:space="preserve">  механічних пошкоджень.</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Алича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Pr="00960EEE" w:rsidRDefault="006A6143" w:rsidP="00673FF0">
            <w:pPr>
              <w:pStyle w:val="af2"/>
              <w:spacing w:before="0" w:beforeAutospacing="0" w:after="0"/>
              <w:rPr>
                <w:color w:val="000000"/>
                <w:lang w:val="uk-UA"/>
              </w:rPr>
            </w:pPr>
            <w:r w:rsidRPr="00F65BFA">
              <w:rPr>
                <w:bCs/>
                <w:iCs/>
                <w:color w:val="000000" w:themeColor="text1"/>
                <w:sz w:val="22"/>
                <w:szCs w:val="22"/>
                <w:lang w:val="uk-UA"/>
              </w:rPr>
              <w:t>Вигляд фрукт</w:t>
            </w:r>
            <w:r>
              <w:rPr>
                <w:bCs/>
                <w:iCs/>
                <w:color w:val="000000" w:themeColor="text1"/>
                <w:sz w:val="22"/>
                <w:szCs w:val="22"/>
                <w:lang w:val="uk-UA"/>
              </w:rPr>
              <w:t>ів</w:t>
            </w:r>
            <w:r w:rsidRPr="00F65BFA">
              <w:rPr>
                <w:bCs/>
                <w:iCs/>
                <w:color w:val="000000" w:themeColor="text1"/>
                <w:sz w:val="22"/>
                <w:szCs w:val="22"/>
                <w:lang w:val="uk-UA"/>
              </w:rPr>
              <w:t>, типовий по формі та кол</w:t>
            </w:r>
            <w:r>
              <w:rPr>
                <w:bCs/>
                <w:iCs/>
                <w:color w:val="000000" w:themeColor="text1"/>
                <w:sz w:val="22"/>
                <w:szCs w:val="22"/>
                <w:lang w:val="uk-UA"/>
              </w:rPr>
              <w:t>ьору</w:t>
            </w:r>
            <w:r w:rsidRPr="00F65BFA">
              <w:rPr>
                <w:bCs/>
                <w:iCs/>
                <w:color w:val="000000" w:themeColor="text1"/>
                <w:sz w:val="22"/>
                <w:szCs w:val="22"/>
                <w:lang w:val="uk-UA"/>
              </w:rPr>
              <w:t xml:space="preserve">  для цього  помологічного сорту плодових. Зрілост</w:t>
            </w:r>
            <w:r>
              <w:rPr>
                <w:bCs/>
                <w:iCs/>
                <w:color w:val="000000" w:themeColor="text1"/>
                <w:sz w:val="22"/>
                <w:szCs w:val="22"/>
                <w:lang w:val="uk-UA"/>
              </w:rPr>
              <w:t>ь</w:t>
            </w:r>
            <w:r w:rsidRPr="00F65BFA">
              <w:rPr>
                <w:bCs/>
                <w:iCs/>
                <w:color w:val="000000" w:themeColor="text1"/>
                <w:sz w:val="22"/>
                <w:szCs w:val="22"/>
                <w:lang w:val="uk-UA"/>
              </w:rPr>
              <w:t xml:space="preserve"> плодів, однорідн</w:t>
            </w:r>
            <w:r>
              <w:rPr>
                <w:bCs/>
                <w:iCs/>
                <w:color w:val="000000" w:themeColor="text1"/>
                <w:sz w:val="22"/>
                <w:szCs w:val="22"/>
                <w:lang w:val="uk-UA"/>
              </w:rPr>
              <w:t>а</w:t>
            </w:r>
            <w:r w:rsidRPr="00F65BFA">
              <w:rPr>
                <w:bCs/>
                <w:iCs/>
                <w:color w:val="000000" w:themeColor="text1"/>
                <w:sz w:val="22"/>
                <w:szCs w:val="22"/>
                <w:lang w:val="uk-UA"/>
              </w:rPr>
              <w:t xml:space="preserve"> по відношенню до ступеня зрілості, але не зелен</w:t>
            </w:r>
            <w:r>
              <w:rPr>
                <w:bCs/>
                <w:iCs/>
                <w:color w:val="000000" w:themeColor="text1"/>
                <w:sz w:val="22"/>
                <w:szCs w:val="22"/>
                <w:lang w:val="uk-UA"/>
              </w:rPr>
              <w:t>і і не перестиглі фрукти. Без</w:t>
            </w:r>
            <w:r w:rsidRPr="00F65BFA">
              <w:rPr>
                <w:bCs/>
                <w:iCs/>
                <w:color w:val="000000" w:themeColor="text1"/>
                <w:sz w:val="22"/>
                <w:szCs w:val="22"/>
                <w:lang w:val="uk-UA"/>
              </w:rPr>
              <w:t xml:space="preserve">  механічних пошкоджень.</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Яблука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1850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jc w:val="both"/>
              <w:rPr>
                <w:rFonts w:ascii="Times New Roman" w:hAnsi="Times New Roman"/>
                <w:bCs/>
                <w:iCs/>
                <w:color w:val="000000" w:themeColor="text1"/>
              </w:rPr>
            </w:pPr>
            <w:r w:rsidRPr="00D63C19">
              <w:rPr>
                <w:rFonts w:ascii="Times New Roman" w:hAnsi="Times New Roman"/>
              </w:rPr>
              <w:t xml:space="preserve">Зовнішній вигляд: характерний для помологічного сорту відрізняються зовнішнім виглядом, смаковими якостями, лежкоспособностю. Плоди характерні для кожного помологічного сорту, однорідні по зрілості (але не зелені та не перезрівши), без </w:t>
            </w:r>
            <w:r w:rsidRPr="00D63C19">
              <w:rPr>
                <w:rFonts w:ascii="Times New Roman" w:hAnsi="Times New Roman"/>
              </w:rPr>
              <w:lastRenderedPageBreak/>
              <w:t>пошкоджень шкідниками та хворобами, розмір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ящики рядами. Ящики вистеляють папір, на дно та під кришку ящика кладуть шар стружкою із дерева. На кожній коробці пакування: 34 - найменування відправника; - найменування продукції; - помологічного сорту; - розмір плодів(крупні, середні); - товарного сорту; - дати упаковки; - номер партії; - позначеннясправжнього стандарту.</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lastRenderedPageBreak/>
              <w:t>Банан</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ind w:firstLine="425"/>
              <w:jc w:val="both"/>
              <w:rPr>
                <w:rFonts w:ascii="Times New Roman" w:hAnsi="Times New Roman"/>
                <w:bCs/>
                <w:iCs/>
                <w:color w:val="000000" w:themeColor="text1"/>
              </w:rPr>
            </w:pPr>
            <w:r w:rsidRPr="00D63C19">
              <w:rPr>
                <w:rFonts w:ascii="Times New Roman" w:hAnsi="Times New Roman"/>
              </w:rPr>
              <w:t>Зовнішній вигляд: плід банана подовженої бобовидної формі, складається з шкірки, жовтої при достиганні, їстівної м’якоті. Плоди бананів повинні бути чисті, свіжі, цілі, споживчого стану зрілості. Шкіра бананів жовтого кольору з незначними залишками прозелені на кінцівках або по граням плодів. Довжина плодів 15-10см. Банани пакуються у картоні короба вагою 16-18 кг . На кожній коробці пакування етикетка з вказівкою: - найменування продукції; 35 - найменування відправника; - маса нетто, кг; - номеру бригади або пакувальника; - позначення справжнього стандарту.</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Полуниця</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Pr="00E61E08" w:rsidRDefault="006A6143" w:rsidP="00673FF0">
            <w:pPr>
              <w:tabs>
                <w:tab w:val="left" w:leader="hyphen" w:pos="2205"/>
              </w:tabs>
              <w:ind w:left="-108" w:firstLine="283"/>
              <w:jc w:val="both"/>
              <w:rPr>
                <w:rFonts w:ascii="Times New Roman" w:hAnsi="Times New Roman"/>
                <w:lang w:eastAsia="ru-RU"/>
              </w:rPr>
            </w:pPr>
            <w:r w:rsidRPr="00E61E08">
              <w:rPr>
                <w:rFonts w:ascii="Times New Roman" w:hAnsi="Times New Roman"/>
              </w:rPr>
              <w:t>Плоди мають бути яскраво червоного забарвлення, соковиті, солодкі, без пошкоджень, не уражені хворобами,  типові для ботанічного сорту за формою і забарвленням.</w:t>
            </w:r>
            <w:r w:rsidRPr="00E61E08">
              <w:rPr>
                <w:rFonts w:ascii="Times New Roman" w:hAnsi="Times New Roman"/>
                <w:lang w:eastAsia="ru-RU"/>
              </w:rPr>
              <w:t xml:space="preserve"> ягоди цілком розвинені, здорові, свіжі, цілі, зрілі, чисті, сухі, без зайвої зовнішньої вологості, з плодоніжкою. Ягоди від середнього до великого розміру, правильної форми. Запах та смак – властиві даному ботанічному сорту, без стороннього запаху та присмаку, повинна мати приємний солодкий смак та чудовий аромат. Забарвлення ягід – однорідне, яскраво-червоне. Не допускаються плоди зів’ялі, м’які, водянисті, запліснявілі, загнивші, пошкоджені комахами-шкідниками або птахами, з механічними пошкодженнями, з зайвою зовнішньою вологістю. Повинні бути упаковані таким чином, щоб забезпечувалося їхнє належне зберігання. Тара повинна бути міцною, сухою, чистою, без сторонніх запахів. </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Смородина</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jc w:val="both"/>
              <w:rPr>
                <w:rFonts w:ascii="Times New Roman" w:hAnsi="Times New Roman"/>
                <w:bCs/>
                <w:iCs/>
                <w:color w:val="000000" w:themeColor="text1"/>
              </w:rPr>
            </w:pPr>
            <w:r w:rsidRPr="00F65BFA">
              <w:rPr>
                <w:rFonts w:ascii="Times New Roman" w:hAnsi="Times New Roman"/>
                <w:bCs/>
                <w:iCs/>
                <w:color w:val="000000" w:themeColor="text1"/>
              </w:rPr>
              <w:t>Ягоди є досить розвинені, здорові, свіжі</w:t>
            </w:r>
            <w:r w:rsidR="003B3BA8">
              <w:rPr>
                <w:rFonts w:ascii="Times New Roman" w:hAnsi="Times New Roman"/>
                <w:bCs/>
                <w:iCs/>
                <w:color w:val="000000" w:themeColor="text1"/>
              </w:rPr>
              <w:t xml:space="preserve">, </w:t>
            </w:r>
            <w:r w:rsidR="003B3BA8" w:rsidRPr="003B3BA8">
              <w:rPr>
                <w:rFonts w:ascii="Times New Roman" w:hAnsi="Times New Roman"/>
                <w:bCs/>
                <w:iCs/>
                <w:color w:val="000000" w:themeColor="text1"/>
                <w:highlight w:val="green"/>
              </w:rPr>
              <w:t>за кольором червоні та/або чорні</w:t>
            </w:r>
            <w:r w:rsidRPr="003B3BA8">
              <w:rPr>
                <w:rFonts w:ascii="Times New Roman" w:hAnsi="Times New Roman"/>
                <w:bCs/>
                <w:iCs/>
                <w:color w:val="000000" w:themeColor="text1"/>
                <w:highlight w:val="green"/>
              </w:rPr>
              <w:t>.</w:t>
            </w:r>
            <w:r w:rsidRPr="00F65BFA">
              <w:rPr>
                <w:rFonts w:ascii="Times New Roman" w:hAnsi="Times New Roman"/>
                <w:bCs/>
                <w:iCs/>
                <w:color w:val="000000" w:themeColor="text1"/>
              </w:rPr>
              <w:t xml:space="preserve"> Зрілі, чисті, без механічних пошкоджень, хвороб і шкідників пошкодження поразок, без надмірн</w:t>
            </w:r>
            <w:r>
              <w:rPr>
                <w:rFonts w:ascii="Times New Roman" w:hAnsi="Times New Roman"/>
                <w:bCs/>
                <w:iCs/>
                <w:color w:val="000000" w:themeColor="text1"/>
              </w:rPr>
              <w:t>ої</w:t>
            </w:r>
            <w:r w:rsidRPr="00F65BFA">
              <w:rPr>
                <w:rFonts w:ascii="Times New Roman" w:hAnsi="Times New Roman"/>
                <w:bCs/>
                <w:iCs/>
                <w:color w:val="000000" w:themeColor="text1"/>
              </w:rPr>
              <w:t xml:space="preserve"> зовнішньої вологи, з кістю або  без  кісті  характеристика для помологічного  сорту забарвлення. Смак і запах властивий  помологічному  сорту, вільний будь-яких стороннього запаху і смаку .</w:t>
            </w:r>
            <w:r>
              <w:rPr>
                <w:rFonts w:ascii="Times New Roman" w:hAnsi="Times New Roman"/>
                <w:bCs/>
                <w:iCs/>
                <w:color w:val="000000" w:themeColor="text1"/>
              </w:rPr>
              <w:t xml:space="preserve"> Зрілість зм</w:t>
            </w:r>
            <w:r w:rsidRPr="00F65BFA">
              <w:rPr>
                <w:rFonts w:ascii="Times New Roman" w:hAnsi="Times New Roman"/>
                <w:bCs/>
                <w:iCs/>
                <w:color w:val="000000" w:themeColor="text1"/>
              </w:rPr>
              <w:t>і</w:t>
            </w:r>
            <w:r>
              <w:rPr>
                <w:rFonts w:ascii="Times New Roman" w:hAnsi="Times New Roman"/>
                <w:bCs/>
                <w:iCs/>
                <w:color w:val="000000" w:themeColor="text1"/>
              </w:rPr>
              <w:t>н</w:t>
            </w:r>
            <w:r w:rsidRPr="00F65BFA">
              <w:rPr>
                <w:rFonts w:ascii="Times New Roman" w:hAnsi="Times New Roman"/>
                <w:bCs/>
                <w:iCs/>
                <w:color w:val="000000" w:themeColor="text1"/>
              </w:rPr>
              <w:t>на або споживача . Вміст ягоди, % по масі, не більше: перестиглі і з механічним пошкодженням 2.0 4.0 не досяг зрілості 5.0 3.0-з</w:t>
            </w:r>
            <w:r>
              <w:rPr>
                <w:rFonts w:ascii="Times New Roman" w:hAnsi="Times New Roman"/>
                <w:bCs/>
                <w:iCs/>
                <w:color w:val="000000" w:themeColor="text1"/>
              </w:rPr>
              <w:t>мін</w:t>
            </w:r>
            <w:r w:rsidRPr="00F65BFA">
              <w:rPr>
                <w:rFonts w:ascii="Times New Roman" w:hAnsi="Times New Roman"/>
                <w:bCs/>
                <w:iCs/>
                <w:color w:val="000000" w:themeColor="text1"/>
              </w:rPr>
              <w:t>ний включно з незрілих (зелений) 0,5 .</w:t>
            </w:r>
            <w:r>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Домішка рослинного походження, % за вагою не більше 0,3-0,5 . </w:t>
            </w:r>
            <w:r w:rsidR="003B3BA8" w:rsidRPr="00F65BFA">
              <w:rPr>
                <w:rFonts w:ascii="Times New Roman" w:hAnsi="Times New Roman"/>
                <w:bCs/>
                <w:iCs/>
                <w:color w:val="000000" w:themeColor="text1"/>
              </w:rPr>
              <w:t xml:space="preserve">. </w:t>
            </w:r>
            <w:r w:rsidR="003B3BA8" w:rsidRPr="003B3BA8">
              <w:rPr>
                <w:rFonts w:ascii="Times New Roman" w:hAnsi="Times New Roman"/>
                <w:bCs/>
                <w:iCs/>
                <w:strike/>
                <w:color w:val="000000" w:themeColor="text1"/>
                <w:highlight w:val="red"/>
              </w:rPr>
              <w:t>Бродіння, пліснявою, зі слідами хімічні засоби правового захисту не допускаються.</w:t>
            </w:r>
            <w:r w:rsidR="003B3BA8" w:rsidRPr="00F65BFA">
              <w:rPr>
                <w:rFonts w:ascii="Times New Roman" w:hAnsi="Times New Roman"/>
                <w:bCs/>
                <w:iCs/>
                <w:color w:val="000000" w:themeColor="text1"/>
              </w:rPr>
              <w:t xml:space="preserve">  </w:t>
            </w:r>
            <w:r w:rsidR="003B3BA8" w:rsidRPr="003B3BA8">
              <w:rPr>
                <w:rFonts w:ascii="Times New Roman" w:hAnsi="Times New Roman"/>
                <w:bCs/>
                <w:iCs/>
                <w:color w:val="000000" w:themeColor="text1"/>
                <w:highlight w:val="green"/>
              </w:rPr>
              <w:t xml:space="preserve">Ягоди зі слідами хімічних засобів, бродіння та пліснявою </w:t>
            </w:r>
            <w:r w:rsidR="003B3BA8">
              <w:rPr>
                <w:rFonts w:ascii="Times New Roman" w:hAnsi="Times New Roman"/>
                <w:bCs/>
                <w:iCs/>
                <w:color w:val="000000" w:themeColor="text1"/>
                <w:highlight w:val="green"/>
              </w:rPr>
              <w:t xml:space="preserve">до постачання </w:t>
            </w:r>
            <w:r w:rsidR="003B3BA8" w:rsidRPr="003B3BA8">
              <w:rPr>
                <w:rFonts w:ascii="Times New Roman" w:hAnsi="Times New Roman"/>
                <w:bCs/>
                <w:iCs/>
                <w:color w:val="000000" w:themeColor="text1"/>
                <w:highlight w:val="green"/>
              </w:rPr>
              <w:t>не допускаються.</w:t>
            </w:r>
            <w:r w:rsidR="003B3BA8">
              <w:rPr>
                <w:rFonts w:ascii="Times New Roman" w:hAnsi="Times New Roman"/>
                <w:bCs/>
                <w:iCs/>
                <w:color w:val="000000" w:themeColor="text1"/>
              </w:rPr>
              <w:t xml:space="preserve"> </w:t>
            </w:r>
            <w:r w:rsidRPr="00F65BFA">
              <w:rPr>
                <w:rFonts w:ascii="Times New Roman" w:hAnsi="Times New Roman"/>
                <w:bCs/>
                <w:iCs/>
                <w:color w:val="000000" w:themeColor="text1"/>
              </w:rPr>
              <w:t xml:space="preserve">Партія вважає будь-яку кількість ягоди одного помологічного сорту і продукт сортів, Одного терміну збору, упаковані в контейнерах одного типу і розміру, прибула в автомобілі оформлена одним як документ затвердженого </w:t>
            </w:r>
            <w:r w:rsidRPr="00F65BFA">
              <w:rPr>
                <w:rFonts w:ascii="Times New Roman" w:hAnsi="Times New Roman"/>
                <w:bCs/>
                <w:iCs/>
                <w:color w:val="000000" w:themeColor="text1"/>
              </w:rPr>
              <w:lastRenderedPageBreak/>
              <w:t>в установленому порядку.  Партія допускається за згодою з різноманіттям суміш помологічних сортів споживача. Як зазначено в документі: документ номер та дата видачі;  Свідоцтво кількість на вміст речовин та дату його видачі;   номер партії ;  Назва та адреса відправника;   Назва та адреса одержувача; позначення стандарту.  Назва продукту, помологічного сорту (не дозволено) і продукт сортів;  кількість одиниць упаковки;  повну і чисту маси (кг);   маса упаковок, кг;  Дата збору, упаковки і відвантаження;  кількість і тип транспортного засобу;  Крайній термін для перевезення;  ім'я особи, відповідальні за якістю;</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lastRenderedPageBreak/>
              <w:t>Виноград</w:t>
            </w:r>
          </w:p>
        </w:tc>
        <w:tc>
          <w:tcPr>
            <w:tcW w:w="518" w:type="pct"/>
            <w:tcBorders>
              <w:top w:val="single" w:sz="4" w:space="0" w:color="000000"/>
              <w:left w:val="single" w:sz="4" w:space="0" w:color="000000"/>
              <w:bottom w:val="single" w:sz="4" w:space="0" w:color="000000"/>
              <w:right w:val="nil"/>
            </w:tcBorders>
            <w:vAlign w:val="center"/>
            <w:hideMark/>
          </w:tcPr>
          <w:p w:rsidR="006A6143" w:rsidRDefault="006A6143" w:rsidP="00673FF0">
            <w:pPr>
              <w:jc w:val="cente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200</w:t>
            </w:r>
          </w:p>
          <w:p w:rsidR="006A6143" w:rsidRDefault="006A6143" w:rsidP="00673FF0">
            <w:pPr>
              <w:tabs>
                <w:tab w:val="center" w:pos="4153"/>
                <w:tab w:val="right" w:pos="8306"/>
              </w:tabs>
              <w:snapToGrid w:val="0"/>
              <w:spacing w:after="0" w:line="256" w:lineRule="auto"/>
              <w:rPr>
                <w:rFonts w:ascii="Times New Roman" w:hAnsi="Times New Roman"/>
                <w:color w:val="121212"/>
              </w:rPr>
            </w:pP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jc w:val="both"/>
              <w:rPr>
                <w:rFonts w:ascii="Times New Roman" w:hAnsi="Times New Roman"/>
                <w:bCs/>
                <w:iCs/>
                <w:color w:val="000000" w:themeColor="text1"/>
              </w:rPr>
            </w:pPr>
            <w:r w:rsidRPr="0063224C">
              <w:rPr>
                <w:rFonts w:ascii="Times New Roman" w:eastAsia="Times New Roman" w:hAnsi="Times New Roman"/>
                <w:bCs/>
                <w:lang w:eastAsia="ru-RU"/>
              </w:rPr>
              <w:t>Виноград</w:t>
            </w:r>
            <w:r>
              <w:rPr>
                <w:rFonts w:ascii="Times New Roman" w:eastAsia="Times New Roman" w:hAnsi="Times New Roman"/>
                <w:bCs/>
                <w:lang w:eastAsia="ru-RU"/>
              </w:rPr>
              <w:t xml:space="preserve"> </w:t>
            </w:r>
            <w:r w:rsidRPr="006329C8">
              <w:rPr>
                <w:rFonts w:ascii="Times New Roman" w:eastAsia="Times New Roman" w:hAnsi="Times New Roman"/>
                <w:lang w:eastAsia="ru-RU"/>
              </w:rPr>
              <w:t>повинен бути вирощений в природних умовах, без переви</w:t>
            </w:r>
            <w:r>
              <w:rPr>
                <w:rFonts w:ascii="Times New Roman" w:eastAsia="Times New Roman" w:hAnsi="Times New Roman"/>
                <w:lang w:eastAsia="ru-RU"/>
              </w:rPr>
              <w:t xml:space="preserve">щеного вмісту хімічних речовин. </w:t>
            </w:r>
            <w:r w:rsidRPr="006329C8">
              <w:rPr>
                <w:rFonts w:ascii="Times New Roman" w:eastAsia="Times New Roman" w:hAnsi="Times New Roman"/>
                <w:lang w:eastAsia="ru-RU"/>
              </w:rPr>
              <w:t>Ягоди мають бути цілі, здорові, чисті, щільні, без механічних пошкоджень та тріщ</w:t>
            </w:r>
            <w:r>
              <w:rPr>
                <w:rFonts w:ascii="Times New Roman" w:eastAsia="Times New Roman" w:hAnsi="Times New Roman"/>
                <w:lang w:eastAsia="ru-RU"/>
              </w:rPr>
              <w:t xml:space="preserve">ин, без ознак гнилі, пошкоджень </w:t>
            </w:r>
            <w:r w:rsidRPr="006329C8">
              <w:rPr>
                <w:rFonts w:ascii="Times New Roman" w:eastAsia="Times New Roman" w:hAnsi="Times New Roman"/>
                <w:lang w:eastAsia="ru-RU"/>
              </w:rPr>
              <w:t>шкідниками та хворобами, не в’ялі, достатньої зрілості, кол</w:t>
            </w:r>
            <w:r>
              <w:rPr>
                <w:rFonts w:ascii="Times New Roman" w:eastAsia="Times New Roman" w:hAnsi="Times New Roman"/>
                <w:lang w:eastAsia="ru-RU"/>
              </w:rPr>
              <w:t xml:space="preserve">ір відповідного виду, без плям. </w:t>
            </w:r>
            <w:r w:rsidRPr="006329C8">
              <w:rPr>
                <w:rFonts w:ascii="Times New Roman" w:eastAsia="Times New Roman" w:hAnsi="Times New Roman"/>
                <w:lang w:eastAsia="ru-RU"/>
              </w:rPr>
              <w:t>Товар повинен постачатися в належній тарі, яка відповідає характеру товару і захищає від пошкоджень під час транспортування (доставки),  упаковують в дерев’яні ящики або картонні коробки</w:t>
            </w:r>
            <w:r>
              <w:rPr>
                <w:rFonts w:ascii="Times New Roman" w:eastAsia="Times New Roman" w:hAnsi="Times New Roman"/>
                <w:lang w:eastAsia="ru-RU"/>
              </w:rPr>
              <w:t>.</w:t>
            </w:r>
            <w:r w:rsidRPr="006329C8">
              <w:rPr>
                <w:rFonts w:ascii="Times New Roman" w:eastAsia="Times New Roman" w:hAnsi="Times New Roman"/>
                <w:lang w:eastAsia="ru-RU"/>
              </w:rPr>
              <w:t xml:space="preserve"> Тара повинна бути міцною, сухою, чистою, без сторонніх запахів. </w:t>
            </w:r>
          </w:p>
        </w:tc>
      </w:tr>
      <w:tr w:rsidR="006A6143" w:rsidRPr="00BF23FD" w:rsidTr="00673FF0">
        <w:trPr>
          <w:trHeight w:val="427"/>
        </w:trPr>
        <w:tc>
          <w:tcPr>
            <w:tcW w:w="797" w:type="pct"/>
            <w:tcBorders>
              <w:top w:val="single" w:sz="4" w:space="0" w:color="000000"/>
              <w:left w:val="single" w:sz="4" w:space="0" w:color="000000"/>
              <w:bottom w:val="single" w:sz="4" w:space="0" w:color="000000"/>
              <w:right w:val="nil"/>
            </w:tcBorders>
            <w:vAlign w:val="center"/>
            <w:hideMark/>
          </w:tcPr>
          <w:p w:rsidR="006A6143" w:rsidRDefault="006A6143" w:rsidP="00673FF0">
            <w:pPr>
              <w:widowControl w:val="0"/>
              <w:autoSpaceDN w:val="0"/>
              <w:adjustRightInd w:val="0"/>
              <w:spacing w:after="0"/>
              <w:jc w:val="both"/>
              <w:rPr>
                <w:rFonts w:ascii="Times New Roman" w:hAnsi="Times New Roman"/>
              </w:rPr>
            </w:pPr>
            <w:r>
              <w:rPr>
                <w:rFonts w:ascii="Times New Roman" w:hAnsi="Times New Roman"/>
              </w:rPr>
              <w:t>Малина</w:t>
            </w:r>
          </w:p>
        </w:tc>
        <w:tc>
          <w:tcPr>
            <w:tcW w:w="518" w:type="pct"/>
            <w:tcBorders>
              <w:top w:val="single" w:sz="4" w:space="0" w:color="000000"/>
              <w:left w:val="single" w:sz="4" w:space="0" w:color="000000"/>
              <w:bottom w:val="single" w:sz="4" w:space="0" w:color="000000"/>
              <w:right w:val="nil"/>
            </w:tcBorders>
            <w:vAlign w:val="center"/>
            <w:hideMark/>
          </w:tcPr>
          <w:p w:rsidR="006A6143" w:rsidRPr="00183625" w:rsidRDefault="006A6143" w:rsidP="00673FF0">
            <w:pPr>
              <w:jc w:val="center"/>
              <w:rPr>
                <w:rFonts w:ascii="Times New Roman" w:eastAsia="Times New Roman" w:hAnsi="Times New Roman"/>
                <w:sz w:val="24"/>
                <w:szCs w:val="24"/>
                <w:lang w:eastAsia="ru-RU"/>
              </w:rPr>
            </w:pPr>
            <w:r w:rsidRPr="00183625">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A6143" w:rsidRDefault="006A6143" w:rsidP="00673FF0">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100</w:t>
            </w:r>
          </w:p>
        </w:tc>
        <w:tc>
          <w:tcPr>
            <w:tcW w:w="3093" w:type="pct"/>
            <w:tcBorders>
              <w:top w:val="single" w:sz="4" w:space="0" w:color="000000"/>
              <w:left w:val="single" w:sz="4" w:space="0" w:color="000000"/>
              <w:bottom w:val="single" w:sz="4" w:space="0" w:color="000000"/>
              <w:right w:val="single" w:sz="4" w:space="0" w:color="000000"/>
            </w:tcBorders>
            <w:vAlign w:val="center"/>
          </w:tcPr>
          <w:p w:rsidR="006A6143" w:rsidRDefault="006A6143" w:rsidP="00673FF0">
            <w:pPr>
              <w:widowControl w:val="0"/>
              <w:autoSpaceDN w:val="0"/>
              <w:adjustRightInd w:val="0"/>
              <w:spacing w:after="0"/>
              <w:jc w:val="both"/>
              <w:rPr>
                <w:rFonts w:ascii="Times New Roman" w:hAnsi="Times New Roman"/>
                <w:bCs/>
                <w:iCs/>
                <w:color w:val="000000" w:themeColor="text1"/>
              </w:rPr>
            </w:pPr>
            <w:r w:rsidRPr="00EB5CDF">
              <w:rPr>
                <w:rFonts w:ascii="Times New Roman" w:hAnsi="Times New Roman"/>
                <w:sz w:val="24"/>
                <w:szCs w:val="24"/>
                <w:lang w:eastAsia="zh-CN"/>
              </w:rPr>
              <w:t>Без перевищеного вмісту хімічних речовин, достатньої зрілості, без ознак гнилі, механічн</w:t>
            </w:r>
            <w:r>
              <w:rPr>
                <w:rFonts w:ascii="Times New Roman" w:hAnsi="Times New Roman"/>
                <w:sz w:val="24"/>
                <w:szCs w:val="24"/>
                <w:lang w:eastAsia="zh-CN"/>
              </w:rPr>
              <w:t>ого пошкодження .</w:t>
            </w:r>
            <w:r w:rsidRPr="00EB5CDF">
              <w:rPr>
                <w:rFonts w:ascii="Times New Roman" w:hAnsi="Times New Roman"/>
                <w:sz w:val="24"/>
                <w:szCs w:val="24"/>
                <w:lang w:eastAsia="zh-CN"/>
              </w:rPr>
              <w:t xml:space="preserve">Запах і смак - властиві даному ботанічному сорту, без стороннього запаху і присмаку. </w:t>
            </w:r>
          </w:p>
        </w:tc>
      </w:tr>
    </w:tbl>
    <w:p w:rsidR="006A6143" w:rsidRPr="00EB2898" w:rsidRDefault="006A6143" w:rsidP="006A6143">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A6143" w:rsidRDefault="006A6143" w:rsidP="006A6143">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A6143" w:rsidRPr="00E864AE" w:rsidRDefault="006A6143" w:rsidP="006A6143">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31.08</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A6143" w:rsidRPr="00D833E1"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6A6143" w:rsidRPr="005F61AD"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lastRenderedPageBreak/>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A6143" w:rsidRDefault="006A6143" w:rsidP="006A6143">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A6143" w:rsidRPr="00BC09D2" w:rsidRDefault="006A6143" w:rsidP="006A6143">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p>
    <w:p w:rsidR="006A6143" w:rsidRPr="00EB2898" w:rsidRDefault="006A6143" w:rsidP="006A6143">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A6143" w:rsidRDefault="006A6143" w:rsidP="006A6143">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6A6143" w:rsidRDefault="006A6143" w:rsidP="006A6143">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8D4FB0" w:rsidRDefault="008D4FB0" w:rsidP="009E4EE0">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104C8C" w:rsidRPr="006C5198" w:rsidRDefault="00104C8C" w:rsidP="00104C8C">
      <w:pPr>
        <w:widowControl w:val="0"/>
        <w:autoSpaceDE w:val="0"/>
        <w:autoSpaceDN w:val="0"/>
        <w:spacing w:after="0" w:line="240" w:lineRule="auto"/>
        <w:ind w:firstLine="709"/>
        <w:jc w:val="both"/>
        <w:rPr>
          <w:rFonts w:ascii="Times New Roman" w:eastAsia="Times New Roman" w:hAnsi="Times New Roman"/>
          <w:b/>
          <w:sz w:val="24"/>
          <w:szCs w:val="24"/>
          <w:lang w:eastAsia="ru-RU"/>
        </w:rPr>
      </w:pPr>
    </w:p>
    <w:p w:rsidR="00104C8C" w:rsidRDefault="00104C8C" w:rsidP="0095056A">
      <w:pPr>
        <w:widowControl w:val="0"/>
        <w:autoSpaceDE w:val="0"/>
        <w:autoSpaceDN w:val="0"/>
        <w:spacing w:after="0" w:line="240" w:lineRule="auto"/>
        <w:ind w:firstLine="709"/>
        <w:jc w:val="both"/>
        <w:rPr>
          <w:rFonts w:ascii="Times New Roman CYR" w:eastAsia="Times New Roman" w:hAnsi="Times New Roman CYR" w:cs="Times New Roman CYR"/>
          <w:i/>
          <w:lang w:eastAsia="ru-RU"/>
        </w:rPr>
      </w:pPr>
    </w:p>
    <w:p w:rsidR="00104C8C" w:rsidRPr="006C5198" w:rsidRDefault="00104C8C"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D6027E">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F925FA">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 xml:space="preserve">Сканований оригінал сертифікату на систему управління якістю ДСТУ </w:t>
            </w:r>
            <w:r w:rsidRPr="00C93D96">
              <w:rPr>
                <w:rFonts w:ascii="Times New Roman" w:eastAsia="Times New Roman" w:hAnsi="Times New Roman"/>
                <w:color w:val="222222"/>
                <w:sz w:val="20"/>
                <w:szCs w:val="20"/>
                <w:lang w:val="en-US" w:eastAsia="ru-RU"/>
              </w:rPr>
              <w:t>ISO</w:t>
            </w:r>
            <w:r w:rsidRPr="00C93D96">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 </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D6027E">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w:t>
            </w:r>
            <w:r w:rsidRPr="00D6027E">
              <w:rPr>
                <w:rFonts w:ascii="Times New Roman" w:eastAsia="Times New Roman" w:hAnsi="Times New Roman"/>
                <w:color w:val="222222"/>
                <w:sz w:val="20"/>
                <w:szCs w:val="20"/>
                <w:lang w:eastAsia="ru-RU"/>
              </w:rPr>
              <w:t>.</w:t>
            </w:r>
            <w:r w:rsidRPr="00C93D96">
              <w:rPr>
                <w:rFonts w:ascii="Times New Roman" w:eastAsia="Times New Roman" w:hAnsi="Times New Roman"/>
                <w:color w:val="222222"/>
                <w:sz w:val="20"/>
                <w:szCs w:val="20"/>
                <w:lang w:eastAsia="ru-RU"/>
              </w:rPr>
              <w:t xml:space="preserve"> </w:t>
            </w:r>
          </w:p>
        </w:tc>
      </w:tr>
      <w:tr w:rsidR="00E7108F" w:rsidRPr="00821F8A" w:rsidTr="00C93D96">
        <w:trPr>
          <w:trHeight w:val="240"/>
        </w:trPr>
        <w:tc>
          <w:tcPr>
            <w:tcW w:w="5000" w:type="pct"/>
            <w:shd w:val="clear" w:color="auto" w:fill="auto"/>
            <w:tcMar>
              <w:top w:w="100" w:type="dxa"/>
              <w:left w:w="100" w:type="dxa"/>
              <w:bottom w:w="100" w:type="dxa"/>
              <w:right w:w="100" w:type="dxa"/>
            </w:tcMar>
          </w:tcPr>
          <w:p w:rsidR="00E7108F" w:rsidRPr="00C93D96" w:rsidRDefault="00E7108F" w:rsidP="00D6027E">
            <w:pPr>
              <w:shd w:val="clear" w:color="auto" w:fill="FFFFFF"/>
              <w:spacing w:after="0" w:line="240" w:lineRule="auto"/>
              <w:rPr>
                <w:rFonts w:ascii="Times New Roman" w:eastAsia="Times New Roman" w:hAnsi="Times New Roman"/>
                <w:color w:val="222222"/>
                <w:sz w:val="20"/>
                <w:szCs w:val="20"/>
                <w:lang w:eastAsia="ru-RU"/>
              </w:rPr>
            </w:pPr>
            <w:r w:rsidRPr="00771171">
              <w:rPr>
                <w:rFonts w:ascii="Times New Roman" w:eastAsia="Times New Roman" w:hAnsi="Times New Roman"/>
                <w:color w:val="222222"/>
                <w:sz w:val="20"/>
                <w:szCs w:val="20"/>
                <w:highlight w:val="green"/>
                <w:lang w:eastAsia="ru-RU"/>
              </w:rPr>
              <w:t>Протокол випробувань за показниками безпеки «Вміст токсичних елементів, пестицидів, радіонуклідів, нітратів. Та згідно законодавчої бази на вміст ГМО.</w:t>
            </w:r>
          </w:p>
        </w:tc>
      </w:tr>
      <w:tr w:rsidR="00E7108F" w:rsidRPr="00821F8A" w:rsidTr="00C93D96">
        <w:trPr>
          <w:trHeight w:val="240"/>
        </w:trPr>
        <w:tc>
          <w:tcPr>
            <w:tcW w:w="5000" w:type="pct"/>
            <w:shd w:val="clear" w:color="auto" w:fill="auto"/>
            <w:tcMar>
              <w:top w:w="100" w:type="dxa"/>
              <w:left w:w="100" w:type="dxa"/>
              <w:bottom w:w="100" w:type="dxa"/>
              <w:right w:w="100" w:type="dxa"/>
            </w:tcMar>
          </w:tcPr>
          <w:p w:rsidR="00E7108F" w:rsidRPr="00C93D96" w:rsidRDefault="00E7108F" w:rsidP="00D6027E">
            <w:pPr>
              <w:shd w:val="clear" w:color="auto" w:fill="FFFFFF"/>
              <w:spacing w:after="0" w:line="240" w:lineRule="auto"/>
              <w:rPr>
                <w:rFonts w:ascii="Times New Roman" w:eastAsia="Times New Roman" w:hAnsi="Times New Roman"/>
                <w:color w:val="222222"/>
                <w:sz w:val="20"/>
                <w:szCs w:val="20"/>
                <w:lang w:eastAsia="ru-RU"/>
              </w:rPr>
            </w:pPr>
            <w:r w:rsidRPr="00D52B98">
              <w:rPr>
                <w:rFonts w:ascii="Times New Roman" w:eastAsia="Times New Roman" w:hAnsi="Times New Roman"/>
                <w:color w:val="222222"/>
                <w:sz w:val="20"/>
                <w:szCs w:val="20"/>
                <w:highlight w:val="green"/>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на ім’</w:t>
            </w:r>
            <w:r w:rsidRPr="00D52B98">
              <w:rPr>
                <w:rFonts w:ascii="Times New Roman" w:eastAsia="Times New Roman" w:hAnsi="Times New Roman"/>
                <w:color w:val="222222"/>
                <w:sz w:val="20"/>
                <w:szCs w:val="20"/>
                <w:highlight w:val="green"/>
                <w:lang w:val="ru-RU" w:eastAsia="ru-RU"/>
              </w:rPr>
              <w:t>я учасника процедури закупівлі на дослідження товару за показниками ГМО (генетично модифікований/і організми).</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32218E" w:rsidRDefault="00DB301B">
      <w:pPr>
        <w:spacing w:after="0" w:line="240" w:lineRule="auto"/>
        <w:ind w:firstLine="7655"/>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Додаток №4</w:t>
      </w:r>
      <w:r w:rsidR="00104C8C">
        <w:rPr>
          <w:rFonts w:ascii="Times New Roman" w:eastAsia="Times New Roman" w:hAnsi="Times New Roman"/>
          <w:b/>
          <w:bCs/>
          <w:kern w:val="2"/>
          <w:sz w:val="24"/>
          <w:szCs w:val="24"/>
          <w:lang w:eastAsia="ar-SA"/>
        </w:rPr>
        <w:t xml:space="preserve"> </w:t>
      </w:r>
    </w:p>
    <w:p w:rsidR="00E558FD" w:rsidRDefault="00DB301B">
      <w:pPr>
        <w:spacing w:after="0" w:line="240" w:lineRule="auto"/>
        <w:ind w:firstLine="7655"/>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E558FD">
      <w:pPr>
        <w:suppressAutoHyphens/>
        <w:spacing w:after="0" w:line="240" w:lineRule="auto"/>
        <w:ind w:firstLine="567"/>
        <w:jc w:val="both"/>
        <w:rPr>
          <w:rFonts w:ascii="Times New Roman" w:hAnsi="Times New Roman"/>
          <w:sz w:val="24"/>
          <w:szCs w:val="24"/>
          <w:lang w:eastAsia="uk-UA"/>
        </w:rPr>
      </w:pPr>
    </w:p>
    <w:p w:rsidR="002D048A" w:rsidRPr="0032218E" w:rsidRDefault="00DB301B" w:rsidP="0032218E">
      <w:pPr>
        <w:spacing w:after="0" w:line="240" w:lineRule="auto"/>
        <w:jc w:val="center"/>
        <w:rPr>
          <w:rFonts w:ascii="Times New Roman" w:eastAsia="Times New Roman" w:hAnsi="Times New Roman"/>
          <w:b/>
          <w:bCs/>
          <w:kern w:val="2"/>
          <w:sz w:val="24"/>
          <w:szCs w:val="24"/>
          <w:lang w:eastAsia="ar-SA"/>
        </w:rPr>
      </w:pPr>
      <w:r>
        <w:rPr>
          <w:rFonts w:ascii="Times New Roman" w:hAnsi="Times New Roman"/>
          <w:b/>
          <w:sz w:val="24"/>
          <w:szCs w:val="24"/>
          <w:lang w:eastAsia="uk-UA"/>
        </w:rPr>
        <w:t>ДИСЛОКАЦІЯ ЗАКЛАДІВ</w:t>
      </w:r>
      <w:r w:rsidR="0032218E">
        <w:rPr>
          <w:rFonts w:ascii="Times New Roman" w:hAnsi="Times New Roman"/>
          <w:b/>
          <w:sz w:val="24"/>
          <w:szCs w:val="24"/>
          <w:lang w:eastAsia="uk-UA"/>
        </w:rPr>
        <w:t xml:space="preserve"> </w:t>
      </w:r>
      <w:r w:rsidR="0032218E" w:rsidRPr="0032218E">
        <w:rPr>
          <w:rFonts w:ascii="Times New Roman" w:eastAsia="Times New Roman" w:hAnsi="Times New Roman"/>
          <w:b/>
          <w:bCs/>
          <w:kern w:val="2"/>
          <w:sz w:val="24"/>
          <w:szCs w:val="24"/>
          <w:highlight w:val="yellow"/>
          <w:lang w:eastAsia="ar-SA"/>
        </w:rPr>
        <w:t xml:space="preserve">до ЛОТУ </w:t>
      </w:r>
      <w:r w:rsidR="0032218E">
        <w:rPr>
          <w:rFonts w:ascii="Times New Roman" w:eastAsia="Times New Roman" w:hAnsi="Times New Roman"/>
          <w:b/>
          <w:bCs/>
          <w:kern w:val="2"/>
          <w:sz w:val="24"/>
          <w:szCs w:val="24"/>
          <w:highlight w:val="yellow"/>
          <w:lang w:eastAsia="ar-SA"/>
        </w:rPr>
        <w:t>№</w:t>
      </w:r>
      <w:r w:rsidR="0032218E" w:rsidRPr="0032218E">
        <w:rPr>
          <w:rFonts w:ascii="Times New Roman" w:eastAsia="Times New Roman" w:hAnsi="Times New Roman"/>
          <w:b/>
          <w:bCs/>
          <w:kern w:val="2"/>
          <w:sz w:val="24"/>
          <w:szCs w:val="24"/>
          <w:highlight w:val="yellow"/>
          <w:lang w:eastAsia="ar-SA"/>
        </w:rPr>
        <w:t>1</w:t>
      </w:r>
      <w:r w:rsidR="000C05AF">
        <w:rPr>
          <w:rFonts w:ascii="Times New Roman" w:eastAsia="Times New Roman" w:hAnsi="Times New Roman"/>
          <w:b/>
          <w:bCs/>
          <w:kern w:val="2"/>
          <w:sz w:val="24"/>
          <w:szCs w:val="24"/>
          <w:highlight w:val="yellow"/>
          <w:lang w:eastAsia="ar-SA"/>
        </w:rPr>
        <w:t>, ЛОТУ №3,</w:t>
      </w:r>
      <w:r w:rsidR="00B94610" w:rsidRPr="00B94610">
        <w:rPr>
          <w:rFonts w:ascii="Times New Roman" w:eastAsia="Times New Roman" w:hAnsi="Times New Roman"/>
          <w:b/>
          <w:bCs/>
          <w:kern w:val="2"/>
          <w:sz w:val="24"/>
          <w:szCs w:val="24"/>
          <w:highlight w:val="yellow"/>
          <w:lang w:eastAsia="ar-SA"/>
        </w:rPr>
        <w:t xml:space="preserve"> ЛОТУ №5</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714"/>
        <w:gridCol w:w="3402"/>
      </w:tblGrid>
      <w:tr w:rsidR="002D048A" w:rsidRPr="0032218E" w:rsidTr="00C10005">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before="100" w:beforeAutospacing="1" w:after="119" w:line="240" w:lineRule="auto"/>
              <w:jc w:val="center"/>
              <w:rPr>
                <w:rFonts w:ascii="Times New Roman" w:eastAsia="Times New Roman" w:hAnsi="Times New Roman"/>
                <w:b/>
              </w:rPr>
            </w:pPr>
            <w:r w:rsidRPr="0032218E">
              <w:rPr>
                <w:rFonts w:ascii="Times New Roman" w:eastAsia="Times New Roman" w:hAnsi="Times New Roman"/>
                <w:b/>
              </w:rPr>
              <w:t xml:space="preserve">№ </w:t>
            </w:r>
            <w:r w:rsidRPr="0032218E">
              <w:rPr>
                <w:rFonts w:ascii="Times New Roman" w:eastAsia="Times New Roman" w:hAnsi="Times New Roman"/>
                <w:b/>
                <w:bCs/>
                <w:i/>
                <w:iCs/>
              </w:rPr>
              <w:t>п/п</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before="100" w:beforeAutospacing="1" w:after="119" w:line="240" w:lineRule="auto"/>
              <w:ind w:left="-493" w:right="1185"/>
              <w:jc w:val="center"/>
              <w:rPr>
                <w:rFonts w:ascii="Times New Roman" w:eastAsia="Times New Roman" w:hAnsi="Times New Roman"/>
                <w:b/>
              </w:rPr>
            </w:pPr>
            <w:r w:rsidRPr="0032218E">
              <w:rPr>
                <w:rFonts w:ascii="Times New Roman" w:eastAsia="Times New Roman" w:hAnsi="Times New Roman"/>
                <w:b/>
                <w:i/>
                <w:iCs/>
              </w:rPr>
              <w:t>Назва</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before="100" w:beforeAutospacing="1" w:after="119" w:line="240" w:lineRule="auto"/>
              <w:ind w:left="-1457"/>
              <w:jc w:val="center"/>
              <w:rPr>
                <w:rFonts w:ascii="Times New Roman" w:eastAsia="Times New Roman" w:hAnsi="Times New Roman"/>
                <w:b/>
              </w:rPr>
            </w:pPr>
            <w:r w:rsidRPr="0032218E">
              <w:rPr>
                <w:rFonts w:ascii="Times New Roman" w:eastAsia="Times New Roman" w:hAnsi="Times New Roman"/>
                <w:b/>
                <w:i/>
                <w:iCs/>
              </w:rPr>
              <w:t>Адреса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№57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50036,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Тесленка, 31а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№81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46а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3</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190Криворізької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мкр.Сонячний, 8а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4</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№194Криворізької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Павла Глазового, 18а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5</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spacing w:after="0" w:line="240" w:lineRule="auto"/>
              <w:rPr>
                <w:rFonts w:ascii="Times New Roman" w:hAnsi="Times New Roman"/>
              </w:rPr>
            </w:pPr>
            <w:r w:rsidRPr="0032218E">
              <w:rPr>
                <w:rFonts w:ascii="Times New Roman" w:hAnsi="Times New Roman"/>
              </w:rPr>
              <w:t>Комунальний заклад дошкільної освіти (ясла-садок) № 222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17а</w:t>
            </w:r>
          </w:p>
        </w:tc>
      </w:tr>
      <w:tr w:rsidR="002D048A" w:rsidRPr="0032218E" w:rsidTr="00C10005">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6</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spacing w:after="0" w:line="240" w:lineRule="auto"/>
              <w:rPr>
                <w:rFonts w:ascii="Times New Roman" w:hAnsi="Times New Roman"/>
              </w:rPr>
            </w:pPr>
            <w:r w:rsidRPr="0032218E">
              <w:rPr>
                <w:rFonts w:ascii="Times New Roman" w:hAnsi="Times New Roman"/>
              </w:rPr>
              <w:t>Комунальний заклад дошкільної освіти (ясла-садок) № 234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 xml:space="preserve">м.Кривий Ріг, 50008, </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Космонавтів, 40</w:t>
            </w:r>
          </w:p>
        </w:tc>
      </w:tr>
      <w:tr w:rsidR="002D048A" w:rsidRPr="0032218E" w:rsidTr="00C10005">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7</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№261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50049,</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Спаська,6а</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8</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300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б-р Вечірній, 21</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9</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№303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50084,</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Співдружності, 43а</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10</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№264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50084,</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Генерала Радієвського, 30</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11</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№202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50036,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Тесленка, 31а</w:t>
            </w:r>
          </w:p>
        </w:tc>
      </w:tr>
      <w:tr w:rsidR="002D048A" w:rsidRPr="0032218E" w:rsidTr="00C10005">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2D048A" w:rsidRPr="0032218E" w:rsidRDefault="002D048A"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12</w:t>
            </w:r>
          </w:p>
        </w:tc>
        <w:tc>
          <w:tcPr>
            <w:tcW w:w="6714"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rPr>
              <w:t>Комунальний заклад дошкільної освіти (ясла-садок) № 301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2D048A" w:rsidRPr="0032218E" w:rsidRDefault="002D048A"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Павла Глазового, 18а</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254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50084 вул. Покровська, 41а</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07DE8">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14.</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89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 xml:space="preserve">м. Кривий Ріг, 50042 вул. Покровська, 5а </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15.</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14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50084 вул. Співдружності, 80-а</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07DE8">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16.</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42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м.Кривий Ріг,  50071 вул. Космонавтів, 42</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17.</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компенсуючого типу № 151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50036 вул. Івана Авраменка, 17а</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18.</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30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50011 вул. Рубльова, 1</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19.</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249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 xml:space="preserve">м. Кривий Ріг, 50069 вул. Ярослава Мудрого, 4-а </w:t>
            </w:r>
          </w:p>
        </w:tc>
      </w:tr>
      <w:tr w:rsidR="00307DE8"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20.</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shd w:val="clear" w:color="auto" w:fill="FFFFFF"/>
              </w:rPr>
              <w:t>Комунальний заклад дошкільної освіти (ясла-садок) комбінованого типу №295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307DE8" w:rsidRPr="0032218E" w:rsidRDefault="00307DE8"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17а</w:t>
            </w:r>
          </w:p>
        </w:tc>
      </w:tr>
    </w:tbl>
    <w:p w:rsidR="002D048A" w:rsidRPr="00BC7C59" w:rsidRDefault="002D048A" w:rsidP="002D048A">
      <w:pPr>
        <w:spacing w:after="0" w:line="240" w:lineRule="auto"/>
        <w:ind w:firstLine="709"/>
        <w:jc w:val="center"/>
        <w:rPr>
          <w:rFonts w:ascii="Times New Roman" w:hAnsi="Times New Roman"/>
          <w:b/>
          <w:lang w:eastAsia="ru-RU"/>
        </w:rPr>
      </w:pPr>
    </w:p>
    <w:p w:rsidR="002D048A" w:rsidRDefault="002D048A" w:rsidP="002D048A">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2D048A" w:rsidTr="00347D8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2D048A" w:rsidTr="00347D8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tc>
      </w:tr>
      <w:tr w:rsidR="002D048A" w:rsidTr="00347D8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2D048A" w:rsidRDefault="002D048A"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104C8C" w:rsidRDefault="00104C8C" w:rsidP="0032218E">
      <w:pPr>
        <w:spacing w:after="0" w:line="240" w:lineRule="auto"/>
        <w:rPr>
          <w:rFonts w:ascii="Times New Roman" w:eastAsia="Times New Roman" w:hAnsi="Times New Roman"/>
          <w:b/>
          <w:bCs/>
          <w:kern w:val="2"/>
          <w:sz w:val="24"/>
          <w:szCs w:val="24"/>
          <w:lang w:eastAsia="ar-SA"/>
        </w:rPr>
      </w:pPr>
    </w:p>
    <w:p w:rsidR="0032218E" w:rsidRDefault="0032218E" w:rsidP="0032218E">
      <w:pPr>
        <w:spacing w:after="0" w:line="240" w:lineRule="auto"/>
        <w:jc w:val="center"/>
        <w:rPr>
          <w:rFonts w:ascii="Times New Roman" w:hAnsi="Times New Roman"/>
          <w:sz w:val="24"/>
          <w:szCs w:val="24"/>
          <w:lang w:eastAsia="uk-UA"/>
        </w:rPr>
      </w:pPr>
    </w:p>
    <w:p w:rsidR="00104C8C" w:rsidRPr="0032218E" w:rsidRDefault="00104C8C" w:rsidP="0032218E">
      <w:pPr>
        <w:spacing w:after="0" w:line="240" w:lineRule="auto"/>
        <w:jc w:val="center"/>
        <w:rPr>
          <w:rFonts w:ascii="Times New Roman" w:eastAsia="Times New Roman" w:hAnsi="Times New Roman"/>
          <w:b/>
          <w:bCs/>
          <w:kern w:val="2"/>
          <w:sz w:val="24"/>
          <w:szCs w:val="24"/>
          <w:lang w:eastAsia="ar-SA"/>
        </w:rPr>
      </w:pPr>
      <w:r>
        <w:rPr>
          <w:rFonts w:ascii="Times New Roman" w:hAnsi="Times New Roman"/>
          <w:b/>
          <w:sz w:val="24"/>
          <w:szCs w:val="24"/>
          <w:lang w:eastAsia="uk-UA"/>
        </w:rPr>
        <w:t>ДИСЛОКАЦІЯ ЗАКЛАДІВ</w:t>
      </w:r>
      <w:r w:rsidR="0032218E">
        <w:rPr>
          <w:rFonts w:ascii="Times New Roman" w:hAnsi="Times New Roman"/>
          <w:b/>
          <w:sz w:val="24"/>
          <w:szCs w:val="24"/>
          <w:lang w:eastAsia="uk-UA"/>
        </w:rPr>
        <w:t xml:space="preserve"> </w:t>
      </w:r>
      <w:r w:rsidR="000C05AF">
        <w:rPr>
          <w:rFonts w:ascii="Times New Roman" w:hAnsi="Times New Roman"/>
          <w:b/>
          <w:sz w:val="24"/>
          <w:szCs w:val="24"/>
          <w:lang w:eastAsia="uk-UA"/>
        </w:rPr>
        <w:t xml:space="preserve">до </w:t>
      </w:r>
      <w:r w:rsidR="0032218E" w:rsidRPr="0032218E">
        <w:rPr>
          <w:rFonts w:ascii="Times New Roman" w:eastAsia="Times New Roman" w:hAnsi="Times New Roman"/>
          <w:b/>
          <w:bCs/>
          <w:kern w:val="2"/>
          <w:sz w:val="24"/>
          <w:szCs w:val="24"/>
          <w:highlight w:val="yellow"/>
          <w:lang w:eastAsia="ar-SA"/>
        </w:rPr>
        <w:t xml:space="preserve">ЛОТУ </w:t>
      </w:r>
      <w:r w:rsidR="0032218E">
        <w:rPr>
          <w:rFonts w:ascii="Times New Roman" w:eastAsia="Times New Roman" w:hAnsi="Times New Roman"/>
          <w:b/>
          <w:bCs/>
          <w:kern w:val="2"/>
          <w:sz w:val="24"/>
          <w:szCs w:val="24"/>
          <w:highlight w:val="yellow"/>
          <w:lang w:eastAsia="ar-SA"/>
        </w:rPr>
        <w:t>№</w:t>
      </w:r>
      <w:r w:rsidR="0032218E" w:rsidRPr="000C05AF">
        <w:rPr>
          <w:rFonts w:ascii="Times New Roman" w:eastAsia="Times New Roman" w:hAnsi="Times New Roman"/>
          <w:b/>
          <w:bCs/>
          <w:kern w:val="2"/>
          <w:sz w:val="24"/>
          <w:szCs w:val="24"/>
          <w:highlight w:val="yellow"/>
          <w:lang w:eastAsia="ar-SA"/>
        </w:rPr>
        <w:t>2</w:t>
      </w:r>
      <w:r w:rsidR="00B94610" w:rsidRPr="000C05AF">
        <w:rPr>
          <w:rFonts w:ascii="Times New Roman" w:eastAsia="Times New Roman" w:hAnsi="Times New Roman"/>
          <w:b/>
          <w:bCs/>
          <w:kern w:val="2"/>
          <w:sz w:val="24"/>
          <w:szCs w:val="24"/>
          <w:highlight w:val="yellow"/>
          <w:lang w:eastAsia="ar-SA"/>
        </w:rPr>
        <w:t>,</w:t>
      </w:r>
      <w:r w:rsidR="000C05AF" w:rsidRPr="000C05AF">
        <w:rPr>
          <w:rFonts w:ascii="Times New Roman" w:eastAsia="Times New Roman" w:hAnsi="Times New Roman"/>
          <w:b/>
          <w:bCs/>
          <w:kern w:val="2"/>
          <w:sz w:val="24"/>
          <w:szCs w:val="24"/>
          <w:highlight w:val="yellow"/>
          <w:lang w:eastAsia="ar-SA"/>
        </w:rPr>
        <w:t xml:space="preserve"> </w:t>
      </w:r>
      <w:r w:rsidR="000C05AF" w:rsidRPr="0032218E">
        <w:rPr>
          <w:rFonts w:ascii="Times New Roman" w:eastAsia="Times New Roman" w:hAnsi="Times New Roman"/>
          <w:b/>
          <w:bCs/>
          <w:kern w:val="2"/>
          <w:sz w:val="24"/>
          <w:szCs w:val="24"/>
          <w:highlight w:val="yellow"/>
          <w:lang w:eastAsia="ar-SA"/>
        </w:rPr>
        <w:t xml:space="preserve">ЛОТУ </w:t>
      </w:r>
      <w:r w:rsidR="000C05AF">
        <w:rPr>
          <w:rFonts w:ascii="Times New Roman" w:eastAsia="Times New Roman" w:hAnsi="Times New Roman"/>
          <w:b/>
          <w:bCs/>
          <w:kern w:val="2"/>
          <w:sz w:val="24"/>
          <w:szCs w:val="24"/>
          <w:highlight w:val="yellow"/>
          <w:lang w:eastAsia="ar-SA"/>
        </w:rPr>
        <w:t>№</w:t>
      </w:r>
      <w:r w:rsidR="000C05AF" w:rsidRPr="000C05AF">
        <w:rPr>
          <w:rFonts w:ascii="Times New Roman" w:eastAsia="Times New Roman" w:hAnsi="Times New Roman"/>
          <w:b/>
          <w:bCs/>
          <w:kern w:val="2"/>
          <w:sz w:val="24"/>
          <w:szCs w:val="24"/>
          <w:highlight w:val="yellow"/>
          <w:lang w:eastAsia="ar-SA"/>
        </w:rPr>
        <w:t xml:space="preserve">4, </w:t>
      </w:r>
      <w:r w:rsidR="000C05AF" w:rsidRPr="0032218E">
        <w:rPr>
          <w:rFonts w:ascii="Times New Roman" w:eastAsia="Times New Roman" w:hAnsi="Times New Roman"/>
          <w:b/>
          <w:bCs/>
          <w:kern w:val="2"/>
          <w:sz w:val="24"/>
          <w:szCs w:val="24"/>
          <w:highlight w:val="yellow"/>
          <w:lang w:eastAsia="ar-SA"/>
        </w:rPr>
        <w:t xml:space="preserve">ЛОТУ </w:t>
      </w:r>
      <w:r w:rsidR="000C05AF">
        <w:rPr>
          <w:rFonts w:ascii="Times New Roman" w:eastAsia="Times New Roman" w:hAnsi="Times New Roman"/>
          <w:b/>
          <w:bCs/>
          <w:kern w:val="2"/>
          <w:sz w:val="24"/>
          <w:szCs w:val="24"/>
          <w:highlight w:val="yellow"/>
          <w:lang w:eastAsia="ar-SA"/>
        </w:rPr>
        <w:t>№</w:t>
      </w:r>
      <w:r w:rsidR="000C05AF" w:rsidRPr="000C05AF">
        <w:rPr>
          <w:rFonts w:ascii="Times New Roman" w:eastAsia="Times New Roman" w:hAnsi="Times New Roman"/>
          <w:b/>
          <w:bCs/>
          <w:kern w:val="2"/>
          <w:sz w:val="24"/>
          <w:szCs w:val="24"/>
          <w:highlight w:val="yellow"/>
          <w:lang w:eastAsia="ar-SA"/>
        </w:rPr>
        <w:t>6</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714"/>
        <w:gridCol w:w="3402"/>
      </w:tblGrid>
      <w:tr w:rsidR="00104C8C" w:rsidRPr="00BC7C59" w:rsidTr="008948C8">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104C8C" w:rsidRPr="00BC7C59" w:rsidRDefault="00104C8C" w:rsidP="008948C8">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714" w:type="dxa"/>
            <w:tcBorders>
              <w:top w:val="single" w:sz="4" w:space="0" w:color="000000"/>
              <w:left w:val="single" w:sz="4" w:space="0" w:color="000000"/>
              <w:bottom w:val="single" w:sz="4" w:space="0" w:color="000000"/>
              <w:right w:val="single" w:sz="4" w:space="0" w:color="000000"/>
            </w:tcBorders>
            <w:hideMark/>
          </w:tcPr>
          <w:p w:rsidR="00104C8C" w:rsidRPr="00BC7C59" w:rsidRDefault="00104C8C" w:rsidP="008948C8">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402" w:type="dxa"/>
            <w:tcBorders>
              <w:top w:val="single" w:sz="4" w:space="0" w:color="000000"/>
              <w:left w:val="single" w:sz="4" w:space="0" w:color="000000"/>
              <w:bottom w:val="single" w:sz="4" w:space="0" w:color="000000"/>
              <w:right w:val="single" w:sz="4" w:space="0" w:color="000000"/>
            </w:tcBorders>
            <w:hideMark/>
          </w:tcPr>
          <w:p w:rsidR="00104C8C" w:rsidRPr="00BC7C59" w:rsidRDefault="00104C8C" w:rsidP="008948C8">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104C8C" w:rsidRPr="00BC7C59" w:rsidTr="008948C8">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Криворізька гімназія № 14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м.Кривий Ріг, 50071,                                     вул. Володимира Великого, 34б</w:t>
            </w:r>
          </w:p>
        </w:tc>
      </w:tr>
      <w:tr w:rsidR="00104C8C" w:rsidRPr="00BC7C59" w:rsidTr="008948C8">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104C8C" w:rsidRPr="006B182E" w:rsidRDefault="00104C8C" w:rsidP="008948C8">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Криворізька гімназія №72 Криворізької міської ради</w:t>
            </w:r>
          </w:p>
        </w:tc>
        <w:tc>
          <w:tcPr>
            <w:tcW w:w="3402" w:type="dxa"/>
            <w:tcBorders>
              <w:top w:val="single" w:sz="4" w:space="0" w:color="000000"/>
              <w:left w:val="single" w:sz="4" w:space="0" w:color="000000"/>
              <w:bottom w:val="single" w:sz="4" w:space="0" w:color="000000"/>
              <w:right w:val="single" w:sz="4" w:space="0" w:color="000000"/>
            </w:tcBorders>
            <w:hideMark/>
          </w:tcPr>
          <w:p w:rsidR="00104C8C" w:rsidRPr="006B182E" w:rsidRDefault="00104C8C" w:rsidP="008948C8">
            <w:pPr>
              <w:widowControl w:val="0"/>
              <w:autoSpaceDE w:val="0"/>
              <w:autoSpaceDN w:val="0"/>
              <w:spacing w:after="0" w:line="240" w:lineRule="auto"/>
              <w:rPr>
                <w:rFonts w:ascii="Times New Roman" w:eastAsia="Times New Roman" w:hAnsi="Times New Roman"/>
              </w:rPr>
            </w:pPr>
            <w:r w:rsidRPr="006B182E">
              <w:rPr>
                <w:rFonts w:ascii="Times New Roman" w:eastAsia="Times New Roman" w:hAnsi="Times New Roman"/>
              </w:rPr>
              <w:t>м. Кривий Ріг, 50071,</w:t>
            </w:r>
          </w:p>
          <w:p w:rsidR="00104C8C" w:rsidRPr="006B182E" w:rsidRDefault="00104C8C" w:rsidP="008948C8">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вул. Катеринівська, 8а</w:t>
            </w:r>
          </w:p>
        </w:tc>
      </w:tr>
    </w:tbl>
    <w:p w:rsidR="00104C8C" w:rsidRPr="00BC7C59" w:rsidRDefault="00104C8C" w:rsidP="00104C8C">
      <w:pPr>
        <w:spacing w:after="0" w:line="240" w:lineRule="auto"/>
        <w:ind w:firstLine="709"/>
        <w:jc w:val="center"/>
        <w:rPr>
          <w:rFonts w:ascii="Times New Roman" w:hAnsi="Times New Roman"/>
          <w:b/>
          <w:lang w:eastAsia="ru-RU"/>
        </w:rPr>
      </w:pPr>
    </w:p>
    <w:p w:rsidR="00104C8C" w:rsidRDefault="00104C8C" w:rsidP="00104C8C">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104C8C" w:rsidTr="008948C8">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104C8C" w:rsidTr="008948C8">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tc>
      </w:tr>
      <w:tr w:rsidR="00104C8C" w:rsidTr="008948C8">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104C8C" w:rsidRDefault="00104C8C"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32218E" w:rsidRDefault="0032218E">
      <w:pPr>
        <w:widowControl w:val="0"/>
        <w:suppressAutoHyphens/>
        <w:autoSpaceDE w:val="0"/>
        <w:spacing w:after="0" w:line="240" w:lineRule="auto"/>
        <w:jc w:val="right"/>
        <w:rPr>
          <w:rFonts w:ascii="Times New Roman" w:eastAsia="Arial" w:hAnsi="Times New Roman"/>
          <w:b/>
          <w:color w:val="000000"/>
          <w:sz w:val="24"/>
          <w:szCs w:val="24"/>
          <w:lang w:eastAsia="ar-SA"/>
        </w:rPr>
      </w:pPr>
    </w:p>
    <w:p w:rsidR="0032218E" w:rsidRDefault="0032218E">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32218E" w:rsidRDefault="0032218E">
      <w:pPr>
        <w:widowControl w:val="0"/>
        <w:suppressAutoHyphens/>
        <w:autoSpaceDE w:val="0"/>
        <w:spacing w:after="0" w:line="240" w:lineRule="auto"/>
        <w:jc w:val="right"/>
        <w:rPr>
          <w:rFonts w:ascii="Times New Roman" w:eastAsia="Times New Roman CYR" w:hAnsi="Times New Roman"/>
          <w:b/>
          <w:bCs/>
          <w:kern w:val="1"/>
          <w:sz w:val="24"/>
          <w:szCs w:val="24"/>
          <w:lang w:val="ru-RU" w:eastAsia="hi-IN" w:bidi="hi-IN"/>
        </w:rPr>
      </w:pPr>
    </w:p>
    <w:p w:rsidR="00E558FD" w:rsidRDefault="00DB301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Pr>
          <w:rFonts w:ascii="Times New Roman" w:eastAsia="Times New Roman CYR" w:hAnsi="Times New Roman"/>
          <w:b/>
          <w:bCs/>
          <w:kern w:val="1"/>
          <w:sz w:val="24"/>
          <w:szCs w:val="24"/>
          <w:lang w:eastAsia="hi-IN" w:bidi="hi-IN"/>
        </w:rPr>
        <w:t>Додаток №5</w:t>
      </w:r>
    </w:p>
    <w:p w:rsidR="00E558FD" w:rsidRDefault="00DB301B">
      <w:pPr>
        <w:widowControl w:val="0"/>
        <w:suppressAutoHyphens/>
        <w:autoSpaceDE w:val="0"/>
        <w:spacing w:after="0" w:line="240" w:lineRule="auto"/>
        <w:jc w:val="right"/>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до тендерної документації</w:t>
      </w: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Pr>
          <w:rFonts w:ascii="Times New Roman" w:eastAsia="Times New Roman CYR" w:hAnsi="Times New Roman"/>
          <w:i/>
          <w:iCs/>
          <w:kern w:val="1"/>
          <w:sz w:val="24"/>
          <w:szCs w:val="24"/>
          <w:lang w:eastAsia="hi-IN" w:bidi="hi-IN"/>
        </w:rPr>
        <w:t>Подається у наведеному нижче вигляді.</w:t>
      </w:r>
    </w:p>
    <w:p w:rsidR="00E558FD" w:rsidRDefault="00DB301B">
      <w:pPr>
        <w:widowControl w:val="0"/>
        <w:suppressAutoHyphens/>
        <w:autoSpaceDE w:val="0"/>
        <w:spacing w:after="0" w:line="240" w:lineRule="auto"/>
        <w:rPr>
          <w:rFonts w:ascii="Times New Roman" w:hAnsi="Times New Roman"/>
          <w:kern w:val="1"/>
          <w:sz w:val="24"/>
          <w:szCs w:val="24"/>
          <w:lang w:eastAsia="hi-IN" w:bidi="hi-IN"/>
        </w:rPr>
      </w:pPr>
      <w:r>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558FD" w:rsidRDefault="00E558FD">
      <w:pPr>
        <w:widowControl w:val="0"/>
        <w:suppressAutoHyphens/>
        <w:autoSpaceDE w:val="0"/>
        <w:spacing w:after="0" w:line="240" w:lineRule="auto"/>
        <w:jc w:val="right"/>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jc w:val="center"/>
        <w:rPr>
          <w:rFonts w:ascii="Times New Roman" w:hAnsi="Times New Roman"/>
          <w:kern w:val="1"/>
          <w:sz w:val="24"/>
          <w:szCs w:val="24"/>
          <w:lang w:eastAsia="hi-IN" w:bidi="hi-IN"/>
        </w:rPr>
      </w:pPr>
      <w:r>
        <w:rPr>
          <w:rFonts w:ascii="Times New Roman" w:eastAsia="Times New Roman CYR" w:hAnsi="Times New Roman"/>
          <w:b/>
          <w:bCs/>
          <w:kern w:val="1"/>
          <w:sz w:val="24"/>
          <w:szCs w:val="24"/>
          <w:lang w:eastAsia="hi-IN" w:bidi="hi-IN"/>
        </w:rPr>
        <w:t>Лист-згода</w:t>
      </w:r>
    </w:p>
    <w:p w:rsidR="00E558FD" w:rsidRDefault="00E558FD">
      <w:pPr>
        <w:widowControl w:val="0"/>
        <w:suppressAutoHyphens/>
        <w:autoSpaceDE w:val="0"/>
        <w:spacing w:after="0" w:line="240" w:lineRule="auto"/>
        <w:jc w:val="center"/>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Відповідно до Закону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захист персональних даних</w:t>
      </w:r>
      <w:r>
        <w:rPr>
          <w:rFonts w:ascii="Times New Roman" w:eastAsia="Times New Roman" w:hAnsi="Times New Roman"/>
          <w:kern w:val="1"/>
          <w:sz w:val="24"/>
          <w:szCs w:val="24"/>
          <w:lang w:eastAsia="hi-IN" w:bidi="hi-IN"/>
        </w:rPr>
        <w:t>»</w:t>
      </w:r>
    </w:p>
    <w:p w:rsidR="00E558FD" w:rsidRDefault="00DB301B">
      <w:pPr>
        <w:widowControl w:val="0"/>
        <w:suppressAutoHyphens/>
        <w:autoSpaceDE w:val="0"/>
        <w:spacing w:after="0" w:line="240" w:lineRule="auto"/>
        <w:jc w:val="both"/>
        <w:rPr>
          <w:rFonts w:ascii="Times New Roman" w:hAnsi="Times New Roman"/>
          <w:kern w:val="1"/>
          <w:sz w:val="24"/>
          <w:szCs w:val="24"/>
          <w:lang w:eastAsia="hi-IN" w:bidi="hi-IN"/>
        </w:rPr>
      </w:pPr>
      <w:r>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Pr>
          <w:rFonts w:ascii="Times New Roman" w:eastAsia="Times New Roman" w:hAnsi="Times New Roman"/>
          <w:kern w:val="1"/>
          <w:sz w:val="24"/>
          <w:szCs w:val="24"/>
          <w:lang w:eastAsia="hi-IN" w:bidi="hi-IN"/>
        </w:rPr>
        <w:t>«</w:t>
      </w:r>
      <w:r>
        <w:rPr>
          <w:rFonts w:ascii="Times New Roman" w:eastAsia="Times New Roman CYR" w:hAnsi="Times New Roman"/>
          <w:kern w:val="1"/>
          <w:sz w:val="24"/>
          <w:szCs w:val="24"/>
          <w:lang w:eastAsia="hi-IN" w:bidi="hi-IN"/>
        </w:rPr>
        <w:t>Про публічні закупівлі</w:t>
      </w:r>
      <w:r>
        <w:rPr>
          <w:rFonts w:ascii="Times New Roman" w:eastAsia="Times New Roman" w:hAnsi="Times New Roman"/>
          <w:kern w:val="1"/>
          <w:sz w:val="24"/>
          <w:szCs w:val="24"/>
          <w:lang w:eastAsia="hi-IN" w:bidi="hi-IN"/>
        </w:rPr>
        <w:t xml:space="preserve">», </w:t>
      </w:r>
      <w:r>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1"/>
          <w:sz w:val="24"/>
          <w:szCs w:val="24"/>
          <w:lang w:eastAsia="hi-IN" w:bidi="hi-IN"/>
        </w:rPr>
      </w:pPr>
    </w:p>
    <w:p w:rsidR="00E558FD" w:rsidRDefault="00E558FD">
      <w:pPr>
        <w:widowControl w:val="0"/>
        <w:suppressAutoHyphens/>
        <w:autoSpaceDE w:val="0"/>
        <w:spacing w:after="0" w:line="240" w:lineRule="auto"/>
        <w:rPr>
          <w:rFonts w:ascii="Times New Roman" w:hAnsi="Times New Roman"/>
          <w:kern w:val="1"/>
          <w:sz w:val="24"/>
          <w:szCs w:val="24"/>
          <w:lang w:eastAsia="hi-IN" w:bidi="hi-IN"/>
        </w:rPr>
      </w:pP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sz w:val="24"/>
          <w:szCs w:val="24"/>
          <w:lang w:eastAsia="hi-IN" w:bidi="hi-IN"/>
        </w:rPr>
        <w:t xml:space="preserve">_________________  </w:t>
      </w:r>
      <w:r>
        <w:rPr>
          <w:rFonts w:ascii="Times New Roman" w:eastAsia="Times New Roman CYR" w:hAnsi="Times New Roman"/>
          <w:i/>
          <w:kern w:val="1"/>
          <w:sz w:val="24"/>
          <w:szCs w:val="24"/>
          <w:lang w:eastAsia="hi-IN" w:bidi="hi-IN"/>
        </w:rPr>
        <w:t>М.П.(за наявності)</w:t>
      </w:r>
      <w:r>
        <w:rPr>
          <w:rFonts w:ascii="Times New Roman" w:eastAsia="Times New Roman CYR" w:hAnsi="Times New Roman"/>
          <w:b/>
          <w:bCs/>
          <w:kern w:val="1"/>
          <w:sz w:val="24"/>
          <w:szCs w:val="24"/>
          <w:lang w:eastAsia="hi-IN" w:bidi="hi-IN"/>
        </w:rPr>
        <w:t xml:space="preserve">             ____________</w:t>
      </w:r>
    </w:p>
    <w:p w:rsidR="00E558FD" w:rsidRDefault="00DB301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Pr>
          <w:rFonts w:ascii="Times New Roman" w:eastAsia="Times New Roman" w:hAnsi="Times New Roman"/>
          <w:kern w:val="1"/>
          <w:position w:val="5"/>
          <w:sz w:val="24"/>
          <w:szCs w:val="24"/>
          <w:lang w:eastAsia="hi-IN" w:bidi="hi-IN"/>
        </w:rPr>
        <w:t>(</w:t>
      </w:r>
      <w:r>
        <w:rPr>
          <w:rFonts w:ascii="Times New Roman" w:eastAsia="Times New Roman CYR" w:hAnsi="Times New Roman"/>
          <w:kern w:val="1"/>
          <w:position w:val="3"/>
          <w:sz w:val="24"/>
          <w:szCs w:val="24"/>
          <w:lang w:eastAsia="hi-IN" w:bidi="hi-IN"/>
        </w:rPr>
        <w:t xml:space="preserve">посада, власне ім’я, прізвище                             (підпис)      </w:t>
      </w:r>
    </w:p>
    <w:p w:rsidR="00E558FD" w:rsidRDefault="00DB301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Pr>
          <w:rFonts w:ascii="Times New Roman" w:eastAsia="Times New Roman CYR" w:hAnsi="Times New Roman"/>
          <w:kern w:val="1"/>
          <w:position w:val="5"/>
          <w:sz w:val="24"/>
          <w:szCs w:val="24"/>
          <w:lang w:eastAsia="hi-IN" w:bidi="hi-IN"/>
        </w:rPr>
        <w:t>уповноваженої особи Учасника)</w:t>
      </w:r>
    </w:p>
    <w:p w:rsidR="00E558FD" w:rsidRDefault="00DB301B">
      <w:pPr>
        <w:spacing w:after="0" w:line="240" w:lineRule="auto"/>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4" w:name="n171"/>
      <w:bookmarkEnd w:id="4"/>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w:t>
      </w:r>
      <w:r w:rsidR="00574A10">
        <w:rPr>
          <w:rFonts w:ascii="Times New Roman" w:eastAsia="Times New Roman" w:hAnsi="Times New Roman"/>
          <w:b/>
          <w:sz w:val="24"/>
          <w:szCs w:val="24"/>
          <w:lang w:eastAsia="ru-RU"/>
        </w:rPr>
        <w:t>______________________________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згідно коду ДК </w:t>
      </w:r>
      <w:r w:rsidR="00574A10">
        <w:rPr>
          <w:rFonts w:ascii="Times New Roman" w:eastAsia="Times New Roman" w:hAnsi="Times New Roman"/>
          <w:sz w:val="24"/>
          <w:szCs w:val="24"/>
          <w:lang w:eastAsia="ru-RU"/>
        </w:rPr>
        <w:t>___________________________</w:t>
      </w:r>
      <w:r w:rsidRPr="004E771B">
        <w:rPr>
          <w:rFonts w:ascii="Times New Roman" w:eastAsia="Times New Roman" w:hAnsi="Times New Roman"/>
          <w:sz w:val="24"/>
          <w:szCs w:val="24"/>
          <w:lang w:eastAsia="ru-RU"/>
        </w:rPr>
        <w:t xml:space="preserve">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 xml:space="preserve">до </w:t>
      </w:r>
      <w:r w:rsidR="00F56731">
        <w:rPr>
          <w:rFonts w:ascii="Times New Roman" w:eastAsia="Times New Roman" w:hAnsi="Times New Roman"/>
          <w:b/>
          <w:sz w:val="24"/>
          <w:szCs w:val="24"/>
          <w:lang w:eastAsia="ru-RU"/>
        </w:rPr>
        <w:t>_____________</w:t>
      </w:r>
      <w:r w:rsidRPr="004E771B">
        <w:rPr>
          <w:rFonts w:ascii="Times New Roman" w:eastAsia="Times New Roman" w:hAnsi="Times New Roman"/>
          <w:b/>
          <w:sz w:val="24"/>
          <w:szCs w:val="24"/>
          <w:lang w:eastAsia="ru-RU"/>
        </w:rPr>
        <w:t>,</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5" w:name="45"/>
      <w:bookmarkEnd w:id="5"/>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Pr="00F925FA"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F925FA" w:rsidRPr="006F1CD2" w:rsidRDefault="006F1CD2"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6F1CD2">
        <w:rPr>
          <w:rStyle w:val="xcontentpasted0"/>
          <w:rFonts w:ascii="Times New Roman" w:hAnsi="Times New Roman"/>
          <w:color w:val="000000"/>
          <w:sz w:val="24"/>
          <w:szCs w:val="24"/>
          <w:bdr w:val="none" w:sz="0" w:space="0" w:color="auto" w:frame="1"/>
          <w:shd w:val="clear" w:color="auto" w:fill="FFFFFF"/>
        </w:rPr>
        <w:t> 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F925FA" w:rsidRDefault="00F925FA" w:rsidP="00F925FA">
      <w:pPr>
        <w:tabs>
          <w:tab w:val="left" w:pos="851"/>
        </w:tabs>
        <w:spacing w:after="0" w:line="240" w:lineRule="auto"/>
        <w:ind w:left="426" w:right="43"/>
        <w:contextualSpacing/>
        <w:jc w:val="both"/>
        <w:rPr>
          <w:rFonts w:ascii="Times New Roman" w:eastAsia="Times New Roman" w:hAnsi="Times New Roman"/>
          <w:sz w:val="24"/>
          <w:szCs w:val="24"/>
          <w:lang w:val="ru-RU"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будь-яка відмова від проведення досліджень на поставлену продукцію та ненадання протоколу 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6" w:name="BM73"/>
      <w:bookmarkEnd w:id="6"/>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7" w:name="BM75"/>
      <w:bookmarkStart w:id="8" w:name="BM76"/>
      <w:bookmarkEnd w:id="7"/>
      <w:bookmarkEnd w:id="8"/>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9" w:name="BM77"/>
      <w:bookmarkEnd w:id="9"/>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lastRenderedPageBreak/>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10" w:name="BM94"/>
      <w:bookmarkEnd w:id="10"/>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 xml:space="preserve">діє до 31.12.2023 </w:t>
      </w:r>
      <w:r w:rsidRPr="004E771B">
        <w:rPr>
          <w:rFonts w:ascii="Times New Roman" w:eastAsia="Times New Roman" w:hAnsi="Times New Roman"/>
          <w:sz w:val="24"/>
          <w:szCs w:val="24"/>
          <w:lang w:eastAsia="ru-RU"/>
        </w:rPr>
        <w:lastRenderedPageBreak/>
        <w:t>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11" w:name="BM107"/>
      <w:bookmarkEnd w:id="11"/>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r w:rsidRPr="004E771B">
        <w:rPr>
          <w:rFonts w:ascii="Times New Roman" w:eastAsia="Times New Roman" w:hAnsi="Times New Roman"/>
          <w:bCs/>
          <w:sz w:val="24"/>
          <w:szCs w:val="24"/>
          <w:lang w:val="ru-RU" w:eastAsia="ru-RU"/>
        </w:rPr>
        <w:t xml:space="preserve"> є:</w:t>
      </w:r>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10774" w:type="dxa"/>
        <w:tblInd w:w="-34" w:type="dxa"/>
        <w:tblLayout w:type="fixed"/>
        <w:tblLook w:val="0000"/>
      </w:tblPr>
      <w:tblGrid>
        <w:gridCol w:w="5104"/>
        <w:gridCol w:w="5670"/>
      </w:tblGrid>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F925FA">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452386" w:rsidRPr="006B182E" w:rsidRDefault="00452386" w:rsidP="0045238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452386" w:rsidRPr="006B182E" w:rsidRDefault="00452386" w:rsidP="00452386">
      <w:pPr>
        <w:widowControl w:val="0"/>
        <w:autoSpaceDE w:val="0"/>
        <w:autoSpaceDN w:val="0"/>
        <w:adjustRightInd w:val="0"/>
        <w:spacing w:after="0" w:line="240" w:lineRule="auto"/>
        <w:ind w:firstLine="6663"/>
        <w:jc w:val="right"/>
        <w:rPr>
          <w:rFonts w:ascii="Times New Roman" w:hAnsi="Times New Roman"/>
        </w:rPr>
      </w:pP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452386" w:rsidRPr="006B182E" w:rsidRDefault="00452386" w:rsidP="00452386">
      <w:pPr>
        <w:widowControl w:val="0"/>
        <w:autoSpaceDE w:val="0"/>
        <w:autoSpaceDN w:val="0"/>
        <w:adjustRightInd w:val="0"/>
        <w:spacing w:after="0" w:line="240" w:lineRule="auto"/>
        <w:jc w:val="center"/>
        <w:rPr>
          <w:rFonts w:ascii="Times New Roman" w:hAnsi="Times New Roman"/>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839"/>
        <w:gridCol w:w="3686"/>
        <w:gridCol w:w="992"/>
        <w:gridCol w:w="1134"/>
        <w:gridCol w:w="1134"/>
        <w:gridCol w:w="1418"/>
      </w:tblGrid>
      <w:tr w:rsidR="00A14A8C" w:rsidRPr="00A14A8C" w:rsidTr="000238ED">
        <w:trPr>
          <w:trHeight w:val="23"/>
        </w:trPr>
        <w:tc>
          <w:tcPr>
            <w:tcW w:w="571"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1839"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3686"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Технічна характеристика Товару</w:t>
            </w:r>
          </w:p>
        </w:tc>
        <w:tc>
          <w:tcPr>
            <w:tcW w:w="992"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134"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1418" w:type="dxa"/>
            <w:shd w:val="clear" w:color="auto" w:fill="FFFFFF"/>
            <w:vAlign w:val="center"/>
          </w:tcPr>
          <w:p w:rsidR="00A14A8C" w:rsidRPr="00A14A8C" w:rsidRDefault="00A14A8C" w:rsidP="000238ED">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A14A8C" w:rsidRPr="00A14A8C" w:rsidTr="000238ED">
        <w:trPr>
          <w:trHeight w:val="23"/>
        </w:trPr>
        <w:tc>
          <w:tcPr>
            <w:tcW w:w="571" w:type="dxa"/>
            <w:shd w:val="clear" w:color="auto" w:fill="FFFFFF"/>
            <w:vAlign w:val="center"/>
          </w:tcPr>
          <w:p w:rsidR="00A14A8C" w:rsidRPr="00A14A8C" w:rsidRDefault="00A14A8C" w:rsidP="00BB7465">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1839" w:type="dxa"/>
            <w:shd w:val="clear" w:color="auto" w:fill="FFFFFF"/>
            <w:vAlign w:val="center"/>
          </w:tcPr>
          <w:p w:rsidR="00A14A8C" w:rsidRPr="00A14A8C" w:rsidRDefault="00A14A8C" w:rsidP="00BB7465">
            <w:pPr>
              <w:spacing w:before="100" w:beforeAutospacing="1" w:after="0" w:afterAutospacing="1" w:line="240" w:lineRule="auto"/>
              <w:rPr>
                <w:rFonts w:ascii="Times New Roman" w:eastAsia="Times New Roman" w:hAnsi="Times New Roman"/>
                <w:sz w:val="20"/>
                <w:szCs w:val="20"/>
                <w:lang w:eastAsia="ru-RU"/>
              </w:rPr>
            </w:pPr>
          </w:p>
        </w:tc>
        <w:tc>
          <w:tcPr>
            <w:tcW w:w="3686" w:type="dxa"/>
            <w:shd w:val="clear" w:color="auto" w:fill="FFFFFF"/>
          </w:tcPr>
          <w:p w:rsidR="00A14A8C" w:rsidRPr="00A14A8C" w:rsidRDefault="00A14A8C" w:rsidP="00BB7465">
            <w:pPr>
              <w:suppressAutoHyphens/>
              <w:jc w:val="center"/>
              <w:rPr>
                <w:rFonts w:eastAsia="SimSun" w:cs="Tahoma"/>
                <w:sz w:val="20"/>
                <w:szCs w:val="20"/>
                <w:lang w:eastAsia="ar-SA"/>
              </w:rPr>
            </w:pPr>
          </w:p>
        </w:tc>
        <w:tc>
          <w:tcPr>
            <w:tcW w:w="992"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suppressAutoHyphens/>
              <w:jc w:val="center"/>
              <w:rPr>
                <w:rFonts w:eastAsia="SimSun" w:cs="Tahoma"/>
                <w:sz w:val="20"/>
                <w:szCs w:val="20"/>
                <w:lang w:eastAsia="ar-SA"/>
              </w:rPr>
            </w:pPr>
          </w:p>
        </w:tc>
        <w:tc>
          <w:tcPr>
            <w:tcW w:w="1134"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c>
          <w:tcPr>
            <w:tcW w:w="1418" w:type="dxa"/>
            <w:shd w:val="clear" w:color="auto" w:fill="FFFFFF"/>
            <w:vAlign w:val="center"/>
          </w:tcPr>
          <w:p w:rsidR="00A14A8C" w:rsidRPr="00A14A8C" w:rsidRDefault="00A14A8C" w:rsidP="00BB7465">
            <w:pPr>
              <w:widowControl w:val="0"/>
              <w:autoSpaceDE w:val="0"/>
              <w:autoSpaceDN w:val="0"/>
              <w:adjustRightInd w:val="0"/>
              <w:snapToGrid w:val="0"/>
              <w:spacing w:after="0" w:line="240" w:lineRule="auto"/>
              <w:jc w:val="center"/>
              <w:rPr>
                <w:rFonts w:ascii="Times New Roman" w:hAnsi="Times New Roman"/>
                <w:sz w:val="20"/>
                <w:szCs w:val="20"/>
              </w:rPr>
            </w:pPr>
          </w:p>
        </w:tc>
      </w:tr>
      <w:tr w:rsidR="000238ED" w:rsidRPr="00A14A8C" w:rsidTr="00BB7465">
        <w:trPr>
          <w:trHeight w:val="23"/>
        </w:trPr>
        <w:tc>
          <w:tcPr>
            <w:tcW w:w="9356" w:type="dxa"/>
            <w:gridSpan w:val="6"/>
            <w:shd w:val="clear" w:color="auto" w:fill="FFFFFF"/>
          </w:tcPr>
          <w:p w:rsidR="000238ED" w:rsidRPr="00A14A8C" w:rsidRDefault="000238ED" w:rsidP="00BB7465">
            <w:pPr>
              <w:widowControl w:val="0"/>
              <w:autoSpaceDE w:val="0"/>
              <w:autoSpaceDN w:val="0"/>
              <w:adjustRightInd w:val="0"/>
              <w:snapToGrid w:val="0"/>
              <w:spacing w:after="0" w:line="240" w:lineRule="auto"/>
              <w:jc w:val="both"/>
              <w:rPr>
                <w:rFonts w:ascii="Times New Roman" w:hAnsi="Times New Roman"/>
                <w:b/>
                <w:sz w:val="20"/>
                <w:szCs w:val="20"/>
              </w:rPr>
            </w:pPr>
            <w:r w:rsidRPr="00A14A8C">
              <w:rPr>
                <w:rFonts w:ascii="Times New Roman" w:hAnsi="Times New Roman"/>
                <w:b/>
                <w:sz w:val="20"/>
                <w:szCs w:val="20"/>
              </w:rPr>
              <w:t>Всього:</w:t>
            </w:r>
          </w:p>
        </w:tc>
        <w:tc>
          <w:tcPr>
            <w:tcW w:w="1418" w:type="dxa"/>
            <w:shd w:val="clear" w:color="auto" w:fill="FFFFFF"/>
            <w:vAlign w:val="center"/>
          </w:tcPr>
          <w:p w:rsidR="000238ED" w:rsidRPr="00A14A8C" w:rsidRDefault="000238ED" w:rsidP="00BB7465">
            <w:pPr>
              <w:widowControl w:val="0"/>
              <w:autoSpaceDE w:val="0"/>
              <w:autoSpaceDN w:val="0"/>
              <w:adjustRightInd w:val="0"/>
              <w:snapToGrid w:val="0"/>
              <w:spacing w:after="0" w:line="240" w:lineRule="auto"/>
              <w:jc w:val="center"/>
              <w:rPr>
                <w:rFonts w:ascii="Times New Roman" w:hAnsi="Times New Roman"/>
                <w:b/>
                <w:sz w:val="20"/>
                <w:szCs w:val="20"/>
              </w:rPr>
            </w:pPr>
          </w:p>
        </w:tc>
      </w:tr>
    </w:tbl>
    <w:p w:rsidR="00452386" w:rsidRPr="006B182E" w:rsidRDefault="00452386" w:rsidP="00452386">
      <w:pPr>
        <w:widowControl w:val="0"/>
        <w:autoSpaceDE w:val="0"/>
        <w:autoSpaceDN w:val="0"/>
        <w:adjustRightInd w:val="0"/>
        <w:spacing w:after="0" w:line="240" w:lineRule="auto"/>
        <w:jc w:val="both"/>
        <w:rPr>
          <w:rFonts w:ascii="Times New Roman" w:hAnsi="Times New Roma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558FD" w:rsidTr="000238ED">
        <w:tc>
          <w:tcPr>
            <w:tcW w:w="5228" w:type="dxa"/>
          </w:tcPr>
          <w:p w:rsidR="000238ED" w:rsidRDefault="000238ED">
            <w:pPr>
              <w:widowControl w:val="0"/>
              <w:suppressAutoHyphens/>
              <w:autoSpaceDE w:val="0"/>
              <w:spacing w:after="0" w:line="240" w:lineRule="auto"/>
              <w:jc w:val="both"/>
              <w:rPr>
                <w:rFonts w:ascii="Times New Roman" w:eastAsia="Times New Roman CYR"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E558FD" w:rsidTr="000238ED">
        <w:tc>
          <w:tcPr>
            <w:tcW w:w="5228" w:type="dxa"/>
          </w:tcPr>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tc>
      </w:tr>
      <w:tr w:rsidR="00E558FD" w:rsidTr="000238ED">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228" w:type="dxa"/>
          </w:tcPr>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E558FD">
            <w:pPr>
              <w:widowControl w:val="0"/>
              <w:suppressAutoHyphens/>
              <w:autoSpaceDE w:val="0"/>
              <w:spacing w:after="0" w:line="240" w:lineRule="auto"/>
              <w:jc w:val="both"/>
              <w:rPr>
                <w:rFonts w:ascii="Times New Roman" w:hAnsi="Times New Roman"/>
                <w:kern w:val="2"/>
                <w:sz w:val="24"/>
                <w:szCs w:val="24"/>
                <w:lang w:eastAsia="hi-IN" w:bidi="hi-IN"/>
              </w:rPr>
            </w:pP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E558FD" w:rsidRDefault="00DB301B">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BC7C59" w:rsidRDefault="00BC7C59">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BC7C59"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BC7C59" w:rsidRPr="007B2A19" w:rsidRDefault="00BC7C59" w:rsidP="00BC7C59">
      <w:pPr>
        <w:widowControl w:val="0"/>
        <w:autoSpaceDE w:val="0"/>
        <w:autoSpaceDN w:val="0"/>
        <w:adjustRightInd w:val="0"/>
        <w:spacing w:after="0" w:line="240" w:lineRule="auto"/>
        <w:ind w:firstLine="6663"/>
        <w:rPr>
          <w:rFonts w:ascii="Times New Roman" w:hAnsi="Times New Roman"/>
          <w:color w:val="000000"/>
          <w:highlight w:val="yellow"/>
          <w:lang w:eastAsia="ru-RU"/>
        </w:rPr>
      </w:pPr>
      <w:r>
        <w:rPr>
          <w:rFonts w:ascii="Times New Roman" w:hAnsi="Times New Roman"/>
          <w:color w:val="000000"/>
          <w:lang w:eastAsia="ru-RU"/>
        </w:rPr>
        <w:lastRenderedPageBreak/>
        <w:t>Додаток № 2</w:t>
      </w:r>
      <w:r w:rsidR="00ED117F">
        <w:rPr>
          <w:rFonts w:ascii="Times New Roman" w:hAnsi="Times New Roman"/>
          <w:color w:val="000000"/>
          <w:lang w:eastAsia="ru-RU"/>
        </w:rPr>
        <w:t xml:space="preserve"> до </w:t>
      </w:r>
      <w:r w:rsidR="00ED117F" w:rsidRPr="0032218E">
        <w:rPr>
          <w:rFonts w:ascii="Times New Roman" w:hAnsi="Times New Roman"/>
          <w:color w:val="000000"/>
          <w:highlight w:val="yellow"/>
          <w:lang w:eastAsia="ru-RU"/>
        </w:rPr>
        <w:t>ЛОТУ №1</w:t>
      </w:r>
      <w:r w:rsidR="007B2A19" w:rsidRPr="007B2A19">
        <w:rPr>
          <w:rFonts w:ascii="Times New Roman" w:hAnsi="Times New Roman"/>
          <w:color w:val="000000"/>
          <w:highlight w:val="yellow"/>
          <w:lang w:eastAsia="ru-RU"/>
        </w:rPr>
        <w:t xml:space="preserve">, ЛОТУ №3, </w:t>
      </w:r>
    </w:p>
    <w:p w:rsidR="007B2A19" w:rsidRDefault="007B2A19" w:rsidP="00BC7C59">
      <w:pPr>
        <w:widowControl w:val="0"/>
        <w:autoSpaceDE w:val="0"/>
        <w:autoSpaceDN w:val="0"/>
        <w:adjustRightInd w:val="0"/>
        <w:spacing w:after="0" w:line="240" w:lineRule="auto"/>
        <w:ind w:firstLine="6663"/>
        <w:rPr>
          <w:rFonts w:ascii="Times New Roman" w:hAnsi="Times New Roman"/>
          <w:color w:val="000000"/>
          <w:lang w:eastAsia="ru-RU"/>
        </w:rPr>
      </w:pPr>
      <w:r w:rsidRPr="007B2A19">
        <w:rPr>
          <w:rFonts w:ascii="Times New Roman" w:hAnsi="Times New Roman"/>
          <w:color w:val="000000"/>
          <w:highlight w:val="yellow"/>
          <w:lang w:eastAsia="ru-RU"/>
        </w:rPr>
        <w:t>ЛОТУ №5</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BC7C59" w:rsidRDefault="00BC7C59" w:rsidP="00BC7C59">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rsidR="00BC7C59" w:rsidRPr="004E5205" w:rsidRDefault="00BC7C59" w:rsidP="00BC7C59">
      <w:pPr>
        <w:suppressAutoHyphens/>
        <w:spacing w:after="0"/>
        <w:rPr>
          <w:rFonts w:ascii="Arial" w:eastAsia="Arial" w:hAnsi="Arial" w:cs="Arial"/>
          <w:color w:val="000000"/>
          <w:sz w:val="24"/>
          <w:szCs w:val="24"/>
          <w:lang w:eastAsia="ar-SA"/>
        </w:rPr>
      </w:pPr>
    </w:p>
    <w:p w:rsidR="002D048A" w:rsidRDefault="002D048A" w:rsidP="002D048A">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BC7C59" w:rsidRPr="0032218E" w:rsidRDefault="00BC7C59" w:rsidP="0032218E">
      <w:pPr>
        <w:spacing w:after="0" w:line="240" w:lineRule="auto"/>
        <w:rPr>
          <w:rFonts w:ascii="Times New Roman" w:hAnsi="Times New Roman"/>
          <w:b/>
          <w:lang w:val="ru-RU"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997"/>
        <w:gridCol w:w="3119"/>
      </w:tblGrid>
      <w:tr w:rsidR="00BC7C59" w:rsidRPr="0032218E" w:rsidTr="00347D8C">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before="100" w:beforeAutospacing="1" w:after="119" w:line="240" w:lineRule="auto"/>
              <w:jc w:val="center"/>
              <w:rPr>
                <w:rFonts w:ascii="Times New Roman" w:eastAsia="Times New Roman" w:hAnsi="Times New Roman"/>
                <w:b/>
              </w:rPr>
            </w:pPr>
            <w:r w:rsidRPr="0032218E">
              <w:rPr>
                <w:rFonts w:ascii="Times New Roman" w:eastAsia="Times New Roman" w:hAnsi="Times New Roman"/>
                <w:b/>
              </w:rPr>
              <w:t xml:space="preserve">№ </w:t>
            </w:r>
            <w:r w:rsidRPr="0032218E">
              <w:rPr>
                <w:rFonts w:ascii="Times New Roman" w:eastAsia="Times New Roman" w:hAnsi="Times New Roman"/>
                <w:b/>
                <w:bCs/>
                <w:i/>
                <w:iCs/>
              </w:rPr>
              <w:t>п/п</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before="100" w:beforeAutospacing="1" w:after="119" w:line="240" w:lineRule="auto"/>
              <w:ind w:left="-493" w:right="1185"/>
              <w:jc w:val="center"/>
              <w:rPr>
                <w:rFonts w:ascii="Times New Roman" w:eastAsia="Times New Roman" w:hAnsi="Times New Roman"/>
                <w:b/>
              </w:rPr>
            </w:pPr>
            <w:r w:rsidRPr="0032218E">
              <w:rPr>
                <w:rFonts w:ascii="Times New Roman" w:eastAsia="Times New Roman" w:hAnsi="Times New Roman"/>
                <w:b/>
                <w:i/>
                <w:iCs/>
              </w:rPr>
              <w:t>Назва</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before="100" w:beforeAutospacing="1" w:after="119" w:line="240" w:lineRule="auto"/>
              <w:ind w:left="-1457"/>
              <w:jc w:val="center"/>
              <w:rPr>
                <w:rFonts w:ascii="Times New Roman" w:eastAsia="Times New Roman" w:hAnsi="Times New Roman"/>
                <w:b/>
              </w:rPr>
            </w:pPr>
            <w:r w:rsidRPr="0032218E">
              <w:rPr>
                <w:rFonts w:ascii="Times New Roman" w:eastAsia="Times New Roman" w:hAnsi="Times New Roman"/>
                <w:b/>
                <w:i/>
                <w:iCs/>
              </w:rPr>
              <w:t>Адреса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№57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50036,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Тесленка, 31а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№81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46а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3</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190Криворізької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мкр.Сонячний, 8а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4</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№194Криворізької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Павла Глазового, 18а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5</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spacing w:after="0" w:line="240" w:lineRule="auto"/>
              <w:rPr>
                <w:rFonts w:ascii="Times New Roman" w:hAnsi="Times New Roman"/>
              </w:rPr>
            </w:pPr>
            <w:r w:rsidRPr="0032218E">
              <w:rPr>
                <w:rFonts w:ascii="Times New Roman" w:hAnsi="Times New Roman"/>
              </w:rPr>
              <w:t>Комунальний заклад дошкільної освіти (ясла-садок) № 222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17а</w:t>
            </w:r>
          </w:p>
        </w:tc>
      </w:tr>
      <w:tr w:rsidR="00BC7C59" w:rsidRPr="0032218E" w:rsidTr="00347D8C">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6</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spacing w:after="0" w:line="240" w:lineRule="auto"/>
              <w:rPr>
                <w:rFonts w:ascii="Times New Roman" w:hAnsi="Times New Roman"/>
              </w:rPr>
            </w:pPr>
            <w:r w:rsidRPr="0032218E">
              <w:rPr>
                <w:rFonts w:ascii="Times New Roman" w:hAnsi="Times New Roman"/>
              </w:rPr>
              <w:t>Комунальний заклад дошкільної освіти (ясла-садок) № 234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 xml:space="preserve">м.Кривий Ріг, 50008, </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Космонавтів, 40</w:t>
            </w:r>
          </w:p>
        </w:tc>
      </w:tr>
      <w:tr w:rsidR="00BC7C59" w:rsidRPr="0032218E" w:rsidTr="00347D8C">
        <w:trPr>
          <w:trHeight w:val="10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105" w:lineRule="atLeast"/>
              <w:contextualSpacing/>
              <w:jc w:val="center"/>
              <w:rPr>
                <w:rFonts w:ascii="Times New Roman" w:eastAsia="Times New Roman" w:hAnsi="Times New Roman"/>
              </w:rPr>
            </w:pPr>
            <w:r w:rsidRPr="0032218E">
              <w:rPr>
                <w:rFonts w:ascii="Times New Roman" w:eastAsia="Times New Roman" w:hAnsi="Times New Roman"/>
              </w:rPr>
              <w:t>7</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autoSpaceDN w:val="0"/>
              <w:spacing w:after="0" w:line="240" w:lineRule="auto"/>
              <w:rPr>
                <w:rFonts w:ascii="Times New Roman" w:hAnsi="Times New Roman"/>
              </w:rPr>
            </w:pPr>
            <w:r w:rsidRPr="0032218E">
              <w:rPr>
                <w:rFonts w:ascii="Times New Roman" w:hAnsi="Times New Roman"/>
                <w:shd w:val="clear" w:color="auto" w:fill="FFFFFF"/>
              </w:rPr>
              <w:t>Комунальний заклад дошкільної освіти (ясла-садок) комбінованого типу №261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50049,</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Спаська,6а</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8</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300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б-р Вечірній, 21</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9</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№303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50084,</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Співдружності, 43а</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10</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№264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50084,</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Генерала Радієвського, 30</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11</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комбінованого типу №202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50036,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Тесленка, 31а</w:t>
            </w:r>
          </w:p>
        </w:tc>
      </w:tr>
      <w:tr w:rsidR="00BC7C59" w:rsidRPr="0032218E" w:rsidTr="00347D8C">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BC7C59" w:rsidRPr="0032218E" w:rsidRDefault="00BC7C59"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12</w:t>
            </w:r>
          </w:p>
        </w:tc>
        <w:tc>
          <w:tcPr>
            <w:tcW w:w="6997"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rPr>
              <w:t>Комунальний заклад дошкільної освіти (ясла-садок) № 301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50076,</w:t>
            </w:r>
          </w:p>
          <w:p w:rsidR="00BC7C59" w:rsidRPr="0032218E" w:rsidRDefault="00BC7C59" w:rsidP="00347D8C">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вул. Павла Глазового, 18а</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13</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254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50084 вул. Покровська, 41а</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14</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89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 xml:space="preserve">м. Кривий Ріг, 50042 вул. Покровська, 5а </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15</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14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50084 вул. Співдружності, 80-а</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574A10">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16</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42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м.Кривий Ріг,  50071 вул. Космонавтів, 42</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17</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компенсуючого типу № 151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50036 вул. Івана Авраменка, 17а</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18</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30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м. Кривий Ріг, 50011 вул. Рубльова, 1</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19</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Комунальний заклад дошкільної освіти (ясла-садок) № 249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rPr>
              <w:t xml:space="preserve">м. Кривий Ріг, 50069 вул. Ярослава Мудрого, 4-а </w:t>
            </w:r>
          </w:p>
        </w:tc>
      </w:tr>
      <w:tr w:rsidR="00574A10" w:rsidRPr="0032218E" w:rsidTr="008948C8">
        <w:trPr>
          <w:trHeight w:val="4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347D8C">
            <w:pPr>
              <w:widowControl w:val="0"/>
              <w:tabs>
                <w:tab w:val="left" w:pos="306"/>
              </w:tabs>
              <w:autoSpaceDE w:val="0"/>
              <w:autoSpaceDN w:val="0"/>
              <w:spacing w:after="0" w:line="45" w:lineRule="atLeast"/>
              <w:contextualSpacing/>
              <w:jc w:val="center"/>
              <w:rPr>
                <w:rFonts w:ascii="Times New Roman" w:eastAsia="Times New Roman" w:hAnsi="Times New Roman"/>
              </w:rPr>
            </w:pPr>
            <w:r w:rsidRPr="0032218E">
              <w:rPr>
                <w:rFonts w:ascii="Times New Roman" w:eastAsia="Times New Roman" w:hAnsi="Times New Roman"/>
              </w:rPr>
              <w:t>20</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shd w:val="clear" w:color="auto" w:fill="FFFFFF"/>
              </w:rPr>
              <w:t>Комунальний заклад дошкільної освіти (ясла-садок) комбінованого типу №295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м.Кривий Ріг, 50057,</w:t>
            </w:r>
          </w:p>
          <w:p w:rsidR="00574A10" w:rsidRPr="0032218E" w:rsidRDefault="00574A10" w:rsidP="008948C8">
            <w:pPr>
              <w:widowControl w:val="0"/>
              <w:autoSpaceDE w:val="0"/>
              <w:autoSpaceDN w:val="0"/>
              <w:spacing w:after="0" w:line="240" w:lineRule="auto"/>
              <w:rPr>
                <w:rFonts w:ascii="Times New Roman" w:hAnsi="Times New Roman"/>
                <w:lang w:eastAsia="ru-RU"/>
              </w:rPr>
            </w:pPr>
            <w:r w:rsidRPr="0032218E">
              <w:rPr>
                <w:rFonts w:ascii="Times New Roman" w:hAnsi="Times New Roman"/>
                <w:lang w:eastAsia="ru-RU"/>
              </w:rPr>
              <w:t>мкр.Гірницький, 17а</w:t>
            </w:r>
          </w:p>
        </w:tc>
      </w:tr>
    </w:tbl>
    <w:p w:rsidR="00BC7C59" w:rsidRPr="00F925FA" w:rsidRDefault="00BC7C59" w:rsidP="00BC7C59">
      <w:pPr>
        <w:suppressAutoHyphens/>
        <w:spacing w:after="0"/>
        <w:rPr>
          <w:rFonts w:ascii="Arial" w:eastAsia="Arial" w:hAnsi="Arial" w:cs="Arial"/>
          <w:color w:val="000000"/>
          <w:sz w:val="24"/>
          <w:szCs w:val="24"/>
          <w:lang w:val="ru-RU"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BC7C59" w:rsidTr="00347D8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BC7C59" w:rsidTr="00347D8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tc>
      </w:tr>
      <w:tr w:rsidR="00BC7C59" w:rsidTr="00347D8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BC7C59" w:rsidRDefault="00BC7C59" w:rsidP="00347D8C">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E558FD" w:rsidRDefault="00BC7C59">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lastRenderedPageBreak/>
        <w:br w:type="page"/>
      </w:r>
    </w:p>
    <w:p w:rsidR="00ED117F" w:rsidRDefault="00ED117F" w:rsidP="007B2A19">
      <w:pPr>
        <w:widowControl w:val="0"/>
        <w:autoSpaceDE w:val="0"/>
        <w:autoSpaceDN w:val="0"/>
        <w:adjustRightInd w:val="0"/>
        <w:spacing w:after="0" w:line="240" w:lineRule="auto"/>
        <w:ind w:firstLine="6663"/>
        <w:jc w:val="right"/>
        <w:rPr>
          <w:rFonts w:ascii="Times New Roman" w:hAnsi="Times New Roman"/>
          <w:color w:val="000000"/>
          <w:lang w:eastAsia="ru-RU"/>
        </w:rPr>
      </w:pPr>
      <w:r>
        <w:rPr>
          <w:rFonts w:ascii="Times New Roman" w:hAnsi="Times New Roman"/>
          <w:color w:val="000000"/>
          <w:lang w:eastAsia="ru-RU"/>
        </w:rPr>
        <w:lastRenderedPageBreak/>
        <w:t xml:space="preserve">Додаток № 2 до </w:t>
      </w:r>
      <w:r w:rsidRPr="00F925FA">
        <w:rPr>
          <w:rFonts w:ascii="Times New Roman" w:hAnsi="Times New Roman"/>
          <w:color w:val="000000"/>
          <w:highlight w:val="yellow"/>
          <w:lang w:eastAsia="ru-RU"/>
        </w:rPr>
        <w:t>ЛОТУ №2</w:t>
      </w:r>
      <w:r w:rsidR="007B2A19">
        <w:rPr>
          <w:rFonts w:ascii="Times New Roman" w:hAnsi="Times New Roman"/>
          <w:color w:val="000000"/>
          <w:lang w:eastAsia="ru-RU"/>
        </w:rPr>
        <w:t xml:space="preserve">, </w:t>
      </w:r>
      <w:r w:rsidR="007B2A19" w:rsidRPr="007B2A19">
        <w:rPr>
          <w:rFonts w:ascii="Times New Roman" w:hAnsi="Times New Roman"/>
          <w:color w:val="000000"/>
          <w:highlight w:val="yellow"/>
          <w:lang w:eastAsia="ru-RU"/>
        </w:rPr>
        <w:t>ЛОТУ №4</w:t>
      </w:r>
      <w:r w:rsidR="007B2A19">
        <w:rPr>
          <w:rFonts w:ascii="Times New Roman" w:hAnsi="Times New Roman"/>
          <w:color w:val="000000"/>
          <w:lang w:eastAsia="ru-RU"/>
        </w:rPr>
        <w:t xml:space="preserve">,          </w:t>
      </w:r>
      <w:r w:rsidR="007B2A19" w:rsidRPr="007B2A19">
        <w:rPr>
          <w:rFonts w:ascii="Times New Roman" w:hAnsi="Times New Roman"/>
          <w:color w:val="000000"/>
          <w:highlight w:val="yellow"/>
          <w:lang w:eastAsia="ru-RU"/>
        </w:rPr>
        <w:t>ЛОТУ №6</w:t>
      </w:r>
    </w:p>
    <w:p w:rsidR="00ED117F" w:rsidRDefault="00ED117F" w:rsidP="00ED117F">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до Договору №_____</w:t>
      </w:r>
    </w:p>
    <w:p w:rsidR="00ED117F" w:rsidRDefault="00ED117F" w:rsidP="00ED117F">
      <w:pPr>
        <w:widowControl w:val="0"/>
        <w:autoSpaceDE w:val="0"/>
        <w:autoSpaceDN w:val="0"/>
        <w:adjustRightInd w:val="0"/>
        <w:spacing w:after="0" w:line="240" w:lineRule="auto"/>
        <w:ind w:firstLine="6663"/>
        <w:rPr>
          <w:rFonts w:ascii="Times New Roman" w:hAnsi="Times New Roman"/>
          <w:color w:val="000000"/>
          <w:lang w:eastAsia="ru-RU"/>
        </w:rPr>
      </w:pPr>
      <w:r>
        <w:rPr>
          <w:rFonts w:ascii="Times New Roman" w:hAnsi="Times New Roman"/>
          <w:color w:val="000000"/>
          <w:lang w:eastAsia="ru-RU"/>
        </w:rPr>
        <w:t xml:space="preserve">від «___» </w:t>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r>
      <w:r>
        <w:rPr>
          <w:rFonts w:ascii="Times New Roman" w:hAnsi="Times New Roman"/>
          <w:color w:val="000000"/>
          <w:lang w:eastAsia="ru-RU"/>
        </w:rPr>
        <w:softHyphen/>
        <w:t>_________________2023 р.</w:t>
      </w:r>
    </w:p>
    <w:p w:rsidR="00ED117F" w:rsidRPr="004E5205" w:rsidRDefault="00ED117F" w:rsidP="00ED117F">
      <w:pPr>
        <w:suppressAutoHyphens/>
        <w:spacing w:after="0"/>
        <w:rPr>
          <w:rFonts w:ascii="Arial" w:eastAsia="Arial" w:hAnsi="Arial" w:cs="Arial"/>
          <w:color w:val="000000"/>
          <w:sz w:val="24"/>
          <w:szCs w:val="24"/>
          <w:lang w:eastAsia="ar-SA"/>
        </w:rPr>
      </w:pPr>
    </w:p>
    <w:p w:rsidR="00ED117F" w:rsidRDefault="00ED117F" w:rsidP="00ED117F">
      <w:pPr>
        <w:suppressAutoHyphens/>
        <w:spacing w:after="0" w:line="240" w:lineRule="auto"/>
        <w:ind w:firstLine="567"/>
        <w:jc w:val="center"/>
        <w:rPr>
          <w:rFonts w:ascii="Times New Roman" w:hAnsi="Times New Roman"/>
          <w:b/>
          <w:sz w:val="24"/>
          <w:szCs w:val="24"/>
          <w:lang w:eastAsia="uk-UA"/>
        </w:rPr>
      </w:pPr>
      <w:r>
        <w:rPr>
          <w:rFonts w:ascii="Times New Roman" w:hAnsi="Times New Roman"/>
          <w:b/>
          <w:sz w:val="24"/>
          <w:szCs w:val="24"/>
          <w:lang w:eastAsia="uk-UA"/>
        </w:rPr>
        <w:t>ДИСЛОКАЦІЯ ЗАКЛАДІВ</w:t>
      </w:r>
    </w:p>
    <w:p w:rsidR="00ED117F" w:rsidRDefault="00ED117F" w:rsidP="00ED117F">
      <w:pPr>
        <w:spacing w:after="0" w:line="240" w:lineRule="auto"/>
        <w:ind w:firstLine="709"/>
        <w:jc w:val="center"/>
        <w:rPr>
          <w:rFonts w:ascii="Times New Roman" w:hAnsi="Times New Roman"/>
          <w:b/>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
        <w:gridCol w:w="6997"/>
        <w:gridCol w:w="3119"/>
      </w:tblGrid>
      <w:tr w:rsidR="00ED117F" w:rsidRPr="00BC7C59" w:rsidTr="008948C8">
        <w:trPr>
          <w:trHeight w:val="156"/>
        </w:trPr>
        <w:tc>
          <w:tcPr>
            <w:tcW w:w="624" w:type="dxa"/>
            <w:tcBorders>
              <w:top w:val="single" w:sz="4" w:space="0" w:color="000000"/>
              <w:left w:val="single" w:sz="4" w:space="0" w:color="000000"/>
              <w:bottom w:val="single" w:sz="4" w:space="0" w:color="000000"/>
              <w:right w:val="single" w:sz="4" w:space="0" w:color="000000"/>
            </w:tcBorders>
            <w:hideMark/>
          </w:tcPr>
          <w:p w:rsidR="00ED117F" w:rsidRPr="00BC7C59" w:rsidRDefault="00ED117F" w:rsidP="008948C8">
            <w:pPr>
              <w:widowControl w:val="0"/>
              <w:autoSpaceDE w:val="0"/>
              <w:autoSpaceDN w:val="0"/>
              <w:spacing w:before="100" w:beforeAutospacing="1" w:after="119" w:line="240" w:lineRule="auto"/>
              <w:jc w:val="center"/>
              <w:rPr>
                <w:rFonts w:ascii="Times New Roman" w:eastAsia="Times New Roman" w:hAnsi="Times New Roman"/>
                <w:b/>
                <w:sz w:val="24"/>
                <w:szCs w:val="24"/>
              </w:rPr>
            </w:pPr>
            <w:r w:rsidRPr="00BC7C59">
              <w:rPr>
                <w:rFonts w:ascii="Times New Roman" w:eastAsia="Times New Roman" w:hAnsi="Times New Roman"/>
                <w:b/>
                <w:sz w:val="24"/>
                <w:szCs w:val="24"/>
              </w:rPr>
              <w:t xml:space="preserve">№ </w:t>
            </w:r>
            <w:r w:rsidRPr="00BC7C59">
              <w:rPr>
                <w:rFonts w:ascii="Times New Roman" w:eastAsia="Times New Roman" w:hAnsi="Times New Roman"/>
                <w:b/>
                <w:bCs/>
                <w:i/>
                <w:iCs/>
                <w:sz w:val="24"/>
                <w:szCs w:val="24"/>
              </w:rPr>
              <w:t>п/п</w:t>
            </w:r>
          </w:p>
        </w:tc>
        <w:tc>
          <w:tcPr>
            <w:tcW w:w="6997" w:type="dxa"/>
            <w:tcBorders>
              <w:top w:val="single" w:sz="4" w:space="0" w:color="000000"/>
              <w:left w:val="single" w:sz="4" w:space="0" w:color="000000"/>
              <w:bottom w:val="single" w:sz="4" w:space="0" w:color="000000"/>
              <w:right w:val="single" w:sz="4" w:space="0" w:color="000000"/>
            </w:tcBorders>
            <w:hideMark/>
          </w:tcPr>
          <w:p w:rsidR="00ED117F" w:rsidRPr="00BC7C59" w:rsidRDefault="00ED117F" w:rsidP="008948C8">
            <w:pPr>
              <w:widowControl w:val="0"/>
              <w:autoSpaceDE w:val="0"/>
              <w:autoSpaceDN w:val="0"/>
              <w:spacing w:before="100" w:beforeAutospacing="1" w:after="119" w:line="240" w:lineRule="auto"/>
              <w:ind w:left="-493" w:right="1185"/>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Назва</w:t>
            </w:r>
          </w:p>
        </w:tc>
        <w:tc>
          <w:tcPr>
            <w:tcW w:w="3119" w:type="dxa"/>
            <w:tcBorders>
              <w:top w:val="single" w:sz="4" w:space="0" w:color="000000"/>
              <w:left w:val="single" w:sz="4" w:space="0" w:color="000000"/>
              <w:bottom w:val="single" w:sz="4" w:space="0" w:color="000000"/>
              <w:right w:val="single" w:sz="4" w:space="0" w:color="000000"/>
            </w:tcBorders>
            <w:hideMark/>
          </w:tcPr>
          <w:p w:rsidR="00ED117F" w:rsidRPr="00BC7C59" w:rsidRDefault="00ED117F" w:rsidP="008948C8">
            <w:pPr>
              <w:widowControl w:val="0"/>
              <w:autoSpaceDE w:val="0"/>
              <w:autoSpaceDN w:val="0"/>
              <w:spacing w:before="100" w:beforeAutospacing="1" w:after="119" w:line="240" w:lineRule="auto"/>
              <w:ind w:left="-1457"/>
              <w:jc w:val="center"/>
              <w:rPr>
                <w:rFonts w:ascii="Times New Roman" w:eastAsia="Times New Roman" w:hAnsi="Times New Roman"/>
                <w:b/>
                <w:sz w:val="24"/>
                <w:szCs w:val="24"/>
              </w:rPr>
            </w:pPr>
            <w:r w:rsidRPr="00BC7C59">
              <w:rPr>
                <w:rFonts w:ascii="Times New Roman" w:eastAsia="Times New Roman" w:hAnsi="Times New Roman"/>
                <w:b/>
                <w:i/>
                <w:iCs/>
                <w:sz w:val="24"/>
                <w:szCs w:val="24"/>
              </w:rPr>
              <w:t>Адреса</w:t>
            </w:r>
          </w:p>
        </w:tc>
      </w:tr>
      <w:tr w:rsidR="00ED117F" w:rsidRPr="00BC7C59" w:rsidTr="008948C8">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ED117F" w:rsidRPr="00BC7C59" w:rsidRDefault="00ED117F" w:rsidP="008948C8">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1.</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ED117F" w:rsidRPr="006B182E" w:rsidRDefault="00ED117F" w:rsidP="008948C8">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Криворізька гімназія № 14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ED117F" w:rsidRPr="006B182E" w:rsidRDefault="00ED117F" w:rsidP="008948C8">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м.Кривий Ріг, 50071,                                     вул. Володимира Великого, 34б</w:t>
            </w:r>
          </w:p>
        </w:tc>
      </w:tr>
      <w:tr w:rsidR="00ED117F" w:rsidRPr="00BC7C59" w:rsidTr="008948C8">
        <w:trPr>
          <w:trHeight w:val="295"/>
        </w:trPr>
        <w:tc>
          <w:tcPr>
            <w:tcW w:w="624" w:type="dxa"/>
            <w:tcBorders>
              <w:top w:val="single" w:sz="4" w:space="0" w:color="000000"/>
              <w:left w:val="single" w:sz="4" w:space="0" w:color="000000"/>
              <w:bottom w:val="single" w:sz="4" w:space="0" w:color="000000"/>
              <w:right w:val="single" w:sz="4" w:space="0" w:color="000000"/>
            </w:tcBorders>
            <w:vAlign w:val="center"/>
            <w:hideMark/>
          </w:tcPr>
          <w:p w:rsidR="00ED117F" w:rsidRPr="00BC7C59" w:rsidRDefault="00ED117F" w:rsidP="008948C8">
            <w:pPr>
              <w:widowControl w:val="0"/>
              <w:tabs>
                <w:tab w:val="left" w:pos="306"/>
              </w:tabs>
              <w:autoSpaceDE w:val="0"/>
              <w:autoSpaceDN w:val="0"/>
              <w:spacing w:after="0" w:line="105" w:lineRule="atLeast"/>
              <w:contextualSpacing/>
              <w:jc w:val="center"/>
              <w:rPr>
                <w:rFonts w:ascii="Times New Roman" w:eastAsia="Times New Roman" w:hAnsi="Times New Roman"/>
                <w:sz w:val="24"/>
                <w:szCs w:val="24"/>
              </w:rPr>
            </w:pPr>
            <w:r w:rsidRPr="00BC7C59">
              <w:rPr>
                <w:rFonts w:ascii="Times New Roman" w:eastAsia="Times New Roman" w:hAnsi="Times New Roman"/>
                <w:sz w:val="24"/>
                <w:szCs w:val="24"/>
              </w:rPr>
              <w:t>2</w:t>
            </w:r>
          </w:p>
        </w:tc>
        <w:tc>
          <w:tcPr>
            <w:tcW w:w="6997" w:type="dxa"/>
            <w:tcBorders>
              <w:top w:val="single" w:sz="4" w:space="0" w:color="000000"/>
              <w:left w:val="single" w:sz="4" w:space="0" w:color="000000"/>
              <w:bottom w:val="single" w:sz="4" w:space="0" w:color="000000"/>
              <w:right w:val="single" w:sz="4" w:space="0" w:color="000000"/>
            </w:tcBorders>
            <w:vAlign w:val="center"/>
            <w:hideMark/>
          </w:tcPr>
          <w:p w:rsidR="00ED117F" w:rsidRPr="006B182E" w:rsidRDefault="00ED117F" w:rsidP="008948C8">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Криворізька гімназія №72 Криворізької міської ради</w:t>
            </w:r>
          </w:p>
        </w:tc>
        <w:tc>
          <w:tcPr>
            <w:tcW w:w="3119" w:type="dxa"/>
            <w:tcBorders>
              <w:top w:val="single" w:sz="4" w:space="0" w:color="000000"/>
              <w:left w:val="single" w:sz="4" w:space="0" w:color="000000"/>
              <w:bottom w:val="single" w:sz="4" w:space="0" w:color="000000"/>
              <w:right w:val="single" w:sz="4" w:space="0" w:color="000000"/>
            </w:tcBorders>
            <w:hideMark/>
          </w:tcPr>
          <w:p w:rsidR="00ED117F" w:rsidRPr="006B182E" w:rsidRDefault="00ED117F" w:rsidP="008948C8">
            <w:pPr>
              <w:widowControl w:val="0"/>
              <w:autoSpaceDE w:val="0"/>
              <w:autoSpaceDN w:val="0"/>
              <w:spacing w:after="0" w:line="240" w:lineRule="auto"/>
              <w:rPr>
                <w:rFonts w:ascii="Times New Roman" w:eastAsia="Times New Roman" w:hAnsi="Times New Roman"/>
              </w:rPr>
            </w:pPr>
            <w:r w:rsidRPr="006B182E">
              <w:rPr>
                <w:rFonts w:ascii="Times New Roman" w:eastAsia="Times New Roman" w:hAnsi="Times New Roman"/>
              </w:rPr>
              <w:t>м. Кривий Ріг, 50071,</w:t>
            </w:r>
          </w:p>
          <w:p w:rsidR="00ED117F" w:rsidRPr="006B182E" w:rsidRDefault="00ED117F" w:rsidP="008948C8">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вул. Катеринівська, 8а</w:t>
            </w:r>
          </w:p>
        </w:tc>
      </w:tr>
    </w:tbl>
    <w:p w:rsidR="00ED117F" w:rsidRPr="00BC7C59" w:rsidRDefault="00ED117F" w:rsidP="00ED117F">
      <w:pPr>
        <w:spacing w:after="0" w:line="240" w:lineRule="auto"/>
        <w:ind w:firstLine="709"/>
        <w:jc w:val="center"/>
        <w:rPr>
          <w:rFonts w:ascii="Times New Roman" w:hAnsi="Times New Roman"/>
          <w:b/>
          <w:lang w:eastAsia="ru-RU"/>
        </w:rPr>
      </w:pPr>
    </w:p>
    <w:p w:rsidR="00ED117F" w:rsidRDefault="00ED117F" w:rsidP="00ED117F">
      <w:pPr>
        <w:suppressAutoHyphens/>
        <w:spacing w:after="0"/>
        <w:rPr>
          <w:rFonts w:ascii="Arial" w:eastAsia="Arial" w:hAnsi="Arial" w:cs="Arial"/>
          <w:color w:val="000000"/>
          <w:sz w:val="24"/>
          <w:szCs w:val="24"/>
          <w:lang w:eastAsia="ar-SA"/>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5228"/>
      </w:tblGrid>
      <w:tr w:rsidR="00ED117F" w:rsidTr="008948C8">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CYR" w:hAnsi="Times New Roman"/>
                <w:kern w:val="2"/>
                <w:sz w:val="24"/>
                <w:szCs w:val="24"/>
                <w:lang w:eastAsia="hi-IN" w:bidi="hi-IN"/>
              </w:rPr>
              <w:t>Замовник</w:t>
            </w:r>
          </w:p>
        </w:tc>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4"/>
                <w:szCs w:val="24"/>
                <w:lang w:eastAsia="ru-RU"/>
              </w:rPr>
              <w:t>Виконавець</w:t>
            </w:r>
          </w:p>
        </w:tc>
      </w:tr>
      <w:tr w:rsidR="00ED117F" w:rsidTr="008948C8">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Відділ освіти виконкому </w:t>
            </w: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Саксаганської районної у місті ради</w:t>
            </w:r>
          </w:p>
        </w:tc>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tc>
      </w:tr>
      <w:tr w:rsidR="00ED117F" w:rsidTr="008948C8">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 xml:space="preserve">____________ </w:t>
            </w: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c>
          <w:tcPr>
            <w:tcW w:w="5103" w:type="dxa"/>
          </w:tcPr>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hAnsi="Times New Roman"/>
                <w:kern w:val="2"/>
                <w:sz w:val="24"/>
                <w:szCs w:val="24"/>
                <w:lang w:eastAsia="hi-IN" w:bidi="hi-IN"/>
              </w:rPr>
              <w:t>______________</w:t>
            </w:r>
          </w:p>
          <w:p w:rsidR="00ED117F" w:rsidRDefault="00ED117F" w:rsidP="008948C8">
            <w:pPr>
              <w:widowControl w:val="0"/>
              <w:suppressAutoHyphens/>
              <w:autoSpaceDE w:val="0"/>
              <w:spacing w:after="0" w:line="240" w:lineRule="auto"/>
              <w:jc w:val="both"/>
              <w:rPr>
                <w:rFonts w:ascii="Times New Roman" w:hAnsi="Times New Roman"/>
                <w:kern w:val="2"/>
                <w:sz w:val="24"/>
                <w:szCs w:val="24"/>
                <w:lang w:eastAsia="hi-IN" w:bidi="hi-IN"/>
              </w:rPr>
            </w:pPr>
            <w:r>
              <w:rPr>
                <w:rFonts w:ascii="Times New Roman" w:eastAsia="Times New Roman" w:hAnsi="Times New Roman"/>
                <w:sz w:val="21"/>
                <w:szCs w:val="21"/>
                <w:lang w:eastAsia="ru-RU"/>
              </w:rPr>
              <w:t>М.П.</w:t>
            </w:r>
          </w:p>
        </w:tc>
      </w:tr>
    </w:tbl>
    <w:p w:rsidR="00ED117F" w:rsidRDefault="00ED117F" w:rsidP="00ED117F">
      <w:pPr>
        <w:widowControl w:val="0"/>
        <w:autoSpaceDE w:val="0"/>
        <w:autoSpaceDN w:val="0"/>
        <w:adjustRightInd w:val="0"/>
        <w:spacing w:after="0" w:line="240" w:lineRule="auto"/>
        <w:ind w:left="4963"/>
        <w:jc w:val="center"/>
        <w:rPr>
          <w:rFonts w:ascii="Times New Roman" w:eastAsia="Arial" w:hAnsi="Times New Roman"/>
          <w:b/>
          <w:color w:val="000000"/>
          <w:sz w:val="24"/>
          <w:szCs w:val="24"/>
          <w:lang w:eastAsia="ar-SA"/>
        </w:rPr>
      </w:pPr>
    </w:p>
    <w:p w:rsidR="00ED117F" w:rsidRDefault="00ED117F" w:rsidP="00ED117F">
      <w:pPr>
        <w:spacing w:after="0" w:line="240" w:lineRule="auto"/>
        <w:rPr>
          <w:rFonts w:ascii="Times New Roman" w:eastAsia="Arial" w:hAnsi="Times New Roman"/>
          <w:b/>
          <w:color w:val="000000"/>
          <w:sz w:val="24"/>
          <w:szCs w:val="24"/>
          <w:lang w:eastAsia="ar-SA"/>
        </w:rPr>
      </w:pPr>
      <w:r>
        <w:rPr>
          <w:rFonts w:ascii="Times New Roman" w:eastAsia="Arial" w:hAnsi="Times New Roman"/>
          <w:b/>
          <w:color w:val="000000"/>
          <w:sz w:val="24"/>
          <w:szCs w:val="24"/>
          <w:lang w:eastAsia="ar-SA"/>
        </w:rPr>
        <w:br w:type="page"/>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 xml:space="preserve">Додаток 7 </w:t>
      </w:r>
    </w:p>
    <w:p w:rsidR="00E558FD" w:rsidRDefault="00DB301B">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До тендерної документації</w:t>
      </w:r>
    </w:p>
    <w:p w:rsidR="00E558FD" w:rsidRDefault="00DB301B">
      <w:pPr>
        <w:jc w:val="center"/>
        <w:rPr>
          <w:rFonts w:ascii="Times New Roman" w:eastAsia="Arial" w:hAnsi="Times New Roman"/>
          <w:b/>
          <w:color w:val="000000"/>
          <w:sz w:val="24"/>
          <w:szCs w:val="24"/>
          <w:lang w:eastAsia="uk-UA"/>
        </w:rPr>
      </w:pPr>
      <w:r>
        <w:rPr>
          <w:rFonts w:ascii="Times New Roman" w:eastAsia="Arial" w:hAnsi="Times New Roman"/>
          <w:b/>
          <w:color w:val="000000"/>
          <w:sz w:val="24"/>
          <w:szCs w:val="24"/>
          <w:lang w:eastAsia="uk-UA"/>
        </w:rPr>
        <w:t>Тендерна форма «Пропозиція»</w:t>
      </w:r>
    </w:p>
    <w:p w:rsidR="00E558FD" w:rsidRPr="00473330"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Ми, (найменування Учасника), надаємо пропозицію для участі у процедурі відкритих торгів з особливостями на закупівлю за предметом «</w:t>
      </w:r>
      <w:r w:rsidR="002D048A">
        <w:rPr>
          <w:rFonts w:ascii="Times New Roman" w:eastAsia="Times New Roman" w:hAnsi="Times New Roman"/>
          <w:sz w:val="24"/>
          <w:szCs w:val="24"/>
        </w:rPr>
        <w:t>_____________________________</w:t>
      </w:r>
      <w:r>
        <w:rPr>
          <w:rFonts w:ascii="Times New Roman" w:eastAsia="Times New Roman" w:hAnsi="Times New Roman"/>
          <w:sz w:val="24"/>
          <w:szCs w:val="24"/>
        </w:rPr>
        <w:t xml:space="preserve">, ДК 021:2015 - </w:t>
      </w:r>
      <w:r w:rsidR="002D048A">
        <w:rPr>
          <w:rFonts w:ascii="Times New Roman" w:eastAsia="Times New Roman" w:hAnsi="Times New Roman"/>
          <w:sz w:val="24"/>
          <w:szCs w:val="24"/>
        </w:rPr>
        <w:t xml:space="preserve">__________________________________________________, </w:t>
      </w:r>
      <w:r w:rsidR="002D048A" w:rsidRPr="00473330">
        <w:rPr>
          <w:rFonts w:ascii="Times New Roman" w:eastAsia="Times New Roman" w:hAnsi="Times New Roman"/>
          <w:sz w:val="24"/>
          <w:szCs w:val="24"/>
        </w:rPr>
        <w:t xml:space="preserve">за </w:t>
      </w:r>
      <w:r w:rsidR="002D048A" w:rsidRPr="00473330">
        <w:rPr>
          <w:rFonts w:ascii="Times New Roman" w:hAnsi="Times New Roman"/>
          <w:sz w:val="24"/>
          <w:szCs w:val="24"/>
          <w:shd w:val="clear" w:color="auto" w:fill="FFFFFF"/>
        </w:rPr>
        <w:t>ідентифікатором закупівлі</w:t>
      </w:r>
      <w:r w:rsidR="00473330" w:rsidRPr="00473330">
        <w:rPr>
          <w:rFonts w:ascii="Times New Roman" w:hAnsi="Times New Roman"/>
          <w:sz w:val="24"/>
          <w:szCs w:val="24"/>
          <w:shd w:val="clear" w:color="auto" w:fill="FFFFFF"/>
        </w:rPr>
        <w:t>.</w:t>
      </w:r>
    </w:p>
    <w:p w:rsidR="00E558FD" w:rsidRDefault="00DB301B">
      <w:pPr>
        <w:spacing w:before="60" w:after="60"/>
        <w:ind w:firstLine="709"/>
        <w:jc w:val="both"/>
        <w:rPr>
          <w:rFonts w:ascii="Times New Roman" w:eastAsia="Times New Roman" w:hAnsi="Times New Roman"/>
          <w:sz w:val="24"/>
          <w:szCs w:val="24"/>
        </w:rPr>
      </w:pPr>
      <w:r>
        <w:rPr>
          <w:rFonts w:ascii="Times New Roman" w:eastAsia="Times New Roman" w:hAnsi="Times New Roman"/>
          <w:sz w:val="24"/>
          <w:szCs w:val="24"/>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ціною:__________ ________________________ грн., в т.ч. ПДВ ________ грн./без ПДВ.</w:t>
      </w: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Надаємо розрахунок вартості пропозиції.</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832"/>
        <w:gridCol w:w="1134"/>
        <w:gridCol w:w="1559"/>
        <w:gridCol w:w="1843"/>
        <w:gridCol w:w="2693"/>
      </w:tblGrid>
      <w:tr w:rsidR="00473330" w:rsidRPr="00A14A8C" w:rsidTr="00473330">
        <w:trPr>
          <w:trHeight w:val="23"/>
        </w:trPr>
        <w:tc>
          <w:tcPr>
            <w:tcW w:w="571"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w:hAnsi="Times New Roman"/>
                <w:b/>
                <w:bCs/>
                <w:i/>
                <w:iCs/>
                <w:sz w:val="20"/>
                <w:szCs w:val="20"/>
              </w:rPr>
              <w:t xml:space="preserve">№ </w:t>
            </w:r>
            <w:r w:rsidRPr="00A14A8C">
              <w:rPr>
                <w:rFonts w:ascii="Times New Roman" w:eastAsia="Times New Roman CYR" w:hAnsi="Times New Roman"/>
                <w:b/>
                <w:bCs/>
                <w:i/>
                <w:iCs/>
                <w:sz w:val="20"/>
                <w:szCs w:val="20"/>
              </w:rPr>
              <w:t>з/п</w:t>
            </w:r>
          </w:p>
        </w:tc>
        <w:tc>
          <w:tcPr>
            <w:tcW w:w="2832"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Найменування товару</w:t>
            </w:r>
          </w:p>
        </w:tc>
        <w:tc>
          <w:tcPr>
            <w:tcW w:w="1134"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Одиниці виміру</w:t>
            </w:r>
          </w:p>
        </w:tc>
        <w:tc>
          <w:tcPr>
            <w:tcW w:w="1559"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Кількість</w:t>
            </w:r>
          </w:p>
        </w:tc>
        <w:tc>
          <w:tcPr>
            <w:tcW w:w="1843"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Ціна за одиницю товару з/без ПДВ</w:t>
            </w:r>
          </w:p>
        </w:tc>
        <w:tc>
          <w:tcPr>
            <w:tcW w:w="2693" w:type="dxa"/>
            <w:shd w:val="clear" w:color="auto" w:fill="FFFFFF"/>
            <w:vAlign w:val="center"/>
          </w:tcPr>
          <w:p w:rsidR="00473330" w:rsidRPr="00A14A8C" w:rsidRDefault="00473330" w:rsidP="00347D8C">
            <w:pPr>
              <w:widowControl w:val="0"/>
              <w:autoSpaceDE w:val="0"/>
              <w:autoSpaceDN w:val="0"/>
              <w:adjustRightInd w:val="0"/>
              <w:spacing w:after="0" w:line="240" w:lineRule="auto"/>
              <w:jc w:val="center"/>
              <w:rPr>
                <w:rFonts w:ascii="Times New Roman" w:eastAsia="Times New Roman CYR" w:hAnsi="Times New Roman"/>
                <w:b/>
                <w:bCs/>
                <w:i/>
                <w:iCs/>
                <w:sz w:val="20"/>
                <w:szCs w:val="20"/>
              </w:rPr>
            </w:pPr>
            <w:r w:rsidRPr="00A14A8C">
              <w:rPr>
                <w:rFonts w:ascii="Times New Roman" w:eastAsia="Times New Roman CYR" w:hAnsi="Times New Roman"/>
                <w:b/>
                <w:bCs/>
                <w:i/>
                <w:iCs/>
                <w:sz w:val="20"/>
                <w:szCs w:val="20"/>
              </w:rPr>
              <w:t>Вартість товару з/без ПДВ</w:t>
            </w:r>
          </w:p>
        </w:tc>
      </w:tr>
      <w:tr w:rsidR="00473330" w:rsidRPr="00A14A8C" w:rsidTr="00473330">
        <w:trPr>
          <w:trHeight w:val="23"/>
        </w:trPr>
        <w:tc>
          <w:tcPr>
            <w:tcW w:w="571" w:type="dxa"/>
            <w:shd w:val="clear" w:color="auto" w:fill="FFFFFF"/>
            <w:vAlign w:val="center"/>
          </w:tcPr>
          <w:p w:rsidR="00473330" w:rsidRPr="00A14A8C" w:rsidRDefault="00473330" w:rsidP="00347D8C">
            <w:pPr>
              <w:widowControl w:val="0"/>
              <w:autoSpaceDE w:val="0"/>
              <w:autoSpaceDN w:val="0"/>
              <w:adjustRightInd w:val="0"/>
              <w:spacing w:after="0" w:line="240" w:lineRule="auto"/>
              <w:ind w:right="34"/>
              <w:jc w:val="center"/>
              <w:rPr>
                <w:rFonts w:ascii="Times New Roman" w:eastAsia="Times New Roman" w:hAnsi="Times New Roman"/>
                <w:sz w:val="20"/>
                <w:szCs w:val="20"/>
              </w:rPr>
            </w:pPr>
            <w:r w:rsidRPr="00A14A8C">
              <w:rPr>
                <w:rFonts w:ascii="Times New Roman" w:eastAsia="Times New Roman" w:hAnsi="Times New Roman"/>
                <w:bCs/>
                <w:color w:val="000000"/>
                <w:sz w:val="20"/>
                <w:szCs w:val="20"/>
              </w:rPr>
              <w:t>1</w:t>
            </w:r>
          </w:p>
        </w:tc>
        <w:tc>
          <w:tcPr>
            <w:tcW w:w="2832" w:type="dxa"/>
            <w:shd w:val="clear" w:color="auto" w:fill="FFFFFF"/>
            <w:vAlign w:val="center"/>
          </w:tcPr>
          <w:p w:rsidR="00473330" w:rsidRPr="00A14A8C" w:rsidRDefault="00473330" w:rsidP="00347D8C">
            <w:pPr>
              <w:spacing w:before="100" w:beforeAutospacing="1" w:after="0" w:afterAutospacing="1" w:line="240" w:lineRule="auto"/>
              <w:rPr>
                <w:rFonts w:ascii="Times New Roman" w:eastAsia="Times New Roman" w:hAnsi="Times New Roman"/>
                <w:sz w:val="20"/>
                <w:szCs w:val="20"/>
                <w:lang w:eastAsia="ru-RU"/>
              </w:rPr>
            </w:pPr>
          </w:p>
        </w:tc>
        <w:tc>
          <w:tcPr>
            <w:tcW w:w="1134" w:type="dxa"/>
            <w:shd w:val="clear" w:color="auto" w:fill="FFFFFF"/>
            <w:vAlign w:val="center"/>
          </w:tcPr>
          <w:p w:rsidR="00473330" w:rsidRPr="00A14A8C" w:rsidRDefault="00473330" w:rsidP="00347D8C">
            <w:pPr>
              <w:suppressAutoHyphens/>
              <w:jc w:val="center"/>
              <w:rPr>
                <w:rFonts w:eastAsia="SimSun" w:cs="Tahoma"/>
                <w:sz w:val="20"/>
                <w:szCs w:val="20"/>
                <w:lang w:eastAsia="ar-SA"/>
              </w:rPr>
            </w:pPr>
          </w:p>
        </w:tc>
        <w:tc>
          <w:tcPr>
            <w:tcW w:w="1559" w:type="dxa"/>
            <w:shd w:val="clear" w:color="auto" w:fill="FFFFFF"/>
            <w:vAlign w:val="center"/>
          </w:tcPr>
          <w:p w:rsidR="00473330" w:rsidRPr="00A14A8C" w:rsidRDefault="00473330" w:rsidP="00347D8C">
            <w:pPr>
              <w:suppressAutoHyphens/>
              <w:jc w:val="center"/>
              <w:rPr>
                <w:rFonts w:eastAsia="SimSun" w:cs="Tahoma"/>
                <w:sz w:val="20"/>
                <w:szCs w:val="20"/>
                <w:lang w:eastAsia="ar-SA"/>
              </w:rPr>
            </w:pPr>
          </w:p>
        </w:tc>
        <w:tc>
          <w:tcPr>
            <w:tcW w:w="1843" w:type="dxa"/>
            <w:shd w:val="clear" w:color="auto" w:fill="FFFFFF"/>
            <w:vAlign w:val="center"/>
          </w:tcPr>
          <w:p w:rsidR="00473330" w:rsidRPr="00A14A8C"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c>
          <w:tcPr>
            <w:tcW w:w="2693" w:type="dxa"/>
            <w:shd w:val="clear" w:color="auto" w:fill="FFFFFF"/>
            <w:vAlign w:val="center"/>
          </w:tcPr>
          <w:p w:rsidR="00473330" w:rsidRPr="00A14A8C" w:rsidRDefault="00473330" w:rsidP="00347D8C">
            <w:pPr>
              <w:widowControl w:val="0"/>
              <w:autoSpaceDE w:val="0"/>
              <w:autoSpaceDN w:val="0"/>
              <w:adjustRightInd w:val="0"/>
              <w:snapToGrid w:val="0"/>
              <w:spacing w:after="0" w:line="240" w:lineRule="auto"/>
              <w:jc w:val="center"/>
              <w:rPr>
                <w:rFonts w:ascii="Times New Roman" w:hAnsi="Times New Roman"/>
                <w:sz w:val="20"/>
                <w:szCs w:val="20"/>
              </w:rPr>
            </w:pPr>
          </w:p>
        </w:tc>
      </w:tr>
      <w:tr w:rsidR="00473330" w:rsidRPr="00A14A8C" w:rsidTr="00783B1B">
        <w:trPr>
          <w:trHeight w:val="23"/>
        </w:trPr>
        <w:tc>
          <w:tcPr>
            <w:tcW w:w="10632" w:type="dxa"/>
            <w:gridSpan w:val="6"/>
            <w:shd w:val="clear" w:color="auto" w:fill="FFFFFF"/>
            <w:vAlign w:val="center"/>
          </w:tcPr>
          <w:p w:rsidR="00473330" w:rsidRPr="00A14A8C" w:rsidRDefault="00783B1B" w:rsidP="00783B1B">
            <w:pPr>
              <w:widowControl w:val="0"/>
              <w:autoSpaceDE w:val="0"/>
              <w:autoSpaceDN w:val="0"/>
              <w:adjustRightInd w:val="0"/>
              <w:snapToGrid w:val="0"/>
              <w:spacing w:after="0" w:line="240" w:lineRule="auto"/>
              <w:rPr>
                <w:rFonts w:ascii="Times New Roman" w:hAnsi="Times New Roman"/>
                <w:b/>
                <w:sz w:val="20"/>
                <w:szCs w:val="20"/>
              </w:rPr>
            </w:pPr>
            <w:r>
              <w:rPr>
                <w:rFonts w:ascii="Times New Roman" w:hAnsi="Times New Roman"/>
                <w:b/>
                <w:sz w:val="20"/>
                <w:szCs w:val="20"/>
              </w:rPr>
              <w:t xml:space="preserve">Всього: </w:t>
            </w:r>
          </w:p>
        </w:tc>
      </w:tr>
    </w:tbl>
    <w:p w:rsidR="00473330" w:rsidRDefault="00473330">
      <w:pPr>
        <w:shd w:val="clear" w:color="auto" w:fill="FFFFFF"/>
        <w:spacing w:line="281" w:lineRule="exact"/>
        <w:ind w:left="29" w:firstLine="680"/>
        <w:jc w:val="both"/>
        <w:rPr>
          <w:rFonts w:ascii="Times New Roman" w:eastAsia="Arial" w:hAnsi="Times New Roman"/>
          <w:color w:val="000000"/>
          <w:sz w:val="24"/>
          <w:szCs w:val="24"/>
          <w:lang w:eastAsia="uk-UA"/>
        </w:rPr>
      </w:pPr>
    </w:p>
    <w:p w:rsidR="00E558FD" w:rsidRDefault="00DB301B">
      <w:pPr>
        <w:shd w:val="clear" w:color="auto" w:fill="FFFFFF"/>
        <w:spacing w:line="281" w:lineRule="exact"/>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згодні дотримуватись умов цієї пропозиції 90 днів із дати кінцевого строку подання тендерних пропозицій.</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Arial" w:hAnsi="Times New Roman"/>
          <w:color w:val="000000"/>
          <w:sz w:val="24"/>
          <w:szCs w:val="24"/>
          <w:lang w:eastAsia="uk-UA"/>
        </w:rPr>
        <w:t>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веб-порталі Уповноваженого органу повідомлення про намір укласти договір</w:t>
      </w:r>
    </w:p>
    <w:p w:rsidR="00E558FD" w:rsidRDefault="00DB301B" w:rsidP="00990DCB">
      <w:pPr>
        <w:spacing w:after="0"/>
        <w:ind w:left="29" w:firstLine="680"/>
        <w:jc w:val="both"/>
        <w:rPr>
          <w:rFonts w:ascii="Times New Roman" w:eastAsia="Arial" w:hAnsi="Times New Roman"/>
          <w:color w:val="000000"/>
          <w:sz w:val="24"/>
          <w:szCs w:val="24"/>
          <w:lang w:eastAsia="uk-UA"/>
        </w:rPr>
      </w:pPr>
      <w:r>
        <w:rPr>
          <w:rFonts w:ascii="Times New Roman" w:eastAsia="Times New Roman" w:hAnsi="Times New Roman"/>
          <w:sz w:val="24"/>
          <w:szCs w:val="24"/>
        </w:rPr>
        <w:t>_____________________              ___________________                           ___________________</w:t>
      </w:r>
    </w:p>
    <w:p w:rsidR="00E558FD" w:rsidRDefault="00DB301B" w:rsidP="00990DCB">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Дата                                                     Підпис                   </w:t>
      </w:r>
      <w:r>
        <w:rPr>
          <w:rFonts w:ascii="Times New Roman" w:eastAsia="Times New Roman" w:hAnsi="Times New Roman"/>
          <w:sz w:val="24"/>
          <w:szCs w:val="24"/>
        </w:rPr>
        <w:tab/>
        <w:t xml:space="preserve">                 Прізвище та ініціали</w:t>
      </w:r>
    </w:p>
    <w:p w:rsidR="00E558FD" w:rsidRDefault="00E558FD" w:rsidP="00990DCB">
      <w:pPr>
        <w:spacing w:after="0" w:line="240" w:lineRule="auto"/>
        <w:rPr>
          <w:rFonts w:ascii="Arial" w:eastAsia="Arial" w:hAnsi="Arial" w:cs="Arial"/>
          <w:color w:val="000000"/>
          <w:sz w:val="24"/>
          <w:szCs w:val="24"/>
          <w:lang w:eastAsia="ar-SA"/>
        </w:rPr>
      </w:pPr>
    </w:p>
    <w:p w:rsidR="00E558FD" w:rsidRDefault="00E558FD" w:rsidP="00990DCB">
      <w:pPr>
        <w:spacing w:after="0" w:line="240" w:lineRule="auto"/>
        <w:rPr>
          <w:rFonts w:ascii="Arial" w:eastAsia="Arial" w:hAnsi="Arial" w:cs="Arial"/>
          <w:color w:val="000000"/>
          <w:sz w:val="24"/>
          <w:szCs w:val="24"/>
          <w:lang w:eastAsia="ar-SA"/>
        </w:rPr>
      </w:pPr>
    </w:p>
    <w:sectPr w:rsidR="00E558FD" w:rsidSect="00182E82">
      <w:headerReference w:type="default" r:id="rId13"/>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2D2" w:rsidRDefault="005B22D2">
      <w:pPr>
        <w:spacing w:line="240" w:lineRule="auto"/>
      </w:pPr>
      <w:r>
        <w:separator/>
      </w:r>
    </w:p>
  </w:endnote>
  <w:endnote w:type="continuationSeparator" w:id="1">
    <w:p w:rsidR="005B22D2" w:rsidRDefault="005B22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2D2" w:rsidRDefault="005B22D2">
      <w:pPr>
        <w:spacing w:after="0"/>
      </w:pPr>
      <w:r>
        <w:separator/>
      </w:r>
    </w:p>
  </w:footnote>
  <w:footnote w:type="continuationSeparator" w:id="1">
    <w:p w:rsidR="005B22D2" w:rsidRDefault="005B22D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FF0" w:rsidRDefault="00B64FE0">
    <w:pPr>
      <w:pStyle w:val="ad"/>
      <w:jc w:val="center"/>
    </w:pPr>
    <w:r>
      <w:rPr>
        <w:rFonts w:ascii="Times New Roman" w:hAnsi="Times New Roman"/>
      </w:rPr>
      <w:fldChar w:fldCharType="begin"/>
    </w:r>
    <w:r w:rsidR="00673FF0">
      <w:rPr>
        <w:rFonts w:ascii="Times New Roman" w:hAnsi="Times New Roman"/>
      </w:rPr>
      <w:instrText>PAGE   \* MERGEFORMAT</w:instrText>
    </w:r>
    <w:r>
      <w:rPr>
        <w:rFonts w:ascii="Times New Roman" w:hAnsi="Times New Roman"/>
      </w:rPr>
      <w:fldChar w:fldCharType="separate"/>
    </w:r>
    <w:r w:rsidR="003B3BA8" w:rsidRPr="003B3BA8">
      <w:rPr>
        <w:rFonts w:ascii="Times New Roman" w:hAnsi="Times New Roman"/>
        <w:noProof/>
        <w:lang w:val="ru-RU"/>
      </w:rPr>
      <w:t>53</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04552"/>
    <w:rsid w:val="00013AD3"/>
    <w:rsid w:val="00015D2E"/>
    <w:rsid w:val="00016B3B"/>
    <w:rsid w:val="00016E9B"/>
    <w:rsid w:val="00021B02"/>
    <w:rsid w:val="000227D6"/>
    <w:rsid w:val="000238ED"/>
    <w:rsid w:val="00023E1E"/>
    <w:rsid w:val="000248D4"/>
    <w:rsid w:val="00033482"/>
    <w:rsid w:val="0003457E"/>
    <w:rsid w:val="0003570E"/>
    <w:rsid w:val="00036F4C"/>
    <w:rsid w:val="000371D3"/>
    <w:rsid w:val="00037B86"/>
    <w:rsid w:val="0004001A"/>
    <w:rsid w:val="000400E8"/>
    <w:rsid w:val="00041983"/>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5957"/>
    <w:rsid w:val="0009605C"/>
    <w:rsid w:val="000A0812"/>
    <w:rsid w:val="000A2685"/>
    <w:rsid w:val="000A48D9"/>
    <w:rsid w:val="000B36CC"/>
    <w:rsid w:val="000B6541"/>
    <w:rsid w:val="000B7915"/>
    <w:rsid w:val="000C03CA"/>
    <w:rsid w:val="000C05AF"/>
    <w:rsid w:val="000C1AA8"/>
    <w:rsid w:val="000C3BE0"/>
    <w:rsid w:val="000C3F36"/>
    <w:rsid w:val="000C3F98"/>
    <w:rsid w:val="000C4379"/>
    <w:rsid w:val="000C7335"/>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1D2"/>
    <w:rsid w:val="000F3838"/>
    <w:rsid w:val="000F5AF4"/>
    <w:rsid w:val="000F7EB5"/>
    <w:rsid w:val="001003AD"/>
    <w:rsid w:val="0010073A"/>
    <w:rsid w:val="00100944"/>
    <w:rsid w:val="00100DE3"/>
    <w:rsid w:val="0010262E"/>
    <w:rsid w:val="00104594"/>
    <w:rsid w:val="00104C8C"/>
    <w:rsid w:val="00106681"/>
    <w:rsid w:val="0010678A"/>
    <w:rsid w:val="0011389D"/>
    <w:rsid w:val="00115234"/>
    <w:rsid w:val="0011575A"/>
    <w:rsid w:val="0012070A"/>
    <w:rsid w:val="00120A42"/>
    <w:rsid w:val="001235CD"/>
    <w:rsid w:val="00130D8B"/>
    <w:rsid w:val="00132ECE"/>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35E9"/>
    <w:rsid w:val="00203AF3"/>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2346"/>
    <w:rsid w:val="002937FE"/>
    <w:rsid w:val="002938A7"/>
    <w:rsid w:val="00293C3A"/>
    <w:rsid w:val="00295006"/>
    <w:rsid w:val="002A569F"/>
    <w:rsid w:val="002B6D56"/>
    <w:rsid w:val="002B6D97"/>
    <w:rsid w:val="002C3C9E"/>
    <w:rsid w:val="002C5955"/>
    <w:rsid w:val="002D048A"/>
    <w:rsid w:val="002D49B3"/>
    <w:rsid w:val="002D675A"/>
    <w:rsid w:val="002D67AA"/>
    <w:rsid w:val="002E0D6D"/>
    <w:rsid w:val="002E15AB"/>
    <w:rsid w:val="002E1AB4"/>
    <w:rsid w:val="002E3EF8"/>
    <w:rsid w:val="002E689F"/>
    <w:rsid w:val="002E75D1"/>
    <w:rsid w:val="002E76DD"/>
    <w:rsid w:val="002F089C"/>
    <w:rsid w:val="002F3A93"/>
    <w:rsid w:val="002F4A03"/>
    <w:rsid w:val="002F4AB0"/>
    <w:rsid w:val="002F4C31"/>
    <w:rsid w:val="002F54C7"/>
    <w:rsid w:val="00301308"/>
    <w:rsid w:val="00302F77"/>
    <w:rsid w:val="00307DE8"/>
    <w:rsid w:val="00310730"/>
    <w:rsid w:val="00311287"/>
    <w:rsid w:val="0031439D"/>
    <w:rsid w:val="00315CDB"/>
    <w:rsid w:val="003200E4"/>
    <w:rsid w:val="00320C9D"/>
    <w:rsid w:val="00321E11"/>
    <w:rsid w:val="0032218E"/>
    <w:rsid w:val="00325EC5"/>
    <w:rsid w:val="00330C8D"/>
    <w:rsid w:val="00330E43"/>
    <w:rsid w:val="003316C6"/>
    <w:rsid w:val="00331DC9"/>
    <w:rsid w:val="003328C7"/>
    <w:rsid w:val="003335DE"/>
    <w:rsid w:val="00333F58"/>
    <w:rsid w:val="00334ABA"/>
    <w:rsid w:val="00335F6A"/>
    <w:rsid w:val="00337DC1"/>
    <w:rsid w:val="0034391A"/>
    <w:rsid w:val="003456D5"/>
    <w:rsid w:val="00345A1F"/>
    <w:rsid w:val="00345A44"/>
    <w:rsid w:val="003478C5"/>
    <w:rsid w:val="00347D8C"/>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7120"/>
    <w:rsid w:val="003A23F2"/>
    <w:rsid w:val="003A3595"/>
    <w:rsid w:val="003A749A"/>
    <w:rsid w:val="003A77E2"/>
    <w:rsid w:val="003A7B23"/>
    <w:rsid w:val="003B02B3"/>
    <w:rsid w:val="003B160E"/>
    <w:rsid w:val="003B163F"/>
    <w:rsid w:val="003B1B45"/>
    <w:rsid w:val="003B3BA8"/>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2695"/>
    <w:rsid w:val="004B3618"/>
    <w:rsid w:val="004B3A48"/>
    <w:rsid w:val="004B5123"/>
    <w:rsid w:val="004C0553"/>
    <w:rsid w:val="004C0C8F"/>
    <w:rsid w:val="004C25DA"/>
    <w:rsid w:val="004C38F8"/>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3AE2"/>
    <w:rsid w:val="005046D3"/>
    <w:rsid w:val="00505D41"/>
    <w:rsid w:val="00512ECC"/>
    <w:rsid w:val="00515657"/>
    <w:rsid w:val="0052299B"/>
    <w:rsid w:val="005231F3"/>
    <w:rsid w:val="00523C45"/>
    <w:rsid w:val="00524213"/>
    <w:rsid w:val="00524D3D"/>
    <w:rsid w:val="00524DC7"/>
    <w:rsid w:val="00525067"/>
    <w:rsid w:val="00527F2F"/>
    <w:rsid w:val="005303CC"/>
    <w:rsid w:val="00530E5C"/>
    <w:rsid w:val="00534998"/>
    <w:rsid w:val="00535854"/>
    <w:rsid w:val="00546805"/>
    <w:rsid w:val="005471F7"/>
    <w:rsid w:val="00560BBC"/>
    <w:rsid w:val="0056164C"/>
    <w:rsid w:val="00561CE8"/>
    <w:rsid w:val="00562387"/>
    <w:rsid w:val="00562CE4"/>
    <w:rsid w:val="00564D74"/>
    <w:rsid w:val="00566C33"/>
    <w:rsid w:val="005729E5"/>
    <w:rsid w:val="0057377F"/>
    <w:rsid w:val="00574A10"/>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04A9"/>
    <w:rsid w:val="005B22D2"/>
    <w:rsid w:val="005B254B"/>
    <w:rsid w:val="005B3D49"/>
    <w:rsid w:val="005B4274"/>
    <w:rsid w:val="005B4EB7"/>
    <w:rsid w:val="005B5688"/>
    <w:rsid w:val="005B588B"/>
    <w:rsid w:val="005B5E10"/>
    <w:rsid w:val="005C20D6"/>
    <w:rsid w:val="005C2162"/>
    <w:rsid w:val="005C275D"/>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230B"/>
    <w:rsid w:val="006038B4"/>
    <w:rsid w:val="006076DA"/>
    <w:rsid w:val="00611187"/>
    <w:rsid w:val="00612D3F"/>
    <w:rsid w:val="0062048D"/>
    <w:rsid w:val="00620746"/>
    <w:rsid w:val="00620C92"/>
    <w:rsid w:val="00622469"/>
    <w:rsid w:val="006227DF"/>
    <w:rsid w:val="0062299E"/>
    <w:rsid w:val="00625818"/>
    <w:rsid w:val="00627767"/>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153D"/>
    <w:rsid w:val="0065324D"/>
    <w:rsid w:val="0065409E"/>
    <w:rsid w:val="006560A4"/>
    <w:rsid w:val="00657F70"/>
    <w:rsid w:val="00661313"/>
    <w:rsid w:val="0067026D"/>
    <w:rsid w:val="00670608"/>
    <w:rsid w:val="006708CB"/>
    <w:rsid w:val="00671BBD"/>
    <w:rsid w:val="00673FE7"/>
    <w:rsid w:val="00673FF0"/>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A55CF"/>
    <w:rsid w:val="006A6143"/>
    <w:rsid w:val="006B0A67"/>
    <w:rsid w:val="006B2F43"/>
    <w:rsid w:val="006C11EE"/>
    <w:rsid w:val="006C78FA"/>
    <w:rsid w:val="006D30C0"/>
    <w:rsid w:val="006E2EAB"/>
    <w:rsid w:val="006E6548"/>
    <w:rsid w:val="006F1556"/>
    <w:rsid w:val="006F1CD2"/>
    <w:rsid w:val="006F6D33"/>
    <w:rsid w:val="0070138C"/>
    <w:rsid w:val="00702070"/>
    <w:rsid w:val="007030CD"/>
    <w:rsid w:val="00705AB7"/>
    <w:rsid w:val="00706549"/>
    <w:rsid w:val="00714DE5"/>
    <w:rsid w:val="00716811"/>
    <w:rsid w:val="00722B1E"/>
    <w:rsid w:val="00723E37"/>
    <w:rsid w:val="00724CDC"/>
    <w:rsid w:val="007257BC"/>
    <w:rsid w:val="0072688C"/>
    <w:rsid w:val="00730C9D"/>
    <w:rsid w:val="00731559"/>
    <w:rsid w:val="00731CF3"/>
    <w:rsid w:val="007335A3"/>
    <w:rsid w:val="007340F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6E52"/>
    <w:rsid w:val="00777B83"/>
    <w:rsid w:val="00781AB7"/>
    <w:rsid w:val="0078206C"/>
    <w:rsid w:val="0078310B"/>
    <w:rsid w:val="00783285"/>
    <w:rsid w:val="00783B1B"/>
    <w:rsid w:val="007842B4"/>
    <w:rsid w:val="00784444"/>
    <w:rsid w:val="0078587B"/>
    <w:rsid w:val="00785D35"/>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2A19"/>
    <w:rsid w:val="007B3505"/>
    <w:rsid w:val="007B363D"/>
    <w:rsid w:val="007B3D82"/>
    <w:rsid w:val="007B5591"/>
    <w:rsid w:val="007B55AE"/>
    <w:rsid w:val="007B6D47"/>
    <w:rsid w:val="007C74EC"/>
    <w:rsid w:val="007D4EDA"/>
    <w:rsid w:val="007D74A9"/>
    <w:rsid w:val="007E405D"/>
    <w:rsid w:val="007E48E8"/>
    <w:rsid w:val="007E555A"/>
    <w:rsid w:val="007F2473"/>
    <w:rsid w:val="007F2D92"/>
    <w:rsid w:val="007F4647"/>
    <w:rsid w:val="007F6F34"/>
    <w:rsid w:val="007F7E6A"/>
    <w:rsid w:val="00800293"/>
    <w:rsid w:val="00801CD9"/>
    <w:rsid w:val="00801E1D"/>
    <w:rsid w:val="00803106"/>
    <w:rsid w:val="00805093"/>
    <w:rsid w:val="0080578E"/>
    <w:rsid w:val="00807D78"/>
    <w:rsid w:val="008126FD"/>
    <w:rsid w:val="00822698"/>
    <w:rsid w:val="00823795"/>
    <w:rsid w:val="00823B97"/>
    <w:rsid w:val="00824682"/>
    <w:rsid w:val="00825EA0"/>
    <w:rsid w:val="0083005C"/>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562F"/>
    <w:rsid w:val="0088219F"/>
    <w:rsid w:val="00882A72"/>
    <w:rsid w:val="008832C0"/>
    <w:rsid w:val="00883312"/>
    <w:rsid w:val="00887627"/>
    <w:rsid w:val="00890638"/>
    <w:rsid w:val="00891EB6"/>
    <w:rsid w:val="008927A8"/>
    <w:rsid w:val="00893218"/>
    <w:rsid w:val="008945E4"/>
    <w:rsid w:val="008948C8"/>
    <w:rsid w:val="008963EC"/>
    <w:rsid w:val="0089668B"/>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4FB0"/>
    <w:rsid w:val="008D52C8"/>
    <w:rsid w:val="008E2860"/>
    <w:rsid w:val="008E317D"/>
    <w:rsid w:val="008E5BCA"/>
    <w:rsid w:val="008E5E88"/>
    <w:rsid w:val="008F3BAF"/>
    <w:rsid w:val="008F68E6"/>
    <w:rsid w:val="008F6A1F"/>
    <w:rsid w:val="008F71EA"/>
    <w:rsid w:val="00904056"/>
    <w:rsid w:val="00907FA2"/>
    <w:rsid w:val="00914481"/>
    <w:rsid w:val="00917C23"/>
    <w:rsid w:val="00920666"/>
    <w:rsid w:val="0092417F"/>
    <w:rsid w:val="00924348"/>
    <w:rsid w:val="00931060"/>
    <w:rsid w:val="00931102"/>
    <w:rsid w:val="0093388D"/>
    <w:rsid w:val="00935443"/>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4311"/>
    <w:rsid w:val="009E4A32"/>
    <w:rsid w:val="009E4EE0"/>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3325"/>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4FE0"/>
    <w:rsid w:val="00B65692"/>
    <w:rsid w:val="00B65FE7"/>
    <w:rsid w:val="00B66956"/>
    <w:rsid w:val="00B715C7"/>
    <w:rsid w:val="00B7238A"/>
    <w:rsid w:val="00B72BF3"/>
    <w:rsid w:val="00B72C55"/>
    <w:rsid w:val="00B776C3"/>
    <w:rsid w:val="00B8242E"/>
    <w:rsid w:val="00B84B6D"/>
    <w:rsid w:val="00B85EE5"/>
    <w:rsid w:val="00B91476"/>
    <w:rsid w:val="00B91B67"/>
    <w:rsid w:val="00B927E7"/>
    <w:rsid w:val="00B92B91"/>
    <w:rsid w:val="00B94610"/>
    <w:rsid w:val="00BA1747"/>
    <w:rsid w:val="00BA4DEA"/>
    <w:rsid w:val="00BA70A6"/>
    <w:rsid w:val="00BA7269"/>
    <w:rsid w:val="00BB2264"/>
    <w:rsid w:val="00BB2977"/>
    <w:rsid w:val="00BB5A90"/>
    <w:rsid w:val="00BB5E69"/>
    <w:rsid w:val="00BB6379"/>
    <w:rsid w:val="00BB7465"/>
    <w:rsid w:val="00BB7A18"/>
    <w:rsid w:val="00BC0008"/>
    <w:rsid w:val="00BC0116"/>
    <w:rsid w:val="00BC09D2"/>
    <w:rsid w:val="00BC10F7"/>
    <w:rsid w:val="00BC126F"/>
    <w:rsid w:val="00BC290C"/>
    <w:rsid w:val="00BC3305"/>
    <w:rsid w:val="00BC61AE"/>
    <w:rsid w:val="00BC7C59"/>
    <w:rsid w:val="00BD0CE9"/>
    <w:rsid w:val="00BD33DF"/>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6FC5"/>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F69"/>
    <w:rsid w:val="00C304FE"/>
    <w:rsid w:val="00C3320F"/>
    <w:rsid w:val="00C332C8"/>
    <w:rsid w:val="00C35760"/>
    <w:rsid w:val="00C420E7"/>
    <w:rsid w:val="00C50E9C"/>
    <w:rsid w:val="00C606E8"/>
    <w:rsid w:val="00C60814"/>
    <w:rsid w:val="00C6420C"/>
    <w:rsid w:val="00C65F6F"/>
    <w:rsid w:val="00C66AF5"/>
    <w:rsid w:val="00C704DF"/>
    <w:rsid w:val="00C724BA"/>
    <w:rsid w:val="00C72E33"/>
    <w:rsid w:val="00C735EF"/>
    <w:rsid w:val="00C77019"/>
    <w:rsid w:val="00C8037A"/>
    <w:rsid w:val="00C8178C"/>
    <w:rsid w:val="00C81D65"/>
    <w:rsid w:val="00C82602"/>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564F"/>
    <w:rsid w:val="00D1566A"/>
    <w:rsid w:val="00D16BB0"/>
    <w:rsid w:val="00D24134"/>
    <w:rsid w:val="00D26162"/>
    <w:rsid w:val="00D31117"/>
    <w:rsid w:val="00D34A58"/>
    <w:rsid w:val="00D35B9F"/>
    <w:rsid w:val="00D3633C"/>
    <w:rsid w:val="00D36F6C"/>
    <w:rsid w:val="00D37B3C"/>
    <w:rsid w:val="00D416E5"/>
    <w:rsid w:val="00D42476"/>
    <w:rsid w:val="00D43B7A"/>
    <w:rsid w:val="00D43D7B"/>
    <w:rsid w:val="00D448AC"/>
    <w:rsid w:val="00D47B3D"/>
    <w:rsid w:val="00D50D82"/>
    <w:rsid w:val="00D5108D"/>
    <w:rsid w:val="00D560B9"/>
    <w:rsid w:val="00D57711"/>
    <w:rsid w:val="00D577C5"/>
    <w:rsid w:val="00D57D0F"/>
    <w:rsid w:val="00D6027E"/>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671"/>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1FF"/>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738"/>
    <w:rsid w:val="00E25876"/>
    <w:rsid w:val="00E25DB1"/>
    <w:rsid w:val="00E31108"/>
    <w:rsid w:val="00E32D04"/>
    <w:rsid w:val="00E3417A"/>
    <w:rsid w:val="00E3484B"/>
    <w:rsid w:val="00E34F4F"/>
    <w:rsid w:val="00E3503F"/>
    <w:rsid w:val="00E350EA"/>
    <w:rsid w:val="00E35717"/>
    <w:rsid w:val="00E35C1A"/>
    <w:rsid w:val="00E400EF"/>
    <w:rsid w:val="00E44A2A"/>
    <w:rsid w:val="00E45F99"/>
    <w:rsid w:val="00E45FA5"/>
    <w:rsid w:val="00E50272"/>
    <w:rsid w:val="00E53424"/>
    <w:rsid w:val="00E556E4"/>
    <w:rsid w:val="00E558FD"/>
    <w:rsid w:val="00E6150D"/>
    <w:rsid w:val="00E615BA"/>
    <w:rsid w:val="00E61E08"/>
    <w:rsid w:val="00E637C9"/>
    <w:rsid w:val="00E64859"/>
    <w:rsid w:val="00E66499"/>
    <w:rsid w:val="00E7025B"/>
    <w:rsid w:val="00E70B8D"/>
    <w:rsid w:val="00E7108F"/>
    <w:rsid w:val="00E71C67"/>
    <w:rsid w:val="00E7282E"/>
    <w:rsid w:val="00E729B7"/>
    <w:rsid w:val="00E72CB5"/>
    <w:rsid w:val="00E75E7B"/>
    <w:rsid w:val="00E80551"/>
    <w:rsid w:val="00E84C67"/>
    <w:rsid w:val="00E86445"/>
    <w:rsid w:val="00E867A0"/>
    <w:rsid w:val="00E87593"/>
    <w:rsid w:val="00E920EE"/>
    <w:rsid w:val="00E932E7"/>
    <w:rsid w:val="00E941A9"/>
    <w:rsid w:val="00E95544"/>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117F"/>
    <w:rsid w:val="00ED5D4D"/>
    <w:rsid w:val="00EE01D9"/>
    <w:rsid w:val="00EE2009"/>
    <w:rsid w:val="00EE30B1"/>
    <w:rsid w:val="00EE3705"/>
    <w:rsid w:val="00EE5CC9"/>
    <w:rsid w:val="00EE65CE"/>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17A8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56731"/>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25FA"/>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0A5"/>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7D6"/>
    <w:pPr>
      <w:spacing w:after="200" w:line="276" w:lineRule="auto"/>
    </w:pPr>
    <w:rPr>
      <w:sz w:val="22"/>
      <w:szCs w:val="22"/>
      <w:lang w:val="uk-UA" w:eastAsia="en-US"/>
    </w:rPr>
  </w:style>
  <w:style w:type="paragraph" w:styleId="1">
    <w:name w:val="heading 1"/>
    <w:basedOn w:val="a0"/>
    <w:next w:val="a0"/>
    <w:link w:val="10"/>
    <w:qFormat/>
    <w:locked/>
    <w:rsid w:val="000227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0227D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0227D6"/>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0227D6"/>
    <w:rPr>
      <w:sz w:val="16"/>
      <w:szCs w:val="16"/>
    </w:rPr>
  </w:style>
  <w:style w:type="character" w:styleId="a5">
    <w:name w:val="Emphasis"/>
    <w:basedOn w:val="a1"/>
    <w:qFormat/>
    <w:locked/>
    <w:rsid w:val="000227D6"/>
    <w:rPr>
      <w:i/>
      <w:iCs/>
    </w:rPr>
  </w:style>
  <w:style w:type="character" w:styleId="a6">
    <w:name w:val="Hyperlink"/>
    <w:qFormat/>
    <w:rsid w:val="000227D6"/>
    <w:rPr>
      <w:rFonts w:cs="Times New Roman"/>
      <w:color w:val="0000FF"/>
      <w:u w:val="single"/>
    </w:rPr>
  </w:style>
  <w:style w:type="paragraph" w:styleId="a7">
    <w:name w:val="Balloon Text"/>
    <w:basedOn w:val="a0"/>
    <w:link w:val="a8"/>
    <w:uiPriority w:val="99"/>
    <w:semiHidden/>
    <w:unhideWhenUsed/>
    <w:qFormat/>
    <w:rsid w:val="000227D6"/>
    <w:pPr>
      <w:spacing w:after="0" w:line="240" w:lineRule="auto"/>
    </w:pPr>
    <w:rPr>
      <w:rFonts w:ascii="Tahoma" w:hAnsi="Tahoma"/>
      <w:sz w:val="16"/>
      <w:szCs w:val="16"/>
    </w:rPr>
  </w:style>
  <w:style w:type="paragraph" w:styleId="21">
    <w:name w:val="Body Text 2"/>
    <w:basedOn w:val="a0"/>
    <w:link w:val="22"/>
    <w:uiPriority w:val="99"/>
    <w:semiHidden/>
    <w:unhideWhenUsed/>
    <w:rsid w:val="000227D6"/>
    <w:pPr>
      <w:spacing w:after="120" w:line="480" w:lineRule="auto"/>
    </w:pPr>
  </w:style>
  <w:style w:type="paragraph" w:styleId="a9">
    <w:name w:val="annotation text"/>
    <w:basedOn w:val="a0"/>
    <w:link w:val="aa"/>
    <w:uiPriority w:val="99"/>
    <w:semiHidden/>
    <w:unhideWhenUsed/>
    <w:qFormat/>
    <w:rsid w:val="000227D6"/>
    <w:pPr>
      <w:spacing w:line="240" w:lineRule="auto"/>
    </w:pPr>
    <w:rPr>
      <w:sz w:val="20"/>
      <w:szCs w:val="20"/>
    </w:rPr>
  </w:style>
  <w:style w:type="paragraph" w:styleId="ab">
    <w:name w:val="Document Map"/>
    <w:basedOn w:val="a0"/>
    <w:link w:val="ac"/>
    <w:uiPriority w:val="99"/>
    <w:semiHidden/>
    <w:rsid w:val="000227D6"/>
    <w:pPr>
      <w:shd w:val="clear" w:color="auto" w:fill="000080"/>
    </w:pPr>
    <w:rPr>
      <w:rFonts w:ascii="Times New Roman" w:hAnsi="Times New Roman"/>
      <w:sz w:val="0"/>
      <w:szCs w:val="0"/>
    </w:rPr>
  </w:style>
  <w:style w:type="paragraph" w:styleId="ad">
    <w:name w:val="header"/>
    <w:basedOn w:val="a0"/>
    <w:link w:val="ae"/>
    <w:uiPriority w:val="99"/>
    <w:rsid w:val="000227D6"/>
    <w:pPr>
      <w:tabs>
        <w:tab w:val="center" w:pos="4819"/>
        <w:tab w:val="right" w:pos="9639"/>
      </w:tabs>
      <w:spacing w:after="0" w:line="240" w:lineRule="auto"/>
    </w:pPr>
    <w:rPr>
      <w:sz w:val="20"/>
      <w:szCs w:val="20"/>
    </w:rPr>
  </w:style>
  <w:style w:type="paragraph" w:styleId="a">
    <w:name w:val="List Bullet"/>
    <w:basedOn w:val="a0"/>
    <w:qFormat/>
    <w:rsid w:val="000227D6"/>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0227D6"/>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0227D6"/>
    <w:pPr>
      <w:tabs>
        <w:tab w:val="center" w:pos="4819"/>
        <w:tab w:val="right" w:pos="9639"/>
      </w:tabs>
      <w:spacing w:after="0" w:line="240" w:lineRule="auto"/>
    </w:pPr>
    <w:rPr>
      <w:sz w:val="20"/>
      <w:szCs w:val="20"/>
    </w:rPr>
  </w:style>
  <w:style w:type="paragraph" w:styleId="af2">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3"/>
    <w:uiPriority w:val="99"/>
    <w:unhideWhenUsed/>
    <w:qFormat/>
    <w:rsid w:val="000227D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0227D6"/>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0227D6"/>
    <w:pPr>
      <w:spacing w:after="0" w:line="240" w:lineRule="auto"/>
    </w:pPr>
    <w:rPr>
      <w:rFonts w:ascii="Consolas" w:hAnsi="Consolas"/>
      <w:sz w:val="20"/>
      <w:szCs w:val="20"/>
    </w:rPr>
  </w:style>
  <w:style w:type="table" w:styleId="af6">
    <w:name w:val="Table Grid"/>
    <w:basedOn w:val="a2"/>
    <w:uiPriority w:val="39"/>
    <w:locked/>
    <w:rsid w:val="00022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0227D6"/>
    <w:rPr>
      <w:rFonts w:cs="Times New Roman"/>
    </w:rPr>
  </w:style>
  <w:style w:type="character" w:customStyle="1" w:styleId="af1">
    <w:name w:val="Нижний колонтитул Знак"/>
    <w:link w:val="af0"/>
    <w:uiPriority w:val="99"/>
    <w:locked/>
    <w:rsid w:val="000227D6"/>
    <w:rPr>
      <w:rFonts w:cs="Times New Roman"/>
    </w:rPr>
  </w:style>
  <w:style w:type="paragraph" w:styleId="af7">
    <w:name w:val="No Spacing"/>
    <w:link w:val="af8"/>
    <w:uiPriority w:val="99"/>
    <w:qFormat/>
    <w:rsid w:val="000227D6"/>
    <w:rPr>
      <w:sz w:val="22"/>
      <w:szCs w:val="22"/>
      <w:lang w:val="uk-UA" w:eastAsia="en-US"/>
    </w:rPr>
  </w:style>
  <w:style w:type="character" w:customStyle="1" w:styleId="rvts0">
    <w:name w:val="rvts0"/>
    <w:uiPriority w:val="99"/>
    <w:rsid w:val="000227D6"/>
    <w:rPr>
      <w:rFonts w:cs="Times New Roman"/>
    </w:rPr>
  </w:style>
  <w:style w:type="paragraph" w:styleId="af9">
    <w:name w:val="List Paragraph"/>
    <w:basedOn w:val="a0"/>
    <w:uiPriority w:val="34"/>
    <w:qFormat/>
    <w:rsid w:val="000227D6"/>
    <w:pPr>
      <w:ind w:left="720"/>
      <w:contextualSpacing/>
    </w:pPr>
  </w:style>
  <w:style w:type="character" w:customStyle="1" w:styleId="ac">
    <w:name w:val="Схема документа Знак"/>
    <w:link w:val="ab"/>
    <w:uiPriority w:val="99"/>
    <w:semiHidden/>
    <w:rsid w:val="000227D6"/>
    <w:rPr>
      <w:rFonts w:ascii="Times New Roman" w:hAnsi="Times New Roman"/>
      <w:sz w:val="0"/>
      <w:szCs w:val="0"/>
      <w:lang w:eastAsia="en-US"/>
    </w:rPr>
  </w:style>
  <w:style w:type="paragraph" w:customStyle="1" w:styleId="rvps2">
    <w:name w:val="rvps2"/>
    <w:basedOn w:val="a0"/>
    <w:rsid w:val="000227D6"/>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0227D6"/>
    <w:rPr>
      <w:rFonts w:cs="Times New Roman"/>
    </w:rPr>
  </w:style>
  <w:style w:type="character" w:customStyle="1" w:styleId="a8">
    <w:name w:val="Текст выноски Знак"/>
    <w:link w:val="a7"/>
    <w:uiPriority w:val="99"/>
    <w:semiHidden/>
    <w:rsid w:val="000227D6"/>
    <w:rPr>
      <w:rFonts w:ascii="Tahoma" w:hAnsi="Tahoma" w:cs="Tahoma"/>
      <w:sz w:val="16"/>
      <w:szCs w:val="16"/>
      <w:lang w:eastAsia="en-US"/>
    </w:rPr>
  </w:style>
  <w:style w:type="character" w:customStyle="1" w:styleId="60">
    <w:name w:val="Заголовок 6 Знак"/>
    <w:link w:val="6"/>
    <w:rsid w:val="000227D6"/>
    <w:rPr>
      <w:rFonts w:ascii="Times New Roman" w:eastAsia="Times New Roman" w:hAnsi="Times New Roman"/>
      <w:b/>
      <w:sz w:val="32"/>
      <w:lang w:val="uk-UA"/>
    </w:rPr>
  </w:style>
  <w:style w:type="character" w:customStyle="1" w:styleId="22">
    <w:name w:val="Основной текст 2 Знак"/>
    <w:link w:val="21"/>
    <w:uiPriority w:val="99"/>
    <w:semiHidden/>
    <w:rsid w:val="000227D6"/>
    <w:rPr>
      <w:sz w:val="22"/>
      <w:szCs w:val="22"/>
      <w:lang w:eastAsia="en-US"/>
    </w:rPr>
  </w:style>
  <w:style w:type="paragraph" w:customStyle="1" w:styleId="12">
    <w:name w:val="1"/>
    <w:basedOn w:val="a0"/>
    <w:next w:val="af"/>
    <w:link w:val="afa"/>
    <w:qFormat/>
    <w:rsid w:val="000227D6"/>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0227D6"/>
    <w:rPr>
      <w:rFonts w:ascii="Arial" w:eastAsia="Times New Roman" w:hAnsi="Arial"/>
      <w:b/>
      <w:snapToGrid w:val="0"/>
      <w:sz w:val="18"/>
      <w:lang w:val="uk-UA"/>
    </w:rPr>
  </w:style>
  <w:style w:type="character" w:customStyle="1" w:styleId="af5">
    <w:name w:val="Подзаголовок Знак"/>
    <w:link w:val="af4"/>
    <w:qFormat/>
    <w:rsid w:val="000227D6"/>
    <w:rPr>
      <w:rFonts w:ascii="Times New Roman" w:eastAsia="Times New Roman" w:hAnsi="Times New Roman"/>
      <w:b/>
      <w:sz w:val="24"/>
      <w:szCs w:val="24"/>
      <w:lang w:val="en-GB" w:eastAsia="en-US"/>
    </w:rPr>
  </w:style>
  <w:style w:type="character" w:customStyle="1" w:styleId="11">
    <w:name w:val="Название Знак1"/>
    <w:link w:val="af"/>
    <w:qFormat/>
    <w:rsid w:val="000227D6"/>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0227D6"/>
    <w:rPr>
      <w:lang w:eastAsia="en-US"/>
    </w:rPr>
  </w:style>
  <w:style w:type="character" w:customStyle="1" w:styleId="HTML0">
    <w:name w:val="Стандартный HTML Знак"/>
    <w:basedOn w:val="a1"/>
    <w:link w:val="HTML"/>
    <w:uiPriority w:val="99"/>
    <w:rsid w:val="000227D6"/>
    <w:rPr>
      <w:rFonts w:ascii="Consolas" w:hAnsi="Consolas"/>
      <w:lang w:val="uk-UA" w:eastAsia="en-US"/>
    </w:rPr>
  </w:style>
  <w:style w:type="character" w:customStyle="1" w:styleId="10">
    <w:name w:val="Заголовок 1 Знак"/>
    <w:basedOn w:val="a1"/>
    <w:link w:val="1"/>
    <w:rsid w:val="000227D6"/>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0227D6"/>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2"/>
    <w:uiPriority w:val="99"/>
    <w:qFormat/>
    <w:locked/>
    <w:rsid w:val="000227D6"/>
    <w:rPr>
      <w:rFonts w:ascii="Times New Roman" w:eastAsia="Times New Roman" w:hAnsi="Times New Roman"/>
      <w:sz w:val="24"/>
      <w:szCs w:val="24"/>
    </w:rPr>
  </w:style>
  <w:style w:type="character" w:customStyle="1" w:styleId="20">
    <w:name w:val="Заголовок 2 Знак"/>
    <w:basedOn w:val="a1"/>
    <w:link w:val="2"/>
    <w:rsid w:val="000227D6"/>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0227D6"/>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0227D6"/>
    <w:rPr>
      <w:rFonts w:ascii="Times New Roman" w:hAnsi="Times New Roman"/>
      <w:b/>
      <w:bCs/>
      <w:sz w:val="22"/>
      <w:szCs w:val="22"/>
      <w:shd w:val="clear" w:color="auto" w:fill="FFFFFF"/>
    </w:rPr>
  </w:style>
  <w:style w:type="paragraph" w:customStyle="1" w:styleId="40">
    <w:name w:val="Заголовок №4"/>
    <w:basedOn w:val="a0"/>
    <w:link w:val="4"/>
    <w:uiPriority w:val="99"/>
    <w:rsid w:val="000227D6"/>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0227D6"/>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0227D6"/>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0227D6"/>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0227D6"/>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0227D6"/>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0227D6"/>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0227D6"/>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0227D6"/>
    <w:rPr>
      <w:rFonts w:ascii="Arial" w:hAnsi="Arial" w:cs="Arial"/>
      <w:i/>
      <w:iCs/>
      <w:spacing w:val="30"/>
      <w:sz w:val="20"/>
      <w:szCs w:val="20"/>
      <w:shd w:val="clear" w:color="auto" w:fill="FFFFFF"/>
    </w:rPr>
  </w:style>
  <w:style w:type="paragraph" w:customStyle="1" w:styleId="Standard">
    <w:name w:val="Standard"/>
    <w:rsid w:val="000227D6"/>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0227D6"/>
    <w:rPr>
      <w:sz w:val="22"/>
      <w:szCs w:val="22"/>
      <w:lang w:val="uk-UA" w:eastAsia="en-US"/>
    </w:rPr>
  </w:style>
  <w:style w:type="character" w:customStyle="1" w:styleId="mend05rem">
    <w:name w:val="mend(0.5rem)"/>
    <w:basedOn w:val="a1"/>
    <w:qFormat/>
    <w:rsid w:val="000227D6"/>
  </w:style>
  <w:style w:type="paragraph" w:customStyle="1" w:styleId="13">
    <w:name w:val="Обычный1"/>
    <w:uiPriority w:val="99"/>
    <w:qFormat/>
    <w:rsid w:val="000227D6"/>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0227D6"/>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0227D6"/>
    <w:rPr>
      <w:rFonts w:eastAsia="SimSun" w:cs="Tahoma"/>
      <w:sz w:val="22"/>
      <w:szCs w:val="22"/>
      <w:lang w:val="uk-UA" w:eastAsia="ar-SA"/>
    </w:rPr>
  </w:style>
  <w:style w:type="table" w:customStyle="1" w:styleId="26">
    <w:name w:val="Сетка таблицы2"/>
    <w:basedOn w:val="a2"/>
    <w:uiPriority w:val="59"/>
    <w:qFormat/>
    <w:rsid w:val="000227D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0227D6"/>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0227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0227D6"/>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F1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4C11C-FEA4-41D0-84D0-12C7E4F7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72</Pages>
  <Words>31501</Words>
  <Characters>179562</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210642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47</cp:revision>
  <cp:lastPrinted>2020-07-24T09:21:00Z</cp:lastPrinted>
  <dcterms:created xsi:type="dcterms:W3CDTF">2023-05-26T14:17:00Z</dcterms:created>
  <dcterms:modified xsi:type="dcterms:W3CDTF">2023-06-02T14:01:00Z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