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E9D" w:rsidRPr="007505A3" w:rsidRDefault="00A604A5" w:rsidP="002D5E9D">
      <w:pPr>
        <w:pStyle w:val="a5"/>
        <w:spacing w:before="240"/>
        <w:jc w:val="center"/>
        <w:rPr>
          <w:b/>
          <w:color w:val="000000"/>
        </w:rPr>
      </w:pPr>
      <w:r w:rsidRPr="007505A3">
        <w:rPr>
          <w:b/>
          <w:color w:val="000000"/>
        </w:rPr>
        <w:t>ДОКУМЕНТАЦІЯ ДО СПРОЩЕНОЇ ЗАКУПІВЛІ</w:t>
      </w:r>
    </w:p>
    <w:p w:rsidR="002D5E9D" w:rsidRPr="007505A3" w:rsidRDefault="002D5E9D" w:rsidP="002D5E9D">
      <w:pPr>
        <w:adjustRightInd w:val="0"/>
        <w:ind w:left="6379" w:hanging="6379"/>
        <w:jc w:val="center"/>
        <w:rPr>
          <w:b/>
          <w:color w:val="000000"/>
          <w:lang w:val="ru-RU"/>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3256"/>
        <w:gridCol w:w="7229"/>
      </w:tblGrid>
      <w:tr w:rsidR="002D5E9D" w:rsidRPr="007505A3" w:rsidTr="002D5E9D">
        <w:trPr>
          <w:trHeight w:val="80"/>
          <w:jc w:val="center"/>
        </w:trPr>
        <w:tc>
          <w:tcPr>
            <w:tcW w:w="3256" w:type="dxa"/>
            <w:vAlign w:val="center"/>
            <w:hideMark/>
          </w:tcPr>
          <w:p w:rsidR="002D5E9D" w:rsidRPr="007505A3" w:rsidRDefault="002D5E9D" w:rsidP="00E86BCC">
            <w:pPr>
              <w:pStyle w:val="a3"/>
              <w:spacing w:before="0" w:beforeAutospacing="0" w:after="0" w:afterAutospacing="0"/>
              <w:ind w:left="360"/>
              <w:jc w:val="center"/>
              <w:rPr>
                <w:b/>
                <w:sz w:val="22"/>
                <w:szCs w:val="22"/>
                <w:lang w:val="uk-UA" w:eastAsia="ru-RU"/>
              </w:rPr>
            </w:pPr>
            <w:r w:rsidRPr="007505A3">
              <w:rPr>
                <w:b/>
                <w:sz w:val="22"/>
                <w:szCs w:val="22"/>
                <w:lang w:val="uk-UA" w:eastAsia="ru-RU"/>
              </w:rPr>
              <w:t>1</w:t>
            </w:r>
          </w:p>
        </w:tc>
        <w:tc>
          <w:tcPr>
            <w:tcW w:w="7229" w:type="dxa"/>
            <w:vAlign w:val="center"/>
            <w:hideMark/>
          </w:tcPr>
          <w:p w:rsidR="002D5E9D" w:rsidRPr="007505A3" w:rsidRDefault="002D5E9D" w:rsidP="00E86BCC">
            <w:pPr>
              <w:pStyle w:val="a3"/>
              <w:spacing w:before="0" w:beforeAutospacing="0" w:after="0" w:afterAutospacing="0"/>
              <w:jc w:val="center"/>
              <w:rPr>
                <w:b/>
                <w:sz w:val="22"/>
                <w:szCs w:val="22"/>
                <w:lang w:val="uk-UA" w:eastAsia="ru-RU"/>
              </w:rPr>
            </w:pPr>
            <w:r w:rsidRPr="007505A3">
              <w:rPr>
                <w:b/>
                <w:sz w:val="22"/>
                <w:szCs w:val="22"/>
                <w:lang w:val="uk-UA" w:eastAsia="ru-RU"/>
              </w:rPr>
              <w:t>2 </w:t>
            </w:r>
          </w:p>
        </w:tc>
      </w:tr>
      <w:tr w:rsidR="002D5E9D" w:rsidRPr="007505A3" w:rsidTr="002D5E9D">
        <w:trPr>
          <w:trHeight w:val="648"/>
          <w:jc w:val="center"/>
        </w:trPr>
        <w:tc>
          <w:tcPr>
            <w:tcW w:w="3256" w:type="dxa"/>
            <w:vAlign w:val="center"/>
            <w:hideMark/>
          </w:tcPr>
          <w:p w:rsidR="002D5E9D" w:rsidRPr="007505A3" w:rsidRDefault="002D5E9D" w:rsidP="00E86BCC">
            <w:pPr>
              <w:pStyle w:val="a3"/>
              <w:numPr>
                <w:ilvl w:val="0"/>
                <w:numId w:val="28"/>
              </w:numPr>
              <w:spacing w:before="0" w:beforeAutospacing="0" w:after="0" w:afterAutospacing="0"/>
              <w:ind w:right="170"/>
              <w:rPr>
                <w:b/>
                <w:sz w:val="22"/>
                <w:szCs w:val="22"/>
                <w:lang w:val="uk-UA" w:eastAsia="ru-RU"/>
              </w:rPr>
            </w:pPr>
            <w:r w:rsidRPr="007505A3">
              <w:rPr>
                <w:b/>
                <w:sz w:val="22"/>
                <w:szCs w:val="22"/>
                <w:lang w:val="uk-UA" w:eastAsia="ru-RU"/>
              </w:rPr>
              <w:t>Найменування замовника, код за ЄДРПОУ, місцезнаходження та категорія</w:t>
            </w:r>
          </w:p>
        </w:tc>
        <w:tc>
          <w:tcPr>
            <w:tcW w:w="7229" w:type="dxa"/>
            <w:vAlign w:val="center"/>
            <w:hideMark/>
          </w:tcPr>
          <w:p w:rsidR="002D5E9D" w:rsidRPr="007505A3" w:rsidRDefault="002D5E9D" w:rsidP="00E9027D">
            <w:pPr>
              <w:pStyle w:val="a3"/>
              <w:spacing w:before="0" w:beforeAutospacing="0" w:after="0" w:afterAutospacing="0"/>
              <w:ind w:left="112" w:right="170"/>
              <w:rPr>
                <w:b/>
                <w:sz w:val="22"/>
                <w:szCs w:val="22"/>
                <w:lang w:val="uk-UA" w:eastAsia="ru-RU"/>
              </w:rPr>
            </w:pPr>
            <w:r w:rsidRPr="007505A3">
              <w:rPr>
                <w:b/>
                <w:sz w:val="22"/>
                <w:szCs w:val="22"/>
                <w:lang w:val="uk-UA" w:eastAsia="ru-RU"/>
              </w:rPr>
              <w:t>Комунальне підприємство по утриманню зелених насаджень Солом’янського  району м. Києва,</w:t>
            </w:r>
          </w:p>
          <w:p w:rsidR="002D5E9D" w:rsidRPr="007505A3" w:rsidRDefault="002D5E9D" w:rsidP="00E9027D">
            <w:pPr>
              <w:pStyle w:val="a3"/>
              <w:spacing w:before="0" w:beforeAutospacing="0" w:after="0" w:afterAutospacing="0"/>
              <w:ind w:left="112" w:right="170"/>
              <w:rPr>
                <w:b/>
                <w:sz w:val="22"/>
                <w:szCs w:val="22"/>
                <w:lang w:val="uk-UA" w:eastAsia="ru-RU"/>
              </w:rPr>
            </w:pPr>
            <w:r w:rsidRPr="007505A3">
              <w:rPr>
                <w:b/>
                <w:sz w:val="22"/>
                <w:szCs w:val="22"/>
                <w:lang w:val="uk-UA" w:eastAsia="ru-RU"/>
              </w:rPr>
              <w:t>код за ЄДРПОУ 31806913</w:t>
            </w:r>
          </w:p>
          <w:p w:rsidR="002D5E9D" w:rsidRPr="007505A3" w:rsidRDefault="002D5E9D" w:rsidP="00E9027D">
            <w:pPr>
              <w:pStyle w:val="a3"/>
              <w:spacing w:before="0" w:beforeAutospacing="0" w:after="0" w:afterAutospacing="0"/>
              <w:ind w:left="112" w:right="170"/>
              <w:rPr>
                <w:b/>
                <w:sz w:val="22"/>
                <w:szCs w:val="22"/>
                <w:lang w:val="uk-UA" w:eastAsia="ru-RU"/>
              </w:rPr>
            </w:pPr>
            <w:r w:rsidRPr="007505A3">
              <w:rPr>
                <w:b/>
                <w:sz w:val="22"/>
                <w:szCs w:val="22"/>
                <w:lang w:val="uk-UA" w:eastAsia="ru-RU"/>
              </w:rPr>
              <w:t xml:space="preserve">03061, м. Київ,   вул. </w:t>
            </w:r>
            <w:proofErr w:type="spellStart"/>
            <w:r w:rsidRPr="007505A3">
              <w:rPr>
                <w:b/>
                <w:sz w:val="22"/>
                <w:szCs w:val="22"/>
                <w:lang w:val="uk-UA" w:eastAsia="ru-RU"/>
              </w:rPr>
              <w:t>Новопольова</w:t>
            </w:r>
            <w:proofErr w:type="spellEnd"/>
            <w:r w:rsidRPr="007505A3">
              <w:rPr>
                <w:b/>
                <w:sz w:val="22"/>
                <w:szCs w:val="22"/>
                <w:lang w:val="uk-UA" w:eastAsia="ru-RU"/>
              </w:rPr>
              <w:t>, 95</w:t>
            </w:r>
          </w:p>
          <w:p w:rsidR="002D5E9D" w:rsidRPr="007505A3" w:rsidRDefault="002D5E9D" w:rsidP="00E9027D">
            <w:pPr>
              <w:pStyle w:val="a3"/>
              <w:spacing w:before="0" w:beforeAutospacing="0" w:after="0" w:afterAutospacing="0"/>
              <w:ind w:left="112" w:right="170"/>
              <w:rPr>
                <w:b/>
                <w:sz w:val="22"/>
                <w:szCs w:val="22"/>
                <w:lang w:val="uk-UA" w:eastAsia="ru-RU"/>
              </w:rPr>
            </w:pPr>
            <w:r w:rsidRPr="007505A3">
              <w:rPr>
                <w:b/>
                <w:sz w:val="22"/>
                <w:szCs w:val="22"/>
                <w:lang w:val="uk-UA" w:eastAsia="ru-RU"/>
              </w:rPr>
              <w:t>Категорія  - юридична особа, згідно пункту 3 частини 1 статті 2 Закону України  «Про</w:t>
            </w:r>
            <w:r w:rsidR="00A341F9" w:rsidRPr="007505A3">
              <w:rPr>
                <w:b/>
                <w:sz w:val="22"/>
                <w:szCs w:val="22"/>
                <w:lang w:val="uk-UA" w:eastAsia="ru-RU"/>
              </w:rPr>
              <w:t xml:space="preserve"> </w:t>
            </w:r>
            <w:r w:rsidRPr="007505A3">
              <w:rPr>
                <w:b/>
                <w:sz w:val="22"/>
                <w:szCs w:val="22"/>
                <w:lang w:val="uk-UA" w:eastAsia="ru-RU"/>
              </w:rPr>
              <w:t>публічні закупівлі»</w:t>
            </w:r>
          </w:p>
        </w:tc>
      </w:tr>
      <w:tr w:rsidR="002D5E9D" w:rsidRPr="007505A3" w:rsidTr="00F3471C">
        <w:trPr>
          <w:trHeight w:val="2368"/>
          <w:jc w:val="center"/>
        </w:trPr>
        <w:tc>
          <w:tcPr>
            <w:tcW w:w="3256" w:type="dxa"/>
          </w:tcPr>
          <w:p w:rsidR="002D5E9D" w:rsidRPr="007505A3" w:rsidRDefault="002D5E9D" w:rsidP="00E86BCC">
            <w:pPr>
              <w:pStyle w:val="a6"/>
              <w:widowControl w:val="0"/>
              <w:numPr>
                <w:ilvl w:val="0"/>
                <w:numId w:val="28"/>
              </w:numPr>
              <w:spacing w:after="60"/>
              <w:rPr>
                <w:b/>
                <w:color w:val="000000"/>
                <w:sz w:val="22"/>
                <w:szCs w:val="22"/>
              </w:rPr>
            </w:pPr>
            <w:r w:rsidRPr="007505A3">
              <w:rPr>
                <w:b/>
                <w:sz w:val="22"/>
                <w:szCs w:val="22"/>
              </w:rPr>
              <w:t>Посадові особи Замовника, уповноважені здійснювати зв'язок з Учасниками</w:t>
            </w:r>
          </w:p>
        </w:tc>
        <w:tc>
          <w:tcPr>
            <w:tcW w:w="7229" w:type="dxa"/>
          </w:tcPr>
          <w:p w:rsidR="00601CA2" w:rsidRPr="007505A3" w:rsidRDefault="002D5E9D" w:rsidP="00C0280B">
            <w:pPr>
              <w:ind w:left="112" w:right="108"/>
              <w:jc w:val="both"/>
              <w:rPr>
                <w:sz w:val="22"/>
                <w:szCs w:val="22"/>
                <w:lang w:eastAsia="ru-RU"/>
              </w:rPr>
            </w:pPr>
            <w:r w:rsidRPr="007505A3">
              <w:rPr>
                <w:b/>
                <w:sz w:val="22"/>
                <w:szCs w:val="22"/>
                <w:u w:val="single"/>
                <w:lang w:eastAsia="ru-RU"/>
              </w:rPr>
              <w:t xml:space="preserve">з питань, що стосуються предмету закупівлі </w:t>
            </w:r>
            <w:r w:rsidR="00EF4DC2" w:rsidRPr="007505A3">
              <w:rPr>
                <w:b/>
                <w:sz w:val="22"/>
                <w:szCs w:val="22"/>
                <w:u w:val="single"/>
                <w:lang w:eastAsia="ru-RU"/>
              </w:rPr>
              <w:t xml:space="preserve"> та співпраці відповідно до умов договору та </w:t>
            </w:r>
            <w:r w:rsidR="00C0280B" w:rsidRPr="007505A3">
              <w:rPr>
                <w:b/>
                <w:sz w:val="22"/>
                <w:szCs w:val="22"/>
                <w:u w:val="single"/>
                <w:lang w:eastAsia="ru-RU"/>
              </w:rPr>
              <w:t>отримання</w:t>
            </w:r>
            <w:r w:rsidR="00E91C46">
              <w:rPr>
                <w:b/>
                <w:sz w:val="22"/>
                <w:szCs w:val="22"/>
                <w:u w:val="single"/>
                <w:lang w:eastAsia="ru-RU"/>
              </w:rPr>
              <w:t xml:space="preserve"> товару</w:t>
            </w:r>
            <w:r w:rsidRPr="007505A3">
              <w:rPr>
                <w:sz w:val="22"/>
                <w:szCs w:val="22"/>
                <w:lang w:eastAsia="ru-RU"/>
              </w:rPr>
              <w:t xml:space="preserve"> – </w:t>
            </w:r>
            <w:r w:rsidR="00A32839" w:rsidRPr="007505A3">
              <w:rPr>
                <w:sz w:val="22"/>
                <w:szCs w:val="22"/>
                <w:lang w:eastAsia="ru-RU"/>
              </w:rPr>
              <w:t xml:space="preserve"> </w:t>
            </w:r>
            <w:proofErr w:type="spellStart"/>
            <w:r w:rsidR="00A32839" w:rsidRPr="007505A3">
              <w:rPr>
                <w:sz w:val="22"/>
                <w:szCs w:val="22"/>
                <w:lang w:eastAsia="ru-RU"/>
              </w:rPr>
              <w:t>Ругно</w:t>
            </w:r>
            <w:proofErr w:type="spellEnd"/>
            <w:r w:rsidR="00A32839" w:rsidRPr="007505A3">
              <w:rPr>
                <w:sz w:val="22"/>
                <w:szCs w:val="22"/>
                <w:lang w:eastAsia="ru-RU"/>
              </w:rPr>
              <w:t xml:space="preserve"> Надія Григорівна, головний агроном</w:t>
            </w:r>
          </w:p>
          <w:p w:rsidR="002D5E9D" w:rsidRPr="007505A3" w:rsidRDefault="002D5E9D" w:rsidP="00C0280B">
            <w:pPr>
              <w:ind w:left="112" w:right="108"/>
              <w:jc w:val="both"/>
              <w:rPr>
                <w:sz w:val="22"/>
                <w:szCs w:val="22"/>
                <w:lang w:eastAsia="ru-RU"/>
              </w:rPr>
            </w:pPr>
            <w:r w:rsidRPr="007505A3">
              <w:rPr>
                <w:sz w:val="22"/>
                <w:szCs w:val="22"/>
                <w:lang w:eastAsia="ru-RU"/>
              </w:rPr>
              <w:t xml:space="preserve">03061, м. Київ, Солом’янський район, вул. </w:t>
            </w:r>
            <w:proofErr w:type="spellStart"/>
            <w:r w:rsidRPr="007505A3">
              <w:rPr>
                <w:sz w:val="22"/>
                <w:szCs w:val="22"/>
                <w:lang w:eastAsia="ru-RU"/>
              </w:rPr>
              <w:t>Новопольова</w:t>
            </w:r>
            <w:proofErr w:type="spellEnd"/>
            <w:r w:rsidRPr="007505A3">
              <w:rPr>
                <w:sz w:val="22"/>
                <w:szCs w:val="22"/>
                <w:lang w:eastAsia="ru-RU"/>
              </w:rPr>
              <w:t xml:space="preserve">, 95 </w:t>
            </w:r>
          </w:p>
          <w:p w:rsidR="002D5E9D" w:rsidRPr="007505A3" w:rsidRDefault="002D5E9D" w:rsidP="00C0280B">
            <w:pPr>
              <w:ind w:left="112" w:right="108"/>
              <w:jc w:val="both"/>
              <w:rPr>
                <w:bCs/>
                <w:color w:val="000000"/>
                <w:sz w:val="22"/>
                <w:szCs w:val="22"/>
                <w:u w:val="single"/>
                <w:lang w:eastAsia="ru-RU"/>
              </w:rPr>
            </w:pPr>
            <w:r w:rsidRPr="007505A3">
              <w:rPr>
                <w:sz w:val="22"/>
                <w:szCs w:val="22"/>
                <w:lang w:eastAsia="ru-RU"/>
              </w:rPr>
              <w:t>тел. (044) 497-50-77;</w:t>
            </w:r>
          </w:p>
          <w:p w:rsidR="002D5E9D" w:rsidRPr="007505A3" w:rsidRDefault="002D5E9D" w:rsidP="00C0280B">
            <w:pPr>
              <w:widowControl w:val="0"/>
              <w:spacing w:after="60"/>
              <w:ind w:left="112" w:right="108"/>
              <w:contextualSpacing/>
              <w:jc w:val="both"/>
              <w:rPr>
                <w:sz w:val="22"/>
                <w:szCs w:val="22"/>
                <w:lang w:eastAsia="ru-RU"/>
              </w:rPr>
            </w:pPr>
            <w:r w:rsidRPr="007505A3">
              <w:rPr>
                <w:b/>
                <w:sz w:val="22"/>
                <w:szCs w:val="22"/>
                <w:u w:val="single"/>
                <w:lang w:eastAsia="ru-RU"/>
              </w:rPr>
              <w:t>з питань проведення закупівлі</w:t>
            </w:r>
            <w:r w:rsidR="00606368" w:rsidRPr="007505A3">
              <w:rPr>
                <w:b/>
                <w:sz w:val="22"/>
                <w:szCs w:val="22"/>
                <w:u w:val="single"/>
                <w:lang w:eastAsia="ru-RU"/>
              </w:rPr>
              <w:t xml:space="preserve"> </w:t>
            </w:r>
            <w:r w:rsidRPr="007505A3">
              <w:rPr>
                <w:sz w:val="22"/>
                <w:szCs w:val="22"/>
                <w:lang w:eastAsia="ru-RU"/>
              </w:rPr>
              <w:t xml:space="preserve">– </w:t>
            </w:r>
            <w:proofErr w:type="spellStart"/>
            <w:r w:rsidR="00606368" w:rsidRPr="007505A3">
              <w:rPr>
                <w:sz w:val="22"/>
                <w:szCs w:val="22"/>
                <w:lang w:eastAsia="ru-RU"/>
              </w:rPr>
              <w:t>Рой</w:t>
            </w:r>
            <w:proofErr w:type="spellEnd"/>
            <w:r w:rsidR="00606368" w:rsidRPr="007505A3">
              <w:rPr>
                <w:sz w:val="22"/>
                <w:szCs w:val="22"/>
                <w:lang w:eastAsia="ru-RU"/>
              </w:rPr>
              <w:t xml:space="preserve"> Валентина Святославівна</w:t>
            </w:r>
            <w:r w:rsidRPr="007505A3">
              <w:rPr>
                <w:sz w:val="22"/>
                <w:szCs w:val="22"/>
                <w:lang w:eastAsia="ru-RU"/>
              </w:rPr>
              <w:t xml:space="preserve">, </w:t>
            </w:r>
            <w:r w:rsidR="00606368" w:rsidRPr="007505A3">
              <w:rPr>
                <w:sz w:val="22"/>
                <w:szCs w:val="22"/>
                <w:lang w:eastAsia="ru-RU"/>
              </w:rPr>
              <w:t>інженер з договірної роботи</w:t>
            </w:r>
            <w:r w:rsidRPr="007505A3">
              <w:rPr>
                <w:sz w:val="22"/>
                <w:szCs w:val="22"/>
                <w:lang w:eastAsia="ru-RU"/>
              </w:rPr>
              <w:t xml:space="preserve">, </w:t>
            </w:r>
          </w:p>
          <w:p w:rsidR="002D5E9D" w:rsidRPr="007505A3" w:rsidRDefault="002D5E9D" w:rsidP="00C0280B">
            <w:pPr>
              <w:widowControl w:val="0"/>
              <w:spacing w:after="60"/>
              <w:ind w:left="112" w:right="108"/>
              <w:contextualSpacing/>
              <w:jc w:val="both"/>
              <w:rPr>
                <w:sz w:val="22"/>
                <w:szCs w:val="22"/>
                <w:lang w:eastAsia="ru-RU"/>
              </w:rPr>
            </w:pPr>
            <w:r w:rsidRPr="007505A3">
              <w:rPr>
                <w:sz w:val="22"/>
                <w:szCs w:val="22"/>
                <w:lang w:eastAsia="ru-RU"/>
              </w:rPr>
              <w:t xml:space="preserve">тел. </w:t>
            </w:r>
            <w:r w:rsidRPr="007505A3">
              <w:rPr>
                <w:sz w:val="22"/>
                <w:szCs w:val="22"/>
                <w:lang w:val="ru-RU" w:eastAsia="ru-RU"/>
              </w:rPr>
              <w:t>+38</w:t>
            </w:r>
            <w:r w:rsidRPr="007505A3">
              <w:rPr>
                <w:sz w:val="22"/>
                <w:szCs w:val="22"/>
                <w:lang w:eastAsia="ru-RU"/>
              </w:rPr>
              <w:t>(</w:t>
            </w:r>
            <w:r w:rsidRPr="007505A3">
              <w:rPr>
                <w:sz w:val="22"/>
                <w:szCs w:val="22"/>
                <w:lang w:val="ru-RU" w:eastAsia="ru-RU"/>
              </w:rPr>
              <w:t>0</w:t>
            </w:r>
            <w:r w:rsidRPr="007505A3">
              <w:rPr>
                <w:sz w:val="22"/>
                <w:szCs w:val="22"/>
                <w:lang w:eastAsia="ru-RU"/>
              </w:rPr>
              <w:t>67</w:t>
            </w:r>
            <w:r w:rsidRPr="007505A3">
              <w:rPr>
                <w:sz w:val="22"/>
                <w:szCs w:val="22"/>
                <w:lang w:val="ru-RU" w:eastAsia="ru-RU"/>
              </w:rPr>
              <w:t>)</w:t>
            </w:r>
            <w:r w:rsidRPr="007505A3">
              <w:rPr>
                <w:sz w:val="22"/>
                <w:szCs w:val="22"/>
                <w:lang w:eastAsia="ru-RU"/>
              </w:rPr>
              <w:t xml:space="preserve"> 636-95-52 </w:t>
            </w:r>
          </w:p>
          <w:p w:rsidR="002D5E9D" w:rsidRPr="007505A3" w:rsidRDefault="002D5E9D" w:rsidP="00C0280B">
            <w:pPr>
              <w:widowControl w:val="0"/>
              <w:spacing w:after="60"/>
              <w:ind w:left="112" w:right="108"/>
              <w:contextualSpacing/>
              <w:jc w:val="both"/>
              <w:rPr>
                <w:sz w:val="22"/>
                <w:szCs w:val="22"/>
                <w:lang w:eastAsia="ru-RU"/>
              </w:rPr>
            </w:pPr>
            <w:r w:rsidRPr="007505A3">
              <w:rPr>
                <w:sz w:val="22"/>
                <w:szCs w:val="22"/>
                <w:lang w:eastAsia="ru-RU"/>
              </w:rPr>
              <w:t xml:space="preserve">03061, м. Київ, Солом’янський район, вул. </w:t>
            </w:r>
            <w:proofErr w:type="spellStart"/>
            <w:r w:rsidRPr="007505A3">
              <w:rPr>
                <w:sz w:val="22"/>
                <w:szCs w:val="22"/>
                <w:lang w:eastAsia="ru-RU"/>
              </w:rPr>
              <w:t>Новопольова</w:t>
            </w:r>
            <w:proofErr w:type="spellEnd"/>
            <w:r w:rsidRPr="007505A3">
              <w:rPr>
                <w:sz w:val="22"/>
                <w:szCs w:val="22"/>
                <w:lang w:eastAsia="ru-RU"/>
              </w:rPr>
              <w:t>, 95</w:t>
            </w:r>
          </w:p>
          <w:p w:rsidR="00601CA2" w:rsidRPr="007505A3" w:rsidRDefault="00FA6E8A" w:rsidP="00C0280B">
            <w:pPr>
              <w:widowControl w:val="0"/>
              <w:spacing w:after="60"/>
              <w:ind w:left="112" w:right="108"/>
              <w:contextualSpacing/>
              <w:jc w:val="both"/>
              <w:rPr>
                <w:sz w:val="22"/>
                <w:szCs w:val="22"/>
              </w:rPr>
            </w:pPr>
            <w:hyperlink r:id="rId6" w:history="1">
              <w:r w:rsidR="00606368" w:rsidRPr="007505A3">
                <w:rPr>
                  <w:rStyle w:val="a8"/>
                  <w:sz w:val="22"/>
                  <w:szCs w:val="22"/>
                </w:rPr>
                <w:t>tender_skzbud@ukr.net</w:t>
              </w:r>
            </w:hyperlink>
          </w:p>
          <w:p w:rsidR="00606368" w:rsidRPr="007505A3" w:rsidRDefault="00606368" w:rsidP="00C0280B">
            <w:pPr>
              <w:widowControl w:val="0"/>
              <w:spacing w:after="60"/>
              <w:ind w:left="112" w:right="108"/>
              <w:contextualSpacing/>
              <w:jc w:val="both"/>
              <w:rPr>
                <w:sz w:val="22"/>
                <w:szCs w:val="22"/>
              </w:rPr>
            </w:pPr>
          </w:p>
        </w:tc>
      </w:tr>
      <w:tr w:rsidR="002D5E9D" w:rsidRPr="007505A3" w:rsidTr="002D5E9D">
        <w:trPr>
          <w:trHeight w:val="757"/>
          <w:jc w:val="center"/>
        </w:trPr>
        <w:tc>
          <w:tcPr>
            <w:tcW w:w="3256" w:type="dxa"/>
            <w:vAlign w:val="center"/>
          </w:tcPr>
          <w:p w:rsidR="002D5E9D" w:rsidRPr="007505A3" w:rsidRDefault="002D5E9D" w:rsidP="00E86BCC">
            <w:pPr>
              <w:pStyle w:val="a3"/>
              <w:numPr>
                <w:ilvl w:val="0"/>
                <w:numId w:val="28"/>
              </w:numPr>
              <w:spacing w:before="0" w:beforeAutospacing="0" w:after="0" w:afterAutospacing="0"/>
              <w:ind w:right="170"/>
              <w:rPr>
                <w:b/>
                <w:sz w:val="22"/>
                <w:szCs w:val="22"/>
                <w:lang w:val="uk-UA" w:eastAsia="ru-RU"/>
              </w:rPr>
            </w:pPr>
            <w:r w:rsidRPr="007505A3">
              <w:rPr>
                <w:b/>
                <w:sz w:val="22"/>
                <w:szCs w:val="22"/>
                <w:lang w:val="uk-UA"/>
              </w:rPr>
              <w:t>Найменування предмета закупівлі та код відповідно до державного класифікатора продукції та послуг ДК 021:2015, єдиного закупівельного словника CPV</w:t>
            </w:r>
          </w:p>
        </w:tc>
        <w:tc>
          <w:tcPr>
            <w:tcW w:w="7229" w:type="dxa"/>
            <w:vAlign w:val="center"/>
          </w:tcPr>
          <w:p w:rsidR="002D5E9D" w:rsidRPr="007505A3" w:rsidRDefault="00606368" w:rsidP="00C0280B">
            <w:pPr>
              <w:pStyle w:val="a3"/>
              <w:ind w:left="112" w:right="108"/>
              <w:jc w:val="both"/>
              <w:rPr>
                <w:b/>
                <w:sz w:val="22"/>
                <w:szCs w:val="22"/>
                <w:lang w:val="uk-UA"/>
              </w:rPr>
            </w:pPr>
            <w:proofErr w:type="spellStart"/>
            <w:r w:rsidRPr="007505A3">
              <w:rPr>
                <w:b/>
                <w:color w:val="000000"/>
                <w:sz w:val="22"/>
                <w:szCs w:val="22"/>
                <w:lang w:eastAsia="uk-UA"/>
              </w:rPr>
              <w:t>Суміш</w:t>
            </w:r>
            <w:proofErr w:type="spellEnd"/>
            <w:r w:rsidRPr="007505A3">
              <w:rPr>
                <w:b/>
                <w:color w:val="000000"/>
                <w:sz w:val="22"/>
                <w:szCs w:val="22"/>
                <w:lang w:eastAsia="uk-UA"/>
              </w:rPr>
              <w:t xml:space="preserve"> </w:t>
            </w:r>
            <w:proofErr w:type="spellStart"/>
            <w:r w:rsidRPr="007505A3">
              <w:rPr>
                <w:b/>
                <w:color w:val="000000"/>
                <w:sz w:val="22"/>
                <w:szCs w:val="22"/>
                <w:lang w:eastAsia="uk-UA"/>
              </w:rPr>
              <w:t>насіння</w:t>
            </w:r>
            <w:proofErr w:type="spellEnd"/>
            <w:r w:rsidRPr="007505A3">
              <w:rPr>
                <w:b/>
                <w:color w:val="000000"/>
                <w:sz w:val="22"/>
                <w:szCs w:val="22"/>
                <w:lang w:eastAsia="uk-UA"/>
              </w:rPr>
              <w:t xml:space="preserve"> </w:t>
            </w:r>
            <w:proofErr w:type="spellStart"/>
            <w:r w:rsidRPr="007505A3">
              <w:rPr>
                <w:b/>
                <w:color w:val="000000"/>
                <w:sz w:val="22"/>
                <w:szCs w:val="22"/>
                <w:lang w:eastAsia="uk-UA"/>
              </w:rPr>
              <w:t>газонних</w:t>
            </w:r>
            <w:proofErr w:type="spellEnd"/>
            <w:r w:rsidRPr="007505A3">
              <w:rPr>
                <w:b/>
                <w:color w:val="000000"/>
                <w:sz w:val="22"/>
                <w:szCs w:val="22"/>
                <w:lang w:eastAsia="uk-UA"/>
              </w:rPr>
              <w:t xml:space="preserve"> трав за ДК 021:2015 код 03110000-5  «</w:t>
            </w:r>
            <w:proofErr w:type="spellStart"/>
            <w:r w:rsidRPr="007505A3">
              <w:rPr>
                <w:b/>
                <w:color w:val="000000"/>
                <w:sz w:val="22"/>
                <w:szCs w:val="22"/>
                <w:lang w:eastAsia="uk-UA"/>
              </w:rPr>
              <w:t>Сільськогосподарські</w:t>
            </w:r>
            <w:proofErr w:type="spellEnd"/>
            <w:r w:rsidRPr="007505A3">
              <w:rPr>
                <w:b/>
                <w:color w:val="000000"/>
                <w:sz w:val="22"/>
                <w:szCs w:val="22"/>
                <w:lang w:eastAsia="uk-UA"/>
              </w:rPr>
              <w:t xml:space="preserve"> </w:t>
            </w:r>
            <w:proofErr w:type="spellStart"/>
            <w:r w:rsidRPr="007505A3">
              <w:rPr>
                <w:b/>
                <w:color w:val="000000"/>
                <w:sz w:val="22"/>
                <w:szCs w:val="22"/>
                <w:lang w:eastAsia="uk-UA"/>
              </w:rPr>
              <w:t>культури</w:t>
            </w:r>
            <w:proofErr w:type="spellEnd"/>
            <w:r w:rsidRPr="007505A3">
              <w:rPr>
                <w:b/>
                <w:color w:val="000000"/>
                <w:sz w:val="22"/>
                <w:szCs w:val="22"/>
                <w:lang w:eastAsia="uk-UA"/>
              </w:rPr>
              <w:t xml:space="preserve">, </w:t>
            </w:r>
            <w:proofErr w:type="spellStart"/>
            <w:r w:rsidRPr="007505A3">
              <w:rPr>
                <w:b/>
                <w:color w:val="000000"/>
                <w:sz w:val="22"/>
                <w:szCs w:val="22"/>
                <w:lang w:eastAsia="uk-UA"/>
              </w:rPr>
              <w:t>продукція</w:t>
            </w:r>
            <w:proofErr w:type="spellEnd"/>
            <w:r w:rsidRPr="007505A3">
              <w:rPr>
                <w:b/>
                <w:color w:val="000000"/>
                <w:sz w:val="22"/>
                <w:szCs w:val="22"/>
                <w:lang w:eastAsia="uk-UA"/>
              </w:rPr>
              <w:t xml:space="preserve"> товарного </w:t>
            </w:r>
            <w:proofErr w:type="spellStart"/>
            <w:r w:rsidRPr="007505A3">
              <w:rPr>
                <w:b/>
                <w:color w:val="000000"/>
                <w:sz w:val="22"/>
                <w:szCs w:val="22"/>
                <w:lang w:eastAsia="uk-UA"/>
              </w:rPr>
              <w:t>садівництва</w:t>
            </w:r>
            <w:proofErr w:type="spellEnd"/>
            <w:r w:rsidRPr="007505A3">
              <w:rPr>
                <w:b/>
                <w:color w:val="000000"/>
                <w:sz w:val="22"/>
                <w:szCs w:val="22"/>
                <w:lang w:eastAsia="uk-UA"/>
              </w:rPr>
              <w:t xml:space="preserve"> та </w:t>
            </w:r>
            <w:proofErr w:type="spellStart"/>
            <w:r w:rsidRPr="007505A3">
              <w:rPr>
                <w:b/>
                <w:color w:val="000000"/>
                <w:sz w:val="22"/>
                <w:szCs w:val="22"/>
                <w:lang w:eastAsia="uk-UA"/>
              </w:rPr>
              <w:t>рослинництва</w:t>
            </w:r>
            <w:proofErr w:type="spellEnd"/>
            <w:r w:rsidRPr="007505A3">
              <w:rPr>
                <w:b/>
                <w:color w:val="000000"/>
                <w:sz w:val="22"/>
                <w:szCs w:val="22"/>
                <w:lang w:eastAsia="uk-UA"/>
              </w:rPr>
              <w:t>»</w:t>
            </w:r>
          </w:p>
        </w:tc>
      </w:tr>
      <w:tr w:rsidR="002D5E9D" w:rsidRPr="007505A3" w:rsidTr="002D5E9D">
        <w:trPr>
          <w:trHeight w:val="757"/>
          <w:jc w:val="center"/>
        </w:trPr>
        <w:tc>
          <w:tcPr>
            <w:tcW w:w="3256" w:type="dxa"/>
            <w:vAlign w:val="center"/>
          </w:tcPr>
          <w:p w:rsidR="002D5E9D" w:rsidRPr="007505A3" w:rsidRDefault="002D5E9D" w:rsidP="00E86BCC">
            <w:pPr>
              <w:pStyle w:val="a3"/>
              <w:numPr>
                <w:ilvl w:val="0"/>
                <w:numId w:val="28"/>
              </w:numPr>
              <w:spacing w:before="0" w:beforeAutospacing="0" w:after="0" w:afterAutospacing="0"/>
              <w:ind w:right="170"/>
              <w:rPr>
                <w:b/>
                <w:sz w:val="22"/>
                <w:szCs w:val="22"/>
                <w:lang w:val="uk-UA"/>
              </w:rPr>
            </w:pPr>
            <w:r w:rsidRPr="007505A3">
              <w:rPr>
                <w:b/>
                <w:sz w:val="22"/>
                <w:szCs w:val="22"/>
                <w:lang w:val="uk-UA"/>
              </w:rPr>
              <w:t>Інформація про технічні, якісні та інші характеристики предмету закупівлі</w:t>
            </w:r>
          </w:p>
        </w:tc>
        <w:tc>
          <w:tcPr>
            <w:tcW w:w="7229" w:type="dxa"/>
            <w:vAlign w:val="center"/>
          </w:tcPr>
          <w:p w:rsidR="002D5E9D" w:rsidRPr="007505A3" w:rsidRDefault="002D5E9D" w:rsidP="00C0280B">
            <w:pPr>
              <w:pStyle w:val="a3"/>
              <w:ind w:left="112" w:right="108"/>
              <w:jc w:val="both"/>
              <w:rPr>
                <w:b/>
                <w:sz w:val="22"/>
                <w:szCs w:val="22"/>
                <w:lang w:val="uk-UA"/>
              </w:rPr>
            </w:pPr>
            <w:r w:rsidRPr="007505A3">
              <w:rPr>
                <w:b/>
                <w:sz w:val="22"/>
                <w:szCs w:val="22"/>
                <w:lang w:val="uk-UA"/>
              </w:rPr>
              <w:t xml:space="preserve">Згідно </w:t>
            </w:r>
            <w:r w:rsidR="00433E06" w:rsidRPr="007505A3">
              <w:rPr>
                <w:b/>
                <w:sz w:val="22"/>
                <w:szCs w:val="22"/>
                <w:lang w:val="uk-UA"/>
              </w:rPr>
              <w:t xml:space="preserve">Додатку №1 </w:t>
            </w:r>
            <w:r w:rsidRPr="007505A3">
              <w:rPr>
                <w:b/>
                <w:sz w:val="22"/>
                <w:szCs w:val="22"/>
                <w:lang w:val="uk-UA"/>
              </w:rPr>
              <w:t>Документації до спрощеної закупівлі</w:t>
            </w:r>
          </w:p>
        </w:tc>
      </w:tr>
      <w:tr w:rsidR="002D5E9D" w:rsidRPr="007505A3" w:rsidTr="002D5E9D">
        <w:trPr>
          <w:trHeight w:val="757"/>
          <w:jc w:val="center"/>
        </w:trPr>
        <w:tc>
          <w:tcPr>
            <w:tcW w:w="3256" w:type="dxa"/>
            <w:vAlign w:val="center"/>
            <w:hideMark/>
          </w:tcPr>
          <w:p w:rsidR="002D5E9D" w:rsidRPr="007505A3" w:rsidRDefault="002D5E9D" w:rsidP="00BC4077">
            <w:pPr>
              <w:pStyle w:val="a3"/>
              <w:numPr>
                <w:ilvl w:val="0"/>
                <w:numId w:val="28"/>
              </w:numPr>
              <w:spacing w:before="0" w:beforeAutospacing="0" w:after="0" w:afterAutospacing="0"/>
              <w:ind w:right="170"/>
              <w:rPr>
                <w:b/>
                <w:sz w:val="22"/>
                <w:szCs w:val="22"/>
                <w:lang w:val="uk-UA" w:eastAsia="ru-RU"/>
              </w:rPr>
            </w:pPr>
            <w:r w:rsidRPr="007505A3">
              <w:rPr>
                <w:b/>
                <w:sz w:val="22"/>
                <w:szCs w:val="22"/>
                <w:lang w:val="uk-UA" w:eastAsia="ru-RU"/>
              </w:rPr>
              <w:t xml:space="preserve">Очікувана вартість </w:t>
            </w:r>
            <w:r w:rsidR="00CC0059" w:rsidRPr="007505A3">
              <w:rPr>
                <w:b/>
                <w:sz w:val="22"/>
                <w:szCs w:val="22"/>
                <w:lang w:val="uk-UA" w:eastAsia="ru-RU"/>
              </w:rPr>
              <w:t>товару/</w:t>
            </w:r>
            <w:r w:rsidRPr="007505A3">
              <w:rPr>
                <w:b/>
                <w:sz w:val="22"/>
                <w:szCs w:val="22"/>
                <w:lang w:val="uk-UA" w:eastAsia="ru-RU"/>
              </w:rPr>
              <w:t xml:space="preserve">послуги </w:t>
            </w:r>
          </w:p>
        </w:tc>
        <w:tc>
          <w:tcPr>
            <w:tcW w:w="7229" w:type="dxa"/>
            <w:vAlign w:val="center"/>
            <w:hideMark/>
          </w:tcPr>
          <w:p w:rsidR="002D5E9D" w:rsidRPr="007505A3" w:rsidRDefault="00E9027D" w:rsidP="00C0280B">
            <w:pPr>
              <w:pStyle w:val="a3"/>
              <w:spacing w:before="0" w:beforeAutospacing="0" w:after="0" w:afterAutospacing="0"/>
              <w:ind w:left="112" w:right="108"/>
              <w:jc w:val="both"/>
              <w:rPr>
                <w:sz w:val="22"/>
                <w:szCs w:val="22"/>
                <w:lang w:val="uk-UA" w:eastAsia="ru-RU"/>
              </w:rPr>
            </w:pPr>
            <w:r>
              <w:rPr>
                <w:sz w:val="22"/>
                <w:szCs w:val="22"/>
                <w:lang w:val="uk-UA" w:eastAsia="ru-RU"/>
              </w:rPr>
              <w:t xml:space="preserve">112 </w:t>
            </w:r>
            <w:r w:rsidRPr="00E9027D">
              <w:rPr>
                <w:sz w:val="22"/>
                <w:szCs w:val="22"/>
                <w:lang w:val="uk-UA" w:eastAsia="ru-RU"/>
              </w:rPr>
              <w:t>480</w:t>
            </w:r>
            <w:r w:rsidR="006C734D" w:rsidRPr="00E9027D">
              <w:rPr>
                <w:sz w:val="22"/>
                <w:szCs w:val="22"/>
                <w:lang w:val="uk-UA" w:eastAsia="ru-RU"/>
              </w:rPr>
              <w:t>,00</w:t>
            </w:r>
            <w:r w:rsidR="002D5E9D" w:rsidRPr="00E9027D">
              <w:rPr>
                <w:sz w:val="22"/>
                <w:szCs w:val="22"/>
                <w:lang w:val="uk-UA" w:eastAsia="ru-RU"/>
              </w:rPr>
              <w:t xml:space="preserve"> грн. (</w:t>
            </w:r>
            <w:r w:rsidRPr="00E9027D">
              <w:rPr>
                <w:sz w:val="22"/>
                <w:szCs w:val="22"/>
                <w:lang w:val="uk-UA" w:eastAsia="ru-RU"/>
              </w:rPr>
              <w:t xml:space="preserve">Сто дванадцять тисяч чотириста вісімдесят </w:t>
            </w:r>
            <w:r w:rsidR="006C734D" w:rsidRPr="00E9027D">
              <w:rPr>
                <w:sz w:val="22"/>
                <w:szCs w:val="22"/>
                <w:lang w:val="uk-UA" w:eastAsia="ru-RU"/>
              </w:rPr>
              <w:t xml:space="preserve">грн. 00 </w:t>
            </w:r>
            <w:r w:rsidR="002D5E9D" w:rsidRPr="00E9027D">
              <w:rPr>
                <w:sz w:val="22"/>
                <w:szCs w:val="22"/>
                <w:lang w:val="uk-UA" w:eastAsia="ru-RU"/>
              </w:rPr>
              <w:t>коп.) з ПДВ</w:t>
            </w:r>
          </w:p>
        </w:tc>
      </w:tr>
      <w:tr w:rsidR="002D5E9D" w:rsidRPr="007505A3" w:rsidTr="002272E3">
        <w:trPr>
          <w:trHeight w:val="673"/>
          <w:jc w:val="center"/>
        </w:trPr>
        <w:tc>
          <w:tcPr>
            <w:tcW w:w="3256" w:type="dxa"/>
            <w:vAlign w:val="center"/>
            <w:hideMark/>
          </w:tcPr>
          <w:p w:rsidR="002D5E9D" w:rsidRPr="007505A3" w:rsidRDefault="002D5E9D" w:rsidP="00BC4077">
            <w:pPr>
              <w:pStyle w:val="a3"/>
              <w:numPr>
                <w:ilvl w:val="0"/>
                <w:numId w:val="28"/>
              </w:numPr>
              <w:spacing w:before="0" w:beforeAutospacing="0" w:after="0" w:afterAutospacing="0"/>
              <w:ind w:right="170"/>
              <w:rPr>
                <w:b/>
                <w:sz w:val="22"/>
                <w:szCs w:val="22"/>
                <w:lang w:val="uk-UA"/>
              </w:rPr>
            </w:pPr>
            <w:r w:rsidRPr="007505A3">
              <w:rPr>
                <w:b/>
                <w:sz w:val="22"/>
                <w:szCs w:val="22"/>
                <w:lang w:val="uk-UA"/>
              </w:rPr>
              <w:t xml:space="preserve">Кількість </w:t>
            </w:r>
            <w:r w:rsidR="00CC0059" w:rsidRPr="007505A3">
              <w:rPr>
                <w:b/>
                <w:sz w:val="22"/>
                <w:szCs w:val="22"/>
                <w:lang w:val="uk-UA"/>
              </w:rPr>
              <w:t>товару/</w:t>
            </w:r>
            <w:r w:rsidRPr="007505A3">
              <w:rPr>
                <w:b/>
                <w:sz w:val="22"/>
                <w:szCs w:val="22"/>
                <w:lang w:val="uk-UA"/>
              </w:rPr>
              <w:t>послуг</w:t>
            </w:r>
          </w:p>
        </w:tc>
        <w:tc>
          <w:tcPr>
            <w:tcW w:w="7229" w:type="dxa"/>
            <w:vAlign w:val="center"/>
            <w:hideMark/>
          </w:tcPr>
          <w:p w:rsidR="002D5E9D" w:rsidRPr="007505A3" w:rsidRDefault="00C17FA5" w:rsidP="00C0280B">
            <w:pPr>
              <w:ind w:left="110" w:right="108"/>
              <w:jc w:val="both"/>
              <w:rPr>
                <w:sz w:val="22"/>
                <w:szCs w:val="22"/>
              </w:rPr>
            </w:pPr>
            <w:r>
              <w:rPr>
                <w:sz w:val="22"/>
                <w:szCs w:val="22"/>
              </w:rPr>
              <w:t>608 кг</w:t>
            </w:r>
          </w:p>
        </w:tc>
      </w:tr>
      <w:tr w:rsidR="002D5E9D" w:rsidRPr="007505A3" w:rsidTr="002272E3">
        <w:trPr>
          <w:trHeight w:val="852"/>
          <w:jc w:val="center"/>
        </w:trPr>
        <w:tc>
          <w:tcPr>
            <w:tcW w:w="3256" w:type="dxa"/>
            <w:vAlign w:val="center"/>
            <w:hideMark/>
          </w:tcPr>
          <w:p w:rsidR="002D5E9D" w:rsidRPr="007505A3" w:rsidRDefault="002D5E9D" w:rsidP="00BC4077">
            <w:pPr>
              <w:pStyle w:val="a3"/>
              <w:numPr>
                <w:ilvl w:val="0"/>
                <w:numId w:val="28"/>
              </w:numPr>
              <w:spacing w:before="0" w:beforeAutospacing="0" w:after="0" w:afterAutospacing="0"/>
              <w:ind w:right="170"/>
              <w:rPr>
                <w:b/>
                <w:sz w:val="22"/>
                <w:szCs w:val="22"/>
                <w:lang w:val="uk-UA"/>
              </w:rPr>
            </w:pPr>
            <w:r w:rsidRPr="007505A3">
              <w:rPr>
                <w:b/>
                <w:sz w:val="22"/>
                <w:szCs w:val="22"/>
                <w:lang w:val="uk-UA"/>
              </w:rPr>
              <w:t xml:space="preserve">Місце </w:t>
            </w:r>
            <w:r w:rsidR="00CC0059" w:rsidRPr="007505A3">
              <w:rPr>
                <w:b/>
                <w:sz w:val="22"/>
                <w:szCs w:val="22"/>
                <w:lang w:val="uk-UA"/>
              </w:rPr>
              <w:t>поставки товару/</w:t>
            </w:r>
            <w:r w:rsidRPr="007505A3">
              <w:rPr>
                <w:b/>
                <w:sz w:val="22"/>
                <w:szCs w:val="22"/>
                <w:lang w:val="uk-UA"/>
              </w:rPr>
              <w:t>надання послуг</w:t>
            </w:r>
          </w:p>
        </w:tc>
        <w:tc>
          <w:tcPr>
            <w:tcW w:w="7229" w:type="dxa"/>
            <w:vAlign w:val="center"/>
            <w:hideMark/>
          </w:tcPr>
          <w:p w:rsidR="002D5E9D" w:rsidRPr="007505A3" w:rsidRDefault="005041F5" w:rsidP="00C0280B">
            <w:pPr>
              <w:pStyle w:val="a3"/>
              <w:spacing w:before="0" w:beforeAutospacing="0" w:after="0" w:afterAutospacing="0"/>
              <w:ind w:left="112" w:right="108"/>
              <w:jc w:val="both"/>
              <w:rPr>
                <w:sz w:val="22"/>
                <w:szCs w:val="22"/>
                <w:lang w:val="uk-UA" w:eastAsia="ru-RU"/>
              </w:rPr>
            </w:pPr>
            <w:r w:rsidRPr="007505A3">
              <w:rPr>
                <w:sz w:val="22"/>
                <w:szCs w:val="22"/>
                <w:lang w:val="uk-UA" w:eastAsia="ru-RU"/>
              </w:rPr>
              <w:t xml:space="preserve">Місто </w:t>
            </w:r>
            <w:r w:rsidR="00CC0059" w:rsidRPr="007505A3">
              <w:rPr>
                <w:sz w:val="22"/>
                <w:szCs w:val="22"/>
                <w:lang w:val="uk-UA" w:eastAsia="ru-RU"/>
              </w:rPr>
              <w:t xml:space="preserve">Київ, вул. </w:t>
            </w:r>
            <w:proofErr w:type="spellStart"/>
            <w:r w:rsidR="00CC0059" w:rsidRPr="007505A3">
              <w:rPr>
                <w:sz w:val="22"/>
                <w:szCs w:val="22"/>
                <w:lang w:val="uk-UA" w:eastAsia="ru-RU"/>
              </w:rPr>
              <w:t>Новопольова</w:t>
            </w:r>
            <w:proofErr w:type="spellEnd"/>
            <w:r w:rsidR="00CC0059" w:rsidRPr="007505A3">
              <w:rPr>
                <w:sz w:val="22"/>
                <w:szCs w:val="22"/>
                <w:lang w:val="uk-UA" w:eastAsia="ru-RU"/>
              </w:rPr>
              <w:t xml:space="preserve">, 95 </w:t>
            </w:r>
          </w:p>
        </w:tc>
      </w:tr>
      <w:tr w:rsidR="002D5E9D" w:rsidRPr="007505A3" w:rsidTr="002272E3">
        <w:trPr>
          <w:trHeight w:val="1390"/>
          <w:jc w:val="center"/>
        </w:trPr>
        <w:tc>
          <w:tcPr>
            <w:tcW w:w="3256" w:type="dxa"/>
            <w:vAlign w:val="center"/>
            <w:hideMark/>
          </w:tcPr>
          <w:p w:rsidR="002D5E9D" w:rsidRPr="007505A3" w:rsidRDefault="002D5E9D" w:rsidP="00CC0059">
            <w:pPr>
              <w:pStyle w:val="a3"/>
              <w:numPr>
                <w:ilvl w:val="0"/>
                <w:numId w:val="28"/>
              </w:numPr>
              <w:spacing w:before="0" w:beforeAutospacing="0" w:after="0" w:afterAutospacing="0"/>
              <w:ind w:right="170"/>
              <w:rPr>
                <w:b/>
                <w:sz w:val="22"/>
                <w:szCs w:val="22"/>
                <w:lang w:val="uk-UA"/>
              </w:rPr>
            </w:pPr>
            <w:r w:rsidRPr="007505A3">
              <w:rPr>
                <w:b/>
                <w:sz w:val="22"/>
                <w:szCs w:val="22"/>
                <w:lang w:val="uk-UA"/>
              </w:rPr>
              <w:t>Строк</w:t>
            </w:r>
            <w:r w:rsidR="00CC0059" w:rsidRPr="007505A3">
              <w:rPr>
                <w:b/>
                <w:sz w:val="22"/>
                <w:szCs w:val="22"/>
                <w:lang w:val="uk-UA"/>
              </w:rPr>
              <w:t xml:space="preserve"> поставки товару/</w:t>
            </w:r>
            <w:r w:rsidRPr="007505A3">
              <w:rPr>
                <w:b/>
                <w:sz w:val="22"/>
                <w:szCs w:val="22"/>
                <w:lang w:val="uk-UA"/>
              </w:rPr>
              <w:t>надання послуг</w:t>
            </w:r>
          </w:p>
        </w:tc>
        <w:tc>
          <w:tcPr>
            <w:tcW w:w="7229" w:type="dxa"/>
            <w:vAlign w:val="center"/>
            <w:hideMark/>
          </w:tcPr>
          <w:p w:rsidR="00C0280B" w:rsidRPr="007505A3" w:rsidRDefault="00C0280B" w:rsidP="00C0280B">
            <w:pPr>
              <w:ind w:left="112" w:right="230"/>
              <w:jc w:val="both"/>
              <w:rPr>
                <w:sz w:val="22"/>
                <w:szCs w:val="22"/>
              </w:rPr>
            </w:pPr>
            <w:r w:rsidRPr="007505A3">
              <w:rPr>
                <w:sz w:val="22"/>
                <w:szCs w:val="22"/>
              </w:rPr>
              <w:t xml:space="preserve">Поставка </w:t>
            </w:r>
            <w:r w:rsidRPr="007505A3">
              <w:rPr>
                <w:sz w:val="22"/>
                <w:szCs w:val="22"/>
                <w:lang w:val="ru-RU"/>
              </w:rPr>
              <w:t>т</w:t>
            </w:r>
            <w:proofErr w:type="spellStart"/>
            <w:r w:rsidRPr="007505A3">
              <w:rPr>
                <w:sz w:val="22"/>
                <w:szCs w:val="22"/>
              </w:rPr>
              <w:t>овару</w:t>
            </w:r>
            <w:proofErr w:type="spellEnd"/>
            <w:r w:rsidRPr="007505A3">
              <w:rPr>
                <w:sz w:val="22"/>
                <w:szCs w:val="22"/>
              </w:rPr>
              <w:t xml:space="preserve"> здійснюється в період воєнного стану в країні, але не пізніше ніж до 31.12.2022 року.</w:t>
            </w:r>
          </w:p>
          <w:p w:rsidR="002D5E9D" w:rsidRPr="007505A3" w:rsidRDefault="00C0280B" w:rsidP="00C0280B">
            <w:pPr>
              <w:ind w:left="112" w:right="108"/>
              <w:jc w:val="both"/>
              <w:rPr>
                <w:sz w:val="22"/>
                <w:szCs w:val="22"/>
              </w:rPr>
            </w:pPr>
            <w:r w:rsidRPr="007505A3">
              <w:rPr>
                <w:sz w:val="22"/>
                <w:szCs w:val="22"/>
              </w:rPr>
              <w:t>Замовник залишає за собою право замовляти товар частково, згідно наявної потреби.</w:t>
            </w:r>
          </w:p>
        </w:tc>
      </w:tr>
      <w:tr w:rsidR="002D5E9D" w:rsidRPr="007505A3" w:rsidTr="002272E3">
        <w:trPr>
          <w:trHeight w:val="1692"/>
          <w:jc w:val="center"/>
        </w:trPr>
        <w:tc>
          <w:tcPr>
            <w:tcW w:w="3256" w:type="dxa"/>
            <w:vAlign w:val="center"/>
            <w:hideMark/>
          </w:tcPr>
          <w:p w:rsidR="002D5E9D" w:rsidRPr="007505A3" w:rsidRDefault="002D5E9D" w:rsidP="00BC4077">
            <w:pPr>
              <w:pStyle w:val="a3"/>
              <w:numPr>
                <w:ilvl w:val="0"/>
                <w:numId w:val="28"/>
              </w:numPr>
              <w:spacing w:before="0" w:beforeAutospacing="0" w:after="0" w:afterAutospacing="0"/>
              <w:ind w:right="170"/>
              <w:rPr>
                <w:b/>
                <w:sz w:val="22"/>
                <w:szCs w:val="22"/>
                <w:lang w:val="uk-UA"/>
              </w:rPr>
            </w:pPr>
            <w:r w:rsidRPr="007505A3">
              <w:rPr>
                <w:b/>
                <w:sz w:val="22"/>
                <w:szCs w:val="22"/>
                <w:lang w:val="uk-UA"/>
              </w:rPr>
              <w:t xml:space="preserve">Умови оплати </w:t>
            </w:r>
            <w:r w:rsidR="00CC0059" w:rsidRPr="007505A3">
              <w:rPr>
                <w:b/>
                <w:sz w:val="22"/>
                <w:szCs w:val="22"/>
                <w:lang w:val="uk-UA"/>
              </w:rPr>
              <w:t>товару/</w:t>
            </w:r>
            <w:r w:rsidR="00BC4077" w:rsidRPr="007505A3">
              <w:rPr>
                <w:b/>
                <w:sz w:val="22"/>
                <w:szCs w:val="22"/>
                <w:lang w:val="uk-UA"/>
              </w:rPr>
              <w:t>послуг</w:t>
            </w:r>
          </w:p>
        </w:tc>
        <w:tc>
          <w:tcPr>
            <w:tcW w:w="7229" w:type="dxa"/>
            <w:vAlign w:val="center"/>
            <w:hideMark/>
          </w:tcPr>
          <w:p w:rsidR="00430803" w:rsidRPr="007505A3" w:rsidRDefault="00430803" w:rsidP="00C0280B">
            <w:pPr>
              <w:ind w:left="112" w:right="108"/>
              <w:jc w:val="both"/>
              <w:rPr>
                <w:sz w:val="22"/>
                <w:szCs w:val="22"/>
              </w:rPr>
            </w:pPr>
            <w:r w:rsidRPr="007505A3">
              <w:rPr>
                <w:sz w:val="22"/>
                <w:szCs w:val="22"/>
              </w:rPr>
              <w:t>Оплата по факту постачання товару.</w:t>
            </w:r>
          </w:p>
          <w:p w:rsidR="00430803" w:rsidRPr="007505A3" w:rsidRDefault="00430803" w:rsidP="00C0280B">
            <w:pPr>
              <w:ind w:left="118" w:right="108"/>
              <w:jc w:val="both"/>
              <w:rPr>
                <w:sz w:val="22"/>
                <w:szCs w:val="22"/>
                <w:lang w:eastAsia="ru-RU"/>
              </w:rPr>
            </w:pPr>
            <w:r w:rsidRPr="007505A3">
              <w:rPr>
                <w:sz w:val="22"/>
                <w:szCs w:val="22"/>
              </w:rPr>
              <w:t>Розрахунки за поставлений Товар здійснюються Замовником шляхом оплати видаткової накладної за фактом постачання товару. У разі затримки бюджетного фінансування, розрахунок за поставлений Товар здійснюється протягом 7 (семи) банківських днів з дати фактичного бюджетного фінансування закупівлі.</w:t>
            </w:r>
          </w:p>
          <w:p w:rsidR="00433E06" w:rsidRPr="007505A3" w:rsidRDefault="00430803" w:rsidP="00C0280B">
            <w:pPr>
              <w:ind w:left="112" w:right="108"/>
              <w:jc w:val="both"/>
              <w:rPr>
                <w:sz w:val="22"/>
                <w:szCs w:val="22"/>
              </w:rPr>
            </w:pPr>
            <w:r w:rsidRPr="007505A3">
              <w:rPr>
                <w:sz w:val="22"/>
                <w:szCs w:val="22"/>
              </w:rPr>
              <w:t>Усі платіжні документи за Договором оформлюються з дотриманням вимог чинного законодавства.</w:t>
            </w:r>
          </w:p>
        </w:tc>
      </w:tr>
      <w:tr w:rsidR="002D5E9D" w:rsidRPr="007505A3" w:rsidTr="002D5E9D">
        <w:trPr>
          <w:trHeight w:val="757"/>
          <w:jc w:val="center"/>
        </w:trPr>
        <w:tc>
          <w:tcPr>
            <w:tcW w:w="3256" w:type="dxa"/>
            <w:vAlign w:val="center"/>
            <w:hideMark/>
          </w:tcPr>
          <w:p w:rsidR="002D5E9D" w:rsidRPr="007505A3" w:rsidRDefault="002D5E9D" w:rsidP="00433E06">
            <w:pPr>
              <w:pStyle w:val="a3"/>
              <w:numPr>
                <w:ilvl w:val="0"/>
                <w:numId w:val="28"/>
              </w:numPr>
              <w:spacing w:before="0" w:beforeAutospacing="0" w:after="0" w:afterAutospacing="0"/>
              <w:ind w:right="170"/>
              <w:rPr>
                <w:b/>
                <w:sz w:val="22"/>
                <w:szCs w:val="22"/>
                <w:lang w:val="uk-UA"/>
              </w:rPr>
            </w:pPr>
            <w:r w:rsidRPr="007505A3">
              <w:rPr>
                <w:b/>
                <w:sz w:val="22"/>
                <w:szCs w:val="22"/>
                <w:lang w:val="uk-UA"/>
              </w:rPr>
              <w:t xml:space="preserve">Крок аукціону 0,5 - 3% очікуваної вартості </w:t>
            </w:r>
            <w:r w:rsidR="00CC0059" w:rsidRPr="007505A3">
              <w:rPr>
                <w:b/>
                <w:sz w:val="22"/>
                <w:szCs w:val="22"/>
                <w:lang w:val="uk-UA"/>
              </w:rPr>
              <w:t>товару/</w:t>
            </w:r>
            <w:r w:rsidRPr="007505A3">
              <w:rPr>
                <w:b/>
                <w:sz w:val="22"/>
                <w:szCs w:val="22"/>
                <w:lang w:val="uk-UA"/>
              </w:rPr>
              <w:t>надання послуг</w:t>
            </w:r>
          </w:p>
        </w:tc>
        <w:tc>
          <w:tcPr>
            <w:tcW w:w="7229" w:type="dxa"/>
            <w:vAlign w:val="center"/>
            <w:hideMark/>
          </w:tcPr>
          <w:p w:rsidR="002D5E9D" w:rsidRPr="007505A3" w:rsidRDefault="002272E3" w:rsidP="00C0280B">
            <w:pPr>
              <w:pStyle w:val="a3"/>
              <w:spacing w:before="0" w:beforeAutospacing="0" w:after="0" w:afterAutospacing="0"/>
              <w:ind w:left="112" w:right="108"/>
              <w:jc w:val="both"/>
              <w:rPr>
                <w:sz w:val="22"/>
                <w:szCs w:val="22"/>
                <w:lang w:val="uk-UA" w:eastAsia="ru-RU"/>
              </w:rPr>
            </w:pPr>
            <w:r w:rsidRPr="007505A3">
              <w:rPr>
                <w:sz w:val="22"/>
                <w:szCs w:val="22"/>
                <w:lang w:val="uk-UA" w:eastAsia="ru-RU"/>
              </w:rPr>
              <w:t>0,5 %</w:t>
            </w:r>
          </w:p>
        </w:tc>
      </w:tr>
      <w:tr w:rsidR="002D5E9D" w:rsidRPr="007505A3" w:rsidTr="002D5E9D">
        <w:trPr>
          <w:trHeight w:val="757"/>
          <w:jc w:val="center"/>
        </w:trPr>
        <w:tc>
          <w:tcPr>
            <w:tcW w:w="3256" w:type="dxa"/>
            <w:vAlign w:val="center"/>
          </w:tcPr>
          <w:p w:rsidR="002D5E9D" w:rsidRPr="007505A3" w:rsidRDefault="002D5E9D" w:rsidP="00E86BCC">
            <w:pPr>
              <w:pStyle w:val="a3"/>
              <w:numPr>
                <w:ilvl w:val="0"/>
                <w:numId w:val="28"/>
              </w:numPr>
              <w:spacing w:before="0" w:beforeAutospacing="0" w:after="0" w:afterAutospacing="0"/>
              <w:ind w:right="170"/>
              <w:rPr>
                <w:b/>
                <w:sz w:val="22"/>
                <w:szCs w:val="22"/>
                <w:lang w:val="uk-UA"/>
              </w:rPr>
            </w:pPr>
            <w:r w:rsidRPr="007505A3">
              <w:rPr>
                <w:b/>
                <w:sz w:val="22"/>
                <w:szCs w:val="22"/>
                <w:lang w:val="uk-UA"/>
              </w:rPr>
              <w:t xml:space="preserve">Перелік критеріїв та методика оцінки пропозицій із зазначенням </w:t>
            </w:r>
            <w:r w:rsidRPr="007505A3">
              <w:rPr>
                <w:b/>
                <w:sz w:val="22"/>
                <w:szCs w:val="22"/>
                <w:lang w:val="uk-UA"/>
              </w:rPr>
              <w:lastRenderedPageBreak/>
              <w:t>питомої ваги критеріїв</w:t>
            </w:r>
          </w:p>
        </w:tc>
        <w:tc>
          <w:tcPr>
            <w:tcW w:w="7229" w:type="dxa"/>
            <w:vAlign w:val="center"/>
          </w:tcPr>
          <w:p w:rsidR="002D5E9D" w:rsidRPr="007505A3" w:rsidRDefault="002D5E9D" w:rsidP="00C0280B">
            <w:pPr>
              <w:spacing w:line="240" w:lineRule="atLeast"/>
              <w:ind w:left="112" w:right="108" w:hanging="2"/>
              <w:jc w:val="both"/>
              <w:rPr>
                <w:b/>
                <w:color w:val="000000"/>
              </w:rPr>
            </w:pPr>
            <w:r w:rsidRPr="007505A3">
              <w:rPr>
                <w:sz w:val="22"/>
                <w:szCs w:val="22"/>
                <w:lang w:eastAsia="ru-RU"/>
              </w:rPr>
              <w:lastRenderedPageBreak/>
              <w:t>Критерії та методика оцінки визначаються відповідно до частини першої статті 29 Закону.</w:t>
            </w:r>
            <w:r w:rsidR="00433E06" w:rsidRPr="007505A3">
              <w:rPr>
                <w:sz w:val="22"/>
                <w:szCs w:val="22"/>
                <w:lang w:eastAsia="ru-RU"/>
              </w:rPr>
              <w:t xml:space="preserve"> </w:t>
            </w:r>
            <w:r w:rsidRPr="007505A3">
              <w:rPr>
                <w:sz w:val="22"/>
                <w:szCs w:val="22"/>
                <w:lang w:eastAsia="ru-RU"/>
              </w:rPr>
              <w:t>Оцінка  пропозицій здійснює</w:t>
            </w:r>
            <w:r w:rsidR="00433E06" w:rsidRPr="007505A3">
              <w:rPr>
                <w:sz w:val="22"/>
                <w:szCs w:val="22"/>
                <w:lang w:eastAsia="ru-RU"/>
              </w:rPr>
              <w:t xml:space="preserve">ться на основі критерію «Ціна». </w:t>
            </w:r>
            <w:r w:rsidRPr="007505A3">
              <w:rPr>
                <w:sz w:val="22"/>
                <w:szCs w:val="22"/>
                <w:lang w:eastAsia="ru-RU"/>
              </w:rPr>
              <w:t xml:space="preserve">Найбільш економічною вигідною пропозицією буде вважатися </w:t>
            </w:r>
            <w:r w:rsidRPr="007505A3">
              <w:rPr>
                <w:sz w:val="22"/>
                <w:szCs w:val="22"/>
                <w:lang w:eastAsia="ru-RU"/>
              </w:rPr>
              <w:lastRenderedPageBreak/>
              <w:t>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tc>
      </w:tr>
      <w:tr w:rsidR="002D5E9D" w:rsidRPr="007505A3" w:rsidTr="002D5E9D">
        <w:trPr>
          <w:trHeight w:val="757"/>
          <w:jc w:val="center"/>
        </w:trPr>
        <w:tc>
          <w:tcPr>
            <w:tcW w:w="3256" w:type="dxa"/>
            <w:vAlign w:val="center"/>
          </w:tcPr>
          <w:p w:rsidR="002D5E9D" w:rsidRPr="007505A3" w:rsidRDefault="002D5E9D" w:rsidP="00E86BCC">
            <w:pPr>
              <w:pStyle w:val="a3"/>
              <w:numPr>
                <w:ilvl w:val="0"/>
                <w:numId w:val="28"/>
              </w:numPr>
              <w:spacing w:before="0" w:beforeAutospacing="0" w:after="0" w:afterAutospacing="0"/>
              <w:ind w:right="170"/>
              <w:rPr>
                <w:b/>
                <w:sz w:val="22"/>
                <w:szCs w:val="22"/>
                <w:lang w:val="uk-UA"/>
              </w:rPr>
            </w:pPr>
            <w:r w:rsidRPr="007505A3">
              <w:rPr>
                <w:b/>
                <w:sz w:val="22"/>
                <w:szCs w:val="22"/>
                <w:lang w:val="uk-UA"/>
              </w:rPr>
              <w:lastRenderedPageBreak/>
              <w:t>Розмір та умови надання забезпечення пропозиції учасників</w:t>
            </w:r>
          </w:p>
        </w:tc>
        <w:tc>
          <w:tcPr>
            <w:tcW w:w="7229" w:type="dxa"/>
            <w:vAlign w:val="center"/>
          </w:tcPr>
          <w:p w:rsidR="002D5E9D" w:rsidRPr="007505A3" w:rsidRDefault="002D5E9D" w:rsidP="00C0280B">
            <w:pPr>
              <w:pStyle w:val="a3"/>
              <w:spacing w:before="0" w:beforeAutospacing="0" w:after="0" w:afterAutospacing="0"/>
              <w:ind w:left="-173" w:right="108" w:firstLine="110"/>
              <w:jc w:val="both"/>
              <w:rPr>
                <w:sz w:val="22"/>
                <w:szCs w:val="22"/>
                <w:lang w:val="uk-UA" w:eastAsia="ru-RU"/>
              </w:rPr>
            </w:pPr>
            <w:r w:rsidRPr="007505A3">
              <w:rPr>
                <w:sz w:val="22"/>
                <w:szCs w:val="22"/>
                <w:lang w:val="uk-UA" w:eastAsia="ru-RU"/>
              </w:rPr>
              <w:t xml:space="preserve">   Не вимагається.</w:t>
            </w:r>
          </w:p>
        </w:tc>
      </w:tr>
      <w:tr w:rsidR="002D5E9D" w:rsidRPr="007505A3" w:rsidTr="002D5E9D">
        <w:trPr>
          <w:trHeight w:val="757"/>
          <w:jc w:val="center"/>
        </w:trPr>
        <w:tc>
          <w:tcPr>
            <w:tcW w:w="3256" w:type="dxa"/>
            <w:vAlign w:val="center"/>
          </w:tcPr>
          <w:p w:rsidR="002D5E9D" w:rsidRPr="007505A3" w:rsidRDefault="002D5E9D" w:rsidP="00E86BCC">
            <w:pPr>
              <w:pStyle w:val="a3"/>
              <w:numPr>
                <w:ilvl w:val="0"/>
                <w:numId w:val="28"/>
              </w:numPr>
              <w:spacing w:before="0" w:beforeAutospacing="0" w:after="0" w:afterAutospacing="0"/>
              <w:ind w:right="170"/>
              <w:rPr>
                <w:b/>
                <w:sz w:val="22"/>
                <w:szCs w:val="22"/>
                <w:lang w:val="uk-UA"/>
              </w:rPr>
            </w:pPr>
            <w:r w:rsidRPr="007505A3">
              <w:rPr>
                <w:b/>
                <w:sz w:val="22"/>
                <w:szCs w:val="22"/>
                <w:lang w:val="uk-UA"/>
              </w:rPr>
              <w:t>Розмір та умови надання забезпечення виконання договору про закупівлю</w:t>
            </w:r>
          </w:p>
        </w:tc>
        <w:tc>
          <w:tcPr>
            <w:tcW w:w="7229" w:type="dxa"/>
            <w:vAlign w:val="center"/>
          </w:tcPr>
          <w:p w:rsidR="002D5E9D" w:rsidRPr="007505A3" w:rsidRDefault="002D5E9D" w:rsidP="00C0280B">
            <w:pPr>
              <w:pStyle w:val="a3"/>
              <w:spacing w:before="0" w:beforeAutospacing="0" w:after="0" w:afterAutospacing="0"/>
              <w:ind w:left="112" w:right="108"/>
              <w:jc w:val="both"/>
              <w:rPr>
                <w:sz w:val="22"/>
                <w:szCs w:val="22"/>
                <w:lang w:val="uk-UA" w:eastAsia="ru-RU"/>
              </w:rPr>
            </w:pPr>
            <w:r w:rsidRPr="007505A3">
              <w:rPr>
                <w:sz w:val="22"/>
                <w:szCs w:val="22"/>
                <w:lang w:val="uk-UA" w:eastAsia="ru-RU"/>
              </w:rPr>
              <w:t>Не вимагається.</w:t>
            </w:r>
          </w:p>
        </w:tc>
      </w:tr>
      <w:tr w:rsidR="002D5E9D" w:rsidRPr="007505A3" w:rsidTr="002D5E9D">
        <w:trPr>
          <w:trHeight w:val="757"/>
          <w:jc w:val="center"/>
        </w:trPr>
        <w:tc>
          <w:tcPr>
            <w:tcW w:w="3256" w:type="dxa"/>
            <w:vAlign w:val="center"/>
            <w:hideMark/>
          </w:tcPr>
          <w:p w:rsidR="002D5E9D" w:rsidRPr="007505A3" w:rsidRDefault="002D5E9D" w:rsidP="00E86BCC">
            <w:pPr>
              <w:pStyle w:val="a3"/>
              <w:numPr>
                <w:ilvl w:val="0"/>
                <w:numId w:val="28"/>
              </w:numPr>
              <w:spacing w:before="0" w:beforeAutospacing="0" w:after="0" w:afterAutospacing="0"/>
              <w:ind w:left="396" w:right="170" w:hanging="396"/>
              <w:rPr>
                <w:b/>
                <w:sz w:val="22"/>
                <w:szCs w:val="22"/>
                <w:lang w:val="uk-UA"/>
              </w:rPr>
            </w:pPr>
            <w:r w:rsidRPr="007505A3">
              <w:rPr>
                <w:b/>
                <w:sz w:val="22"/>
                <w:szCs w:val="22"/>
                <w:lang w:val="uk-UA"/>
              </w:rPr>
              <w:t>Інша необхідна інформація</w:t>
            </w:r>
          </w:p>
        </w:tc>
        <w:tc>
          <w:tcPr>
            <w:tcW w:w="7229" w:type="dxa"/>
            <w:vAlign w:val="center"/>
            <w:hideMark/>
          </w:tcPr>
          <w:p w:rsidR="00C0280B" w:rsidRPr="007505A3" w:rsidRDefault="00C0280B" w:rsidP="00C0280B">
            <w:pPr>
              <w:pStyle w:val="a3"/>
              <w:spacing w:before="0" w:beforeAutospacing="0" w:after="0" w:afterAutospacing="0"/>
              <w:ind w:left="112" w:right="230"/>
              <w:jc w:val="both"/>
              <w:rPr>
                <w:sz w:val="22"/>
                <w:szCs w:val="22"/>
                <w:lang w:val="uk-UA"/>
              </w:rPr>
            </w:pPr>
            <w:r w:rsidRPr="007505A3">
              <w:rPr>
                <w:sz w:val="22"/>
                <w:szCs w:val="22"/>
                <w:lang w:val="uk-UA"/>
              </w:rPr>
              <w:t>Додаткові вимоги до цієї спрощеної процедури викладені у Додатку 2 до цієї Документації «Кваліфікаційні та інші вимоги до учасників та спосіб їх підтвердження».</w:t>
            </w:r>
          </w:p>
          <w:p w:rsidR="00C0280B" w:rsidRPr="007505A3" w:rsidRDefault="00C0280B" w:rsidP="00C0280B">
            <w:pPr>
              <w:pStyle w:val="a3"/>
              <w:spacing w:before="0" w:beforeAutospacing="0" w:after="0" w:afterAutospacing="0"/>
              <w:ind w:left="112" w:right="230"/>
              <w:jc w:val="both"/>
              <w:rPr>
                <w:b/>
                <w:sz w:val="22"/>
                <w:szCs w:val="22"/>
                <w:lang w:val="uk-UA"/>
              </w:rPr>
            </w:pPr>
            <w:r w:rsidRPr="007505A3">
              <w:rPr>
                <w:sz w:val="22"/>
                <w:szCs w:val="22"/>
                <w:lang w:val="uk-UA"/>
              </w:rPr>
              <w:t xml:space="preserve">Способи зв'язку для отримання додаткової інформації через електронну систему:  </w:t>
            </w:r>
            <w:hyperlink r:id="rId7" w:history="1">
              <w:r w:rsidRPr="007505A3">
                <w:rPr>
                  <w:rStyle w:val="a8"/>
                  <w:b/>
                  <w:sz w:val="22"/>
                  <w:szCs w:val="22"/>
                  <w:lang w:val="uk-UA"/>
                </w:rPr>
                <w:t>https://prozorro.gov.ua/</w:t>
              </w:r>
            </w:hyperlink>
          </w:p>
          <w:p w:rsidR="00C0280B" w:rsidRPr="007505A3" w:rsidRDefault="00C0280B" w:rsidP="00C0280B">
            <w:pPr>
              <w:pStyle w:val="a3"/>
              <w:spacing w:before="0" w:beforeAutospacing="0" w:after="0" w:afterAutospacing="0"/>
              <w:ind w:left="112" w:right="230"/>
              <w:jc w:val="both"/>
              <w:rPr>
                <w:sz w:val="22"/>
                <w:szCs w:val="22"/>
                <w:lang w:val="uk-UA"/>
              </w:rPr>
            </w:pPr>
            <w:r w:rsidRPr="007505A3">
              <w:rPr>
                <w:sz w:val="22"/>
                <w:szCs w:val="22"/>
                <w:lang w:val="uk-UA"/>
              </w:rPr>
              <w:t>Учасник у складі своєї пропозиції надає гарантійний лист, що надана інформація у пропозиції є достовірною.</w:t>
            </w:r>
          </w:p>
          <w:p w:rsidR="002D5E9D" w:rsidRPr="007505A3" w:rsidRDefault="00C0280B" w:rsidP="00C0280B">
            <w:pPr>
              <w:pStyle w:val="a3"/>
              <w:spacing w:before="0" w:beforeAutospacing="0" w:after="0" w:afterAutospacing="0"/>
              <w:ind w:left="112" w:right="108"/>
              <w:jc w:val="both"/>
              <w:rPr>
                <w:sz w:val="22"/>
                <w:szCs w:val="22"/>
                <w:lang w:val="uk-UA"/>
              </w:rPr>
            </w:pPr>
            <w:r w:rsidRPr="007505A3">
              <w:rPr>
                <w:sz w:val="22"/>
                <w:szCs w:val="22"/>
                <w:lang w:val="uk-UA"/>
              </w:rPr>
              <w:t>Усі документи, які складаються безпосередньо Учасником та завантажуються в електронну систему закупівель, повинні бути складені на фірмовому бланку (у разі наявності таких бланків) та містити: № документа,  дату складання документа, посаду, прізвище, ініціали та власноручний підпис уповноваженої особи, а також відбитки печатки (у разі її використання). Замовником допускається надання копій документів при умові дотриманням вимог цієї документації.</w:t>
            </w:r>
          </w:p>
        </w:tc>
      </w:tr>
      <w:tr w:rsidR="004E2E5F" w:rsidRPr="007505A3" w:rsidTr="002272E3">
        <w:trPr>
          <w:trHeight w:val="2870"/>
          <w:jc w:val="center"/>
        </w:trPr>
        <w:tc>
          <w:tcPr>
            <w:tcW w:w="3256" w:type="dxa"/>
            <w:vAlign w:val="center"/>
          </w:tcPr>
          <w:p w:rsidR="004E2E5F" w:rsidRPr="007505A3" w:rsidRDefault="004E2E5F" w:rsidP="004E2E5F">
            <w:pPr>
              <w:pStyle w:val="a3"/>
              <w:numPr>
                <w:ilvl w:val="0"/>
                <w:numId w:val="28"/>
              </w:numPr>
              <w:spacing w:before="0" w:beforeAutospacing="0" w:after="0" w:afterAutospacing="0"/>
              <w:ind w:right="170"/>
              <w:rPr>
                <w:b/>
                <w:sz w:val="22"/>
                <w:szCs w:val="22"/>
                <w:lang w:val="uk-UA"/>
              </w:rPr>
            </w:pPr>
            <w:r w:rsidRPr="007505A3">
              <w:rPr>
                <w:b/>
                <w:sz w:val="22"/>
                <w:szCs w:val="22"/>
                <w:lang w:val="uk-UA"/>
              </w:rPr>
              <w:t>Інформація про мову, якою повинні бути складені документи пропозиції</w:t>
            </w:r>
          </w:p>
        </w:tc>
        <w:tc>
          <w:tcPr>
            <w:tcW w:w="7229" w:type="dxa"/>
            <w:vAlign w:val="center"/>
          </w:tcPr>
          <w:p w:rsidR="004E2E5F" w:rsidRPr="007505A3" w:rsidRDefault="004E2E5F" w:rsidP="00C0280B">
            <w:pPr>
              <w:pStyle w:val="a3"/>
              <w:spacing w:before="0" w:beforeAutospacing="0" w:after="0" w:afterAutospacing="0"/>
              <w:ind w:left="112" w:right="108"/>
              <w:jc w:val="both"/>
              <w:rPr>
                <w:color w:val="000000" w:themeColor="text1"/>
                <w:sz w:val="22"/>
                <w:szCs w:val="22"/>
                <w:lang w:val="uk-UA" w:eastAsia="uk-UA"/>
              </w:rPr>
            </w:pPr>
            <w:r w:rsidRPr="007505A3">
              <w:rPr>
                <w:color w:val="000000" w:themeColor="text1"/>
                <w:sz w:val="22"/>
                <w:szCs w:val="22"/>
                <w:lang w:val="uk-UA"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4E2E5F" w:rsidRPr="007505A3" w:rsidRDefault="004E2E5F" w:rsidP="00C0280B">
            <w:pPr>
              <w:pStyle w:val="a3"/>
              <w:spacing w:before="0" w:beforeAutospacing="0" w:after="0" w:afterAutospacing="0"/>
              <w:ind w:left="112" w:right="108"/>
              <w:jc w:val="both"/>
              <w:rPr>
                <w:color w:val="000000" w:themeColor="text1"/>
                <w:sz w:val="22"/>
                <w:szCs w:val="22"/>
                <w:lang w:val="uk-UA" w:eastAsia="uk-UA"/>
              </w:rPr>
            </w:pPr>
            <w:r w:rsidRPr="007505A3">
              <w:rPr>
                <w:color w:val="000000" w:themeColor="text1"/>
                <w:sz w:val="22"/>
                <w:szCs w:val="22"/>
                <w:lang w:val="uk-UA" w:eastAsia="uk-UA"/>
              </w:rPr>
              <w:t xml:space="preserve">Документи, що входять до складу пропозиції та підготовлені безпосередньо Учасником, мають бути складені українською мовою. </w:t>
            </w:r>
          </w:p>
          <w:p w:rsidR="004E2E5F" w:rsidRPr="007505A3" w:rsidRDefault="004E2E5F" w:rsidP="00C0280B">
            <w:pPr>
              <w:pStyle w:val="a3"/>
              <w:spacing w:before="0" w:beforeAutospacing="0" w:after="0" w:afterAutospacing="0"/>
              <w:ind w:left="112" w:right="108"/>
              <w:jc w:val="both"/>
              <w:rPr>
                <w:sz w:val="22"/>
                <w:szCs w:val="22"/>
                <w:lang w:val="uk-UA"/>
              </w:rPr>
            </w:pPr>
            <w:r w:rsidRPr="007505A3">
              <w:rPr>
                <w:color w:val="000000" w:themeColor="text1"/>
                <w:sz w:val="22"/>
                <w:szCs w:val="22"/>
              </w:rPr>
              <w:t xml:space="preserve">В </w:t>
            </w:r>
            <w:proofErr w:type="spellStart"/>
            <w:r w:rsidRPr="007505A3">
              <w:rPr>
                <w:color w:val="000000" w:themeColor="text1"/>
                <w:sz w:val="22"/>
                <w:szCs w:val="22"/>
              </w:rPr>
              <w:t>разі</w:t>
            </w:r>
            <w:proofErr w:type="spellEnd"/>
            <w:r w:rsidRPr="007505A3">
              <w:rPr>
                <w:color w:val="000000" w:themeColor="text1"/>
                <w:sz w:val="22"/>
                <w:szCs w:val="22"/>
              </w:rPr>
              <w:t xml:space="preserve"> </w:t>
            </w:r>
            <w:proofErr w:type="spellStart"/>
            <w:r w:rsidRPr="007505A3">
              <w:rPr>
                <w:color w:val="000000" w:themeColor="text1"/>
                <w:sz w:val="22"/>
                <w:szCs w:val="22"/>
              </w:rPr>
              <w:t>надання</w:t>
            </w:r>
            <w:proofErr w:type="spellEnd"/>
            <w:r w:rsidRPr="007505A3">
              <w:rPr>
                <w:color w:val="000000" w:themeColor="text1"/>
                <w:sz w:val="22"/>
                <w:szCs w:val="22"/>
              </w:rPr>
              <w:t xml:space="preserve"> </w:t>
            </w:r>
            <w:proofErr w:type="spellStart"/>
            <w:r w:rsidRPr="007505A3">
              <w:rPr>
                <w:color w:val="000000" w:themeColor="text1"/>
                <w:sz w:val="22"/>
                <w:szCs w:val="22"/>
              </w:rPr>
              <w:t>учасником</w:t>
            </w:r>
            <w:proofErr w:type="spellEnd"/>
            <w:r w:rsidRPr="007505A3">
              <w:rPr>
                <w:color w:val="000000" w:themeColor="text1"/>
                <w:sz w:val="22"/>
                <w:szCs w:val="22"/>
              </w:rPr>
              <w:t xml:space="preserve"> будь-</w:t>
            </w:r>
            <w:proofErr w:type="spellStart"/>
            <w:r w:rsidRPr="007505A3">
              <w:rPr>
                <w:color w:val="000000" w:themeColor="text1"/>
                <w:sz w:val="22"/>
                <w:szCs w:val="22"/>
              </w:rPr>
              <w:t>яких</w:t>
            </w:r>
            <w:proofErr w:type="spellEnd"/>
            <w:r w:rsidRPr="007505A3">
              <w:rPr>
                <w:color w:val="000000" w:themeColor="text1"/>
                <w:sz w:val="22"/>
                <w:szCs w:val="22"/>
              </w:rPr>
              <w:t xml:space="preserve"> </w:t>
            </w:r>
            <w:proofErr w:type="spellStart"/>
            <w:r w:rsidRPr="007505A3">
              <w:rPr>
                <w:color w:val="000000" w:themeColor="text1"/>
                <w:sz w:val="22"/>
                <w:szCs w:val="22"/>
              </w:rPr>
              <w:t>документів</w:t>
            </w:r>
            <w:proofErr w:type="spellEnd"/>
            <w:r w:rsidRPr="007505A3">
              <w:rPr>
                <w:color w:val="000000" w:themeColor="text1"/>
                <w:sz w:val="22"/>
                <w:szCs w:val="22"/>
              </w:rPr>
              <w:t xml:space="preserve"> </w:t>
            </w:r>
            <w:proofErr w:type="spellStart"/>
            <w:r w:rsidRPr="007505A3">
              <w:rPr>
                <w:color w:val="000000" w:themeColor="text1"/>
                <w:sz w:val="22"/>
                <w:szCs w:val="22"/>
              </w:rPr>
              <w:t>іноземною</w:t>
            </w:r>
            <w:proofErr w:type="spellEnd"/>
            <w:r w:rsidRPr="007505A3">
              <w:rPr>
                <w:color w:val="000000" w:themeColor="text1"/>
                <w:sz w:val="22"/>
                <w:szCs w:val="22"/>
              </w:rPr>
              <w:t xml:space="preserve"> </w:t>
            </w:r>
            <w:proofErr w:type="spellStart"/>
            <w:r w:rsidRPr="007505A3">
              <w:rPr>
                <w:color w:val="000000" w:themeColor="text1"/>
                <w:sz w:val="22"/>
                <w:szCs w:val="22"/>
              </w:rPr>
              <w:t>мовою</w:t>
            </w:r>
            <w:proofErr w:type="spellEnd"/>
            <w:r w:rsidRPr="007505A3">
              <w:rPr>
                <w:color w:val="000000" w:themeColor="text1"/>
                <w:sz w:val="22"/>
                <w:szCs w:val="22"/>
              </w:rPr>
              <w:t xml:space="preserve">, вони  </w:t>
            </w:r>
            <w:proofErr w:type="spellStart"/>
            <w:r w:rsidRPr="007505A3">
              <w:rPr>
                <w:color w:val="000000" w:themeColor="text1"/>
                <w:sz w:val="22"/>
                <w:szCs w:val="22"/>
              </w:rPr>
              <w:t>повинні</w:t>
            </w:r>
            <w:proofErr w:type="spellEnd"/>
            <w:r w:rsidRPr="007505A3">
              <w:rPr>
                <w:color w:val="000000" w:themeColor="text1"/>
                <w:sz w:val="22"/>
                <w:szCs w:val="22"/>
              </w:rPr>
              <w:t xml:space="preserve"> </w:t>
            </w:r>
            <w:proofErr w:type="spellStart"/>
            <w:r w:rsidRPr="007505A3">
              <w:rPr>
                <w:color w:val="000000" w:themeColor="text1"/>
                <w:sz w:val="22"/>
                <w:szCs w:val="22"/>
              </w:rPr>
              <w:t>мати</w:t>
            </w:r>
            <w:proofErr w:type="spellEnd"/>
            <w:r w:rsidRPr="007505A3">
              <w:rPr>
                <w:color w:val="000000" w:themeColor="text1"/>
                <w:sz w:val="22"/>
                <w:szCs w:val="22"/>
              </w:rPr>
              <w:t xml:space="preserve"> </w:t>
            </w:r>
            <w:proofErr w:type="spellStart"/>
            <w:r w:rsidRPr="007505A3">
              <w:rPr>
                <w:color w:val="000000" w:themeColor="text1"/>
                <w:sz w:val="22"/>
                <w:szCs w:val="22"/>
              </w:rPr>
              <w:t>обов’язковий</w:t>
            </w:r>
            <w:proofErr w:type="spellEnd"/>
            <w:r w:rsidRPr="007505A3">
              <w:rPr>
                <w:color w:val="000000" w:themeColor="text1"/>
                <w:sz w:val="22"/>
                <w:szCs w:val="22"/>
              </w:rPr>
              <w:t xml:space="preserve"> </w:t>
            </w:r>
            <w:proofErr w:type="spellStart"/>
            <w:r w:rsidRPr="007505A3">
              <w:rPr>
                <w:color w:val="000000" w:themeColor="text1"/>
                <w:sz w:val="22"/>
                <w:szCs w:val="22"/>
              </w:rPr>
              <w:t>автентичний</w:t>
            </w:r>
            <w:proofErr w:type="spellEnd"/>
            <w:r w:rsidRPr="007505A3">
              <w:rPr>
                <w:color w:val="000000" w:themeColor="text1"/>
                <w:sz w:val="22"/>
                <w:szCs w:val="22"/>
              </w:rPr>
              <w:t xml:space="preserve"> переклад </w:t>
            </w:r>
            <w:proofErr w:type="spellStart"/>
            <w:r w:rsidRPr="007505A3">
              <w:rPr>
                <w:color w:val="000000" w:themeColor="text1"/>
                <w:sz w:val="22"/>
                <w:szCs w:val="22"/>
              </w:rPr>
              <w:t>українською</w:t>
            </w:r>
            <w:proofErr w:type="spellEnd"/>
            <w:r w:rsidRPr="007505A3">
              <w:rPr>
                <w:color w:val="000000" w:themeColor="text1"/>
                <w:sz w:val="22"/>
                <w:szCs w:val="22"/>
              </w:rPr>
              <w:t xml:space="preserve"> </w:t>
            </w:r>
            <w:proofErr w:type="spellStart"/>
            <w:r w:rsidRPr="007505A3">
              <w:rPr>
                <w:color w:val="000000" w:themeColor="text1"/>
                <w:sz w:val="22"/>
                <w:szCs w:val="22"/>
              </w:rPr>
              <w:t>мовою</w:t>
            </w:r>
            <w:proofErr w:type="spellEnd"/>
            <w:r w:rsidRPr="007505A3">
              <w:rPr>
                <w:color w:val="000000" w:themeColor="text1"/>
                <w:sz w:val="22"/>
                <w:szCs w:val="22"/>
              </w:rPr>
              <w:t>.</w:t>
            </w:r>
          </w:p>
        </w:tc>
      </w:tr>
      <w:tr w:rsidR="002D5E9D" w:rsidRPr="007505A3" w:rsidTr="00C0280B">
        <w:trPr>
          <w:trHeight w:val="2629"/>
          <w:jc w:val="center"/>
        </w:trPr>
        <w:tc>
          <w:tcPr>
            <w:tcW w:w="3256" w:type="dxa"/>
            <w:vAlign w:val="center"/>
          </w:tcPr>
          <w:p w:rsidR="002D5E9D" w:rsidRPr="007505A3" w:rsidRDefault="002D5E9D" w:rsidP="00E86BCC">
            <w:pPr>
              <w:pStyle w:val="a3"/>
              <w:numPr>
                <w:ilvl w:val="0"/>
                <w:numId w:val="28"/>
              </w:numPr>
              <w:spacing w:before="0" w:beforeAutospacing="0" w:after="0" w:afterAutospacing="0"/>
              <w:ind w:left="396" w:right="170" w:hanging="396"/>
              <w:rPr>
                <w:b/>
                <w:sz w:val="22"/>
                <w:szCs w:val="22"/>
                <w:lang w:val="uk-UA"/>
              </w:rPr>
            </w:pPr>
            <w:r w:rsidRPr="007505A3">
              <w:rPr>
                <w:b/>
                <w:sz w:val="22"/>
                <w:szCs w:val="22"/>
                <w:lang w:val="uk-UA"/>
              </w:rPr>
              <w:t>Документ  які повинен надати переможець</w:t>
            </w:r>
          </w:p>
        </w:tc>
        <w:tc>
          <w:tcPr>
            <w:tcW w:w="7229" w:type="dxa"/>
            <w:vAlign w:val="center"/>
          </w:tcPr>
          <w:p w:rsidR="002D5E9D" w:rsidRPr="007505A3" w:rsidRDefault="002D5E9D" w:rsidP="00C0280B">
            <w:pPr>
              <w:pStyle w:val="a3"/>
              <w:spacing w:before="0" w:beforeAutospacing="0" w:after="0" w:afterAutospacing="0"/>
              <w:ind w:left="112" w:right="108"/>
              <w:jc w:val="both"/>
              <w:rPr>
                <w:iCs/>
                <w:color w:val="000000" w:themeColor="text1"/>
                <w:sz w:val="22"/>
                <w:szCs w:val="22"/>
                <w:lang w:val="uk-UA" w:eastAsia="uk-UA"/>
              </w:rPr>
            </w:pPr>
            <w:r w:rsidRPr="007505A3">
              <w:rPr>
                <w:color w:val="000000" w:themeColor="text1"/>
                <w:sz w:val="22"/>
                <w:szCs w:val="22"/>
                <w:lang w:val="uk-UA" w:eastAsia="uk-UA"/>
              </w:rPr>
              <w:t xml:space="preserve">1. Переможець закупівлі під час укладення договору про закупівлю повинен надати </w:t>
            </w:r>
            <w:r w:rsidRPr="007505A3">
              <w:rPr>
                <w:iCs/>
                <w:color w:val="000000" w:themeColor="text1"/>
                <w:sz w:val="22"/>
                <w:szCs w:val="22"/>
                <w:lang w:val="uk-UA" w:eastAsia="uk-UA"/>
              </w:rPr>
              <w:t>інформацію про право підписання договору про закупівлю.</w:t>
            </w:r>
          </w:p>
          <w:p w:rsidR="002D5E9D" w:rsidRPr="007505A3" w:rsidRDefault="002D5E9D" w:rsidP="00C0280B">
            <w:pPr>
              <w:ind w:left="110" w:right="108"/>
              <w:jc w:val="both"/>
              <w:rPr>
                <w:sz w:val="22"/>
                <w:szCs w:val="22"/>
              </w:rPr>
            </w:pPr>
            <w:r w:rsidRPr="007505A3">
              <w:rPr>
                <w:iCs/>
                <w:color w:val="000000" w:themeColor="text1"/>
                <w:sz w:val="22"/>
                <w:szCs w:val="22"/>
              </w:rPr>
              <w:t xml:space="preserve">2. </w:t>
            </w:r>
            <w:r w:rsidRPr="007505A3">
              <w:rPr>
                <w:sz w:val="22"/>
                <w:szCs w:val="22"/>
              </w:rPr>
              <w:t>Достовірна інформація у вигляді довідки довільної форми, в якій зазначає дані про наявність чинної ліцензії або документа дозвільного характеру на провадження виду господарської діяльності. (</w:t>
            </w:r>
            <w:r w:rsidRPr="007505A3">
              <w:rPr>
                <w:bCs/>
                <w:iCs/>
                <w:sz w:val="22"/>
                <w:szCs w:val="22"/>
              </w:rPr>
              <w:t>У разі, якщо отримання ліцензії або документа дозвільного характеру на провадження виду господарської діяльності не передбачено законодавством, учасник надає лист в довільній формі з інформацією про її відсутність).</w:t>
            </w:r>
          </w:p>
        </w:tc>
      </w:tr>
    </w:tbl>
    <w:p w:rsidR="002D5E9D" w:rsidRPr="007505A3" w:rsidRDefault="002D5E9D" w:rsidP="00A604A5">
      <w:pPr>
        <w:pStyle w:val="a5"/>
        <w:spacing w:before="240"/>
        <w:jc w:val="right"/>
        <w:rPr>
          <w:b/>
          <w:color w:val="000000"/>
        </w:rPr>
      </w:pPr>
    </w:p>
    <w:p w:rsidR="002D5E9D" w:rsidRPr="007505A3" w:rsidRDefault="002D5E9D" w:rsidP="00A604A5">
      <w:pPr>
        <w:pStyle w:val="a5"/>
        <w:spacing w:before="240"/>
        <w:jc w:val="right"/>
        <w:rPr>
          <w:b/>
          <w:color w:val="000000"/>
        </w:rPr>
      </w:pPr>
    </w:p>
    <w:p w:rsidR="002D5E9D" w:rsidRPr="007505A3" w:rsidRDefault="002D5E9D" w:rsidP="00A604A5">
      <w:pPr>
        <w:pStyle w:val="a5"/>
        <w:spacing w:before="240"/>
        <w:jc w:val="right"/>
        <w:rPr>
          <w:b/>
          <w:color w:val="000000"/>
        </w:rPr>
      </w:pPr>
    </w:p>
    <w:p w:rsidR="002D5E9D" w:rsidRPr="007505A3" w:rsidRDefault="002D5E9D" w:rsidP="00A604A5">
      <w:pPr>
        <w:pStyle w:val="a5"/>
        <w:spacing w:before="240"/>
        <w:jc w:val="right"/>
        <w:rPr>
          <w:b/>
          <w:color w:val="000000"/>
        </w:rPr>
      </w:pPr>
    </w:p>
    <w:p w:rsidR="002D5E9D" w:rsidRPr="007505A3" w:rsidRDefault="00A604A5" w:rsidP="00A604A5">
      <w:pPr>
        <w:pStyle w:val="a5"/>
        <w:spacing w:before="240"/>
        <w:jc w:val="right"/>
        <w:rPr>
          <w:b/>
          <w:color w:val="000000"/>
        </w:rPr>
      </w:pPr>
      <w:r w:rsidRPr="007505A3">
        <w:rPr>
          <w:b/>
          <w:color w:val="000000"/>
        </w:rPr>
        <w:t xml:space="preserve"> </w:t>
      </w:r>
    </w:p>
    <w:p w:rsidR="002D5E9D" w:rsidRPr="007505A3" w:rsidRDefault="002D5E9D" w:rsidP="00A604A5">
      <w:pPr>
        <w:pStyle w:val="a5"/>
        <w:spacing w:before="240"/>
        <w:jc w:val="right"/>
        <w:rPr>
          <w:b/>
          <w:color w:val="000000"/>
        </w:rPr>
      </w:pPr>
    </w:p>
    <w:p w:rsidR="002D5E9D" w:rsidRPr="007505A3" w:rsidRDefault="002D5E9D" w:rsidP="00A604A5">
      <w:pPr>
        <w:pStyle w:val="a5"/>
        <w:spacing w:before="240"/>
        <w:jc w:val="right"/>
        <w:rPr>
          <w:b/>
          <w:color w:val="000000"/>
        </w:rPr>
      </w:pPr>
    </w:p>
    <w:p w:rsidR="00A604A5" w:rsidRPr="007505A3" w:rsidRDefault="00A604A5" w:rsidP="00430803">
      <w:pPr>
        <w:pStyle w:val="a5"/>
        <w:spacing w:before="240"/>
        <w:jc w:val="right"/>
        <w:rPr>
          <w:b/>
          <w:color w:val="000000"/>
        </w:rPr>
      </w:pPr>
      <w:r w:rsidRPr="007505A3">
        <w:rPr>
          <w:b/>
          <w:color w:val="000000"/>
        </w:rPr>
        <w:lastRenderedPageBreak/>
        <w:t>ДОДАТОК №1</w:t>
      </w:r>
    </w:p>
    <w:p w:rsidR="00A604A5" w:rsidRPr="007505A3" w:rsidRDefault="00A604A5" w:rsidP="00A604A5">
      <w:pPr>
        <w:pStyle w:val="a5"/>
        <w:spacing w:before="240"/>
        <w:ind w:firstLine="708"/>
        <w:jc w:val="center"/>
        <w:rPr>
          <w:b/>
          <w:color w:val="000000"/>
        </w:rPr>
      </w:pPr>
      <w:r w:rsidRPr="007505A3">
        <w:rPr>
          <w:b/>
          <w:color w:val="000000"/>
        </w:rPr>
        <w:t>Вимоги щодо технічних та якісних характеристик до предмету закупівлі</w:t>
      </w:r>
    </w:p>
    <w:p w:rsidR="00CC0059" w:rsidRPr="007505A3" w:rsidRDefault="00A32839" w:rsidP="00433E06">
      <w:pPr>
        <w:jc w:val="center"/>
        <w:rPr>
          <w:b/>
          <w:color w:val="000000"/>
        </w:rPr>
      </w:pPr>
      <w:r w:rsidRPr="007505A3">
        <w:rPr>
          <w:b/>
          <w:color w:val="000000"/>
        </w:rPr>
        <w:t>Суміш насіння газонних трав за ДК 021:2015 код 03110000-5  «Сільськогосподарські культури, продукція товарного садівництва та рослинництва»</w:t>
      </w:r>
    </w:p>
    <w:tbl>
      <w:tblPr>
        <w:tblStyle w:val="a7"/>
        <w:tblW w:w="9640" w:type="dxa"/>
        <w:tblInd w:w="-147" w:type="dxa"/>
        <w:tblLayout w:type="fixed"/>
        <w:tblLook w:val="04A0" w:firstRow="1" w:lastRow="0" w:firstColumn="1" w:lastColumn="0" w:noHBand="0" w:noVBand="1"/>
      </w:tblPr>
      <w:tblGrid>
        <w:gridCol w:w="568"/>
        <w:gridCol w:w="2097"/>
        <w:gridCol w:w="992"/>
        <w:gridCol w:w="1418"/>
        <w:gridCol w:w="2438"/>
        <w:gridCol w:w="2127"/>
      </w:tblGrid>
      <w:tr w:rsidR="00A32839" w:rsidRPr="007505A3" w:rsidTr="00E9027D">
        <w:trPr>
          <w:trHeight w:val="1114"/>
        </w:trPr>
        <w:tc>
          <w:tcPr>
            <w:tcW w:w="568" w:type="dxa"/>
            <w:tcBorders>
              <w:top w:val="single" w:sz="4" w:space="0" w:color="auto"/>
              <w:left w:val="single" w:sz="4" w:space="0" w:color="auto"/>
              <w:bottom w:val="single" w:sz="4" w:space="0" w:color="auto"/>
              <w:right w:val="single" w:sz="4" w:space="0" w:color="auto"/>
            </w:tcBorders>
            <w:vAlign w:val="center"/>
            <w:hideMark/>
          </w:tcPr>
          <w:p w:rsidR="00A32839" w:rsidRPr="007505A3" w:rsidRDefault="00A32839" w:rsidP="007670CF">
            <w:pPr>
              <w:jc w:val="center"/>
              <w:rPr>
                <w:b/>
                <w:sz w:val="22"/>
                <w:szCs w:val="22"/>
              </w:rPr>
            </w:pPr>
            <w:r w:rsidRPr="007505A3">
              <w:rPr>
                <w:b/>
                <w:sz w:val="22"/>
                <w:szCs w:val="22"/>
              </w:rPr>
              <w:t>№</w:t>
            </w:r>
          </w:p>
          <w:p w:rsidR="00A32839" w:rsidRPr="007505A3" w:rsidRDefault="00A32839" w:rsidP="007670CF">
            <w:pPr>
              <w:jc w:val="center"/>
              <w:rPr>
                <w:b/>
                <w:sz w:val="22"/>
                <w:szCs w:val="22"/>
              </w:rPr>
            </w:pPr>
            <w:r w:rsidRPr="007505A3">
              <w:rPr>
                <w:b/>
                <w:sz w:val="22"/>
                <w:szCs w:val="22"/>
              </w:rPr>
              <w:t>п/п</w:t>
            </w:r>
          </w:p>
          <w:p w:rsidR="00A32839" w:rsidRPr="007505A3" w:rsidRDefault="00A32839" w:rsidP="007670CF">
            <w:pPr>
              <w:jc w:val="center"/>
              <w:rPr>
                <w:b/>
                <w:sz w:val="22"/>
                <w:szCs w:val="22"/>
              </w:rPr>
            </w:pPr>
          </w:p>
        </w:tc>
        <w:tc>
          <w:tcPr>
            <w:tcW w:w="2097" w:type="dxa"/>
            <w:tcBorders>
              <w:top w:val="single" w:sz="4" w:space="0" w:color="auto"/>
              <w:left w:val="single" w:sz="4" w:space="0" w:color="auto"/>
              <w:bottom w:val="single" w:sz="4" w:space="0" w:color="auto"/>
              <w:right w:val="single" w:sz="4" w:space="0" w:color="auto"/>
            </w:tcBorders>
            <w:vAlign w:val="center"/>
            <w:hideMark/>
          </w:tcPr>
          <w:p w:rsidR="00A32839" w:rsidRPr="007505A3" w:rsidRDefault="00A32839" w:rsidP="007670CF">
            <w:pPr>
              <w:jc w:val="center"/>
              <w:rPr>
                <w:b/>
                <w:sz w:val="22"/>
                <w:szCs w:val="22"/>
              </w:rPr>
            </w:pPr>
            <w:r w:rsidRPr="007505A3">
              <w:rPr>
                <w:b/>
                <w:sz w:val="22"/>
                <w:szCs w:val="22"/>
              </w:rPr>
              <w:t>Найменування товару/послуги</w:t>
            </w:r>
          </w:p>
        </w:tc>
        <w:tc>
          <w:tcPr>
            <w:tcW w:w="992" w:type="dxa"/>
            <w:tcBorders>
              <w:top w:val="single" w:sz="4" w:space="0" w:color="auto"/>
              <w:left w:val="single" w:sz="4" w:space="0" w:color="auto"/>
              <w:bottom w:val="single" w:sz="4" w:space="0" w:color="auto"/>
              <w:right w:val="single" w:sz="4" w:space="0" w:color="auto"/>
            </w:tcBorders>
            <w:vAlign w:val="center"/>
            <w:hideMark/>
          </w:tcPr>
          <w:p w:rsidR="00A32839" w:rsidRPr="007505A3" w:rsidRDefault="00A32839" w:rsidP="007670CF">
            <w:pPr>
              <w:jc w:val="center"/>
              <w:rPr>
                <w:b/>
                <w:sz w:val="22"/>
                <w:szCs w:val="22"/>
              </w:rPr>
            </w:pPr>
            <w:r w:rsidRPr="007505A3">
              <w:rPr>
                <w:b/>
                <w:sz w:val="22"/>
                <w:szCs w:val="22"/>
              </w:rPr>
              <w:t>Одиниці  виміру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2839" w:rsidRPr="007505A3" w:rsidRDefault="00A32839" w:rsidP="007670CF">
            <w:pPr>
              <w:jc w:val="center"/>
              <w:rPr>
                <w:b/>
                <w:sz w:val="22"/>
                <w:szCs w:val="22"/>
              </w:rPr>
            </w:pPr>
            <w:r w:rsidRPr="007505A3">
              <w:rPr>
                <w:b/>
                <w:sz w:val="22"/>
                <w:szCs w:val="22"/>
              </w:rPr>
              <w:t>К-сть, об’єм</w:t>
            </w:r>
          </w:p>
        </w:tc>
        <w:tc>
          <w:tcPr>
            <w:tcW w:w="2438" w:type="dxa"/>
            <w:tcBorders>
              <w:top w:val="single" w:sz="4" w:space="0" w:color="auto"/>
              <w:left w:val="single" w:sz="4" w:space="0" w:color="auto"/>
              <w:bottom w:val="single" w:sz="4" w:space="0" w:color="auto"/>
              <w:right w:val="single" w:sz="4" w:space="0" w:color="auto"/>
            </w:tcBorders>
            <w:vAlign w:val="center"/>
            <w:hideMark/>
          </w:tcPr>
          <w:p w:rsidR="00A32839" w:rsidRPr="007505A3" w:rsidRDefault="00A32839" w:rsidP="007670CF">
            <w:pPr>
              <w:jc w:val="center"/>
              <w:rPr>
                <w:b/>
                <w:sz w:val="22"/>
                <w:szCs w:val="22"/>
              </w:rPr>
            </w:pPr>
            <w:r w:rsidRPr="007505A3">
              <w:rPr>
                <w:b/>
                <w:sz w:val="22"/>
                <w:szCs w:val="22"/>
              </w:rPr>
              <w:t>Якісні та технічні характеристики предмету закупівлі</w:t>
            </w:r>
          </w:p>
        </w:tc>
        <w:tc>
          <w:tcPr>
            <w:tcW w:w="2127" w:type="dxa"/>
            <w:tcBorders>
              <w:top w:val="single" w:sz="4" w:space="0" w:color="auto"/>
              <w:left w:val="single" w:sz="4" w:space="0" w:color="auto"/>
              <w:bottom w:val="single" w:sz="4" w:space="0" w:color="auto"/>
              <w:right w:val="single" w:sz="4" w:space="0" w:color="auto"/>
            </w:tcBorders>
          </w:tcPr>
          <w:p w:rsidR="00A32839" w:rsidRPr="007505A3" w:rsidRDefault="00A32839" w:rsidP="007670CF">
            <w:pPr>
              <w:jc w:val="center"/>
              <w:rPr>
                <w:b/>
                <w:sz w:val="22"/>
                <w:szCs w:val="22"/>
              </w:rPr>
            </w:pPr>
            <w:r w:rsidRPr="007505A3">
              <w:rPr>
                <w:b/>
                <w:sz w:val="22"/>
                <w:szCs w:val="22"/>
              </w:rPr>
              <w:t>Країна виробника товару</w:t>
            </w:r>
          </w:p>
          <w:p w:rsidR="00A32839" w:rsidRPr="007505A3" w:rsidRDefault="00A32839" w:rsidP="007670CF">
            <w:pPr>
              <w:jc w:val="center"/>
              <w:rPr>
                <w:sz w:val="22"/>
                <w:szCs w:val="22"/>
              </w:rPr>
            </w:pPr>
            <w:r w:rsidRPr="007505A3">
              <w:rPr>
                <w:sz w:val="22"/>
                <w:szCs w:val="22"/>
              </w:rPr>
              <w:t>(Учасник зазначає дану інформацію при подачі своєї пропозиції)</w:t>
            </w:r>
          </w:p>
        </w:tc>
      </w:tr>
      <w:tr w:rsidR="00A32839" w:rsidRPr="007505A3" w:rsidTr="00E9027D">
        <w:trPr>
          <w:trHeight w:val="2655"/>
        </w:trPr>
        <w:tc>
          <w:tcPr>
            <w:tcW w:w="568" w:type="dxa"/>
            <w:tcBorders>
              <w:top w:val="single" w:sz="4" w:space="0" w:color="auto"/>
              <w:left w:val="single" w:sz="4" w:space="0" w:color="auto"/>
              <w:bottom w:val="single" w:sz="4" w:space="0" w:color="auto"/>
              <w:right w:val="single" w:sz="4" w:space="0" w:color="auto"/>
            </w:tcBorders>
            <w:vAlign w:val="center"/>
          </w:tcPr>
          <w:p w:rsidR="00A32839" w:rsidRPr="007505A3" w:rsidRDefault="00A32839" w:rsidP="007670CF">
            <w:pPr>
              <w:tabs>
                <w:tab w:val="left" w:pos="0"/>
                <w:tab w:val="center" w:pos="4819"/>
                <w:tab w:val="right" w:pos="9639"/>
              </w:tabs>
              <w:jc w:val="center"/>
              <w:rPr>
                <w:sz w:val="22"/>
                <w:szCs w:val="22"/>
                <w:lang w:eastAsia="ru-RU"/>
              </w:rPr>
            </w:pPr>
            <w:r w:rsidRPr="007505A3">
              <w:rPr>
                <w:sz w:val="22"/>
                <w:szCs w:val="22"/>
                <w:lang w:eastAsia="ru-RU"/>
              </w:rPr>
              <w:t>1</w:t>
            </w:r>
          </w:p>
        </w:tc>
        <w:tc>
          <w:tcPr>
            <w:tcW w:w="2097" w:type="dxa"/>
            <w:tcBorders>
              <w:top w:val="single" w:sz="4" w:space="0" w:color="auto"/>
              <w:left w:val="single" w:sz="4" w:space="0" w:color="auto"/>
              <w:bottom w:val="single" w:sz="4" w:space="0" w:color="auto"/>
              <w:right w:val="single" w:sz="4" w:space="0" w:color="auto"/>
            </w:tcBorders>
            <w:vAlign w:val="center"/>
          </w:tcPr>
          <w:p w:rsidR="00430803" w:rsidRPr="007505A3" w:rsidRDefault="00430803" w:rsidP="00430803">
            <w:pPr>
              <w:jc w:val="center"/>
              <w:rPr>
                <w:b/>
                <w:lang w:val="ru-RU"/>
              </w:rPr>
            </w:pPr>
            <w:proofErr w:type="spellStart"/>
            <w:r w:rsidRPr="007505A3">
              <w:rPr>
                <w:b/>
                <w:lang w:val="ru-RU"/>
              </w:rPr>
              <w:t>Суміш</w:t>
            </w:r>
            <w:proofErr w:type="spellEnd"/>
            <w:r w:rsidRPr="007505A3">
              <w:rPr>
                <w:b/>
                <w:lang w:val="ru-RU"/>
              </w:rPr>
              <w:t xml:space="preserve"> </w:t>
            </w:r>
            <w:proofErr w:type="spellStart"/>
            <w:r w:rsidRPr="007505A3">
              <w:rPr>
                <w:b/>
                <w:lang w:val="ru-RU"/>
              </w:rPr>
              <w:t>насіння</w:t>
            </w:r>
            <w:proofErr w:type="spellEnd"/>
          </w:p>
          <w:p w:rsidR="00A32839" w:rsidRPr="007505A3" w:rsidRDefault="00430803" w:rsidP="00430803">
            <w:pPr>
              <w:jc w:val="center"/>
              <w:rPr>
                <w:b/>
                <w:lang w:val="ru-RU"/>
              </w:rPr>
            </w:pPr>
            <w:proofErr w:type="spellStart"/>
            <w:r w:rsidRPr="007505A3">
              <w:rPr>
                <w:b/>
                <w:lang w:val="ru-RU"/>
              </w:rPr>
              <w:t>газонних</w:t>
            </w:r>
            <w:proofErr w:type="spellEnd"/>
            <w:r w:rsidRPr="007505A3">
              <w:rPr>
                <w:b/>
                <w:lang w:val="ru-RU"/>
              </w:rPr>
              <w:t xml:space="preserve"> трав «</w:t>
            </w:r>
            <w:proofErr w:type="spellStart"/>
            <w:r w:rsidRPr="007505A3">
              <w:rPr>
                <w:b/>
                <w:lang w:val="ru-RU"/>
              </w:rPr>
              <w:t>Робустіка</w:t>
            </w:r>
            <w:proofErr w:type="spellEnd"/>
            <w:r w:rsidRPr="007505A3">
              <w:rPr>
                <w:b/>
                <w:lang w:val="ru-RU"/>
              </w:rPr>
              <w:t>»</w:t>
            </w:r>
          </w:p>
        </w:tc>
        <w:tc>
          <w:tcPr>
            <w:tcW w:w="992" w:type="dxa"/>
            <w:tcBorders>
              <w:top w:val="single" w:sz="4" w:space="0" w:color="auto"/>
              <w:left w:val="single" w:sz="4" w:space="0" w:color="auto"/>
              <w:bottom w:val="single" w:sz="4" w:space="0" w:color="auto"/>
              <w:right w:val="single" w:sz="4" w:space="0" w:color="auto"/>
            </w:tcBorders>
            <w:vAlign w:val="center"/>
          </w:tcPr>
          <w:p w:rsidR="00A32839" w:rsidRPr="007505A3" w:rsidRDefault="00430803" w:rsidP="00430803">
            <w:pPr>
              <w:jc w:val="center"/>
              <w:rPr>
                <w:sz w:val="22"/>
                <w:szCs w:val="22"/>
                <w:lang w:val="ru-RU"/>
              </w:rPr>
            </w:pPr>
            <w:r w:rsidRPr="007505A3">
              <w:rPr>
                <w:sz w:val="22"/>
                <w:szCs w:val="22"/>
                <w:lang w:val="ru-RU"/>
              </w:rPr>
              <w:t>кг</w:t>
            </w:r>
          </w:p>
        </w:tc>
        <w:tc>
          <w:tcPr>
            <w:tcW w:w="1418" w:type="dxa"/>
            <w:tcBorders>
              <w:top w:val="single" w:sz="4" w:space="0" w:color="auto"/>
              <w:left w:val="single" w:sz="4" w:space="0" w:color="auto"/>
              <w:bottom w:val="single" w:sz="4" w:space="0" w:color="auto"/>
              <w:right w:val="single" w:sz="4" w:space="0" w:color="auto"/>
            </w:tcBorders>
            <w:vAlign w:val="center"/>
          </w:tcPr>
          <w:p w:rsidR="00E9027D" w:rsidRPr="007505A3" w:rsidRDefault="00E9027D" w:rsidP="00E9027D">
            <w:pPr>
              <w:jc w:val="center"/>
              <w:rPr>
                <w:sz w:val="22"/>
                <w:szCs w:val="22"/>
                <w:lang w:val="ru-RU"/>
              </w:rPr>
            </w:pPr>
            <w:r>
              <w:rPr>
                <w:sz w:val="22"/>
                <w:szCs w:val="22"/>
                <w:lang w:val="ru-RU"/>
              </w:rPr>
              <w:t>608</w:t>
            </w:r>
          </w:p>
        </w:tc>
        <w:tc>
          <w:tcPr>
            <w:tcW w:w="2438" w:type="dxa"/>
            <w:tcBorders>
              <w:top w:val="single" w:sz="4" w:space="0" w:color="auto"/>
              <w:left w:val="single" w:sz="4" w:space="0" w:color="auto"/>
              <w:bottom w:val="single" w:sz="4" w:space="0" w:color="auto"/>
              <w:right w:val="single" w:sz="4" w:space="0" w:color="auto"/>
            </w:tcBorders>
            <w:vAlign w:val="center"/>
          </w:tcPr>
          <w:p w:rsidR="00E9027D" w:rsidRPr="00E9027D" w:rsidRDefault="00E9027D" w:rsidP="00E9027D">
            <w:pPr>
              <w:tabs>
                <w:tab w:val="left" w:pos="0"/>
                <w:tab w:val="center" w:pos="4819"/>
                <w:tab w:val="right" w:pos="9639"/>
              </w:tabs>
              <w:jc w:val="center"/>
              <w:rPr>
                <w:sz w:val="22"/>
                <w:szCs w:val="22"/>
                <w:lang w:eastAsia="ru-RU"/>
              </w:rPr>
            </w:pPr>
            <w:r w:rsidRPr="00E9027D">
              <w:rPr>
                <w:sz w:val="22"/>
                <w:szCs w:val="22"/>
                <w:lang w:eastAsia="ru-RU"/>
              </w:rPr>
              <w:t>Відрізняється підвищеною зимостійкістю і тіньовитривалістю</w:t>
            </w:r>
          </w:p>
          <w:p w:rsidR="00E9027D" w:rsidRPr="00E9027D" w:rsidRDefault="00E9027D" w:rsidP="00E9027D">
            <w:pPr>
              <w:tabs>
                <w:tab w:val="left" w:pos="0"/>
                <w:tab w:val="center" w:pos="4819"/>
                <w:tab w:val="right" w:pos="9639"/>
              </w:tabs>
              <w:jc w:val="center"/>
              <w:rPr>
                <w:sz w:val="22"/>
                <w:szCs w:val="22"/>
                <w:lang w:eastAsia="ru-RU"/>
              </w:rPr>
            </w:pPr>
            <w:r w:rsidRPr="00E9027D">
              <w:rPr>
                <w:sz w:val="22"/>
                <w:szCs w:val="22"/>
                <w:lang w:eastAsia="ru-RU"/>
              </w:rPr>
              <w:t>45%- Райграс</w:t>
            </w:r>
          </w:p>
          <w:p w:rsidR="00E9027D" w:rsidRPr="00E9027D" w:rsidRDefault="00E9027D" w:rsidP="00E9027D">
            <w:pPr>
              <w:tabs>
                <w:tab w:val="left" w:pos="0"/>
                <w:tab w:val="center" w:pos="4819"/>
                <w:tab w:val="right" w:pos="9639"/>
              </w:tabs>
              <w:jc w:val="center"/>
              <w:rPr>
                <w:sz w:val="22"/>
                <w:szCs w:val="22"/>
                <w:lang w:eastAsia="ru-RU"/>
              </w:rPr>
            </w:pPr>
            <w:r w:rsidRPr="00E9027D">
              <w:rPr>
                <w:sz w:val="22"/>
                <w:szCs w:val="22"/>
                <w:lang w:eastAsia="ru-RU"/>
              </w:rPr>
              <w:t>Багаторічний/</w:t>
            </w:r>
            <w:proofErr w:type="spellStart"/>
            <w:r w:rsidRPr="00E9027D">
              <w:rPr>
                <w:sz w:val="22"/>
                <w:szCs w:val="22"/>
                <w:lang w:eastAsia="ru-RU"/>
              </w:rPr>
              <w:t>Lolium</w:t>
            </w:r>
            <w:proofErr w:type="spellEnd"/>
            <w:r w:rsidRPr="00E9027D">
              <w:rPr>
                <w:sz w:val="22"/>
                <w:szCs w:val="22"/>
                <w:lang w:eastAsia="ru-RU"/>
              </w:rPr>
              <w:t xml:space="preserve"> </w:t>
            </w:r>
            <w:proofErr w:type="spellStart"/>
            <w:r w:rsidRPr="00E9027D">
              <w:rPr>
                <w:sz w:val="22"/>
                <w:szCs w:val="22"/>
                <w:lang w:eastAsia="ru-RU"/>
              </w:rPr>
              <w:t>perenne</w:t>
            </w:r>
            <w:proofErr w:type="spellEnd"/>
            <w:r w:rsidRPr="00E9027D">
              <w:rPr>
                <w:sz w:val="22"/>
                <w:szCs w:val="22"/>
                <w:lang w:eastAsia="ru-RU"/>
              </w:rPr>
              <w:t>/</w:t>
            </w:r>
          </w:p>
          <w:p w:rsidR="00E9027D" w:rsidRPr="00E9027D" w:rsidRDefault="00E9027D" w:rsidP="00E9027D">
            <w:pPr>
              <w:tabs>
                <w:tab w:val="left" w:pos="0"/>
                <w:tab w:val="center" w:pos="4819"/>
                <w:tab w:val="right" w:pos="9639"/>
              </w:tabs>
              <w:jc w:val="center"/>
              <w:rPr>
                <w:sz w:val="22"/>
                <w:szCs w:val="22"/>
                <w:lang w:eastAsia="ru-RU"/>
              </w:rPr>
            </w:pPr>
            <w:r w:rsidRPr="00E9027D">
              <w:rPr>
                <w:sz w:val="22"/>
                <w:szCs w:val="22"/>
                <w:lang w:eastAsia="ru-RU"/>
              </w:rPr>
              <w:t xml:space="preserve">40% - Костриця червона/ </w:t>
            </w:r>
            <w:proofErr w:type="spellStart"/>
            <w:r w:rsidRPr="00E9027D">
              <w:rPr>
                <w:sz w:val="22"/>
                <w:szCs w:val="22"/>
                <w:lang w:eastAsia="ru-RU"/>
              </w:rPr>
              <w:t>Festuca</w:t>
            </w:r>
            <w:proofErr w:type="spellEnd"/>
            <w:r w:rsidRPr="00E9027D">
              <w:rPr>
                <w:sz w:val="22"/>
                <w:szCs w:val="22"/>
                <w:lang w:eastAsia="ru-RU"/>
              </w:rPr>
              <w:t xml:space="preserve"> </w:t>
            </w:r>
            <w:proofErr w:type="spellStart"/>
            <w:r w:rsidRPr="00E9027D">
              <w:rPr>
                <w:sz w:val="22"/>
                <w:szCs w:val="22"/>
                <w:lang w:eastAsia="ru-RU"/>
              </w:rPr>
              <w:t>rubra</w:t>
            </w:r>
            <w:proofErr w:type="spellEnd"/>
            <w:r w:rsidRPr="00E9027D">
              <w:rPr>
                <w:sz w:val="22"/>
                <w:szCs w:val="22"/>
                <w:lang w:eastAsia="ru-RU"/>
              </w:rPr>
              <w:t xml:space="preserve"> </w:t>
            </w:r>
            <w:proofErr w:type="spellStart"/>
            <w:r w:rsidRPr="00E9027D">
              <w:rPr>
                <w:sz w:val="22"/>
                <w:szCs w:val="22"/>
                <w:lang w:eastAsia="ru-RU"/>
              </w:rPr>
              <w:t>rubra</w:t>
            </w:r>
            <w:proofErr w:type="spellEnd"/>
            <w:r w:rsidRPr="00E9027D">
              <w:rPr>
                <w:sz w:val="22"/>
                <w:szCs w:val="22"/>
                <w:lang w:eastAsia="ru-RU"/>
              </w:rPr>
              <w:t xml:space="preserve">/ </w:t>
            </w:r>
          </w:p>
          <w:p w:rsidR="00A32839" w:rsidRPr="007505A3" w:rsidRDefault="00E9027D" w:rsidP="00E9027D">
            <w:pPr>
              <w:tabs>
                <w:tab w:val="left" w:pos="0"/>
                <w:tab w:val="center" w:pos="4819"/>
                <w:tab w:val="right" w:pos="9639"/>
              </w:tabs>
              <w:jc w:val="center"/>
              <w:rPr>
                <w:sz w:val="22"/>
                <w:szCs w:val="22"/>
                <w:lang w:eastAsia="ru-RU"/>
              </w:rPr>
            </w:pPr>
            <w:r w:rsidRPr="00E9027D">
              <w:rPr>
                <w:sz w:val="22"/>
                <w:szCs w:val="22"/>
                <w:lang w:eastAsia="ru-RU"/>
              </w:rPr>
              <w:t>15% - Тонконіг лучний/</w:t>
            </w:r>
            <w:proofErr w:type="spellStart"/>
            <w:r w:rsidRPr="00E9027D">
              <w:rPr>
                <w:sz w:val="22"/>
                <w:szCs w:val="22"/>
                <w:lang w:eastAsia="ru-RU"/>
              </w:rPr>
              <w:t>Роа</w:t>
            </w:r>
            <w:proofErr w:type="spellEnd"/>
            <w:r w:rsidRPr="00E9027D">
              <w:rPr>
                <w:sz w:val="22"/>
                <w:szCs w:val="22"/>
                <w:lang w:eastAsia="ru-RU"/>
              </w:rPr>
              <w:t xml:space="preserve"> </w:t>
            </w:r>
            <w:proofErr w:type="spellStart"/>
            <w:r w:rsidRPr="00E9027D">
              <w:rPr>
                <w:sz w:val="22"/>
                <w:szCs w:val="22"/>
                <w:lang w:eastAsia="ru-RU"/>
              </w:rPr>
              <w:t>pratensis</w:t>
            </w:r>
            <w:proofErr w:type="spellEnd"/>
            <w:r w:rsidRPr="00E9027D">
              <w:rPr>
                <w:sz w:val="22"/>
                <w:szCs w:val="22"/>
                <w:lang w:eastAsia="ru-RU"/>
              </w:rPr>
              <w:t>/</w:t>
            </w:r>
          </w:p>
        </w:tc>
        <w:tc>
          <w:tcPr>
            <w:tcW w:w="2127" w:type="dxa"/>
            <w:tcBorders>
              <w:top w:val="single" w:sz="4" w:space="0" w:color="auto"/>
              <w:left w:val="single" w:sz="4" w:space="0" w:color="auto"/>
              <w:bottom w:val="single" w:sz="4" w:space="0" w:color="auto"/>
              <w:right w:val="single" w:sz="4" w:space="0" w:color="auto"/>
            </w:tcBorders>
          </w:tcPr>
          <w:p w:rsidR="00A32839" w:rsidRPr="007505A3" w:rsidRDefault="00A32839" w:rsidP="007670CF">
            <w:pPr>
              <w:tabs>
                <w:tab w:val="left" w:pos="0"/>
                <w:tab w:val="center" w:pos="4819"/>
                <w:tab w:val="right" w:pos="9639"/>
              </w:tabs>
              <w:jc w:val="center"/>
              <w:rPr>
                <w:sz w:val="22"/>
                <w:szCs w:val="22"/>
                <w:lang w:eastAsia="ru-RU"/>
              </w:rPr>
            </w:pPr>
          </w:p>
        </w:tc>
      </w:tr>
    </w:tbl>
    <w:p w:rsidR="00E9027D" w:rsidRPr="005B619F" w:rsidRDefault="00E9027D" w:rsidP="005B619F">
      <w:pPr>
        <w:pStyle w:val="a6"/>
        <w:numPr>
          <w:ilvl w:val="0"/>
          <w:numId w:val="38"/>
        </w:numPr>
        <w:spacing w:after="200" w:line="276" w:lineRule="auto"/>
        <w:ind w:left="0"/>
        <w:jc w:val="both"/>
        <w:rPr>
          <w:sz w:val="22"/>
          <w:szCs w:val="22"/>
        </w:rPr>
      </w:pPr>
      <w:r w:rsidRPr="005B619F">
        <w:rPr>
          <w:sz w:val="22"/>
          <w:szCs w:val="22"/>
        </w:rPr>
        <w:t>На насіння газонних трав іноземного виробництва обов’язково повинні бути надані висновок фіто санітарної експертизи або карантинні документи.</w:t>
      </w:r>
    </w:p>
    <w:p w:rsidR="00E9027D" w:rsidRPr="005B619F" w:rsidRDefault="00E9027D" w:rsidP="00E9027D">
      <w:pPr>
        <w:pStyle w:val="a6"/>
        <w:numPr>
          <w:ilvl w:val="0"/>
          <w:numId w:val="38"/>
        </w:numPr>
        <w:spacing w:line="276" w:lineRule="auto"/>
        <w:ind w:left="0"/>
        <w:jc w:val="both"/>
        <w:rPr>
          <w:sz w:val="22"/>
          <w:szCs w:val="22"/>
        </w:rPr>
      </w:pPr>
      <w:r w:rsidRPr="005B619F">
        <w:rPr>
          <w:sz w:val="22"/>
          <w:szCs w:val="22"/>
        </w:rPr>
        <w:t>Насіння газонних трав має колір та форму властиву для насіння даного виду та сорту.</w:t>
      </w:r>
    </w:p>
    <w:p w:rsidR="00E9027D" w:rsidRPr="005B619F" w:rsidRDefault="005B619F" w:rsidP="00E9027D">
      <w:pPr>
        <w:pStyle w:val="a6"/>
        <w:numPr>
          <w:ilvl w:val="0"/>
          <w:numId w:val="38"/>
        </w:numPr>
        <w:spacing w:line="276" w:lineRule="auto"/>
        <w:ind w:left="0"/>
        <w:jc w:val="both"/>
        <w:rPr>
          <w:sz w:val="22"/>
          <w:szCs w:val="22"/>
        </w:rPr>
      </w:pPr>
      <w:r>
        <w:rPr>
          <w:sz w:val="22"/>
          <w:szCs w:val="22"/>
        </w:rPr>
        <w:t>В насінні</w:t>
      </w:r>
      <w:r w:rsidR="00E9027D" w:rsidRPr="005B619F">
        <w:rPr>
          <w:sz w:val="22"/>
          <w:szCs w:val="22"/>
        </w:rPr>
        <w:t xml:space="preserve"> газонних трав не має</w:t>
      </w:r>
      <w:r>
        <w:rPr>
          <w:sz w:val="22"/>
          <w:szCs w:val="22"/>
        </w:rPr>
        <w:t xml:space="preserve"> бути</w:t>
      </w:r>
      <w:r w:rsidR="00E9027D" w:rsidRPr="005B619F">
        <w:rPr>
          <w:sz w:val="22"/>
          <w:szCs w:val="22"/>
        </w:rPr>
        <w:t xml:space="preserve"> насіння і плодів карантинних бур’янів та збудників хвороб.</w:t>
      </w:r>
    </w:p>
    <w:p w:rsidR="00E9027D" w:rsidRPr="005B619F" w:rsidRDefault="00E9027D" w:rsidP="00E9027D">
      <w:pPr>
        <w:pStyle w:val="a6"/>
        <w:numPr>
          <w:ilvl w:val="0"/>
          <w:numId w:val="38"/>
        </w:numPr>
        <w:spacing w:line="276" w:lineRule="auto"/>
        <w:ind w:left="0"/>
        <w:jc w:val="both"/>
        <w:rPr>
          <w:sz w:val="22"/>
          <w:szCs w:val="22"/>
        </w:rPr>
      </w:pPr>
      <w:r w:rsidRPr="005B619F">
        <w:rPr>
          <w:sz w:val="22"/>
          <w:szCs w:val="22"/>
        </w:rPr>
        <w:t>Насіння газонних трав урожаю 2021 року, про що надається гарантійний лист.</w:t>
      </w:r>
    </w:p>
    <w:p w:rsidR="00E9027D" w:rsidRPr="005B619F" w:rsidRDefault="00E9027D" w:rsidP="00E9027D">
      <w:pPr>
        <w:pStyle w:val="a6"/>
        <w:numPr>
          <w:ilvl w:val="0"/>
          <w:numId w:val="38"/>
        </w:numPr>
        <w:spacing w:after="200" w:line="276" w:lineRule="auto"/>
        <w:ind w:left="0"/>
        <w:jc w:val="both"/>
        <w:rPr>
          <w:sz w:val="22"/>
          <w:szCs w:val="22"/>
        </w:rPr>
      </w:pPr>
      <w:r w:rsidRPr="005B619F">
        <w:rPr>
          <w:sz w:val="22"/>
          <w:szCs w:val="22"/>
        </w:rPr>
        <w:t>Насіння газонних трав повинно</w:t>
      </w:r>
      <w:r w:rsidRPr="005B619F">
        <w:rPr>
          <w:b/>
          <w:sz w:val="22"/>
          <w:szCs w:val="22"/>
        </w:rPr>
        <w:t xml:space="preserve"> обов’язково</w:t>
      </w:r>
      <w:r w:rsidRPr="005B619F">
        <w:rPr>
          <w:sz w:val="22"/>
          <w:szCs w:val="22"/>
        </w:rPr>
        <w:t xml:space="preserve"> мати протокол випробувань проби насіння, сертифікат відповідності суміші насіння газонних трав.</w:t>
      </w:r>
    </w:p>
    <w:p w:rsidR="00E9027D" w:rsidRPr="005B619F" w:rsidRDefault="00E9027D" w:rsidP="00E9027D">
      <w:pPr>
        <w:pStyle w:val="a6"/>
        <w:numPr>
          <w:ilvl w:val="0"/>
          <w:numId w:val="38"/>
        </w:numPr>
        <w:spacing w:line="276" w:lineRule="auto"/>
        <w:ind w:left="0"/>
        <w:jc w:val="both"/>
        <w:rPr>
          <w:sz w:val="22"/>
          <w:szCs w:val="22"/>
        </w:rPr>
      </w:pPr>
      <w:r w:rsidRPr="005B619F">
        <w:rPr>
          <w:sz w:val="22"/>
          <w:szCs w:val="22"/>
        </w:rPr>
        <w:t>Схожість насіння газонних трав повинна відповідати нормам ДСТУ 4138-2002 2240-93</w:t>
      </w:r>
      <w:r w:rsidR="005B619F">
        <w:rPr>
          <w:sz w:val="22"/>
          <w:szCs w:val="22"/>
        </w:rPr>
        <w:t>.</w:t>
      </w:r>
    </w:p>
    <w:p w:rsidR="00E9027D" w:rsidRPr="005B619F" w:rsidRDefault="00E9027D" w:rsidP="00E9027D">
      <w:pPr>
        <w:pStyle w:val="a6"/>
        <w:numPr>
          <w:ilvl w:val="0"/>
          <w:numId w:val="38"/>
        </w:numPr>
        <w:spacing w:line="276" w:lineRule="auto"/>
        <w:ind w:left="0"/>
        <w:jc w:val="both"/>
        <w:rPr>
          <w:sz w:val="22"/>
          <w:szCs w:val="22"/>
        </w:rPr>
      </w:pPr>
      <w:r w:rsidRPr="005B619F">
        <w:rPr>
          <w:sz w:val="22"/>
          <w:szCs w:val="22"/>
        </w:rPr>
        <w:t>Постачання суміші газонних трав здійснюється фасовано в мішках. Вага 1-го мішка може бути від 10 до 50 кг, про що надається гарантійний лист.</w:t>
      </w:r>
    </w:p>
    <w:p w:rsidR="00E9027D" w:rsidRPr="005B619F" w:rsidRDefault="00E9027D" w:rsidP="00E9027D">
      <w:pPr>
        <w:pStyle w:val="a6"/>
        <w:numPr>
          <w:ilvl w:val="0"/>
          <w:numId w:val="38"/>
        </w:numPr>
        <w:spacing w:line="276" w:lineRule="auto"/>
        <w:ind w:left="0"/>
        <w:jc w:val="both"/>
        <w:rPr>
          <w:sz w:val="22"/>
          <w:szCs w:val="22"/>
        </w:rPr>
      </w:pPr>
      <w:r w:rsidRPr="005B619F">
        <w:rPr>
          <w:sz w:val="22"/>
          <w:szCs w:val="22"/>
        </w:rPr>
        <w:t>Умови поставки:</w:t>
      </w:r>
    </w:p>
    <w:p w:rsidR="00E9027D" w:rsidRPr="005B619F" w:rsidRDefault="00E9027D" w:rsidP="00E9027D">
      <w:pPr>
        <w:pStyle w:val="a6"/>
        <w:numPr>
          <w:ilvl w:val="1"/>
          <w:numId w:val="38"/>
        </w:numPr>
        <w:spacing w:line="276" w:lineRule="auto"/>
        <w:jc w:val="both"/>
        <w:rPr>
          <w:sz w:val="22"/>
          <w:szCs w:val="22"/>
        </w:rPr>
      </w:pPr>
      <w:r w:rsidRPr="005B619F">
        <w:rPr>
          <w:sz w:val="22"/>
          <w:szCs w:val="22"/>
        </w:rPr>
        <w:t xml:space="preserve">Поставка товару здійснюється автомобільним транспортом «Постачальника», про що надається гарантійний лист. </w:t>
      </w:r>
    </w:p>
    <w:p w:rsidR="00E9027D" w:rsidRPr="005B619F" w:rsidRDefault="00E9027D" w:rsidP="00E9027D">
      <w:pPr>
        <w:pStyle w:val="a6"/>
        <w:numPr>
          <w:ilvl w:val="1"/>
          <w:numId w:val="38"/>
        </w:numPr>
        <w:spacing w:line="276" w:lineRule="auto"/>
        <w:jc w:val="both"/>
        <w:rPr>
          <w:sz w:val="22"/>
          <w:szCs w:val="22"/>
        </w:rPr>
      </w:pPr>
      <w:r w:rsidRPr="005B619F">
        <w:rPr>
          <w:sz w:val="22"/>
          <w:szCs w:val="22"/>
        </w:rPr>
        <w:t>У вартість насіння, входить вартість навантаження, транспортування та розвантаження насіння, про що надається гарантійний лист.</w:t>
      </w:r>
    </w:p>
    <w:p w:rsidR="00E9027D" w:rsidRPr="005B619F" w:rsidRDefault="00E9027D" w:rsidP="00E9027D">
      <w:pPr>
        <w:pStyle w:val="a6"/>
        <w:numPr>
          <w:ilvl w:val="1"/>
          <w:numId w:val="38"/>
        </w:numPr>
        <w:spacing w:line="276" w:lineRule="auto"/>
        <w:jc w:val="both"/>
        <w:rPr>
          <w:sz w:val="22"/>
          <w:szCs w:val="22"/>
        </w:rPr>
      </w:pPr>
      <w:r w:rsidRPr="005B619F">
        <w:rPr>
          <w:sz w:val="22"/>
          <w:szCs w:val="22"/>
        </w:rPr>
        <w:t>Поставка товару здійснюється згідно заявки Замовника, протягом трьох робочих днів з моменту отримання заявки, про що Учасник у складі пропозиції має надати гарантійний лист. Кожна партія товару обов’язково оформлюється документом про якість (протокол випробувань проби насіння, сертифікат відповідності суміші насіння газонних трав). Замовник залишає за собою право обирати товар частково.</w:t>
      </w:r>
    </w:p>
    <w:p w:rsidR="00E9027D" w:rsidRPr="005B619F" w:rsidRDefault="00E9027D" w:rsidP="00E9027D">
      <w:pPr>
        <w:pStyle w:val="a6"/>
        <w:numPr>
          <w:ilvl w:val="1"/>
          <w:numId w:val="38"/>
        </w:numPr>
        <w:spacing w:line="276" w:lineRule="auto"/>
        <w:jc w:val="both"/>
        <w:rPr>
          <w:sz w:val="22"/>
          <w:szCs w:val="22"/>
        </w:rPr>
      </w:pPr>
      <w:r w:rsidRPr="005B619F">
        <w:rPr>
          <w:sz w:val="22"/>
          <w:szCs w:val="22"/>
        </w:rPr>
        <w:t>Приймання товару здійснюється  на місці, яке визначає Замовник, а саме: 03061, м.</w:t>
      </w:r>
      <w:r w:rsidRPr="005B619F">
        <w:rPr>
          <w:sz w:val="22"/>
          <w:szCs w:val="22"/>
          <w:lang w:val="ru-RU"/>
        </w:rPr>
        <w:t xml:space="preserve"> </w:t>
      </w:r>
      <w:r w:rsidRPr="005B619F">
        <w:rPr>
          <w:sz w:val="22"/>
          <w:szCs w:val="22"/>
        </w:rPr>
        <w:t xml:space="preserve">Київ, вул. </w:t>
      </w:r>
      <w:proofErr w:type="spellStart"/>
      <w:r w:rsidRPr="005B619F">
        <w:rPr>
          <w:sz w:val="22"/>
          <w:szCs w:val="22"/>
        </w:rPr>
        <w:t>Новопольова</w:t>
      </w:r>
      <w:proofErr w:type="spellEnd"/>
      <w:r w:rsidRPr="005B619F">
        <w:rPr>
          <w:sz w:val="22"/>
          <w:szCs w:val="22"/>
        </w:rPr>
        <w:t>, 95.</w:t>
      </w:r>
    </w:p>
    <w:p w:rsidR="00E9027D" w:rsidRPr="005B619F" w:rsidRDefault="00E9027D" w:rsidP="00E9027D">
      <w:pPr>
        <w:pStyle w:val="a6"/>
        <w:numPr>
          <w:ilvl w:val="0"/>
          <w:numId w:val="38"/>
        </w:numPr>
        <w:spacing w:line="276" w:lineRule="auto"/>
        <w:ind w:left="0"/>
        <w:jc w:val="both"/>
        <w:rPr>
          <w:sz w:val="22"/>
          <w:szCs w:val="22"/>
        </w:rPr>
      </w:pPr>
      <w:r w:rsidRPr="005B619F">
        <w:rPr>
          <w:sz w:val="22"/>
          <w:szCs w:val="22"/>
        </w:rPr>
        <w:t>Постачальник протягом року зобов’язується забезпечувати за свій рахунок заміну суміші насіння газонних трав у разі, якщо фактична схожість буде меншою за схожість, визначену в посвідченні про кондиційність насіння, про що надається гарантійний лист.</w:t>
      </w:r>
    </w:p>
    <w:p w:rsidR="00C0280B" w:rsidRDefault="00C0280B" w:rsidP="00434545">
      <w:pPr>
        <w:ind w:firstLine="567"/>
        <w:jc w:val="both"/>
        <w:rPr>
          <w:sz w:val="22"/>
          <w:szCs w:val="22"/>
        </w:rPr>
      </w:pPr>
    </w:p>
    <w:p w:rsidR="00E9027D" w:rsidRPr="007505A3" w:rsidRDefault="00E9027D" w:rsidP="00434545">
      <w:pPr>
        <w:ind w:firstLine="567"/>
        <w:jc w:val="both"/>
        <w:rPr>
          <w:sz w:val="22"/>
          <w:szCs w:val="22"/>
        </w:rPr>
      </w:pPr>
    </w:p>
    <w:p w:rsidR="00434545" w:rsidRPr="007505A3" w:rsidRDefault="00434545" w:rsidP="00434545">
      <w:pPr>
        <w:ind w:firstLine="567"/>
        <w:jc w:val="both"/>
        <w:rPr>
          <w:sz w:val="22"/>
          <w:szCs w:val="22"/>
        </w:rPr>
      </w:pPr>
      <w:r w:rsidRPr="007505A3">
        <w:rPr>
          <w:sz w:val="22"/>
          <w:szCs w:val="22"/>
        </w:rPr>
        <w:t xml:space="preserve">Технічні, якісні характеристики товару за предметом закупівлі повинні відповідати встановленим/зареєстрованим нормативним актам чинного законодавства. </w:t>
      </w:r>
    </w:p>
    <w:p w:rsidR="00434545" w:rsidRPr="007505A3" w:rsidRDefault="00434545" w:rsidP="00434545">
      <w:pPr>
        <w:pStyle w:val="a5"/>
        <w:ind w:firstLine="567"/>
        <w:jc w:val="both"/>
        <w:rPr>
          <w:sz w:val="22"/>
          <w:szCs w:val="22"/>
        </w:rPr>
      </w:pPr>
      <w:r w:rsidRPr="007505A3">
        <w:rPr>
          <w:sz w:val="22"/>
          <w:szCs w:val="22"/>
        </w:rPr>
        <w:t>Поставлені товари повинні бути якісними та без дефектів, укомплектованими і посвідчуватися відповідними сертифікатами.</w:t>
      </w:r>
    </w:p>
    <w:p w:rsidR="00433E06" w:rsidRPr="007505A3" w:rsidRDefault="00434545" w:rsidP="005B619F">
      <w:pPr>
        <w:pStyle w:val="a5"/>
        <w:ind w:firstLine="567"/>
        <w:jc w:val="both"/>
        <w:rPr>
          <w:b/>
          <w:color w:val="000000"/>
        </w:rPr>
      </w:pPr>
      <w:r w:rsidRPr="007505A3">
        <w:rPr>
          <w:sz w:val="22"/>
          <w:szCs w:val="22"/>
        </w:rPr>
        <w:t>Постачальник зобов’язується замінити товар протягом 5 (п’яти) робочих днів, у разі поставки неякісного товару, або такого, що не відповідає технічним вимогам Замовника.</w:t>
      </w:r>
      <w:r w:rsidRPr="007505A3">
        <w:rPr>
          <w:b/>
          <w:color w:val="000000"/>
          <w:sz w:val="22"/>
          <w:szCs w:val="22"/>
          <w:lang w:val="ru-RU"/>
        </w:rPr>
        <w:t xml:space="preserve"> </w:t>
      </w:r>
    </w:p>
    <w:p w:rsidR="00A604A5" w:rsidRPr="007505A3" w:rsidRDefault="00A604A5" w:rsidP="004351CA">
      <w:pPr>
        <w:pStyle w:val="a5"/>
        <w:spacing w:before="240"/>
        <w:jc w:val="right"/>
        <w:rPr>
          <w:b/>
          <w:color w:val="000000"/>
        </w:rPr>
      </w:pPr>
      <w:r w:rsidRPr="007505A3">
        <w:rPr>
          <w:b/>
          <w:color w:val="000000"/>
        </w:rPr>
        <w:lastRenderedPageBreak/>
        <w:t>ДОДАТОК №2</w:t>
      </w:r>
    </w:p>
    <w:p w:rsidR="00A604A5" w:rsidRPr="007505A3" w:rsidRDefault="00A604A5" w:rsidP="00A604A5">
      <w:pPr>
        <w:jc w:val="center"/>
        <w:rPr>
          <w:b/>
        </w:rPr>
      </w:pPr>
    </w:p>
    <w:p w:rsidR="00A604A5" w:rsidRPr="007505A3" w:rsidRDefault="00A604A5" w:rsidP="00A604A5">
      <w:pPr>
        <w:jc w:val="center"/>
        <w:rPr>
          <w:b/>
          <w:sz w:val="22"/>
          <w:szCs w:val="22"/>
        </w:rPr>
      </w:pPr>
      <w:r w:rsidRPr="007505A3">
        <w:rPr>
          <w:b/>
          <w:sz w:val="22"/>
          <w:szCs w:val="22"/>
        </w:rPr>
        <w:t xml:space="preserve">Кваліфікаційні </w:t>
      </w:r>
      <w:r w:rsidR="00C0280B" w:rsidRPr="007505A3">
        <w:rPr>
          <w:b/>
          <w:sz w:val="22"/>
          <w:szCs w:val="22"/>
        </w:rPr>
        <w:t xml:space="preserve">та інші </w:t>
      </w:r>
      <w:r w:rsidRPr="007505A3">
        <w:rPr>
          <w:b/>
          <w:sz w:val="22"/>
          <w:szCs w:val="22"/>
        </w:rPr>
        <w:t>вимоги до учасників та спосіб їх підтвердження</w:t>
      </w:r>
    </w:p>
    <w:p w:rsidR="00A604A5" w:rsidRPr="007505A3" w:rsidRDefault="00A604A5" w:rsidP="00C0280B">
      <w:pPr>
        <w:widowControl w:val="0"/>
        <w:ind w:left="426"/>
        <w:jc w:val="both"/>
        <w:rPr>
          <w:sz w:val="22"/>
          <w:szCs w:val="22"/>
        </w:rPr>
      </w:pPr>
    </w:p>
    <w:p w:rsidR="00A604A5" w:rsidRPr="007505A3" w:rsidRDefault="00A604A5" w:rsidP="00C0280B">
      <w:pPr>
        <w:widowControl w:val="0"/>
        <w:ind w:left="426" w:firstLine="567"/>
        <w:jc w:val="both"/>
        <w:rPr>
          <w:sz w:val="22"/>
          <w:szCs w:val="22"/>
          <w:lang w:eastAsia="zh-CN"/>
        </w:rPr>
      </w:pPr>
      <w:r w:rsidRPr="007505A3">
        <w:rPr>
          <w:sz w:val="22"/>
          <w:szCs w:val="22"/>
          <w:lang w:eastAsia="zh-CN"/>
        </w:rPr>
        <w:t>Учасник повинен надати в електронному (сканованому) вигляді в складі своє</w:t>
      </w:r>
      <w:r w:rsidR="00C235AC" w:rsidRPr="007505A3">
        <w:rPr>
          <w:sz w:val="22"/>
          <w:szCs w:val="22"/>
          <w:lang w:eastAsia="zh-CN"/>
        </w:rPr>
        <w:t xml:space="preserve">ї пропозиції наступні документи шляхом завантаження </w:t>
      </w:r>
      <w:proofErr w:type="spellStart"/>
      <w:r w:rsidR="00C235AC" w:rsidRPr="007505A3">
        <w:rPr>
          <w:sz w:val="22"/>
          <w:szCs w:val="22"/>
          <w:lang w:eastAsia="zh-CN"/>
        </w:rPr>
        <w:t>скан</w:t>
      </w:r>
      <w:proofErr w:type="spellEnd"/>
      <w:r w:rsidR="00C235AC" w:rsidRPr="007505A3">
        <w:rPr>
          <w:sz w:val="22"/>
          <w:szCs w:val="22"/>
          <w:lang w:eastAsia="zh-CN"/>
        </w:rPr>
        <w:t>-копій придатних для машино</w:t>
      </w:r>
      <w:r w:rsidR="00834C5D" w:rsidRPr="007505A3">
        <w:rPr>
          <w:sz w:val="22"/>
          <w:szCs w:val="22"/>
          <w:lang w:eastAsia="zh-CN"/>
        </w:rPr>
        <w:t xml:space="preserve"> </w:t>
      </w:r>
      <w:r w:rsidR="00C235AC" w:rsidRPr="007505A3">
        <w:rPr>
          <w:sz w:val="22"/>
          <w:szCs w:val="22"/>
          <w:lang w:eastAsia="zh-CN"/>
        </w:rPr>
        <w:t xml:space="preserve">зчитування або </w:t>
      </w:r>
      <w:proofErr w:type="spellStart"/>
      <w:r w:rsidR="00C235AC" w:rsidRPr="007505A3">
        <w:rPr>
          <w:sz w:val="22"/>
          <w:szCs w:val="22"/>
          <w:lang w:eastAsia="zh-CN"/>
        </w:rPr>
        <w:t>елетронних</w:t>
      </w:r>
      <w:proofErr w:type="spellEnd"/>
      <w:r w:rsidR="00C235AC" w:rsidRPr="007505A3">
        <w:rPr>
          <w:sz w:val="22"/>
          <w:szCs w:val="22"/>
          <w:lang w:eastAsia="zh-CN"/>
        </w:rPr>
        <w:t xml:space="preserve"> документів в електронну систему закупівель).</w:t>
      </w:r>
    </w:p>
    <w:p w:rsidR="00A604A5" w:rsidRPr="007505A3" w:rsidRDefault="00A604A5" w:rsidP="00C0280B">
      <w:pPr>
        <w:widowControl w:val="0"/>
        <w:ind w:left="426"/>
        <w:jc w:val="both"/>
        <w:rPr>
          <w:sz w:val="22"/>
          <w:szCs w:val="22"/>
          <w:lang w:eastAsia="zh-CN"/>
        </w:rPr>
      </w:pPr>
    </w:p>
    <w:p w:rsidR="00A604A5" w:rsidRPr="007505A3" w:rsidRDefault="00A604A5" w:rsidP="00A604A5">
      <w:pPr>
        <w:pStyle w:val="a6"/>
        <w:widowControl w:val="0"/>
        <w:numPr>
          <w:ilvl w:val="0"/>
          <w:numId w:val="25"/>
        </w:numPr>
        <w:spacing w:line="240" w:lineRule="atLeast"/>
        <w:jc w:val="both"/>
        <w:rPr>
          <w:sz w:val="22"/>
          <w:szCs w:val="22"/>
          <w:lang w:eastAsia="zh-CN"/>
        </w:rPr>
      </w:pPr>
      <w:r w:rsidRPr="007505A3">
        <w:rPr>
          <w:sz w:val="22"/>
          <w:szCs w:val="22"/>
          <w:lang w:eastAsia="zh-CN"/>
        </w:rPr>
        <w:t>Комерційна пропозиція у складі якої зазначено реквізити Учасника: назва учасника, код ЄДРПОУ, керівництво, код банку, рахунок в банку, юридична та фактична адреси, телефон, електронна адреса, відомості про контактну особу (прізвище, ім’я, по-батькові, посада, контактний телефон. (Додаток №3</w:t>
      </w:r>
      <w:r w:rsidR="007505A3" w:rsidRPr="007505A3">
        <w:rPr>
          <w:sz w:val="22"/>
          <w:szCs w:val="22"/>
          <w:lang w:eastAsia="zh-CN"/>
        </w:rPr>
        <w:t xml:space="preserve"> до цієї Документації</w:t>
      </w:r>
      <w:r w:rsidRPr="007505A3">
        <w:rPr>
          <w:sz w:val="22"/>
          <w:szCs w:val="22"/>
          <w:lang w:eastAsia="zh-CN"/>
        </w:rPr>
        <w:t>)</w:t>
      </w:r>
    </w:p>
    <w:p w:rsidR="00C0280B" w:rsidRPr="007505A3" w:rsidRDefault="00C0280B" w:rsidP="00C0280B">
      <w:pPr>
        <w:pStyle w:val="a6"/>
        <w:widowControl w:val="0"/>
        <w:numPr>
          <w:ilvl w:val="0"/>
          <w:numId w:val="25"/>
        </w:numPr>
        <w:spacing w:before="240" w:line="240" w:lineRule="atLeast"/>
        <w:jc w:val="both"/>
        <w:rPr>
          <w:sz w:val="22"/>
          <w:szCs w:val="22"/>
          <w:lang w:eastAsia="zh-CN"/>
        </w:rPr>
      </w:pPr>
      <w:proofErr w:type="spellStart"/>
      <w:r w:rsidRPr="007505A3">
        <w:rPr>
          <w:sz w:val="22"/>
          <w:szCs w:val="22"/>
          <w:lang w:eastAsia="zh-CN"/>
        </w:rPr>
        <w:t>Скан</w:t>
      </w:r>
      <w:proofErr w:type="spellEnd"/>
      <w:r w:rsidRPr="007505A3">
        <w:rPr>
          <w:sz w:val="22"/>
          <w:szCs w:val="22"/>
          <w:lang w:eastAsia="zh-CN"/>
        </w:rPr>
        <w:t>-копія оригіналу або завірена копія документу, який засвідчує на якій системі оподаткування  перебуває Учасник.</w:t>
      </w:r>
    </w:p>
    <w:p w:rsidR="00A604A5" w:rsidRPr="007505A3" w:rsidRDefault="00C0280B" w:rsidP="00A604A5">
      <w:pPr>
        <w:pStyle w:val="a6"/>
        <w:widowControl w:val="0"/>
        <w:numPr>
          <w:ilvl w:val="0"/>
          <w:numId w:val="25"/>
        </w:numPr>
        <w:spacing w:before="240" w:line="240" w:lineRule="atLeast"/>
        <w:jc w:val="both"/>
        <w:rPr>
          <w:sz w:val="22"/>
          <w:szCs w:val="22"/>
          <w:lang w:eastAsia="zh-CN"/>
        </w:rPr>
      </w:pPr>
      <w:r w:rsidRPr="007505A3">
        <w:rPr>
          <w:sz w:val="22"/>
          <w:szCs w:val="22"/>
          <w:lang w:eastAsia="zh-CN"/>
        </w:rPr>
        <w:t>Документ, що підтверджує повноваження посадової особи представника Учасника спрощеної закупівлі щодо підпису документів пропозиції.</w:t>
      </w:r>
    </w:p>
    <w:p w:rsidR="00A604A5" w:rsidRPr="007505A3" w:rsidRDefault="007505A3" w:rsidP="007505A3">
      <w:pPr>
        <w:pStyle w:val="a6"/>
        <w:widowControl w:val="0"/>
        <w:numPr>
          <w:ilvl w:val="0"/>
          <w:numId w:val="25"/>
        </w:numPr>
        <w:spacing w:before="240" w:line="240" w:lineRule="atLeast"/>
        <w:jc w:val="both"/>
        <w:rPr>
          <w:sz w:val="22"/>
          <w:szCs w:val="22"/>
          <w:lang w:eastAsia="zh-CN"/>
        </w:rPr>
      </w:pPr>
      <w:r w:rsidRPr="007505A3">
        <w:rPr>
          <w:sz w:val="22"/>
          <w:szCs w:val="22"/>
          <w:lang w:eastAsia="zh-CN"/>
        </w:rPr>
        <w:t xml:space="preserve">Довідка в довільній формі, яка містить розгорнуту інформацію про кінцевого </w:t>
      </w:r>
      <w:proofErr w:type="spellStart"/>
      <w:r w:rsidRPr="007505A3">
        <w:rPr>
          <w:sz w:val="22"/>
          <w:szCs w:val="22"/>
          <w:lang w:eastAsia="zh-CN"/>
        </w:rPr>
        <w:t>бенефіціарного</w:t>
      </w:r>
      <w:proofErr w:type="spellEnd"/>
      <w:r w:rsidRPr="007505A3">
        <w:rPr>
          <w:sz w:val="22"/>
          <w:szCs w:val="22"/>
          <w:lang w:eastAsia="zh-CN"/>
        </w:rPr>
        <w:t xml:space="preserve"> власника/</w:t>
      </w:r>
      <w:proofErr w:type="spellStart"/>
      <w:r w:rsidRPr="007505A3">
        <w:rPr>
          <w:sz w:val="22"/>
          <w:szCs w:val="22"/>
          <w:lang w:eastAsia="zh-CN"/>
        </w:rPr>
        <w:t>ів</w:t>
      </w:r>
      <w:proofErr w:type="spellEnd"/>
      <w:r w:rsidRPr="007505A3">
        <w:rPr>
          <w:sz w:val="22"/>
          <w:szCs w:val="22"/>
          <w:lang w:eastAsia="zh-CN"/>
        </w:rPr>
        <w:t xml:space="preserve">, а саме: прізвище, ім’я та по-батькові, країна громадянства, місто реєстрації (проживання) </w:t>
      </w:r>
      <w:proofErr w:type="spellStart"/>
      <w:r w:rsidRPr="007505A3">
        <w:rPr>
          <w:sz w:val="22"/>
          <w:szCs w:val="22"/>
          <w:lang w:eastAsia="zh-CN"/>
        </w:rPr>
        <w:t>бенефіціара</w:t>
      </w:r>
      <w:proofErr w:type="spellEnd"/>
      <w:r w:rsidRPr="007505A3">
        <w:rPr>
          <w:sz w:val="22"/>
          <w:szCs w:val="22"/>
          <w:lang w:eastAsia="zh-CN"/>
        </w:rPr>
        <w:t>.</w:t>
      </w:r>
    </w:p>
    <w:p w:rsidR="007505A3" w:rsidRDefault="00A604A5" w:rsidP="009A7061">
      <w:pPr>
        <w:pStyle w:val="a6"/>
        <w:numPr>
          <w:ilvl w:val="0"/>
          <w:numId w:val="25"/>
        </w:numPr>
        <w:autoSpaceDE w:val="0"/>
        <w:spacing w:before="240" w:line="240" w:lineRule="atLeast"/>
        <w:jc w:val="both"/>
        <w:rPr>
          <w:sz w:val="22"/>
          <w:szCs w:val="22"/>
        </w:rPr>
      </w:pPr>
      <w:r w:rsidRPr="007505A3">
        <w:rPr>
          <w:sz w:val="22"/>
          <w:szCs w:val="22"/>
        </w:rPr>
        <w:t>Вимоги щодо техн</w:t>
      </w:r>
      <w:r w:rsidR="007505A3">
        <w:rPr>
          <w:sz w:val="22"/>
          <w:szCs w:val="22"/>
        </w:rPr>
        <w:t xml:space="preserve">ічних характеристик закупівлі </w:t>
      </w:r>
      <w:r w:rsidRPr="007505A3">
        <w:rPr>
          <w:sz w:val="22"/>
          <w:szCs w:val="22"/>
        </w:rPr>
        <w:t>(</w:t>
      </w:r>
      <w:r w:rsidRPr="007505A3">
        <w:rPr>
          <w:sz w:val="22"/>
          <w:szCs w:val="22"/>
          <w:lang w:eastAsia="zh-CN"/>
        </w:rPr>
        <w:t>Учасник повинен надати в електронному (сканованому) вигляді в складі своєї пропозиції лист-погодження з технічними характери</w:t>
      </w:r>
      <w:r w:rsidR="007505A3" w:rsidRPr="007505A3">
        <w:rPr>
          <w:sz w:val="22"/>
          <w:szCs w:val="22"/>
          <w:lang w:eastAsia="zh-CN"/>
        </w:rPr>
        <w:t xml:space="preserve">стиками закупівлі згідно форми </w:t>
      </w:r>
      <w:r w:rsidRPr="007505A3">
        <w:rPr>
          <w:sz w:val="22"/>
          <w:szCs w:val="22"/>
        </w:rPr>
        <w:t>Додатку №1)</w:t>
      </w:r>
    </w:p>
    <w:p w:rsidR="007505A3" w:rsidRPr="00C37FCA" w:rsidRDefault="007505A3" w:rsidP="007505A3">
      <w:pPr>
        <w:pStyle w:val="a6"/>
        <w:numPr>
          <w:ilvl w:val="0"/>
          <w:numId w:val="25"/>
        </w:numPr>
        <w:spacing w:line="240" w:lineRule="atLeast"/>
        <w:jc w:val="both"/>
        <w:rPr>
          <w:color w:val="000000"/>
          <w:sz w:val="22"/>
          <w:szCs w:val="22"/>
        </w:rPr>
      </w:pPr>
      <w:r w:rsidRPr="00C37FCA">
        <w:rPr>
          <w:color w:val="000000"/>
          <w:sz w:val="22"/>
          <w:szCs w:val="22"/>
        </w:rPr>
        <w:t>Гарантійний лист від Учасника наступного змісту:</w:t>
      </w:r>
    </w:p>
    <w:p w:rsidR="007505A3" w:rsidRDefault="007505A3" w:rsidP="007505A3">
      <w:pPr>
        <w:pStyle w:val="a6"/>
        <w:numPr>
          <w:ilvl w:val="0"/>
          <w:numId w:val="25"/>
        </w:numPr>
        <w:autoSpaceDE w:val="0"/>
        <w:spacing w:before="240" w:line="240" w:lineRule="atLeast"/>
        <w:jc w:val="both"/>
        <w:rPr>
          <w:sz w:val="22"/>
          <w:szCs w:val="22"/>
        </w:rPr>
      </w:pPr>
      <w:r w:rsidRPr="00C37FCA">
        <w:rPr>
          <w:color w:val="000000"/>
          <w:sz w:val="22"/>
          <w:szCs w:val="22"/>
        </w:rPr>
        <w:t>«Даним листом підтверджуємо, що (</w:t>
      </w:r>
      <w:r w:rsidRPr="00C37FCA">
        <w:rPr>
          <w:color w:val="000000"/>
          <w:sz w:val="22"/>
          <w:szCs w:val="22"/>
          <w:u w:val="single"/>
        </w:rPr>
        <w:t>зазначити найменування Учасника)</w:t>
      </w:r>
      <w:r w:rsidRPr="00C37FCA">
        <w:rPr>
          <w:color w:val="000000"/>
          <w:sz w:val="22"/>
          <w:szCs w:val="22"/>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Pr>
          <w:color w:val="000000"/>
          <w:sz w:val="22"/>
          <w:szCs w:val="22"/>
        </w:rPr>
        <w:t>.</w:t>
      </w:r>
    </w:p>
    <w:p w:rsidR="007505A3" w:rsidRDefault="00A604A5" w:rsidP="009A7061">
      <w:pPr>
        <w:pStyle w:val="a6"/>
        <w:numPr>
          <w:ilvl w:val="0"/>
          <w:numId w:val="25"/>
        </w:numPr>
        <w:autoSpaceDE w:val="0"/>
        <w:spacing w:before="240" w:line="240" w:lineRule="atLeast"/>
        <w:jc w:val="both"/>
        <w:rPr>
          <w:sz w:val="22"/>
          <w:szCs w:val="22"/>
        </w:rPr>
      </w:pPr>
      <w:r w:rsidRPr="007505A3">
        <w:rPr>
          <w:sz w:val="22"/>
          <w:szCs w:val="22"/>
        </w:rPr>
        <w:t>Лист- погодження з умовами Договору</w:t>
      </w:r>
      <w:r w:rsidR="00FA6E8A">
        <w:rPr>
          <w:sz w:val="22"/>
          <w:szCs w:val="22"/>
        </w:rPr>
        <w:t>.</w:t>
      </w:r>
      <w:bookmarkStart w:id="0" w:name="_GoBack"/>
      <w:bookmarkEnd w:id="0"/>
    </w:p>
    <w:p w:rsidR="007505A3" w:rsidRDefault="009A7061" w:rsidP="009A7061">
      <w:pPr>
        <w:pStyle w:val="a6"/>
        <w:numPr>
          <w:ilvl w:val="0"/>
          <w:numId w:val="25"/>
        </w:numPr>
        <w:autoSpaceDE w:val="0"/>
        <w:spacing w:before="240" w:line="240" w:lineRule="atLeast"/>
        <w:jc w:val="both"/>
        <w:rPr>
          <w:sz w:val="22"/>
          <w:szCs w:val="22"/>
        </w:rPr>
      </w:pPr>
      <w:r w:rsidRPr="007505A3">
        <w:rPr>
          <w:sz w:val="22"/>
          <w:szCs w:val="22"/>
        </w:rPr>
        <w:t xml:space="preserve">Лист-гарантія про наявність товару на складі Учасника, поставку товару по заявці Замовника протягом 3 (трьох) календарних днів. </w:t>
      </w:r>
    </w:p>
    <w:p w:rsidR="00F3471C" w:rsidRPr="007505A3" w:rsidRDefault="00F3471C" w:rsidP="00A604A5">
      <w:pPr>
        <w:pStyle w:val="a6"/>
        <w:widowControl w:val="0"/>
        <w:tabs>
          <w:tab w:val="left" w:pos="864"/>
        </w:tabs>
        <w:autoSpaceDE w:val="0"/>
        <w:autoSpaceDN w:val="0"/>
        <w:adjustRightInd w:val="0"/>
        <w:jc w:val="both"/>
        <w:rPr>
          <w:sz w:val="18"/>
          <w:szCs w:val="18"/>
          <w:lang w:val="ru-RU"/>
        </w:rPr>
      </w:pPr>
    </w:p>
    <w:p w:rsidR="00935544" w:rsidRPr="007505A3" w:rsidRDefault="00935544" w:rsidP="00F3471C">
      <w:pPr>
        <w:pStyle w:val="a6"/>
        <w:widowControl w:val="0"/>
        <w:tabs>
          <w:tab w:val="left" w:pos="864"/>
        </w:tabs>
        <w:autoSpaceDE w:val="0"/>
        <w:autoSpaceDN w:val="0"/>
        <w:adjustRightInd w:val="0"/>
        <w:ind w:left="0" w:firstLine="567"/>
        <w:jc w:val="both"/>
        <w:rPr>
          <w:sz w:val="18"/>
          <w:szCs w:val="18"/>
        </w:rPr>
      </w:pPr>
    </w:p>
    <w:p w:rsidR="00834C5D" w:rsidRPr="007505A3" w:rsidRDefault="00F3471C" w:rsidP="00F3471C">
      <w:pPr>
        <w:pStyle w:val="a6"/>
        <w:widowControl w:val="0"/>
        <w:tabs>
          <w:tab w:val="left" w:pos="864"/>
        </w:tabs>
        <w:autoSpaceDE w:val="0"/>
        <w:autoSpaceDN w:val="0"/>
        <w:adjustRightInd w:val="0"/>
        <w:ind w:left="0" w:firstLine="567"/>
        <w:jc w:val="both"/>
        <w:rPr>
          <w:i/>
        </w:rPr>
      </w:pPr>
      <w:r w:rsidRPr="007505A3">
        <w:rPr>
          <w:i/>
          <w:sz w:val="18"/>
          <w:szCs w:val="18"/>
        </w:rPr>
        <w:t xml:space="preserve">Якщо учасник не подав у складі своєї пропозиції документи, які вимагалися </w:t>
      </w:r>
      <w:r w:rsidR="006E2242" w:rsidRPr="007505A3">
        <w:rPr>
          <w:i/>
          <w:sz w:val="18"/>
          <w:szCs w:val="18"/>
        </w:rPr>
        <w:t xml:space="preserve">від Учасника, </w:t>
      </w:r>
      <w:r w:rsidRPr="007505A3">
        <w:rPr>
          <w:i/>
          <w:sz w:val="18"/>
          <w:szCs w:val="18"/>
        </w:rPr>
        <w:t>згідно Документації до спрощеної закупівлі</w:t>
      </w:r>
      <w:r w:rsidR="006E2242" w:rsidRPr="007505A3">
        <w:rPr>
          <w:i/>
          <w:sz w:val="18"/>
          <w:szCs w:val="18"/>
        </w:rPr>
        <w:t>,</w:t>
      </w:r>
      <w:r w:rsidRPr="007505A3">
        <w:rPr>
          <w:i/>
          <w:sz w:val="18"/>
          <w:szCs w:val="18"/>
        </w:rPr>
        <w:t xml:space="preserve"> Замовник відхиляє таку пропозицію.</w:t>
      </w:r>
    </w:p>
    <w:p w:rsidR="00A604A5" w:rsidRPr="007505A3" w:rsidRDefault="00C235AC" w:rsidP="00A604A5">
      <w:pPr>
        <w:pStyle w:val="a6"/>
        <w:widowControl w:val="0"/>
        <w:tabs>
          <w:tab w:val="left" w:pos="864"/>
        </w:tabs>
        <w:autoSpaceDE w:val="0"/>
        <w:autoSpaceDN w:val="0"/>
        <w:adjustRightInd w:val="0"/>
        <w:ind w:left="0" w:firstLine="567"/>
        <w:jc w:val="both"/>
        <w:rPr>
          <w:i/>
          <w:sz w:val="18"/>
          <w:szCs w:val="18"/>
          <w:lang w:eastAsia="uk-UA"/>
        </w:rPr>
      </w:pPr>
      <w:r w:rsidRPr="007505A3">
        <w:rPr>
          <w:i/>
          <w:sz w:val="18"/>
          <w:szCs w:val="18"/>
          <w:lang w:eastAsia="uk-UA"/>
        </w:rPr>
        <w:t>На пропозицію (після завантаження всіх документів) у будь-якому випадку має бути накладений кваліфікований електронний підпис учасника/уповноваженої особи учасника закупівлі.</w:t>
      </w:r>
    </w:p>
    <w:p w:rsidR="00A604A5" w:rsidRPr="007505A3" w:rsidRDefault="00871A92" w:rsidP="00C235AC">
      <w:pPr>
        <w:pStyle w:val="11"/>
        <w:widowControl w:val="0"/>
        <w:ind w:right="113" w:firstLine="567"/>
        <w:jc w:val="both"/>
        <w:rPr>
          <w:rFonts w:ascii="Times New Roman" w:eastAsia="Times New Roman" w:hAnsi="Times New Roman" w:cs="Times New Roman"/>
          <w:i/>
          <w:color w:val="auto"/>
          <w:sz w:val="18"/>
          <w:szCs w:val="18"/>
          <w:lang w:val="uk-UA"/>
        </w:rPr>
      </w:pPr>
      <w:r w:rsidRPr="007505A3">
        <w:rPr>
          <w:rFonts w:ascii="Times New Roman" w:eastAsia="Times New Roman" w:hAnsi="Times New Roman" w:cs="Times New Roman"/>
          <w:i/>
          <w:color w:val="auto"/>
          <w:sz w:val="18"/>
          <w:szCs w:val="18"/>
          <w:lang w:val="uk-UA"/>
        </w:rPr>
        <w:t xml:space="preserve">Зміст та вигляд </w:t>
      </w:r>
      <w:r w:rsidR="00C235AC" w:rsidRPr="007505A3">
        <w:rPr>
          <w:rFonts w:ascii="Times New Roman" w:eastAsia="Times New Roman" w:hAnsi="Times New Roman" w:cs="Times New Roman"/>
          <w:i/>
          <w:color w:val="auto"/>
          <w:sz w:val="18"/>
          <w:szCs w:val="18"/>
          <w:lang w:val="uk-UA"/>
        </w:rPr>
        <w:t xml:space="preserve">документів повинен відповідати оригіналам відповідних документів, згідно яких виготовляються такі </w:t>
      </w:r>
      <w:proofErr w:type="spellStart"/>
      <w:r w:rsidR="00C235AC" w:rsidRPr="007505A3">
        <w:rPr>
          <w:rFonts w:ascii="Times New Roman" w:eastAsia="Times New Roman" w:hAnsi="Times New Roman" w:cs="Times New Roman"/>
          <w:i/>
          <w:color w:val="auto"/>
          <w:sz w:val="18"/>
          <w:szCs w:val="18"/>
          <w:lang w:val="uk-UA"/>
        </w:rPr>
        <w:t>скан</w:t>
      </w:r>
      <w:proofErr w:type="spellEnd"/>
      <w:r w:rsidR="00C235AC" w:rsidRPr="007505A3">
        <w:rPr>
          <w:rFonts w:ascii="Times New Roman" w:eastAsia="Times New Roman" w:hAnsi="Times New Roman" w:cs="Times New Roman"/>
          <w:i/>
          <w:color w:val="auto"/>
          <w:sz w:val="18"/>
          <w:szCs w:val="18"/>
          <w:lang w:val="uk-UA"/>
        </w:rPr>
        <w:t>-копії.</w:t>
      </w:r>
    </w:p>
    <w:p w:rsidR="00A604A5" w:rsidRPr="007505A3" w:rsidRDefault="00A604A5" w:rsidP="00A604A5">
      <w:pPr>
        <w:pStyle w:val="11"/>
        <w:widowControl w:val="0"/>
        <w:spacing w:line="240" w:lineRule="auto"/>
        <w:ind w:right="113" w:firstLine="567"/>
        <w:jc w:val="both"/>
        <w:rPr>
          <w:rFonts w:ascii="Times New Roman" w:eastAsia="Times New Roman" w:hAnsi="Times New Roman" w:cs="Times New Roman"/>
          <w:i/>
          <w:color w:val="auto"/>
          <w:sz w:val="18"/>
          <w:szCs w:val="18"/>
          <w:lang w:val="uk-UA"/>
        </w:rPr>
      </w:pPr>
      <w:r w:rsidRPr="007505A3">
        <w:rPr>
          <w:rFonts w:ascii="Times New Roman" w:eastAsia="Times New Roman" w:hAnsi="Times New Roman" w:cs="Times New Roman"/>
          <w:i/>
          <w:color w:val="auto"/>
          <w:sz w:val="18"/>
          <w:szCs w:val="18"/>
          <w:lang w:val="uk-UA"/>
        </w:rPr>
        <w:t xml:space="preserve">У разі, надання документа, який є багатосторінковим, Учасник подає у складі своєї пропозиції </w:t>
      </w:r>
      <w:r w:rsidR="00871A92" w:rsidRPr="007505A3">
        <w:rPr>
          <w:rFonts w:ascii="Times New Roman" w:eastAsia="Times New Roman" w:hAnsi="Times New Roman" w:cs="Times New Roman"/>
          <w:i/>
          <w:color w:val="auto"/>
          <w:sz w:val="18"/>
          <w:szCs w:val="18"/>
          <w:lang w:val="uk-UA"/>
        </w:rPr>
        <w:t>такий документ у повному обсязі.</w:t>
      </w:r>
    </w:p>
    <w:p w:rsidR="00A604A5" w:rsidRPr="007505A3" w:rsidRDefault="00A604A5" w:rsidP="00A604A5">
      <w:pPr>
        <w:pStyle w:val="11"/>
        <w:widowControl w:val="0"/>
        <w:spacing w:line="240" w:lineRule="auto"/>
        <w:ind w:right="113" w:firstLine="567"/>
        <w:jc w:val="both"/>
        <w:rPr>
          <w:rFonts w:ascii="Times New Roman" w:eastAsia="Times New Roman" w:hAnsi="Times New Roman" w:cs="Times New Roman"/>
          <w:i/>
          <w:sz w:val="18"/>
          <w:szCs w:val="18"/>
          <w:lang w:val="uk-UA"/>
        </w:rPr>
      </w:pPr>
      <w:r w:rsidRPr="007505A3">
        <w:rPr>
          <w:rFonts w:ascii="Times New Roman" w:eastAsia="Times New Roman" w:hAnsi="Times New Roman" w:cs="Times New Roman"/>
          <w:i/>
          <w:sz w:val="18"/>
          <w:szCs w:val="18"/>
          <w:lang w:val="uk-UA"/>
        </w:rPr>
        <w:t xml:space="preserve">Усі сторінки документів (що містять текст) повинні містити підпис уповноваженої посадової особи Учасника процедури </w:t>
      </w:r>
      <w:r w:rsidRPr="007505A3">
        <w:rPr>
          <w:rFonts w:ascii="Times New Roman" w:eastAsia="Times New Roman" w:hAnsi="Times New Roman" w:cs="Times New Roman"/>
          <w:i/>
          <w:color w:val="auto"/>
          <w:sz w:val="18"/>
          <w:szCs w:val="18"/>
          <w:lang w:val="uk-UA"/>
        </w:rPr>
        <w:t>закупівлі, а також відбитки печатки учасника (ця вимога не стосується учасників, які здійснюють діяльність без печатки згідно</w:t>
      </w:r>
      <w:r w:rsidRPr="007505A3">
        <w:rPr>
          <w:rFonts w:ascii="Times New Roman" w:eastAsia="Times New Roman" w:hAnsi="Times New Roman" w:cs="Times New Roman"/>
          <w:i/>
          <w:sz w:val="18"/>
          <w:szCs w:val="18"/>
          <w:lang w:val="uk-UA"/>
        </w:rPr>
        <w:t xml:space="preserve">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A604A5" w:rsidRPr="007505A3" w:rsidRDefault="00A604A5" w:rsidP="00A604A5">
      <w:pPr>
        <w:pStyle w:val="a3"/>
        <w:spacing w:before="240" w:beforeAutospacing="0" w:after="0" w:afterAutospacing="0" w:line="240" w:lineRule="atLeast"/>
        <w:ind w:firstLine="567"/>
        <w:jc w:val="both"/>
        <w:rPr>
          <w:sz w:val="18"/>
          <w:szCs w:val="18"/>
          <w:lang w:val="uk-UA"/>
        </w:rPr>
      </w:pPr>
    </w:p>
    <w:p w:rsidR="00A604A5" w:rsidRPr="007505A3" w:rsidRDefault="00A604A5" w:rsidP="00A604A5">
      <w:pPr>
        <w:pageBreakBefore/>
        <w:tabs>
          <w:tab w:val="left" w:pos="8098"/>
        </w:tabs>
        <w:jc w:val="right"/>
        <w:rPr>
          <w:b/>
        </w:rPr>
      </w:pPr>
      <w:r w:rsidRPr="007505A3">
        <w:rPr>
          <w:b/>
        </w:rPr>
        <w:lastRenderedPageBreak/>
        <w:t>ДОДАТОК №3</w:t>
      </w:r>
    </w:p>
    <w:p w:rsidR="00A604A5" w:rsidRPr="007505A3" w:rsidRDefault="00A604A5" w:rsidP="00A604A5">
      <w:pPr>
        <w:tabs>
          <w:tab w:val="left" w:pos="8098"/>
        </w:tabs>
        <w:rPr>
          <w:b/>
        </w:rPr>
      </w:pPr>
      <w:r w:rsidRPr="007505A3">
        <w:rPr>
          <w:i/>
        </w:rPr>
        <w:tab/>
      </w:r>
    </w:p>
    <w:p w:rsidR="00A604A5" w:rsidRPr="007505A3" w:rsidRDefault="00A604A5" w:rsidP="00A604A5">
      <w:pPr>
        <w:tabs>
          <w:tab w:val="left" w:pos="8098"/>
        </w:tabs>
        <w:jc w:val="center"/>
        <w:rPr>
          <w:b/>
        </w:rPr>
      </w:pPr>
      <w:r w:rsidRPr="007505A3">
        <w:rPr>
          <w:b/>
        </w:rPr>
        <w:t>ФОРМА «КОМЕРЦІЙНА ПРОПОЗИЦІЯ»</w:t>
      </w:r>
    </w:p>
    <w:tbl>
      <w:tblPr>
        <w:tblW w:w="9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A604A5" w:rsidRPr="007505A3" w:rsidTr="003D7C3C">
        <w:tc>
          <w:tcPr>
            <w:tcW w:w="9705" w:type="dxa"/>
            <w:gridSpan w:val="2"/>
            <w:tcBorders>
              <w:top w:val="single" w:sz="4" w:space="0" w:color="auto"/>
              <w:left w:val="single" w:sz="4" w:space="0" w:color="auto"/>
              <w:bottom w:val="single" w:sz="4" w:space="0" w:color="auto"/>
              <w:right w:val="single" w:sz="4" w:space="0" w:color="auto"/>
            </w:tcBorders>
            <w:hideMark/>
          </w:tcPr>
          <w:p w:rsidR="00A604A5" w:rsidRPr="007505A3" w:rsidRDefault="00A604A5" w:rsidP="003D7C3C">
            <w:pPr>
              <w:tabs>
                <w:tab w:val="left" w:pos="2160"/>
                <w:tab w:val="left" w:pos="3600"/>
              </w:tabs>
              <w:jc w:val="center"/>
              <w:rPr>
                <w:b/>
                <w:sz w:val="22"/>
                <w:szCs w:val="22"/>
                <w:lang w:eastAsia="ru-RU"/>
              </w:rPr>
            </w:pPr>
            <w:r w:rsidRPr="007505A3">
              <w:rPr>
                <w:b/>
                <w:sz w:val="22"/>
                <w:szCs w:val="22"/>
                <w:lang w:eastAsia="ru-RU"/>
              </w:rPr>
              <w:t>Відомості про Учасника спрощеної закупівлі</w:t>
            </w:r>
          </w:p>
        </w:tc>
      </w:tr>
      <w:tr w:rsidR="00A604A5" w:rsidRPr="007505A3" w:rsidTr="003D7C3C">
        <w:tc>
          <w:tcPr>
            <w:tcW w:w="5453" w:type="dxa"/>
            <w:tcBorders>
              <w:top w:val="single" w:sz="4" w:space="0" w:color="auto"/>
              <w:left w:val="single" w:sz="4" w:space="0" w:color="auto"/>
              <w:bottom w:val="single" w:sz="4" w:space="0" w:color="auto"/>
              <w:right w:val="single" w:sz="4" w:space="0" w:color="auto"/>
            </w:tcBorders>
            <w:hideMark/>
          </w:tcPr>
          <w:p w:rsidR="00A604A5" w:rsidRPr="007505A3" w:rsidRDefault="00A604A5" w:rsidP="003D7C3C">
            <w:pPr>
              <w:tabs>
                <w:tab w:val="left" w:pos="2160"/>
                <w:tab w:val="left" w:pos="3600"/>
              </w:tabs>
              <w:rPr>
                <w:sz w:val="22"/>
                <w:szCs w:val="22"/>
                <w:lang w:eastAsia="ru-RU"/>
              </w:rPr>
            </w:pPr>
            <w:r w:rsidRPr="007505A3">
              <w:rPr>
                <w:sz w:val="22"/>
                <w:szCs w:val="22"/>
                <w:lang w:eastAsia="ru-RU"/>
              </w:rPr>
              <w:t>Повне найменування Учасника</w:t>
            </w:r>
          </w:p>
        </w:tc>
        <w:tc>
          <w:tcPr>
            <w:tcW w:w="4252" w:type="dxa"/>
            <w:tcBorders>
              <w:top w:val="single" w:sz="4" w:space="0" w:color="auto"/>
              <w:left w:val="single" w:sz="4" w:space="0" w:color="auto"/>
              <w:bottom w:val="single" w:sz="4" w:space="0" w:color="auto"/>
              <w:right w:val="single" w:sz="4" w:space="0" w:color="auto"/>
            </w:tcBorders>
          </w:tcPr>
          <w:p w:rsidR="00A604A5" w:rsidRPr="007505A3" w:rsidRDefault="00A604A5" w:rsidP="003D7C3C">
            <w:pPr>
              <w:tabs>
                <w:tab w:val="left" w:pos="2160"/>
                <w:tab w:val="left" w:pos="3600"/>
              </w:tabs>
              <w:jc w:val="both"/>
              <w:rPr>
                <w:color w:val="0000FF"/>
                <w:sz w:val="22"/>
                <w:szCs w:val="22"/>
                <w:lang w:eastAsia="ru-RU"/>
              </w:rPr>
            </w:pPr>
          </w:p>
        </w:tc>
      </w:tr>
      <w:tr w:rsidR="00A604A5" w:rsidRPr="007505A3" w:rsidTr="003D7C3C">
        <w:tc>
          <w:tcPr>
            <w:tcW w:w="5453" w:type="dxa"/>
            <w:tcBorders>
              <w:top w:val="single" w:sz="4" w:space="0" w:color="auto"/>
              <w:left w:val="single" w:sz="4" w:space="0" w:color="auto"/>
              <w:bottom w:val="single" w:sz="4" w:space="0" w:color="auto"/>
              <w:right w:val="single" w:sz="4" w:space="0" w:color="auto"/>
            </w:tcBorders>
            <w:hideMark/>
          </w:tcPr>
          <w:p w:rsidR="00A604A5" w:rsidRPr="007505A3" w:rsidRDefault="00A604A5" w:rsidP="003D7C3C">
            <w:pPr>
              <w:tabs>
                <w:tab w:val="left" w:pos="2160"/>
                <w:tab w:val="left" w:pos="3600"/>
              </w:tabs>
              <w:rPr>
                <w:sz w:val="22"/>
                <w:szCs w:val="22"/>
                <w:lang w:eastAsia="ru-RU"/>
              </w:rPr>
            </w:pPr>
            <w:r w:rsidRPr="007505A3">
              <w:rPr>
                <w:sz w:val="22"/>
                <w:szCs w:val="22"/>
                <w:lang w:eastAsia="ru-RU"/>
              </w:rPr>
              <w:t>Керівництво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A604A5" w:rsidRPr="007505A3" w:rsidRDefault="00A604A5" w:rsidP="003D7C3C">
            <w:pPr>
              <w:tabs>
                <w:tab w:val="left" w:pos="2160"/>
                <w:tab w:val="left" w:pos="3600"/>
              </w:tabs>
              <w:jc w:val="both"/>
              <w:rPr>
                <w:color w:val="0000FF"/>
                <w:sz w:val="22"/>
                <w:szCs w:val="22"/>
                <w:lang w:eastAsia="ru-RU"/>
              </w:rPr>
            </w:pPr>
          </w:p>
        </w:tc>
      </w:tr>
      <w:tr w:rsidR="00A604A5" w:rsidRPr="007505A3" w:rsidTr="003D7C3C">
        <w:tc>
          <w:tcPr>
            <w:tcW w:w="5453" w:type="dxa"/>
            <w:tcBorders>
              <w:top w:val="single" w:sz="4" w:space="0" w:color="auto"/>
              <w:left w:val="single" w:sz="4" w:space="0" w:color="auto"/>
              <w:bottom w:val="single" w:sz="4" w:space="0" w:color="auto"/>
              <w:right w:val="single" w:sz="4" w:space="0" w:color="auto"/>
            </w:tcBorders>
            <w:hideMark/>
          </w:tcPr>
          <w:p w:rsidR="00A604A5" w:rsidRPr="007505A3" w:rsidRDefault="00A604A5" w:rsidP="003D7C3C">
            <w:pPr>
              <w:tabs>
                <w:tab w:val="left" w:pos="2160"/>
                <w:tab w:val="left" w:pos="3600"/>
              </w:tabs>
              <w:rPr>
                <w:sz w:val="22"/>
                <w:szCs w:val="22"/>
                <w:lang w:eastAsia="ru-RU"/>
              </w:rPr>
            </w:pPr>
            <w:r w:rsidRPr="007505A3">
              <w:rPr>
                <w:sz w:val="22"/>
                <w:szCs w:val="22"/>
                <w:lang w:eastAsia="ru-RU"/>
              </w:rPr>
              <w:t>Ідентифікаційний код за ЄДРПОУ (за наявності)</w:t>
            </w:r>
          </w:p>
        </w:tc>
        <w:tc>
          <w:tcPr>
            <w:tcW w:w="4252" w:type="dxa"/>
            <w:tcBorders>
              <w:top w:val="single" w:sz="4" w:space="0" w:color="auto"/>
              <w:left w:val="single" w:sz="4" w:space="0" w:color="auto"/>
              <w:bottom w:val="single" w:sz="4" w:space="0" w:color="auto"/>
              <w:right w:val="single" w:sz="4" w:space="0" w:color="auto"/>
            </w:tcBorders>
          </w:tcPr>
          <w:p w:rsidR="00A604A5" w:rsidRPr="007505A3" w:rsidRDefault="00A604A5" w:rsidP="003D7C3C">
            <w:pPr>
              <w:tabs>
                <w:tab w:val="left" w:pos="2160"/>
                <w:tab w:val="left" w:pos="3600"/>
              </w:tabs>
              <w:jc w:val="both"/>
              <w:rPr>
                <w:color w:val="0000FF"/>
                <w:sz w:val="22"/>
                <w:szCs w:val="22"/>
                <w:lang w:eastAsia="ru-RU"/>
              </w:rPr>
            </w:pPr>
          </w:p>
        </w:tc>
      </w:tr>
      <w:tr w:rsidR="00A604A5" w:rsidRPr="007505A3" w:rsidTr="003D7C3C">
        <w:tc>
          <w:tcPr>
            <w:tcW w:w="5453" w:type="dxa"/>
            <w:tcBorders>
              <w:top w:val="single" w:sz="4" w:space="0" w:color="auto"/>
              <w:left w:val="single" w:sz="4" w:space="0" w:color="auto"/>
              <w:bottom w:val="single" w:sz="4" w:space="0" w:color="auto"/>
              <w:right w:val="single" w:sz="4" w:space="0" w:color="auto"/>
            </w:tcBorders>
            <w:hideMark/>
          </w:tcPr>
          <w:p w:rsidR="00A604A5" w:rsidRPr="007505A3" w:rsidRDefault="00856449" w:rsidP="003D7C3C">
            <w:pPr>
              <w:tabs>
                <w:tab w:val="left" w:pos="2160"/>
                <w:tab w:val="left" w:pos="3600"/>
              </w:tabs>
              <w:rPr>
                <w:sz w:val="22"/>
                <w:szCs w:val="22"/>
                <w:lang w:eastAsia="ru-RU"/>
              </w:rPr>
            </w:pPr>
            <w:r w:rsidRPr="007505A3">
              <w:rPr>
                <w:sz w:val="22"/>
                <w:szCs w:val="22"/>
                <w:lang w:eastAsia="zh-CN"/>
              </w:rPr>
              <w:t>Юридична та фактична адреси</w:t>
            </w:r>
          </w:p>
        </w:tc>
        <w:tc>
          <w:tcPr>
            <w:tcW w:w="4252" w:type="dxa"/>
            <w:tcBorders>
              <w:top w:val="single" w:sz="4" w:space="0" w:color="auto"/>
              <w:left w:val="single" w:sz="4" w:space="0" w:color="auto"/>
              <w:bottom w:val="single" w:sz="4" w:space="0" w:color="auto"/>
              <w:right w:val="single" w:sz="4" w:space="0" w:color="auto"/>
            </w:tcBorders>
          </w:tcPr>
          <w:p w:rsidR="00A604A5" w:rsidRPr="007505A3" w:rsidRDefault="00A604A5" w:rsidP="003D7C3C">
            <w:pPr>
              <w:tabs>
                <w:tab w:val="left" w:pos="2160"/>
                <w:tab w:val="left" w:pos="3600"/>
              </w:tabs>
              <w:jc w:val="both"/>
              <w:rPr>
                <w:color w:val="0000FF"/>
                <w:sz w:val="22"/>
                <w:szCs w:val="22"/>
                <w:lang w:eastAsia="ru-RU"/>
              </w:rPr>
            </w:pPr>
          </w:p>
        </w:tc>
      </w:tr>
      <w:tr w:rsidR="00A604A5" w:rsidRPr="007505A3" w:rsidTr="003D7C3C">
        <w:tc>
          <w:tcPr>
            <w:tcW w:w="5453" w:type="dxa"/>
            <w:tcBorders>
              <w:top w:val="single" w:sz="4" w:space="0" w:color="auto"/>
              <w:left w:val="single" w:sz="4" w:space="0" w:color="auto"/>
              <w:bottom w:val="single" w:sz="4" w:space="0" w:color="auto"/>
              <w:right w:val="single" w:sz="4" w:space="0" w:color="auto"/>
            </w:tcBorders>
            <w:hideMark/>
          </w:tcPr>
          <w:p w:rsidR="00A604A5" w:rsidRPr="007505A3" w:rsidRDefault="00A604A5" w:rsidP="003D7C3C">
            <w:pPr>
              <w:tabs>
                <w:tab w:val="left" w:pos="2160"/>
                <w:tab w:val="left" w:pos="3600"/>
              </w:tabs>
              <w:rPr>
                <w:sz w:val="22"/>
                <w:szCs w:val="22"/>
                <w:lang w:eastAsia="ru-RU"/>
              </w:rPr>
            </w:pPr>
            <w:r w:rsidRPr="007505A3">
              <w:rPr>
                <w:sz w:val="22"/>
                <w:szCs w:val="22"/>
                <w:lang w:eastAsia="ru-RU"/>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rsidR="00A604A5" w:rsidRPr="007505A3" w:rsidRDefault="00A604A5" w:rsidP="003D7C3C">
            <w:pPr>
              <w:tabs>
                <w:tab w:val="left" w:pos="2160"/>
                <w:tab w:val="left" w:pos="3600"/>
              </w:tabs>
              <w:jc w:val="both"/>
              <w:rPr>
                <w:color w:val="0000FF"/>
                <w:sz w:val="22"/>
                <w:szCs w:val="22"/>
                <w:lang w:eastAsia="ru-RU"/>
              </w:rPr>
            </w:pPr>
          </w:p>
        </w:tc>
      </w:tr>
      <w:tr w:rsidR="00A604A5" w:rsidRPr="007505A3" w:rsidTr="003D7C3C">
        <w:tc>
          <w:tcPr>
            <w:tcW w:w="5453" w:type="dxa"/>
            <w:tcBorders>
              <w:top w:val="single" w:sz="4" w:space="0" w:color="auto"/>
              <w:left w:val="single" w:sz="4" w:space="0" w:color="auto"/>
              <w:bottom w:val="single" w:sz="4" w:space="0" w:color="auto"/>
              <w:right w:val="single" w:sz="4" w:space="0" w:color="auto"/>
            </w:tcBorders>
            <w:hideMark/>
          </w:tcPr>
          <w:p w:rsidR="00A604A5" w:rsidRPr="007505A3" w:rsidRDefault="00A604A5" w:rsidP="003D7C3C">
            <w:pPr>
              <w:tabs>
                <w:tab w:val="left" w:pos="2160"/>
                <w:tab w:val="left" w:pos="3600"/>
              </w:tabs>
              <w:rPr>
                <w:sz w:val="22"/>
                <w:szCs w:val="22"/>
                <w:lang w:eastAsia="ru-RU"/>
              </w:rPr>
            </w:pPr>
            <w:r w:rsidRPr="007505A3">
              <w:rPr>
                <w:sz w:val="22"/>
                <w:szCs w:val="22"/>
                <w:lang w:eastAsia="ru-RU"/>
              </w:rPr>
              <w:t>Особа відповідальна здійснювати зв'язок з Замовником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A604A5" w:rsidRPr="007505A3" w:rsidRDefault="00A604A5" w:rsidP="003D7C3C">
            <w:pPr>
              <w:tabs>
                <w:tab w:val="left" w:pos="2160"/>
                <w:tab w:val="left" w:pos="3600"/>
              </w:tabs>
              <w:jc w:val="both"/>
              <w:rPr>
                <w:color w:val="0000FF"/>
                <w:sz w:val="22"/>
                <w:szCs w:val="22"/>
                <w:lang w:eastAsia="ru-RU"/>
              </w:rPr>
            </w:pPr>
          </w:p>
        </w:tc>
      </w:tr>
      <w:tr w:rsidR="00A604A5" w:rsidRPr="007505A3" w:rsidTr="003D7C3C">
        <w:tc>
          <w:tcPr>
            <w:tcW w:w="5453" w:type="dxa"/>
            <w:tcBorders>
              <w:top w:val="single" w:sz="4" w:space="0" w:color="auto"/>
              <w:left w:val="single" w:sz="4" w:space="0" w:color="auto"/>
              <w:bottom w:val="single" w:sz="4" w:space="0" w:color="auto"/>
              <w:right w:val="single" w:sz="4" w:space="0" w:color="auto"/>
            </w:tcBorders>
            <w:hideMark/>
          </w:tcPr>
          <w:p w:rsidR="00A604A5" w:rsidRPr="007505A3" w:rsidRDefault="00A604A5" w:rsidP="003D7C3C">
            <w:pPr>
              <w:tabs>
                <w:tab w:val="left" w:pos="2160"/>
                <w:tab w:val="left" w:pos="3600"/>
              </w:tabs>
              <w:rPr>
                <w:sz w:val="22"/>
                <w:szCs w:val="22"/>
                <w:lang w:eastAsia="ru-RU"/>
              </w:rPr>
            </w:pPr>
            <w:r w:rsidRPr="007505A3">
              <w:rPr>
                <w:sz w:val="22"/>
                <w:szCs w:val="22"/>
                <w:lang w:eastAsia="ru-RU"/>
              </w:rPr>
              <w:t>Електронна адреса (за наявності)</w:t>
            </w:r>
          </w:p>
        </w:tc>
        <w:tc>
          <w:tcPr>
            <w:tcW w:w="4252" w:type="dxa"/>
            <w:tcBorders>
              <w:top w:val="single" w:sz="4" w:space="0" w:color="auto"/>
              <w:left w:val="single" w:sz="4" w:space="0" w:color="auto"/>
              <w:bottom w:val="single" w:sz="4" w:space="0" w:color="auto"/>
              <w:right w:val="single" w:sz="4" w:space="0" w:color="auto"/>
            </w:tcBorders>
          </w:tcPr>
          <w:p w:rsidR="00A604A5" w:rsidRPr="007505A3" w:rsidRDefault="00A604A5" w:rsidP="003D7C3C">
            <w:pPr>
              <w:tabs>
                <w:tab w:val="left" w:pos="2160"/>
                <w:tab w:val="left" w:pos="3600"/>
              </w:tabs>
              <w:jc w:val="both"/>
              <w:rPr>
                <w:color w:val="0000FF"/>
                <w:sz w:val="22"/>
                <w:szCs w:val="22"/>
                <w:lang w:eastAsia="ru-RU"/>
              </w:rPr>
            </w:pPr>
          </w:p>
        </w:tc>
      </w:tr>
    </w:tbl>
    <w:p w:rsidR="00A604A5" w:rsidRPr="007505A3" w:rsidRDefault="00A604A5" w:rsidP="007505A3">
      <w:pPr>
        <w:ind w:firstLine="567"/>
        <w:jc w:val="both"/>
        <w:rPr>
          <w:b/>
          <w:sz w:val="22"/>
          <w:szCs w:val="22"/>
          <w:lang w:eastAsia="ru-RU"/>
        </w:rPr>
      </w:pPr>
      <w:r w:rsidRPr="007505A3">
        <w:rPr>
          <w:sz w:val="22"/>
          <w:szCs w:val="22"/>
          <w:lang w:eastAsia="ru-RU"/>
        </w:rPr>
        <w:t>Ми, (</w:t>
      </w:r>
      <w:r w:rsidRPr="007505A3">
        <w:rPr>
          <w:b/>
          <w:sz w:val="22"/>
          <w:szCs w:val="22"/>
          <w:lang w:eastAsia="ru-RU"/>
        </w:rPr>
        <w:t>назва Учасника</w:t>
      </w:r>
      <w:r w:rsidRPr="007505A3">
        <w:rPr>
          <w:sz w:val="22"/>
          <w:szCs w:val="22"/>
          <w:lang w:eastAsia="ru-RU"/>
        </w:rPr>
        <w:t xml:space="preserve">), надаємо свою пропозицію щодо участі в спрощеній закупівлі: </w:t>
      </w:r>
      <w:r w:rsidR="00A32839" w:rsidRPr="007505A3">
        <w:rPr>
          <w:b/>
          <w:color w:val="000000"/>
          <w:sz w:val="22"/>
          <w:szCs w:val="22"/>
        </w:rPr>
        <w:t xml:space="preserve">Суміш насіння газонних трав за ДК 021:2015 код 03110000-5 «Сільськогосподарські культури, продукція товарного садівництва та рослинництва» </w:t>
      </w:r>
      <w:r w:rsidRPr="007505A3">
        <w:rPr>
          <w:sz w:val="22"/>
          <w:szCs w:val="22"/>
          <w:lang w:eastAsia="ru-RU"/>
        </w:rPr>
        <w:t>згідно технічних та інших вимог Замовника.</w:t>
      </w:r>
      <w:r w:rsidR="007505A3">
        <w:rPr>
          <w:sz w:val="22"/>
          <w:szCs w:val="22"/>
          <w:lang w:eastAsia="ru-RU"/>
        </w:rPr>
        <w:t xml:space="preserve"> </w:t>
      </w:r>
      <w:r w:rsidRPr="007505A3">
        <w:rPr>
          <w:sz w:val="22"/>
          <w:szCs w:val="22"/>
          <w:lang w:eastAsia="ru-RU"/>
        </w:rPr>
        <w:t>Вивчивши умови документації «Про проведення спрощеної закупівлі через систему електронних закупівель» та технічні вимоги, на виконання зазначених вище, ми, уповноважені на підписання договору, маємо можливість та погоджуємося виконати вимоги Замовника та умови договору за наступними цінами (</w:t>
      </w:r>
      <w:r w:rsidRPr="007505A3">
        <w:rPr>
          <w:b/>
          <w:sz w:val="22"/>
          <w:szCs w:val="22"/>
          <w:lang w:eastAsia="ru-RU"/>
        </w:rPr>
        <w:t>Учасник визначає ціни, з урахуванням всіх податків і зборів, що сплачуються або мають бути сплачені, витрат на транспортування, поставку, страхування, навантаження, розвантаження, митних тарифів, усіх інших витрат та платежів):</w:t>
      </w:r>
    </w:p>
    <w:tbl>
      <w:tblPr>
        <w:tblStyle w:val="a7"/>
        <w:tblW w:w="0" w:type="auto"/>
        <w:tblInd w:w="108" w:type="dxa"/>
        <w:tblLayout w:type="fixed"/>
        <w:tblLook w:val="04A0" w:firstRow="1" w:lastRow="0" w:firstColumn="1" w:lastColumn="0" w:noHBand="0" w:noVBand="1"/>
      </w:tblPr>
      <w:tblGrid>
        <w:gridCol w:w="534"/>
        <w:gridCol w:w="2835"/>
        <w:gridCol w:w="1134"/>
        <w:gridCol w:w="1275"/>
        <w:gridCol w:w="880"/>
        <w:gridCol w:w="1129"/>
        <w:gridCol w:w="796"/>
        <w:gridCol w:w="1129"/>
      </w:tblGrid>
      <w:tr w:rsidR="00A604A5" w:rsidRPr="007505A3" w:rsidTr="003D7C3C">
        <w:trPr>
          <w:trHeight w:val="1066"/>
        </w:trPr>
        <w:tc>
          <w:tcPr>
            <w:tcW w:w="534" w:type="dxa"/>
            <w:tcBorders>
              <w:top w:val="single" w:sz="4" w:space="0" w:color="auto"/>
              <w:left w:val="single" w:sz="4" w:space="0" w:color="auto"/>
              <w:bottom w:val="single" w:sz="4" w:space="0" w:color="auto"/>
              <w:right w:val="single" w:sz="4" w:space="0" w:color="auto"/>
            </w:tcBorders>
            <w:hideMark/>
          </w:tcPr>
          <w:p w:rsidR="00A604A5" w:rsidRPr="007505A3" w:rsidRDefault="00A604A5" w:rsidP="003D7C3C">
            <w:pPr>
              <w:jc w:val="center"/>
              <w:rPr>
                <w:b/>
                <w:bCs/>
                <w:sz w:val="22"/>
                <w:szCs w:val="22"/>
                <w:lang w:eastAsia="ru-RU"/>
              </w:rPr>
            </w:pPr>
            <w:r w:rsidRPr="007505A3">
              <w:rPr>
                <w:b/>
                <w:bCs/>
                <w:sz w:val="22"/>
                <w:szCs w:val="22"/>
                <w:lang w:eastAsia="ru-RU"/>
              </w:rPr>
              <w:t>№</w:t>
            </w:r>
          </w:p>
          <w:p w:rsidR="00A604A5" w:rsidRPr="007505A3" w:rsidRDefault="00A604A5" w:rsidP="003D7C3C">
            <w:pPr>
              <w:tabs>
                <w:tab w:val="left" w:pos="0"/>
                <w:tab w:val="center" w:pos="4819"/>
                <w:tab w:val="right" w:pos="9639"/>
              </w:tabs>
              <w:jc w:val="center"/>
              <w:rPr>
                <w:b/>
                <w:sz w:val="22"/>
                <w:szCs w:val="22"/>
                <w:lang w:eastAsia="ru-RU"/>
              </w:rPr>
            </w:pPr>
            <w:r w:rsidRPr="007505A3">
              <w:rPr>
                <w:b/>
                <w:bCs/>
                <w:sz w:val="22"/>
                <w:szCs w:val="22"/>
                <w:lang w:eastAsia="ru-RU"/>
              </w:rPr>
              <w:t>з/п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A604A5" w:rsidRPr="007505A3" w:rsidRDefault="00A604A5" w:rsidP="003D7C3C">
            <w:pPr>
              <w:spacing w:before="60" w:after="60"/>
              <w:jc w:val="center"/>
              <w:rPr>
                <w:b/>
                <w:iCs/>
                <w:sz w:val="22"/>
                <w:szCs w:val="22"/>
                <w:lang w:eastAsia="ru-RU"/>
              </w:rPr>
            </w:pPr>
            <w:r w:rsidRPr="007505A3">
              <w:rPr>
                <w:b/>
                <w:color w:val="000000"/>
                <w:sz w:val="22"/>
                <w:szCs w:val="22"/>
                <w:lang w:eastAsia="ru-RU"/>
              </w:rPr>
              <w:t xml:space="preserve">Найменування </w:t>
            </w:r>
            <w:r w:rsidR="002272E3" w:rsidRPr="007505A3">
              <w:rPr>
                <w:b/>
                <w:color w:val="000000"/>
                <w:sz w:val="22"/>
                <w:szCs w:val="22"/>
                <w:lang w:eastAsia="ru-RU"/>
              </w:rPr>
              <w:t xml:space="preserve"> товару/послуги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04A5" w:rsidRPr="007505A3" w:rsidRDefault="00A604A5" w:rsidP="003D7C3C">
            <w:pPr>
              <w:spacing w:before="60" w:after="60"/>
              <w:jc w:val="center"/>
              <w:rPr>
                <w:b/>
                <w:iCs/>
                <w:sz w:val="22"/>
                <w:szCs w:val="22"/>
                <w:lang w:eastAsia="ru-RU"/>
              </w:rPr>
            </w:pPr>
            <w:r w:rsidRPr="007505A3">
              <w:rPr>
                <w:b/>
                <w:iCs/>
                <w:sz w:val="22"/>
                <w:szCs w:val="22"/>
                <w:lang w:eastAsia="ru-RU"/>
              </w:rPr>
              <w:t>Одиниця виміру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A604A5" w:rsidRPr="007505A3" w:rsidRDefault="00A604A5" w:rsidP="003D7C3C">
            <w:pPr>
              <w:jc w:val="center"/>
              <w:rPr>
                <w:b/>
                <w:bCs/>
                <w:sz w:val="22"/>
                <w:szCs w:val="22"/>
                <w:lang w:eastAsia="ru-RU"/>
              </w:rPr>
            </w:pPr>
            <w:r w:rsidRPr="007505A3">
              <w:rPr>
                <w:b/>
                <w:bCs/>
                <w:sz w:val="22"/>
                <w:szCs w:val="22"/>
                <w:lang w:eastAsia="ru-RU"/>
              </w:rPr>
              <w:t>Кількість, одиниць</w:t>
            </w:r>
          </w:p>
        </w:tc>
        <w:tc>
          <w:tcPr>
            <w:tcW w:w="880" w:type="dxa"/>
            <w:tcBorders>
              <w:top w:val="single" w:sz="4" w:space="0" w:color="auto"/>
              <w:left w:val="single" w:sz="4" w:space="0" w:color="auto"/>
              <w:bottom w:val="single" w:sz="4" w:space="0" w:color="auto"/>
              <w:right w:val="single" w:sz="4" w:space="0" w:color="auto"/>
            </w:tcBorders>
            <w:vAlign w:val="center"/>
            <w:hideMark/>
          </w:tcPr>
          <w:p w:rsidR="00A604A5" w:rsidRPr="007505A3" w:rsidRDefault="00A604A5" w:rsidP="003D7C3C">
            <w:pPr>
              <w:jc w:val="center"/>
              <w:rPr>
                <w:b/>
                <w:bCs/>
                <w:color w:val="000000"/>
                <w:sz w:val="22"/>
                <w:szCs w:val="22"/>
              </w:rPr>
            </w:pPr>
            <w:r w:rsidRPr="007505A3">
              <w:rPr>
                <w:b/>
                <w:bCs/>
                <w:color w:val="000000"/>
                <w:sz w:val="22"/>
                <w:szCs w:val="22"/>
              </w:rPr>
              <w:t>Ціна за од., грн. без ПДВ</w:t>
            </w:r>
          </w:p>
        </w:tc>
        <w:tc>
          <w:tcPr>
            <w:tcW w:w="1129" w:type="dxa"/>
            <w:tcBorders>
              <w:top w:val="single" w:sz="4" w:space="0" w:color="auto"/>
              <w:left w:val="single" w:sz="4" w:space="0" w:color="auto"/>
              <w:bottom w:val="single" w:sz="4" w:space="0" w:color="auto"/>
              <w:right w:val="single" w:sz="4" w:space="0" w:color="auto"/>
            </w:tcBorders>
            <w:vAlign w:val="center"/>
          </w:tcPr>
          <w:p w:rsidR="00A604A5" w:rsidRPr="007505A3" w:rsidRDefault="00A604A5" w:rsidP="003D7C3C">
            <w:pPr>
              <w:jc w:val="center"/>
              <w:rPr>
                <w:b/>
                <w:bCs/>
                <w:color w:val="000000"/>
                <w:sz w:val="22"/>
                <w:szCs w:val="22"/>
              </w:rPr>
            </w:pPr>
            <w:r w:rsidRPr="007505A3">
              <w:rPr>
                <w:b/>
                <w:bCs/>
                <w:color w:val="000000"/>
                <w:sz w:val="22"/>
                <w:szCs w:val="22"/>
              </w:rPr>
              <w:t xml:space="preserve">Загальна сума, грн. без ПДВ </w:t>
            </w:r>
          </w:p>
        </w:tc>
        <w:tc>
          <w:tcPr>
            <w:tcW w:w="796" w:type="dxa"/>
            <w:tcBorders>
              <w:top w:val="single" w:sz="4" w:space="0" w:color="auto"/>
              <w:left w:val="single" w:sz="4" w:space="0" w:color="auto"/>
              <w:bottom w:val="single" w:sz="4" w:space="0" w:color="auto"/>
              <w:right w:val="single" w:sz="4" w:space="0" w:color="auto"/>
            </w:tcBorders>
            <w:vAlign w:val="center"/>
          </w:tcPr>
          <w:p w:rsidR="00A604A5" w:rsidRPr="007505A3" w:rsidRDefault="00A604A5" w:rsidP="003D7C3C">
            <w:pPr>
              <w:jc w:val="center"/>
              <w:rPr>
                <w:b/>
                <w:bCs/>
                <w:color w:val="000000"/>
                <w:sz w:val="22"/>
                <w:szCs w:val="22"/>
              </w:rPr>
            </w:pPr>
            <w:r w:rsidRPr="007505A3">
              <w:rPr>
                <w:b/>
                <w:bCs/>
                <w:color w:val="000000"/>
                <w:sz w:val="22"/>
                <w:szCs w:val="22"/>
              </w:rPr>
              <w:t xml:space="preserve">Ціна за од., грн. з ПДВ* </w:t>
            </w:r>
          </w:p>
        </w:tc>
        <w:tc>
          <w:tcPr>
            <w:tcW w:w="1129" w:type="dxa"/>
            <w:tcBorders>
              <w:top w:val="single" w:sz="4" w:space="0" w:color="auto"/>
              <w:left w:val="single" w:sz="4" w:space="0" w:color="auto"/>
              <w:bottom w:val="single" w:sz="4" w:space="0" w:color="auto"/>
              <w:right w:val="single" w:sz="4" w:space="0" w:color="auto"/>
            </w:tcBorders>
            <w:vAlign w:val="center"/>
          </w:tcPr>
          <w:p w:rsidR="00A604A5" w:rsidRPr="007505A3" w:rsidRDefault="00A604A5" w:rsidP="003D7C3C">
            <w:pPr>
              <w:jc w:val="center"/>
              <w:rPr>
                <w:b/>
                <w:bCs/>
                <w:color w:val="000000"/>
                <w:sz w:val="22"/>
                <w:szCs w:val="22"/>
              </w:rPr>
            </w:pPr>
            <w:r w:rsidRPr="007505A3">
              <w:rPr>
                <w:b/>
                <w:bCs/>
                <w:color w:val="000000"/>
                <w:sz w:val="22"/>
                <w:szCs w:val="22"/>
              </w:rPr>
              <w:t>Загальна сума, грн. з ПДВ*</w:t>
            </w:r>
          </w:p>
        </w:tc>
      </w:tr>
      <w:tr w:rsidR="00A604A5" w:rsidRPr="007505A3" w:rsidTr="003D7C3C">
        <w:trPr>
          <w:trHeight w:val="403"/>
        </w:trPr>
        <w:tc>
          <w:tcPr>
            <w:tcW w:w="534" w:type="dxa"/>
            <w:tcBorders>
              <w:top w:val="single" w:sz="4" w:space="0" w:color="auto"/>
              <w:left w:val="single" w:sz="4" w:space="0" w:color="auto"/>
              <w:bottom w:val="single" w:sz="4" w:space="0" w:color="auto"/>
              <w:right w:val="single" w:sz="4" w:space="0" w:color="auto"/>
            </w:tcBorders>
            <w:vAlign w:val="center"/>
          </w:tcPr>
          <w:p w:rsidR="00A604A5" w:rsidRPr="007505A3" w:rsidRDefault="00A604A5" w:rsidP="003D7C3C">
            <w:pPr>
              <w:tabs>
                <w:tab w:val="left" w:pos="0"/>
                <w:tab w:val="center" w:pos="4819"/>
                <w:tab w:val="right" w:pos="9639"/>
              </w:tabs>
              <w:jc w:val="center"/>
              <w:rPr>
                <w:sz w:val="22"/>
                <w:szCs w:val="22"/>
                <w:lang w:eastAsia="ru-RU"/>
              </w:rPr>
            </w:pPr>
            <w:r w:rsidRPr="007505A3">
              <w:rPr>
                <w:sz w:val="22"/>
                <w:szCs w:val="22"/>
                <w:lang w:eastAsia="ru-RU"/>
              </w:rPr>
              <w:t>1</w:t>
            </w:r>
          </w:p>
        </w:tc>
        <w:tc>
          <w:tcPr>
            <w:tcW w:w="2835" w:type="dxa"/>
            <w:tcBorders>
              <w:top w:val="single" w:sz="4" w:space="0" w:color="auto"/>
              <w:left w:val="single" w:sz="4" w:space="0" w:color="auto"/>
              <w:bottom w:val="single" w:sz="4" w:space="0" w:color="auto"/>
              <w:right w:val="single" w:sz="4" w:space="0" w:color="auto"/>
            </w:tcBorders>
          </w:tcPr>
          <w:p w:rsidR="00A604A5" w:rsidRPr="007505A3" w:rsidRDefault="00A604A5" w:rsidP="003D7C3C">
            <w:pPr>
              <w:rPr>
                <w:sz w:val="22"/>
                <w:szCs w:val="22"/>
                <w:lang w:val="ru-RU"/>
              </w:rPr>
            </w:pPr>
          </w:p>
        </w:tc>
        <w:tc>
          <w:tcPr>
            <w:tcW w:w="1134" w:type="dxa"/>
            <w:tcBorders>
              <w:top w:val="single" w:sz="4" w:space="0" w:color="auto"/>
              <w:left w:val="single" w:sz="4" w:space="0" w:color="auto"/>
              <w:bottom w:val="single" w:sz="4" w:space="0" w:color="auto"/>
              <w:right w:val="single" w:sz="4" w:space="0" w:color="auto"/>
            </w:tcBorders>
          </w:tcPr>
          <w:p w:rsidR="00A604A5" w:rsidRPr="007505A3" w:rsidRDefault="00A604A5" w:rsidP="003D7C3C">
            <w:pPr>
              <w:jc w:val="center"/>
              <w:rPr>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A604A5" w:rsidRPr="007505A3" w:rsidRDefault="00A604A5" w:rsidP="003D7C3C">
            <w:pPr>
              <w:jc w:val="center"/>
              <w:rPr>
                <w:sz w:val="22"/>
                <w:szCs w:val="22"/>
                <w:lang w:val="ru-RU"/>
              </w:rPr>
            </w:pPr>
          </w:p>
        </w:tc>
        <w:tc>
          <w:tcPr>
            <w:tcW w:w="880" w:type="dxa"/>
            <w:tcBorders>
              <w:top w:val="single" w:sz="4" w:space="0" w:color="auto"/>
              <w:left w:val="single" w:sz="4" w:space="0" w:color="auto"/>
              <w:bottom w:val="single" w:sz="4" w:space="0" w:color="auto"/>
              <w:right w:val="single" w:sz="4" w:space="0" w:color="auto"/>
            </w:tcBorders>
          </w:tcPr>
          <w:p w:rsidR="00A604A5" w:rsidRPr="007505A3" w:rsidRDefault="00A604A5" w:rsidP="003D7C3C">
            <w:pPr>
              <w:tabs>
                <w:tab w:val="left" w:pos="0"/>
                <w:tab w:val="center" w:pos="4819"/>
                <w:tab w:val="right" w:pos="9639"/>
              </w:tabs>
              <w:jc w:val="center"/>
              <w:rPr>
                <w:sz w:val="22"/>
                <w:szCs w:val="22"/>
                <w:lang w:eastAsia="ru-RU"/>
              </w:rPr>
            </w:pPr>
          </w:p>
        </w:tc>
        <w:tc>
          <w:tcPr>
            <w:tcW w:w="1129" w:type="dxa"/>
            <w:tcBorders>
              <w:top w:val="single" w:sz="4" w:space="0" w:color="auto"/>
              <w:left w:val="single" w:sz="4" w:space="0" w:color="auto"/>
              <w:bottom w:val="single" w:sz="4" w:space="0" w:color="auto"/>
              <w:right w:val="single" w:sz="4" w:space="0" w:color="auto"/>
            </w:tcBorders>
          </w:tcPr>
          <w:p w:rsidR="00A604A5" w:rsidRPr="007505A3" w:rsidRDefault="00A604A5" w:rsidP="003D7C3C">
            <w:pPr>
              <w:tabs>
                <w:tab w:val="left" w:pos="0"/>
                <w:tab w:val="center" w:pos="4819"/>
                <w:tab w:val="right" w:pos="9639"/>
              </w:tabs>
              <w:jc w:val="center"/>
              <w:rPr>
                <w:sz w:val="22"/>
                <w:szCs w:val="22"/>
                <w:lang w:eastAsia="ru-RU"/>
              </w:rPr>
            </w:pPr>
          </w:p>
        </w:tc>
        <w:tc>
          <w:tcPr>
            <w:tcW w:w="796" w:type="dxa"/>
            <w:tcBorders>
              <w:top w:val="single" w:sz="4" w:space="0" w:color="auto"/>
              <w:left w:val="single" w:sz="4" w:space="0" w:color="auto"/>
              <w:bottom w:val="single" w:sz="4" w:space="0" w:color="auto"/>
              <w:right w:val="single" w:sz="4" w:space="0" w:color="auto"/>
            </w:tcBorders>
          </w:tcPr>
          <w:p w:rsidR="00A604A5" w:rsidRPr="007505A3" w:rsidRDefault="00A604A5" w:rsidP="003D7C3C">
            <w:pPr>
              <w:tabs>
                <w:tab w:val="left" w:pos="0"/>
                <w:tab w:val="center" w:pos="4819"/>
                <w:tab w:val="right" w:pos="9639"/>
              </w:tabs>
              <w:jc w:val="center"/>
              <w:rPr>
                <w:sz w:val="22"/>
                <w:szCs w:val="22"/>
                <w:lang w:eastAsia="ru-RU"/>
              </w:rPr>
            </w:pPr>
          </w:p>
        </w:tc>
        <w:tc>
          <w:tcPr>
            <w:tcW w:w="1129" w:type="dxa"/>
            <w:tcBorders>
              <w:top w:val="single" w:sz="4" w:space="0" w:color="auto"/>
              <w:left w:val="single" w:sz="4" w:space="0" w:color="auto"/>
              <w:bottom w:val="single" w:sz="4" w:space="0" w:color="auto"/>
              <w:right w:val="single" w:sz="4" w:space="0" w:color="auto"/>
            </w:tcBorders>
          </w:tcPr>
          <w:p w:rsidR="00A604A5" w:rsidRPr="007505A3" w:rsidRDefault="00A604A5" w:rsidP="003D7C3C">
            <w:pPr>
              <w:tabs>
                <w:tab w:val="left" w:pos="0"/>
                <w:tab w:val="center" w:pos="4819"/>
                <w:tab w:val="right" w:pos="9639"/>
              </w:tabs>
              <w:jc w:val="center"/>
              <w:rPr>
                <w:sz w:val="22"/>
                <w:szCs w:val="22"/>
                <w:lang w:eastAsia="ru-RU"/>
              </w:rPr>
            </w:pPr>
          </w:p>
        </w:tc>
      </w:tr>
      <w:tr w:rsidR="00A604A5" w:rsidRPr="007505A3" w:rsidTr="003D7C3C">
        <w:tc>
          <w:tcPr>
            <w:tcW w:w="5778" w:type="dxa"/>
            <w:gridSpan w:val="4"/>
            <w:tcBorders>
              <w:top w:val="single" w:sz="4" w:space="0" w:color="auto"/>
              <w:left w:val="single" w:sz="4" w:space="0" w:color="auto"/>
              <w:bottom w:val="single" w:sz="4" w:space="0" w:color="auto"/>
              <w:right w:val="single" w:sz="4" w:space="0" w:color="auto"/>
            </w:tcBorders>
            <w:vAlign w:val="center"/>
            <w:hideMark/>
          </w:tcPr>
          <w:p w:rsidR="00A604A5" w:rsidRPr="007505A3" w:rsidRDefault="00A604A5" w:rsidP="003D7C3C">
            <w:pPr>
              <w:shd w:val="clear" w:color="auto" w:fill="FFFFFF"/>
              <w:jc w:val="right"/>
              <w:rPr>
                <w:b/>
                <w:color w:val="333333"/>
                <w:sz w:val="22"/>
                <w:szCs w:val="22"/>
              </w:rPr>
            </w:pPr>
            <w:r w:rsidRPr="007505A3">
              <w:rPr>
                <w:b/>
                <w:sz w:val="22"/>
                <w:szCs w:val="22"/>
              </w:rPr>
              <w:t>Загальна ціна, грн. без ПДВ:</w:t>
            </w:r>
          </w:p>
        </w:tc>
        <w:tc>
          <w:tcPr>
            <w:tcW w:w="880" w:type="dxa"/>
            <w:tcBorders>
              <w:top w:val="single" w:sz="4" w:space="0" w:color="auto"/>
              <w:left w:val="single" w:sz="4" w:space="0" w:color="auto"/>
              <w:bottom w:val="single" w:sz="4" w:space="0" w:color="auto"/>
              <w:right w:val="single" w:sz="4" w:space="0" w:color="auto"/>
            </w:tcBorders>
          </w:tcPr>
          <w:p w:rsidR="00A604A5" w:rsidRPr="007505A3" w:rsidRDefault="00A604A5" w:rsidP="003D7C3C">
            <w:pPr>
              <w:shd w:val="clear" w:color="auto" w:fill="FFFFFF"/>
              <w:jc w:val="center"/>
              <w:rPr>
                <w:b/>
                <w:color w:val="333333"/>
                <w:sz w:val="22"/>
                <w:szCs w:val="22"/>
              </w:rPr>
            </w:pPr>
            <w:r w:rsidRPr="007505A3">
              <w:rPr>
                <w:b/>
                <w:color w:val="333333"/>
                <w:sz w:val="22"/>
                <w:szCs w:val="22"/>
              </w:rPr>
              <w:t>х</w:t>
            </w:r>
          </w:p>
        </w:tc>
        <w:tc>
          <w:tcPr>
            <w:tcW w:w="1129" w:type="dxa"/>
            <w:tcBorders>
              <w:top w:val="single" w:sz="4" w:space="0" w:color="auto"/>
              <w:left w:val="single" w:sz="4" w:space="0" w:color="auto"/>
              <w:bottom w:val="single" w:sz="4" w:space="0" w:color="auto"/>
              <w:right w:val="single" w:sz="4" w:space="0" w:color="auto"/>
            </w:tcBorders>
          </w:tcPr>
          <w:p w:rsidR="00A604A5" w:rsidRPr="007505A3" w:rsidRDefault="00A604A5" w:rsidP="003D7C3C">
            <w:pPr>
              <w:shd w:val="clear" w:color="auto" w:fill="FFFFFF"/>
              <w:jc w:val="center"/>
              <w:rPr>
                <w:b/>
                <w:color w:val="333333"/>
                <w:sz w:val="22"/>
                <w:szCs w:val="22"/>
              </w:rPr>
            </w:pPr>
          </w:p>
        </w:tc>
        <w:tc>
          <w:tcPr>
            <w:tcW w:w="796" w:type="dxa"/>
            <w:tcBorders>
              <w:top w:val="single" w:sz="4" w:space="0" w:color="auto"/>
              <w:left w:val="single" w:sz="4" w:space="0" w:color="auto"/>
              <w:bottom w:val="single" w:sz="4" w:space="0" w:color="auto"/>
              <w:right w:val="single" w:sz="4" w:space="0" w:color="auto"/>
            </w:tcBorders>
          </w:tcPr>
          <w:p w:rsidR="00A604A5" w:rsidRPr="007505A3" w:rsidRDefault="00A604A5" w:rsidP="003D7C3C">
            <w:pPr>
              <w:shd w:val="clear" w:color="auto" w:fill="FFFFFF"/>
              <w:jc w:val="center"/>
              <w:rPr>
                <w:b/>
                <w:color w:val="333333"/>
                <w:sz w:val="22"/>
                <w:szCs w:val="22"/>
              </w:rPr>
            </w:pPr>
            <w:r w:rsidRPr="007505A3">
              <w:rPr>
                <w:b/>
                <w:color w:val="333333"/>
                <w:sz w:val="22"/>
                <w:szCs w:val="22"/>
              </w:rPr>
              <w:t>х</w:t>
            </w:r>
          </w:p>
        </w:tc>
        <w:tc>
          <w:tcPr>
            <w:tcW w:w="1129" w:type="dxa"/>
            <w:tcBorders>
              <w:top w:val="single" w:sz="4" w:space="0" w:color="auto"/>
              <w:left w:val="single" w:sz="4" w:space="0" w:color="auto"/>
              <w:bottom w:val="single" w:sz="4" w:space="0" w:color="auto"/>
              <w:right w:val="single" w:sz="4" w:space="0" w:color="auto"/>
            </w:tcBorders>
          </w:tcPr>
          <w:p w:rsidR="00A604A5" w:rsidRPr="007505A3" w:rsidRDefault="00A604A5" w:rsidP="003D7C3C">
            <w:pPr>
              <w:shd w:val="clear" w:color="auto" w:fill="FFFFFF"/>
              <w:jc w:val="center"/>
              <w:rPr>
                <w:b/>
                <w:color w:val="333333"/>
                <w:sz w:val="22"/>
                <w:szCs w:val="22"/>
              </w:rPr>
            </w:pPr>
            <w:r w:rsidRPr="007505A3">
              <w:rPr>
                <w:b/>
                <w:color w:val="333333"/>
                <w:sz w:val="22"/>
                <w:szCs w:val="22"/>
              </w:rPr>
              <w:t>х</w:t>
            </w:r>
          </w:p>
        </w:tc>
      </w:tr>
      <w:tr w:rsidR="00A604A5" w:rsidRPr="007505A3" w:rsidTr="00636F88">
        <w:trPr>
          <w:trHeight w:val="357"/>
        </w:trPr>
        <w:tc>
          <w:tcPr>
            <w:tcW w:w="5778" w:type="dxa"/>
            <w:gridSpan w:val="4"/>
            <w:tcBorders>
              <w:top w:val="single" w:sz="4" w:space="0" w:color="auto"/>
              <w:left w:val="single" w:sz="4" w:space="0" w:color="auto"/>
              <w:bottom w:val="single" w:sz="4" w:space="0" w:color="auto"/>
              <w:right w:val="single" w:sz="4" w:space="0" w:color="auto"/>
            </w:tcBorders>
            <w:vAlign w:val="center"/>
            <w:hideMark/>
          </w:tcPr>
          <w:p w:rsidR="00A604A5" w:rsidRPr="007505A3" w:rsidRDefault="00A604A5" w:rsidP="003D7C3C">
            <w:pPr>
              <w:shd w:val="clear" w:color="auto" w:fill="FFFFFF"/>
              <w:jc w:val="right"/>
              <w:rPr>
                <w:b/>
                <w:color w:val="333333"/>
                <w:sz w:val="22"/>
                <w:szCs w:val="22"/>
              </w:rPr>
            </w:pPr>
            <w:r w:rsidRPr="007505A3">
              <w:rPr>
                <w:b/>
                <w:color w:val="000000"/>
                <w:sz w:val="22"/>
                <w:szCs w:val="22"/>
              </w:rPr>
              <w:t>Загальна ціна, грн. з ПДВ*:</w:t>
            </w:r>
          </w:p>
        </w:tc>
        <w:tc>
          <w:tcPr>
            <w:tcW w:w="880" w:type="dxa"/>
            <w:tcBorders>
              <w:top w:val="single" w:sz="4" w:space="0" w:color="auto"/>
              <w:left w:val="single" w:sz="4" w:space="0" w:color="auto"/>
              <w:bottom w:val="single" w:sz="4" w:space="0" w:color="auto"/>
              <w:right w:val="single" w:sz="4" w:space="0" w:color="auto"/>
            </w:tcBorders>
          </w:tcPr>
          <w:p w:rsidR="00A604A5" w:rsidRPr="007505A3" w:rsidRDefault="00A604A5" w:rsidP="003D7C3C">
            <w:pPr>
              <w:shd w:val="clear" w:color="auto" w:fill="FFFFFF"/>
              <w:jc w:val="center"/>
              <w:rPr>
                <w:b/>
                <w:color w:val="333333"/>
                <w:sz w:val="22"/>
                <w:szCs w:val="22"/>
              </w:rPr>
            </w:pPr>
            <w:r w:rsidRPr="007505A3">
              <w:rPr>
                <w:b/>
                <w:color w:val="333333"/>
                <w:sz w:val="22"/>
                <w:szCs w:val="22"/>
              </w:rPr>
              <w:t>х</w:t>
            </w:r>
          </w:p>
        </w:tc>
        <w:tc>
          <w:tcPr>
            <w:tcW w:w="1129" w:type="dxa"/>
            <w:tcBorders>
              <w:top w:val="single" w:sz="4" w:space="0" w:color="auto"/>
              <w:left w:val="single" w:sz="4" w:space="0" w:color="auto"/>
              <w:bottom w:val="single" w:sz="4" w:space="0" w:color="auto"/>
              <w:right w:val="single" w:sz="4" w:space="0" w:color="auto"/>
            </w:tcBorders>
          </w:tcPr>
          <w:p w:rsidR="00A604A5" w:rsidRPr="007505A3" w:rsidRDefault="00A604A5" w:rsidP="003D7C3C">
            <w:pPr>
              <w:shd w:val="clear" w:color="auto" w:fill="FFFFFF"/>
              <w:jc w:val="center"/>
              <w:rPr>
                <w:b/>
                <w:color w:val="333333"/>
                <w:sz w:val="22"/>
                <w:szCs w:val="22"/>
              </w:rPr>
            </w:pPr>
            <w:r w:rsidRPr="007505A3">
              <w:rPr>
                <w:b/>
                <w:color w:val="333333"/>
                <w:sz w:val="22"/>
                <w:szCs w:val="22"/>
              </w:rPr>
              <w:t>х</w:t>
            </w:r>
          </w:p>
        </w:tc>
        <w:tc>
          <w:tcPr>
            <w:tcW w:w="796" w:type="dxa"/>
            <w:tcBorders>
              <w:top w:val="single" w:sz="4" w:space="0" w:color="auto"/>
              <w:left w:val="single" w:sz="4" w:space="0" w:color="auto"/>
              <w:bottom w:val="single" w:sz="4" w:space="0" w:color="auto"/>
              <w:right w:val="single" w:sz="4" w:space="0" w:color="auto"/>
            </w:tcBorders>
          </w:tcPr>
          <w:p w:rsidR="00A604A5" w:rsidRPr="007505A3" w:rsidRDefault="00A604A5" w:rsidP="003D7C3C">
            <w:pPr>
              <w:shd w:val="clear" w:color="auto" w:fill="FFFFFF"/>
              <w:jc w:val="center"/>
              <w:rPr>
                <w:b/>
                <w:color w:val="333333"/>
                <w:sz w:val="22"/>
                <w:szCs w:val="22"/>
              </w:rPr>
            </w:pPr>
            <w:r w:rsidRPr="007505A3">
              <w:rPr>
                <w:b/>
                <w:color w:val="333333"/>
                <w:sz w:val="22"/>
                <w:szCs w:val="22"/>
              </w:rPr>
              <w:t>х</w:t>
            </w:r>
          </w:p>
        </w:tc>
        <w:tc>
          <w:tcPr>
            <w:tcW w:w="1129" w:type="dxa"/>
            <w:tcBorders>
              <w:top w:val="single" w:sz="4" w:space="0" w:color="auto"/>
              <w:left w:val="single" w:sz="4" w:space="0" w:color="auto"/>
              <w:bottom w:val="single" w:sz="4" w:space="0" w:color="auto"/>
              <w:right w:val="single" w:sz="4" w:space="0" w:color="auto"/>
            </w:tcBorders>
          </w:tcPr>
          <w:p w:rsidR="00A604A5" w:rsidRPr="007505A3" w:rsidRDefault="00A604A5" w:rsidP="003D7C3C">
            <w:pPr>
              <w:shd w:val="clear" w:color="auto" w:fill="FFFFFF"/>
              <w:jc w:val="center"/>
              <w:rPr>
                <w:b/>
                <w:color w:val="333333"/>
                <w:sz w:val="22"/>
                <w:szCs w:val="22"/>
              </w:rPr>
            </w:pPr>
          </w:p>
        </w:tc>
      </w:tr>
    </w:tbl>
    <w:p w:rsidR="00A604A5" w:rsidRPr="007505A3" w:rsidRDefault="00A604A5" w:rsidP="00A604A5">
      <w:pPr>
        <w:rPr>
          <w:b/>
          <w:i/>
          <w:sz w:val="22"/>
          <w:szCs w:val="22"/>
          <w:lang w:eastAsia="ru-RU"/>
        </w:rPr>
      </w:pPr>
      <w:r w:rsidRPr="007505A3">
        <w:rPr>
          <w:b/>
          <w:i/>
          <w:sz w:val="22"/>
          <w:szCs w:val="22"/>
          <w:lang w:eastAsia="ru-RU"/>
        </w:rPr>
        <w:t>Примітки:</w:t>
      </w:r>
    </w:p>
    <w:p w:rsidR="00A604A5" w:rsidRPr="007505A3" w:rsidRDefault="00A604A5" w:rsidP="00A604A5">
      <w:pPr>
        <w:tabs>
          <w:tab w:val="num" w:pos="900"/>
        </w:tabs>
        <w:jc w:val="both"/>
        <w:rPr>
          <w:i/>
          <w:sz w:val="20"/>
          <w:szCs w:val="20"/>
          <w:u w:val="single"/>
          <w:lang w:eastAsia="ru-RU"/>
        </w:rPr>
      </w:pPr>
      <w:r w:rsidRPr="007505A3">
        <w:rPr>
          <w:i/>
          <w:sz w:val="20"/>
          <w:szCs w:val="20"/>
          <w:u w:val="single"/>
          <w:lang w:eastAsia="ru-RU"/>
        </w:rPr>
        <w:t>* Вартість має бути відмінною від 0,00 грн., після коми повинно бути не більше двох знаків.</w:t>
      </w:r>
    </w:p>
    <w:p w:rsidR="00A604A5" w:rsidRPr="007505A3" w:rsidRDefault="00A604A5" w:rsidP="00A604A5">
      <w:pPr>
        <w:tabs>
          <w:tab w:val="num" w:pos="900"/>
        </w:tabs>
        <w:jc w:val="both"/>
        <w:rPr>
          <w:i/>
          <w:sz w:val="20"/>
          <w:szCs w:val="20"/>
          <w:u w:val="single"/>
          <w:lang w:eastAsia="ru-RU"/>
        </w:rPr>
      </w:pPr>
      <w:r w:rsidRPr="007505A3">
        <w:rPr>
          <w:i/>
          <w:sz w:val="20"/>
          <w:szCs w:val="20"/>
          <w:u w:val="single"/>
          <w:lang w:eastAsia="ru-RU"/>
        </w:rPr>
        <w:t>** Для платників ПДВ</w:t>
      </w:r>
    </w:p>
    <w:p w:rsidR="00A604A5" w:rsidRPr="007505A3" w:rsidRDefault="00A604A5" w:rsidP="00A604A5">
      <w:pPr>
        <w:tabs>
          <w:tab w:val="num" w:pos="900"/>
        </w:tabs>
        <w:jc w:val="both"/>
        <w:rPr>
          <w:i/>
          <w:u w:val="single"/>
          <w:lang w:eastAsia="ru-RU"/>
        </w:rPr>
      </w:pPr>
    </w:p>
    <w:p w:rsidR="00A604A5" w:rsidRPr="007505A3" w:rsidRDefault="00A604A5" w:rsidP="00A604A5">
      <w:pPr>
        <w:shd w:val="clear" w:color="auto" w:fill="FFFFFF"/>
        <w:ind w:firstLine="567"/>
        <w:jc w:val="both"/>
        <w:rPr>
          <w:sz w:val="22"/>
          <w:szCs w:val="22"/>
        </w:rPr>
      </w:pPr>
      <w:r w:rsidRPr="007505A3">
        <w:rPr>
          <w:sz w:val="22"/>
          <w:szCs w:val="22"/>
        </w:rPr>
        <w:t>Якщо ми будемо визнані переможцем,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w:t>
      </w:r>
    </w:p>
    <w:p w:rsidR="007505A3" w:rsidRPr="007505A3" w:rsidRDefault="007505A3" w:rsidP="00A604A5">
      <w:pPr>
        <w:shd w:val="clear" w:color="auto" w:fill="FFFFFF"/>
        <w:ind w:firstLine="567"/>
        <w:jc w:val="both"/>
        <w:rPr>
          <w:sz w:val="22"/>
          <w:szCs w:val="22"/>
        </w:rPr>
      </w:pPr>
      <w:r w:rsidRPr="007505A3">
        <w:rPr>
          <w:sz w:val="22"/>
          <w:szCs w:val="22"/>
        </w:rPr>
        <w:t>Зазначеним нижче підписом ми підтверджуємо повну, безумовну та беззаперечну згоду з усіма умовами проведення процедури закупівлі, визначеними в документації, а також з тим, що Замовник дотримався законодавства та нормативно-правових актів у сфері публічних закупівель при проведені даної процедури закупівлі.</w:t>
      </w:r>
    </w:p>
    <w:p w:rsidR="00A604A5" w:rsidRPr="007505A3" w:rsidRDefault="00A604A5" w:rsidP="00A604A5">
      <w:pPr>
        <w:shd w:val="clear" w:color="auto" w:fill="FFFFFF"/>
        <w:ind w:firstLine="567"/>
        <w:jc w:val="both"/>
        <w:rPr>
          <w:b/>
        </w:rPr>
      </w:pPr>
    </w:p>
    <w:tbl>
      <w:tblPr>
        <w:tblW w:w="10206" w:type="dxa"/>
        <w:tblInd w:w="108" w:type="dxa"/>
        <w:tblLayout w:type="fixed"/>
        <w:tblLook w:val="01E0" w:firstRow="1" w:lastRow="1" w:firstColumn="1" w:lastColumn="1" w:noHBand="0" w:noVBand="0"/>
      </w:tblPr>
      <w:tblGrid>
        <w:gridCol w:w="4312"/>
        <w:gridCol w:w="4336"/>
        <w:gridCol w:w="1558"/>
      </w:tblGrid>
      <w:tr w:rsidR="00A604A5" w:rsidRPr="007505A3" w:rsidTr="003D7C3C">
        <w:tc>
          <w:tcPr>
            <w:tcW w:w="4312" w:type="dxa"/>
            <w:hideMark/>
          </w:tcPr>
          <w:p w:rsidR="00A604A5" w:rsidRPr="007505A3" w:rsidRDefault="00A604A5" w:rsidP="003D7C3C">
            <w:pPr>
              <w:tabs>
                <w:tab w:val="left" w:pos="2160"/>
                <w:tab w:val="left" w:pos="3600"/>
              </w:tabs>
              <w:rPr>
                <w:lang w:eastAsia="ru-RU"/>
              </w:rPr>
            </w:pPr>
            <w:r w:rsidRPr="007505A3">
              <w:rPr>
                <w:lang w:eastAsia="ru-RU"/>
              </w:rPr>
              <w:t>Керівник підприємства – Учасника процедури закупівлі або інша уповноважена посадова особа</w:t>
            </w:r>
          </w:p>
        </w:tc>
        <w:tc>
          <w:tcPr>
            <w:tcW w:w="4336" w:type="dxa"/>
            <w:hideMark/>
          </w:tcPr>
          <w:p w:rsidR="00A604A5" w:rsidRPr="007505A3" w:rsidRDefault="00A604A5" w:rsidP="003D7C3C">
            <w:pPr>
              <w:tabs>
                <w:tab w:val="left" w:pos="2160"/>
                <w:tab w:val="left" w:pos="3600"/>
              </w:tabs>
              <w:jc w:val="center"/>
              <w:rPr>
                <w:i/>
                <w:lang w:eastAsia="ru-RU"/>
              </w:rPr>
            </w:pPr>
            <w:r w:rsidRPr="007505A3">
              <w:rPr>
                <w:b/>
                <w:lang w:eastAsia="ru-RU"/>
              </w:rPr>
              <w:t>__________________________________</w:t>
            </w:r>
            <w:r w:rsidRPr="007505A3">
              <w:rPr>
                <w:i/>
                <w:lang w:eastAsia="ru-RU"/>
              </w:rPr>
              <w:t xml:space="preserve"> </w:t>
            </w:r>
            <w:r w:rsidRPr="007505A3">
              <w:rPr>
                <w:i/>
                <w:sz w:val="20"/>
                <w:szCs w:val="20"/>
                <w:lang w:eastAsia="ru-RU"/>
              </w:rPr>
              <w:t>(підпис) МП (за наявності)</w:t>
            </w:r>
          </w:p>
        </w:tc>
        <w:tc>
          <w:tcPr>
            <w:tcW w:w="1558" w:type="dxa"/>
            <w:hideMark/>
          </w:tcPr>
          <w:p w:rsidR="00A604A5" w:rsidRPr="007505A3" w:rsidRDefault="00A604A5" w:rsidP="003D7C3C">
            <w:pPr>
              <w:tabs>
                <w:tab w:val="left" w:pos="2160"/>
                <w:tab w:val="left" w:pos="3600"/>
              </w:tabs>
              <w:jc w:val="center"/>
              <w:rPr>
                <w:b/>
                <w:lang w:eastAsia="ru-RU"/>
              </w:rPr>
            </w:pPr>
            <w:r w:rsidRPr="007505A3">
              <w:rPr>
                <w:b/>
                <w:lang w:eastAsia="ru-RU"/>
              </w:rPr>
              <w:t>----------------</w:t>
            </w:r>
          </w:p>
          <w:p w:rsidR="00A604A5" w:rsidRPr="007505A3" w:rsidRDefault="00A604A5" w:rsidP="003D7C3C">
            <w:pPr>
              <w:tabs>
                <w:tab w:val="left" w:pos="2160"/>
                <w:tab w:val="left" w:pos="3600"/>
              </w:tabs>
              <w:jc w:val="center"/>
              <w:rPr>
                <w:b/>
                <w:sz w:val="20"/>
                <w:szCs w:val="20"/>
                <w:lang w:eastAsia="ru-RU"/>
              </w:rPr>
            </w:pPr>
            <w:r w:rsidRPr="007505A3">
              <w:rPr>
                <w:i/>
                <w:sz w:val="20"/>
                <w:szCs w:val="20"/>
                <w:lang w:eastAsia="ru-RU"/>
              </w:rPr>
              <w:t>(ініціали та прізвище)</w:t>
            </w:r>
          </w:p>
        </w:tc>
      </w:tr>
    </w:tbl>
    <w:p w:rsidR="00A604A5" w:rsidRPr="007505A3" w:rsidRDefault="00A604A5" w:rsidP="00A604A5">
      <w:pPr>
        <w:rPr>
          <w:u w:val="single"/>
        </w:rPr>
      </w:pPr>
    </w:p>
    <w:p w:rsidR="00A604A5" w:rsidRPr="007505A3" w:rsidRDefault="00A604A5" w:rsidP="00A604A5">
      <w:pPr>
        <w:jc w:val="both"/>
        <w:rPr>
          <w:b/>
          <w:sz w:val="20"/>
          <w:szCs w:val="20"/>
          <w:u w:val="single"/>
        </w:rPr>
      </w:pPr>
      <w:r w:rsidRPr="007505A3">
        <w:rPr>
          <w:b/>
          <w:sz w:val="20"/>
          <w:szCs w:val="20"/>
          <w:u w:val="single"/>
        </w:rPr>
        <w:t>Рекомендації  щодо заповнення наданої форми:</w:t>
      </w:r>
    </w:p>
    <w:p w:rsidR="00A604A5" w:rsidRPr="007505A3" w:rsidRDefault="00A604A5" w:rsidP="00A604A5">
      <w:pPr>
        <w:numPr>
          <w:ilvl w:val="0"/>
          <w:numId w:val="2"/>
        </w:numPr>
        <w:rPr>
          <w:sz w:val="20"/>
          <w:szCs w:val="20"/>
          <w:u w:val="single"/>
        </w:rPr>
      </w:pPr>
      <w:r w:rsidRPr="007505A3">
        <w:rPr>
          <w:sz w:val="20"/>
          <w:szCs w:val="20"/>
          <w:u w:val="single"/>
        </w:rPr>
        <w:t>Друкується на бланку Постачальника (за наявності).</w:t>
      </w:r>
    </w:p>
    <w:p w:rsidR="00A604A5" w:rsidRPr="007505A3" w:rsidRDefault="00A604A5" w:rsidP="00A604A5">
      <w:pPr>
        <w:numPr>
          <w:ilvl w:val="0"/>
          <w:numId w:val="2"/>
        </w:numPr>
        <w:rPr>
          <w:sz w:val="20"/>
          <w:szCs w:val="20"/>
          <w:u w:val="single"/>
        </w:rPr>
      </w:pPr>
      <w:r w:rsidRPr="007505A3">
        <w:rPr>
          <w:sz w:val="20"/>
          <w:szCs w:val="20"/>
          <w:u w:val="single"/>
        </w:rPr>
        <w:t>Ціни, ПДВ, що відображаються цифрами у цій формі – визначаються з точністю до другого знаку (другий розряд після коми).</w:t>
      </w:r>
    </w:p>
    <w:p w:rsidR="00A604A5" w:rsidRPr="007505A3" w:rsidRDefault="00A604A5" w:rsidP="00A604A5">
      <w:pPr>
        <w:numPr>
          <w:ilvl w:val="0"/>
          <w:numId w:val="2"/>
        </w:numPr>
        <w:rPr>
          <w:sz w:val="20"/>
          <w:szCs w:val="20"/>
          <w:u w:val="single"/>
        </w:rPr>
      </w:pPr>
      <w:r w:rsidRPr="007505A3">
        <w:rPr>
          <w:sz w:val="20"/>
          <w:szCs w:val="20"/>
          <w:u w:val="single"/>
        </w:rPr>
        <w:t>*Розраховується Постачальником з урахуванням положень Податкового кодексу України. У разі надання пропозицій Постачальником – не платником ПДВ, такі пропозиції надаються без урахування ПДВ та графи «Ціна за од., грн. з ПДВ», «</w:t>
      </w:r>
      <w:r w:rsidRPr="007505A3">
        <w:rPr>
          <w:bCs/>
          <w:color w:val="000000"/>
          <w:sz w:val="20"/>
          <w:szCs w:val="20"/>
          <w:u w:val="single"/>
        </w:rPr>
        <w:t>Загальна сума, грн. з ПДВ»</w:t>
      </w:r>
      <w:r w:rsidRPr="007505A3">
        <w:rPr>
          <w:color w:val="000000"/>
          <w:sz w:val="20"/>
          <w:szCs w:val="20"/>
          <w:u w:val="single"/>
        </w:rPr>
        <w:t>, «Загальна ціна, грн. з ПДВ» не заповнюється та Постачальником робляться позначки «---».</w:t>
      </w:r>
    </w:p>
    <w:p w:rsidR="00A604A5" w:rsidRPr="007505A3" w:rsidRDefault="00A604A5" w:rsidP="00A604A5">
      <w:pPr>
        <w:numPr>
          <w:ilvl w:val="0"/>
          <w:numId w:val="2"/>
        </w:numPr>
        <w:rPr>
          <w:sz w:val="20"/>
          <w:szCs w:val="20"/>
          <w:u w:val="single"/>
        </w:rPr>
      </w:pPr>
      <w:r w:rsidRPr="007505A3">
        <w:rPr>
          <w:sz w:val="20"/>
          <w:szCs w:val="20"/>
          <w:u w:val="single"/>
        </w:rPr>
        <w:t xml:space="preserve">Учасник визначає ціну на товар, який він пропонує поставити за Договором, з урахуванням усіх податків і зборів, що сплачуються або мають бути сплачені, а також витрат на </w:t>
      </w:r>
      <w:r w:rsidRPr="007505A3">
        <w:rPr>
          <w:color w:val="000000"/>
          <w:sz w:val="20"/>
          <w:szCs w:val="20"/>
          <w:u w:val="single"/>
        </w:rPr>
        <w:t xml:space="preserve">транспортування. </w:t>
      </w:r>
    </w:p>
    <w:p w:rsidR="00A604A5" w:rsidRPr="00512659" w:rsidRDefault="00A604A5" w:rsidP="00A604A5">
      <w:pPr>
        <w:ind w:left="720"/>
        <w:rPr>
          <w:sz w:val="20"/>
          <w:szCs w:val="20"/>
          <w:u w:val="single"/>
        </w:rPr>
      </w:pPr>
      <w:r w:rsidRPr="007505A3">
        <w:rPr>
          <w:sz w:val="20"/>
          <w:szCs w:val="20"/>
          <w:u w:val="single"/>
        </w:rPr>
        <w:t>До розрахунку ціни пропозиції не включаються будь-які витрати, понесені учасником у процесі здійснення процедури закупівлі та укладення договору.</w:t>
      </w:r>
    </w:p>
    <w:p w:rsidR="00AE2205" w:rsidRPr="00A604A5" w:rsidRDefault="00AE2205" w:rsidP="00A604A5"/>
    <w:sectPr w:rsidR="00AE2205" w:rsidRPr="00A604A5" w:rsidSect="002A7CC1">
      <w:pgSz w:w="11906" w:h="16838"/>
      <w:pgMar w:top="851"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676"/>
    <w:multiLevelType w:val="singleLevel"/>
    <w:tmpl w:val="7E808298"/>
    <w:lvl w:ilvl="0">
      <w:start w:val="1"/>
      <w:numFmt w:val="decimal"/>
      <w:lvlText w:val="%1."/>
      <w:lvlJc w:val="left"/>
      <w:pPr>
        <w:tabs>
          <w:tab w:val="num" w:pos="785"/>
        </w:tabs>
        <w:ind w:left="785" w:hanging="360"/>
      </w:pPr>
    </w:lvl>
  </w:abstractNum>
  <w:abstractNum w:abstractNumId="1" w15:restartNumberingAfterBreak="0">
    <w:nsid w:val="06C6012B"/>
    <w:multiLevelType w:val="hybridMultilevel"/>
    <w:tmpl w:val="22BCE3D4"/>
    <w:lvl w:ilvl="0" w:tplc="6712AAE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079F1770"/>
    <w:multiLevelType w:val="multilevel"/>
    <w:tmpl w:val="2F2ACF3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AF33460"/>
    <w:multiLevelType w:val="hybridMultilevel"/>
    <w:tmpl w:val="8DD21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AB59B7"/>
    <w:multiLevelType w:val="hybridMultilevel"/>
    <w:tmpl w:val="80A6EC7C"/>
    <w:lvl w:ilvl="0" w:tplc="3F94777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EC1BE1"/>
    <w:multiLevelType w:val="hybridMultilevel"/>
    <w:tmpl w:val="8DD21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BA1318"/>
    <w:multiLevelType w:val="hybridMultilevel"/>
    <w:tmpl w:val="8DD21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5249ED"/>
    <w:multiLevelType w:val="hybridMultilevel"/>
    <w:tmpl w:val="8DD21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836B2E"/>
    <w:multiLevelType w:val="hybridMultilevel"/>
    <w:tmpl w:val="40C67830"/>
    <w:lvl w:ilvl="0" w:tplc="9E8E2D9E">
      <w:start w:val="1"/>
      <w:numFmt w:val="bullet"/>
      <w:lvlText w:val="·"/>
      <w:lvlJc w:val="left"/>
      <w:pPr>
        <w:tabs>
          <w:tab w:val="num" w:pos="1080"/>
        </w:tabs>
        <w:ind w:left="1080" w:hanging="360"/>
      </w:pPr>
      <w:rPr>
        <w:rFonts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B13DC"/>
    <w:multiLevelType w:val="hybridMultilevel"/>
    <w:tmpl w:val="8DD21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954C66"/>
    <w:multiLevelType w:val="hybridMultilevel"/>
    <w:tmpl w:val="4FF83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5D3473"/>
    <w:multiLevelType w:val="hybridMultilevel"/>
    <w:tmpl w:val="8DD21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9724B5"/>
    <w:multiLevelType w:val="hybridMultilevel"/>
    <w:tmpl w:val="8DD21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ED05D2"/>
    <w:multiLevelType w:val="hybridMultilevel"/>
    <w:tmpl w:val="DDB29DF2"/>
    <w:lvl w:ilvl="0" w:tplc="9E8E2D9E">
      <w:start w:val="1"/>
      <w:numFmt w:val="bullet"/>
      <w:lvlText w:val="·"/>
      <w:lvlJc w:val="left"/>
      <w:pPr>
        <w:tabs>
          <w:tab w:val="num" w:pos="1080"/>
        </w:tabs>
        <w:ind w:left="1080" w:hanging="360"/>
      </w:pPr>
      <w:rPr>
        <w:rFonts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E54DF9"/>
    <w:multiLevelType w:val="hybridMultilevel"/>
    <w:tmpl w:val="3ECEF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15130C"/>
    <w:multiLevelType w:val="hybridMultilevel"/>
    <w:tmpl w:val="5B3EB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51D4F84"/>
    <w:multiLevelType w:val="hybridMultilevel"/>
    <w:tmpl w:val="8DD21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CA3997"/>
    <w:multiLevelType w:val="hybridMultilevel"/>
    <w:tmpl w:val="8DD21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9E321B"/>
    <w:multiLevelType w:val="hybridMultilevel"/>
    <w:tmpl w:val="8DD21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DD10EB"/>
    <w:multiLevelType w:val="multilevel"/>
    <w:tmpl w:val="6526D45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0" w15:restartNumberingAfterBreak="0">
    <w:nsid w:val="478F0C0D"/>
    <w:multiLevelType w:val="hybridMultilevel"/>
    <w:tmpl w:val="58F073FE"/>
    <w:lvl w:ilvl="0" w:tplc="0444F93E">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1" w15:restartNumberingAfterBreak="0">
    <w:nsid w:val="488E3003"/>
    <w:multiLevelType w:val="hybridMultilevel"/>
    <w:tmpl w:val="236EA534"/>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22" w15:restartNumberingAfterBreak="0">
    <w:nsid w:val="49F0320A"/>
    <w:multiLevelType w:val="hybridMultilevel"/>
    <w:tmpl w:val="5C3A9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B85EA7"/>
    <w:multiLevelType w:val="hybridMultilevel"/>
    <w:tmpl w:val="1DB06A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5CD102B3"/>
    <w:multiLevelType w:val="hybridMultilevel"/>
    <w:tmpl w:val="DF0C7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DD6323F"/>
    <w:multiLevelType w:val="hybridMultilevel"/>
    <w:tmpl w:val="9E40A0EC"/>
    <w:lvl w:ilvl="0" w:tplc="2DA0C6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1E4292C"/>
    <w:multiLevelType w:val="hybridMultilevel"/>
    <w:tmpl w:val="93547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882ED8"/>
    <w:multiLevelType w:val="hybridMultilevel"/>
    <w:tmpl w:val="8DD21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7167C4C"/>
    <w:multiLevelType w:val="hybridMultilevel"/>
    <w:tmpl w:val="8DD21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8D600A"/>
    <w:multiLevelType w:val="hybridMultilevel"/>
    <w:tmpl w:val="3FB8CA12"/>
    <w:lvl w:ilvl="0" w:tplc="9E8E2D9E">
      <w:start w:val="1"/>
      <w:numFmt w:val="bullet"/>
      <w:lvlText w:val="·"/>
      <w:lvlJc w:val="left"/>
      <w:pPr>
        <w:tabs>
          <w:tab w:val="num" w:pos="1425"/>
        </w:tabs>
        <w:ind w:left="1425" w:hanging="360"/>
      </w:pPr>
      <w:rPr>
        <w:rFonts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552428"/>
    <w:multiLevelType w:val="hybridMultilevel"/>
    <w:tmpl w:val="0618359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C9E25AC"/>
    <w:multiLevelType w:val="hybridMultilevel"/>
    <w:tmpl w:val="8DD21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534C04"/>
    <w:multiLevelType w:val="hybridMultilevel"/>
    <w:tmpl w:val="8DD21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9917FD0"/>
    <w:multiLevelType w:val="hybridMultilevel"/>
    <w:tmpl w:val="5C3A9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A114307"/>
    <w:multiLevelType w:val="hybridMultilevel"/>
    <w:tmpl w:val="DD3E4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1E1DC2"/>
    <w:multiLevelType w:val="hybridMultilevel"/>
    <w:tmpl w:val="4FF83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C3B29EE"/>
    <w:multiLevelType w:val="hybridMultilevel"/>
    <w:tmpl w:val="8DD21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3"/>
  </w:num>
  <w:num w:numId="5">
    <w:abstractNumId w:val="35"/>
  </w:num>
  <w:num w:numId="6">
    <w:abstractNumId w:val="21"/>
  </w:num>
  <w:num w:numId="7">
    <w:abstractNumId w:val="34"/>
  </w:num>
  <w:num w:numId="8">
    <w:abstractNumId w:val="14"/>
  </w:num>
  <w:num w:numId="9">
    <w:abstractNumId w:val="16"/>
  </w:num>
  <w:num w:numId="10">
    <w:abstractNumId w:val="12"/>
  </w:num>
  <w:num w:numId="11">
    <w:abstractNumId w:val="36"/>
  </w:num>
  <w:num w:numId="12">
    <w:abstractNumId w:val="7"/>
  </w:num>
  <w:num w:numId="13">
    <w:abstractNumId w:val="31"/>
  </w:num>
  <w:num w:numId="14">
    <w:abstractNumId w:val="32"/>
  </w:num>
  <w:num w:numId="15">
    <w:abstractNumId w:val="11"/>
  </w:num>
  <w:num w:numId="16">
    <w:abstractNumId w:val="6"/>
  </w:num>
  <w:num w:numId="17">
    <w:abstractNumId w:val="17"/>
  </w:num>
  <w:num w:numId="18">
    <w:abstractNumId w:val="5"/>
  </w:num>
  <w:num w:numId="19">
    <w:abstractNumId w:val="28"/>
  </w:num>
  <w:num w:numId="20">
    <w:abstractNumId w:val="27"/>
  </w:num>
  <w:num w:numId="21">
    <w:abstractNumId w:val="3"/>
  </w:num>
  <w:num w:numId="22">
    <w:abstractNumId w:val="9"/>
  </w:num>
  <w:num w:numId="23">
    <w:abstractNumId w:val="18"/>
  </w:num>
  <w:num w:numId="24">
    <w:abstractNumId w:val="24"/>
  </w:num>
  <w:num w:numId="25">
    <w:abstractNumId w:val="33"/>
  </w:num>
  <w:num w:numId="26">
    <w:abstractNumId w:val="26"/>
  </w:num>
  <w:num w:numId="27">
    <w:abstractNumId w:val="4"/>
  </w:num>
  <w:num w:numId="28">
    <w:abstractNumId w:val="30"/>
  </w:num>
  <w:num w:numId="29">
    <w:abstractNumId w:val="25"/>
  </w:num>
  <w:num w:numId="30">
    <w:abstractNumId w:val="22"/>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9"/>
  </w:num>
  <w:num w:numId="34">
    <w:abstractNumId w:val="13"/>
  </w:num>
  <w:num w:numId="35">
    <w:abstractNumId w:val="29"/>
  </w:num>
  <w:num w:numId="36">
    <w:abstractNumId w:val="8"/>
  </w:num>
  <w:num w:numId="37">
    <w:abstractNumId w:val="20"/>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205"/>
    <w:rsid w:val="00025737"/>
    <w:rsid w:val="00027BE0"/>
    <w:rsid w:val="00031E4E"/>
    <w:rsid w:val="000322A6"/>
    <w:rsid w:val="00042278"/>
    <w:rsid w:val="000564FC"/>
    <w:rsid w:val="00071488"/>
    <w:rsid w:val="0007148D"/>
    <w:rsid w:val="0007472D"/>
    <w:rsid w:val="00096B72"/>
    <w:rsid w:val="000A4660"/>
    <w:rsid w:val="000A48D6"/>
    <w:rsid w:val="000A7D7E"/>
    <w:rsid w:val="000C43ED"/>
    <w:rsid w:val="000C66D1"/>
    <w:rsid w:val="000C6936"/>
    <w:rsid w:val="000D4DB6"/>
    <w:rsid w:val="0010252A"/>
    <w:rsid w:val="0011330A"/>
    <w:rsid w:val="00113E34"/>
    <w:rsid w:val="00140B77"/>
    <w:rsid w:val="00145FFF"/>
    <w:rsid w:val="00155D32"/>
    <w:rsid w:val="00160039"/>
    <w:rsid w:val="00171D1C"/>
    <w:rsid w:val="001728C0"/>
    <w:rsid w:val="00176E68"/>
    <w:rsid w:val="00185AA6"/>
    <w:rsid w:val="00187920"/>
    <w:rsid w:val="001912A2"/>
    <w:rsid w:val="00191777"/>
    <w:rsid w:val="001A1CDA"/>
    <w:rsid w:val="001A5E47"/>
    <w:rsid w:val="001D1F56"/>
    <w:rsid w:val="001D60EB"/>
    <w:rsid w:val="001D6DEB"/>
    <w:rsid w:val="002003D0"/>
    <w:rsid w:val="0020089A"/>
    <w:rsid w:val="00204F6A"/>
    <w:rsid w:val="00216CFA"/>
    <w:rsid w:val="00223164"/>
    <w:rsid w:val="002242DE"/>
    <w:rsid w:val="002272E3"/>
    <w:rsid w:val="0023357B"/>
    <w:rsid w:val="002346E5"/>
    <w:rsid w:val="00236E00"/>
    <w:rsid w:val="002407C9"/>
    <w:rsid w:val="002514EC"/>
    <w:rsid w:val="002631E4"/>
    <w:rsid w:val="0026779F"/>
    <w:rsid w:val="00271120"/>
    <w:rsid w:val="0027517C"/>
    <w:rsid w:val="0027727E"/>
    <w:rsid w:val="00281E20"/>
    <w:rsid w:val="00287995"/>
    <w:rsid w:val="002938ED"/>
    <w:rsid w:val="00296619"/>
    <w:rsid w:val="002A7CC1"/>
    <w:rsid w:val="002B2D7F"/>
    <w:rsid w:val="002C7C77"/>
    <w:rsid w:val="002D0936"/>
    <w:rsid w:val="002D0D92"/>
    <w:rsid w:val="002D5E9D"/>
    <w:rsid w:val="002E1DF6"/>
    <w:rsid w:val="002E2D92"/>
    <w:rsid w:val="002F6566"/>
    <w:rsid w:val="003034C7"/>
    <w:rsid w:val="00305D30"/>
    <w:rsid w:val="003077F3"/>
    <w:rsid w:val="003222CA"/>
    <w:rsid w:val="00322667"/>
    <w:rsid w:val="003238BD"/>
    <w:rsid w:val="00331CBD"/>
    <w:rsid w:val="00340E65"/>
    <w:rsid w:val="0034124F"/>
    <w:rsid w:val="003454D6"/>
    <w:rsid w:val="00353B95"/>
    <w:rsid w:val="0036031C"/>
    <w:rsid w:val="003606B6"/>
    <w:rsid w:val="003641B3"/>
    <w:rsid w:val="003651E2"/>
    <w:rsid w:val="0037771C"/>
    <w:rsid w:val="003901AB"/>
    <w:rsid w:val="00397887"/>
    <w:rsid w:val="003C22BA"/>
    <w:rsid w:val="003C3C6B"/>
    <w:rsid w:val="003C4423"/>
    <w:rsid w:val="003C722D"/>
    <w:rsid w:val="003D6A77"/>
    <w:rsid w:val="003D780D"/>
    <w:rsid w:val="003E35E5"/>
    <w:rsid w:val="003F071D"/>
    <w:rsid w:val="003F6B70"/>
    <w:rsid w:val="0041642F"/>
    <w:rsid w:val="004169D4"/>
    <w:rsid w:val="00423C35"/>
    <w:rsid w:val="00424948"/>
    <w:rsid w:val="004255FC"/>
    <w:rsid w:val="00430803"/>
    <w:rsid w:val="00430CE5"/>
    <w:rsid w:val="00432F99"/>
    <w:rsid w:val="00433E06"/>
    <w:rsid w:val="00434545"/>
    <w:rsid w:val="004351CA"/>
    <w:rsid w:val="004442B3"/>
    <w:rsid w:val="00460825"/>
    <w:rsid w:val="0046155B"/>
    <w:rsid w:val="00473283"/>
    <w:rsid w:val="004905F6"/>
    <w:rsid w:val="004969EA"/>
    <w:rsid w:val="004A1D18"/>
    <w:rsid w:val="004B7DF7"/>
    <w:rsid w:val="004C555D"/>
    <w:rsid w:val="004C7CF7"/>
    <w:rsid w:val="004D2805"/>
    <w:rsid w:val="004D3923"/>
    <w:rsid w:val="004E2E5F"/>
    <w:rsid w:val="004E5521"/>
    <w:rsid w:val="005041F5"/>
    <w:rsid w:val="00510E21"/>
    <w:rsid w:val="00512659"/>
    <w:rsid w:val="00516595"/>
    <w:rsid w:val="00521582"/>
    <w:rsid w:val="005414A1"/>
    <w:rsid w:val="00542FD2"/>
    <w:rsid w:val="00544447"/>
    <w:rsid w:val="00574F9C"/>
    <w:rsid w:val="00577F32"/>
    <w:rsid w:val="00580A61"/>
    <w:rsid w:val="0059093C"/>
    <w:rsid w:val="005A3FE6"/>
    <w:rsid w:val="005B0C21"/>
    <w:rsid w:val="005B619F"/>
    <w:rsid w:val="005C2F88"/>
    <w:rsid w:val="005C36D5"/>
    <w:rsid w:val="005E48F9"/>
    <w:rsid w:val="005F4E4B"/>
    <w:rsid w:val="00601CA2"/>
    <w:rsid w:val="00605A14"/>
    <w:rsid w:val="00606368"/>
    <w:rsid w:val="00626257"/>
    <w:rsid w:val="00634755"/>
    <w:rsid w:val="00636013"/>
    <w:rsid w:val="00636479"/>
    <w:rsid w:val="00636F88"/>
    <w:rsid w:val="006404C9"/>
    <w:rsid w:val="00644892"/>
    <w:rsid w:val="0065474E"/>
    <w:rsid w:val="006552E1"/>
    <w:rsid w:val="00676F9A"/>
    <w:rsid w:val="006855A5"/>
    <w:rsid w:val="0068647E"/>
    <w:rsid w:val="006A27C1"/>
    <w:rsid w:val="006A6822"/>
    <w:rsid w:val="006B37CD"/>
    <w:rsid w:val="006C3DAD"/>
    <w:rsid w:val="006C50ED"/>
    <w:rsid w:val="006C734D"/>
    <w:rsid w:val="006D3D65"/>
    <w:rsid w:val="006E2242"/>
    <w:rsid w:val="006F00AF"/>
    <w:rsid w:val="006F128B"/>
    <w:rsid w:val="007033EE"/>
    <w:rsid w:val="0070635F"/>
    <w:rsid w:val="00711B42"/>
    <w:rsid w:val="00714211"/>
    <w:rsid w:val="00716E3A"/>
    <w:rsid w:val="00716F6E"/>
    <w:rsid w:val="0075026D"/>
    <w:rsid w:val="007505A3"/>
    <w:rsid w:val="007528F7"/>
    <w:rsid w:val="0075688D"/>
    <w:rsid w:val="00761ABF"/>
    <w:rsid w:val="007623C2"/>
    <w:rsid w:val="007670CF"/>
    <w:rsid w:val="00774114"/>
    <w:rsid w:val="00774262"/>
    <w:rsid w:val="007A3E3F"/>
    <w:rsid w:val="007C5055"/>
    <w:rsid w:val="007C6649"/>
    <w:rsid w:val="007C7B2B"/>
    <w:rsid w:val="007D3F2C"/>
    <w:rsid w:val="007F47E8"/>
    <w:rsid w:val="00801DE3"/>
    <w:rsid w:val="00802FBD"/>
    <w:rsid w:val="00806128"/>
    <w:rsid w:val="008242E0"/>
    <w:rsid w:val="008245CE"/>
    <w:rsid w:val="008348B7"/>
    <w:rsid w:val="00834C5D"/>
    <w:rsid w:val="008424CC"/>
    <w:rsid w:val="00842D7C"/>
    <w:rsid w:val="008513BD"/>
    <w:rsid w:val="00852E4A"/>
    <w:rsid w:val="00856449"/>
    <w:rsid w:val="0086502D"/>
    <w:rsid w:val="00871A92"/>
    <w:rsid w:val="00874AB0"/>
    <w:rsid w:val="008926FB"/>
    <w:rsid w:val="008B0803"/>
    <w:rsid w:val="008B43B9"/>
    <w:rsid w:val="008B7802"/>
    <w:rsid w:val="008B7EB8"/>
    <w:rsid w:val="008C2D0E"/>
    <w:rsid w:val="008C3264"/>
    <w:rsid w:val="008C3C80"/>
    <w:rsid w:val="008D0C84"/>
    <w:rsid w:val="008E23B3"/>
    <w:rsid w:val="008E5BB4"/>
    <w:rsid w:val="008F6D62"/>
    <w:rsid w:val="008F7D55"/>
    <w:rsid w:val="00911F88"/>
    <w:rsid w:val="00912313"/>
    <w:rsid w:val="0091580C"/>
    <w:rsid w:val="00926138"/>
    <w:rsid w:val="0092750F"/>
    <w:rsid w:val="00933A27"/>
    <w:rsid w:val="00935544"/>
    <w:rsid w:val="009615D3"/>
    <w:rsid w:val="00974837"/>
    <w:rsid w:val="009834B6"/>
    <w:rsid w:val="009850BF"/>
    <w:rsid w:val="009926AA"/>
    <w:rsid w:val="00992B8E"/>
    <w:rsid w:val="00993A15"/>
    <w:rsid w:val="00993D4B"/>
    <w:rsid w:val="00997FC1"/>
    <w:rsid w:val="009A7061"/>
    <w:rsid w:val="009C5491"/>
    <w:rsid w:val="009F6113"/>
    <w:rsid w:val="009F75A2"/>
    <w:rsid w:val="00A21230"/>
    <w:rsid w:val="00A32839"/>
    <w:rsid w:val="00A341F9"/>
    <w:rsid w:val="00A360DB"/>
    <w:rsid w:val="00A5298D"/>
    <w:rsid w:val="00A604A5"/>
    <w:rsid w:val="00A63E3A"/>
    <w:rsid w:val="00A65C66"/>
    <w:rsid w:val="00A70045"/>
    <w:rsid w:val="00A76AEF"/>
    <w:rsid w:val="00A77749"/>
    <w:rsid w:val="00A84294"/>
    <w:rsid w:val="00A91158"/>
    <w:rsid w:val="00A950A2"/>
    <w:rsid w:val="00AA0FE5"/>
    <w:rsid w:val="00AA4763"/>
    <w:rsid w:val="00AC0205"/>
    <w:rsid w:val="00AC0243"/>
    <w:rsid w:val="00AC02F0"/>
    <w:rsid w:val="00AC1D74"/>
    <w:rsid w:val="00AC5EAC"/>
    <w:rsid w:val="00AC60F9"/>
    <w:rsid w:val="00AD11D1"/>
    <w:rsid w:val="00AD35D5"/>
    <w:rsid w:val="00AD48B5"/>
    <w:rsid w:val="00AE2205"/>
    <w:rsid w:val="00AE65A7"/>
    <w:rsid w:val="00AF74B6"/>
    <w:rsid w:val="00B15085"/>
    <w:rsid w:val="00B25A3B"/>
    <w:rsid w:val="00B612C0"/>
    <w:rsid w:val="00B62393"/>
    <w:rsid w:val="00B734CA"/>
    <w:rsid w:val="00B75183"/>
    <w:rsid w:val="00B96DA2"/>
    <w:rsid w:val="00BB7A8E"/>
    <w:rsid w:val="00BB7F8C"/>
    <w:rsid w:val="00BC4077"/>
    <w:rsid w:val="00BD3B88"/>
    <w:rsid w:val="00BE4AA2"/>
    <w:rsid w:val="00BE7F0D"/>
    <w:rsid w:val="00BF0F7D"/>
    <w:rsid w:val="00BF228E"/>
    <w:rsid w:val="00C0280B"/>
    <w:rsid w:val="00C11713"/>
    <w:rsid w:val="00C11798"/>
    <w:rsid w:val="00C13693"/>
    <w:rsid w:val="00C17FA5"/>
    <w:rsid w:val="00C235AC"/>
    <w:rsid w:val="00C5085F"/>
    <w:rsid w:val="00C54469"/>
    <w:rsid w:val="00C66400"/>
    <w:rsid w:val="00C7006A"/>
    <w:rsid w:val="00C8299C"/>
    <w:rsid w:val="00C9357A"/>
    <w:rsid w:val="00C9605A"/>
    <w:rsid w:val="00C97087"/>
    <w:rsid w:val="00CA171E"/>
    <w:rsid w:val="00CC0059"/>
    <w:rsid w:val="00CC1F36"/>
    <w:rsid w:val="00CC3342"/>
    <w:rsid w:val="00CC53E3"/>
    <w:rsid w:val="00CC73C2"/>
    <w:rsid w:val="00CD1792"/>
    <w:rsid w:val="00CD5C3F"/>
    <w:rsid w:val="00CD7440"/>
    <w:rsid w:val="00CE2A0D"/>
    <w:rsid w:val="00CF3034"/>
    <w:rsid w:val="00CF48D9"/>
    <w:rsid w:val="00D02100"/>
    <w:rsid w:val="00D02503"/>
    <w:rsid w:val="00D039DF"/>
    <w:rsid w:val="00D20F15"/>
    <w:rsid w:val="00D21CB3"/>
    <w:rsid w:val="00D46A3C"/>
    <w:rsid w:val="00D6016F"/>
    <w:rsid w:val="00D623AE"/>
    <w:rsid w:val="00D62530"/>
    <w:rsid w:val="00D762D0"/>
    <w:rsid w:val="00D87906"/>
    <w:rsid w:val="00D87F67"/>
    <w:rsid w:val="00DB6A34"/>
    <w:rsid w:val="00DC146E"/>
    <w:rsid w:val="00DC281F"/>
    <w:rsid w:val="00DD7880"/>
    <w:rsid w:val="00DE30EC"/>
    <w:rsid w:val="00DF68A8"/>
    <w:rsid w:val="00DF799B"/>
    <w:rsid w:val="00E15355"/>
    <w:rsid w:val="00E16633"/>
    <w:rsid w:val="00E35ACC"/>
    <w:rsid w:val="00E41174"/>
    <w:rsid w:val="00E54627"/>
    <w:rsid w:val="00E61C7B"/>
    <w:rsid w:val="00E63155"/>
    <w:rsid w:val="00E66424"/>
    <w:rsid w:val="00E73178"/>
    <w:rsid w:val="00E9027D"/>
    <w:rsid w:val="00E91C46"/>
    <w:rsid w:val="00EC5FA2"/>
    <w:rsid w:val="00EE1C97"/>
    <w:rsid w:val="00EF278D"/>
    <w:rsid w:val="00EF4DC2"/>
    <w:rsid w:val="00EF5435"/>
    <w:rsid w:val="00EF5989"/>
    <w:rsid w:val="00EF6D8A"/>
    <w:rsid w:val="00EF6E0B"/>
    <w:rsid w:val="00F06D3D"/>
    <w:rsid w:val="00F07DEA"/>
    <w:rsid w:val="00F224DB"/>
    <w:rsid w:val="00F26B53"/>
    <w:rsid w:val="00F33B09"/>
    <w:rsid w:val="00F3471C"/>
    <w:rsid w:val="00F46880"/>
    <w:rsid w:val="00F60944"/>
    <w:rsid w:val="00F6780B"/>
    <w:rsid w:val="00F73A95"/>
    <w:rsid w:val="00F80346"/>
    <w:rsid w:val="00F81BD9"/>
    <w:rsid w:val="00F956D4"/>
    <w:rsid w:val="00F973DA"/>
    <w:rsid w:val="00FA6E8A"/>
    <w:rsid w:val="00FB759B"/>
    <w:rsid w:val="00FD1844"/>
    <w:rsid w:val="00FE1140"/>
    <w:rsid w:val="00FF212E"/>
    <w:rsid w:val="00FF6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72235"/>
  <w15:docId w15:val="{8430E0E4-3F36-4ADA-856E-20703AC6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205"/>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801D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347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E2205"/>
    <w:pPr>
      <w:spacing w:before="100" w:beforeAutospacing="1" w:after="100" w:afterAutospacing="1"/>
      <w:outlineLvl w:val="2"/>
    </w:pPr>
    <w:rPr>
      <w:rFonts w:ascii="Cambria" w:hAnsi="Cambria"/>
      <w:b/>
      <w:bCs/>
      <w:color w:val="4F81BD"/>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E2205"/>
    <w:rPr>
      <w:rFonts w:ascii="Cambria" w:eastAsia="Times New Roman" w:hAnsi="Cambria" w:cs="Times New Roman"/>
      <w:b/>
      <w:bCs/>
      <w:color w:val="4F81BD"/>
      <w:sz w:val="24"/>
      <w:szCs w:val="24"/>
      <w:lang w:val="x-none" w:eastAsia="x-none"/>
    </w:rPr>
  </w:style>
  <w:style w:type="paragraph" w:styleId="a3">
    <w:name w:val="Normal (Web)"/>
    <w:basedOn w:val="a"/>
    <w:link w:val="a4"/>
    <w:unhideWhenUsed/>
    <w:rsid w:val="00AE2205"/>
    <w:pPr>
      <w:spacing w:before="100" w:beforeAutospacing="1" w:after="100" w:afterAutospacing="1"/>
    </w:pPr>
    <w:rPr>
      <w:lang w:val="x-none" w:eastAsia="x-none"/>
    </w:rPr>
  </w:style>
  <w:style w:type="character" w:customStyle="1" w:styleId="a4">
    <w:name w:val="Обычный (веб) Знак"/>
    <w:link w:val="a3"/>
    <w:locked/>
    <w:rsid w:val="00AE2205"/>
    <w:rPr>
      <w:rFonts w:ascii="Times New Roman" w:eastAsia="Times New Roman" w:hAnsi="Times New Roman" w:cs="Times New Roman"/>
      <w:sz w:val="24"/>
      <w:szCs w:val="24"/>
      <w:lang w:val="x-none" w:eastAsia="x-none"/>
    </w:rPr>
  </w:style>
  <w:style w:type="paragraph" w:customStyle="1" w:styleId="a5">
    <w:name w:val="Без інтервалів"/>
    <w:uiPriority w:val="99"/>
    <w:qFormat/>
    <w:rsid w:val="00AE2205"/>
    <w:pPr>
      <w:spacing w:after="0" w:line="240" w:lineRule="auto"/>
    </w:pPr>
    <w:rPr>
      <w:rFonts w:ascii="Times New Roman" w:eastAsia="Times New Roman" w:hAnsi="Times New Roman" w:cs="Times New Roman"/>
      <w:sz w:val="24"/>
      <w:szCs w:val="24"/>
      <w:lang w:val="uk-UA" w:eastAsia="uk-UA"/>
    </w:rPr>
  </w:style>
  <w:style w:type="paragraph" w:styleId="a6">
    <w:name w:val="List Paragraph"/>
    <w:basedOn w:val="a"/>
    <w:uiPriority w:val="34"/>
    <w:qFormat/>
    <w:rsid w:val="00AE2205"/>
    <w:pPr>
      <w:ind w:left="720"/>
      <w:contextualSpacing/>
    </w:pPr>
    <w:rPr>
      <w:lang w:eastAsia="ru-RU"/>
    </w:rPr>
  </w:style>
  <w:style w:type="character" w:customStyle="1" w:styleId="grame">
    <w:name w:val="grame"/>
    <w:basedOn w:val="a0"/>
    <w:rsid w:val="00AE2205"/>
    <w:rPr>
      <w:rFonts w:ascii="Times New Roman" w:hAnsi="Times New Roman" w:cs="Times New Roman" w:hint="default"/>
    </w:rPr>
  </w:style>
  <w:style w:type="table" w:styleId="a7">
    <w:name w:val="Table Grid"/>
    <w:basedOn w:val="a1"/>
    <w:uiPriority w:val="59"/>
    <w:rsid w:val="00CD5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641B3"/>
    <w:rPr>
      <w:color w:val="0000FF" w:themeColor="hyperlink"/>
      <w:u w:val="single"/>
    </w:rPr>
  </w:style>
  <w:style w:type="character" w:styleId="a9">
    <w:name w:val="Strong"/>
    <w:basedOn w:val="a0"/>
    <w:uiPriority w:val="22"/>
    <w:qFormat/>
    <w:rsid w:val="00F73A95"/>
    <w:rPr>
      <w:b/>
      <w:bCs/>
    </w:rPr>
  </w:style>
  <w:style w:type="character" w:customStyle="1" w:styleId="10">
    <w:name w:val="Заголовок 1 Знак"/>
    <w:basedOn w:val="a0"/>
    <w:link w:val="1"/>
    <w:uiPriority w:val="9"/>
    <w:rsid w:val="00801DE3"/>
    <w:rPr>
      <w:rFonts w:asciiTheme="majorHAnsi" w:eastAsiaTheme="majorEastAsia" w:hAnsiTheme="majorHAnsi" w:cstheme="majorBidi"/>
      <w:b/>
      <w:bCs/>
      <w:color w:val="365F91" w:themeColor="accent1" w:themeShade="BF"/>
      <w:sz w:val="28"/>
      <w:szCs w:val="28"/>
      <w:lang w:val="uk-UA" w:eastAsia="uk-UA"/>
    </w:rPr>
  </w:style>
  <w:style w:type="character" w:customStyle="1" w:styleId="20">
    <w:name w:val="Заголовок 2 Знак"/>
    <w:basedOn w:val="a0"/>
    <w:link w:val="2"/>
    <w:uiPriority w:val="9"/>
    <w:semiHidden/>
    <w:rsid w:val="00634755"/>
    <w:rPr>
      <w:rFonts w:asciiTheme="majorHAnsi" w:eastAsiaTheme="majorEastAsia" w:hAnsiTheme="majorHAnsi" w:cstheme="majorBidi"/>
      <w:b/>
      <w:bCs/>
      <w:color w:val="4F81BD" w:themeColor="accent1"/>
      <w:sz w:val="26"/>
      <w:szCs w:val="26"/>
      <w:lang w:val="uk-UA" w:eastAsia="uk-UA"/>
    </w:rPr>
  </w:style>
  <w:style w:type="paragraph" w:customStyle="1" w:styleId="11">
    <w:name w:val="Обычный1"/>
    <w:qFormat/>
    <w:rsid w:val="00430CE5"/>
    <w:pPr>
      <w:spacing w:after="0"/>
    </w:pPr>
    <w:rPr>
      <w:rFonts w:ascii="Arial" w:eastAsia="Arial" w:hAnsi="Arial" w:cs="Arial"/>
      <w:color w:val="000000"/>
      <w:lang w:eastAsia="ru-RU"/>
    </w:rPr>
  </w:style>
  <w:style w:type="paragraph" w:styleId="aa">
    <w:name w:val="Balloon Text"/>
    <w:basedOn w:val="a"/>
    <w:link w:val="ab"/>
    <w:uiPriority w:val="99"/>
    <w:semiHidden/>
    <w:unhideWhenUsed/>
    <w:rsid w:val="008B7802"/>
    <w:rPr>
      <w:rFonts w:ascii="Segoe UI" w:hAnsi="Segoe UI" w:cs="Segoe UI"/>
      <w:sz w:val="18"/>
      <w:szCs w:val="18"/>
    </w:rPr>
  </w:style>
  <w:style w:type="character" w:customStyle="1" w:styleId="ab">
    <w:name w:val="Текст выноски Знак"/>
    <w:basedOn w:val="a0"/>
    <w:link w:val="aa"/>
    <w:uiPriority w:val="99"/>
    <w:semiHidden/>
    <w:rsid w:val="008B7802"/>
    <w:rPr>
      <w:rFonts w:ascii="Segoe UI" w:eastAsia="Times New Roman" w:hAnsi="Segoe UI" w:cs="Segoe UI"/>
      <w:sz w:val="18"/>
      <w:szCs w:val="18"/>
      <w:lang w:val="uk-UA" w:eastAsia="uk-UA"/>
    </w:rPr>
  </w:style>
  <w:style w:type="paragraph" w:customStyle="1" w:styleId="tbl-cod">
    <w:name w:val="tbl-cod"/>
    <w:basedOn w:val="a"/>
    <w:uiPriority w:val="99"/>
    <w:rsid w:val="00993A15"/>
    <w:pPr>
      <w:spacing w:before="100" w:beforeAutospacing="1" w:after="100" w:afterAutospacing="1"/>
    </w:pPr>
  </w:style>
  <w:style w:type="paragraph" w:customStyle="1" w:styleId="tbl-txt">
    <w:name w:val="tbl-txt"/>
    <w:basedOn w:val="a"/>
    <w:uiPriority w:val="99"/>
    <w:rsid w:val="00993A15"/>
    <w:pPr>
      <w:spacing w:before="100" w:beforeAutospacing="1" w:after="100" w:afterAutospacing="1"/>
    </w:pPr>
  </w:style>
  <w:style w:type="paragraph" w:styleId="ac">
    <w:name w:val="Body Text Indent"/>
    <w:basedOn w:val="a"/>
    <w:link w:val="ad"/>
    <w:rsid w:val="00EE1C97"/>
    <w:pPr>
      <w:ind w:firstLine="708"/>
      <w:jc w:val="both"/>
    </w:pPr>
    <w:rPr>
      <w:lang w:val="ru-RU" w:eastAsia="ru-RU"/>
    </w:rPr>
  </w:style>
  <w:style w:type="character" w:customStyle="1" w:styleId="ad">
    <w:name w:val="Основной текст с отступом Знак"/>
    <w:basedOn w:val="a0"/>
    <w:link w:val="ac"/>
    <w:rsid w:val="00EE1C97"/>
    <w:rPr>
      <w:rFonts w:ascii="Times New Roman" w:eastAsia="Times New Roman" w:hAnsi="Times New Roman" w:cs="Times New Roman"/>
      <w:sz w:val="24"/>
      <w:szCs w:val="24"/>
      <w:lang w:eastAsia="ru-RU"/>
    </w:rPr>
  </w:style>
  <w:style w:type="character" w:customStyle="1" w:styleId="12">
    <w:name w:val="Стиль1"/>
    <w:rsid w:val="00EE1C97"/>
    <w:rPr>
      <w:rFonts w:ascii="Bookman Old Style" w:hAnsi="Bookman Old Style"/>
      <w:b/>
      <w:bCs/>
      <w:sz w:val="19"/>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2026">
      <w:bodyDiv w:val="1"/>
      <w:marLeft w:val="0"/>
      <w:marRight w:val="0"/>
      <w:marTop w:val="0"/>
      <w:marBottom w:val="0"/>
      <w:divBdr>
        <w:top w:val="none" w:sz="0" w:space="0" w:color="auto"/>
        <w:left w:val="none" w:sz="0" w:space="0" w:color="auto"/>
        <w:bottom w:val="none" w:sz="0" w:space="0" w:color="auto"/>
        <w:right w:val="none" w:sz="0" w:space="0" w:color="auto"/>
      </w:divBdr>
    </w:div>
    <w:div w:id="453065872">
      <w:bodyDiv w:val="1"/>
      <w:marLeft w:val="0"/>
      <w:marRight w:val="0"/>
      <w:marTop w:val="0"/>
      <w:marBottom w:val="0"/>
      <w:divBdr>
        <w:top w:val="none" w:sz="0" w:space="0" w:color="auto"/>
        <w:left w:val="none" w:sz="0" w:space="0" w:color="auto"/>
        <w:bottom w:val="none" w:sz="0" w:space="0" w:color="auto"/>
        <w:right w:val="none" w:sz="0" w:space="0" w:color="auto"/>
      </w:divBdr>
    </w:div>
    <w:div w:id="580796870">
      <w:bodyDiv w:val="1"/>
      <w:marLeft w:val="0"/>
      <w:marRight w:val="0"/>
      <w:marTop w:val="0"/>
      <w:marBottom w:val="0"/>
      <w:divBdr>
        <w:top w:val="none" w:sz="0" w:space="0" w:color="auto"/>
        <w:left w:val="none" w:sz="0" w:space="0" w:color="auto"/>
        <w:bottom w:val="none" w:sz="0" w:space="0" w:color="auto"/>
        <w:right w:val="none" w:sz="0" w:space="0" w:color="auto"/>
      </w:divBdr>
    </w:div>
    <w:div w:id="705910177">
      <w:bodyDiv w:val="1"/>
      <w:marLeft w:val="0"/>
      <w:marRight w:val="0"/>
      <w:marTop w:val="0"/>
      <w:marBottom w:val="0"/>
      <w:divBdr>
        <w:top w:val="none" w:sz="0" w:space="0" w:color="auto"/>
        <w:left w:val="none" w:sz="0" w:space="0" w:color="auto"/>
        <w:bottom w:val="none" w:sz="0" w:space="0" w:color="auto"/>
        <w:right w:val="none" w:sz="0" w:space="0" w:color="auto"/>
      </w:divBdr>
    </w:div>
    <w:div w:id="726223514">
      <w:bodyDiv w:val="1"/>
      <w:marLeft w:val="0"/>
      <w:marRight w:val="0"/>
      <w:marTop w:val="0"/>
      <w:marBottom w:val="0"/>
      <w:divBdr>
        <w:top w:val="none" w:sz="0" w:space="0" w:color="auto"/>
        <w:left w:val="none" w:sz="0" w:space="0" w:color="auto"/>
        <w:bottom w:val="none" w:sz="0" w:space="0" w:color="auto"/>
        <w:right w:val="none" w:sz="0" w:space="0" w:color="auto"/>
      </w:divBdr>
    </w:div>
    <w:div w:id="823200227">
      <w:bodyDiv w:val="1"/>
      <w:marLeft w:val="0"/>
      <w:marRight w:val="0"/>
      <w:marTop w:val="0"/>
      <w:marBottom w:val="0"/>
      <w:divBdr>
        <w:top w:val="none" w:sz="0" w:space="0" w:color="auto"/>
        <w:left w:val="none" w:sz="0" w:space="0" w:color="auto"/>
        <w:bottom w:val="none" w:sz="0" w:space="0" w:color="auto"/>
        <w:right w:val="none" w:sz="0" w:space="0" w:color="auto"/>
      </w:divBdr>
    </w:div>
    <w:div w:id="832379953">
      <w:bodyDiv w:val="1"/>
      <w:marLeft w:val="0"/>
      <w:marRight w:val="0"/>
      <w:marTop w:val="0"/>
      <w:marBottom w:val="0"/>
      <w:divBdr>
        <w:top w:val="none" w:sz="0" w:space="0" w:color="auto"/>
        <w:left w:val="none" w:sz="0" w:space="0" w:color="auto"/>
        <w:bottom w:val="none" w:sz="0" w:space="0" w:color="auto"/>
        <w:right w:val="none" w:sz="0" w:space="0" w:color="auto"/>
      </w:divBdr>
    </w:div>
    <w:div w:id="990405968">
      <w:bodyDiv w:val="1"/>
      <w:marLeft w:val="0"/>
      <w:marRight w:val="0"/>
      <w:marTop w:val="0"/>
      <w:marBottom w:val="0"/>
      <w:divBdr>
        <w:top w:val="none" w:sz="0" w:space="0" w:color="auto"/>
        <w:left w:val="none" w:sz="0" w:space="0" w:color="auto"/>
        <w:bottom w:val="none" w:sz="0" w:space="0" w:color="auto"/>
        <w:right w:val="none" w:sz="0" w:space="0" w:color="auto"/>
      </w:divBdr>
    </w:div>
    <w:div w:id="1253120489">
      <w:bodyDiv w:val="1"/>
      <w:marLeft w:val="0"/>
      <w:marRight w:val="0"/>
      <w:marTop w:val="0"/>
      <w:marBottom w:val="0"/>
      <w:divBdr>
        <w:top w:val="none" w:sz="0" w:space="0" w:color="auto"/>
        <w:left w:val="none" w:sz="0" w:space="0" w:color="auto"/>
        <w:bottom w:val="none" w:sz="0" w:space="0" w:color="auto"/>
        <w:right w:val="none" w:sz="0" w:space="0" w:color="auto"/>
      </w:divBdr>
    </w:div>
    <w:div w:id="1272013772">
      <w:bodyDiv w:val="1"/>
      <w:marLeft w:val="0"/>
      <w:marRight w:val="0"/>
      <w:marTop w:val="0"/>
      <w:marBottom w:val="0"/>
      <w:divBdr>
        <w:top w:val="none" w:sz="0" w:space="0" w:color="auto"/>
        <w:left w:val="none" w:sz="0" w:space="0" w:color="auto"/>
        <w:bottom w:val="none" w:sz="0" w:space="0" w:color="auto"/>
        <w:right w:val="none" w:sz="0" w:space="0" w:color="auto"/>
      </w:divBdr>
    </w:div>
    <w:div w:id="1435128327">
      <w:bodyDiv w:val="1"/>
      <w:marLeft w:val="0"/>
      <w:marRight w:val="0"/>
      <w:marTop w:val="0"/>
      <w:marBottom w:val="0"/>
      <w:divBdr>
        <w:top w:val="none" w:sz="0" w:space="0" w:color="auto"/>
        <w:left w:val="none" w:sz="0" w:space="0" w:color="auto"/>
        <w:bottom w:val="none" w:sz="0" w:space="0" w:color="auto"/>
        <w:right w:val="none" w:sz="0" w:space="0" w:color="auto"/>
      </w:divBdr>
    </w:div>
    <w:div w:id="1508858999">
      <w:bodyDiv w:val="1"/>
      <w:marLeft w:val="0"/>
      <w:marRight w:val="0"/>
      <w:marTop w:val="0"/>
      <w:marBottom w:val="0"/>
      <w:divBdr>
        <w:top w:val="none" w:sz="0" w:space="0" w:color="auto"/>
        <w:left w:val="none" w:sz="0" w:space="0" w:color="auto"/>
        <w:bottom w:val="none" w:sz="0" w:space="0" w:color="auto"/>
        <w:right w:val="none" w:sz="0" w:space="0" w:color="auto"/>
      </w:divBdr>
    </w:div>
    <w:div w:id="1674067767">
      <w:bodyDiv w:val="1"/>
      <w:marLeft w:val="0"/>
      <w:marRight w:val="0"/>
      <w:marTop w:val="0"/>
      <w:marBottom w:val="0"/>
      <w:divBdr>
        <w:top w:val="none" w:sz="0" w:space="0" w:color="auto"/>
        <w:left w:val="none" w:sz="0" w:space="0" w:color="auto"/>
        <w:bottom w:val="none" w:sz="0" w:space="0" w:color="auto"/>
        <w:right w:val="none" w:sz="0" w:space="0" w:color="auto"/>
      </w:divBdr>
    </w:div>
    <w:div w:id="1976645230">
      <w:bodyDiv w:val="1"/>
      <w:marLeft w:val="0"/>
      <w:marRight w:val="0"/>
      <w:marTop w:val="0"/>
      <w:marBottom w:val="0"/>
      <w:divBdr>
        <w:top w:val="none" w:sz="0" w:space="0" w:color="auto"/>
        <w:left w:val="none" w:sz="0" w:space="0" w:color="auto"/>
        <w:bottom w:val="none" w:sz="0" w:space="0" w:color="auto"/>
        <w:right w:val="none" w:sz="0" w:space="0" w:color="auto"/>
      </w:divBdr>
    </w:div>
    <w:div w:id="199144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rozorro.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nder_skzbud@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7E6EA-183B-4DD5-B950-7D629972E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5</Pages>
  <Words>2099</Words>
  <Characters>11970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061</dc:creator>
  <cp:lastModifiedBy>Admin</cp:lastModifiedBy>
  <cp:revision>44</cp:revision>
  <cp:lastPrinted>2019-02-28T12:08:00Z</cp:lastPrinted>
  <dcterms:created xsi:type="dcterms:W3CDTF">2020-04-28T06:44:00Z</dcterms:created>
  <dcterms:modified xsi:type="dcterms:W3CDTF">2022-08-10T13:00:00Z</dcterms:modified>
</cp:coreProperties>
</file>