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60" w:rsidRDefault="00970C36" w:rsidP="00970C36">
      <w:pPr>
        <w:pStyle w:val="af5"/>
        <w:spacing w:line="240" w:lineRule="auto"/>
        <w:ind w:firstLine="0"/>
        <w:jc w:val="center"/>
        <w:rPr>
          <w:b/>
          <w:sz w:val="32"/>
          <w:szCs w:val="32"/>
          <w:lang w:val="uk-UA"/>
        </w:rPr>
      </w:pPr>
      <w:r>
        <w:rPr>
          <w:b/>
          <w:sz w:val="32"/>
          <w:szCs w:val="32"/>
          <w:lang w:val="uk-UA"/>
        </w:rPr>
        <w:t>КОМУНАЛЬНЕ НЕКОМЕРЦІЙНЕ ПІДПРИЄМСТВО</w:t>
      </w:r>
    </w:p>
    <w:p w:rsidR="00970C36" w:rsidRPr="00BA4677" w:rsidRDefault="00970C36" w:rsidP="00970C36">
      <w:pPr>
        <w:pStyle w:val="af5"/>
        <w:spacing w:line="240" w:lineRule="auto"/>
        <w:ind w:firstLine="0"/>
        <w:jc w:val="center"/>
      </w:pPr>
      <w:r>
        <w:rPr>
          <w:b/>
          <w:sz w:val="32"/>
          <w:szCs w:val="32"/>
          <w:lang w:val="uk-UA"/>
        </w:rPr>
        <w:t>«Томашпільська центральна районна лікарня»</w:t>
      </w:r>
    </w:p>
    <w:p w:rsidR="00C91E60" w:rsidRPr="00BA4677" w:rsidRDefault="00C91E60" w:rsidP="00C91E60">
      <w:pPr>
        <w:pStyle w:val="af5"/>
        <w:spacing w:line="240" w:lineRule="auto"/>
        <w:ind w:firstLine="0"/>
      </w:pPr>
    </w:p>
    <w:p w:rsidR="00C91E60" w:rsidRPr="00BA4677" w:rsidRDefault="00C91E60" w:rsidP="00C91E60">
      <w:pPr>
        <w:pStyle w:val="af5"/>
        <w:spacing w:line="240" w:lineRule="auto"/>
        <w:ind w:firstLine="0"/>
      </w:pPr>
    </w:p>
    <w:p w:rsidR="00C91E60" w:rsidRPr="00BA4677" w:rsidRDefault="00C91E60" w:rsidP="00C91E60">
      <w:pPr>
        <w:pStyle w:val="af5"/>
        <w:spacing w:line="240" w:lineRule="auto"/>
        <w:ind w:firstLine="0"/>
      </w:pPr>
    </w:p>
    <w:p w:rsidR="00C91E60" w:rsidRPr="00970C36" w:rsidRDefault="00970C36" w:rsidP="00C91E60">
      <w:pPr>
        <w:pStyle w:val="af5"/>
        <w:spacing w:line="360" w:lineRule="auto"/>
        <w:ind w:left="4395" w:firstLine="0"/>
        <w:jc w:val="left"/>
        <w:rPr>
          <w:lang w:val="uk-UA"/>
        </w:rPr>
      </w:pPr>
      <w:r>
        <w:rPr>
          <w:lang w:val="uk-UA"/>
        </w:rPr>
        <w:t>«</w:t>
      </w:r>
      <w:r w:rsidR="00C91E60" w:rsidRPr="00BA4677">
        <w:t>ЗАТВЕРДЖЕНО</w:t>
      </w:r>
      <w:r>
        <w:rPr>
          <w:lang w:val="uk-UA"/>
        </w:rPr>
        <w:t>»:</w:t>
      </w:r>
    </w:p>
    <w:p w:rsidR="00C91E60" w:rsidRPr="00BA4677" w:rsidRDefault="00970C36" w:rsidP="00C91E60">
      <w:pPr>
        <w:pStyle w:val="af5"/>
        <w:spacing w:line="360" w:lineRule="auto"/>
        <w:ind w:left="4395" w:firstLine="0"/>
      </w:pPr>
      <w:r>
        <w:rPr>
          <w:lang w:val="uk-UA"/>
        </w:rPr>
        <w:t>П</w:t>
      </w:r>
      <w:r w:rsidR="00C91E60" w:rsidRPr="00EC7DB3">
        <w:t>ротоколом уповноваженої особи від</w:t>
      </w:r>
      <w:r w:rsidR="003407EA">
        <w:rPr>
          <w:lang w:val="uk-UA"/>
        </w:rPr>
        <w:t xml:space="preserve"> 2</w:t>
      </w:r>
      <w:r w:rsidR="003407EA" w:rsidRPr="003407EA">
        <w:t>9</w:t>
      </w:r>
      <w:r w:rsidR="00C91E60" w:rsidRPr="00EC7DB3">
        <w:t>.</w:t>
      </w:r>
      <w:r w:rsidR="004B0987" w:rsidRPr="00EC7DB3">
        <w:rPr>
          <w:lang w:val="uk-UA"/>
        </w:rPr>
        <w:t>11</w:t>
      </w:r>
      <w:r w:rsidR="00C91E60" w:rsidRPr="00EC7DB3">
        <w:t>.2022 р.</w:t>
      </w:r>
    </w:p>
    <w:p w:rsidR="00C91E60" w:rsidRPr="0015103F" w:rsidRDefault="00C91E60" w:rsidP="00C91E60">
      <w:pPr>
        <w:pStyle w:val="af5"/>
        <w:spacing w:line="360" w:lineRule="auto"/>
        <w:ind w:left="4395" w:firstLine="0"/>
        <w:rPr>
          <w:lang w:val="uk-UA"/>
        </w:rPr>
      </w:pPr>
      <w:r w:rsidRPr="00BA4677">
        <w:t>Уповноважена о</w:t>
      </w:r>
      <w:r w:rsidR="0015103F">
        <w:t xml:space="preserve">соба ____________ </w:t>
      </w:r>
      <w:r w:rsidR="00970C36">
        <w:rPr>
          <w:lang w:val="uk-UA"/>
        </w:rPr>
        <w:t>О.Парпальос</w:t>
      </w:r>
    </w:p>
    <w:p w:rsidR="00C91E60" w:rsidRPr="00BA4677" w:rsidRDefault="00C91E60" w:rsidP="00C91E60">
      <w:pPr>
        <w:jc w:val="center"/>
        <w:rPr>
          <w:b/>
          <w:bCs/>
          <w:lang w:val="uk-UA"/>
        </w:rPr>
      </w:pPr>
    </w:p>
    <w:p w:rsidR="00C91E60" w:rsidRPr="00BA4677" w:rsidRDefault="00C91E60" w:rsidP="00C91E60">
      <w:pPr>
        <w:shd w:val="clear" w:color="auto" w:fill="FFFFFF"/>
        <w:jc w:val="both"/>
        <w:rPr>
          <w:rFonts w:eastAsia="Times New Roman"/>
          <w:bdr w:val="none" w:sz="0" w:space="0" w:color="auto" w:frame="1"/>
          <w:lang w:val="uk-UA" w:eastAsia="uk-UA"/>
        </w:rPr>
      </w:pPr>
    </w:p>
    <w:p w:rsidR="00C91E60" w:rsidRPr="00BA4677" w:rsidRDefault="00C91E60" w:rsidP="00C91E60">
      <w:pPr>
        <w:shd w:val="clear" w:color="auto" w:fill="FFFFFF"/>
        <w:jc w:val="both"/>
        <w:rPr>
          <w:rFonts w:eastAsia="Times New Roman"/>
          <w:bdr w:val="none" w:sz="0" w:space="0" w:color="auto" w:frame="1"/>
          <w:lang w:val="uk-UA" w:eastAsia="uk-UA"/>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676463">
      <w:pPr>
        <w:pStyle w:val="ac"/>
        <w:ind w:firstLine="709"/>
        <w:jc w:val="center"/>
        <w:rPr>
          <w:rFonts w:ascii="Times New Roman" w:hAnsi="Times New Roman" w:cs="Times New Roman"/>
          <w:b/>
          <w:sz w:val="48"/>
          <w:szCs w:val="48"/>
        </w:rPr>
      </w:pPr>
      <w:r>
        <w:rPr>
          <w:rFonts w:ascii="Times New Roman" w:hAnsi="Times New Roman" w:cs="Times New Roman"/>
          <w:b/>
          <w:sz w:val="48"/>
          <w:szCs w:val="48"/>
        </w:rPr>
        <w:t>ТЕНДЕРНА ДОКУМЕНТАЦІЯ</w:t>
      </w:r>
    </w:p>
    <w:p w:rsidR="00E868B0" w:rsidRPr="009046F1" w:rsidRDefault="002675E6">
      <w:pPr>
        <w:pStyle w:val="ac"/>
        <w:ind w:firstLine="709"/>
        <w:jc w:val="center"/>
        <w:rPr>
          <w:rFonts w:ascii="Times New Roman" w:hAnsi="Times New Roman" w:cs="Times New Roman"/>
          <w:b/>
          <w:sz w:val="28"/>
          <w:szCs w:val="28"/>
        </w:rPr>
      </w:pPr>
      <w:r w:rsidRPr="009046F1">
        <w:rPr>
          <w:rFonts w:ascii="Times New Roman" w:hAnsi="Times New Roman" w:cs="Times New Roman"/>
          <w:b/>
          <w:sz w:val="28"/>
          <w:szCs w:val="28"/>
        </w:rPr>
        <w:t>П</w:t>
      </w:r>
      <w:r w:rsidR="009046F1" w:rsidRPr="009046F1">
        <w:rPr>
          <w:rFonts w:ascii="Times New Roman" w:hAnsi="Times New Roman" w:cs="Times New Roman"/>
          <w:b/>
          <w:sz w:val="28"/>
          <w:szCs w:val="28"/>
        </w:rPr>
        <w:t>роцедури</w:t>
      </w:r>
      <w:r w:rsidRPr="002675E6">
        <w:rPr>
          <w:rFonts w:ascii="Times New Roman" w:hAnsi="Times New Roman" w:cs="Times New Roman"/>
          <w:b/>
          <w:sz w:val="28"/>
          <w:szCs w:val="28"/>
        </w:rPr>
        <w:t xml:space="preserve"> </w:t>
      </w:r>
      <w:r w:rsidR="009046F1" w:rsidRPr="009046F1">
        <w:rPr>
          <w:rFonts w:ascii="Times New Roman" w:hAnsi="Times New Roman" w:cs="Times New Roman"/>
          <w:b/>
          <w:sz w:val="28"/>
          <w:szCs w:val="28"/>
        </w:rPr>
        <w:t>відкритих</w:t>
      </w:r>
      <w:r w:rsidR="00970C36">
        <w:rPr>
          <w:rFonts w:ascii="Times New Roman" w:hAnsi="Times New Roman" w:cs="Times New Roman"/>
          <w:b/>
          <w:sz w:val="28"/>
          <w:szCs w:val="28"/>
          <w:lang w:val="uk-UA"/>
        </w:rPr>
        <w:t xml:space="preserve"> </w:t>
      </w:r>
      <w:r w:rsidR="009046F1" w:rsidRPr="009046F1">
        <w:rPr>
          <w:rFonts w:ascii="Times New Roman" w:hAnsi="Times New Roman" w:cs="Times New Roman"/>
          <w:b/>
          <w:sz w:val="28"/>
          <w:szCs w:val="28"/>
        </w:rPr>
        <w:t>торгів</w:t>
      </w:r>
      <w:r w:rsidR="00605D53">
        <w:rPr>
          <w:rFonts w:ascii="Times New Roman" w:hAnsi="Times New Roman" w:cs="Times New Roman"/>
          <w:b/>
          <w:sz w:val="28"/>
          <w:szCs w:val="28"/>
          <w:lang w:val="uk-UA"/>
        </w:rPr>
        <w:t xml:space="preserve"> з особливостями</w:t>
      </w:r>
      <w:r w:rsidR="009046F1" w:rsidRPr="009046F1">
        <w:rPr>
          <w:rFonts w:ascii="Times New Roman" w:hAnsi="Times New Roman" w:cs="Times New Roman"/>
          <w:b/>
          <w:sz w:val="28"/>
          <w:szCs w:val="28"/>
        </w:rPr>
        <w:t xml:space="preserve"> </w:t>
      </w:r>
      <w:proofErr w:type="gramStart"/>
      <w:r w:rsidR="009046F1" w:rsidRPr="009046F1">
        <w:rPr>
          <w:rFonts w:ascii="Times New Roman" w:hAnsi="Times New Roman" w:cs="Times New Roman"/>
          <w:b/>
          <w:sz w:val="28"/>
          <w:szCs w:val="28"/>
        </w:rPr>
        <w:t>на</w:t>
      </w:r>
      <w:proofErr w:type="gramEnd"/>
      <w:r w:rsidR="009046F1" w:rsidRPr="009046F1">
        <w:rPr>
          <w:rFonts w:ascii="Times New Roman" w:hAnsi="Times New Roman" w:cs="Times New Roman"/>
          <w:b/>
          <w:sz w:val="28"/>
          <w:szCs w:val="28"/>
        </w:rPr>
        <w:t xml:space="preserve"> закупівлю товару</w:t>
      </w:r>
    </w:p>
    <w:p w:rsidR="00E868B0" w:rsidRPr="00970C36" w:rsidRDefault="00E868B0" w:rsidP="00970C36">
      <w:pPr>
        <w:pStyle w:val="ac"/>
        <w:rPr>
          <w:rFonts w:ascii="Times New Roman" w:hAnsi="Times New Roman" w:cs="Times New Roman"/>
          <w:b/>
          <w:sz w:val="48"/>
          <w:szCs w:val="48"/>
          <w:lang w:val="uk-UA"/>
        </w:rPr>
      </w:pPr>
    </w:p>
    <w:p w:rsidR="0092124E" w:rsidRDefault="00676463" w:rsidP="00C63175">
      <w:pPr>
        <w:pStyle w:val="af5"/>
        <w:spacing w:line="240" w:lineRule="auto"/>
        <w:ind w:firstLine="0"/>
        <w:jc w:val="center"/>
        <w:rPr>
          <w:b/>
          <w:sz w:val="28"/>
          <w:szCs w:val="28"/>
          <w:lang w:val="uk-UA"/>
        </w:rPr>
      </w:pPr>
      <w:r w:rsidRPr="00BB7820">
        <w:rPr>
          <w:b/>
          <w:sz w:val="28"/>
          <w:szCs w:val="28"/>
          <w:lang w:val="uk-UA"/>
        </w:rPr>
        <w:t>Предмет закупівлі:</w:t>
      </w:r>
    </w:p>
    <w:p w:rsidR="00C63175" w:rsidRPr="00970C36" w:rsidRDefault="00970C36" w:rsidP="00C63175">
      <w:pPr>
        <w:pStyle w:val="af5"/>
        <w:spacing w:line="240" w:lineRule="auto"/>
        <w:ind w:firstLine="0"/>
        <w:jc w:val="center"/>
        <w:rPr>
          <w:b/>
          <w:sz w:val="32"/>
          <w:szCs w:val="32"/>
          <w:lang w:val="uk-UA" w:eastAsia="uk-UA"/>
        </w:rPr>
      </w:pPr>
      <w:r w:rsidRPr="00970C36">
        <w:rPr>
          <w:b/>
          <w:color w:val="333333"/>
          <w:sz w:val="28"/>
          <w:szCs w:val="28"/>
        </w:rPr>
        <w:t>ДК 021:2015:09120000-6: Газове паливо</w:t>
      </w:r>
      <w:r>
        <w:rPr>
          <w:rFonts w:eastAsia="Calibri"/>
          <w:b/>
          <w:sz w:val="32"/>
          <w:szCs w:val="32"/>
        </w:rPr>
        <w:t xml:space="preserve"> </w:t>
      </w:r>
      <w:r>
        <w:rPr>
          <w:rFonts w:eastAsia="Calibri"/>
          <w:b/>
          <w:sz w:val="32"/>
          <w:szCs w:val="32"/>
          <w:lang w:val="uk-UA"/>
        </w:rPr>
        <w:t>(Природний газ)</w:t>
      </w:r>
    </w:p>
    <w:p w:rsidR="00E868B0" w:rsidRPr="00BB7820" w:rsidRDefault="00A443B0" w:rsidP="00C63175">
      <w:pPr>
        <w:pStyle w:val="ac"/>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2023р.</w:t>
      </w:r>
    </w:p>
    <w:p w:rsidR="00E868B0" w:rsidRPr="00F33D19"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E868B0" w:rsidRPr="00A31829" w:rsidRDefault="0015103F" w:rsidP="0015103F">
      <w:pPr>
        <w:pStyle w:val="ac"/>
        <w:rPr>
          <w:rFonts w:ascii="Times New Roman" w:hAnsi="Times New Roman" w:cs="Times New Roman"/>
          <w:b/>
          <w:color w:val="auto"/>
          <w:szCs w:val="24"/>
          <w:lang w:val="uk-UA"/>
        </w:rPr>
      </w:pPr>
      <w:r>
        <w:rPr>
          <w:rFonts w:ascii="Times New Roman" w:hAnsi="Times New Roman" w:cs="Times New Roman"/>
          <w:b/>
          <w:szCs w:val="24"/>
          <w:lang w:val="uk-UA"/>
        </w:rPr>
        <w:t xml:space="preserve">                                                        </w:t>
      </w:r>
      <w:r w:rsidR="00970C36">
        <w:rPr>
          <w:rFonts w:ascii="Times New Roman" w:hAnsi="Times New Roman" w:cs="Times New Roman"/>
          <w:b/>
          <w:color w:val="auto"/>
          <w:szCs w:val="24"/>
          <w:lang w:val="uk-UA"/>
        </w:rPr>
        <w:t>смт.Томашпіль</w:t>
      </w:r>
      <w:r>
        <w:rPr>
          <w:rFonts w:ascii="Times New Roman" w:hAnsi="Times New Roman" w:cs="Times New Roman"/>
          <w:b/>
          <w:color w:val="auto"/>
          <w:szCs w:val="24"/>
          <w:lang w:val="uk-UA"/>
        </w:rPr>
        <w:t xml:space="preserve"> </w:t>
      </w:r>
      <w:r w:rsidR="00BB5956" w:rsidRPr="00A31829">
        <w:rPr>
          <w:rFonts w:ascii="Times New Roman" w:hAnsi="Times New Roman" w:cs="Times New Roman"/>
          <w:b/>
          <w:color w:val="auto"/>
          <w:szCs w:val="24"/>
          <w:lang w:val="uk-UA"/>
        </w:rPr>
        <w:t>–</w:t>
      </w:r>
      <w:r w:rsidR="00676463" w:rsidRPr="00A31829">
        <w:rPr>
          <w:rFonts w:ascii="Times New Roman" w:hAnsi="Times New Roman" w:cs="Times New Roman"/>
          <w:b/>
          <w:color w:val="auto"/>
          <w:szCs w:val="24"/>
          <w:lang w:val="uk-UA"/>
        </w:rPr>
        <w:t xml:space="preserve"> 20</w:t>
      </w:r>
      <w:r w:rsidR="001F1108" w:rsidRPr="00A31829">
        <w:rPr>
          <w:rFonts w:ascii="Times New Roman" w:hAnsi="Times New Roman" w:cs="Times New Roman"/>
          <w:b/>
          <w:color w:val="auto"/>
          <w:szCs w:val="24"/>
          <w:lang w:val="uk-UA"/>
        </w:rPr>
        <w:t>2</w:t>
      </w:r>
      <w:r w:rsidR="00936EB4" w:rsidRPr="00A31829">
        <w:rPr>
          <w:rFonts w:ascii="Times New Roman" w:hAnsi="Times New Roman" w:cs="Times New Roman"/>
          <w:b/>
          <w:color w:val="auto"/>
          <w:szCs w:val="24"/>
          <w:lang w:val="uk-UA"/>
        </w:rPr>
        <w:t>2</w:t>
      </w:r>
    </w:p>
    <w:p w:rsidR="00E868B0" w:rsidRPr="00A31829" w:rsidRDefault="00676463">
      <w:pPr>
        <w:pStyle w:val="ac"/>
        <w:ind w:firstLine="709"/>
        <w:jc w:val="both"/>
        <w:rPr>
          <w:b/>
        </w:rPr>
      </w:pPr>
      <w:r w:rsidRPr="00A31829">
        <w:rPr>
          <w:b/>
        </w:rP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9"/>
        <w:gridCol w:w="2980"/>
        <w:gridCol w:w="6483"/>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Default="00B13ECE" w:rsidP="00B13ECE">
            <w:pPr>
              <w:widowControl w:val="0"/>
              <w:jc w:val="both"/>
            </w:pP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E868B0" w:rsidRPr="00970C36">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EF7474" w:rsidRDefault="00970C36">
            <w:pPr>
              <w:jc w:val="both"/>
              <w:rPr>
                <w:b/>
                <w:lang w:val="uk-UA"/>
              </w:rPr>
            </w:pPr>
            <w:r>
              <w:rPr>
                <w:lang w:val="uk-UA"/>
              </w:rPr>
              <w:t xml:space="preserve">Комунальне некомерційне підприємство «Томашпільська центральна районна лікарня» </w:t>
            </w:r>
            <w:r w:rsidR="00092E58">
              <w:rPr>
                <w:lang w:val="uk-UA"/>
              </w:rPr>
              <w:t>(Замовник)</w:t>
            </w:r>
          </w:p>
        </w:tc>
      </w:tr>
      <w:tr w:rsidR="00E868B0" w:rsidRPr="001E4957">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70C36" w:rsidRPr="00213D46" w:rsidRDefault="00683AB2" w:rsidP="00970C36">
            <w:pPr>
              <w:pStyle w:val="Standard"/>
              <w:jc w:val="both"/>
            </w:pPr>
            <w:r>
              <w:rPr>
                <w:rFonts w:ascii="Times New Roman" w:hAnsi="Times New Roman"/>
                <w:b/>
              </w:rPr>
              <w:t>2420</w:t>
            </w:r>
            <w:r w:rsidR="00970C36">
              <w:rPr>
                <w:rFonts w:ascii="Times New Roman" w:hAnsi="Times New Roman"/>
                <w:b/>
              </w:rPr>
              <w:t>0, Вінницька область, смт.Томашпіль, вул.Ігоря Гаврилюка, 133.</w:t>
            </w:r>
          </w:p>
          <w:p w:rsidR="00E868B0" w:rsidRPr="00EF7474" w:rsidRDefault="00E868B0">
            <w:pPr>
              <w:pStyle w:val="ad"/>
              <w:spacing w:beforeAutospacing="0" w:afterAutospacing="0"/>
              <w:ind w:firstLine="13"/>
              <w:jc w:val="both"/>
              <w:rPr>
                <w:lang w:val="uk-UA"/>
              </w:rPr>
            </w:pPr>
          </w:p>
        </w:tc>
      </w:tr>
      <w:tr w:rsidR="003050BD" w:rsidRPr="00F346A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70C36" w:rsidRPr="00EA338A" w:rsidRDefault="00970C36" w:rsidP="00970C36">
            <w:pPr>
              <w:widowControl w:val="0"/>
              <w:jc w:val="both"/>
              <w:rPr>
                <w:lang w:eastAsia="en-US"/>
              </w:rPr>
            </w:pPr>
            <w:r>
              <w:rPr>
                <w:lang w:eastAsia="en-US"/>
              </w:rPr>
              <w:t>Парпальос Оксана Владиславівна</w:t>
            </w:r>
            <w:r w:rsidRPr="00A623C4">
              <w:rPr>
                <w:lang w:eastAsia="en-US"/>
              </w:rPr>
              <w:t xml:space="preserve">, </w:t>
            </w:r>
            <w:r>
              <w:rPr>
                <w:lang w:eastAsia="en-US"/>
              </w:rPr>
              <w:t>уповноважена особа</w:t>
            </w:r>
            <w:r w:rsidRPr="00A623C4">
              <w:rPr>
                <w:lang w:eastAsia="en-US"/>
              </w:rPr>
              <w:t>,</w:t>
            </w:r>
            <w:r>
              <w:rPr>
                <w:lang w:eastAsia="en-US"/>
              </w:rPr>
              <w:t xml:space="preserve"> </w:t>
            </w:r>
            <w:r w:rsidRPr="00EA338A">
              <w:rPr>
                <w:lang w:eastAsia="en-US"/>
              </w:rPr>
              <w:t>Вінницька область, смт</w:t>
            </w:r>
            <w:proofErr w:type="gramStart"/>
            <w:r w:rsidRPr="00EA338A">
              <w:rPr>
                <w:lang w:eastAsia="en-US"/>
              </w:rPr>
              <w:t>.Т</w:t>
            </w:r>
            <w:proofErr w:type="gramEnd"/>
            <w:r w:rsidRPr="00EA338A">
              <w:rPr>
                <w:lang w:eastAsia="en-US"/>
              </w:rPr>
              <w:t xml:space="preserve">омашпіль, </w:t>
            </w:r>
          </w:p>
          <w:p w:rsidR="00F346AE" w:rsidRPr="00970C36" w:rsidRDefault="00970C36" w:rsidP="00970C36">
            <w:pPr>
              <w:rPr>
                <w:lang w:val="uk-UA" w:eastAsia="uk-UA"/>
              </w:rPr>
            </w:pPr>
            <w:r w:rsidRPr="00EA338A">
              <w:rPr>
                <w:lang w:eastAsia="en-US"/>
              </w:rPr>
              <w:t>вул.Ігоря Гаврилюка, 133 ,</w:t>
            </w:r>
            <w:r w:rsidRPr="00A623C4">
              <w:rPr>
                <w:lang w:eastAsia="en-US"/>
              </w:rPr>
              <w:t xml:space="preserve"> поштовий індекс </w:t>
            </w:r>
            <w:r w:rsidRPr="00EA338A">
              <w:rPr>
                <w:lang w:eastAsia="en-US"/>
              </w:rPr>
              <w:t>24200</w:t>
            </w:r>
            <w:r w:rsidRPr="00A623C4">
              <w:rPr>
                <w:lang w:eastAsia="en-US"/>
              </w:rPr>
              <w:t xml:space="preserve">, тел. </w:t>
            </w:r>
            <w:r>
              <w:rPr>
                <w:lang w:eastAsia="en-US"/>
              </w:rPr>
              <w:t>096-439-66-04</w:t>
            </w:r>
            <w:r w:rsidRPr="00A623C4">
              <w:rPr>
                <w:lang w:eastAsia="en-US"/>
              </w:rPr>
              <w:t>,</w:t>
            </w:r>
            <w:r w:rsidRPr="00EA338A">
              <w:rPr>
                <w:i/>
                <w:lang w:eastAsia="en-US"/>
              </w:rPr>
              <w:t>ел/адреса</w:t>
            </w:r>
            <w:r>
              <w:rPr>
                <w:i/>
                <w:lang w:eastAsia="en-US"/>
              </w:rPr>
              <w:t xml:space="preserve"> </w:t>
            </w:r>
            <w:r>
              <w:rPr>
                <w:i/>
                <w:lang w:val="en-US" w:eastAsia="en-US"/>
              </w:rPr>
              <w:t>tm</w:t>
            </w:r>
            <w:r w:rsidRPr="00EF3663">
              <w:rPr>
                <w:i/>
                <w:lang w:eastAsia="en-US"/>
              </w:rPr>
              <w:t>_</w:t>
            </w:r>
            <w:r>
              <w:rPr>
                <w:i/>
                <w:lang w:val="en-US" w:eastAsia="en-US"/>
              </w:rPr>
              <w:t>crl</w:t>
            </w:r>
            <w:r w:rsidRPr="00EF3663">
              <w:rPr>
                <w:i/>
                <w:lang w:eastAsia="en-US"/>
              </w:rPr>
              <w:t>@</w:t>
            </w:r>
            <w:r>
              <w:rPr>
                <w:i/>
                <w:lang w:val="en-US" w:eastAsia="en-US"/>
              </w:rPr>
              <w:t>ukr</w:t>
            </w:r>
            <w:r w:rsidRPr="00EF3663">
              <w:rPr>
                <w:i/>
                <w:lang w:eastAsia="en-US"/>
              </w:rPr>
              <w:t>.</w:t>
            </w:r>
            <w:r>
              <w:rPr>
                <w:i/>
                <w:lang w:val="en-US" w:eastAsia="en-US"/>
              </w:rPr>
              <w:t>net</w:t>
            </w:r>
            <w:r>
              <w:rPr>
                <w:lang w:val="uk-UA"/>
              </w:rPr>
              <w:t xml:space="preserve"> </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1856EE">
              <w:rPr>
                <w:b/>
                <w:lang w:val="uk-UA" w:eastAsia="uk-UA"/>
              </w:rPr>
              <w:t xml:space="preserve"> </w:t>
            </w:r>
            <w:r w:rsidR="00B13ECE" w:rsidRPr="00B13ECE">
              <w:rPr>
                <w:b/>
                <w:lang w:val="uk-UA" w:eastAsia="uk-UA"/>
              </w:rPr>
              <w:t>з особливостями</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C7304" w:rsidRPr="003C7304" w:rsidRDefault="00A60575" w:rsidP="003C7304">
            <w:pPr>
              <w:pStyle w:val="af5"/>
              <w:spacing w:line="240" w:lineRule="auto"/>
              <w:ind w:firstLine="0"/>
              <w:jc w:val="left"/>
              <w:rPr>
                <w:lang w:eastAsia="uk-UA"/>
              </w:rPr>
            </w:pPr>
            <w:r w:rsidRPr="00AB3538">
              <w:rPr>
                <w:lang w:val="uk-UA"/>
              </w:rPr>
              <w:t>Товар</w:t>
            </w:r>
            <w:r w:rsidRPr="003C7304">
              <w:rPr>
                <w:lang w:val="uk-UA"/>
              </w:rPr>
              <w:t xml:space="preserve">: </w:t>
            </w:r>
            <w:r w:rsidR="003C7304" w:rsidRPr="003C7304">
              <w:rPr>
                <w:rFonts w:eastAsia="Calibri"/>
              </w:rPr>
              <w:t xml:space="preserve">ДК 021:2015 </w:t>
            </w:r>
            <w:r w:rsidR="003C7304" w:rsidRPr="003C7304">
              <w:t>09120000-6 Газове</w:t>
            </w:r>
            <w:r w:rsidR="003407EA">
              <w:rPr>
                <w:lang w:val="uk-UA"/>
              </w:rPr>
              <w:t xml:space="preserve"> </w:t>
            </w:r>
            <w:r w:rsidR="003C7304" w:rsidRPr="003C7304">
              <w:t>паливо (Природний газ)</w:t>
            </w:r>
          </w:p>
          <w:p w:rsidR="003C7304" w:rsidRPr="003C7304" w:rsidRDefault="003C7304" w:rsidP="003C7304">
            <w:pPr>
              <w:pStyle w:val="ac"/>
              <w:ind w:firstLine="709"/>
              <w:rPr>
                <w:rFonts w:ascii="Times New Roman" w:hAnsi="Times New Roman" w:cs="Times New Roman"/>
                <w:szCs w:val="24"/>
                <w:lang w:val="uk-UA"/>
              </w:rPr>
            </w:pPr>
          </w:p>
          <w:p w:rsidR="00E868B0" w:rsidRPr="0032194E" w:rsidRDefault="00E868B0" w:rsidP="003C7304">
            <w:pPr>
              <w:pStyle w:val="ac"/>
              <w:jc w:val="both"/>
              <w:rPr>
                <w:lang w:val="uk-UA"/>
              </w:rPr>
            </w:pPr>
          </w:p>
        </w:tc>
      </w:tr>
      <w:tr w:rsidR="00E868B0"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819DC" w:rsidRDefault="00A60575" w:rsidP="00192734">
            <w:pPr>
              <w:widowControl w:val="0"/>
              <w:rPr>
                <w:rFonts w:eastAsia="Times New Roman"/>
                <w:lang w:val="uk-UA"/>
              </w:rPr>
            </w:pPr>
            <w:r w:rsidRPr="00A60575">
              <w:rPr>
                <w:color w:val="000000"/>
              </w:rPr>
              <w:t>Поділ предмета закупі</w:t>
            </w:r>
            <w:proofErr w:type="gramStart"/>
            <w:r w:rsidRPr="00A60575">
              <w:rPr>
                <w:color w:val="000000"/>
              </w:rPr>
              <w:t>вл</w:t>
            </w:r>
            <w:proofErr w:type="gramEnd"/>
            <w:r w:rsidRPr="00A60575">
              <w:rPr>
                <w:color w:val="000000"/>
              </w:rPr>
              <w:t>і на окремі</w:t>
            </w:r>
            <w:r w:rsidR="001856EE">
              <w:rPr>
                <w:color w:val="000000"/>
                <w:lang w:val="uk-UA"/>
              </w:rPr>
              <w:t xml:space="preserve"> </w:t>
            </w:r>
            <w:r w:rsidRPr="00A60575">
              <w:rPr>
                <w:color w:val="000000"/>
              </w:rPr>
              <w:t>частини (лоти) не передбачено</w:t>
            </w:r>
          </w:p>
        </w:tc>
      </w:tr>
      <w:tr w:rsidR="00E868B0" w:rsidRPr="006516E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E262AD" w:rsidP="00622F5D">
            <w:pPr>
              <w:autoSpaceDE w:val="0"/>
              <w:autoSpaceDN w:val="0"/>
              <w:adjustRightInd w:val="0"/>
              <w:rPr>
                <w:rFonts w:eastAsia="Times New Roman"/>
                <w:b/>
                <w:lang w:val="uk-UA" w:eastAsia="en-US" w:bidi="en-US"/>
              </w:rPr>
            </w:pPr>
            <w:r w:rsidRPr="00C9619E">
              <w:rPr>
                <w:rFonts w:eastAsia="Times New Roman"/>
                <w:b/>
                <w:lang w:val="uk-UA" w:eastAsia="en-US" w:bidi="en-US"/>
              </w:rPr>
              <w:t xml:space="preserve">Загальний обсяг поставки: </w:t>
            </w:r>
            <w:r w:rsidR="00341905">
              <w:rPr>
                <w:rFonts w:eastAsia="Times New Roman"/>
                <w:b/>
                <w:lang w:val="uk-UA" w:eastAsia="en-US" w:bidi="en-US"/>
              </w:rPr>
              <w:t>9</w:t>
            </w:r>
            <w:r w:rsidR="00F6464F" w:rsidRPr="0015103F">
              <w:rPr>
                <w:rFonts w:eastAsia="Times New Roman"/>
                <w:b/>
                <w:lang w:eastAsia="en-US" w:bidi="en-US"/>
              </w:rPr>
              <w:t xml:space="preserve"> 00</w:t>
            </w:r>
            <w:r w:rsidR="00C940D7">
              <w:rPr>
                <w:rFonts w:eastAsia="Times New Roman"/>
                <w:b/>
                <w:lang w:val="uk-UA" w:eastAsia="en-US" w:bidi="en-US"/>
              </w:rPr>
              <w:t>0</w:t>
            </w:r>
            <w:r w:rsidRPr="00C9619E">
              <w:rPr>
                <w:rFonts w:eastAsia="Times New Roman"/>
                <w:b/>
                <w:lang w:val="uk-UA" w:eastAsia="en-US" w:bidi="en-US"/>
              </w:rPr>
              <w:t xml:space="preserve"> м3</w:t>
            </w:r>
          </w:p>
          <w:p w:rsidR="00C9619E" w:rsidRPr="00311D7C" w:rsidRDefault="00C9619E" w:rsidP="00622F5D">
            <w:pPr>
              <w:autoSpaceDE w:val="0"/>
              <w:autoSpaceDN w:val="0"/>
              <w:adjustRightInd w:val="0"/>
              <w:rPr>
                <w:rFonts w:eastAsia="Times New Roman"/>
                <w:lang w:val="uk-UA" w:eastAsia="en-US" w:bidi="en-US"/>
              </w:rPr>
            </w:pPr>
            <w:r w:rsidRPr="00C9619E">
              <w:rPr>
                <w:rFonts w:eastAsia="Times New Roman"/>
                <w:lang w:val="uk-UA" w:eastAsia="en-US" w:bidi="en-US"/>
              </w:rPr>
              <w:t>Об’єкти споживання природного газу Замовника згід</w:t>
            </w:r>
            <w:r>
              <w:rPr>
                <w:rFonts w:eastAsia="Times New Roman"/>
                <w:lang w:val="uk-UA" w:eastAsia="en-US" w:bidi="en-US"/>
              </w:rPr>
              <w:t xml:space="preserve">но Переліку наведено в </w:t>
            </w:r>
            <w:r w:rsidRPr="00BB7820">
              <w:rPr>
                <w:rFonts w:eastAsia="Times New Roman"/>
                <w:lang w:val="uk-UA" w:eastAsia="en-US" w:bidi="en-US"/>
              </w:rPr>
              <w:t>Додатку 2</w:t>
            </w:r>
            <w:r w:rsidRPr="00C9619E">
              <w:rPr>
                <w:rFonts w:eastAsia="Times New Roman"/>
                <w:lang w:val="uk-UA" w:eastAsia="en-US" w:bidi="en-US"/>
              </w:rPr>
              <w:t xml:space="preserve"> - Інформація про </w:t>
            </w:r>
            <w:r>
              <w:rPr>
                <w:rFonts w:eastAsia="Times New Roman"/>
                <w:lang w:val="uk-UA" w:eastAsia="en-US" w:bidi="en-US"/>
              </w:rPr>
              <w:t xml:space="preserve"> необхідні </w:t>
            </w:r>
            <w:r w:rsidRPr="00C9619E">
              <w:rPr>
                <w:rFonts w:eastAsia="Times New Roman"/>
                <w:lang w:val="uk-UA" w:eastAsia="en-US" w:bidi="en-US"/>
              </w:rPr>
              <w:t>технічні, якісні та кількісні характеристики предмета закупівлі</w:t>
            </w:r>
            <w:r>
              <w:rPr>
                <w:rFonts w:eastAsia="Times New Roman"/>
                <w:lang w:val="uk-UA" w:eastAsia="en-US" w:bidi="en-US"/>
              </w:rPr>
              <w:t>-технічні вимоги до предмета закупівлі</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71518" w:rsidRDefault="00EA60E7" w:rsidP="00EA60E7">
            <w:pPr>
              <w:pStyle w:val="ad"/>
              <w:spacing w:beforeAutospacing="0" w:afterAutospacing="0"/>
              <w:rPr>
                <w:b/>
                <w:lang w:val="uk-UA"/>
              </w:rPr>
            </w:pPr>
            <w:r w:rsidRPr="00571518">
              <w:rPr>
                <w:b/>
                <w:lang w:val="uk-UA"/>
              </w:rPr>
              <w:t xml:space="preserve">З 01 січня 2023 року до </w:t>
            </w:r>
            <w:r w:rsidRPr="00571518">
              <w:rPr>
                <w:b/>
              </w:rPr>
              <w:t>31</w:t>
            </w:r>
            <w:r w:rsidRPr="00571518">
              <w:rPr>
                <w:b/>
                <w:lang w:val="uk-UA"/>
              </w:rPr>
              <w:t xml:space="preserve"> березня </w:t>
            </w:r>
            <w:r w:rsidR="003E2578" w:rsidRPr="00571518">
              <w:rPr>
                <w:b/>
              </w:rPr>
              <w:t>20</w:t>
            </w:r>
            <w:r w:rsidR="00325A9D" w:rsidRPr="00571518">
              <w:rPr>
                <w:b/>
                <w:lang w:val="uk-UA"/>
              </w:rPr>
              <w:t>2</w:t>
            </w:r>
            <w:r w:rsidR="00936EB4" w:rsidRPr="00571518">
              <w:rPr>
                <w:b/>
                <w:lang w:val="uk-UA"/>
              </w:rPr>
              <w:t>3</w:t>
            </w:r>
            <w:r w:rsidRPr="00571518">
              <w:rPr>
                <w:b/>
                <w:lang w:val="uk-UA"/>
              </w:rPr>
              <w:t xml:space="preserve"> року </w:t>
            </w:r>
          </w:p>
        </w:tc>
      </w:tr>
      <w:tr w:rsidR="008D41FA" w:rsidRPr="00571518" w:rsidTr="00DF544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Pr="00CE3AE0" w:rsidRDefault="008D41FA" w:rsidP="000F3408">
            <w:pPr>
              <w:widowControl w:val="0"/>
            </w:pPr>
            <w:r w:rsidRPr="00CE3AE0">
              <w:rPr>
                <w:color w:val="000000"/>
                <w:lang w:eastAsia="uk-UA"/>
              </w:rPr>
              <w:t>4.5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Pr="00CE3AE0" w:rsidRDefault="008D41FA" w:rsidP="000F3408">
            <w:pPr>
              <w:widowControl w:val="0"/>
            </w:pPr>
            <w:r w:rsidRPr="00CE3AE0">
              <w:t>очікуванавартістьзакупі</w:t>
            </w:r>
            <w:proofErr w:type="gramStart"/>
            <w:r w:rsidRPr="00CE3AE0">
              <w:t>вл</w:t>
            </w:r>
            <w:proofErr w:type="gramEnd"/>
            <w:r w:rsidRPr="00CE3AE0">
              <w:t>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571518" w:rsidRDefault="003407EA" w:rsidP="003407EA">
            <w:pPr>
              <w:widowControl w:val="0"/>
              <w:jc w:val="both"/>
              <w:rPr>
                <w:b/>
                <w:lang w:val="uk-UA"/>
              </w:rPr>
            </w:pPr>
            <w:r>
              <w:rPr>
                <w:b/>
                <w:lang w:val="uk-UA"/>
              </w:rPr>
              <w:t>148</w:t>
            </w:r>
            <w:r w:rsidRPr="003407EA">
              <w:rPr>
                <w:b/>
              </w:rPr>
              <w:t>985</w:t>
            </w:r>
            <w:r>
              <w:rPr>
                <w:b/>
                <w:lang w:val="uk-UA"/>
              </w:rPr>
              <w:t>,</w:t>
            </w:r>
            <w:r w:rsidR="001856EE">
              <w:rPr>
                <w:b/>
                <w:lang w:val="uk-UA"/>
              </w:rPr>
              <w:t>0</w:t>
            </w:r>
            <w:r w:rsidRPr="003407EA">
              <w:rPr>
                <w:b/>
              </w:rPr>
              <w:t>1</w:t>
            </w:r>
            <w:r w:rsidR="008D41FA" w:rsidRPr="00571518">
              <w:rPr>
                <w:b/>
                <w:lang w:val="uk-UA"/>
              </w:rPr>
              <w:t xml:space="preserve"> грн. (</w:t>
            </w:r>
            <w:r w:rsidR="00341905">
              <w:rPr>
                <w:b/>
                <w:lang w:val="uk-UA"/>
              </w:rPr>
              <w:t xml:space="preserve">сто сорок вісім тисяч </w:t>
            </w:r>
            <w:r w:rsidRPr="003407EA">
              <w:rPr>
                <w:b/>
              </w:rPr>
              <w:t>девят</w:t>
            </w:r>
            <w:r>
              <w:rPr>
                <w:b/>
                <w:lang w:val="uk-UA"/>
              </w:rPr>
              <w:t>сот вісімдесять пять гривень 01</w:t>
            </w:r>
            <w:r w:rsidR="008D41FA" w:rsidRPr="00571518">
              <w:rPr>
                <w:b/>
                <w:lang w:val="uk-UA"/>
              </w:rPr>
              <w:t xml:space="preserve"> копій</w:t>
            </w:r>
            <w:r>
              <w:rPr>
                <w:b/>
                <w:lang w:val="uk-UA"/>
              </w:rPr>
              <w:t>ка</w:t>
            </w:r>
            <w:r w:rsidR="008D41FA" w:rsidRPr="00571518">
              <w:rPr>
                <w:b/>
                <w:lang w:val="uk-UA"/>
              </w:rPr>
              <w:t>).</w:t>
            </w:r>
            <w:r w:rsidR="00BB7820">
              <w:rPr>
                <w:b/>
                <w:lang w:val="uk-UA"/>
              </w:rPr>
              <w:t xml:space="preserve"> в т. ч. ПДВ</w:t>
            </w:r>
          </w:p>
        </w:tc>
      </w:tr>
      <w:tr w:rsidR="008D41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41FA"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 xml:space="preserve">Інформація про валюту, у якій повинно бути розраховано та зазначено ціну тендерної </w:t>
            </w:r>
            <w:r>
              <w:rPr>
                <w:rFonts w:eastAsia="Times New Roman"/>
                <w:b/>
                <w:lang w:val="uk-UA"/>
              </w:rPr>
              <w:lastRenderedPageBreak/>
              <w:t>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rsidP="00766B5F">
            <w:pPr>
              <w:widowControl w:val="0"/>
              <w:ind w:firstLine="462"/>
              <w:jc w:val="both"/>
              <w:rPr>
                <w:rFonts w:eastAsia="Times New Roman"/>
                <w:lang w:val="uk-UA"/>
              </w:rPr>
            </w:pPr>
            <w:r w:rsidRPr="004C5E26">
              <w:rPr>
                <w:rFonts w:eastAsia="Times New Roman"/>
                <w:lang w:val="uk-UA"/>
              </w:rPr>
              <w:lastRenderedPageBreak/>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D41FA" w:rsidRDefault="008D41FA" w:rsidP="00766B5F">
            <w:pPr>
              <w:widowControl w:val="0"/>
              <w:ind w:firstLine="462"/>
              <w:jc w:val="both"/>
              <w:rPr>
                <w:rFonts w:eastAsia="Times New Roman"/>
                <w:lang w:val="uk-UA"/>
              </w:rPr>
            </w:pPr>
            <w:r w:rsidRPr="00452557">
              <w:rPr>
                <w:rFonts w:eastAsia="Times New Roman"/>
                <w:lang w:val="uk-UA"/>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D41FA" w:rsidRPr="003407EA">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4C5E26" w:rsidRDefault="008D41FA"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Виключення:</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Замовник не зобов’язаний розглядати документи, які не передбачені вимогами тендерної документації тадодатками до неї та які учасник додатково надає на власний розсуд, в тому числі якщо такі документи надані іноземною мовою без перекладу. </w:t>
            </w:r>
          </w:p>
          <w:p w:rsidR="008D41FA" w:rsidRDefault="008D41FA" w:rsidP="004C5E26">
            <w:pPr>
              <w:widowControl w:val="0"/>
              <w:ind w:firstLine="462"/>
              <w:jc w:val="both"/>
              <w:rPr>
                <w:lang w:val="uk-UA"/>
              </w:rPr>
            </w:pPr>
            <w:r w:rsidRPr="004C5E26">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41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4C5E26">
              <w:rPr>
                <w:rFonts w:eastAsia="Times New Roman"/>
                <w:lang w:val="uk-UA"/>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41FA" w:rsidRPr="004C5E26" w:rsidRDefault="008D41FA" w:rsidP="004C5E26">
            <w:pPr>
              <w:widowControl w:val="0"/>
              <w:ind w:firstLine="462"/>
              <w:jc w:val="both"/>
              <w:rPr>
                <w:rFonts w:eastAsia="Times New Roman"/>
                <w:lang w:val="uk-UA"/>
              </w:rPr>
            </w:pPr>
            <w:r w:rsidRPr="004C5E26">
              <w:rPr>
                <w:rFonts w:eastAsia="Times New Roman"/>
                <w:lang w:val="uk-UA"/>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D41FA" w:rsidRDefault="008D41FA" w:rsidP="004C5E26">
            <w:pPr>
              <w:widowControl w:val="0"/>
              <w:ind w:firstLine="462"/>
              <w:jc w:val="both"/>
              <w:rPr>
                <w:lang w:val="uk-UA"/>
              </w:rPr>
            </w:pPr>
            <w:r w:rsidRPr="004C5E26">
              <w:rPr>
                <w:rFonts w:eastAsia="Times New Roman"/>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41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1FA" w:rsidRDefault="008D41FA"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32364">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1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pPr>
              <w:widowControl w:val="0"/>
              <w:jc w:val="center"/>
              <w:rPr>
                <w:lang w:val="uk-UA"/>
              </w:rPr>
            </w:pPr>
            <w:r>
              <w:rPr>
                <w:rFonts w:eastAsia="Times New Roman"/>
                <w:b/>
                <w:lang w:val="uk-UA"/>
              </w:rPr>
              <w:t xml:space="preserve">III. Інструкція з підготовки тендерної пропозиції </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що підтверджує відповідність учасника кваліфікаційним критеріям – згідно </w:t>
            </w:r>
            <w:r w:rsidRPr="00BB7820">
              <w:rPr>
                <w:rFonts w:eastAsia="Times New Roman"/>
                <w:lang w:val="uk-UA"/>
              </w:rPr>
              <w:t>Додатку 3</w:t>
            </w:r>
            <w:r w:rsidRPr="00254686">
              <w:rPr>
                <w:rFonts w:eastAsia="Times New Roman"/>
                <w:lang w:val="uk-UA"/>
              </w:rPr>
              <w:t xml:space="preserve"> до цієї тендерної документації;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щодо відсутності підстав, установлених у статті 17 Закону – згідно </w:t>
            </w:r>
            <w:r w:rsidRPr="00BB7820">
              <w:rPr>
                <w:rFonts w:eastAsia="Times New Roman"/>
                <w:lang w:val="uk-UA"/>
              </w:rPr>
              <w:t>Додатку 3</w:t>
            </w:r>
            <w:r w:rsidRPr="00254686">
              <w:rPr>
                <w:rFonts w:eastAsia="Times New Roman"/>
                <w:lang w:val="uk-UA"/>
              </w:rPr>
              <w:t xml:space="preserve"> до цієї тендерної документації;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про дотримання необхідних технічних, </w:t>
            </w:r>
            <w:r w:rsidRPr="00254686">
              <w:rPr>
                <w:rFonts w:eastAsia="Times New Roman"/>
                <w:lang w:val="uk-UA"/>
              </w:rPr>
              <w:lastRenderedPageBreak/>
              <w:t xml:space="preserve">якісних та кількісних характеристик предмета закупівлі та відповідність товару технічним вимогам до предмета закупівлі — згідно з </w:t>
            </w:r>
            <w:r w:rsidRPr="00BB7820">
              <w:rPr>
                <w:rFonts w:eastAsia="Times New Roman"/>
                <w:lang w:val="uk-UA"/>
              </w:rPr>
              <w:t>Додатком 2</w:t>
            </w:r>
            <w:r w:rsidRPr="00254686">
              <w:rPr>
                <w:rFonts w:eastAsia="Times New Roman"/>
                <w:lang w:val="uk-UA"/>
              </w:rPr>
              <w:t xml:space="preserve"> до тендерної документації;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BB7820">
              <w:rPr>
                <w:rFonts w:eastAsia="Times New Roman"/>
                <w:lang w:val="uk-UA"/>
              </w:rPr>
              <w:t>Додатку 3 (для</w:t>
            </w:r>
            <w:r w:rsidRPr="00254686">
              <w:rPr>
                <w:rFonts w:eastAsia="Times New Roman"/>
                <w:lang w:val="uk-UA"/>
              </w:rPr>
              <w:t xml:space="preserve"> переможця).</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Опис та приклади формальних несуттєвих помилок.</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прикладиформальних (несуттєвих) помилок, допущення яких учасниками не призведе до відхилення їх тендерних пропозицій у наступній редакції: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Опис формальних помилок:</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254686">
              <w:rPr>
                <w:rFonts w:eastAsia="Times New Roman"/>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41FA" w:rsidRDefault="008D41FA"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«м. львів» замість «м. Львів»;</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lastRenderedPageBreak/>
              <w:t>- «поряд -ок» замість «поря – док»;</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«ненадається» замість «не надається»»;</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учасник розмістив (завантажив) документ у форматі «JPG» замість  документа у форматі «pdf» (PortableDocumentFormat)». </w:t>
            </w:r>
          </w:p>
          <w:p w:rsidR="008D41FA"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учасника має відповідати ряду вимог: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Винятки:</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w:t>
            </w:r>
            <w:r w:rsidRPr="00254686">
              <w:rPr>
                <w:rFonts w:eastAsia="Times New Roman"/>
                <w:lang w:val="uk-UA"/>
              </w:rPr>
              <w:lastRenderedPageBreak/>
              <w:t>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2пункту 41 Особливостей.</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41FA" w:rsidRPr="00254686" w:rsidRDefault="008D41FA" w:rsidP="00254686">
            <w:pPr>
              <w:widowControl w:val="0"/>
              <w:tabs>
                <w:tab w:val="left" w:pos="542"/>
              </w:tabs>
              <w:ind w:firstLine="402"/>
              <w:jc w:val="both"/>
              <w:rPr>
                <w:rFonts w:eastAsia="Times New Roman"/>
                <w:lang w:val="uk-UA"/>
              </w:rPr>
            </w:pPr>
            <w:r w:rsidRPr="00254686">
              <w:rPr>
                <w:rFonts w:eastAsia="Times New Roman"/>
                <w:lang w:val="uk-UA"/>
              </w:rPr>
              <w:t xml:space="preserve">      Кожен учасник має право подати тільки одну тендерну пропозицію. </w:t>
            </w:r>
          </w:p>
          <w:p w:rsidR="008D41FA" w:rsidRPr="00E051FA" w:rsidRDefault="008D41FA" w:rsidP="00F6365A">
            <w:pPr>
              <w:widowControl w:val="0"/>
              <w:tabs>
                <w:tab w:val="left" w:pos="542"/>
              </w:tabs>
              <w:ind w:firstLine="402"/>
              <w:jc w:val="both"/>
              <w:rPr>
                <w:b/>
                <w:highlight w:val="green"/>
                <w:lang w:val="uk-UA"/>
              </w:rPr>
            </w:pPr>
            <w:r w:rsidRPr="00254686">
              <w:rPr>
                <w:rFonts w:eastAsia="Times New Roman"/>
                <w:lang w:val="uk-UA"/>
              </w:rPr>
              <w:t xml:space="preserve">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D41FA"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rsidP="00F6365A">
            <w:pPr>
              <w:widowControl w:val="0"/>
              <w:jc w:val="both"/>
              <w:rPr>
                <w:lang w:val="uk-UA"/>
              </w:rPr>
            </w:pPr>
            <w:r w:rsidRPr="00F6365A">
              <w:rPr>
                <w:rFonts w:eastAsia="Times New Roman"/>
                <w:lang w:val="uk-UA"/>
              </w:rPr>
              <w:t>Не вимагається</w:t>
            </w:r>
          </w:p>
        </w:tc>
      </w:tr>
      <w:tr w:rsidR="008D41FA"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rsidP="00F6365A">
            <w:pPr>
              <w:widowControl w:val="0"/>
              <w:jc w:val="both"/>
              <w:rPr>
                <w:lang w:val="uk-UA"/>
              </w:rPr>
            </w:pPr>
            <w:bookmarkStart w:id="0" w:name="gjdgxs"/>
            <w:bookmarkEnd w:id="0"/>
            <w:r w:rsidRPr="00F6365A">
              <w:rPr>
                <w:lang w:val="uk-UA"/>
              </w:rPr>
              <w:t>Не передбачається</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F6365A" w:rsidRDefault="008D41FA" w:rsidP="00F6365A">
            <w:pPr>
              <w:widowControl w:val="0"/>
              <w:ind w:firstLine="462"/>
              <w:jc w:val="both"/>
              <w:rPr>
                <w:rFonts w:eastAsia="Times New Roman"/>
                <w:lang w:val="uk-UA"/>
              </w:rPr>
            </w:pPr>
            <w:r w:rsidRPr="00F6365A">
              <w:rPr>
                <w:rFonts w:eastAsia="Times New Roman"/>
                <w:lang w:val="uk-UA"/>
              </w:rPr>
              <w:t xml:space="preserve">      Тендерні пропозиції вважаються дійсними протягом </w:t>
            </w:r>
            <w:r w:rsidRPr="00992C72">
              <w:rPr>
                <w:rFonts w:eastAsia="Times New Roman"/>
                <w:lang w:val="uk-UA"/>
              </w:rPr>
              <w:t>120 (ста двадцяти)</w:t>
            </w:r>
            <w:r w:rsidRPr="00F6365A">
              <w:rPr>
                <w:rFonts w:eastAsia="Times New Roman"/>
                <w:lang w:val="uk-UA"/>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 xml:space="preserve">     Учасник процедури закупівлі має право:</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rsidR="008D41FA" w:rsidRDefault="008D41FA" w:rsidP="00F6365A">
            <w:pPr>
              <w:widowControl w:val="0"/>
              <w:ind w:firstLine="462"/>
              <w:jc w:val="both"/>
              <w:rPr>
                <w:lang w:val="uk-UA"/>
              </w:rPr>
            </w:pPr>
            <w:r w:rsidRPr="00F6365A">
              <w:rPr>
                <w:rFonts w:eastAsia="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F6365A" w:rsidRDefault="008D41F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7820">
              <w:rPr>
                <w:rFonts w:eastAsia="Times New Roman"/>
                <w:lang w:val="uk-UA"/>
              </w:rPr>
              <w:t>Додатку 3</w:t>
            </w:r>
            <w:r w:rsidRPr="00F6365A">
              <w:rPr>
                <w:rFonts w:eastAsia="Times New Roman"/>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BB7820">
              <w:rPr>
                <w:rFonts w:eastAsia="Times New Roman"/>
                <w:lang w:val="uk-UA"/>
              </w:rPr>
              <w:t>Додатку 3</w:t>
            </w:r>
            <w:r w:rsidRPr="00F6365A">
              <w:rPr>
                <w:rFonts w:eastAsia="Times New Roman"/>
                <w:lang w:val="uk-UA"/>
              </w:rPr>
              <w:t xml:space="preserve"> до цієї тендерної документації. </w:t>
            </w:r>
          </w:p>
          <w:p w:rsidR="008D41FA" w:rsidRPr="00F6365A" w:rsidRDefault="008D41FA" w:rsidP="003212EB">
            <w:pPr>
              <w:widowControl w:val="0"/>
              <w:ind w:firstLine="462"/>
              <w:jc w:val="both"/>
              <w:rPr>
                <w:rFonts w:eastAsia="Times New Roman"/>
                <w:lang w:val="uk-UA"/>
              </w:rPr>
            </w:pPr>
            <w:r w:rsidRPr="00F6365A">
              <w:rPr>
                <w:rFonts w:eastAsia="Times New Roman"/>
                <w:lang w:val="uk-UA"/>
              </w:rPr>
              <w:t xml:space="preserve">    Підстави, встановлені зазначеними пунктами статт</w:t>
            </w:r>
            <w:r>
              <w:rPr>
                <w:rFonts w:eastAsia="Times New Roman"/>
                <w:lang w:val="uk-UA"/>
              </w:rPr>
              <w:t xml:space="preserve">і 17 Закону </w:t>
            </w:r>
            <w:r w:rsidRPr="00F6365A">
              <w:rPr>
                <w:rFonts w:eastAsia="Times New Roman"/>
                <w:lang w:val="uk-UA"/>
              </w:rPr>
              <w:t>:</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F6365A">
              <w:rPr>
                <w:rFonts w:eastAsia="Times New Roman"/>
                <w:lang w:val="uk-UA"/>
              </w:rPr>
              <w:lastRenderedPageBreak/>
              <w:t>застосування замовником певної процедури закупівлі;</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 xml:space="preserve">12) службова (посадова) особа учасника процедури </w:t>
            </w:r>
            <w:r w:rsidRPr="00F6365A">
              <w:rPr>
                <w:rFonts w:eastAsia="Times New Roman"/>
                <w:lang w:val="uk-UA"/>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1FA" w:rsidRPr="00F6365A" w:rsidRDefault="008D41F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D41FA" w:rsidRDefault="008D41FA" w:rsidP="00F6365A">
            <w:pPr>
              <w:widowControl w:val="0"/>
              <w:ind w:firstLine="462"/>
              <w:jc w:val="both"/>
              <w:rPr>
                <w:rFonts w:eastAsia="Times New Roman"/>
                <w:lang w:val="uk-UA"/>
              </w:rPr>
            </w:pPr>
            <w:r w:rsidRPr="00F6365A">
              <w:rPr>
                <w:rFonts w:eastAsia="Times New Roman"/>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41FA" w:rsidRDefault="008D41F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D41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rsidP="000713AC">
            <w:pPr>
              <w:pStyle w:val="15"/>
              <w:widowControl w:val="0"/>
              <w:shd w:val="clear" w:color="auto" w:fill="FFFFFF"/>
              <w:jc w:val="both"/>
              <w:rPr>
                <w:lang w:val="uk-UA"/>
              </w:rPr>
            </w:pPr>
            <w:r w:rsidRPr="000713AC">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BB7820">
              <w:rPr>
                <w:rFonts w:ascii="Times New Roman" w:hAnsi="Times New Roman" w:cs="Times New Roman"/>
                <w:sz w:val="24"/>
                <w:szCs w:val="24"/>
                <w:lang w:val="uk-UA"/>
              </w:rPr>
              <w:t>Додатку 2 до</w:t>
            </w:r>
            <w:r w:rsidRPr="000713AC">
              <w:rPr>
                <w:rFonts w:ascii="Times New Roman" w:hAnsi="Times New Roman" w:cs="Times New Roman"/>
                <w:sz w:val="24"/>
                <w:szCs w:val="24"/>
                <w:lang w:val="uk-UA"/>
              </w:rPr>
              <w:t xml:space="preserve"> цієї тендерної документації.</w:t>
            </w:r>
          </w:p>
        </w:tc>
      </w:tr>
      <w:tr w:rsidR="008D41FA"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rsidP="000713AC">
            <w:pPr>
              <w:widowControl w:val="0"/>
              <w:ind w:hanging="10"/>
              <w:jc w:val="both"/>
              <w:rPr>
                <w:lang w:val="uk-UA"/>
              </w:rPr>
            </w:pPr>
            <w:r w:rsidRPr="000713AC">
              <w:rPr>
                <w:rFonts w:eastAsia="Times New Roman"/>
                <w:lang w:val="uk-UA"/>
              </w:rPr>
              <w:t>Не передбачено.</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1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pPr>
              <w:widowControl w:val="0"/>
              <w:ind w:hanging="23"/>
              <w:jc w:val="center"/>
              <w:rPr>
                <w:lang w:val="uk-UA"/>
              </w:rPr>
            </w:pPr>
            <w:r>
              <w:rPr>
                <w:rFonts w:eastAsia="Times New Roman"/>
                <w:b/>
                <w:lang w:val="uk-UA"/>
              </w:rPr>
              <w:t>IV. Подання та розкриття тендерної пропозиції</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ind w:firstLine="259"/>
              <w:jc w:val="both"/>
              <w:rPr>
                <w:rFonts w:eastAsia="Times New Roman"/>
                <w:lang w:val="uk-UA"/>
              </w:rPr>
            </w:pPr>
            <w:r w:rsidRPr="00B64BCC">
              <w:rPr>
                <w:rFonts w:eastAsia="Times New Roman"/>
                <w:lang w:val="uk-UA"/>
              </w:rPr>
              <w:t xml:space="preserve">Кінцевий строк подання тендерних пропозицій </w:t>
            </w:r>
            <w:r w:rsidRPr="00DD59D3">
              <w:rPr>
                <w:rFonts w:eastAsia="Times New Roman"/>
                <w:lang w:val="uk-UA"/>
              </w:rPr>
              <w:t xml:space="preserve">— </w:t>
            </w:r>
            <w:r w:rsidR="00341905">
              <w:rPr>
                <w:rFonts w:eastAsia="Times New Roman"/>
                <w:lang w:val="uk-UA"/>
              </w:rPr>
              <w:t>0</w:t>
            </w:r>
            <w:r w:rsidR="003407EA">
              <w:rPr>
                <w:rFonts w:eastAsia="Times New Roman"/>
                <w:lang w:val="uk-UA"/>
              </w:rPr>
              <w:t>9</w:t>
            </w:r>
            <w:r w:rsidR="00341905">
              <w:rPr>
                <w:rFonts w:eastAsia="Times New Roman"/>
                <w:lang w:val="uk-UA"/>
              </w:rPr>
              <w:t>.12</w:t>
            </w:r>
            <w:r w:rsidRPr="003E70FA">
              <w:rPr>
                <w:rFonts w:eastAsia="Times New Roman"/>
                <w:lang w:val="uk-UA"/>
              </w:rPr>
              <w:t>.2022</w:t>
            </w:r>
            <w:r w:rsidRPr="006A1558">
              <w:rPr>
                <w:rFonts w:eastAsia="Times New Roman"/>
                <w:lang w:val="uk-UA"/>
              </w:rPr>
              <w:t xml:space="preserve"> року</w:t>
            </w:r>
            <w:r w:rsidRPr="00DD59D3">
              <w:rPr>
                <w:rFonts w:eastAsia="Times New Roman"/>
                <w:lang w:val="uk-UA"/>
              </w:rPr>
              <w:t xml:space="preserve"> до 00:00.</w:t>
            </w:r>
          </w:p>
          <w:p w:rsidR="008D41FA" w:rsidRDefault="008D41FA">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8D41FA" w:rsidRDefault="008D41FA">
            <w:pPr>
              <w:widowControl w:val="0"/>
              <w:ind w:firstLine="259"/>
              <w:jc w:val="both"/>
              <w:rPr>
                <w:rFonts w:eastAsia="Times New Roman"/>
                <w:lang w:val="uk-UA"/>
              </w:rPr>
            </w:pPr>
            <w:r>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D41FA" w:rsidRDefault="008D41FA">
            <w:pPr>
              <w:widowControl w:val="0"/>
              <w:ind w:firstLine="462"/>
              <w:jc w:val="both"/>
              <w:rPr>
                <w:lang w:val="uk-UA"/>
              </w:rPr>
            </w:pPr>
            <w:r w:rsidRPr="00B64B96">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w:t>
            </w:r>
            <w:r w:rsidRPr="00B64B96">
              <w:rPr>
                <w:rFonts w:eastAsia="Times New Roman"/>
                <w:lang w:val="uk-UA"/>
              </w:rPr>
              <w:lastRenderedPageBreak/>
              <w:t>предмета закупівлі не приймаються електронною системою закупівель.</w:t>
            </w:r>
          </w:p>
        </w:tc>
      </w:tr>
      <w:tr w:rsidR="008D41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rsidP="00532AC9">
            <w:pPr>
              <w:widowControl w:val="0"/>
              <w:ind w:firstLine="462"/>
              <w:jc w:val="both"/>
              <w:rPr>
                <w:rFonts w:eastAsia="Times New Roman"/>
                <w:lang w:val="uk-UA"/>
              </w:rPr>
            </w:pPr>
            <w:r w:rsidRPr="002A34B6">
              <w:rPr>
                <w:rFonts w:eastAsia="Times New Roman"/>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D41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pPr>
              <w:widowControl w:val="0"/>
              <w:jc w:val="center"/>
              <w:rPr>
                <w:lang w:val="uk-UA"/>
              </w:rPr>
            </w:pPr>
            <w:r>
              <w:rPr>
                <w:rFonts w:eastAsia="Times New Roman"/>
                <w:b/>
                <w:lang w:val="uk-UA"/>
              </w:rPr>
              <w:t>V. Оцінка тендерної пропозиції</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Електронний аукціон проводиться електронною системою закупівель відповідно до статті 30 Закону.</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Критерії та методика оцінки визначаються відповідно до статті 29 Закону.</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Перелік критеріїв та методика оцінки тендерної пропозиції із зазначенням питомої ваги критерію:</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D41FA" w:rsidRDefault="008D41FA" w:rsidP="006567E1">
            <w:pPr>
              <w:widowControl w:val="0"/>
              <w:ind w:firstLine="259"/>
              <w:jc w:val="both"/>
              <w:rPr>
                <w:rFonts w:eastAsia="Times New Roman"/>
                <w:lang w:val="uk-UA"/>
              </w:rPr>
            </w:pPr>
            <w:r w:rsidRPr="006567E1">
              <w:rPr>
                <w:rFonts w:eastAsia="Times New Roman"/>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00BE106B">
              <w:rPr>
                <w:rFonts w:eastAsia="Times New Roman"/>
                <w:lang w:val="uk-UA"/>
              </w:rPr>
              <w:t>До розгляду не приймається тендерна пропозиція,ціна якої є вищою ніж очікувана вартість предмета закупівлі,визначена замовником в оголошенні про проведення відкритих торгів.</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здійснюється на основі критерію „Ціна”. Питома вага – 100%.</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Оцінка здійснюється щодо предмета закупівлі в цілому.</w:t>
            </w:r>
          </w:p>
          <w:p w:rsidR="008D41FA" w:rsidRPr="00726CF8" w:rsidRDefault="008D41FA" w:rsidP="006567E1">
            <w:pPr>
              <w:widowControl w:val="0"/>
              <w:ind w:firstLine="259"/>
              <w:jc w:val="both"/>
              <w:rPr>
                <w:rFonts w:eastAsia="Times New Roman"/>
                <w:highlight w:val="yellow"/>
                <w:lang w:val="uk-UA"/>
              </w:rPr>
            </w:pPr>
            <w:r w:rsidRPr="006567E1">
              <w:rPr>
                <w:rFonts w:eastAsia="Times New Roman"/>
                <w:lang w:val="uk-UA"/>
              </w:rPr>
              <w:t xml:space="preserve">     Розмір мінімального кроку пониження ціни під час електронного аукціону – </w:t>
            </w:r>
            <w:r w:rsidRPr="00BB7820">
              <w:rPr>
                <w:rFonts w:eastAsia="Times New Roman"/>
                <w:lang w:val="uk-UA"/>
              </w:rPr>
              <w:t xml:space="preserve">0,5 %. </w:t>
            </w:r>
          </w:p>
          <w:p w:rsidR="008D41FA" w:rsidRPr="006567E1" w:rsidRDefault="008D41FA" w:rsidP="006567E1">
            <w:pPr>
              <w:widowControl w:val="0"/>
              <w:ind w:firstLine="259"/>
              <w:jc w:val="both"/>
              <w:rPr>
                <w:rFonts w:eastAsia="Times New Roman"/>
                <w:lang w:val="uk-UA"/>
              </w:rPr>
            </w:pPr>
            <w:r w:rsidRPr="00726CF8">
              <w:rPr>
                <w:rFonts w:eastAsia="Times New Roman"/>
                <w:lang w:val="uk-UA"/>
              </w:rPr>
              <w:t xml:space="preserve">     Учасник визначає ціни</w:t>
            </w:r>
            <w:r w:rsidRPr="006567E1">
              <w:rPr>
                <w:rFonts w:eastAsia="Times New Roman"/>
                <w:lang w:val="uk-UA"/>
              </w:rPr>
              <w:t xml:space="preserve"> на товар, що він пропонує </w:t>
            </w:r>
            <w:r w:rsidRPr="006567E1">
              <w:rPr>
                <w:rFonts w:eastAsia="Times New Roman"/>
                <w:lang w:val="uk-UA"/>
              </w:rPr>
              <w:lastRenderedPageBreak/>
              <w:t>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8D41FA" w:rsidRDefault="008D41FA" w:rsidP="006567E1">
            <w:pPr>
              <w:widowControl w:val="0"/>
              <w:ind w:firstLine="259"/>
              <w:jc w:val="both"/>
              <w:rPr>
                <w:rFonts w:eastAsia="Times New Roman"/>
                <w:lang w:val="uk-UA"/>
              </w:rPr>
            </w:pPr>
            <w:r w:rsidRPr="006567E1">
              <w:rPr>
                <w:rFonts w:eastAsia="Times New Roman"/>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D41FA" w:rsidRPr="006A73D9" w:rsidRDefault="008D41FA" w:rsidP="006A73D9">
            <w:pPr>
              <w:pStyle w:val="Default"/>
              <w:tabs>
                <w:tab w:val="left" w:pos="567"/>
              </w:tabs>
              <w:ind w:firstLine="425"/>
              <w:jc w:val="both"/>
              <w:rPr>
                <w:color w:val="00000A"/>
              </w:rPr>
            </w:pPr>
            <w:r>
              <w:rPr>
                <w:color w:val="00000A"/>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6A73D9">
              <w:rPr>
                <w:color w:val="00000A"/>
              </w:rPr>
              <w:t>п’яти робочих днів</w:t>
            </w:r>
            <w:r>
              <w:rPr>
                <w:color w:val="00000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8D41FA" w:rsidRDefault="008D41FA" w:rsidP="006567E1">
            <w:pPr>
              <w:widowControl w:val="0"/>
              <w:ind w:firstLine="259"/>
              <w:jc w:val="both"/>
              <w:rPr>
                <w:rFonts w:eastAsia="Times New Roman"/>
                <w:lang w:val="uk-UA"/>
              </w:rPr>
            </w:pPr>
            <w:r w:rsidRPr="006567E1">
              <w:rPr>
                <w:rFonts w:eastAsia="Times New Roman"/>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Обґрунтування аномально низької тендерної пропозиції може містити інформацію про:</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41FA" w:rsidRDefault="008D41FA"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8D41FA" w:rsidRPr="000A000F" w:rsidRDefault="008D41FA" w:rsidP="006567E1">
            <w:pPr>
              <w:widowControl w:val="0"/>
              <w:ind w:firstLine="259"/>
              <w:jc w:val="both"/>
              <w:rPr>
                <w:rFonts w:eastAsia="Times New Roman"/>
                <w:b/>
                <w:lang w:val="uk-UA"/>
              </w:rPr>
            </w:pPr>
            <w:r w:rsidRPr="004B0FD8">
              <w:t>За результатами розгляду та оцінкитендерноїпропозиціїзамовниквизначаєпереможця та приймає</w:t>
            </w:r>
            <w:proofErr w:type="gramStart"/>
            <w:r w:rsidRPr="004B0FD8">
              <w:t>р</w:t>
            </w:r>
            <w:proofErr w:type="gramEnd"/>
            <w:r w:rsidRPr="004B0FD8">
              <w:t>ішення про наміру</w:t>
            </w:r>
            <w:r>
              <w:t>кластидоговірзгідно з Законом</w:t>
            </w:r>
            <w:r>
              <w:rPr>
                <w:lang w:val="uk-UA"/>
              </w:rPr>
              <w:t xml:space="preserve"> з урахуванням Особливостей.</w:t>
            </w:r>
          </w:p>
          <w:p w:rsidR="008D41FA" w:rsidRDefault="008D41FA"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8D41FA" w:rsidRPr="00090D80" w:rsidRDefault="008D41FA" w:rsidP="008E4A44">
            <w:pPr>
              <w:widowControl w:val="0"/>
              <w:ind w:firstLine="259"/>
              <w:jc w:val="both"/>
              <w:rPr>
                <w:rFonts w:eastAsia="Times New Roman"/>
                <w:lang w:val="uk-UA"/>
              </w:rPr>
            </w:pPr>
            <w:r w:rsidRPr="00090D80">
              <w:rPr>
                <w:rFonts w:eastAsia="Times New Roman"/>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41FA" w:rsidRPr="00090D80" w:rsidRDefault="008D41FA" w:rsidP="008E4A44">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41FA" w:rsidRDefault="008D41FA"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41FA" w:rsidRPr="00F7098D" w:rsidRDefault="008D41FA" w:rsidP="008E4A44">
            <w:pPr>
              <w:widowControl w:val="0"/>
              <w:ind w:firstLine="259"/>
              <w:jc w:val="both"/>
              <w:rPr>
                <w:rFonts w:eastAsia="Times New Roman"/>
                <w:lang w:val="uk-UA"/>
              </w:rPr>
            </w:pPr>
            <w:r w:rsidRPr="00F7098D">
              <w:rPr>
                <w:rFonts w:eastAsia="Times New Roman"/>
                <w:lang w:val="uk-UA"/>
              </w:rPr>
              <w:t>Учасник процедури закупівлі виправляє невідповідності в інформації та/або документах,що подані ним у своїй тендерній пропозиції, виявлені замовником після розкриття тендерних пропозицій,шляхом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усунення таких невідповідностей.</w:t>
            </w:r>
            <w:r>
              <w:rPr>
                <w:rFonts w:eastAsia="Times New Roman"/>
                <w:lang w:val="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D41FA" w:rsidRPr="006567E1" w:rsidRDefault="008D41FA" w:rsidP="006567E1">
            <w:pPr>
              <w:widowControl w:val="0"/>
              <w:ind w:firstLine="259"/>
              <w:jc w:val="both"/>
              <w:rPr>
                <w:rFonts w:eastAsia="Times New Roman"/>
                <w:lang w:val="uk-UA"/>
              </w:rPr>
            </w:pPr>
            <w:r w:rsidRPr="006567E1">
              <w:rPr>
                <w:rFonts w:eastAsia="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41FA" w:rsidRDefault="008D41FA" w:rsidP="00966920">
            <w:pPr>
              <w:widowControl w:val="0"/>
              <w:ind w:firstLine="259"/>
              <w:jc w:val="both"/>
              <w:rPr>
                <w:lang w:val="uk-UA"/>
              </w:rPr>
            </w:pPr>
            <w:r w:rsidRPr="006567E1">
              <w:rPr>
                <w:rFonts w:eastAsia="Times New Roman"/>
                <w:lang w:val="uk-UA"/>
              </w:rPr>
              <w:t xml:space="preserve">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w:t>
            </w:r>
            <w:r w:rsidRPr="006567E1">
              <w:rPr>
                <w:rFonts w:eastAsia="Times New Roman"/>
                <w:lang w:val="uk-UA"/>
              </w:rPr>
              <w:lastRenderedPageBreak/>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966920" w:rsidRDefault="008D41FA"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8D41FA" w:rsidRPr="00966920" w:rsidRDefault="008D41FA"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41FA" w:rsidRPr="00966920" w:rsidRDefault="008D41FA" w:rsidP="00966920">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41FA" w:rsidRPr="00966920" w:rsidRDefault="008D41FA" w:rsidP="00966920">
            <w:pPr>
              <w:ind w:firstLine="484"/>
              <w:jc w:val="both"/>
              <w:rPr>
                <w:rFonts w:eastAsia="Times New Roman"/>
                <w:lang w:val="uk-UA"/>
              </w:rPr>
            </w:pPr>
            <w:r w:rsidRPr="00966920">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41FA" w:rsidRPr="00966920" w:rsidRDefault="008D41FA"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D41FA" w:rsidRPr="00966920" w:rsidRDefault="008D41FA" w:rsidP="00966920">
            <w:pPr>
              <w:ind w:firstLine="484"/>
              <w:jc w:val="both"/>
              <w:rPr>
                <w:rFonts w:eastAsia="Times New Roman"/>
                <w:lang w:val="uk-UA"/>
              </w:rPr>
            </w:pPr>
            <w:r w:rsidRPr="00966920">
              <w:rPr>
                <w:rFonts w:eastAsia="Times New Roman"/>
                <w:lang w:val="uk-UA"/>
              </w:rPr>
              <w:t>Інші умови тендерної документації:</w:t>
            </w:r>
          </w:p>
          <w:p w:rsidR="008D41FA" w:rsidRPr="00966920" w:rsidRDefault="008D41FA"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8D41FA" w:rsidRDefault="008D41FA"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8D41FA" w:rsidRPr="00966920" w:rsidRDefault="008D41FA"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41FA" w:rsidRPr="00966920" w:rsidRDefault="008D41FA"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41FA" w:rsidRPr="00966920" w:rsidRDefault="008D41FA" w:rsidP="00966920">
            <w:pPr>
              <w:ind w:firstLine="484"/>
              <w:jc w:val="both"/>
              <w:rPr>
                <w:rFonts w:eastAsia="Times New Roman"/>
                <w:lang w:val="uk-UA"/>
              </w:rPr>
            </w:pPr>
            <w:r w:rsidRPr="00966920">
              <w:rPr>
                <w:rFonts w:eastAsia="Times New Roman"/>
                <w:lang w:val="uk-UA"/>
              </w:rPr>
              <w:t xml:space="preserve">5. Учасники торгів нерезиденти для виконання вимог щодо подання документів, передбачених </w:t>
            </w:r>
            <w:r w:rsidRPr="00BB7820">
              <w:rPr>
                <w:rFonts w:eastAsia="Times New Roman"/>
                <w:lang w:val="uk-UA"/>
              </w:rPr>
              <w:t>Додатком  1</w:t>
            </w:r>
            <w:r w:rsidRPr="00966920">
              <w:rPr>
                <w:rFonts w:eastAsia="Times New Roman"/>
                <w:lang w:val="uk-UA"/>
              </w:rPr>
              <w:t xml:space="preserve"> до </w:t>
            </w:r>
            <w:r w:rsidRPr="00966920">
              <w:rPr>
                <w:rFonts w:eastAsia="Times New Roman"/>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D41FA" w:rsidRDefault="008D41FA"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41FA" w:rsidRPr="00966920" w:rsidRDefault="008D41FA" w:rsidP="00966920">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8D41FA" w:rsidRPr="00966920" w:rsidRDefault="008D41FA"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41FA" w:rsidRPr="00966920" w:rsidRDefault="008D41FA"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8D41FA" w:rsidRPr="00966920" w:rsidRDefault="008D41FA" w:rsidP="00966920">
            <w:pPr>
              <w:ind w:firstLine="484"/>
              <w:jc w:val="both"/>
              <w:rPr>
                <w:rFonts w:eastAsia="Times New Roman"/>
                <w:lang w:val="uk-UA"/>
              </w:rPr>
            </w:pPr>
            <w:r w:rsidRPr="00966920">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BB7820">
              <w:rPr>
                <w:rFonts w:eastAsia="Times New Roman"/>
                <w:lang w:val="uk-UA"/>
              </w:rPr>
              <w:t>Додатку 4</w:t>
            </w:r>
            <w:r w:rsidRPr="00966920">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п. </w:t>
            </w:r>
            <w:r w:rsidRPr="00F07CD9">
              <w:rPr>
                <w:rFonts w:eastAsia="Times New Roman"/>
                <w:lang w:val="uk-UA"/>
              </w:rPr>
              <w:t>4 Розділу 3 до цієї тендерної документації.</w:t>
            </w:r>
          </w:p>
          <w:p w:rsidR="008D41FA" w:rsidRPr="00966920" w:rsidRDefault="008D41FA"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41FA" w:rsidRDefault="008D41FA"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966920">
              <w:rPr>
                <w:rFonts w:eastAsia="Times New Roman"/>
                <w:lang w:val="uk-UA"/>
              </w:rPr>
              <w:t>”.</w:t>
            </w:r>
          </w:p>
          <w:p w:rsidR="008D41FA" w:rsidRPr="00966920" w:rsidRDefault="008D41FA" w:rsidP="00966920">
            <w:pPr>
              <w:ind w:firstLine="484"/>
              <w:jc w:val="both"/>
              <w:rPr>
                <w:rFonts w:eastAsia="Times New Roman"/>
                <w:lang w:val="uk-UA"/>
              </w:rPr>
            </w:pPr>
            <w:r w:rsidRPr="00966920">
              <w:rPr>
                <w:rFonts w:eastAsia="Times New Roman"/>
                <w:lang w:val="uk-UA"/>
              </w:rPr>
              <w:t>Примітка:</w:t>
            </w:r>
          </w:p>
          <w:p w:rsidR="008D41FA" w:rsidRPr="00966920" w:rsidRDefault="008D41FA"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41FA" w:rsidRPr="00966920" w:rsidRDefault="008D41FA"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8D41FA" w:rsidRPr="00966920" w:rsidRDefault="008D41FA"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41FA" w:rsidRDefault="008D41FA" w:rsidP="00966920">
            <w:pPr>
              <w:ind w:firstLine="484"/>
              <w:jc w:val="both"/>
              <w:rPr>
                <w:rFonts w:eastAsia="Times New Roman"/>
                <w:lang w:val="uk-UA"/>
              </w:rPr>
            </w:pPr>
            <w:r w:rsidRPr="00966920">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966920">
              <w:rPr>
                <w:rFonts w:eastAsia="Times New Roman"/>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41FA" w:rsidRPr="00966920" w:rsidRDefault="008D41FA"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41FA" w:rsidRPr="00966920" w:rsidRDefault="008D41FA"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D41FA" w:rsidRPr="003F0005" w:rsidRDefault="008D41FA" w:rsidP="00966920">
            <w:pPr>
              <w:ind w:firstLine="484"/>
              <w:jc w:val="both"/>
              <w:rPr>
                <w:lang w:val="uk-UA"/>
              </w:rPr>
            </w:pPr>
            <w:r w:rsidRPr="00966920">
              <w:rPr>
                <w:rFonts w:eastAsia="Times New Roman"/>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D454DF" w:rsidRDefault="008D41FA" w:rsidP="00D454DF">
            <w:pPr>
              <w:ind w:firstLine="259"/>
              <w:jc w:val="both"/>
              <w:textAlignment w:val="baseline"/>
              <w:rPr>
                <w:rFonts w:eastAsia="Times New Roman"/>
                <w:color w:val="000000"/>
                <w:lang w:val="uk-UA" w:eastAsia="uk-UA"/>
              </w:rPr>
            </w:pPr>
            <w:bookmarkStart w:id="1" w:name="26in1rg"/>
            <w:bookmarkEnd w:id="1"/>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41FA"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визначив конфіденційною інформацію, що не може бути визначена як конфіденційна відповідно до вимог частини </w:t>
            </w:r>
            <w:r w:rsidRPr="00D454DF">
              <w:rPr>
                <w:rFonts w:eastAsia="Times New Roman"/>
                <w:color w:val="000000"/>
                <w:lang w:val="uk-UA" w:eastAsia="uk-UA"/>
              </w:rPr>
              <w:lastRenderedPageBreak/>
              <w:t>другої статті 28 Закону;</w:t>
            </w:r>
          </w:p>
          <w:p w:rsidR="008D41FA" w:rsidRPr="00D454DF" w:rsidRDefault="008D41FA"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rsidR="008D41FA"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8D41FA" w:rsidRPr="002E3205" w:rsidRDefault="008D41FA"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8D41FA" w:rsidRPr="00D454DF" w:rsidRDefault="008D41FA"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D41FA" w:rsidRPr="00D454DF"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Pr>
                <w:rFonts w:eastAsia="Times New Roman"/>
                <w:color w:val="000000"/>
                <w:lang w:val="uk-UA" w:eastAsia="uk-UA"/>
              </w:rPr>
              <w:t>,</w:t>
            </w:r>
            <w:r w:rsidRPr="002E3205">
              <w:rPr>
                <w:rFonts w:eastAsia="Times New Roman"/>
                <w:color w:val="000000"/>
                <w:lang w:val="uk-UA" w:eastAsia="uk-UA"/>
              </w:rPr>
              <w:t>установлених статтею 17 Закону, з урахуванням пункту 44 Особливостей</w:t>
            </w:r>
          </w:p>
          <w:p w:rsidR="008D41FA" w:rsidRDefault="008D41FA"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Pr>
                <w:rFonts w:eastAsia="Times New Roman"/>
                <w:color w:val="000000"/>
                <w:lang w:val="uk-UA" w:eastAsia="uk-UA"/>
              </w:rPr>
              <w:t>З</w:t>
            </w:r>
            <w:r w:rsidRPr="00D454DF">
              <w:rPr>
                <w:rFonts w:eastAsia="Times New Roman"/>
                <w:color w:val="000000"/>
                <w:lang w:val="uk-UA" w:eastAsia="uk-UA"/>
              </w:rPr>
              <w:t>аконом</w:t>
            </w:r>
            <w:r>
              <w:rPr>
                <w:rFonts w:eastAsia="Times New Roman"/>
                <w:color w:val="000000"/>
                <w:lang w:val="uk-UA" w:eastAsia="uk-UA"/>
              </w:rPr>
              <w:t>;</w:t>
            </w:r>
          </w:p>
          <w:p w:rsidR="008D41FA" w:rsidRPr="00D454DF" w:rsidRDefault="008D41FA"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1FA" w:rsidRDefault="008D41FA"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D41FA" w:rsidRDefault="008D41FA" w:rsidP="00D454DF">
            <w:pPr>
              <w:widowControl w:val="0"/>
              <w:ind w:firstLine="425"/>
              <w:jc w:val="both"/>
              <w:rPr>
                <w:lang w:val="uk-UA"/>
              </w:rPr>
            </w:pPr>
            <w:r w:rsidRPr="005C2800">
              <w:rPr>
                <w:lang w:val="uk-UA"/>
              </w:rPr>
              <w:t xml:space="preserve">У разі коли учасник процедури закупівлі, тендерна пропозиція якого відхилена, вважає недостатньою </w:t>
            </w:r>
            <w:r w:rsidRPr="005C2800">
              <w:rPr>
                <w:lang w:val="uk-U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41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D41FA" w:rsidRDefault="008D41FA">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8D41FA"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ind w:firstLine="462"/>
              <w:jc w:val="both"/>
              <w:rPr>
                <w:lang w:val="uk-UA"/>
              </w:rPr>
            </w:pPr>
            <w:bookmarkStart w:id="2" w:name="z337ya"/>
            <w:bookmarkEnd w:id="2"/>
            <w:r>
              <w:rPr>
                <w:rFonts w:eastAsia="Times New Roman"/>
                <w:lang w:val="uk-UA"/>
              </w:rPr>
              <w:t>Замовник відміняє торги в разі:</w:t>
            </w:r>
          </w:p>
          <w:p w:rsidR="008D41FA" w:rsidRDefault="008D41FA">
            <w:pPr>
              <w:widowControl w:val="0"/>
              <w:ind w:firstLine="462"/>
              <w:jc w:val="both"/>
              <w:rPr>
                <w:lang w:val="uk-UA"/>
              </w:rPr>
            </w:pPr>
            <w:r>
              <w:rPr>
                <w:rFonts w:eastAsia="Times New Roman"/>
                <w:lang w:val="uk-UA"/>
              </w:rPr>
              <w:t>відсутності подальшої потреби в закупівлі товарів, робіт і послуг;</w:t>
            </w:r>
          </w:p>
          <w:p w:rsidR="008D41FA" w:rsidRDefault="008D41FA">
            <w:pPr>
              <w:widowControl w:val="0"/>
              <w:ind w:firstLine="462"/>
              <w:jc w:val="both"/>
              <w:rPr>
                <w:rFonts w:eastAsia="Times New Roman"/>
                <w:lang w:val="uk-UA"/>
              </w:rPr>
            </w:pPr>
            <w:bookmarkStart w:id="3" w:name="3j2qqm3"/>
            <w:bookmarkEnd w:id="3"/>
            <w:r>
              <w:rPr>
                <w:rFonts w:eastAsia="Times New Roman"/>
                <w:lang w:val="uk-UA"/>
              </w:rPr>
              <w:t>- неможливості усунення порушень, що виникли через виявлені порушення законодавства з питань публічних закупівель</w:t>
            </w:r>
            <w:r w:rsidRPr="00AD784E">
              <w:rPr>
                <w:rFonts w:eastAsia="Times New Roman"/>
                <w:lang w:val="uk-UA"/>
              </w:rPr>
              <w:t>з описом таких порушень</w:t>
            </w:r>
            <w:r>
              <w:rPr>
                <w:rFonts w:eastAsia="Times New Roman"/>
                <w:lang w:val="uk-UA"/>
              </w:rPr>
              <w:t>;</w:t>
            </w:r>
          </w:p>
          <w:p w:rsidR="008D41FA" w:rsidRPr="00732AC9" w:rsidRDefault="008D41FA"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8D41FA" w:rsidRPr="00732AC9" w:rsidRDefault="008D41FA"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8D41FA" w:rsidRDefault="008D41FA"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 w:name="qsh70q"/>
            <w:bookmarkStart w:id="5" w:name="3as4poj"/>
            <w:bookmarkEnd w:id="4"/>
            <w:bookmarkEnd w:id="5"/>
          </w:p>
        </w:tc>
      </w:tr>
      <w:tr w:rsidR="008D41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Pr="00732AC9" w:rsidRDefault="008D41FA"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D41FA" w:rsidRPr="00732AC9" w:rsidRDefault="008D41FA" w:rsidP="00732AC9">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41FA" w:rsidRDefault="008D41FA" w:rsidP="00732AC9">
            <w:pPr>
              <w:widowControl w:val="0"/>
              <w:ind w:firstLine="462"/>
              <w:jc w:val="both"/>
              <w:rPr>
                <w:lang w:val="uk-UA"/>
              </w:rPr>
            </w:pPr>
            <w:r w:rsidRPr="00732AC9">
              <w:rPr>
                <w:rFonts w:eastAsia="Times New Roman"/>
                <w:lang w:val="uk-UA"/>
              </w:rPr>
              <w:t xml:space="preserve">З метою забезпечення права на оскарження рішень </w:t>
            </w:r>
            <w:r w:rsidRPr="00732AC9">
              <w:rPr>
                <w:rFonts w:eastAsia="Times New Roman"/>
                <w:lang w:val="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ind w:firstLine="462"/>
              <w:jc w:val="both"/>
              <w:rPr>
                <w:rFonts w:eastAsia="Times New Roman"/>
                <w:lang w:val="uk-UA"/>
              </w:rPr>
            </w:pPr>
            <w:r>
              <w:rPr>
                <w:rFonts w:eastAsia="Times New Roman"/>
                <w:lang w:val="uk-UA"/>
              </w:rPr>
              <w:t xml:space="preserve">Проект договору наведений у </w:t>
            </w:r>
            <w:r w:rsidRPr="00BB7820">
              <w:rPr>
                <w:rFonts w:eastAsia="Times New Roman"/>
                <w:lang w:val="uk-UA"/>
              </w:rPr>
              <w:t>Додатку 4 цієї тендерної документації.</w:t>
            </w:r>
          </w:p>
          <w:p w:rsidR="008D41FA" w:rsidRPr="00251F58" w:rsidRDefault="008D41FA"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Pr="00235135">
              <w:rPr>
                <w:lang w:val="uk-UA"/>
              </w:rPr>
              <w:t xml:space="preserve"> у строки, визначені пунктом 2 «Строк укладання договору про закупівлю» цього розділу.</w:t>
            </w:r>
          </w:p>
          <w:p w:rsidR="008D41FA" w:rsidRPr="00251F58" w:rsidRDefault="008D41FA" w:rsidP="00251F58">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8D41FA" w:rsidRPr="00251F58" w:rsidRDefault="008D41FA"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8D41FA" w:rsidRDefault="008D41FA"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41FA" w:rsidRDefault="008D41F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8D41FA" w:rsidRPr="003407E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hyperlink r:id="rId6">
              <w:r w:rsidRPr="00E25BC0">
                <w:rPr>
                  <w:rFonts w:eastAsia="Times New Roman"/>
                  <w:color w:val="000000"/>
                  <w:lang w:val="uk-UA"/>
                </w:rPr>
                <w:t>Цивільного кодексу України</w:t>
              </w:r>
            </w:hyperlink>
            <w:r w:rsidRPr="00E25BC0">
              <w:rPr>
                <w:rFonts w:eastAsia="Times New Roman"/>
                <w:color w:val="000000"/>
                <w:lang w:val="uk-UA"/>
              </w:rPr>
              <w:t xml:space="preserve"> та</w:t>
            </w:r>
            <w:hyperlink r:id="rId7">
              <w:r w:rsidRPr="00E25BC0">
                <w:rPr>
                  <w:rFonts w:eastAsia="Times New Roman"/>
                  <w:color w:val="000000"/>
                  <w:lang w:val="uk-UA"/>
                </w:rPr>
                <w:t xml:space="preserve"> Господарського кодексу України</w:t>
              </w:r>
            </w:hyperlink>
            <w:r w:rsidRPr="00E25BC0">
              <w:rPr>
                <w:rFonts w:eastAsia="Times New Roman"/>
                <w:color w:val="000000"/>
                <w:lang w:val="uk-UA"/>
              </w:rPr>
              <w:t xml:space="preserve"> з урахуванням положень статті 41 Закону, крім частин третьої – п’ятої, сьомої та восьмої статті 41 Закону, та  Особливостей.</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додоговору про закупівлю в </w:t>
            </w:r>
            <w:r w:rsidRPr="00E25BC0">
              <w:rPr>
                <w:rFonts w:eastAsia="Times New Roman"/>
                <w:color w:val="000000"/>
                <w:lang w:val="uk-UA"/>
              </w:rPr>
              <w:lastRenderedPageBreak/>
              <w:t>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8D41FA" w:rsidRPr="00E25BC0" w:rsidRDefault="008D41FA"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41FA" w:rsidRDefault="008D41FA" w:rsidP="00E25BC0">
            <w:pPr>
              <w:ind w:firstLine="403"/>
              <w:jc w:val="both"/>
              <w:rPr>
                <w:rFonts w:eastAsia="Times New Roman"/>
                <w:lang w:val="uk-UA"/>
              </w:rPr>
            </w:pPr>
            <w:r w:rsidRPr="00E25BC0">
              <w:rPr>
                <w:rFonts w:eastAsia="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8D41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D41FA" w:rsidRDefault="008D41FA">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E868B0" w:rsidRDefault="00E868B0"/>
    <w:sectPr w:rsidR="00E868B0" w:rsidSect="009C12E9">
      <w:pgSz w:w="11906" w:h="16838"/>
      <w:pgMar w:top="142" w:right="56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1"/>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characterSpacingControl w:val="doNotCompress"/>
  <w:compat/>
  <w:rsids>
    <w:rsidRoot w:val="00E868B0"/>
    <w:rsid w:val="00000062"/>
    <w:rsid w:val="000109B4"/>
    <w:rsid w:val="0001722C"/>
    <w:rsid w:val="00045350"/>
    <w:rsid w:val="000713AC"/>
    <w:rsid w:val="000772B6"/>
    <w:rsid w:val="00077614"/>
    <w:rsid w:val="00090D80"/>
    <w:rsid w:val="0009295B"/>
    <w:rsid w:val="00092E58"/>
    <w:rsid w:val="00093870"/>
    <w:rsid w:val="000956A4"/>
    <w:rsid w:val="0009632C"/>
    <w:rsid w:val="000A000F"/>
    <w:rsid w:val="000B630C"/>
    <w:rsid w:val="000D6CB2"/>
    <w:rsid w:val="000E7BF3"/>
    <w:rsid w:val="000F334E"/>
    <w:rsid w:val="000F431D"/>
    <w:rsid w:val="00101311"/>
    <w:rsid w:val="00103C79"/>
    <w:rsid w:val="00104252"/>
    <w:rsid w:val="001166BA"/>
    <w:rsid w:val="0012402A"/>
    <w:rsid w:val="00124293"/>
    <w:rsid w:val="00125683"/>
    <w:rsid w:val="00125CA7"/>
    <w:rsid w:val="001271A2"/>
    <w:rsid w:val="0014326F"/>
    <w:rsid w:val="00143AFE"/>
    <w:rsid w:val="00144EC0"/>
    <w:rsid w:val="00145A6A"/>
    <w:rsid w:val="0015103F"/>
    <w:rsid w:val="00160925"/>
    <w:rsid w:val="00175D13"/>
    <w:rsid w:val="00181B11"/>
    <w:rsid w:val="001856EE"/>
    <w:rsid w:val="00187DB7"/>
    <w:rsid w:val="0019046E"/>
    <w:rsid w:val="00191590"/>
    <w:rsid w:val="001915D7"/>
    <w:rsid w:val="00192734"/>
    <w:rsid w:val="001A61CA"/>
    <w:rsid w:val="001A6FD9"/>
    <w:rsid w:val="001A7F69"/>
    <w:rsid w:val="001D0547"/>
    <w:rsid w:val="001D2C98"/>
    <w:rsid w:val="001D42D7"/>
    <w:rsid w:val="001E3299"/>
    <w:rsid w:val="001E4957"/>
    <w:rsid w:val="001E52BF"/>
    <w:rsid w:val="001F0908"/>
    <w:rsid w:val="001F1108"/>
    <w:rsid w:val="002016BC"/>
    <w:rsid w:val="00203484"/>
    <w:rsid w:val="002228D5"/>
    <w:rsid w:val="00227A5E"/>
    <w:rsid w:val="00235135"/>
    <w:rsid w:val="00235861"/>
    <w:rsid w:val="00236F89"/>
    <w:rsid w:val="00246A7B"/>
    <w:rsid w:val="00247B50"/>
    <w:rsid w:val="00251D6D"/>
    <w:rsid w:val="00251F58"/>
    <w:rsid w:val="00252774"/>
    <w:rsid w:val="00252EBF"/>
    <w:rsid w:val="00254686"/>
    <w:rsid w:val="00255401"/>
    <w:rsid w:val="0025574F"/>
    <w:rsid w:val="00264CBC"/>
    <w:rsid w:val="002664E6"/>
    <w:rsid w:val="002675E6"/>
    <w:rsid w:val="00276249"/>
    <w:rsid w:val="00296905"/>
    <w:rsid w:val="002A34B6"/>
    <w:rsid w:val="002C24F8"/>
    <w:rsid w:val="002C348A"/>
    <w:rsid w:val="002E2459"/>
    <w:rsid w:val="002E3205"/>
    <w:rsid w:val="002F09DD"/>
    <w:rsid w:val="002F1551"/>
    <w:rsid w:val="002F31DE"/>
    <w:rsid w:val="00302E85"/>
    <w:rsid w:val="003050BD"/>
    <w:rsid w:val="00307CEC"/>
    <w:rsid w:val="00311D7C"/>
    <w:rsid w:val="003135AC"/>
    <w:rsid w:val="003152B2"/>
    <w:rsid w:val="003212EB"/>
    <w:rsid w:val="0032194E"/>
    <w:rsid w:val="0032535E"/>
    <w:rsid w:val="00325A9D"/>
    <w:rsid w:val="00326462"/>
    <w:rsid w:val="00327601"/>
    <w:rsid w:val="00332069"/>
    <w:rsid w:val="00334DD3"/>
    <w:rsid w:val="003407EA"/>
    <w:rsid w:val="00341905"/>
    <w:rsid w:val="00342DA6"/>
    <w:rsid w:val="003523BA"/>
    <w:rsid w:val="0035296A"/>
    <w:rsid w:val="00354482"/>
    <w:rsid w:val="00357C91"/>
    <w:rsid w:val="0036064A"/>
    <w:rsid w:val="00364DB6"/>
    <w:rsid w:val="00371BEC"/>
    <w:rsid w:val="00372DF4"/>
    <w:rsid w:val="003819DC"/>
    <w:rsid w:val="00395032"/>
    <w:rsid w:val="003A1FD0"/>
    <w:rsid w:val="003A5230"/>
    <w:rsid w:val="003A5576"/>
    <w:rsid w:val="003B1D46"/>
    <w:rsid w:val="003B3603"/>
    <w:rsid w:val="003B3F82"/>
    <w:rsid w:val="003C0B7D"/>
    <w:rsid w:val="003C7304"/>
    <w:rsid w:val="003C73FF"/>
    <w:rsid w:val="003D29C1"/>
    <w:rsid w:val="003E2314"/>
    <w:rsid w:val="003E2578"/>
    <w:rsid w:val="003E70FA"/>
    <w:rsid w:val="003F0005"/>
    <w:rsid w:val="003F5886"/>
    <w:rsid w:val="004013FE"/>
    <w:rsid w:val="00413BC3"/>
    <w:rsid w:val="00415FC7"/>
    <w:rsid w:val="00421D20"/>
    <w:rsid w:val="00424B8E"/>
    <w:rsid w:val="00424F53"/>
    <w:rsid w:val="00436AE3"/>
    <w:rsid w:val="00442973"/>
    <w:rsid w:val="0044371B"/>
    <w:rsid w:val="00452557"/>
    <w:rsid w:val="00454A4D"/>
    <w:rsid w:val="00471578"/>
    <w:rsid w:val="00477950"/>
    <w:rsid w:val="00492770"/>
    <w:rsid w:val="004A2EEA"/>
    <w:rsid w:val="004A6E6C"/>
    <w:rsid w:val="004A7B61"/>
    <w:rsid w:val="004B0987"/>
    <w:rsid w:val="004B4DDE"/>
    <w:rsid w:val="004B7D47"/>
    <w:rsid w:val="004C552D"/>
    <w:rsid w:val="004C5E26"/>
    <w:rsid w:val="0050163F"/>
    <w:rsid w:val="00507222"/>
    <w:rsid w:val="00522252"/>
    <w:rsid w:val="005312E5"/>
    <w:rsid w:val="00532AC9"/>
    <w:rsid w:val="0053333F"/>
    <w:rsid w:val="00535B44"/>
    <w:rsid w:val="00541B92"/>
    <w:rsid w:val="00542D20"/>
    <w:rsid w:val="00551217"/>
    <w:rsid w:val="00551C17"/>
    <w:rsid w:val="00564024"/>
    <w:rsid w:val="00571518"/>
    <w:rsid w:val="0057411B"/>
    <w:rsid w:val="00584163"/>
    <w:rsid w:val="00586A80"/>
    <w:rsid w:val="005B28A8"/>
    <w:rsid w:val="005C2800"/>
    <w:rsid w:val="005C28DA"/>
    <w:rsid w:val="005C6824"/>
    <w:rsid w:val="005D00A4"/>
    <w:rsid w:val="005D5B0B"/>
    <w:rsid w:val="005E0F43"/>
    <w:rsid w:val="005F473D"/>
    <w:rsid w:val="00602F38"/>
    <w:rsid w:val="00605D53"/>
    <w:rsid w:val="00606B96"/>
    <w:rsid w:val="00612C27"/>
    <w:rsid w:val="00621BB8"/>
    <w:rsid w:val="00621F13"/>
    <w:rsid w:val="006221B0"/>
    <w:rsid w:val="00622F5D"/>
    <w:rsid w:val="00623744"/>
    <w:rsid w:val="00623A55"/>
    <w:rsid w:val="00625CB1"/>
    <w:rsid w:val="0063615B"/>
    <w:rsid w:val="0063707B"/>
    <w:rsid w:val="00647BD8"/>
    <w:rsid w:val="00651006"/>
    <w:rsid w:val="006516E8"/>
    <w:rsid w:val="00654AEB"/>
    <w:rsid w:val="006567E1"/>
    <w:rsid w:val="0066083F"/>
    <w:rsid w:val="00660FC9"/>
    <w:rsid w:val="006620F8"/>
    <w:rsid w:val="00672AA4"/>
    <w:rsid w:val="00676463"/>
    <w:rsid w:val="00683AB2"/>
    <w:rsid w:val="00694C7D"/>
    <w:rsid w:val="006A1558"/>
    <w:rsid w:val="006A73D9"/>
    <w:rsid w:val="006B0922"/>
    <w:rsid w:val="006B40E6"/>
    <w:rsid w:val="006B6ADA"/>
    <w:rsid w:val="006B6BA5"/>
    <w:rsid w:val="006E3CBF"/>
    <w:rsid w:val="006E7422"/>
    <w:rsid w:val="006F784E"/>
    <w:rsid w:val="00700E8D"/>
    <w:rsid w:val="00703085"/>
    <w:rsid w:val="0072393C"/>
    <w:rsid w:val="00726CF8"/>
    <w:rsid w:val="00732AC9"/>
    <w:rsid w:val="00744EC3"/>
    <w:rsid w:val="007465BE"/>
    <w:rsid w:val="00751A00"/>
    <w:rsid w:val="00754F9C"/>
    <w:rsid w:val="00755259"/>
    <w:rsid w:val="00755902"/>
    <w:rsid w:val="00765495"/>
    <w:rsid w:val="00766B5F"/>
    <w:rsid w:val="00767693"/>
    <w:rsid w:val="00781447"/>
    <w:rsid w:val="007830EE"/>
    <w:rsid w:val="00785621"/>
    <w:rsid w:val="00797AC8"/>
    <w:rsid w:val="007B6843"/>
    <w:rsid w:val="007B68A2"/>
    <w:rsid w:val="007B702F"/>
    <w:rsid w:val="007C07DC"/>
    <w:rsid w:val="007C394D"/>
    <w:rsid w:val="007C7076"/>
    <w:rsid w:val="00815D90"/>
    <w:rsid w:val="0082189D"/>
    <w:rsid w:val="0082458F"/>
    <w:rsid w:val="0083241F"/>
    <w:rsid w:val="0083519C"/>
    <w:rsid w:val="00841562"/>
    <w:rsid w:val="00866444"/>
    <w:rsid w:val="00872024"/>
    <w:rsid w:val="00876272"/>
    <w:rsid w:val="00893859"/>
    <w:rsid w:val="008A03A9"/>
    <w:rsid w:val="008B1010"/>
    <w:rsid w:val="008C4E16"/>
    <w:rsid w:val="008C54D1"/>
    <w:rsid w:val="008D41FA"/>
    <w:rsid w:val="008E4A44"/>
    <w:rsid w:val="008E6B0A"/>
    <w:rsid w:val="008F06DA"/>
    <w:rsid w:val="008F4242"/>
    <w:rsid w:val="009046F1"/>
    <w:rsid w:val="0090632E"/>
    <w:rsid w:val="00911A91"/>
    <w:rsid w:val="0092124E"/>
    <w:rsid w:val="00931FC8"/>
    <w:rsid w:val="00932364"/>
    <w:rsid w:val="0093436E"/>
    <w:rsid w:val="00936EB4"/>
    <w:rsid w:val="00947D0A"/>
    <w:rsid w:val="00956E5A"/>
    <w:rsid w:val="00966920"/>
    <w:rsid w:val="00970C36"/>
    <w:rsid w:val="00975DF9"/>
    <w:rsid w:val="00980BDB"/>
    <w:rsid w:val="00981AD7"/>
    <w:rsid w:val="0098323F"/>
    <w:rsid w:val="0098456D"/>
    <w:rsid w:val="00984B21"/>
    <w:rsid w:val="0098756B"/>
    <w:rsid w:val="00987690"/>
    <w:rsid w:val="00992C72"/>
    <w:rsid w:val="009957E3"/>
    <w:rsid w:val="009C12E9"/>
    <w:rsid w:val="009C16A8"/>
    <w:rsid w:val="009C2B56"/>
    <w:rsid w:val="009C3EF5"/>
    <w:rsid w:val="009C4BF3"/>
    <w:rsid w:val="009D36DF"/>
    <w:rsid w:val="009E049E"/>
    <w:rsid w:val="009E5005"/>
    <w:rsid w:val="009E5298"/>
    <w:rsid w:val="009F2723"/>
    <w:rsid w:val="009F44E6"/>
    <w:rsid w:val="009F7F27"/>
    <w:rsid w:val="00A0643F"/>
    <w:rsid w:val="00A07C8F"/>
    <w:rsid w:val="00A11357"/>
    <w:rsid w:val="00A11532"/>
    <w:rsid w:val="00A2521A"/>
    <w:rsid w:val="00A302EA"/>
    <w:rsid w:val="00A31829"/>
    <w:rsid w:val="00A43146"/>
    <w:rsid w:val="00A443B0"/>
    <w:rsid w:val="00A47967"/>
    <w:rsid w:val="00A56D06"/>
    <w:rsid w:val="00A60575"/>
    <w:rsid w:val="00A77673"/>
    <w:rsid w:val="00A77815"/>
    <w:rsid w:val="00A81A19"/>
    <w:rsid w:val="00A84999"/>
    <w:rsid w:val="00AA1FD3"/>
    <w:rsid w:val="00AA4F34"/>
    <w:rsid w:val="00AB3538"/>
    <w:rsid w:val="00AD12A1"/>
    <w:rsid w:val="00AD3424"/>
    <w:rsid w:val="00AD4B03"/>
    <w:rsid w:val="00AD784E"/>
    <w:rsid w:val="00AD7FE5"/>
    <w:rsid w:val="00AF4B83"/>
    <w:rsid w:val="00B10E28"/>
    <w:rsid w:val="00B13ECE"/>
    <w:rsid w:val="00B14B95"/>
    <w:rsid w:val="00B14CC6"/>
    <w:rsid w:val="00B1731E"/>
    <w:rsid w:val="00B23DE0"/>
    <w:rsid w:val="00B36A8D"/>
    <w:rsid w:val="00B377E7"/>
    <w:rsid w:val="00B37E7B"/>
    <w:rsid w:val="00B41DC9"/>
    <w:rsid w:val="00B42BAF"/>
    <w:rsid w:val="00B51A7C"/>
    <w:rsid w:val="00B64B96"/>
    <w:rsid w:val="00B64BCC"/>
    <w:rsid w:val="00B679AB"/>
    <w:rsid w:val="00B71DED"/>
    <w:rsid w:val="00B805CE"/>
    <w:rsid w:val="00B868C3"/>
    <w:rsid w:val="00BA0B99"/>
    <w:rsid w:val="00BA6729"/>
    <w:rsid w:val="00BB3C9A"/>
    <w:rsid w:val="00BB3FB9"/>
    <w:rsid w:val="00BB527E"/>
    <w:rsid w:val="00BB5956"/>
    <w:rsid w:val="00BB7820"/>
    <w:rsid w:val="00BC54F2"/>
    <w:rsid w:val="00BD16C0"/>
    <w:rsid w:val="00BD7544"/>
    <w:rsid w:val="00BE106B"/>
    <w:rsid w:val="00BE284B"/>
    <w:rsid w:val="00BE76E1"/>
    <w:rsid w:val="00BF541E"/>
    <w:rsid w:val="00BF55B8"/>
    <w:rsid w:val="00C0113D"/>
    <w:rsid w:val="00C013AB"/>
    <w:rsid w:val="00C1413D"/>
    <w:rsid w:val="00C155A8"/>
    <w:rsid w:val="00C27238"/>
    <w:rsid w:val="00C3236B"/>
    <w:rsid w:val="00C3681C"/>
    <w:rsid w:val="00C46F1B"/>
    <w:rsid w:val="00C47E17"/>
    <w:rsid w:val="00C5198A"/>
    <w:rsid w:val="00C60BF5"/>
    <w:rsid w:val="00C61519"/>
    <w:rsid w:val="00C63175"/>
    <w:rsid w:val="00C73427"/>
    <w:rsid w:val="00C75188"/>
    <w:rsid w:val="00C77815"/>
    <w:rsid w:val="00C84F18"/>
    <w:rsid w:val="00C85EF2"/>
    <w:rsid w:val="00C862F0"/>
    <w:rsid w:val="00C913CB"/>
    <w:rsid w:val="00C91A46"/>
    <w:rsid w:val="00C91E60"/>
    <w:rsid w:val="00C92A2A"/>
    <w:rsid w:val="00C940D7"/>
    <w:rsid w:val="00C9619E"/>
    <w:rsid w:val="00CA4350"/>
    <w:rsid w:val="00CB00ED"/>
    <w:rsid w:val="00CB2B1B"/>
    <w:rsid w:val="00CB77C2"/>
    <w:rsid w:val="00CB7BFF"/>
    <w:rsid w:val="00CC220E"/>
    <w:rsid w:val="00CC27D9"/>
    <w:rsid w:val="00CC3FB8"/>
    <w:rsid w:val="00CC46C8"/>
    <w:rsid w:val="00CD23E3"/>
    <w:rsid w:val="00CD31E1"/>
    <w:rsid w:val="00CD3E5F"/>
    <w:rsid w:val="00CD4627"/>
    <w:rsid w:val="00CD54B4"/>
    <w:rsid w:val="00CF0084"/>
    <w:rsid w:val="00D10120"/>
    <w:rsid w:val="00D10FCF"/>
    <w:rsid w:val="00D111AE"/>
    <w:rsid w:val="00D143E8"/>
    <w:rsid w:val="00D213A1"/>
    <w:rsid w:val="00D21E5B"/>
    <w:rsid w:val="00D2206C"/>
    <w:rsid w:val="00D27476"/>
    <w:rsid w:val="00D37335"/>
    <w:rsid w:val="00D40086"/>
    <w:rsid w:val="00D454DF"/>
    <w:rsid w:val="00D5322E"/>
    <w:rsid w:val="00D60BED"/>
    <w:rsid w:val="00D64B97"/>
    <w:rsid w:val="00D7058C"/>
    <w:rsid w:val="00D72654"/>
    <w:rsid w:val="00D8503E"/>
    <w:rsid w:val="00D91019"/>
    <w:rsid w:val="00D94462"/>
    <w:rsid w:val="00DA2090"/>
    <w:rsid w:val="00DA35FD"/>
    <w:rsid w:val="00DB4A0E"/>
    <w:rsid w:val="00DC02C5"/>
    <w:rsid w:val="00DC199E"/>
    <w:rsid w:val="00DD3DF8"/>
    <w:rsid w:val="00DD59D3"/>
    <w:rsid w:val="00DD60F1"/>
    <w:rsid w:val="00DD6AE4"/>
    <w:rsid w:val="00DE7959"/>
    <w:rsid w:val="00DF32A7"/>
    <w:rsid w:val="00DF59CC"/>
    <w:rsid w:val="00DF7743"/>
    <w:rsid w:val="00E01B8E"/>
    <w:rsid w:val="00E051FA"/>
    <w:rsid w:val="00E12598"/>
    <w:rsid w:val="00E20066"/>
    <w:rsid w:val="00E23605"/>
    <w:rsid w:val="00E25BC0"/>
    <w:rsid w:val="00E262AD"/>
    <w:rsid w:val="00E274CA"/>
    <w:rsid w:val="00E32E55"/>
    <w:rsid w:val="00E35112"/>
    <w:rsid w:val="00E409F7"/>
    <w:rsid w:val="00E40B55"/>
    <w:rsid w:val="00E415BF"/>
    <w:rsid w:val="00E449C6"/>
    <w:rsid w:val="00E452F7"/>
    <w:rsid w:val="00E52B80"/>
    <w:rsid w:val="00E6760D"/>
    <w:rsid w:val="00E7131E"/>
    <w:rsid w:val="00E737DE"/>
    <w:rsid w:val="00E76DA9"/>
    <w:rsid w:val="00E7761A"/>
    <w:rsid w:val="00E84425"/>
    <w:rsid w:val="00E85E66"/>
    <w:rsid w:val="00E868B0"/>
    <w:rsid w:val="00E91A9D"/>
    <w:rsid w:val="00E9631D"/>
    <w:rsid w:val="00EA082A"/>
    <w:rsid w:val="00EA60E7"/>
    <w:rsid w:val="00EB05F7"/>
    <w:rsid w:val="00EB262D"/>
    <w:rsid w:val="00EB548A"/>
    <w:rsid w:val="00EC7DB3"/>
    <w:rsid w:val="00ED7915"/>
    <w:rsid w:val="00EE31D5"/>
    <w:rsid w:val="00EE4B9F"/>
    <w:rsid w:val="00EF1321"/>
    <w:rsid w:val="00EF2463"/>
    <w:rsid w:val="00EF3364"/>
    <w:rsid w:val="00EF7474"/>
    <w:rsid w:val="00F01745"/>
    <w:rsid w:val="00F07CD9"/>
    <w:rsid w:val="00F15D88"/>
    <w:rsid w:val="00F173FA"/>
    <w:rsid w:val="00F207E0"/>
    <w:rsid w:val="00F21361"/>
    <w:rsid w:val="00F23143"/>
    <w:rsid w:val="00F33D19"/>
    <w:rsid w:val="00F346AE"/>
    <w:rsid w:val="00F37504"/>
    <w:rsid w:val="00F40875"/>
    <w:rsid w:val="00F41255"/>
    <w:rsid w:val="00F45D80"/>
    <w:rsid w:val="00F506DA"/>
    <w:rsid w:val="00F5243E"/>
    <w:rsid w:val="00F5568B"/>
    <w:rsid w:val="00F55E14"/>
    <w:rsid w:val="00F617E8"/>
    <w:rsid w:val="00F6365A"/>
    <w:rsid w:val="00F6464F"/>
    <w:rsid w:val="00F7098D"/>
    <w:rsid w:val="00F73A18"/>
    <w:rsid w:val="00F83F90"/>
    <w:rsid w:val="00F9512E"/>
    <w:rsid w:val="00FA302F"/>
    <w:rsid w:val="00FA4081"/>
    <w:rsid w:val="00FA5792"/>
    <w:rsid w:val="00FA686A"/>
    <w:rsid w:val="00FC1AD3"/>
    <w:rsid w:val="00FC38C5"/>
    <w:rsid w:val="00FC4B4A"/>
    <w:rsid w:val="00FC6617"/>
    <w:rsid w:val="00FD13F4"/>
    <w:rsid w:val="00FD3DEA"/>
    <w:rsid w:val="00FE62AC"/>
    <w:rsid w:val="00FE7EAA"/>
    <w:rsid w:val="00FF4A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rPr>
  </w:style>
  <w:style w:type="paragraph" w:customStyle="1" w:styleId="af3">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paragraph" w:customStyle="1" w:styleId="Default">
    <w:name w:val="Default"/>
    <w:rsid w:val="00342DA6"/>
    <w:pPr>
      <w:suppressAutoHyphens/>
      <w:autoSpaceDE w:val="0"/>
    </w:pPr>
    <w:rPr>
      <w:rFonts w:ascii="Times New Roman" w:eastAsia="Calibri" w:hAnsi="Times New Roman" w:cs="Calibri"/>
      <w:color w:val="000000"/>
      <w:sz w:val="24"/>
      <w:szCs w:val="24"/>
      <w:lang w:val="uk-UA" w:eastAsia="ar-SA"/>
    </w:rPr>
  </w:style>
  <w:style w:type="character" w:customStyle="1" w:styleId="af4">
    <w:name w:val="ОСНОВНИЙ Знак"/>
    <w:link w:val="af5"/>
    <w:locked/>
    <w:rsid w:val="00C91E60"/>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f5">
    <w:name w:val="ОСНОВНИЙ"/>
    <w:basedOn w:val="a"/>
    <w:link w:val="af4"/>
    <w:qFormat/>
    <w:rsid w:val="00C91E60"/>
    <w:pPr>
      <w:shd w:val="clear" w:color="auto" w:fill="FFFFFF"/>
      <w:spacing w:line="276" w:lineRule="auto"/>
      <w:ind w:firstLine="450"/>
      <w:jc w:val="both"/>
    </w:pPr>
    <w:rPr>
      <w:rFonts w:eastAsia="Times New Roman"/>
      <w:color w:val="000000"/>
      <w:bdr w:val="none" w:sz="0" w:space="0" w:color="auto" w:frame="1"/>
      <w:lang w:eastAsia="en-US"/>
    </w:rPr>
  </w:style>
  <w:style w:type="paragraph" w:customStyle="1" w:styleId="Standard">
    <w:name w:val="Standard"/>
    <w:rsid w:val="00970C36"/>
    <w:pPr>
      <w:widowControl w:val="0"/>
      <w:suppressAutoHyphens/>
      <w:autoSpaceDN w:val="0"/>
    </w:pPr>
    <w:rPr>
      <w:rFonts w:ascii="Liberation Serif" w:eastAsia="Segoe UI" w:hAnsi="Liberation Serif" w:cs="Tahoma"/>
      <w:color w:val="000000"/>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49673559">
      <w:bodyDiv w:val="1"/>
      <w:marLeft w:val="0"/>
      <w:marRight w:val="0"/>
      <w:marTop w:val="0"/>
      <w:marBottom w:val="0"/>
      <w:divBdr>
        <w:top w:val="none" w:sz="0" w:space="0" w:color="auto"/>
        <w:left w:val="none" w:sz="0" w:space="0" w:color="auto"/>
        <w:bottom w:val="none" w:sz="0" w:space="0" w:color="auto"/>
        <w:right w:val="none" w:sz="0" w:space="0" w:color="auto"/>
      </w:divBdr>
    </w:div>
    <w:div w:id="1007826085">
      <w:bodyDiv w:val="1"/>
      <w:marLeft w:val="0"/>
      <w:marRight w:val="0"/>
      <w:marTop w:val="0"/>
      <w:marBottom w:val="0"/>
      <w:divBdr>
        <w:top w:val="none" w:sz="0" w:space="0" w:color="auto"/>
        <w:left w:val="none" w:sz="0" w:space="0" w:color="auto"/>
        <w:bottom w:val="none" w:sz="0" w:space="0" w:color="auto"/>
        <w:right w:val="none" w:sz="0" w:space="0" w:color="auto"/>
      </w:divBdr>
    </w:div>
    <w:div w:id="145517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1797-67B8-47C8-B253-F14E06D1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34122</Words>
  <Characters>19451</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cp:revision>
  <dcterms:created xsi:type="dcterms:W3CDTF">2022-11-25T11:42:00Z</dcterms:created>
  <dcterms:modified xsi:type="dcterms:W3CDTF">2022-11-29T13:22:00Z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