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4" w:rsidRDefault="005F323B" w:rsidP="005F323B">
      <w:pPr>
        <w:widowControl w:val="0"/>
        <w:pBdr>
          <w:top w:val="nil"/>
          <w:left w:val="nil"/>
          <w:bottom w:val="nil"/>
          <w:right w:val="nil"/>
          <w:between w:val="nil"/>
        </w:pBdr>
        <w:spacing w:after="0"/>
        <w:jc w:val="center"/>
        <w:rPr>
          <w:b/>
          <w:color w:val="000000"/>
        </w:rPr>
      </w:pPr>
      <w:r w:rsidRPr="005F323B">
        <w:rPr>
          <w:b/>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5F323B" w:rsidRDefault="005F323B" w:rsidP="005F323B">
      <w:pPr>
        <w:widowControl w:val="0"/>
        <w:pBdr>
          <w:top w:val="nil"/>
          <w:left w:val="nil"/>
          <w:bottom w:val="nil"/>
          <w:right w:val="nil"/>
          <w:between w:val="nil"/>
        </w:pBdr>
        <w:spacing w:after="0"/>
        <w:jc w:val="center"/>
        <w:rPr>
          <w:b/>
          <w:color w:val="000000"/>
        </w:rPr>
      </w:pPr>
    </w:p>
    <w:p w:rsidR="005F323B" w:rsidRDefault="005F323B" w:rsidP="005F323B">
      <w:pPr>
        <w:widowControl w:val="0"/>
        <w:pBdr>
          <w:top w:val="nil"/>
          <w:left w:val="nil"/>
          <w:bottom w:val="nil"/>
          <w:right w:val="nil"/>
          <w:between w:val="nil"/>
        </w:pBdr>
        <w:spacing w:after="0"/>
        <w:jc w:val="center"/>
        <w:rPr>
          <w:b/>
          <w:color w:val="000000"/>
        </w:rPr>
      </w:pPr>
    </w:p>
    <w:tbl>
      <w:tblPr>
        <w:tblStyle w:val="afff8"/>
        <w:tblpPr w:leftFromText="180" w:rightFromText="180" w:vertAnchor="text" w:horzAnchor="page" w:tblpX="6894" w:tblpY="275"/>
        <w:tblW w:w="4444" w:type="dxa"/>
        <w:tblInd w:w="0" w:type="dxa"/>
        <w:tblLayout w:type="fixed"/>
        <w:tblLook w:val="0000" w:firstRow="0" w:lastRow="0" w:firstColumn="0" w:lastColumn="0" w:noHBand="0" w:noVBand="0"/>
      </w:tblPr>
      <w:tblGrid>
        <w:gridCol w:w="4444"/>
      </w:tblGrid>
      <w:tr w:rsidR="005F323B" w:rsidTr="005F323B">
        <w:tc>
          <w:tcPr>
            <w:tcW w:w="4444" w:type="dxa"/>
          </w:tcPr>
          <w:p w:rsidR="005F323B" w:rsidRDefault="005F323B" w:rsidP="005F323B">
            <w:pPr>
              <w:pStyle w:val="3"/>
              <w:spacing w:before="0" w:after="0"/>
              <w:rPr>
                <w:color w:val="000000"/>
                <w:sz w:val="24"/>
                <w:szCs w:val="24"/>
              </w:rPr>
            </w:pPr>
            <w:r>
              <w:rPr>
                <w:color w:val="000000"/>
                <w:sz w:val="24"/>
                <w:szCs w:val="24"/>
              </w:rPr>
              <w:t>ЗАТВЕРДЖЕНО</w:t>
            </w:r>
          </w:p>
        </w:tc>
      </w:tr>
      <w:tr w:rsidR="005F323B" w:rsidTr="005F323B">
        <w:tc>
          <w:tcPr>
            <w:tcW w:w="4444" w:type="dxa"/>
          </w:tcPr>
          <w:p w:rsidR="005F323B" w:rsidRDefault="005F323B" w:rsidP="005F323B">
            <w:pPr>
              <w:pStyle w:val="3"/>
              <w:spacing w:before="0" w:after="0"/>
              <w:rPr>
                <w:color w:val="000000"/>
                <w:sz w:val="24"/>
                <w:szCs w:val="24"/>
              </w:rPr>
            </w:pPr>
            <w:r>
              <w:rPr>
                <w:color w:val="000000"/>
                <w:sz w:val="24"/>
                <w:szCs w:val="24"/>
              </w:rPr>
              <w:t>рішенням Уповноваженої особи</w:t>
            </w:r>
          </w:p>
        </w:tc>
      </w:tr>
      <w:tr w:rsidR="005F323B" w:rsidTr="005F323B">
        <w:tc>
          <w:tcPr>
            <w:tcW w:w="4444" w:type="dxa"/>
          </w:tcPr>
          <w:p w:rsidR="005F323B" w:rsidRDefault="005F323B" w:rsidP="008F591A">
            <w:pPr>
              <w:pStyle w:val="3"/>
              <w:spacing w:before="0" w:after="0"/>
              <w:rPr>
                <w:b w:val="0"/>
                <w:color w:val="000000"/>
                <w:sz w:val="24"/>
                <w:szCs w:val="24"/>
              </w:rPr>
            </w:pPr>
            <w:r>
              <w:rPr>
                <w:color w:val="000000"/>
                <w:sz w:val="24"/>
                <w:szCs w:val="24"/>
              </w:rPr>
              <w:t>П</w:t>
            </w:r>
            <w:r w:rsidRPr="006E3FB5">
              <w:rPr>
                <w:color w:val="000000"/>
                <w:sz w:val="24"/>
                <w:szCs w:val="24"/>
              </w:rPr>
              <w:t>ротокол №</w:t>
            </w:r>
            <w:r w:rsidR="001C228F">
              <w:rPr>
                <w:color w:val="000000"/>
                <w:sz w:val="24"/>
                <w:szCs w:val="24"/>
              </w:rPr>
              <w:t>77</w:t>
            </w:r>
          </w:p>
        </w:tc>
      </w:tr>
      <w:tr w:rsidR="005F323B" w:rsidRPr="00C04215" w:rsidTr="005F323B">
        <w:tc>
          <w:tcPr>
            <w:tcW w:w="4444" w:type="dxa"/>
            <w:shd w:val="clear" w:color="auto" w:fill="auto"/>
          </w:tcPr>
          <w:p w:rsidR="005F323B" w:rsidRPr="006E3FB5" w:rsidRDefault="005F323B" w:rsidP="005F323B">
            <w:pPr>
              <w:pStyle w:val="3"/>
              <w:spacing w:before="0" w:after="0"/>
              <w:rPr>
                <w:color w:val="000000"/>
                <w:sz w:val="24"/>
                <w:szCs w:val="24"/>
              </w:rPr>
            </w:pPr>
            <w:r w:rsidRPr="006E3FB5">
              <w:rPr>
                <w:color w:val="000000"/>
                <w:sz w:val="24"/>
                <w:szCs w:val="24"/>
              </w:rPr>
              <w:t>від «</w:t>
            </w:r>
            <w:r w:rsidR="001C228F">
              <w:rPr>
                <w:color w:val="000000"/>
                <w:sz w:val="24"/>
                <w:szCs w:val="24"/>
              </w:rPr>
              <w:t>15</w:t>
            </w:r>
            <w:r w:rsidRPr="006E3FB5">
              <w:rPr>
                <w:color w:val="000000"/>
                <w:sz w:val="24"/>
                <w:szCs w:val="24"/>
              </w:rPr>
              <w:t xml:space="preserve">» </w:t>
            </w:r>
            <w:r w:rsidR="001C228F">
              <w:rPr>
                <w:color w:val="000000"/>
                <w:sz w:val="24"/>
                <w:szCs w:val="24"/>
              </w:rPr>
              <w:t>лютого</w:t>
            </w:r>
            <w:bookmarkStart w:id="0" w:name="_GoBack"/>
            <w:bookmarkEnd w:id="0"/>
            <w:r>
              <w:rPr>
                <w:color w:val="000000"/>
                <w:sz w:val="24"/>
                <w:szCs w:val="24"/>
              </w:rPr>
              <w:t xml:space="preserve"> </w:t>
            </w:r>
            <w:r w:rsidR="007107A3">
              <w:rPr>
                <w:color w:val="000000"/>
                <w:sz w:val="24"/>
                <w:szCs w:val="24"/>
              </w:rPr>
              <w:t>2024</w:t>
            </w:r>
            <w:r w:rsidRPr="006E3FB5">
              <w:rPr>
                <w:color w:val="000000"/>
                <w:sz w:val="24"/>
                <w:szCs w:val="24"/>
              </w:rPr>
              <w:t xml:space="preserve"> року</w:t>
            </w:r>
          </w:p>
          <w:p w:rsidR="005F323B" w:rsidRPr="00C04215" w:rsidRDefault="005F323B" w:rsidP="005F323B">
            <w:pPr>
              <w:pStyle w:val="3"/>
              <w:spacing w:before="0" w:after="0"/>
              <w:rPr>
                <w:color w:val="000000"/>
                <w:sz w:val="24"/>
                <w:szCs w:val="24"/>
                <w:highlight w:val="yellow"/>
              </w:rPr>
            </w:pPr>
          </w:p>
          <w:p w:rsidR="005F323B" w:rsidRPr="00C04215" w:rsidRDefault="005F323B" w:rsidP="005F323B">
            <w:pPr>
              <w:pStyle w:val="3"/>
              <w:spacing w:before="0" w:after="0"/>
              <w:rPr>
                <w:color w:val="000000"/>
                <w:sz w:val="24"/>
                <w:szCs w:val="24"/>
                <w:highlight w:val="yellow"/>
              </w:rPr>
            </w:pPr>
            <w:r w:rsidRPr="006E3FB5">
              <w:rPr>
                <w:color w:val="000000"/>
                <w:sz w:val="24"/>
                <w:szCs w:val="24"/>
              </w:rPr>
              <w:t xml:space="preserve"> </w:t>
            </w:r>
          </w:p>
        </w:tc>
      </w:tr>
    </w:tbl>
    <w:p w:rsidR="005F323B" w:rsidRPr="005F323B" w:rsidRDefault="005F323B" w:rsidP="005F323B">
      <w:pPr>
        <w:widowControl w:val="0"/>
        <w:pBdr>
          <w:top w:val="nil"/>
          <w:left w:val="nil"/>
          <w:bottom w:val="nil"/>
          <w:right w:val="nil"/>
          <w:between w:val="nil"/>
        </w:pBdr>
        <w:spacing w:after="0"/>
        <w:rPr>
          <w:rFonts w:ascii="Arial" w:eastAsia="Arial" w:hAnsi="Arial" w:cs="Arial"/>
          <w:b/>
          <w:color w:val="000000"/>
        </w:rPr>
      </w:pPr>
    </w:p>
    <w:p w:rsidR="00223BA4" w:rsidRDefault="00223BA4">
      <w:pPr>
        <w:spacing w:after="0" w:line="240" w:lineRule="auto"/>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5F323B" w:rsidRDefault="005F323B" w:rsidP="005F323B">
      <w:pPr>
        <w:pStyle w:val="afa"/>
        <w:jc w:val="center"/>
        <w:rPr>
          <w:color w:val="000000"/>
          <w:sz w:val="27"/>
          <w:szCs w:val="27"/>
        </w:rPr>
      </w:pPr>
    </w:p>
    <w:p w:rsidR="005F323B" w:rsidRPr="005F323B" w:rsidRDefault="005F323B" w:rsidP="005F323B">
      <w:pPr>
        <w:pStyle w:val="afa"/>
        <w:jc w:val="center"/>
        <w:rPr>
          <w:b/>
          <w:color w:val="000000"/>
          <w:sz w:val="27"/>
          <w:szCs w:val="27"/>
        </w:rPr>
      </w:pPr>
      <w:r w:rsidRPr="005F323B">
        <w:rPr>
          <w:b/>
          <w:color w:val="000000"/>
          <w:sz w:val="27"/>
          <w:szCs w:val="27"/>
        </w:rPr>
        <w:t>ТЕНДЕРНА ДОКУМЕНТАЦІЯ</w:t>
      </w:r>
    </w:p>
    <w:p w:rsidR="005F323B" w:rsidRDefault="005F323B" w:rsidP="005F323B">
      <w:pPr>
        <w:pStyle w:val="afa"/>
        <w:jc w:val="center"/>
        <w:rPr>
          <w:color w:val="000000"/>
          <w:sz w:val="27"/>
          <w:szCs w:val="27"/>
        </w:rPr>
      </w:pPr>
      <w:r>
        <w:rPr>
          <w:color w:val="000000"/>
          <w:sz w:val="27"/>
          <w:szCs w:val="27"/>
        </w:rPr>
        <w:t>для процедури закупівлі</w:t>
      </w:r>
    </w:p>
    <w:p w:rsidR="005F323B" w:rsidRDefault="005F323B" w:rsidP="005F323B">
      <w:pPr>
        <w:pStyle w:val="afa"/>
        <w:jc w:val="center"/>
        <w:rPr>
          <w:color w:val="000000"/>
          <w:sz w:val="27"/>
          <w:szCs w:val="27"/>
        </w:rPr>
      </w:pPr>
      <w:r>
        <w:rPr>
          <w:color w:val="000000"/>
          <w:sz w:val="27"/>
          <w:szCs w:val="27"/>
        </w:rPr>
        <w:t>«ВІДКРИТІ ТОРГИ»</w:t>
      </w:r>
    </w:p>
    <w:p w:rsidR="005F323B" w:rsidRPr="005F323B" w:rsidRDefault="005F323B" w:rsidP="005F323B">
      <w:pPr>
        <w:pStyle w:val="afa"/>
        <w:jc w:val="center"/>
        <w:rPr>
          <w:color w:val="000000"/>
        </w:rPr>
      </w:pPr>
      <w:r w:rsidRPr="005F323B">
        <w:rPr>
          <w:color w:val="000000"/>
        </w:rPr>
        <w:t>(з особливостями)</w:t>
      </w:r>
    </w:p>
    <w:p w:rsidR="00C6472F" w:rsidRDefault="00C6472F" w:rsidP="00C6472F">
      <w:pPr>
        <w:spacing w:after="0" w:line="240" w:lineRule="auto"/>
        <w:jc w:val="center"/>
        <w:rPr>
          <w:b/>
        </w:rPr>
      </w:pPr>
      <w:r>
        <w:rPr>
          <w:b/>
        </w:rPr>
        <w:t xml:space="preserve">Плівка рентгенівська </w:t>
      </w:r>
    </w:p>
    <w:p w:rsidR="00C6472F" w:rsidRDefault="00C6472F" w:rsidP="00C6472F">
      <w:pPr>
        <w:spacing w:after="0" w:line="240" w:lineRule="auto"/>
        <w:jc w:val="center"/>
        <w:rPr>
          <w:b/>
        </w:rPr>
      </w:pPr>
      <w:r>
        <w:rPr>
          <w:b/>
        </w:rPr>
        <w:t xml:space="preserve">Код ДК 021:2015 32350000-1 Частини до </w:t>
      </w:r>
      <w:proofErr w:type="spellStart"/>
      <w:r>
        <w:rPr>
          <w:b/>
        </w:rPr>
        <w:t>аудіо-</w:t>
      </w:r>
      <w:proofErr w:type="spellEnd"/>
      <w:r>
        <w:rPr>
          <w:b/>
        </w:rPr>
        <w:t xml:space="preserve"> та відеообладнання </w:t>
      </w:r>
    </w:p>
    <w:p w:rsidR="00C6472F" w:rsidRDefault="00C6472F" w:rsidP="00C6472F">
      <w:pPr>
        <w:spacing w:after="0" w:line="240" w:lineRule="auto"/>
        <w:jc w:val="center"/>
        <w:rPr>
          <w:b/>
        </w:rPr>
      </w:pPr>
      <w:r>
        <w:rPr>
          <w:b/>
        </w:rPr>
        <w:t>код  НК 024:2023 40979– Медична рентгенівська плівка, екранна;</w:t>
      </w:r>
    </w:p>
    <w:p w:rsidR="00C6472F" w:rsidRDefault="00C6472F" w:rsidP="00C6472F">
      <w:pPr>
        <w:spacing w:after="0" w:line="240" w:lineRule="auto"/>
        <w:rPr>
          <w:b/>
        </w:rPr>
      </w:pPr>
      <w:r>
        <w:rPr>
          <w:b/>
        </w:rPr>
        <w:t xml:space="preserve">код  НК 024:2023 63183– Медична плівка для принтера; </w:t>
      </w:r>
    </w:p>
    <w:p w:rsidR="00C6472F" w:rsidRDefault="00C6472F" w:rsidP="00C6472F">
      <w:pPr>
        <w:spacing w:after="0" w:line="240" w:lineRule="auto"/>
        <w:rPr>
          <w:b/>
        </w:rPr>
      </w:pPr>
      <w:r>
        <w:rPr>
          <w:b/>
        </w:rPr>
        <w:t xml:space="preserve">код  НК 024:2023 40977– Рентгенівська стоматологічна плівка, екранна ) </w:t>
      </w:r>
    </w:p>
    <w:p w:rsidR="00C04215" w:rsidRPr="008F591A" w:rsidRDefault="00C04215" w:rsidP="008F591A">
      <w:pPr>
        <w:spacing w:after="0"/>
        <w:jc w:val="both"/>
        <w:rPr>
          <w:color w:val="000000"/>
          <w:sz w:val="24"/>
          <w:szCs w:val="24"/>
        </w:rPr>
      </w:pPr>
    </w:p>
    <w:p w:rsidR="00C04215" w:rsidRDefault="00C04215">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223BA4" w:rsidRDefault="00274D79" w:rsidP="009F4225">
      <w:pPr>
        <w:spacing w:after="0"/>
        <w:jc w:val="center"/>
        <w:rPr>
          <w:color w:val="000000"/>
          <w:sz w:val="22"/>
          <w:szCs w:val="22"/>
        </w:rPr>
      </w:pPr>
      <w:r>
        <w:rPr>
          <w:color w:val="000000"/>
          <w:sz w:val="22"/>
          <w:szCs w:val="22"/>
        </w:rPr>
        <w:t>м. Старокостянтинів</w:t>
      </w:r>
    </w:p>
    <w:p w:rsidR="00223BA4" w:rsidRDefault="00223BA4">
      <w:pPr>
        <w:pageBreakBefore/>
        <w:spacing w:after="0" w:line="240" w:lineRule="auto"/>
        <w:rPr>
          <w:color w:val="000000"/>
          <w:sz w:val="22"/>
          <w:szCs w:val="22"/>
        </w:rPr>
      </w:pPr>
    </w:p>
    <w:tbl>
      <w:tblPr>
        <w:tblStyle w:val="afffa"/>
        <w:tblW w:w="10490" w:type="dxa"/>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55"/>
      </w:tblGrid>
      <w:tr w:rsidR="00223BA4" w:rsidTr="00C04215">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59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rsidTr="00C04215">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5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rsidR="00223BA4" w:rsidRPr="00115E99" w:rsidRDefault="003B5073" w:rsidP="002E3396">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2E3396">
              <w:rPr>
                <w:color w:val="000000"/>
                <w:sz w:val="24"/>
                <w:szCs w:val="24"/>
              </w:rPr>
              <w:t xml:space="preserve"> зі змінами</w:t>
            </w:r>
            <w:r w:rsidRPr="00115E99">
              <w:rPr>
                <w:color w:val="000000"/>
                <w:sz w:val="24"/>
                <w:szCs w:val="24"/>
              </w:rPr>
              <w:t xml:space="preserve"> (далі – Особливості</w:t>
            </w:r>
            <w:r w:rsidR="002E3396">
              <w:rPr>
                <w:color w:val="000000"/>
                <w:sz w:val="24"/>
                <w:szCs w:val="24"/>
              </w:rPr>
              <w:t>)</w:t>
            </w:r>
            <w:r w:rsidRPr="00115E99">
              <w:rPr>
                <w:color w:val="000000"/>
                <w:sz w:val="24"/>
                <w:szCs w:val="24"/>
              </w:rPr>
              <w:t xml:space="preserve"> </w:t>
            </w:r>
          </w:p>
        </w:tc>
      </w:tr>
      <w:tr w:rsidR="00223BA4" w:rsidTr="00C04215">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rsidTr="00C04215">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ind w:right="113"/>
              <w:rPr>
                <w:color w:val="000000"/>
                <w:sz w:val="24"/>
                <w:szCs w:val="24"/>
              </w:rPr>
            </w:pPr>
            <w:r w:rsidRPr="0029318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223BA4" w:rsidTr="00C04215">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BF0DFE">
            <w:pPr>
              <w:widowControl w:val="0"/>
              <w:spacing w:before="80" w:after="80"/>
              <w:rPr>
                <w:color w:val="000000"/>
                <w:sz w:val="24"/>
                <w:szCs w:val="24"/>
              </w:rPr>
            </w:pPr>
            <w:r w:rsidRPr="0029318A">
              <w:rPr>
                <w:color w:val="000000"/>
                <w:sz w:val="24"/>
                <w:szCs w:val="24"/>
              </w:rPr>
              <w:t xml:space="preserve">31100, Хмельницька область, м. Старокостянтинів, вул. </w:t>
            </w:r>
            <w:r w:rsidR="00BF0DFE">
              <w:rPr>
                <w:color w:val="000000"/>
                <w:sz w:val="24"/>
                <w:szCs w:val="24"/>
              </w:rPr>
              <w:t>Захисників України</w:t>
            </w:r>
            <w:r w:rsidRPr="0029318A">
              <w:rPr>
                <w:color w:val="000000"/>
                <w:sz w:val="24"/>
                <w:szCs w:val="24"/>
              </w:rPr>
              <w:t>, 47</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Pr="00543E48" w:rsidRDefault="001E31FE" w:rsidP="002912B8">
            <w:pPr>
              <w:widowControl w:val="0"/>
              <w:spacing w:after="0" w:line="240" w:lineRule="auto"/>
              <w:rPr>
                <w:color w:val="000000"/>
                <w:sz w:val="24"/>
                <w:szCs w:val="24"/>
              </w:rPr>
            </w:pPr>
            <w:r>
              <w:rPr>
                <w:color w:val="000000"/>
                <w:sz w:val="24"/>
                <w:szCs w:val="24"/>
              </w:rPr>
              <w:t>Лавриненко Оксана Петрівна</w:t>
            </w:r>
          </w:p>
          <w:p w:rsidR="0029318A" w:rsidRPr="00543E48" w:rsidRDefault="0029318A" w:rsidP="002912B8">
            <w:pPr>
              <w:widowControl w:val="0"/>
              <w:spacing w:after="0" w:line="240" w:lineRule="auto"/>
              <w:rPr>
                <w:color w:val="000000"/>
                <w:sz w:val="24"/>
                <w:szCs w:val="24"/>
              </w:rPr>
            </w:pPr>
            <w:r w:rsidRPr="00543E48">
              <w:rPr>
                <w:color w:val="000000"/>
                <w:sz w:val="24"/>
                <w:szCs w:val="24"/>
              </w:rPr>
              <w:t xml:space="preserve">тел. </w:t>
            </w:r>
            <w:r>
              <w:rPr>
                <w:color w:val="000000"/>
                <w:sz w:val="24"/>
                <w:szCs w:val="24"/>
              </w:rPr>
              <w:t>0</w:t>
            </w:r>
            <w:r w:rsidR="001E31FE">
              <w:rPr>
                <w:color w:val="000000"/>
                <w:sz w:val="24"/>
                <w:szCs w:val="24"/>
              </w:rPr>
              <w:t>673342556</w:t>
            </w:r>
          </w:p>
          <w:p w:rsidR="0029318A" w:rsidRPr="006E3FB5" w:rsidRDefault="0029318A" w:rsidP="002912B8">
            <w:pPr>
              <w:widowControl w:val="0"/>
              <w:spacing w:after="0" w:line="240" w:lineRule="auto"/>
              <w:rPr>
                <w:color w:val="000000"/>
                <w:sz w:val="24"/>
                <w:szCs w:val="24"/>
                <w:lang w:val="ru-RU"/>
              </w:rPr>
            </w:pPr>
            <w:r w:rsidRPr="00F756F5">
              <w:rPr>
                <w:color w:val="000000"/>
                <w:sz w:val="24"/>
                <w:szCs w:val="24"/>
              </w:rPr>
              <w:t xml:space="preserve">е-mail: </w:t>
            </w:r>
            <w:r w:rsidR="001E31FE">
              <w:rPr>
                <w:color w:val="000000"/>
                <w:sz w:val="24"/>
                <w:szCs w:val="24"/>
                <w:lang w:val="en-US"/>
              </w:rPr>
              <w:t>gens</w:t>
            </w:r>
            <w:r w:rsidR="001E31FE" w:rsidRPr="001E31FE">
              <w:rPr>
                <w:color w:val="000000"/>
                <w:sz w:val="24"/>
                <w:szCs w:val="24"/>
                <w:lang w:val="ru-RU"/>
              </w:rPr>
              <w:t>018434</w:t>
            </w:r>
            <w:r w:rsidR="001E31FE" w:rsidRPr="006E3FB5">
              <w:rPr>
                <w:color w:val="000000"/>
                <w:sz w:val="24"/>
                <w:szCs w:val="24"/>
                <w:lang w:val="ru-RU"/>
              </w:rPr>
              <w:t>@</w:t>
            </w:r>
            <w:proofErr w:type="spellStart"/>
            <w:r w:rsidR="001E31FE">
              <w:rPr>
                <w:color w:val="000000"/>
                <w:sz w:val="24"/>
                <w:szCs w:val="24"/>
                <w:lang w:val="en-US"/>
              </w:rPr>
              <w:t>gmail</w:t>
            </w:r>
            <w:proofErr w:type="spellEnd"/>
            <w:r w:rsidR="001E31FE" w:rsidRPr="006E3FB5">
              <w:rPr>
                <w:color w:val="000000"/>
                <w:sz w:val="24"/>
                <w:szCs w:val="24"/>
                <w:lang w:val="ru-RU"/>
              </w:rPr>
              <w:t>.</w:t>
            </w:r>
            <w:r w:rsidR="001E31FE">
              <w:rPr>
                <w:color w:val="000000"/>
                <w:sz w:val="24"/>
                <w:szCs w:val="24"/>
                <w:lang w:val="en-US"/>
              </w:rPr>
              <w:t>com</w:t>
            </w:r>
          </w:p>
          <w:p w:rsidR="0029318A" w:rsidRDefault="0029318A" w:rsidP="002912B8">
            <w:pPr>
              <w:widowControl w:val="0"/>
              <w:spacing w:after="0" w:line="240" w:lineRule="auto"/>
              <w:rPr>
                <w:color w:val="000000"/>
                <w:sz w:val="24"/>
                <w:szCs w:val="24"/>
              </w:rPr>
            </w:pPr>
          </w:p>
        </w:tc>
      </w:tr>
      <w:tr w:rsidR="0029318A" w:rsidTr="00C04215">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rsidTr="00C04215">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rsidTr="00C04215">
        <w:trPr>
          <w:trHeight w:val="1904"/>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rPr>
                <w:color w:val="000000"/>
                <w:sz w:val="24"/>
                <w:szCs w:val="24"/>
              </w:rPr>
            </w:pPr>
            <w:r w:rsidRPr="00C91E91">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ind w:left="-9" w:right="113"/>
              <w:rPr>
                <w:color w:val="000000"/>
                <w:sz w:val="24"/>
                <w:szCs w:val="24"/>
              </w:rPr>
            </w:pPr>
            <w:r w:rsidRPr="00C91E91">
              <w:rPr>
                <w:sz w:val="24"/>
                <w:szCs w:val="24"/>
              </w:rPr>
              <w:t>Н</w:t>
            </w:r>
            <w:r w:rsidRPr="00C91E91">
              <w:rPr>
                <w:color w:val="000000"/>
                <w:sz w:val="24"/>
                <w:szCs w:val="24"/>
              </w:rPr>
              <w:t>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C6472F" w:rsidRPr="00C6472F" w:rsidRDefault="00C6472F" w:rsidP="00C6472F">
            <w:pPr>
              <w:spacing w:after="0"/>
              <w:jc w:val="both"/>
              <w:rPr>
                <w:color w:val="000000"/>
                <w:sz w:val="24"/>
                <w:szCs w:val="24"/>
              </w:rPr>
            </w:pPr>
            <w:r w:rsidRPr="00C6472F">
              <w:rPr>
                <w:color w:val="000000"/>
                <w:sz w:val="24"/>
                <w:szCs w:val="24"/>
              </w:rPr>
              <w:t xml:space="preserve">Плівка рентгенівська </w:t>
            </w:r>
          </w:p>
          <w:p w:rsidR="00C6472F" w:rsidRPr="00C6472F" w:rsidRDefault="00C6472F" w:rsidP="00C6472F">
            <w:pPr>
              <w:spacing w:after="0"/>
              <w:jc w:val="both"/>
              <w:rPr>
                <w:color w:val="000000"/>
                <w:sz w:val="24"/>
                <w:szCs w:val="24"/>
              </w:rPr>
            </w:pPr>
            <w:r w:rsidRPr="00C6472F">
              <w:rPr>
                <w:color w:val="000000"/>
                <w:sz w:val="24"/>
                <w:szCs w:val="24"/>
              </w:rPr>
              <w:t xml:space="preserve">Код ДК 021:2015 32350000-1 Частини до </w:t>
            </w:r>
            <w:proofErr w:type="spellStart"/>
            <w:r w:rsidRPr="00C6472F">
              <w:rPr>
                <w:color w:val="000000"/>
                <w:sz w:val="24"/>
                <w:szCs w:val="24"/>
              </w:rPr>
              <w:t>аудіо-</w:t>
            </w:r>
            <w:proofErr w:type="spellEnd"/>
            <w:r w:rsidRPr="00C6472F">
              <w:rPr>
                <w:color w:val="000000"/>
                <w:sz w:val="24"/>
                <w:szCs w:val="24"/>
              </w:rPr>
              <w:t xml:space="preserve"> та відеообладнання </w:t>
            </w:r>
          </w:p>
          <w:p w:rsidR="0029318A" w:rsidRPr="00C91E91" w:rsidRDefault="005353CC" w:rsidP="00C6472F">
            <w:pPr>
              <w:spacing w:after="0"/>
              <w:jc w:val="both"/>
              <w:rPr>
                <w:color w:val="000000"/>
                <w:sz w:val="24"/>
                <w:szCs w:val="24"/>
              </w:rPr>
            </w:pPr>
            <w:r>
              <w:rPr>
                <w:color w:val="000000"/>
                <w:sz w:val="24"/>
                <w:szCs w:val="24"/>
              </w:rPr>
              <w:t>(</w:t>
            </w:r>
            <w:r w:rsidR="00C6472F" w:rsidRPr="00C6472F">
              <w:rPr>
                <w:color w:val="000000"/>
                <w:sz w:val="24"/>
                <w:szCs w:val="24"/>
              </w:rPr>
              <w:t>код  НК 024:2023 40979– Медична рентгенівська плівка, екранна;</w:t>
            </w:r>
            <w:r>
              <w:rPr>
                <w:color w:val="000000"/>
                <w:sz w:val="24"/>
                <w:szCs w:val="24"/>
              </w:rPr>
              <w:t xml:space="preserve"> </w:t>
            </w:r>
            <w:r w:rsidR="00C6472F" w:rsidRPr="00C6472F">
              <w:rPr>
                <w:color w:val="000000"/>
                <w:sz w:val="24"/>
                <w:szCs w:val="24"/>
              </w:rPr>
              <w:t>код  НК 024:2023 63183– Медична плівка для принтера; код  НК 024:2023 40977– Рентгенівська стоматологічна плівка, екранна )</w:t>
            </w:r>
          </w:p>
        </w:tc>
      </w:tr>
      <w:tr w:rsidR="0029318A" w:rsidTr="00C04215">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C84900" w:rsidP="00100423">
            <w:pPr>
              <w:widowControl w:val="0"/>
              <w:spacing w:before="80" w:after="80"/>
              <w:ind w:right="113"/>
              <w:jc w:val="both"/>
              <w:rPr>
                <w:color w:val="000000"/>
                <w:sz w:val="24"/>
                <w:szCs w:val="24"/>
              </w:rPr>
            </w:pPr>
            <w:r>
              <w:rPr>
                <w:color w:val="000000"/>
                <w:sz w:val="24"/>
                <w:szCs w:val="24"/>
              </w:rPr>
              <w:t>Закупівля не ділиться на лоти</w:t>
            </w:r>
          </w:p>
        </w:tc>
      </w:tr>
      <w:tr w:rsidR="0029318A" w:rsidTr="00C04215">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rsidP="00EE7A1A">
            <w:pPr>
              <w:widowControl w:val="0"/>
              <w:spacing w:after="0" w:line="240" w:lineRule="auto"/>
              <w:ind w:left="-9" w:right="113"/>
              <w:rPr>
                <w:color w:val="000000"/>
                <w:sz w:val="24"/>
                <w:szCs w:val="24"/>
              </w:rPr>
            </w:pPr>
            <w:r>
              <w:rPr>
                <w:sz w:val="24"/>
                <w:szCs w:val="24"/>
              </w:rPr>
              <w:t>М</w:t>
            </w:r>
            <w:r w:rsidR="00EE7A1A">
              <w:rPr>
                <w:color w:val="000000"/>
                <w:sz w:val="24"/>
                <w:szCs w:val="24"/>
              </w:rPr>
              <w:t>ісце</w:t>
            </w:r>
            <w:r>
              <w:rPr>
                <w:color w:val="000000"/>
                <w:sz w:val="24"/>
                <w:szCs w:val="24"/>
              </w:rPr>
              <w:t xml:space="preserve">, обсяг </w:t>
            </w:r>
            <w:r w:rsidR="00EE7A1A">
              <w:rPr>
                <w:color w:val="000000"/>
                <w:sz w:val="24"/>
                <w:szCs w:val="24"/>
              </w:rPr>
              <w:t>надання послуг</w:t>
            </w:r>
            <w:r w:rsidR="00222B86">
              <w:rPr>
                <w:color w:val="000000"/>
                <w:sz w:val="24"/>
                <w:szCs w:val="24"/>
              </w:rPr>
              <w:t>/поставки товару</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C6472F" w:rsidP="00C91E91">
            <w:pPr>
              <w:widowControl w:val="0"/>
              <w:spacing w:before="80" w:after="80"/>
              <w:ind w:right="113"/>
              <w:jc w:val="both"/>
              <w:rPr>
                <w:color w:val="000000"/>
                <w:sz w:val="24"/>
                <w:szCs w:val="24"/>
              </w:rPr>
            </w:pPr>
            <w:r>
              <w:rPr>
                <w:color w:val="000000"/>
                <w:sz w:val="24"/>
                <w:szCs w:val="24"/>
              </w:rPr>
              <w:t>Місце поставки товару</w:t>
            </w:r>
            <w:r w:rsidR="0029318A">
              <w:rPr>
                <w:color w:val="000000"/>
                <w:sz w:val="24"/>
                <w:szCs w:val="24"/>
              </w:rPr>
              <w:t xml:space="preserve">: </w:t>
            </w:r>
            <w:r w:rsidR="0029318A" w:rsidRPr="0029318A">
              <w:rPr>
                <w:color w:val="000000"/>
                <w:sz w:val="24"/>
                <w:szCs w:val="24"/>
              </w:rPr>
              <w:t xml:space="preserve">Хмельницька область, м. Старокостянтинів, вул. </w:t>
            </w:r>
            <w:r w:rsidR="00736F0F">
              <w:rPr>
                <w:color w:val="000000"/>
                <w:sz w:val="24"/>
                <w:szCs w:val="24"/>
              </w:rPr>
              <w:t>Захисників України</w:t>
            </w:r>
            <w:r w:rsidR="0029318A" w:rsidRPr="0029318A">
              <w:rPr>
                <w:color w:val="000000"/>
                <w:sz w:val="24"/>
                <w:szCs w:val="24"/>
              </w:rPr>
              <w:t>, 47</w:t>
            </w:r>
          </w:p>
          <w:p w:rsidR="0029318A" w:rsidRDefault="00EE7A1A" w:rsidP="00222B86">
            <w:pPr>
              <w:widowControl w:val="0"/>
              <w:spacing w:before="80" w:after="80"/>
              <w:ind w:right="113"/>
              <w:rPr>
                <w:color w:val="000000"/>
                <w:sz w:val="24"/>
                <w:szCs w:val="24"/>
              </w:rPr>
            </w:pPr>
            <w:r>
              <w:rPr>
                <w:color w:val="000000"/>
                <w:sz w:val="24"/>
                <w:szCs w:val="24"/>
              </w:rPr>
              <w:t>Обсяг</w:t>
            </w:r>
            <w:r w:rsidR="00222B86">
              <w:rPr>
                <w:color w:val="000000"/>
                <w:sz w:val="24"/>
                <w:szCs w:val="24"/>
              </w:rPr>
              <w:t xml:space="preserve"> </w:t>
            </w:r>
            <w:r w:rsidR="0029318A">
              <w:rPr>
                <w:color w:val="000000"/>
                <w:sz w:val="24"/>
                <w:szCs w:val="24"/>
              </w:rPr>
              <w:t xml:space="preserve">: </w:t>
            </w:r>
            <w:r w:rsidR="0029318A" w:rsidRPr="006E3FB5">
              <w:rPr>
                <w:color w:val="000000"/>
                <w:sz w:val="24"/>
                <w:szCs w:val="24"/>
              </w:rPr>
              <w:t>додаток 3 до тендерної документації</w:t>
            </w:r>
          </w:p>
        </w:tc>
      </w:tr>
      <w:tr w:rsidR="0029318A" w:rsidTr="00C04215">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EE7A1A" w:rsidP="00EE7A1A">
            <w:pPr>
              <w:widowControl w:val="0"/>
              <w:spacing w:after="0" w:line="240" w:lineRule="auto"/>
              <w:ind w:left="-9" w:right="113"/>
              <w:rPr>
                <w:color w:val="000000"/>
                <w:sz w:val="24"/>
                <w:szCs w:val="24"/>
              </w:rPr>
            </w:pPr>
            <w:r>
              <w:rPr>
                <w:sz w:val="24"/>
                <w:szCs w:val="24"/>
              </w:rPr>
              <w:t>Термін</w:t>
            </w:r>
            <w:r w:rsidR="0029318A">
              <w:rPr>
                <w:color w:val="000000"/>
                <w:sz w:val="24"/>
                <w:szCs w:val="24"/>
              </w:rPr>
              <w:t xml:space="preserve"> </w:t>
            </w:r>
            <w:r>
              <w:rPr>
                <w:color w:val="000000"/>
                <w:sz w:val="24"/>
                <w:szCs w:val="24"/>
              </w:rPr>
              <w:t>надання послуг</w:t>
            </w:r>
            <w:r w:rsidR="0029318A">
              <w:rPr>
                <w:color w:val="000000"/>
                <w:sz w:val="24"/>
                <w:szCs w:val="24"/>
              </w:rPr>
              <w:t xml:space="preserve"> </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D6E81" w:rsidP="007E6B3C">
            <w:pPr>
              <w:widowControl w:val="0"/>
              <w:spacing w:before="80" w:after="80"/>
              <w:rPr>
                <w:sz w:val="24"/>
                <w:szCs w:val="24"/>
              </w:rPr>
            </w:pPr>
            <w:r>
              <w:rPr>
                <w:sz w:val="24"/>
                <w:szCs w:val="24"/>
              </w:rPr>
              <w:t>до 3</w:t>
            </w:r>
            <w:r>
              <w:rPr>
                <w:sz w:val="24"/>
                <w:szCs w:val="24"/>
                <w:lang w:val="en-US"/>
              </w:rPr>
              <w:t>1</w:t>
            </w:r>
            <w:r>
              <w:rPr>
                <w:sz w:val="24"/>
                <w:szCs w:val="24"/>
              </w:rPr>
              <w:t>.12.202</w:t>
            </w:r>
            <w:r>
              <w:rPr>
                <w:sz w:val="24"/>
                <w:szCs w:val="24"/>
                <w:lang w:val="en-US"/>
              </w:rPr>
              <w:t>4</w:t>
            </w:r>
            <w:r w:rsidR="0029318A">
              <w:rPr>
                <w:sz w:val="24"/>
                <w:szCs w:val="24"/>
              </w:rPr>
              <w:t xml:space="preserve"> р.</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55" w:type="dxa"/>
            <w:tcBorders>
              <w:top w:val="single" w:sz="4" w:space="0" w:color="000000"/>
              <w:left w:val="single" w:sz="4" w:space="0" w:color="000000"/>
              <w:bottom w:val="single" w:sz="4" w:space="0" w:color="000000"/>
              <w:right w:val="single" w:sz="4" w:space="0" w:color="000000"/>
            </w:tcBorders>
            <w:vAlign w:val="center"/>
          </w:tcPr>
          <w:p w:rsidR="00C03FA5" w:rsidRDefault="0029318A" w:rsidP="00C91E91">
            <w:pPr>
              <w:widowControl w:val="0"/>
              <w:spacing w:before="80" w:after="80"/>
              <w:jc w:val="both"/>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r w:rsidR="00C03FA5">
              <w:t xml:space="preserve"> </w:t>
            </w:r>
          </w:p>
          <w:p w:rsidR="0029318A" w:rsidRDefault="00C03FA5" w:rsidP="00C91E91">
            <w:pPr>
              <w:widowControl w:val="0"/>
              <w:spacing w:before="80" w:after="80"/>
              <w:jc w:val="both"/>
              <w:rPr>
                <w:color w:val="000000"/>
                <w:sz w:val="24"/>
                <w:szCs w:val="24"/>
              </w:rPr>
            </w:pPr>
            <w:r w:rsidRPr="00514A61">
              <w:rPr>
                <w:color w:val="333333"/>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626E9E">
            <w:pPr>
              <w:widowControl w:val="0"/>
              <w:spacing w:before="80" w:after="80"/>
              <w:jc w:val="both"/>
              <w:rPr>
                <w:color w:val="000000"/>
                <w:sz w:val="24"/>
                <w:szCs w:val="24"/>
              </w:rPr>
            </w:pPr>
            <w:r>
              <w:rPr>
                <w:color w:val="000000"/>
                <w:sz w:val="24"/>
                <w:szCs w:val="24"/>
              </w:rPr>
              <w:t>Валютою тендерної пропозиції є гривня</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318A" w:rsidRDefault="0029318A" w:rsidP="007E6B3C">
            <w:pPr>
              <w:spacing w:before="80" w:after="8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18A" w:rsidTr="00C04215">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w:t>
            </w:r>
            <w:r>
              <w:rPr>
                <w:color w:val="000000"/>
                <w:sz w:val="24"/>
                <w:szCs w:val="24"/>
              </w:rPr>
              <w:lastRenderedPageBreak/>
              <w:t xml:space="preserve">документації </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lastRenderedPageBreak/>
              <w:t xml:space="preserve">Фізична/юридична особа має право не пізніше ніж за три дні до закінчення строку подання тендерної пропозиції </w:t>
            </w:r>
            <w:r>
              <w:rPr>
                <w:color w:val="000000"/>
                <w:sz w:val="24"/>
                <w:szCs w:val="24"/>
                <w:highlight w:val="white"/>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886F7B">
            <w:pPr>
              <w:widowControl w:val="0"/>
              <w:spacing w:before="80" w:after="80"/>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9318A" w:rsidTr="00C04215">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w:t>
            </w:r>
            <w:r w:rsidRPr="00387471">
              <w:rPr>
                <w:color w:val="000000"/>
                <w:sz w:val="24"/>
                <w:szCs w:val="24"/>
              </w:rPr>
              <w:lastRenderedPageBreak/>
              <w:t xml:space="preserve">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533C98">
              <w:rPr>
                <w:color w:val="000000"/>
                <w:sz w:val="24"/>
                <w:szCs w:val="24"/>
                <w:highlight w:val="white"/>
              </w:rPr>
              <w:t xml:space="preserve"> (у разі їх (його) встановлення</w:t>
            </w:r>
            <w:r w:rsidRPr="00387471">
              <w:rPr>
                <w:color w:val="000000"/>
                <w:sz w:val="24"/>
                <w:szCs w:val="24"/>
                <w:highlight w:val="white"/>
              </w:rPr>
              <w:t xml:space="preserve">, наявність/відсутність </w:t>
            </w:r>
            <w:r w:rsidRPr="00387471">
              <w:rPr>
                <w:sz w:val="24"/>
                <w:szCs w:val="24"/>
              </w:rPr>
              <w:t>підстав для відмови в участі у відкритих торгах</w:t>
            </w:r>
            <w:r w:rsidR="002C2CD9">
              <w:rPr>
                <w:sz w:val="24"/>
                <w:szCs w:val="24"/>
              </w:rPr>
              <w:t>, встановлених пунктом 47</w:t>
            </w:r>
            <w:r w:rsidRPr="00115E99">
              <w:rPr>
                <w:sz w:val="24"/>
                <w:szCs w:val="24"/>
              </w:rPr>
              <w:t xml:space="preserve"> Особливостей</w:t>
            </w:r>
            <w:r w:rsidRPr="00115E99">
              <w:rPr>
                <w:color w:val="000000"/>
                <w:sz w:val="24"/>
                <w:szCs w:val="24"/>
              </w:rPr>
              <w:t xml:space="preserve"> і в тендерній документації, та шляхом завантаження:</w:t>
            </w:r>
          </w:p>
          <w:p w:rsidR="0029318A" w:rsidRPr="00115E99" w:rsidRDefault="0029318A" w:rsidP="007E6B3C">
            <w:pPr>
              <w:widowControl w:val="0"/>
              <w:spacing w:before="80" w:after="80"/>
              <w:ind w:left="60"/>
              <w:jc w:val="both"/>
              <w:rPr>
                <w:sz w:val="24"/>
                <w:szCs w:val="24"/>
              </w:rPr>
            </w:pPr>
            <w:r w:rsidRPr="00115E99">
              <w:rPr>
                <w:sz w:val="24"/>
                <w:szCs w:val="24"/>
              </w:rPr>
              <w:t>-  </w:t>
            </w:r>
            <w:r w:rsidRPr="00EE7A1A">
              <w:rPr>
                <w:b/>
                <w:sz w:val="24"/>
                <w:szCs w:val="24"/>
              </w:rPr>
              <w:t>Інформації та документів, що підтверджують відповідність учасника кваліфікаційним критеріям відповідно до додатку 1 тендерної документації</w:t>
            </w:r>
            <w:r w:rsidRPr="00115E99">
              <w:rPr>
                <w:sz w:val="24"/>
                <w:szCs w:val="24"/>
              </w:rPr>
              <w:t>.</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 xml:space="preserve">Інформації щодо підтвердження відсутності підстав для відмови в участі у процедурі закупівлі, визначених </w:t>
            </w:r>
            <w:r w:rsidR="002C2CD9" w:rsidRPr="00EE7A1A">
              <w:rPr>
                <w:b/>
                <w:color w:val="000000"/>
                <w:sz w:val="24"/>
                <w:szCs w:val="24"/>
              </w:rPr>
              <w:t>пунктом 47</w:t>
            </w:r>
            <w:r w:rsidRPr="00EE7A1A">
              <w:rPr>
                <w:b/>
                <w:color w:val="000000"/>
                <w:sz w:val="24"/>
                <w:szCs w:val="24"/>
              </w:rPr>
              <w:t xml:space="preserve"> Особливостей у відповідності до вимог, викладених у додатку 2 тендерної документації</w:t>
            </w:r>
            <w:r w:rsidRPr="00115E99">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Інформації та документів на підтвердження відповідності технічним</w:t>
            </w:r>
            <w:r w:rsidR="007E1B76">
              <w:rPr>
                <w:b/>
                <w:color w:val="000000"/>
                <w:sz w:val="24"/>
                <w:szCs w:val="24"/>
              </w:rPr>
              <w:t>,</w:t>
            </w:r>
            <w:r w:rsidRPr="00EE7A1A">
              <w:rPr>
                <w:b/>
                <w:color w:val="000000"/>
                <w:sz w:val="24"/>
                <w:szCs w:val="24"/>
              </w:rPr>
              <w:t xml:space="preserve"> якісним та кількісним характеристикам предмета закупівлі, у відповідності до вимог, викладених у додатку 3 до тендерної документації</w:t>
            </w:r>
            <w:r w:rsidRPr="00115E99">
              <w:rPr>
                <w:color w:val="000000"/>
                <w:sz w:val="24"/>
                <w:szCs w:val="24"/>
              </w:rPr>
              <w:t>.</w:t>
            </w:r>
            <w:r>
              <w:rPr>
                <w:color w:val="000000"/>
                <w:sz w:val="24"/>
                <w:szCs w:val="24"/>
              </w:rPr>
              <w:t xml:space="preserve">  </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Pr>
                <w:color w:val="000000"/>
                <w:sz w:val="24"/>
                <w:szCs w:val="24"/>
              </w:rPr>
              <w:t>-  </w:t>
            </w:r>
            <w:r w:rsidRPr="00EE7A1A">
              <w:rPr>
                <w:b/>
                <w:color w:val="000000"/>
                <w:sz w:val="24"/>
                <w:szCs w:val="24"/>
              </w:rPr>
              <w:t>Забезпечен</w:t>
            </w:r>
            <w:proofErr w:type="spellEnd"/>
            <w:r w:rsidRPr="00EE7A1A">
              <w:rPr>
                <w:b/>
                <w:color w:val="000000"/>
                <w:sz w:val="24"/>
                <w:szCs w:val="24"/>
              </w:rPr>
              <w:t>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Pr="00EE7A1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Документ</w:t>
            </w:r>
            <w:proofErr w:type="spellEnd"/>
            <w:r w:rsidRPr="00EE7A1A">
              <w:rPr>
                <w:b/>
                <w:color w:val="000000"/>
                <w:sz w:val="24"/>
                <w:szCs w:val="24"/>
              </w:rPr>
              <w:t>ів на підтвердження повноважень особи на підписання тендерної пропозиції</w:t>
            </w:r>
            <w:r w:rsidR="00EE7A1A" w:rsidRPr="00EE7A1A">
              <w:rPr>
                <w:b/>
                <w:color w:val="000000"/>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E7A1A">
              <w:rPr>
                <w:color w:val="000000"/>
                <w:sz w:val="24"/>
                <w:szCs w:val="24"/>
              </w:rPr>
              <w:t>;</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Цінов</w:t>
            </w:r>
            <w:proofErr w:type="spellEnd"/>
            <w:r w:rsidRPr="00EE7A1A">
              <w:rPr>
                <w:b/>
                <w:color w:val="000000"/>
                <w:sz w:val="24"/>
                <w:szCs w:val="24"/>
              </w:rPr>
              <w:t>ої пропозиції відповідно до додатку 6 до тендерної документації;</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Докумен</w:t>
            </w:r>
            <w:proofErr w:type="spellEnd"/>
            <w:r w:rsidRPr="00EE7A1A">
              <w:rPr>
                <w:b/>
                <w:color w:val="000000"/>
                <w:sz w:val="24"/>
                <w:szCs w:val="24"/>
              </w:rPr>
              <w:t xml:space="preserve">ту, що </w:t>
            </w:r>
            <w:proofErr w:type="spellStart"/>
            <w:r w:rsidRPr="00EE7A1A">
              <w:rPr>
                <w:b/>
                <w:color w:val="000000"/>
                <w:sz w:val="24"/>
                <w:szCs w:val="24"/>
              </w:rPr>
              <w:t>пiдтверджує</w:t>
            </w:r>
            <w:proofErr w:type="spellEnd"/>
            <w:r w:rsidRPr="00EE7A1A">
              <w:rPr>
                <w:b/>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EE7A1A">
              <w:rPr>
                <w:b/>
                <w:color w:val="000000"/>
                <w:sz w:val="24"/>
                <w:szCs w:val="24"/>
              </w:rPr>
              <w:t>закупiвлі</w:t>
            </w:r>
            <w:proofErr w:type="spellEnd"/>
            <w:r w:rsidRPr="00EE7A1A">
              <w:rPr>
                <w:b/>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Інш</w:t>
            </w:r>
            <w:proofErr w:type="spellEnd"/>
            <w:r w:rsidRPr="00EE7A1A">
              <w:rPr>
                <w:b/>
                <w:color w:val="000000"/>
                <w:sz w:val="24"/>
                <w:szCs w:val="24"/>
              </w:rPr>
              <w:t>их документів та інформації, що визначені тендерною документацією та додатками до неї</w:t>
            </w:r>
            <w:r>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EE7A1A">
              <w:rPr>
                <w:b/>
                <w:color w:val="000000"/>
                <w:sz w:val="24"/>
                <w:szCs w:val="24"/>
              </w:rPr>
              <w:t>- У разі, якщо тендерна пропозиція подається об’єднанням учасників, надається документ про створення такого об’єднання</w:t>
            </w:r>
            <w:r>
              <w:rPr>
                <w:color w:val="000000"/>
                <w:sz w:val="24"/>
                <w:szCs w:val="24"/>
              </w:rPr>
              <w:t>.</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18A" w:rsidRDefault="0029318A" w:rsidP="007E6B3C">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9318A" w:rsidRPr="0029318A" w:rsidRDefault="0029318A" w:rsidP="007E6B3C">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 xml:space="preserve">1. Інформація/документ, подана учасником процедури </w:t>
            </w:r>
            <w:r w:rsidRPr="00387471">
              <w:rPr>
                <w:sz w:val="24"/>
                <w:szCs w:val="24"/>
              </w:rPr>
              <w:lastRenderedPageBreak/>
              <w:t>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1" w:name="bookmark=id.gjdgxs" w:colFirst="0" w:colLast="0"/>
            <w:bookmarkEnd w:id="1"/>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2" w:name="bookmark=id.30j0zll" w:colFirst="0" w:colLast="0"/>
            <w:bookmarkEnd w:id="2"/>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3" w:name="bookmark=id.1fob9te" w:colFirst="0" w:colLast="0"/>
            <w:bookmarkEnd w:id="3"/>
            <w:r w:rsidRPr="00387471">
              <w:rPr>
                <w:sz w:val="24"/>
                <w:szCs w:val="24"/>
              </w:rPr>
              <w:t>використання слова або мовного звороту, запозичених з іншої мови;</w:t>
            </w:r>
          </w:p>
          <w:p w:rsidR="0029318A" w:rsidRPr="00387471" w:rsidRDefault="0029318A" w:rsidP="007E6B3C">
            <w:pPr>
              <w:shd w:val="clear" w:color="auto" w:fill="FFFFFF"/>
              <w:spacing w:before="80" w:after="80"/>
              <w:ind w:firstLine="448"/>
              <w:jc w:val="both"/>
              <w:rPr>
                <w:sz w:val="24"/>
                <w:szCs w:val="24"/>
              </w:rPr>
            </w:pPr>
            <w:bookmarkStart w:id="4" w:name="bookmark=id.3znysh7" w:colFirst="0" w:colLast="0"/>
            <w:bookmarkEnd w:id="4"/>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5" w:name="bookmark=id.2et92p0" w:colFirst="0" w:colLast="0"/>
            <w:bookmarkEnd w:id="5"/>
            <w:r w:rsidRPr="00387471">
              <w:rPr>
                <w:sz w:val="24"/>
                <w:szCs w:val="24"/>
              </w:rPr>
              <w:t>застосування правил переносу частини слова з рядка в рядок;</w:t>
            </w:r>
          </w:p>
          <w:p w:rsidR="0029318A" w:rsidRPr="00387471" w:rsidRDefault="0029318A" w:rsidP="007E6B3C">
            <w:pPr>
              <w:shd w:val="clear" w:color="auto" w:fill="FFFFFF"/>
              <w:spacing w:before="80" w:after="80"/>
              <w:ind w:firstLine="448"/>
              <w:jc w:val="both"/>
              <w:rPr>
                <w:sz w:val="24"/>
                <w:szCs w:val="24"/>
              </w:rPr>
            </w:pPr>
            <w:bookmarkStart w:id="6" w:name="bookmark=id.tyjcwt" w:colFirst="0" w:colLast="0"/>
            <w:bookmarkEnd w:id="6"/>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7" w:name="bookmark=id.3dy6vkm" w:colFirst="0" w:colLast="0"/>
            <w:bookmarkEnd w:id="7"/>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8" w:name="bookmark=id.1t3h5sf" w:colFirst="0" w:colLast="0"/>
            <w:bookmarkEnd w:id="8"/>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9" w:name="bookmark=id.4d34og8" w:colFirst="0" w:colLast="0"/>
            <w:bookmarkEnd w:id="9"/>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0" w:name="bookmark=id.2s8eyo1" w:colFirst="0" w:colLast="0"/>
            <w:bookmarkEnd w:id="10"/>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1" w:name="bookmark=id.17dp8vu" w:colFirst="0" w:colLast="0"/>
            <w:bookmarkEnd w:id="11"/>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2" w:name="bookmark=id.3rdcrjn" w:colFirst="0" w:colLast="0"/>
            <w:bookmarkEnd w:id="12"/>
            <w:r w:rsidRPr="00387471">
              <w:rPr>
                <w:sz w:val="24"/>
                <w:szCs w:val="24"/>
              </w:rPr>
              <w:t xml:space="preserve">6. Подання документа (документів) учасником </w:t>
            </w:r>
            <w:r w:rsidRPr="00387471">
              <w:rPr>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3" w:name="bookmark=id.26in1rg" w:colFirst="0" w:colLast="0"/>
            <w:bookmarkEnd w:id="13"/>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4" w:name="bookmark=id.lnxbz9" w:colFirst="0" w:colLast="0"/>
            <w:bookmarkEnd w:id="14"/>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5" w:name="bookmark=id.35nkun2" w:colFirst="0" w:colLast="0"/>
            <w:bookmarkEnd w:id="15"/>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6" w:name="bookmark=id.1ksv4uv" w:colFirst="0" w:colLast="0"/>
            <w:bookmarkEnd w:id="16"/>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7" w:name="bookmark=id.44sinio" w:colFirst="0" w:colLast="0"/>
            <w:bookmarkEnd w:id="17"/>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8" w:name="bookmark=id.2jxsxqh" w:colFirst="0" w:colLast="0"/>
            <w:bookmarkEnd w:id="18"/>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xml:space="preserve">- неправильне (неповне) завірення та/або не завірення </w:t>
            </w:r>
            <w:r w:rsidRPr="00387471">
              <w:rPr>
                <w:sz w:val="24"/>
                <w:szCs w:val="24"/>
              </w:rPr>
              <w:lastRenderedPageBreak/>
              <w:t>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5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tcPr>
          <w:p w:rsidR="0029318A" w:rsidRPr="000003D3" w:rsidRDefault="0029318A"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7E4F50">
              <w:rPr>
                <w:color w:val="333333"/>
                <w:sz w:val="24"/>
                <w:szCs w:val="24"/>
                <w:lang w:val="ru-RU"/>
              </w:rPr>
              <w:t xml:space="preserve">90 </w:t>
            </w:r>
            <w:r>
              <w:rPr>
                <w:color w:val="333333"/>
                <w:sz w:val="24"/>
                <w:szCs w:val="24"/>
              </w:rPr>
              <w:t>днів із дати кінцевого строку подання тендерних пропозицій</w:t>
            </w:r>
            <w:r w:rsidRPr="000003D3">
              <w:rPr>
                <w:i/>
                <w:color w:val="333333"/>
                <w:sz w:val="22"/>
                <w:szCs w:val="24"/>
              </w:rPr>
              <w:t>.</w:t>
            </w:r>
            <w:r w:rsidRPr="000003D3">
              <w:rPr>
                <w:i/>
                <w:color w:val="333333"/>
                <w:sz w:val="22"/>
                <w:szCs w:val="24"/>
                <w:lang w:val="ru-RU"/>
              </w:rPr>
              <w:t xml:space="preserve"> </w:t>
            </w:r>
          </w:p>
          <w:p w:rsidR="007E4F50" w:rsidRDefault="0029318A" w:rsidP="007E4F50">
            <w:pPr>
              <w:shd w:val="clear" w:color="auto" w:fill="FFFFFF"/>
              <w:spacing w:before="80" w:after="80"/>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20" w:name="bookmark=id.3j2qqm3" w:colFirst="0" w:colLast="0"/>
            <w:bookmarkEnd w:id="20"/>
          </w:p>
          <w:p w:rsid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відхилити таку вимогу, не втрачаючи при цьому наданого ним забезпечення тендерної пропозиції;</w:t>
            </w:r>
            <w:bookmarkStart w:id="21" w:name="bookmark=id.1y810tw" w:colFirst="0" w:colLast="0"/>
            <w:bookmarkEnd w:id="21"/>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 xml:space="preserve">погодитися з вимогою та продовжити строк дії поданої ним тендерної пропозиції і наданого </w:t>
            </w:r>
            <w:r w:rsidRPr="007E4F50">
              <w:rPr>
                <w:color w:val="333333"/>
                <w:sz w:val="24"/>
                <w:szCs w:val="24"/>
              </w:rPr>
              <w:lastRenderedPageBreak/>
              <w:t>забезпечення тендерної пропозиції.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2C2CD9">
              <w:rPr>
                <w:color w:val="000000"/>
                <w:sz w:val="24"/>
                <w:szCs w:val="24"/>
              </w:rPr>
              <w:t>пунктом 47</w:t>
            </w:r>
            <w:r>
              <w:rPr>
                <w:color w:val="000000"/>
                <w:sz w:val="24"/>
                <w:szCs w:val="24"/>
              </w:rPr>
              <w:t xml:space="preserve"> Особливостей </w:t>
            </w:r>
          </w:p>
        </w:tc>
        <w:tc>
          <w:tcPr>
            <w:tcW w:w="645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9318A" w:rsidRPr="00115E99" w:rsidRDefault="0029318A"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w:t>
            </w:r>
            <w:r w:rsidR="002C2CD9">
              <w:rPr>
                <w:color w:val="000000"/>
                <w:sz w:val="24"/>
                <w:szCs w:val="24"/>
              </w:rPr>
              <w:t>закупівлі встановлені пунктом 47</w:t>
            </w:r>
            <w:r w:rsidRPr="00115E99">
              <w:rPr>
                <w:color w:val="000000"/>
                <w:sz w:val="24"/>
                <w:szCs w:val="24"/>
              </w:rPr>
              <w:t xml:space="preserve">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29318A" w:rsidRDefault="00EE7A1A" w:rsidP="007E6B3C">
            <w:pPr>
              <w:widowControl w:val="0"/>
              <w:spacing w:before="80" w:after="80"/>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29318A">
              <w:rPr>
                <w:color w:val="000000"/>
                <w:sz w:val="24"/>
                <w:szCs w:val="24"/>
              </w:rPr>
              <w:t xml:space="preserve"> </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center"/>
              <w:rPr>
                <w:sz w:val="24"/>
                <w:szCs w:val="24"/>
              </w:rPr>
            </w:pPr>
            <w:r w:rsidRPr="00441646">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rPr>
                <w:sz w:val="24"/>
                <w:szCs w:val="24"/>
              </w:rPr>
            </w:pPr>
            <w:r w:rsidRPr="00441646">
              <w:rPr>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Pr="00441646">
              <w:rPr>
                <w:sz w:val="24"/>
                <w:szCs w:val="24"/>
              </w:rPr>
              <w:lastRenderedPageBreak/>
              <w:t>потреби)</w:t>
            </w:r>
          </w:p>
        </w:tc>
        <w:tc>
          <w:tcPr>
            <w:tcW w:w="6455"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both"/>
              <w:rPr>
                <w:sz w:val="24"/>
                <w:szCs w:val="24"/>
              </w:rPr>
            </w:pPr>
            <w:r w:rsidRPr="00441646">
              <w:rPr>
                <w:sz w:val="24"/>
                <w:szCs w:val="24"/>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w:t>
            </w:r>
            <w:r w:rsidRPr="00441646">
              <w:rPr>
                <w:sz w:val="24"/>
                <w:szCs w:val="24"/>
              </w:rPr>
              <w:lastRenderedPageBreak/>
              <w:t>відповідність предмета закупівлі таким характеристикам.</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rsidR="001728D6" w:rsidRPr="007E4F50" w:rsidRDefault="001728D6" w:rsidP="007E6B3C">
            <w:pPr>
              <w:widowControl w:val="0"/>
              <w:spacing w:before="80" w:after="80"/>
              <w:jc w:val="both"/>
              <w:rPr>
                <w:color w:val="000000"/>
                <w:sz w:val="24"/>
                <w:szCs w:val="24"/>
                <w:highlight w:val="white"/>
              </w:rPr>
            </w:pPr>
            <w:r>
              <w:rPr>
                <w:color w:val="000000"/>
                <w:sz w:val="24"/>
                <w:szCs w:val="24"/>
                <w:highlight w:val="white"/>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1728D6" w:rsidTr="00C04215">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rsidR="001728D6" w:rsidRPr="00A60799" w:rsidRDefault="001728D6" w:rsidP="00FA000B">
            <w:pPr>
              <w:widowControl w:val="0"/>
              <w:spacing w:after="0"/>
              <w:jc w:val="both"/>
              <w:rPr>
                <w:color w:val="000000"/>
                <w:sz w:val="24"/>
                <w:szCs w:val="24"/>
                <w:lang w:val="ru-RU"/>
              </w:rPr>
            </w:pPr>
            <w:r>
              <w:rPr>
                <w:color w:val="000000"/>
                <w:sz w:val="24"/>
                <w:szCs w:val="24"/>
              </w:rPr>
              <w:t>Кінцевий стро</w:t>
            </w:r>
            <w:r w:rsidR="005676BF">
              <w:rPr>
                <w:color w:val="000000"/>
                <w:sz w:val="24"/>
                <w:szCs w:val="24"/>
              </w:rPr>
              <w:t>к подання тендерних пропозицій</w:t>
            </w:r>
            <w:r w:rsidR="005676BF" w:rsidRPr="00FA000B">
              <w:rPr>
                <w:color w:val="000000"/>
                <w:sz w:val="24"/>
                <w:szCs w:val="24"/>
                <w:shd w:val="clear" w:color="auto" w:fill="FFFFFF" w:themeFill="background1"/>
              </w:rPr>
              <w:t xml:space="preserve">: </w:t>
            </w:r>
            <w:r w:rsidR="00D20491">
              <w:rPr>
                <w:color w:val="000000"/>
                <w:sz w:val="24"/>
                <w:szCs w:val="24"/>
                <w:shd w:val="clear" w:color="auto" w:fill="FFFFFF" w:themeFill="background1"/>
              </w:rPr>
              <w:t>23</w:t>
            </w:r>
            <w:r w:rsidR="0011520A">
              <w:rPr>
                <w:color w:val="000000"/>
                <w:sz w:val="24"/>
                <w:szCs w:val="24"/>
                <w:shd w:val="clear" w:color="auto" w:fill="FFFFFF" w:themeFill="background1"/>
              </w:rPr>
              <w:t>.02</w:t>
            </w:r>
            <w:r w:rsidR="00FA000B" w:rsidRPr="00BB6DBF">
              <w:rPr>
                <w:color w:val="000000"/>
                <w:sz w:val="24"/>
                <w:szCs w:val="24"/>
                <w:shd w:val="clear" w:color="auto" w:fill="FFFFFF" w:themeFill="background1"/>
              </w:rPr>
              <w:t>.2024</w:t>
            </w:r>
            <w:r w:rsidR="006E3FB5" w:rsidRPr="00BB6DBF">
              <w:rPr>
                <w:color w:val="000000"/>
                <w:sz w:val="24"/>
                <w:szCs w:val="24"/>
                <w:lang w:val="ru-RU"/>
              </w:rPr>
              <w:t xml:space="preserve"> </w:t>
            </w:r>
            <w:r w:rsidR="006E3FB5" w:rsidRPr="00BB6DBF">
              <w:rPr>
                <w:color w:val="000000"/>
                <w:sz w:val="24"/>
                <w:szCs w:val="24"/>
                <w:shd w:val="clear" w:color="auto" w:fill="FFFFFF" w:themeFill="background1"/>
                <w:lang w:val="ru-RU"/>
              </w:rPr>
              <w:t>р. 09</w:t>
            </w:r>
            <w:r w:rsidR="0021758B" w:rsidRPr="00BB6DBF">
              <w:rPr>
                <w:color w:val="000000"/>
                <w:sz w:val="24"/>
                <w:szCs w:val="24"/>
                <w:shd w:val="clear" w:color="auto" w:fill="FFFFFF" w:themeFill="background1"/>
                <w:lang w:val="ru-RU"/>
              </w:rPr>
              <w:t xml:space="preserve"> год. 00 </w:t>
            </w:r>
            <w:proofErr w:type="spellStart"/>
            <w:r w:rsidR="0021758B" w:rsidRPr="00BB6DBF">
              <w:rPr>
                <w:color w:val="000000"/>
                <w:sz w:val="24"/>
                <w:szCs w:val="24"/>
                <w:shd w:val="clear" w:color="auto" w:fill="FFFFFF" w:themeFill="background1"/>
                <w:lang w:val="ru-RU"/>
              </w:rPr>
              <w:t>хв</w:t>
            </w:r>
            <w:proofErr w:type="spellEnd"/>
            <w:r w:rsidR="0021758B" w:rsidRPr="00BB6DBF">
              <w:rPr>
                <w:color w:val="000000"/>
                <w:sz w:val="24"/>
                <w:szCs w:val="24"/>
                <w:shd w:val="clear" w:color="auto" w:fill="FFFFFF" w:themeFill="background1"/>
                <w:lang w:val="ru-RU"/>
              </w:rPr>
              <w:t>.</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jc w:val="both"/>
              <w:rPr>
                <w:color w:val="000000"/>
                <w:sz w:val="24"/>
                <w:szCs w:val="24"/>
              </w:rPr>
            </w:pPr>
            <w:r>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28D6" w:rsidRDefault="001728D6">
            <w:pPr>
              <w:widowControl w:val="0"/>
              <w:spacing w:after="0"/>
              <w:jc w:val="both"/>
              <w:rPr>
                <w:color w:val="000000"/>
                <w:sz w:val="24"/>
                <w:szCs w:val="24"/>
              </w:rPr>
            </w:pPr>
            <w:r>
              <w:rPr>
                <w:sz w:val="24"/>
                <w:szCs w:val="24"/>
              </w:rPr>
              <w:t xml:space="preserve">Відкриті торги проводяться </w:t>
            </w:r>
            <w:r w:rsidRPr="002628BD">
              <w:rPr>
                <w:sz w:val="24"/>
                <w:szCs w:val="24"/>
              </w:rPr>
              <w:t>з застосування</w:t>
            </w:r>
            <w:r>
              <w:rPr>
                <w:sz w:val="24"/>
                <w:szCs w:val="24"/>
              </w:rPr>
              <w:t>м</w:t>
            </w:r>
            <w:r w:rsidRPr="002628BD">
              <w:rPr>
                <w:sz w:val="24"/>
                <w:szCs w:val="24"/>
              </w:rPr>
              <w:t xml:space="preserve"> електронного аукціону</w:t>
            </w:r>
            <w:r w:rsidRPr="002628BD">
              <w:rPr>
                <w:color w:val="000000"/>
                <w:sz w:val="24"/>
                <w:szCs w:val="24"/>
              </w:rPr>
              <w:t xml:space="preserve">. </w:t>
            </w:r>
          </w:p>
          <w:p w:rsidR="001728D6" w:rsidRDefault="001728D6">
            <w:pPr>
              <w:widowControl w:val="0"/>
              <w:spacing w:after="0"/>
              <w:jc w:val="both"/>
              <w:rPr>
                <w:color w:val="000000"/>
                <w:sz w:val="24"/>
                <w:szCs w:val="24"/>
              </w:rPr>
            </w:pPr>
            <w:r>
              <w:rPr>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F169C" w:rsidRPr="002628BD" w:rsidRDefault="004F169C">
            <w:pPr>
              <w:widowControl w:val="0"/>
              <w:spacing w:after="0"/>
              <w:jc w:val="both"/>
              <w:rPr>
                <w:color w:val="000000"/>
                <w:sz w:val="24"/>
                <w:szCs w:val="24"/>
              </w:rPr>
            </w:pPr>
            <w:r w:rsidRPr="004F169C">
              <w:rPr>
                <w:color w:val="000000"/>
                <w:sz w:val="24"/>
                <w:szCs w:val="24"/>
              </w:rPr>
              <w:t>Розмір мінімального кроку пониження ціни під час електронного аукціону складає – 0,5% від очікуваної вартості.</w:t>
            </w:r>
          </w:p>
          <w:p w:rsidR="001728D6" w:rsidRDefault="001728D6">
            <w:pPr>
              <w:widowControl w:val="0"/>
              <w:spacing w:after="0"/>
              <w:jc w:val="both"/>
              <w:rPr>
                <w:sz w:val="24"/>
                <w:szCs w:val="24"/>
              </w:rPr>
            </w:pPr>
            <w:r>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F169C" w:rsidRPr="002628BD" w:rsidRDefault="004F169C">
            <w:pPr>
              <w:widowControl w:val="0"/>
              <w:spacing w:after="0"/>
              <w:jc w:val="both"/>
              <w:rPr>
                <w:color w:val="000000"/>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728D6" w:rsidRPr="002C28B9" w:rsidRDefault="001728D6" w:rsidP="003C1B99">
            <w:pPr>
              <w:spacing w:before="120"/>
              <w:jc w:val="both"/>
            </w:pPr>
            <w:r w:rsidRPr="00115E99">
              <w:rPr>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115E99">
              <w:rPr>
                <w:sz w:val="24"/>
              </w:rPr>
              <w:lastRenderedPageBreak/>
              <w:t>кваліфікаційним критеріям відповідно до статті 16 Закону, і документи, що підтверджують відсутніст</w:t>
            </w:r>
            <w:r>
              <w:rPr>
                <w:sz w:val="24"/>
              </w:rPr>
              <w:t>ь підстав, визначених пунктом 47</w:t>
            </w:r>
            <w:r w:rsidRPr="00115E99">
              <w:rPr>
                <w:sz w:val="24"/>
              </w:rPr>
              <w:t xml:space="preserve"> Особливостей. </w:t>
            </w:r>
            <w:r w:rsidRPr="00EE7A1A">
              <w:rPr>
                <w:sz w:val="24"/>
                <w:szCs w:val="24"/>
              </w:rPr>
              <w:t>Замовник</w:t>
            </w:r>
            <w:r w:rsidRPr="00EE7A1A">
              <w:rPr>
                <w:sz w:val="24"/>
                <w:szCs w:val="24"/>
                <w:lang w:val="ru-RU"/>
              </w:rPr>
              <w:t>, орган</w:t>
            </w:r>
            <w:r w:rsidRPr="00EE7A1A">
              <w:rPr>
                <w:sz w:val="24"/>
                <w:szCs w:val="24"/>
              </w:rPr>
              <w:t xml:space="preserve"> оскарження</w:t>
            </w:r>
            <w:r w:rsidRPr="00EE7A1A">
              <w:rPr>
                <w:sz w:val="24"/>
                <w:szCs w:val="24"/>
                <w:lang w:val="ru-RU"/>
              </w:rPr>
              <w:t xml:space="preserve"> та </w:t>
            </w:r>
            <w:proofErr w:type="spellStart"/>
            <w:r w:rsidRPr="00EE7A1A">
              <w:rPr>
                <w:sz w:val="24"/>
                <w:szCs w:val="24"/>
                <w:lang w:val="ru-RU"/>
              </w:rPr>
              <w:t>Держаудитслужба</w:t>
            </w:r>
            <w:proofErr w:type="spellEnd"/>
            <w:r w:rsidRPr="00EE7A1A">
              <w:rPr>
                <w:sz w:val="24"/>
                <w:szCs w:val="24"/>
                <w:lang w:val="ru-RU"/>
              </w:rPr>
              <w:t xml:space="preserve"> </w:t>
            </w:r>
            <w:proofErr w:type="spellStart"/>
            <w:r w:rsidRPr="00EE7A1A">
              <w:rPr>
                <w:sz w:val="24"/>
                <w:szCs w:val="24"/>
                <w:lang w:val="ru-RU"/>
              </w:rPr>
              <w:t>мають</w:t>
            </w:r>
            <w:proofErr w:type="spellEnd"/>
            <w:r w:rsidRPr="00EE7A1A">
              <w:rPr>
                <w:sz w:val="24"/>
                <w:szCs w:val="24"/>
                <w:lang w:val="ru-RU"/>
              </w:rPr>
              <w:t xml:space="preserve"> доступ в </w:t>
            </w:r>
            <w:proofErr w:type="spellStart"/>
            <w:r w:rsidRPr="00EE7A1A">
              <w:rPr>
                <w:sz w:val="24"/>
                <w:szCs w:val="24"/>
                <w:lang w:val="ru-RU"/>
              </w:rPr>
              <w:t>електронній</w:t>
            </w:r>
            <w:proofErr w:type="spellEnd"/>
            <w:r w:rsidRPr="00EE7A1A">
              <w:rPr>
                <w:sz w:val="24"/>
                <w:szCs w:val="24"/>
                <w:lang w:val="ru-RU"/>
              </w:rPr>
              <w:t xml:space="preserve"> </w:t>
            </w:r>
            <w:proofErr w:type="spellStart"/>
            <w:r w:rsidRPr="00EE7A1A">
              <w:rPr>
                <w:sz w:val="24"/>
                <w:szCs w:val="24"/>
                <w:lang w:val="ru-RU"/>
              </w:rPr>
              <w:t>системі</w:t>
            </w:r>
            <w:proofErr w:type="spellEnd"/>
            <w:r w:rsidRPr="00EE7A1A">
              <w:rPr>
                <w:sz w:val="24"/>
                <w:szCs w:val="24"/>
                <w:lang w:val="ru-RU"/>
              </w:rPr>
              <w:t xml:space="preserve"> </w:t>
            </w:r>
            <w:proofErr w:type="spellStart"/>
            <w:r w:rsidRPr="00EE7A1A">
              <w:rPr>
                <w:sz w:val="24"/>
                <w:szCs w:val="24"/>
                <w:lang w:val="ru-RU"/>
              </w:rPr>
              <w:t>закупівель</w:t>
            </w:r>
            <w:proofErr w:type="spellEnd"/>
            <w:r w:rsidRPr="00EE7A1A">
              <w:rPr>
                <w:sz w:val="24"/>
                <w:szCs w:val="24"/>
                <w:lang w:val="ru-RU"/>
              </w:rPr>
              <w:t xml:space="preserve"> до </w:t>
            </w:r>
            <w:proofErr w:type="spellStart"/>
            <w:r w:rsidRPr="00EE7A1A">
              <w:rPr>
                <w:sz w:val="24"/>
                <w:szCs w:val="24"/>
                <w:lang w:val="ru-RU"/>
              </w:rPr>
              <w:t>інформації</w:t>
            </w:r>
            <w:proofErr w:type="spellEnd"/>
            <w:r w:rsidRPr="00EE7A1A">
              <w:rPr>
                <w:sz w:val="24"/>
                <w:szCs w:val="24"/>
                <w:lang w:val="ru-RU"/>
              </w:rPr>
              <w:t xml:space="preserve">, яка </w:t>
            </w:r>
            <w:proofErr w:type="spellStart"/>
            <w:r w:rsidRPr="00EE7A1A">
              <w:rPr>
                <w:sz w:val="24"/>
                <w:szCs w:val="24"/>
                <w:lang w:val="ru-RU"/>
              </w:rPr>
              <w:t>визначена</w:t>
            </w:r>
            <w:proofErr w:type="spellEnd"/>
            <w:r w:rsidRPr="00EE7A1A">
              <w:rPr>
                <w:sz w:val="24"/>
                <w:szCs w:val="24"/>
                <w:lang w:val="ru-RU"/>
              </w:rPr>
              <w:t xml:space="preserve"> </w:t>
            </w:r>
            <w:proofErr w:type="spellStart"/>
            <w:r w:rsidRPr="00EE7A1A">
              <w:rPr>
                <w:sz w:val="24"/>
                <w:szCs w:val="24"/>
                <w:lang w:val="ru-RU"/>
              </w:rPr>
              <w:t>учасником</w:t>
            </w:r>
            <w:proofErr w:type="spellEnd"/>
            <w:r w:rsidRPr="00EE7A1A">
              <w:rPr>
                <w:sz w:val="24"/>
                <w:szCs w:val="24"/>
                <w:lang w:val="ru-RU"/>
              </w:rPr>
              <w:t xml:space="preserve"> </w:t>
            </w:r>
            <w:proofErr w:type="spellStart"/>
            <w:r w:rsidRPr="00EE7A1A">
              <w:rPr>
                <w:sz w:val="24"/>
                <w:szCs w:val="24"/>
                <w:lang w:val="ru-RU"/>
              </w:rPr>
              <w:t>процедури</w:t>
            </w:r>
            <w:proofErr w:type="spellEnd"/>
            <w:r w:rsidRPr="00EE7A1A">
              <w:rPr>
                <w:sz w:val="24"/>
                <w:szCs w:val="24"/>
                <w:lang w:val="ru-RU"/>
              </w:rPr>
              <w:t xml:space="preserve"> </w:t>
            </w:r>
            <w:proofErr w:type="spellStart"/>
            <w:r w:rsidRPr="00EE7A1A">
              <w:rPr>
                <w:sz w:val="24"/>
                <w:szCs w:val="24"/>
                <w:lang w:val="ru-RU"/>
              </w:rPr>
              <w:t>закупівлі</w:t>
            </w:r>
            <w:proofErr w:type="spellEnd"/>
            <w:r w:rsidRPr="00EE7A1A">
              <w:rPr>
                <w:sz w:val="24"/>
                <w:szCs w:val="24"/>
                <w:lang w:val="ru-RU"/>
              </w:rPr>
              <w:t xml:space="preserve"> </w:t>
            </w:r>
            <w:proofErr w:type="spellStart"/>
            <w:r w:rsidRPr="00EE7A1A">
              <w:rPr>
                <w:sz w:val="24"/>
                <w:szCs w:val="24"/>
                <w:lang w:val="ru-RU"/>
              </w:rPr>
              <w:t>конфіденційною</w:t>
            </w:r>
            <w:proofErr w:type="spellEnd"/>
          </w:p>
        </w:tc>
      </w:tr>
      <w:tr w:rsidR="001728D6" w:rsidTr="00C04215">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1728D6"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1728D6" w:rsidRPr="005507E0" w:rsidRDefault="001728D6"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28D6" w:rsidRPr="005507E0" w:rsidRDefault="001728D6"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ind w:right="113"/>
              <w:rPr>
                <w:color w:val="000000"/>
                <w:sz w:val="24"/>
                <w:szCs w:val="24"/>
              </w:rPr>
            </w:pPr>
            <w:r>
              <w:rPr>
                <w:color w:val="000000"/>
                <w:sz w:val="24"/>
                <w:szCs w:val="24"/>
              </w:rPr>
              <w:t>Інша інформація</w:t>
            </w:r>
          </w:p>
        </w:tc>
        <w:tc>
          <w:tcPr>
            <w:tcW w:w="6455" w:type="dxa"/>
            <w:tcBorders>
              <w:top w:val="single" w:sz="4" w:space="0" w:color="000000"/>
              <w:left w:val="single" w:sz="4" w:space="0" w:color="000000"/>
              <w:bottom w:val="single" w:sz="4" w:space="0" w:color="000000"/>
              <w:right w:val="single" w:sz="4" w:space="0" w:color="000000"/>
            </w:tcBorders>
          </w:tcPr>
          <w:p w:rsidR="001728D6" w:rsidRPr="007E6B3C" w:rsidRDefault="001728D6" w:rsidP="007E6B3C">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28D6" w:rsidRPr="007E6B3C" w:rsidRDefault="001728D6"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28D6" w:rsidRPr="007E6B3C" w:rsidRDefault="001728D6" w:rsidP="007E6B3C">
            <w:pPr>
              <w:spacing w:before="80" w:after="80"/>
              <w:jc w:val="both"/>
              <w:rPr>
                <w:sz w:val="24"/>
                <w:szCs w:val="24"/>
              </w:rPr>
            </w:pPr>
            <w:r w:rsidRPr="007E6B3C">
              <w:rPr>
                <w:color w:val="000000"/>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7E6B3C">
              <w:rPr>
                <w:color w:val="000000"/>
                <w:sz w:val="24"/>
                <w:szCs w:val="24"/>
              </w:rPr>
              <w:lastRenderedPageBreak/>
              <w:t>найменування товару, марки, моделі тощо.</w:t>
            </w:r>
          </w:p>
          <w:p w:rsidR="001728D6" w:rsidRPr="007E6B3C" w:rsidRDefault="001728D6" w:rsidP="007E6B3C">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28D6" w:rsidRDefault="001728D6"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Якщо учасником надана тендерна пропозиція, ціна якої визнана аномально низькою</w:t>
            </w:r>
            <w:r>
              <w:rPr>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E6B3C">
              <w:rPr>
                <w:color w:val="000000"/>
                <w:sz w:val="24"/>
                <w:szCs w:val="24"/>
              </w:rPr>
              <w:t xml:space="preserve"> такий учасник має надати відповідне обґрунтування</w:t>
            </w:r>
            <w:r>
              <w:rPr>
                <w:color w:val="000000"/>
                <w:sz w:val="24"/>
                <w:szCs w:val="24"/>
              </w:rPr>
              <w:t xml:space="preserve"> в довільній формі щодо цін або вартості відповідних товарів, робіт чи послуг, протягом одного робочого дня з дня визначення найбільш економічно вигідної тендерної пропозиції</w:t>
            </w:r>
            <w:r w:rsidRPr="007E6B3C">
              <w:rPr>
                <w:color w:val="000000"/>
                <w:sz w:val="24"/>
                <w:szCs w:val="24"/>
              </w:rPr>
              <w:t xml:space="preserve">. </w:t>
            </w:r>
          </w:p>
          <w:p w:rsidR="004F169C" w:rsidRPr="007E4F50" w:rsidRDefault="001728D6" w:rsidP="0023181D">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w:t>
            </w:r>
            <w:r>
              <w:rPr>
                <w:color w:val="000000"/>
                <w:sz w:val="24"/>
                <w:szCs w:val="24"/>
              </w:rPr>
              <w:t>, із зазначенням аргументації,</w:t>
            </w:r>
            <w:r w:rsidRPr="007E6B3C">
              <w:rPr>
                <w:color w:val="000000"/>
                <w:sz w:val="24"/>
                <w:szCs w:val="24"/>
              </w:rPr>
              <w:t xml:space="preserve"> аномально низьку тендерну пропозицію, у разі якщо учасник надав </w:t>
            </w:r>
            <w:r>
              <w:rPr>
                <w:color w:val="000000"/>
                <w:sz w:val="24"/>
                <w:szCs w:val="24"/>
              </w:rPr>
              <w:t xml:space="preserve"> неналежне</w:t>
            </w:r>
            <w:r w:rsidRPr="007E6B3C">
              <w:rPr>
                <w:color w:val="000000"/>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color w:val="000000"/>
                <w:sz w:val="24"/>
                <w:szCs w:val="24"/>
              </w:rPr>
              <w:t>визначеного згідно цього пункту</w:t>
            </w:r>
            <w:r w:rsidR="004F169C">
              <w:rPr>
                <w:color w:val="000000"/>
                <w:sz w:val="24"/>
                <w:szCs w:val="24"/>
              </w:rPr>
              <w:t>.</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tcPr>
          <w:p w:rsidR="001728D6" w:rsidRPr="00115E99" w:rsidRDefault="001728D6"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1728D6" w:rsidRDefault="001728D6"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1728D6" w:rsidRPr="00115E99" w:rsidRDefault="001728D6" w:rsidP="007E6B3C">
            <w:pPr>
              <w:spacing w:before="80" w:after="80"/>
              <w:ind w:firstLine="567"/>
              <w:jc w:val="both"/>
              <w:rPr>
                <w:color w:val="000000"/>
                <w:sz w:val="24"/>
                <w:szCs w:val="24"/>
              </w:rPr>
            </w:pPr>
            <w:r>
              <w:rPr>
                <w:color w:val="000000"/>
                <w:sz w:val="24"/>
                <w:szCs w:val="24"/>
              </w:rPr>
              <w:t>- підпадає під підстави, встановлені пунктом 47 Особливостей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color w:val="000000"/>
                <w:sz w:val="24"/>
                <w:szCs w:val="24"/>
              </w:rPr>
              <w:t>першим</w:t>
            </w:r>
            <w:r w:rsidRPr="00115E99">
              <w:rPr>
                <w:color w:val="000000"/>
                <w:sz w:val="24"/>
                <w:szCs w:val="24"/>
              </w:rPr>
              <w:t xml:space="preserve"> </w:t>
            </w:r>
            <w:r w:rsidRPr="00115E99">
              <w:rPr>
                <w:sz w:val="24"/>
                <w:szCs w:val="24"/>
              </w:rPr>
              <w:t xml:space="preserve">пункту </w:t>
            </w:r>
            <w:r>
              <w:rPr>
                <w:sz w:val="24"/>
                <w:szCs w:val="24"/>
              </w:rPr>
              <w:t>42</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xml:space="preserve">- не виправив виявлені замовником після розкриття тендерних пропозицій невідповідності в інформації та/або </w:t>
            </w:r>
            <w:r w:rsidRPr="00115E99">
              <w:rPr>
                <w:color w:val="000000"/>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28D6" w:rsidRPr="00115E99" w:rsidRDefault="001728D6"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 xml:space="preserve">абзацом </w:t>
            </w:r>
            <w:r>
              <w:rPr>
                <w:sz w:val="24"/>
                <w:szCs w:val="24"/>
              </w:rPr>
              <w:t>першим</w:t>
            </w:r>
            <w:r w:rsidRPr="00115E99">
              <w:rPr>
                <w:sz w:val="24"/>
                <w:szCs w:val="24"/>
              </w:rPr>
              <w:t xml:space="preserve"> </w:t>
            </w:r>
            <w:r>
              <w:rPr>
                <w:sz w:val="24"/>
                <w:szCs w:val="24"/>
              </w:rPr>
              <w:t>частини чотирнадцятої статті 29 Закону/абзацом дев</w:t>
            </w:r>
            <w:r w:rsidRPr="0023181D">
              <w:rPr>
                <w:sz w:val="24"/>
                <w:szCs w:val="24"/>
              </w:rPr>
              <w:t>’</w:t>
            </w:r>
            <w:r>
              <w:rPr>
                <w:sz w:val="24"/>
                <w:szCs w:val="24"/>
              </w:rPr>
              <w:t>ятим пункту 37 Особливостей</w:t>
            </w:r>
            <w:r w:rsidRPr="00115E99">
              <w:rPr>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Pr>
                <w:sz w:val="24"/>
                <w:szCs w:val="24"/>
              </w:rPr>
              <w:t>абзацу другого пункту 40</w:t>
            </w:r>
            <w:r w:rsidRPr="00115E99">
              <w:rPr>
                <w:sz w:val="24"/>
                <w:szCs w:val="24"/>
              </w:rPr>
              <w:t xml:space="preserve"> особливостей</w:t>
            </w:r>
            <w:r w:rsidRPr="00115E99">
              <w:rPr>
                <w:color w:val="000000"/>
                <w:sz w:val="24"/>
                <w:szCs w:val="24"/>
              </w:rPr>
              <w:t>;</w:t>
            </w:r>
          </w:p>
          <w:p w:rsidR="0011520A" w:rsidRDefault="001728D6" w:rsidP="0011520A">
            <w:pPr>
              <w:spacing w:before="80" w:after="80"/>
              <w:ind w:firstLine="567"/>
              <w:jc w:val="both"/>
              <w:rPr>
                <w:sz w:val="24"/>
                <w:szCs w:val="24"/>
              </w:rPr>
            </w:pPr>
            <w:r w:rsidRPr="00115E99">
              <w:rPr>
                <w:color w:val="000000"/>
                <w:sz w:val="24"/>
                <w:szCs w:val="24"/>
              </w:rPr>
              <w:t>- </w:t>
            </w:r>
            <w:r w:rsidR="00CC1C72" w:rsidRPr="00CC1C72">
              <w:rPr>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CC1C72" w:rsidRPr="00CC1C72">
              <w:rPr>
                <w:sz w:val="24"/>
                <w:szCs w:val="24"/>
              </w:rPr>
              <w:t>No</w:t>
            </w:r>
            <w:proofErr w:type="spellEnd"/>
            <w:r w:rsidR="00CC1C72" w:rsidRPr="00CC1C72">
              <w:rPr>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00CC1C72" w:rsidRPr="00CC1C72">
              <w:rPr>
                <w:sz w:val="24"/>
                <w:szCs w:val="24"/>
              </w:rPr>
              <w:t>No</w:t>
            </w:r>
            <w:proofErr w:type="spellEnd"/>
            <w:r w:rsidR="00CC1C72" w:rsidRPr="00CC1C72">
              <w:rPr>
                <w:sz w:val="24"/>
                <w:szCs w:val="24"/>
              </w:rPr>
              <w:t xml:space="preserve"> 84, ст. </w:t>
            </w:r>
            <w:r w:rsidR="00CC1C72" w:rsidRPr="00CC1C72">
              <w:rPr>
                <w:sz w:val="24"/>
                <w:szCs w:val="24"/>
              </w:rPr>
              <w:lastRenderedPageBreak/>
              <w:t>5176)</w:t>
            </w:r>
          </w:p>
          <w:p w:rsidR="001728D6" w:rsidRPr="00115E99" w:rsidRDefault="001728D6" w:rsidP="0011520A">
            <w:pPr>
              <w:spacing w:before="80" w:after="80"/>
              <w:ind w:firstLine="567"/>
              <w:jc w:val="both"/>
              <w:rPr>
                <w:color w:val="000000"/>
                <w:sz w:val="24"/>
                <w:szCs w:val="24"/>
              </w:rPr>
            </w:pPr>
            <w:r w:rsidRPr="00115E99">
              <w:rPr>
                <w:color w:val="000000"/>
                <w:sz w:val="24"/>
                <w:szCs w:val="24"/>
              </w:rPr>
              <w:t>2) тендерна пропозиція:</w:t>
            </w:r>
          </w:p>
          <w:p w:rsidR="001728D6" w:rsidRPr="00115E99" w:rsidRDefault="001728D6"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sz w:val="24"/>
              </w:rPr>
              <w:t>акупівлі відповідно до пункту 43</w:t>
            </w:r>
            <w:r w:rsidRPr="00115E99">
              <w:rPr>
                <w:sz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є такою, строк дії якої закінчився;</w:t>
            </w:r>
          </w:p>
          <w:p w:rsidR="001728D6" w:rsidRPr="00115E99" w:rsidRDefault="001728D6" w:rsidP="007E6B3C">
            <w:pPr>
              <w:spacing w:before="80" w:after="80"/>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8D6" w:rsidRPr="00115E99" w:rsidRDefault="001728D6"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1728D6" w:rsidRPr="00115E99" w:rsidRDefault="001728D6"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1728D6" w:rsidRPr="00115E99" w:rsidRDefault="001728D6"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728D6" w:rsidRPr="00115E99" w:rsidRDefault="001728D6" w:rsidP="007E6B3C">
            <w:pPr>
              <w:spacing w:before="80" w:after="80"/>
              <w:jc w:val="both"/>
              <w:rPr>
                <w:color w:val="000000"/>
                <w:sz w:val="24"/>
                <w:szCs w:val="24"/>
              </w:rPr>
            </w:pPr>
            <w:r w:rsidRPr="00115E99">
              <w:rPr>
                <w:color w:val="000000"/>
                <w:sz w:val="24"/>
                <w:szCs w:val="24"/>
              </w:rPr>
              <w:t>- не надав у спосіб, зазначений в тендерній документації, документи, що підтверджують відсутність підстав, визначених</w:t>
            </w:r>
            <w:r>
              <w:rPr>
                <w:color w:val="000000"/>
                <w:sz w:val="24"/>
                <w:szCs w:val="24"/>
              </w:rPr>
              <w:t xml:space="preserve"> у підпунктах 3, 5, 6 і 12 та в абзаці чотирнадцятому пункту 47</w:t>
            </w:r>
            <w:r w:rsidRPr="00115E99">
              <w:rPr>
                <w:color w:val="000000"/>
                <w:sz w:val="24"/>
                <w:szCs w:val="24"/>
              </w:rPr>
              <w:t xml:space="preserve"> </w:t>
            </w:r>
            <w:r w:rsidRPr="00115E99">
              <w:rPr>
                <w:sz w:val="24"/>
                <w:szCs w:val="24"/>
              </w:rPr>
              <w:t>О</w:t>
            </w:r>
            <w:r w:rsidRPr="00115E99">
              <w:rPr>
                <w:color w:val="000000"/>
                <w:sz w:val="24"/>
                <w:szCs w:val="24"/>
              </w:rPr>
              <w:t>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w:t>
            </w:r>
            <w:r>
              <w:rPr>
                <w:color w:val="000000"/>
                <w:sz w:val="24"/>
                <w:szCs w:val="24"/>
              </w:rPr>
              <w:t xml:space="preserve"> абзацом першим</w:t>
            </w:r>
            <w:r w:rsidRPr="00115E99">
              <w:rPr>
                <w:color w:val="000000"/>
                <w:sz w:val="24"/>
                <w:szCs w:val="24"/>
              </w:rPr>
              <w:t xml:space="preserve"> </w:t>
            </w:r>
            <w:r w:rsidRPr="00115E99">
              <w:rPr>
                <w:sz w:val="24"/>
                <w:szCs w:val="24"/>
              </w:rPr>
              <w:t>пункт</w:t>
            </w:r>
            <w:r>
              <w:rPr>
                <w:sz w:val="24"/>
                <w:szCs w:val="24"/>
              </w:rPr>
              <w:t>у 42</w:t>
            </w:r>
            <w:r w:rsidRPr="00115E99">
              <w:rPr>
                <w:sz w:val="24"/>
                <w:szCs w:val="24"/>
              </w:rPr>
              <w:t xml:space="preserve"> особливостей</w:t>
            </w:r>
            <w:r w:rsidRPr="00115E99">
              <w:rPr>
                <w:color w:val="000000"/>
                <w:sz w:val="24"/>
                <w:szCs w:val="24"/>
              </w:rPr>
              <w:t xml:space="preserve"> .</w:t>
            </w:r>
          </w:p>
          <w:p w:rsidR="001728D6" w:rsidRPr="00115E99" w:rsidRDefault="001728D6"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1728D6" w:rsidRPr="00115E99" w:rsidRDefault="001728D6"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8D6" w:rsidRPr="00115E99" w:rsidRDefault="001728D6" w:rsidP="007E6B3C">
            <w:pPr>
              <w:spacing w:before="80" w:after="80"/>
              <w:jc w:val="both"/>
              <w:rPr>
                <w:color w:val="000000"/>
                <w:sz w:val="24"/>
                <w:szCs w:val="24"/>
              </w:rPr>
            </w:pPr>
            <w:r w:rsidRPr="00115E99">
              <w:rPr>
                <w:color w:val="000000"/>
                <w:sz w:val="24"/>
                <w:szCs w:val="24"/>
              </w:rPr>
              <w:t xml:space="preserve">2) учасник процедури закупівлі не виконав свої зобов’язання за раніше укладеним договором про закупівлю </w:t>
            </w:r>
            <w:r w:rsidRPr="00115E99">
              <w:rPr>
                <w:color w:val="000000"/>
                <w:sz w:val="24"/>
                <w:szCs w:val="24"/>
              </w:rPr>
              <w:lastRenderedPageBreak/>
              <w:t>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728D6" w:rsidTr="00C04215">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1728D6" w:rsidRDefault="001728D6">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1728D6" w:rsidRDefault="001728D6"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28D6" w:rsidRDefault="001728D6"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1728D6" w:rsidRDefault="001728D6"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1728D6" w:rsidRDefault="001728D6"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28D6" w:rsidRDefault="001728D6"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1728D6" w:rsidRDefault="001728D6"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before="80" w:after="80"/>
              <w:ind w:firstLine="176"/>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Pr>
                <w:color w:val="000000"/>
                <w:sz w:val="24"/>
                <w:szCs w:val="24"/>
              </w:rPr>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728D6" w:rsidRDefault="001728D6" w:rsidP="007E4F50">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spacing w:before="120"/>
              <w:jc w:val="both"/>
              <w:rPr>
                <w:color w:val="000000"/>
                <w:sz w:val="24"/>
                <w:szCs w:val="24"/>
              </w:rPr>
            </w:pPr>
            <w:r>
              <w:rPr>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728D6" w:rsidRDefault="001728D6">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1728D6" w:rsidRDefault="001728D6">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28D6" w:rsidRDefault="001728D6">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 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Pr>
                <w:color w:val="000000"/>
                <w:sz w:val="24"/>
                <w:szCs w:val="24"/>
              </w:rPr>
              <w:lastRenderedPageBreak/>
              <w:t>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728D6" w:rsidRDefault="001728D6">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28D6" w:rsidRDefault="001728D6">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28D6" w:rsidRDefault="001728D6">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CB690A" w:rsidRPr="00CB690A" w:rsidRDefault="00CB690A">
            <w:pPr>
              <w:spacing w:before="120" w:after="60"/>
              <w:ind w:firstLine="284"/>
              <w:jc w:val="both"/>
              <w:rPr>
                <w:color w:val="000000"/>
                <w:sz w:val="24"/>
                <w:szCs w:val="24"/>
              </w:rPr>
            </w:pPr>
            <w:r w:rsidRPr="00CB690A">
              <w:rPr>
                <w:color w:val="333333"/>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CB690A">
                <w:rPr>
                  <w:rStyle w:val="a6"/>
                  <w:color w:val="000099"/>
                  <w:sz w:val="24"/>
                  <w:szCs w:val="24"/>
                  <w:shd w:val="clear" w:color="auto" w:fill="FFFFFF"/>
                </w:rPr>
                <w:t>№ 382</w:t>
              </w:r>
            </w:hyperlink>
            <w:r w:rsidRPr="00CB690A">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728D6" w:rsidRDefault="001728D6">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55" w:type="dxa"/>
            <w:tcBorders>
              <w:top w:val="single" w:sz="4" w:space="0" w:color="000000"/>
              <w:left w:val="single" w:sz="4" w:space="0" w:color="000000"/>
              <w:bottom w:val="single" w:sz="4" w:space="0" w:color="000000"/>
              <w:right w:val="single" w:sz="4" w:space="0" w:color="000000"/>
            </w:tcBorders>
          </w:tcPr>
          <w:p w:rsidR="001728D6" w:rsidRPr="004F169C" w:rsidRDefault="001728D6" w:rsidP="00EA78F6">
            <w:pPr>
              <w:widowControl w:val="0"/>
              <w:spacing w:after="0" w:line="240" w:lineRule="auto"/>
              <w:ind w:right="-22"/>
              <w:jc w:val="both"/>
              <w:rPr>
                <w:color w:val="000000"/>
                <w:sz w:val="24"/>
                <w:szCs w:val="24"/>
              </w:rPr>
            </w:pPr>
            <w:r w:rsidRPr="004F169C">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4F169C">
              <w:rPr>
                <w:sz w:val="24"/>
                <w:szCs w:val="24"/>
              </w:rPr>
              <w:t xml:space="preserve"> </w:t>
            </w:r>
            <w:r w:rsidRPr="004F169C">
              <w:rPr>
                <w:color w:val="000000"/>
                <w:sz w:val="24"/>
                <w:szCs w:val="24"/>
              </w:rPr>
              <w:t xml:space="preserve">або укладення договору про закупівлю, </w:t>
            </w:r>
            <w:proofErr w:type="spellStart"/>
            <w:r w:rsidRPr="004F169C">
              <w:rPr>
                <w:color w:val="000000"/>
                <w:sz w:val="24"/>
                <w:szCs w:val="24"/>
              </w:rPr>
              <w:t>неукладення</w:t>
            </w:r>
            <w:proofErr w:type="spellEnd"/>
            <w:r w:rsidRPr="004F169C">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sidRPr="004F169C">
              <w:rPr>
                <w:sz w:val="24"/>
                <w:szCs w:val="24"/>
              </w:rPr>
              <w:t>унктом</w:t>
            </w:r>
            <w:r w:rsidR="004F169C" w:rsidRPr="004F169C">
              <w:rPr>
                <w:color w:val="000000"/>
                <w:sz w:val="24"/>
                <w:szCs w:val="24"/>
              </w:rPr>
              <w:t xml:space="preserve"> 47</w:t>
            </w:r>
            <w:r w:rsidRPr="004F169C">
              <w:rPr>
                <w:color w:val="000000"/>
                <w:sz w:val="24"/>
                <w:szCs w:val="24"/>
              </w:rPr>
              <w:t xml:space="preserve"> Особливостей, замовник відхиляє тендерну пропозицію </w:t>
            </w:r>
            <w:r w:rsidRPr="004F169C">
              <w:rPr>
                <w:color w:val="000000"/>
                <w:sz w:val="24"/>
                <w:szCs w:val="24"/>
              </w:rPr>
              <w:lastRenderedPageBreak/>
              <w:t>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55" w:type="dxa"/>
            <w:tcBorders>
              <w:top w:val="single" w:sz="4" w:space="0" w:color="000000"/>
              <w:left w:val="single" w:sz="4" w:space="0" w:color="000000"/>
              <w:bottom w:val="single" w:sz="4" w:space="0" w:color="000000"/>
              <w:right w:val="single" w:sz="4" w:space="0" w:color="000000"/>
            </w:tcBorders>
          </w:tcPr>
          <w:p w:rsidR="001728D6" w:rsidRPr="005E38D4" w:rsidRDefault="001728D6">
            <w:pPr>
              <w:widowControl w:val="0"/>
              <w:spacing w:after="0" w:line="240" w:lineRule="auto"/>
              <w:ind w:right="-22"/>
              <w:jc w:val="both"/>
              <w:rPr>
                <w:sz w:val="24"/>
                <w:szCs w:val="24"/>
                <w:highlight w:val="white"/>
              </w:rPr>
            </w:pPr>
            <w:r w:rsidRPr="005E38D4">
              <w:rPr>
                <w:sz w:val="24"/>
                <w:szCs w:val="24"/>
                <w:highlight w:val="white"/>
              </w:rPr>
              <w:t>Не вимагається</w:t>
            </w:r>
          </w:p>
          <w:p w:rsidR="001728D6" w:rsidRPr="005E38D4" w:rsidRDefault="001728D6">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C04215">
      <w:footerReference w:type="default" r:id="rId11"/>
      <w:headerReference w:type="first" r:id="rId12"/>
      <w:footerReference w:type="first" r:id="rId13"/>
      <w:pgSz w:w="11906" w:h="16838"/>
      <w:pgMar w:top="567" w:right="1416" w:bottom="369" w:left="212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25" w:rsidRDefault="000D1B25">
      <w:pPr>
        <w:spacing w:after="0" w:line="240" w:lineRule="auto"/>
      </w:pPr>
      <w:r>
        <w:separator/>
      </w:r>
    </w:p>
  </w:endnote>
  <w:endnote w:type="continuationSeparator" w:id="0">
    <w:p w:rsidR="000D1B25" w:rsidRDefault="000D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D71FFF">
      <w:rPr>
        <w:noProof/>
        <w:color w:val="000000"/>
        <w:sz w:val="24"/>
        <w:szCs w:val="24"/>
      </w:rPr>
      <w:t>11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1C228F">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25" w:rsidRDefault="000D1B25">
      <w:pPr>
        <w:spacing w:after="0" w:line="240" w:lineRule="auto"/>
      </w:pPr>
      <w:r>
        <w:separator/>
      </w:r>
    </w:p>
  </w:footnote>
  <w:footnote w:type="continuationSeparator" w:id="0">
    <w:p w:rsidR="000D1B25" w:rsidRDefault="000D1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D66645"/>
    <w:multiLevelType w:val="hybridMultilevel"/>
    <w:tmpl w:val="53AAF0A6"/>
    <w:lvl w:ilvl="0" w:tplc="F790111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A4"/>
    <w:rsid w:val="000003D3"/>
    <w:rsid w:val="000237C3"/>
    <w:rsid w:val="000264B1"/>
    <w:rsid w:val="00030E16"/>
    <w:rsid w:val="00040B98"/>
    <w:rsid w:val="000517A8"/>
    <w:rsid w:val="000851A9"/>
    <w:rsid w:val="000D1B25"/>
    <w:rsid w:val="00100423"/>
    <w:rsid w:val="00103EB5"/>
    <w:rsid w:val="0011520A"/>
    <w:rsid w:val="00115E99"/>
    <w:rsid w:val="001728D6"/>
    <w:rsid w:val="00194100"/>
    <w:rsid w:val="001C228F"/>
    <w:rsid w:val="001E31FE"/>
    <w:rsid w:val="001F1CE1"/>
    <w:rsid w:val="0021758B"/>
    <w:rsid w:val="00222B86"/>
    <w:rsid w:val="00223BA4"/>
    <w:rsid w:val="0023181D"/>
    <w:rsid w:val="002336C6"/>
    <w:rsid w:val="002374D9"/>
    <w:rsid w:val="002628BD"/>
    <w:rsid w:val="00274D79"/>
    <w:rsid w:val="00277D19"/>
    <w:rsid w:val="002834BF"/>
    <w:rsid w:val="0029318A"/>
    <w:rsid w:val="002C28B9"/>
    <w:rsid w:val="002C2CD9"/>
    <w:rsid w:val="002C7F83"/>
    <w:rsid w:val="002D6E81"/>
    <w:rsid w:val="002E3396"/>
    <w:rsid w:val="00305242"/>
    <w:rsid w:val="0032155E"/>
    <w:rsid w:val="00361237"/>
    <w:rsid w:val="003671B4"/>
    <w:rsid w:val="00387471"/>
    <w:rsid w:val="003953C0"/>
    <w:rsid w:val="003B495E"/>
    <w:rsid w:val="003B5073"/>
    <w:rsid w:val="003C1B99"/>
    <w:rsid w:val="003E1474"/>
    <w:rsid w:val="003F0665"/>
    <w:rsid w:val="00457429"/>
    <w:rsid w:val="004D2336"/>
    <w:rsid w:val="004E41E5"/>
    <w:rsid w:val="004E7873"/>
    <w:rsid w:val="004F169C"/>
    <w:rsid w:val="004F37CB"/>
    <w:rsid w:val="0050658A"/>
    <w:rsid w:val="00514A61"/>
    <w:rsid w:val="00533C98"/>
    <w:rsid w:val="005353CC"/>
    <w:rsid w:val="0053572B"/>
    <w:rsid w:val="005507E0"/>
    <w:rsid w:val="00557961"/>
    <w:rsid w:val="00562B09"/>
    <w:rsid w:val="005676BF"/>
    <w:rsid w:val="00573D0B"/>
    <w:rsid w:val="005818FF"/>
    <w:rsid w:val="0059074E"/>
    <w:rsid w:val="005A0DC6"/>
    <w:rsid w:val="005B443B"/>
    <w:rsid w:val="005C3D16"/>
    <w:rsid w:val="005C7BCC"/>
    <w:rsid w:val="005E38D4"/>
    <w:rsid w:val="005F1261"/>
    <w:rsid w:val="005F323B"/>
    <w:rsid w:val="00625DA6"/>
    <w:rsid w:val="00626E9E"/>
    <w:rsid w:val="006445F9"/>
    <w:rsid w:val="00660AC1"/>
    <w:rsid w:val="00674FE7"/>
    <w:rsid w:val="00682266"/>
    <w:rsid w:val="006A0CD6"/>
    <w:rsid w:val="006C1C6E"/>
    <w:rsid w:val="006D73CC"/>
    <w:rsid w:val="006E3FB5"/>
    <w:rsid w:val="007107A3"/>
    <w:rsid w:val="00720103"/>
    <w:rsid w:val="0073492A"/>
    <w:rsid w:val="00736F0F"/>
    <w:rsid w:val="00747B4F"/>
    <w:rsid w:val="00756917"/>
    <w:rsid w:val="007606E0"/>
    <w:rsid w:val="0079595A"/>
    <w:rsid w:val="007C3A87"/>
    <w:rsid w:val="007D6141"/>
    <w:rsid w:val="007E0453"/>
    <w:rsid w:val="007E1B76"/>
    <w:rsid w:val="007E4F50"/>
    <w:rsid w:val="007E6B3C"/>
    <w:rsid w:val="008563C7"/>
    <w:rsid w:val="0085737A"/>
    <w:rsid w:val="008632B7"/>
    <w:rsid w:val="00886F7B"/>
    <w:rsid w:val="00896290"/>
    <w:rsid w:val="008B59BD"/>
    <w:rsid w:val="008B6F44"/>
    <w:rsid w:val="008D3186"/>
    <w:rsid w:val="008D34BD"/>
    <w:rsid w:val="008F4972"/>
    <w:rsid w:val="008F591A"/>
    <w:rsid w:val="00934390"/>
    <w:rsid w:val="00935726"/>
    <w:rsid w:val="009421AD"/>
    <w:rsid w:val="00946DF7"/>
    <w:rsid w:val="00971C1F"/>
    <w:rsid w:val="009901DE"/>
    <w:rsid w:val="00991BEE"/>
    <w:rsid w:val="009A1CB5"/>
    <w:rsid w:val="009B7FA0"/>
    <w:rsid w:val="009D273B"/>
    <w:rsid w:val="009D357A"/>
    <w:rsid w:val="009D536F"/>
    <w:rsid w:val="009F4225"/>
    <w:rsid w:val="00A334A5"/>
    <w:rsid w:val="00A60799"/>
    <w:rsid w:val="00A60E63"/>
    <w:rsid w:val="00A73076"/>
    <w:rsid w:val="00A85C85"/>
    <w:rsid w:val="00AA0540"/>
    <w:rsid w:val="00AB7312"/>
    <w:rsid w:val="00AC5CE5"/>
    <w:rsid w:val="00AE25C4"/>
    <w:rsid w:val="00AF31B7"/>
    <w:rsid w:val="00AF3EC2"/>
    <w:rsid w:val="00B22D9B"/>
    <w:rsid w:val="00B23912"/>
    <w:rsid w:val="00B44825"/>
    <w:rsid w:val="00B53349"/>
    <w:rsid w:val="00B73FEC"/>
    <w:rsid w:val="00B95C1A"/>
    <w:rsid w:val="00BB4D50"/>
    <w:rsid w:val="00BB6DBF"/>
    <w:rsid w:val="00BC3EBB"/>
    <w:rsid w:val="00BD03DA"/>
    <w:rsid w:val="00BD259C"/>
    <w:rsid w:val="00BD4473"/>
    <w:rsid w:val="00BF0DFE"/>
    <w:rsid w:val="00BF387F"/>
    <w:rsid w:val="00BF65AE"/>
    <w:rsid w:val="00C03FA5"/>
    <w:rsid w:val="00C04215"/>
    <w:rsid w:val="00C047A1"/>
    <w:rsid w:val="00C15FCC"/>
    <w:rsid w:val="00C32E83"/>
    <w:rsid w:val="00C3544E"/>
    <w:rsid w:val="00C6472F"/>
    <w:rsid w:val="00C736C9"/>
    <w:rsid w:val="00C84900"/>
    <w:rsid w:val="00C876DE"/>
    <w:rsid w:val="00C91E91"/>
    <w:rsid w:val="00CB690A"/>
    <w:rsid w:val="00CC1C72"/>
    <w:rsid w:val="00CE1D37"/>
    <w:rsid w:val="00CE2610"/>
    <w:rsid w:val="00CF01F1"/>
    <w:rsid w:val="00CF4154"/>
    <w:rsid w:val="00D20491"/>
    <w:rsid w:val="00D3594D"/>
    <w:rsid w:val="00D473AD"/>
    <w:rsid w:val="00D71FFF"/>
    <w:rsid w:val="00DE5D2C"/>
    <w:rsid w:val="00E1447F"/>
    <w:rsid w:val="00E220C5"/>
    <w:rsid w:val="00E240C4"/>
    <w:rsid w:val="00E4439B"/>
    <w:rsid w:val="00E50F5C"/>
    <w:rsid w:val="00E55B79"/>
    <w:rsid w:val="00E77C1E"/>
    <w:rsid w:val="00E8608D"/>
    <w:rsid w:val="00EA2617"/>
    <w:rsid w:val="00EA78F6"/>
    <w:rsid w:val="00ED4A6D"/>
    <w:rsid w:val="00ED66A0"/>
    <w:rsid w:val="00EE7A1A"/>
    <w:rsid w:val="00F14E39"/>
    <w:rsid w:val="00F15563"/>
    <w:rsid w:val="00F5454C"/>
    <w:rsid w:val="00F82139"/>
    <w:rsid w:val="00FA000B"/>
    <w:rsid w:val="00FC4798"/>
    <w:rsid w:val="00FC75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1928">
      <w:bodyDiv w:val="1"/>
      <w:marLeft w:val="0"/>
      <w:marRight w:val="0"/>
      <w:marTop w:val="0"/>
      <w:marBottom w:val="0"/>
      <w:divBdr>
        <w:top w:val="none" w:sz="0" w:space="0" w:color="auto"/>
        <w:left w:val="none" w:sz="0" w:space="0" w:color="auto"/>
        <w:bottom w:val="none" w:sz="0" w:space="0" w:color="auto"/>
        <w:right w:val="none" w:sz="0" w:space="0" w:color="auto"/>
      </w:divBdr>
    </w:div>
    <w:div w:id="195168412">
      <w:bodyDiv w:val="1"/>
      <w:marLeft w:val="0"/>
      <w:marRight w:val="0"/>
      <w:marTop w:val="0"/>
      <w:marBottom w:val="0"/>
      <w:divBdr>
        <w:top w:val="none" w:sz="0" w:space="0" w:color="auto"/>
        <w:left w:val="none" w:sz="0" w:space="0" w:color="auto"/>
        <w:bottom w:val="none" w:sz="0" w:space="0" w:color="auto"/>
        <w:right w:val="none" w:sz="0" w:space="0" w:color="auto"/>
      </w:divBdr>
    </w:div>
    <w:div w:id="205265181">
      <w:bodyDiv w:val="1"/>
      <w:marLeft w:val="0"/>
      <w:marRight w:val="0"/>
      <w:marTop w:val="0"/>
      <w:marBottom w:val="0"/>
      <w:divBdr>
        <w:top w:val="none" w:sz="0" w:space="0" w:color="auto"/>
        <w:left w:val="none" w:sz="0" w:space="0" w:color="auto"/>
        <w:bottom w:val="none" w:sz="0" w:space="0" w:color="auto"/>
        <w:right w:val="none" w:sz="0" w:space="0" w:color="auto"/>
      </w:divBdr>
    </w:div>
    <w:div w:id="265700093">
      <w:bodyDiv w:val="1"/>
      <w:marLeft w:val="0"/>
      <w:marRight w:val="0"/>
      <w:marTop w:val="0"/>
      <w:marBottom w:val="0"/>
      <w:divBdr>
        <w:top w:val="none" w:sz="0" w:space="0" w:color="auto"/>
        <w:left w:val="none" w:sz="0" w:space="0" w:color="auto"/>
        <w:bottom w:val="none" w:sz="0" w:space="0" w:color="auto"/>
        <w:right w:val="none" w:sz="0" w:space="0" w:color="auto"/>
      </w:divBdr>
    </w:div>
    <w:div w:id="340816119">
      <w:bodyDiv w:val="1"/>
      <w:marLeft w:val="0"/>
      <w:marRight w:val="0"/>
      <w:marTop w:val="0"/>
      <w:marBottom w:val="0"/>
      <w:divBdr>
        <w:top w:val="none" w:sz="0" w:space="0" w:color="auto"/>
        <w:left w:val="none" w:sz="0" w:space="0" w:color="auto"/>
        <w:bottom w:val="none" w:sz="0" w:space="0" w:color="auto"/>
        <w:right w:val="none" w:sz="0" w:space="0" w:color="auto"/>
      </w:divBdr>
    </w:div>
    <w:div w:id="520171189">
      <w:bodyDiv w:val="1"/>
      <w:marLeft w:val="0"/>
      <w:marRight w:val="0"/>
      <w:marTop w:val="0"/>
      <w:marBottom w:val="0"/>
      <w:divBdr>
        <w:top w:val="none" w:sz="0" w:space="0" w:color="auto"/>
        <w:left w:val="none" w:sz="0" w:space="0" w:color="auto"/>
        <w:bottom w:val="none" w:sz="0" w:space="0" w:color="auto"/>
        <w:right w:val="none" w:sz="0" w:space="0" w:color="auto"/>
      </w:divBdr>
    </w:div>
    <w:div w:id="819155613">
      <w:bodyDiv w:val="1"/>
      <w:marLeft w:val="0"/>
      <w:marRight w:val="0"/>
      <w:marTop w:val="0"/>
      <w:marBottom w:val="0"/>
      <w:divBdr>
        <w:top w:val="none" w:sz="0" w:space="0" w:color="auto"/>
        <w:left w:val="none" w:sz="0" w:space="0" w:color="auto"/>
        <w:bottom w:val="none" w:sz="0" w:space="0" w:color="auto"/>
        <w:right w:val="none" w:sz="0" w:space="0" w:color="auto"/>
      </w:divBdr>
    </w:div>
    <w:div w:id="966282544">
      <w:bodyDiv w:val="1"/>
      <w:marLeft w:val="0"/>
      <w:marRight w:val="0"/>
      <w:marTop w:val="0"/>
      <w:marBottom w:val="0"/>
      <w:divBdr>
        <w:top w:val="none" w:sz="0" w:space="0" w:color="auto"/>
        <w:left w:val="none" w:sz="0" w:space="0" w:color="auto"/>
        <w:bottom w:val="none" w:sz="0" w:space="0" w:color="auto"/>
        <w:right w:val="none" w:sz="0" w:space="0" w:color="auto"/>
      </w:divBdr>
    </w:div>
    <w:div w:id="1121847381">
      <w:bodyDiv w:val="1"/>
      <w:marLeft w:val="0"/>
      <w:marRight w:val="0"/>
      <w:marTop w:val="0"/>
      <w:marBottom w:val="0"/>
      <w:divBdr>
        <w:top w:val="none" w:sz="0" w:space="0" w:color="auto"/>
        <w:left w:val="none" w:sz="0" w:space="0" w:color="auto"/>
        <w:bottom w:val="none" w:sz="0" w:space="0" w:color="auto"/>
        <w:right w:val="none" w:sz="0" w:space="0" w:color="auto"/>
      </w:divBdr>
    </w:div>
    <w:div w:id="1205480467">
      <w:bodyDiv w:val="1"/>
      <w:marLeft w:val="0"/>
      <w:marRight w:val="0"/>
      <w:marTop w:val="0"/>
      <w:marBottom w:val="0"/>
      <w:divBdr>
        <w:top w:val="none" w:sz="0" w:space="0" w:color="auto"/>
        <w:left w:val="none" w:sz="0" w:space="0" w:color="auto"/>
        <w:bottom w:val="none" w:sz="0" w:space="0" w:color="auto"/>
        <w:right w:val="none" w:sz="0" w:space="0" w:color="auto"/>
      </w:divBdr>
    </w:div>
    <w:div w:id="1209144966">
      <w:bodyDiv w:val="1"/>
      <w:marLeft w:val="0"/>
      <w:marRight w:val="0"/>
      <w:marTop w:val="0"/>
      <w:marBottom w:val="0"/>
      <w:divBdr>
        <w:top w:val="none" w:sz="0" w:space="0" w:color="auto"/>
        <w:left w:val="none" w:sz="0" w:space="0" w:color="auto"/>
        <w:bottom w:val="none" w:sz="0" w:space="0" w:color="auto"/>
        <w:right w:val="none" w:sz="0" w:space="0" w:color="auto"/>
      </w:divBdr>
    </w:div>
    <w:div w:id="1564021472">
      <w:bodyDiv w:val="1"/>
      <w:marLeft w:val="0"/>
      <w:marRight w:val="0"/>
      <w:marTop w:val="0"/>
      <w:marBottom w:val="0"/>
      <w:divBdr>
        <w:top w:val="none" w:sz="0" w:space="0" w:color="auto"/>
        <w:left w:val="none" w:sz="0" w:space="0" w:color="auto"/>
        <w:bottom w:val="none" w:sz="0" w:space="0" w:color="auto"/>
        <w:right w:val="none" w:sz="0" w:space="0" w:color="auto"/>
      </w:divBdr>
    </w:div>
    <w:div w:id="1579755261">
      <w:bodyDiv w:val="1"/>
      <w:marLeft w:val="0"/>
      <w:marRight w:val="0"/>
      <w:marTop w:val="0"/>
      <w:marBottom w:val="0"/>
      <w:divBdr>
        <w:top w:val="none" w:sz="0" w:space="0" w:color="auto"/>
        <w:left w:val="none" w:sz="0" w:space="0" w:color="auto"/>
        <w:bottom w:val="none" w:sz="0" w:space="0" w:color="auto"/>
        <w:right w:val="none" w:sz="0" w:space="0" w:color="auto"/>
      </w:divBdr>
    </w:div>
    <w:div w:id="1621372501">
      <w:bodyDiv w:val="1"/>
      <w:marLeft w:val="0"/>
      <w:marRight w:val="0"/>
      <w:marTop w:val="0"/>
      <w:marBottom w:val="0"/>
      <w:divBdr>
        <w:top w:val="none" w:sz="0" w:space="0" w:color="auto"/>
        <w:left w:val="none" w:sz="0" w:space="0" w:color="auto"/>
        <w:bottom w:val="none" w:sz="0" w:space="0" w:color="auto"/>
        <w:right w:val="none" w:sz="0" w:space="0" w:color="auto"/>
      </w:divBdr>
    </w:div>
    <w:div w:id="1725905387">
      <w:bodyDiv w:val="1"/>
      <w:marLeft w:val="0"/>
      <w:marRight w:val="0"/>
      <w:marTop w:val="0"/>
      <w:marBottom w:val="0"/>
      <w:divBdr>
        <w:top w:val="none" w:sz="0" w:space="0" w:color="auto"/>
        <w:left w:val="none" w:sz="0" w:space="0" w:color="auto"/>
        <w:bottom w:val="none" w:sz="0" w:space="0" w:color="auto"/>
        <w:right w:val="none" w:sz="0" w:space="0" w:color="auto"/>
      </w:divBdr>
    </w:div>
    <w:div w:id="212279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zakon.rada.gov.ua/laws/show/382-2023-%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A93722-9470-47FD-A5EF-128E1BAB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19</Pages>
  <Words>24654</Words>
  <Characters>14053</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_</Company>
  <LinksUpToDate>false</LinksUpToDate>
  <CharactersWithSpaces>38630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_</cp:lastModifiedBy>
  <cp:revision>9</cp:revision>
  <dcterms:created xsi:type="dcterms:W3CDTF">2024-02-13T11:34:00Z</dcterms:created>
  <dcterms:modified xsi:type="dcterms:W3CDTF">2024-02-15T06:37:00Z</dcterms:modified>
</cp:coreProperties>
</file>