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11410B" w:rsidRDefault="00680801" w:rsidP="0011410B">
      <w:pPr>
        <w:pStyle w:val="Default"/>
        <w:jc w:val="both"/>
        <w:rPr>
          <w:sz w:val="25"/>
          <w:szCs w:val="25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>:</w:t>
      </w:r>
      <w:bookmarkStart w:id="1" w:name="n44"/>
      <w:bookmarkEnd w:id="1"/>
      <w:r w:rsidR="0011410B">
        <w:rPr>
          <w:sz w:val="25"/>
          <w:szCs w:val="25"/>
          <w:lang w:val="uk-UA"/>
        </w:rPr>
        <w:t xml:space="preserve"> </w:t>
      </w:r>
      <w:r w:rsidR="0011410B" w:rsidRPr="0011410B">
        <w:rPr>
          <w:b/>
          <w:i/>
          <w:u w:val="single"/>
          <w:lang w:val="uk-UA"/>
        </w:rPr>
        <w:t>ВИШНІВСЬКИЙ ЛІЦЕЙ "ІДЕАЛ" ВИШНЕВОЇ МІСЬКОЇ РАДИ БУЧАНСЬКОГО РАЙОНУ КИЇВСЬКОЇ ОБЛАСТІ</w:t>
      </w:r>
      <w:r w:rsidR="0011410B" w:rsidRPr="00EA55EB">
        <w:rPr>
          <w:sz w:val="25"/>
          <w:szCs w:val="25"/>
          <w:lang w:val="uk-UA"/>
        </w:rPr>
        <w:t xml:space="preserve"> </w:t>
      </w: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Pr="0011410B">
        <w:rPr>
          <w:b/>
          <w:i/>
          <w:u w:val="single"/>
          <w:lang w:val="uk-UA"/>
        </w:rPr>
        <w:t>25667099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08132, Київська обл., Києво-Святошинський р-н, місто Вишневе, вулиця Машинобудівників, будинок 3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>Уповноважена особа Волох Леся Степанівна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Pr="0011410B">
          <w:rPr>
            <w:rStyle w:val="a3"/>
            <w:b/>
            <w:i/>
            <w:sz w:val="24"/>
            <w:szCs w:val="24"/>
            <w:shd w:val="clear" w:color="auto" w:fill="FFFFFF"/>
          </w:rPr>
          <w:t>04598 51604</w:t>
        </w:r>
      </w:hyperlink>
    </w:p>
    <w:p w:rsidR="00EF533C" w:rsidRPr="00EF533C" w:rsidRDefault="0011410B" w:rsidP="0011410B">
      <w:pPr>
        <w:tabs>
          <w:tab w:val="left" w:pos="1440"/>
        </w:tabs>
        <w:spacing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EF533C" w:rsidRPr="00E136D1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4" w:name="n47"/>
      <w:bookmarkEnd w:id="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AE41B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Електрична</w:t>
      </w:r>
      <w:proofErr w:type="gramEnd"/>
      <w:r w:rsidR="00AE41B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енергія </w:t>
      </w:r>
      <w:r w:rsidR="00E136D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9A7B57" w:rsidRPr="0011410B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0931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0000-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5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«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Електрична енергія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9A7B5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___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85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 000 кВт</w:t>
      </w:r>
      <w:proofErr w:type="gramStart"/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  <w:r w:rsidR="0003612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год</w:t>
      </w:r>
      <w:proofErr w:type="gramEnd"/>
      <w:r w:rsidR="00E764D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            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08132, Київська обл., Києво-Святошинський р-н, місто Вишневе, вулиця Машинобудівників, будинок 3</w:t>
      </w:r>
      <w:r w:rsidR="002114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21148E" w:rsidRPr="002114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н</w:t>
      </w:r>
      <w:r w:rsidR="0021148E" w:rsidRPr="00903A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а м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ежі балансової належності між опера</w:t>
      </w:r>
      <w:bookmarkStart w:id="8" w:name="_GoBack"/>
      <w:bookmarkEnd w:id="8"/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тором системи розподілу та споживачем).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9" w:name="n51"/>
      <w:bookmarkEnd w:id="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202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року 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F707EF" w:rsidRPr="00F41B1B" w:rsidRDefault="00FD7114" w:rsidP="00F707E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10" w:name="n52"/>
      <w:bookmarkEnd w:id="10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  <w:lang w:val="uk-UA"/>
        </w:rPr>
        <w:t xml:space="preserve">Оплата поставленої електричної енергії за відповідний розрахунковий період здійснюється шляхом післяплати на підставі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  <w:lang w:val="uk-UA"/>
        </w:rPr>
        <w:t>акта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  <w:lang w:val="uk-UA"/>
        </w:rPr>
        <w:t xml:space="preserve"> приймання-передачі електричної енергії. </w:t>
      </w:r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Оплата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поставленої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електричної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енергії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за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цим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Договором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здійснюється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Споживачем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протягом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5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робочих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днів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з моменту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підписання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сторонами акта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приймання-передачі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електричної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енергії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за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відповідний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розрахунковий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період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.</w:t>
      </w:r>
    </w:p>
    <w:p w:rsidR="002629AE" w:rsidRDefault="002629AE" w:rsidP="00F707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550</w:t>
      </w:r>
      <w:r w:rsidR="000B77D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00,00 грн.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П</w:t>
      </w:r>
      <w:r w:rsidR="00F707EF" w:rsidRP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eastAsia="ru-RU"/>
        </w:rPr>
        <w:t>’</w:t>
      </w:r>
      <w:proofErr w:type="spellStart"/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ятсот</w:t>
      </w:r>
      <w:proofErr w:type="spellEnd"/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п</w:t>
      </w:r>
      <w:r w:rsidR="00F707EF" w:rsidRP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eastAsia="ru-RU"/>
        </w:rPr>
        <w:t>’</w:t>
      </w:r>
      <w:proofErr w:type="spellStart"/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ятдесят</w:t>
      </w:r>
      <w:proofErr w:type="spellEnd"/>
      <w:r w:rsidR="0011410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proofErr w:type="gramStart"/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гривень</w:t>
      </w:r>
      <w:proofErr w:type="gramEnd"/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00 копійок) </w:t>
      </w:r>
      <w:r w:rsidR="00523A5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н.)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5 50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0,00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707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Леся ВОЛОХ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EF533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3E2E0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65AF9"/>
    <w:rsid w:val="00876F72"/>
    <w:rsid w:val="0088490B"/>
    <w:rsid w:val="00894C17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6083D"/>
    <w:rsid w:val="00B85D0A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707EF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5332-2D2D-4E8B-A0C3-5747B157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200</cp:revision>
  <cp:lastPrinted>2020-12-28T09:17:00Z</cp:lastPrinted>
  <dcterms:created xsi:type="dcterms:W3CDTF">2016-11-02T07:52:00Z</dcterms:created>
  <dcterms:modified xsi:type="dcterms:W3CDTF">2024-01-24T04:30:00Z</dcterms:modified>
</cp:coreProperties>
</file>