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01" w:rsidRDefault="00965866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2</w:t>
      </w:r>
    </w:p>
    <w:p w:rsidR="002B0101" w:rsidRDefault="00965866">
      <w:pPr>
        <w:spacing w:after="0"/>
        <w:ind w:left="4248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2B0101" w:rsidRDefault="00965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Технічна специфікація до предмета закупівлі: </w:t>
      </w:r>
    </w:p>
    <w:p w:rsidR="002B0101" w:rsidRDefault="00965866" w:rsidP="00965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866">
        <w:rPr>
          <w:rFonts w:ascii="Times New Roman" w:hAnsi="Times New Roman"/>
          <w:b/>
          <w:sz w:val="24"/>
          <w:szCs w:val="24"/>
        </w:rPr>
        <w:t xml:space="preserve">Код ДК 021:2015 –  34130000-7 - </w:t>
      </w:r>
      <w:proofErr w:type="spellStart"/>
      <w:r w:rsidRPr="00965866">
        <w:rPr>
          <w:rFonts w:ascii="Times New Roman" w:hAnsi="Times New Roman"/>
          <w:b/>
          <w:sz w:val="24"/>
          <w:szCs w:val="24"/>
        </w:rPr>
        <w:t>Мототранспортні</w:t>
      </w:r>
      <w:proofErr w:type="spellEnd"/>
      <w:r w:rsidRPr="00965866">
        <w:rPr>
          <w:rFonts w:ascii="Times New Roman" w:hAnsi="Times New Roman"/>
          <w:b/>
          <w:sz w:val="24"/>
          <w:szCs w:val="24"/>
        </w:rPr>
        <w:t xml:space="preserve"> вантажні засоби ( 34137000-6 - Вантажні транспортні засоби, що були у використанні )(</w:t>
      </w:r>
      <w:proofErr w:type="spellStart"/>
      <w:r w:rsidRPr="00965866">
        <w:rPr>
          <w:rFonts w:ascii="Times New Roman" w:hAnsi="Times New Roman"/>
          <w:b/>
          <w:sz w:val="24"/>
          <w:szCs w:val="24"/>
        </w:rPr>
        <w:t>Renault</w:t>
      </w:r>
      <w:proofErr w:type="spellEnd"/>
      <w:r w:rsidRPr="009658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5866">
        <w:rPr>
          <w:rFonts w:ascii="Times New Roman" w:hAnsi="Times New Roman"/>
          <w:b/>
          <w:sz w:val="24"/>
          <w:szCs w:val="24"/>
        </w:rPr>
        <w:t>Trafic</w:t>
      </w:r>
      <w:proofErr w:type="spellEnd"/>
      <w:r w:rsidRPr="00965866">
        <w:rPr>
          <w:rFonts w:ascii="Times New Roman" w:hAnsi="Times New Roman"/>
          <w:b/>
          <w:sz w:val="24"/>
          <w:szCs w:val="24"/>
        </w:rPr>
        <w:t xml:space="preserve"> або еквівалент)</w:t>
      </w:r>
    </w:p>
    <w:p w:rsidR="002B0101" w:rsidRDefault="0096586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tbl>
      <w:tblPr>
        <w:tblStyle w:val="ab"/>
        <w:tblW w:w="906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962"/>
        <w:gridCol w:w="2754"/>
        <w:gridCol w:w="3346"/>
      </w:tblGrid>
      <w:tr w:rsidR="002B0101">
        <w:tc>
          <w:tcPr>
            <w:tcW w:w="2962" w:type="dxa"/>
          </w:tcPr>
          <w:p w:rsidR="002B0101" w:rsidRDefault="00965866">
            <w:pPr>
              <w:widowControl w:val="0"/>
              <w:ind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автомобіля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Зареєстрований в Україні (розмитнене)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rPr>
                <w:lang w:val="en-US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 автомобіля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Бувший у використанні, технічно справний</w:t>
            </w:r>
            <w:r>
              <w:rPr>
                <w:rFonts w:ascii="Times New Roman" w:eastAsia="Times New Roman" w:hAnsi="Times New Roman"/>
                <w:bCs/>
                <w:lang w:eastAsia="uk-UA"/>
              </w:rPr>
              <w:t>, не пошкоджений, без ДТП , з суцільною без пошкоджень та зварювань рамою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</w:pPr>
            <w:bookmarkStart w:id="0" w:name="_GoBack"/>
            <w:bookmarkEnd w:id="0"/>
          </w:p>
        </w:tc>
      </w:tr>
      <w:tr w:rsidR="002B0101">
        <w:tc>
          <w:tcPr>
            <w:tcW w:w="2962" w:type="dxa"/>
            <w:tcBorders>
              <w:top w:val="nil"/>
            </w:tcBorders>
          </w:tcPr>
          <w:p w:rsidR="002B0101" w:rsidRDefault="00965866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</w:t>
            </w:r>
          </w:p>
        </w:tc>
        <w:tc>
          <w:tcPr>
            <w:tcW w:w="2754" w:type="dxa"/>
            <w:tcBorders>
              <w:top w:val="nil"/>
            </w:tcBorders>
          </w:tcPr>
          <w:p w:rsidR="002B0101" w:rsidRDefault="0096586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Наявність необхідної документації для реєстрації транспортного засобу.</w:t>
            </w:r>
          </w:p>
        </w:tc>
        <w:tc>
          <w:tcPr>
            <w:tcW w:w="3346" w:type="dxa"/>
            <w:tcBorders>
              <w:top w:val="nil"/>
            </w:tcBorders>
          </w:tcPr>
          <w:p w:rsidR="002B0101" w:rsidRDefault="002B0101">
            <w:pPr>
              <w:widowControl w:val="0"/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Рік виробництва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раніше 2018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кузова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L1-H1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Паливо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місць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Повна маса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2780 кг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Пуста маса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1674 кг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Паливний бак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л.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Вантажопідйомність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DCI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Потужність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менше 95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(70 кВт)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Пробіг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більше 145 000 км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Крутний момент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Кондиціонер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Штатна навігація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Бортовий комп’ютер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допомоги при гальмуванні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Наявна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Зовнішні дзеркала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підігрівом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Датчик зовнішньої температури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Центральний замок дверей з дистанційним керуванням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Круїз-контроль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Електричні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склопідйомники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Задній датчик паркування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Гідропідсилювач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керма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Наявний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101">
        <w:tc>
          <w:tcPr>
            <w:tcW w:w="2962" w:type="dxa"/>
          </w:tcPr>
          <w:p w:rsidR="002B0101" w:rsidRDefault="009658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Багатофункційне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кермо </w:t>
            </w:r>
          </w:p>
        </w:tc>
        <w:tc>
          <w:tcPr>
            <w:tcW w:w="2754" w:type="dxa"/>
          </w:tcPr>
          <w:p w:rsidR="002B0101" w:rsidRDefault="00965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Наявне </w:t>
            </w:r>
          </w:p>
        </w:tc>
        <w:tc>
          <w:tcPr>
            <w:tcW w:w="3346" w:type="dxa"/>
          </w:tcPr>
          <w:p w:rsidR="002B0101" w:rsidRDefault="002B0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101" w:rsidRDefault="00965866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Обсяг поставки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товару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штука (автомобіль).</w:t>
      </w:r>
    </w:p>
    <w:p w:rsidR="002B0101" w:rsidRDefault="0096586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Місце поставки товару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45744, Україна , Волинська обл.,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Мар'янівка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вулиця           Незалежності, 17</w:t>
      </w:r>
    </w:p>
    <w:p w:rsidR="002B0101" w:rsidRDefault="0096586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Строк поставки товару: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15.11.2023</w:t>
      </w:r>
    </w:p>
    <w:p w:rsidR="002B0101" w:rsidRPr="00965866" w:rsidRDefault="00965866">
      <w:pPr>
        <w:pStyle w:val="a9"/>
        <w:numPr>
          <w:ilvl w:val="0"/>
          <w:numId w:val="1"/>
        </w:numPr>
        <w:tabs>
          <w:tab w:val="left" w:pos="0"/>
        </w:tabs>
        <w:spacing w:before="280" w:after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uk-UA"/>
        </w:rPr>
        <w:t xml:space="preserve">Автомобіль повинен бути готовим до експлуатації та відповідати вимогам </w:t>
      </w:r>
      <w:r>
        <w:rPr>
          <w:rFonts w:ascii="Times New Roman" w:hAnsi="Times New Roman"/>
          <w:bCs/>
          <w:lang w:val="uk-UA"/>
        </w:rPr>
        <w:t>нормативно-правових актів України щодо допуску транспортних засобів до експлуатації.</w:t>
      </w:r>
    </w:p>
    <w:p w:rsidR="002B0101" w:rsidRPr="00965866" w:rsidRDefault="00965866">
      <w:pPr>
        <w:pStyle w:val="a9"/>
        <w:numPr>
          <w:ilvl w:val="0"/>
          <w:numId w:val="1"/>
        </w:numPr>
        <w:tabs>
          <w:tab w:val="left" w:pos="0"/>
        </w:tabs>
        <w:spacing w:after="28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uk-UA"/>
        </w:rPr>
        <w:t>Учасник визначає ціну автомобіля, що є предметом закупівлі, з урахуванням усіх своїх витрат, податків і зборів, що сплачуються або мають бути сплачені.</w:t>
      </w:r>
    </w:p>
    <w:p w:rsidR="002B0101" w:rsidRDefault="00965866">
      <w:pPr>
        <w:widowControl w:val="0"/>
        <w:spacing w:line="252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У випадку, коли уча</w:t>
      </w:r>
      <w:r>
        <w:rPr>
          <w:rFonts w:ascii="Times New Roman" w:eastAsia="Times New Roman" w:hAnsi="Times New Roman"/>
          <w:color w:val="000000"/>
        </w:rPr>
        <w:t>сник є фізичною особою, то замовник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Податков</w:t>
      </w:r>
      <w:r>
        <w:rPr>
          <w:rFonts w:ascii="Times New Roman" w:eastAsia="Times New Roman" w:hAnsi="Times New Roman"/>
          <w:color w:val="000000"/>
        </w:rPr>
        <w:t>ий агент, який нараховує (виплачує, надає) оподатковуваний дохід на користь платника податку, зобов'язаний утримувати податок із суми такого доходу за його рахунок, використовуючи ставку податку, визначену в статті 167 Податкового кодексу України щодо пода</w:t>
      </w:r>
      <w:r>
        <w:rPr>
          <w:rFonts w:ascii="Times New Roman" w:eastAsia="Times New Roman" w:hAnsi="Times New Roman"/>
          <w:color w:val="000000"/>
        </w:rPr>
        <w:t>тку на доходи фізичних осіб та ставку збору, визначену підпунктом 1.3. пункту 16¹ підрозділу 10 розділу ХХ Податкового кодексу України щодо військового збору.</w:t>
      </w:r>
    </w:p>
    <w:p w:rsidR="002B0101" w:rsidRPr="00965866" w:rsidRDefault="00965866">
      <w:pPr>
        <w:pStyle w:val="a9"/>
        <w:numPr>
          <w:ilvl w:val="0"/>
          <w:numId w:val="1"/>
        </w:numPr>
        <w:tabs>
          <w:tab w:val="left" w:pos="0"/>
        </w:tabs>
        <w:spacing w:before="280" w:after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Постачальник, в разі визначення його переможцем, зобов’язується в термін до укладання договору за</w:t>
      </w:r>
      <w:r>
        <w:rPr>
          <w:rFonts w:ascii="Times New Roman" w:hAnsi="Times New Roman"/>
          <w:lang w:val="uk-UA"/>
        </w:rPr>
        <w:t xml:space="preserve"> власний рахунок забезпечити візуальний огляд автомобіля, перевірку технічного стану автомобіля представниками замовника, із проведенням тест-драйву. Умовою поставки товару є безкоштовна доставка за адресою Замовника з перевіркою </w:t>
      </w:r>
      <w:r w:rsidRPr="00965866">
        <w:rPr>
          <w:rFonts w:ascii="Times New Roman" w:hAnsi="Times New Roman"/>
          <w:lang w:val="ru-RU"/>
        </w:rPr>
        <w:t>комплектності, цілісності,</w:t>
      </w:r>
      <w:r w:rsidRPr="00965866">
        <w:rPr>
          <w:rFonts w:ascii="Times New Roman" w:hAnsi="Times New Roman"/>
          <w:lang w:val="ru-RU"/>
        </w:rPr>
        <w:t xml:space="preserve"> відсутності пошкоджень. Доставка повинна </w:t>
      </w:r>
      <w:proofErr w:type="spellStart"/>
      <w:r w:rsidRPr="00965866">
        <w:rPr>
          <w:rFonts w:ascii="Times New Roman" w:hAnsi="Times New Roman"/>
          <w:lang w:val="ru-RU"/>
        </w:rPr>
        <w:t>відбуватися</w:t>
      </w:r>
      <w:proofErr w:type="spellEnd"/>
      <w:r w:rsidRPr="00965866">
        <w:rPr>
          <w:rFonts w:ascii="Times New Roman" w:hAnsi="Times New Roman"/>
          <w:lang w:val="ru-RU"/>
        </w:rPr>
        <w:t xml:space="preserve"> транспортом </w:t>
      </w:r>
      <w:proofErr w:type="spellStart"/>
      <w:r w:rsidRPr="00965866">
        <w:rPr>
          <w:rFonts w:ascii="Times New Roman" w:hAnsi="Times New Roman"/>
          <w:lang w:val="ru-RU"/>
        </w:rPr>
        <w:t>постачальника</w:t>
      </w:r>
      <w:proofErr w:type="spellEnd"/>
      <w:r w:rsidRPr="00965866">
        <w:rPr>
          <w:rFonts w:ascii="Times New Roman" w:hAnsi="Times New Roman"/>
          <w:lang w:val="ru-RU"/>
        </w:rPr>
        <w:t xml:space="preserve"> за </w:t>
      </w:r>
      <w:proofErr w:type="spellStart"/>
      <w:r w:rsidRPr="00965866">
        <w:rPr>
          <w:rFonts w:ascii="Times New Roman" w:hAnsi="Times New Roman"/>
          <w:lang w:val="ru-RU"/>
        </w:rPr>
        <w:t>рахунок</w:t>
      </w:r>
      <w:proofErr w:type="spellEnd"/>
      <w:r w:rsidRPr="00965866">
        <w:rPr>
          <w:rFonts w:ascii="Times New Roman" w:hAnsi="Times New Roman"/>
          <w:lang w:val="ru-RU"/>
        </w:rPr>
        <w:t xml:space="preserve"> </w:t>
      </w:r>
      <w:proofErr w:type="spellStart"/>
      <w:r w:rsidRPr="00965866">
        <w:rPr>
          <w:rFonts w:ascii="Times New Roman" w:hAnsi="Times New Roman"/>
          <w:lang w:val="ru-RU"/>
        </w:rPr>
        <w:t>постачальника</w:t>
      </w:r>
      <w:proofErr w:type="spellEnd"/>
      <w:r w:rsidRPr="00965866">
        <w:rPr>
          <w:rFonts w:ascii="Times New Roman" w:hAnsi="Times New Roman"/>
          <w:lang w:val="ru-RU"/>
        </w:rPr>
        <w:t xml:space="preserve"> з </w:t>
      </w:r>
      <w:proofErr w:type="spellStart"/>
      <w:r w:rsidRPr="00965866">
        <w:rPr>
          <w:rFonts w:ascii="Times New Roman" w:hAnsi="Times New Roman"/>
          <w:lang w:val="ru-RU"/>
        </w:rPr>
        <w:t>усією</w:t>
      </w:r>
      <w:proofErr w:type="spellEnd"/>
      <w:r w:rsidRPr="00965866">
        <w:rPr>
          <w:rFonts w:ascii="Times New Roman" w:hAnsi="Times New Roman"/>
          <w:lang w:val="ru-RU"/>
        </w:rPr>
        <w:t xml:space="preserve"> </w:t>
      </w:r>
      <w:proofErr w:type="spellStart"/>
      <w:r w:rsidRPr="00965866">
        <w:rPr>
          <w:rFonts w:ascii="Times New Roman" w:hAnsi="Times New Roman"/>
          <w:lang w:val="ru-RU"/>
        </w:rPr>
        <w:t>необхідною</w:t>
      </w:r>
      <w:proofErr w:type="spellEnd"/>
      <w:r w:rsidRPr="00965866">
        <w:rPr>
          <w:rFonts w:ascii="Times New Roman" w:hAnsi="Times New Roman"/>
          <w:lang w:val="ru-RU"/>
        </w:rPr>
        <w:t xml:space="preserve"> </w:t>
      </w:r>
      <w:proofErr w:type="spellStart"/>
      <w:r w:rsidRPr="00965866">
        <w:rPr>
          <w:rFonts w:ascii="Times New Roman" w:hAnsi="Times New Roman"/>
          <w:lang w:val="ru-RU"/>
        </w:rPr>
        <w:t>супровідною</w:t>
      </w:r>
      <w:proofErr w:type="spellEnd"/>
      <w:r w:rsidRPr="00965866">
        <w:rPr>
          <w:rFonts w:ascii="Times New Roman" w:hAnsi="Times New Roman"/>
          <w:lang w:val="ru-RU"/>
        </w:rPr>
        <w:t xml:space="preserve"> </w:t>
      </w:r>
      <w:proofErr w:type="spellStart"/>
      <w:r w:rsidRPr="00965866">
        <w:rPr>
          <w:rFonts w:ascii="Times New Roman" w:hAnsi="Times New Roman"/>
          <w:lang w:val="ru-RU"/>
        </w:rPr>
        <w:t>документацією</w:t>
      </w:r>
      <w:proofErr w:type="spellEnd"/>
      <w:r w:rsidRPr="00965866">
        <w:rPr>
          <w:rFonts w:ascii="Times New Roman" w:hAnsi="Times New Roman"/>
          <w:lang w:val="ru-RU"/>
        </w:rPr>
        <w:t xml:space="preserve"> до товар</w:t>
      </w:r>
      <w:proofErr w:type="gramStart"/>
      <w:r w:rsidRPr="00965866">
        <w:rPr>
          <w:rFonts w:ascii="Times New Roman" w:hAnsi="Times New Roman"/>
          <w:lang w:val="ru-RU"/>
        </w:rPr>
        <w:t>у(</w:t>
      </w:r>
      <w:proofErr w:type="spellStart"/>
      <w:proofErr w:type="gramEnd"/>
      <w:r w:rsidRPr="00965866">
        <w:rPr>
          <w:rFonts w:ascii="Times New Roman" w:hAnsi="Times New Roman"/>
          <w:lang w:val="ru-RU"/>
        </w:rPr>
        <w:t>надати</w:t>
      </w:r>
      <w:proofErr w:type="spellEnd"/>
      <w:r w:rsidRPr="00965866">
        <w:rPr>
          <w:rFonts w:ascii="Times New Roman" w:hAnsi="Times New Roman"/>
          <w:lang w:val="ru-RU"/>
        </w:rPr>
        <w:t xml:space="preserve"> </w:t>
      </w:r>
      <w:proofErr w:type="spellStart"/>
      <w:r w:rsidRPr="00965866">
        <w:rPr>
          <w:rFonts w:ascii="Times New Roman" w:hAnsi="Times New Roman"/>
          <w:lang w:val="ru-RU"/>
        </w:rPr>
        <w:t>гарантійний</w:t>
      </w:r>
      <w:proofErr w:type="spellEnd"/>
      <w:r w:rsidRPr="00965866">
        <w:rPr>
          <w:rFonts w:ascii="Times New Roman" w:hAnsi="Times New Roman"/>
          <w:lang w:val="ru-RU"/>
        </w:rPr>
        <w:t xml:space="preserve"> лист).</w:t>
      </w:r>
    </w:p>
    <w:p w:rsidR="002B0101" w:rsidRPr="00965866" w:rsidRDefault="00965866">
      <w:pPr>
        <w:pStyle w:val="a9"/>
        <w:numPr>
          <w:ilvl w:val="0"/>
          <w:numId w:val="1"/>
        </w:numPr>
        <w:tabs>
          <w:tab w:val="left" w:pos="0"/>
        </w:tabs>
        <w:spacing w:after="28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uk-UA"/>
        </w:rPr>
        <w:t>При поставці товару учасником надається наступна технічна і експлуатац</w:t>
      </w:r>
      <w:r>
        <w:rPr>
          <w:rFonts w:ascii="Times New Roman" w:hAnsi="Times New Roman"/>
          <w:color w:val="000000"/>
          <w:lang w:val="uk-UA"/>
        </w:rPr>
        <w:t>ійна документація, а саме:</w:t>
      </w:r>
    </w:p>
    <w:p w:rsidR="002B0101" w:rsidRPr="00965866" w:rsidRDefault="00965866">
      <w:pPr>
        <w:pStyle w:val="a9"/>
        <w:spacing w:before="28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uk-UA"/>
        </w:rPr>
        <w:t xml:space="preserve">             </w:t>
      </w:r>
      <w:proofErr w:type="spellStart"/>
      <w:r>
        <w:rPr>
          <w:rFonts w:ascii="Times New Roman" w:hAnsi="Times New Roman"/>
          <w:color w:val="000000"/>
          <w:lang w:val="uk-UA"/>
        </w:rPr>
        <w:t>-Повний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пакет документів для реєстрації/перереєстрації автомобіля у сервісних центрах МВС України;</w:t>
      </w:r>
    </w:p>
    <w:p w:rsidR="002B0101" w:rsidRPr="00965866" w:rsidRDefault="00965866">
      <w:pPr>
        <w:pStyle w:val="a9"/>
        <w:spacing w:after="0" w:line="264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uk-UA"/>
        </w:rPr>
        <w:t xml:space="preserve">              -     Документи про ідентифікацію транспортного засобу - паспорт.</w:t>
      </w:r>
    </w:p>
    <w:p w:rsidR="002B0101" w:rsidRDefault="00965866">
      <w:pPr>
        <w:pStyle w:val="a8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   Вартість за незалежною експер</w:t>
      </w:r>
      <w:r>
        <w:rPr>
          <w:rFonts w:ascii="Times New Roman" w:hAnsi="Times New Roman"/>
          <w:color w:val="000000" w:themeColor="text1"/>
          <w:sz w:val="24"/>
          <w:szCs w:val="24"/>
        </w:rPr>
        <w:t>тною оцінкою</w:t>
      </w:r>
    </w:p>
    <w:p w:rsidR="002B0101" w:rsidRDefault="00965866">
      <w:pPr>
        <w:pStyle w:val="a8"/>
        <w:ind w:left="567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Підписану технічну специфікацію із заповненою таблицею відповідності Товару вимогам Замовника </w:t>
      </w:r>
    </w:p>
    <w:p w:rsidR="002B0101" w:rsidRDefault="00965866">
      <w:pPr>
        <w:pStyle w:val="a8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7.Довідку у довільній формі із зазначенням відомостей про товаровиробника та джерело походження товару </w:t>
      </w:r>
    </w:p>
    <w:p w:rsidR="002B0101" w:rsidRDefault="00965866">
      <w:pPr>
        <w:pStyle w:val="a8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8.Фото транспортного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собу з чотирьох сторін із видимістю номерного знаку </w:t>
      </w:r>
    </w:p>
    <w:p w:rsidR="002B0101" w:rsidRDefault="002B0101">
      <w:pPr>
        <w:spacing w:after="0"/>
        <w:rPr>
          <w:rFonts w:ascii="Times New Roman" w:hAnsi="Times New Roman" w:cs="Times New Roman"/>
          <w:i/>
          <w:iCs/>
          <w:color w:val="000000"/>
        </w:rPr>
      </w:pPr>
    </w:p>
    <w:p w:rsidR="002B0101" w:rsidRDefault="00965866">
      <w:pPr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</w:t>
      </w:r>
      <w:r>
        <w:rPr>
          <w:rFonts w:ascii="Times New Roman" w:hAnsi="Times New Roman" w:cs="Times New Roman"/>
          <w:i/>
          <w:iCs/>
          <w:color w:val="000000"/>
        </w:rPr>
        <w:t>разом з цим враховувати вираз "або еквівалент"</w:t>
      </w:r>
    </w:p>
    <w:p w:rsidR="002B0101" w:rsidRDefault="002B0101">
      <w:pPr>
        <w:spacing w:after="0"/>
        <w:rPr>
          <w:rFonts w:ascii="Times New Roman" w:hAnsi="Times New Roman" w:cs="Times New Roman"/>
          <w:b/>
          <w:i/>
          <w:iCs/>
        </w:rPr>
      </w:pPr>
    </w:p>
    <w:p w:rsidR="002B0101" w:rsidRDefault="002B0101">
      <w:pPr>
        <w:spacing w:after="0"/>
        <w:rPr>
          <w:rFonts w:ascii="Times New Roman" w:hAnsi="Times New Roman" w:cs="Times New Roman"/>
          <w:b/>
          <w:i/>
          <w:iCs/>
        </w:rPr>
      </w:pPr>
    </w:p>
    <w:p w:rsidR="002B0101" w:rsidRDefault="002B0101">
      <w:pPr>
        <w:spacing w:after="0"/>
        <w:rPr>
          <w:rFonts w:ascii="Times New Roman" w:hAnsi="Times New Roman" w:cs="Times New Roman"/>
          <w:b/>
          <w:i/>
          <w:iCs/>
        </w:rPr>
      </w:pPr>
    </w:p>
    <w:p w:rsidR="002B0101" w:rsidRDefault="00965866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Ми,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u w:val="single"/>
        </w:rPr>
        <w:tab/>
        <w:t>(назва Учасника)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>підтверджуємо свою можливість і готовність виконувати вищезазначені вимоги Замовника.</w:t>
      </w:r>
    </w:p>
    <w:p w:rsidR="002B0101" w:rsidRDefault="00965866">
      <w:pPr>
        <w:pStyle w:val="aa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_________________          __________________</w:t>
      </w:r>
    </w:p>
    <w:p w:rsidR="002B0101" w:rsidRDefault="00965866">
      <w:pPr>
        <w:pStyle w:val="aa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(посада)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(підпис, МП.)                   (Прізвище, ініціали)</w:t>
      </w:r>
    </w:p>
    <w:p w:rsidR="002B0101" w:rsidRDefault="00965866">
      <w:pPr>
        <w:tabs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2B0101" w:rsidRDefault="002B0101">
      <w:pPr>
        <w:rPr>
          <w:rFonts w:ascii="Times New Roman" w:eastAsia="Calibri" w:hAnsi="Times New Roman"/>
          <w:b/>
        </w:rPr>
      </w:pPr>
    </w:p>
    <w:sectPr w:rsidR="002B010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224"/>
    <w:multiLevelType w:val="multilevel"/>
    <w:tmpl w:val="12664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9A614D"/>
    <w:multiLevelType w:val="multilevel"/>
    <w:tmpl w:val="4196A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8A0CF8"/>
    <w:multiLevelType w:val="multilevel"/>
    <w:tmpl w:val="7DB2B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BF054EE"/>
    <w:multiLevelType w:val="multilevel"/>
    <w:tmpl w:val="007CC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1"/>
    <w:rsid w:val="002B0101"/>
    <w:rsid w:val="009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75AB6"/>
    <w:pPr>
      <w:ind w:left="720"/>
      <w:contextualSpacing/>
    </w:pPr>
  </w:style>
  <w:style w:type="paragraph" w:styleId="a9">
    <w:name w:val="Normal (Web)"/>
    <w:basedOn w:val="a"/>
    <w:qFormat/>
    <w:pPr>
      <w:spacing w:beforeAutospacing="1" w:afterAutospacing="1"/>
    </w:pPr>
    <w:rPr>
      <w:rFonts w:eastAsia="Times New Roman"/>
      <w:lang w:val="en-US" w:eastAsia="zh-CN"/>
    </w:rPr>
  </w:style>
  <w:style w:type="paragraph" w:styleId="aa">
    <w:name w:val="No Spacing"/>
    <w:qFormat/>
    <w:rPr>
      <w:kern w:val="2"/>
    </w:rPr>
  </w:style>
  <w:style w:type="table" w:styleId="ab">
    <w:name w:val="Table Grid"/>
    <w:basedOn w:val="a1"/>
    <w:uiPriority w:val="39"/>
    <w:rsid w:val="00C7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75AB6"/>
    <w:pPr>
      <w:ind w:left="720"/>
      <w:contextualSpacing/>
    </w:pPr>
  </w:style>
  <w:style w:type="paragraph" w:styleId="a9">
    <w:name w:val="Normal (Web)"/>
    <w:basedOn w:val="a"/>
    <w:qFormat/>
    <w:pPr>
      <w:spacing w:beforeAutospacing="1" w:afterAutospacing="1"/>
    </w:pPr>
    <w:rPr>
      <w:rFonts w:eastAsia="Times New Roman"/>
      <w:lang w:val="en-US" w:eastAsia="zh-CN"/>
    </w:rPr>
  </w:style>
  <w:style w:type="paragraph" w:styleId="aa">
    <w:name w:val="No Spacing"/>
    <w:qFormat/>
    <w:rPr>
      <w:kern w:val="2"/>
    </w:rPr>
  </w:style>
  <w:style w:type="table" w:styleId="ab">
    <w:name w:val="Table Grid"/>
    <w:basedOn w:val="a1"/>
    <w:uiPriority w:val="39"/>
    <w:rsid w:val="00C7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2759</Words>
  <Characters>1573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Чижович</dc:creator>
  <dc:description/>
  <cp:lastModifiedBy>Користувач Windows</cp:lastModifiedBy>
  <cp:revision>11</cp:revision>
  <dcterms:created xsi:type="dcterms:W3CDTF">2023-09-26T09:39:00Z</dcterms:created>
  <dcterms:modified xsi:type="dcterms:W3CDTF">2023-09-27T09:54:00Z</dcterms:modified>
  <dc:language>uk-UA</dc:language>
</cp:coreProperties>
</file>