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7" w:rsidRPr="007F2B0D" w:rsidRDefault="00EE58B1" w:rsidP="00A72FC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Pr="007F2B0D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9879C7" w:rsidRPr="007F2B0D" w:rsidRDefault="009879C7" w:rsidP="009879C7">
      <w:pPr>
        <w:rPr>
          <w:rFonts w:ascii="Times New Roman" w:hAnsi="Times New Roman" w:cs="Times New Roman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кПа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 (760 мм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рт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>. ст.).</w:t>
      </w: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2"/>
        <w:gridCol w:w="2507"/>
        <w:gridCol w:w="3260"/>
      </w:tblGrid>
      <w:tr w:rsidR="009879C7" w:rsidRPr="001C129E" w:rsidTr="001C129E">
        <w:trPr>
          <w:trHeight w:val="131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>Найменування товару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 xml:space="preserve">Одиниця виміру </w:t>
            </w:r>
          </w:p>
        </w:tc>
        <w:tc>
          <w:tcPr>
            <w:tcW w:w="3260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 w:eastAsia="ar-SA"/>
              </w:rPr>
              <w:t>Кількість товару</w:t>
            </w:r>
          </w:p>
        </w:tc>
      </w:tr>
      <w:tr w:rsidR="009879C7" w:rsidRPr="001C129E" w:rsidTr="001C129E">
        <w:trPr>
          <w:trHeight w:val="42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Природний газ</w:t>
            </w:r>
          </w:p>
          <w:p w:rsidR="001C129E" w:rsidRPr="001C129E" w:rsidRDefault="001C129E" w:rsidP="001C129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  <w:p w:rsidR="001C129E" w:rsidRPr="001C129E" w:rsidRDefault="001C129E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ru-RU" w:eastAsia="ar-SA"/>
              </w:rPr>
              <w:t>01</w:t>
            </w: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.01.2023р. - 31.03.2023р.</w:t>
            </w:r>
          </w:p>
        </w:tc>
        <w:tc>
          <w:tcPr>
            <w:tcW w:w="2507" w:type="dxa"/>
            <w:vAlign w:val="center"/>
          </w:tcPr>
          <w:p w:rsidR="009879C7" w:rsidRPr="001C129E" w:rsidRDefault="003E3060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2"/>
                <w:lang w:val="uk-UA" w:eastAsia="ar-SA"/>
              </w:rPr>
              <w:t>тис.</w:t>
            </w:r>
            <w:r w:rsidR="009879C7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м</w:t>
            </w:r>
            <w:r w:rsidR="009879C7" w:rsidRPr="001C129E">
              <w:rPr>
                <w:rFonts w:ascii="Times New Roman" w:hAnsi="Times New Roman" w:cs="Times New Roman"/>
                <w:sz w:val="22"/>
                <w:vertAlign w:val="superscript"/>
                <w:lang w:val="uk-UA" w:eastAsia="ar-SA"/>
              </w:rPr>
              <w:t>3</w:t>
            </w:r>
          </w:p>
        </w:tc>
        <w:tc>
          <w:tcPr>
            <w:tcW w:w="3260" w:type="dxa"/>
            <w:vAlign w:val="center"/>
          </w:tcPr>
          <w:p w:rsidR="009879C7" w:rsidRPr="003E3060" w:rsidRDefault="003E3060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lang w:val="uk-UA" w:eastAsia="ar-SA"/>
              </w:rPr>
              <w:t>14,99</w:t>
            </w:r>
          </w:p>
        </w:tc>
      </w:tr>
    </w:tbl>
    <w:p w:rsidR="009879C7" w:rsidRPr="001C129E" w:rsidRDefault="009879C7" w:rsidP="001C129E">
      <w:pPr>
        <w:rPr>
          <w:rFonts w:ascii="Times New Roman" w:hAnsi="Times New Roman" w:cs="Times New Roman"/>
          <w:sz w:val="22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Товар </w:t>
      </w:r>
      <w:r w:rsidRPr="001C129E">
        <w:rPr>
          <w:rFonts w:ascii="Times New Roman" w:hAnsi="Times New Roman" w:cs="Times New Roman"/>
          <w:sz w:val="22"/>
          <w:lang w:val="uk-UA"/>
        </w:rPr>
        <w:t xml:space="preserve">запропонований учасником повинен відповідати вимогам </w:t>
      </w:r>
      <w:r w:rsidRPr="001C129E">
        <w:rPr>
          <w:rFonts w:ascii="Times New Roman" w:eastAsia="Calibri" w:hAnsi="Times New Roman" w:cs="Times New Roman"/>
          <w:sz w:val="22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7836"/>
        <w:gridCol w:w="1917"/>
      </w:tblGrid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Норма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1. Теплота згоряння нижча,  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/м³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кПа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,  при 20ºС  101,325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кПа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31,8 (7600) </w:t>
            </w:r>
          </w:p>
        </w:tc>
      </w:tr>
      <w:tr w:rsidR="009879C7" w:rsidRPr="001C129E" w:rsidTr="002675FB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2. Область значень числа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Воббе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(вищого),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9850-13000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0,02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4. Масова концентрація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меркаптановоїсірки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0,036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1,0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6. Маса механічних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домішків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0,001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 3</w:t>
            </w:r>
          </w:p>
        </w:tc>
      </w:tr>
    </w:tbl>
    <w:p w:rsidR="009879C7" w:rsidRPr="001C129E" w:rsidRDefault="009879C7" w:rsidP="001C129E">
      <w:pPr>
        <w:jc w:val="both"/>
        <w:rPr>
          <w:rFonts w:ascii="Times New Roman" w:hAnsi="Times New Roman" w:cs="Times New Roman"/>
          <w:b/>
          <w:bCs/>
          <w:sz w:val="22"/>
          <w:lang w:val="uk-U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газорозподільних систем</w:t>
      </w: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 та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газотранспортної системи</w:t>
      </w:r>
      <w:r w:rsidRPr="001C129E">
        <w:rPr>
          <w:rFonts w:ascii="Times New Roman" w:hAnsi="Times New Roman" w:cs="Times New Roman"/>
          <w:sz w:val="22"/>
          <w:lang w:val="uk-UA" w:eastAsia="ar-SA"/>
        </w:rPr>
        <w:t>.</w:t>
      </w: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Закону України «Про ринок природного газу»;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9879C7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D527C4" w:rsidRPr="00D527C4" w:rsidRDefault="00D527C4" w:rsidP="00D527C4">
      <w:p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</w:p>
    <w:p w:rsidR="00A21C64" w:rsidRPr="001C129E" w:rsidRDefault="00EE58B1" w:rsidP="001C129E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1C129E">
        <w:rPr>
          <w:rFonts w:ascii="Times New Roman" w:hAnsi="Times New Roman" w:cs="Times New Roman"/>
          <w:i/>
          <w:sz w:val="22"/>
          <w:lang w:val="ru-RU"/>
        </w:rPr>
        <w:t xml:space="preserve">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разі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якщо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нижче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по тексту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технічні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специфікації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містять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посилання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виробника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конкретний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процес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характеризує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продукт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послугу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певного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суб’єкта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господарювання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proofErr w:type="gram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</w:t>
      </w:r>
      <w:proofErr w:type="gram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торгові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марки,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патенти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типи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місце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походження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спосіб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виробництва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. -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читати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 "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еквівалент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>".</w:t>
      </w:r>
    </w:p>
    <w:sectPr w:rsidR="00A21C64" w:rsidRPr="001C129E" w:rsidSect="00377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38B9"/>
    <w:rsid w:val="001C129E"/>
    <w:rsid w:val="00377D87"/>
    <w:rsid w:val="00387A65"/>
    <w:rsid w:val="003E3060"/>
    <w:rsid w:val="00452803"/>
    <w:rsid w:val="009879C7"/>
    <w:rsid w:val="00A21C64"/>
    <w:rsid w:val="00A72FCB"/>
    <w:rsid w:val="00C3654F"/>
    <w:rsid w:val="00D138B9"/>
    <w:rsid w:val="00D527C4"/>
    <w:rsid w:val="00EE58B1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879C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1466</Words>
  <Characters>837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15</cp:revision>
  <dcterms:created xsi:type="dcterms:W3CDTF">2022-10-21T11:55:00Z</dcterms:created>
  <dcterms:modified xsi:type="dcterms:W3CDTF">2022-12-02T10:47:00Z</dcterms:modified>
</cp:coreProperties>
</file>