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247D74" w:rsidRPr="00247D74">
        <w:rPr>
          <w:b/>
          <w:color w:val="000000" w:themeColor="text1"/>
          <w:lang w:val="ru-RU"/>
        </w:rPr>
        <w:t>63000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247D74" w:rsidRPr="00247D74">
        <w:rPr>
          <w:b/>
          <w:color w:val="000000" w:themeColor="text1"/>
          <w:lang w:val="ru-RU"/>
        </w:rPr>
        <w:t>32</w:t>
      </w:r>
      <w:r w:rsidR="00711680" w:rsidRPr="00711680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1479AB" w:rsidRPr="00764B83" w:rsidRDefault="00032C43" w:rsidP="001479AB">
      <w:pPr>
        <w:rPr>
          <w:b/>
          <w:bCs/>
          <w:color w:val="FF0000"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закупівлі:</w:t>
      </w:r>
      <w:r w:rsidR="00045A30">
        <w:rPr>
          <w:color w:val="000000" w:themeColor="text1"/>
        </w:rPr>
        <w:t xml:space="preserve"> </w:t>
      </w:r>
      <w:r w:rsidR="00764B83" w:rsidRPr="007E60FA">
        <w:rPr>
          <w:b/>
          <w:color w:val="000000" w:themeColor="text1"/>
          <w:u w:val="single"/>
        </w:rPr>
        <w:t>Код  ДК 021:2015 - 15530000-2</w:t>
      </w:r>
      <w:r w:rsidR="00764B83" w:rsidRPr="007E60FA">
        <w:rPr>
          <w:b/>
          <w:u w:val="single"/>
        </w:rPr>
        <w:t> </w:t>
      </w:r>
      <w:r w:rsidR="00764B83" w:rsidRPr="007E60FA">
        <w:rPr>
          <w:b/>
          <w:color w:val="000000" w:themeColor="text1"/>
          <w:u w:val="single"/>
        </w:rPr>
        <w:t>–</w:t>
      </w:r>
      <w:r w:rsidR="00764B83" w:rsidRPr="007E60FA">
        <w:rPr>
          <w:b/>
          <w:u w:val="single"/>
        </w:rPr>
        <w:t> </w:t>
      </w:r>
      <w:r w:rsidR="00764B83" w:rsidRPr="007E60FA">
        <w:rPr>
          <w:b/>
          <w:color w:val="000000" w:themeColor="text1"/>
          <w:u w:val="single"/>
        </w:rPr>
        <w:t>Вершкове масло</w:t>
      </w:r>
      <w:r w:rsidR="00764B83">
        <w:rPr>
          <w:b/>
          <w:color w:val="000000" w:themeColor="text1"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247D74" w:rsidRPr="00DF6374">
        <w:rPr>
          <w:b/>
          <w:color w:val="000000" w:themeColor="text1"/>
        </w:rPr>
        <w:t>300</w:t>
      </w:r>
      <w:r w:rsidR="001479AB">
        <w:rPr>
          <w:b/>
          <w:color w:val="000000" w:themeColor="text1"/>
        </w:rPr>
        <w:t xml:space="preserve"> </w:t>
      </w:r>
      <w:r w:rsidR="00247D74">
        <w:rPr>
          <w:b/>
        </w:rPr>
        <w:t>кг.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2F42C3" w:rsidRPr="002F42C3">
        <w:rPr>
          <w:b/>
          <w:color w:val="000000" w:themeColor="text1"/>
          <w:lang w:val="ru-RU"/>
        </w:rPr>
        <w:t>2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247D74">
        <w:rPr>
          <w:lang w:val="ru-RU"/>
        </w:rPr>
        <w:t>01</w:t>
      </w:r>
      <w:r w:rsidR="003F17E9">
        <w:t>.</w:t>
      </w:r>
      <w:r w:rsidR="00247D74">
        <w:t>12</w:t>
      </w:r>
      <w:r w:rsidR="001D085D">
        <w:t>.202</w:t>
      </w:r>
      <w:r w:rsidR="002F42C3" w:rsidRPr="002F42C3">
        <w:rPr>
          <w:lang w:val="ru-RU"/>
        </w:rPr>
        <w:t>2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247D74">
        <w:rPr>
          <w:lang w:val="ru-RU"/>
        </w:rPr>
        <w:t>07</w:t>
      </w:r>
      <w:r w:rsidR="003F17E9">
        <w:t>.</w:t>
      </w:r>
      <w:r w:rsidR="001479AB">
        <w:t>12</w:t>
      </w:r>
      <w:r w:rsidR="0068518F" w:rsidRPr="0068518F">
        <w:t>.</w:t>
      </w:r>
      <w:r w:rsidR="001D085D">
        <w:t>202</w:t>
      </w:r>
      <w:r w:rsidR="002F42C3" w:rsidRPr="003B4630">
        <w:t>2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7848C2" w:rsidRDefault="007848C2" w:rsidP="007848C2">
      <w:pPr>
        <w:jc w:val="both"/>
      </w:pPr>
      <w:r>
        <w:t>9.6.</w:t>
      </w:r>
      <w:r w:rsidRPr="0022157F">
        <w:t>документи про якість (</w:t>
      </w:r>
      <w:r>
        <w:t>к</w:t>
      </w:r>
      <w:r w:rsidRPr="0022157F">
        <w:t>опію сертифікату відповідності, та/або копію посвідчення про якість, та/або копію декларації виробника, або інші документи, що засвідчують якість та безпеку товару, що пропонується до закупівлі</w:t>
      </w:r>
      <w:r>
        <w:t>),</w:t>
      </w:r>
      <w:r w:rsidRPr="00A611D6">
        <w:t xml:space="preserve"> </w:t>
      </w:r>
      <w:r>
        <w:t>запропоновани</w:t>
      </w:r>
      <w:r w:rsidRPr="00D55ACE">
        <w:t>й товар повинен відповідати вимогам діючого</w:t>
      </w:r>
      <w:r w:rsidRPr="00F26A7E">
        <w:t xml:space="preserve"> ДСТУ</w:t>
      </w:r>
      <w:r w:rsidRPr="00620F30">
        <w:t xml:space="preserve"> (</w:t>
      </w:r>
      <w:r>
        <w:t>згідно додатку №1 оголошення)</w:t>
      </w:r>
      <w:r w:rsidRPr="0022157F">
        <w:t>;</w:t>
      </w:r>
    </w:p>
    <w:p w:rsidR="007848C2" w:rsidRDefault="007848C2" w:rsidP="007848C2">
      <w:pPr>
        <w:jc w:val="both"/>
      </w:pPr>
      <w:r w:rsidRPr="008579CC">
        <w:t>9</w:t>
      </w:r>
      <w:r>
        <w:t>.7.</w:t>
      </w:r>
      <w:r w:rsidRPr="00630668">
        <w:t xml:space="preserve"> </w:t>
      </w:r>
      <w:r>
        <w:t>Довідку в довільній формі</w:t>
      </w:r>
      <w:r w:rsidRPr="00800635">
        <w:t xml:space="preserve"> про наявність працівників відповідної кваліфікації, які мають необхідні знання та досвід</w:t>
      </w:r>
      <w:r>
        <w:t>.</w:t>
      </w:r>
    </w:p>
    <w:p w:rsidR="007848C2" w:rsidRPr="00620F30" w:rsidRDefault="00896B64" w:rsidP="007848C2">
      <w:pPr>
        <w:tabs>
          <w:tab w:val="left" w:pos="10381"/>
        </w:tabs>
        <w:jc w:val="both"/>
      </w:pPr>
      <w:r>
        <w:t>9.8</w:t>
      </w:r>
      <w:r w:rsidR="007848C2">
        <w:t>. Довідку в довільній формі про наявність автомобільного транспорту</w:t>
      </w:r>
      <w:r w:rsidR="007848C2" w:rsidRPr="00630668">
        <w:t xml:space="preserve"> </w:t>
      </w:r>
      <w:r w:rsidR="007848C2" w:rsidRPr="00800635">
        <w:t>яким буд</w:t>
      </w:r>
      <w:r w:rsidR="007848C2">
        <w:t>е здійснюватись поставка товару</w:t>
      </w:r>
      <w:r w:rsidR="007848C2" w:rsidRPr="00800635">
        <w:t>.</w:t>
      </w:r>
    </w:p>
    <w:p w:rsidR="0092690E" w:rsidRPr="00CD77E7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5C60F5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EC" w:rsidRPr="0079061A" w:rsidRDefault="0001285E" w:rsidP="007848C2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</w:t>
      </w:r>
    </w:p>
    <w:p w:rsidR="007172EB" w:rsidRPr="00DF6374" w:rsidRDefault="007172EB" w:rsidP="002D6A5F">
      <w:pPr>
        <w:rPr>
          <w:color w:val="000000" w:themeColor="text1"/>
          <w:shd w:val="clear" w:color="auto" w:fill="FFFFFF"/>
          <w:lang w:val="ru-RU"/>
        </w:rPr>
      </w:pPr>
    </w:p>
    <w:p w:rsidR="00764B83" w:rsidRPr="002B5F0A" w:rsidRDefault="00764B83" w:rsidP="00764B83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Додаток №1 </w:t>
      </w:r>
    </w:p>
    <w:p w:rsidR="00764B83" w:rsidRPr="0079061A" w:rsidRDefault="00764B83" w:rsidP="00764B83">
      <w:pPr>
        <w:rPr>
          <w:color w:val="000000" w:themeColor="text1"/>
          <w:shd w:val="clear" w:color="auto" w:fill="FFFFFF"/>
        </w:rPr>
      </w:pPr>
    </w:p>
    <w:p w:rsidR="00764B83" w:rsidRPr="00E53260" w:rsidRDefault="00764B83" w:rsidP="00764B8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764B83" w:rsidRPr="00E53260" w:rsidRDefault="00764B83" w:rsidP="00764B8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764B83" w:rsidRPr="007E60FA" w:rsidRDefault="00764B83" w:rsidP="00764B83">
      <w:pPr>
        <w:jc w:val="center"/>
        <w:rPr>
          <w:b/>
          <w:bCs/>
          <w:color w:val="FF0000"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7E60FA">
        <w:rPr>
          <w:b/>
          <w:color w:val="000000" w:themeColor="text1"/>
          <w:u w:val="single"/>
        </w:rPr>
        <w:t>Код  ДК 021:2015 - 15530000-2</w:t>
      </w:r>
      <w:r w:rsidRPr="007E60FA">
        <w:rPr>
          <w:b/>
          <w:u w:val="single"/>
        </w:rPr>
        <w:t> </w:t>
      </w:r>
      <w:r w:rsidRPr="007E60FA">
        <w:rPr>
          <w:b/>
          <w:color w:val="000000" w:themeColor="text1"/>
          <w:u w:val="single"/>
        </w:rPr>
        <w:t>–</w:t>
      </w:r>
      <w:r w:rsidRPr="007E60FA">
        <w:rPr>
          <w:b/>
          <w:u w:val="single"/>
        </w:rPr>
        <w:t> </w:t>
      </w:r>
      <w:r w:rsidRPr="007E60FA">
        <w:rPr>
          <w:b/>
          <w:color w:val="000000" w:themeColor="text1"/>
          <w:u w:val="single"/>
        </w:rPr>
        <w:t>Вершкове масло</w:t>
      </w:r>
      <w:r>
        <w:rPr>
          <w:b/>
          <w:color w:val="000000" w:themeColor="text1"/>
          <w:u w:val="single"/>
        </w:rPr>
        <w:t>.</w:t>
      </w:r>
    </w:p>
    <w:bookmarkEnd w:id="1"/>
    <w:bookmarkEnd w:id="2"/>
    <w:bookmarkEnd w:id="3"/>
    <w:bookmarkEnd w:id="4"/>
    <w:bookmarkEnd w:id="5"/>
    <w:p w:rsidR="00764B83" w:rsidRPr="008000BA" w:rsidRDefault="00764B83" w:rsidP="00764B83">
      <w:pPr>
        <w:widowControl w:val="0"/>
        <w:outlineLvl w:val="0"/>
        <w:rPr>
          <w:b/>
          <w:sz w:val="20"/>
          <w:szCs w:val="20"/>
        </w:rPr>
      </w:pPr>
    </w:p>
    <w:p w:rsidR="00764B83" w:rsidRPr="00EF2611" w:rsidRDefault="00764B83" w:rsidP="00764B83">
      <w:pPr>
        <w:jc w:val="center"/>
        <w:rPr>
          <w:lang w:val="ru-RU"/>
        </w:rPr>
      </w:pPr>
      <w:r w:rsidRPr="00BA4922">
        <w:t xml:space="preserve">згідно </w:t>
      </w:r>
      <w:r w:rsidRPr="004D0FF3">
        <w:t>наступних</w:t>
      </w:r>
      <w:r w:rsidRPr="00BA4922">
        <w:t xml:space="preserve"> </w:t>
      </w:r>
      <w:r w:rsidRPr="004D0FF3">
        <w:t>вимог</w:t>
      </w:r>
      <w:r w:rsidRPr="00BA4922">
        <w:t>:</w:t>
      </w:r>
    </w:p>
    <w:p w:rsidR="00764B83" w:rsidRPr="003D58E5" w:rsidRDefault="00764B83" w:rsidP="00764B83">
      <w:pPr>
        <w:jc w:val="center"/>
      </w:pPr>
    </w:p>
    <w:tbl>
      <w:tblPr>
        <w:tblW w:w="9000" w:type="dxa"/>
        <w:tblInd w:w="648" w:type="dxa"/>
        <w:tblLayout w:type="fixed"/>
        <w:tblLook w:val="04A0"/>
      </w:tblPr>
      <w:tblGrid>
        <w:gridCol w:w="582"/>
        <w:gridCol w:w="4638"/>
        <w:gridCol w:w="1980"/>
        <w:gridCol w:w="1800"/>
      </w:tblGrid>
      <w:tr w:rsidR="00764B83" w:rsidRPr="003D58E5" w:rsidTr="00860332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B83" w:rsidRPr="003D58E5" w:rsidRDefault="00764B83" w:rsidP="00860332">
            <w:pPr>
              <w:jc w:val="center"/>
              <w:rPr>
                <w:b/>
                <w:bCs/>
                <w:iCs/>
                <w:lang w:eastAsia="uk-UA"/>
              </w:rPr>
            </w:pPr>
            <w:r w:rsidRPr="003D58E5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B83" w:rsidRPr="003D58E5" w:rsidRDefault="00764B83" w:rsidP="00860332">
            <w:pPr>
              <w:jc w:val="center"/>
              <w:rPr>
                <w:b/>
              </w:rPr>
            </w:pPr>
            <w:r w:rsidRPr="003D58E5">
              <w:rPr>
                <w:b/>
              </w:rPr>
              <w:t>Найменування предмету закупівлі*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B83" w:rsidRPr="003D58E5" w:rsidRDefault="00764B83" w:rsidP="00860332">
            <w:pPr>
              <w:jc w:val="center"/>
              <w:rPr>
                <w:b/>
                <w:bCs/>
                <w:iCs/>
                <w:lang w:eastAsia="uk-UA"/>
              </w:rPr>
            </w:pPr>
            <w:r w:rsidRPr="003D58E5">
              <w:rPr>
                <w:b/>
                <w:bCs/>
                <w:iCs/>
                <w:lang w:eastAsia="uk-UA"/>
              </w:rPr>
              <w:t>Одиниці виміру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B83" w:rsidRPr="003D58E5" w:rsidRDefault="00764B83" w:rsidP="00860332">
            <w:pPr>
              <w:jc w:val="center"/>
              <w:rPr>
                <w:b/>
                <w:bCs/>
                <w:iCs/>
                <w:lang w:eastAsia="uk-UA"/>
              </w:rPr>
            </w:pPr>
            <w:r w:rsidRPr="003D58E5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764B83" w:rsidRPr="003D58E5" w:rsidTr="00860332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B83" w:rsidRPr="003D58E5" w:rsidRDefault="00764B83" w:rsidP="00860332">
            <w:pPr>
              <w:jc w:val="center"/>
              <w:rPr>
                <w:bCs/>
                <w:iCs/>
                <w:lang w:eastAsia="uk-UA"/>
              </w:rPr>
            </w:pPr>
            <w:r w:rsidRPr="003D58E5">
              <w:rPr>
                <w:bCs/>
                <w:iCs/>
                <w:lang w:eastAsia="uk-UA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4B83" w:rsidRPr="003C2AD6" w:rsidRDefault="00764B83" w:rsidP="008603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031F76">
              <w:rPr>
                <w:color w:val="000000" w:themeColor="text1"/>
              </w:rPr>
              <w:t>асло вершкове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4B83" w:rsidRPr="003C2AD6" w:rsidRDefault="00764B83" w:rsidP="00860332">
            <w:pPr>
              <w:ind w:left="-52" w:right="-2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кг</w:t>
            </w:r>
            <w:r w:rsidRPr="003C2AD6">
              <w:rPr>
                <w:color w:val="000000" w:themeColor="text1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4B83" w:rsidRPr="001567A8" w:rsidRDefault="00DF6374" w:rsidP="00860332">
            <w:pPr>
              <w:jc w:val="center"/>
              <w:rPr>
                <w:lang w:val="en-US"/>
              </w:rPr>
            </w:pPr>
            <w:r>
              <w:t>3</w:t>
            </w:r>
            <w:r w:rsidR="00764B83">
              <w:rPr>
                <w:lang w:val="en-US"/>
              </w:rPr>
              <w:t>00</w:t>
            </w:r>
          </w:p>
        </w:tc>
      </w:tr>
    </w:tbl>
    <w:p w:rsidR="00764B83" w:rsidRPr="003D58E5" w:rsidRDefault="00764B83" w:rsidP="00764B83">
      <w:pPr>
        <w:pStyle w:val="HTML"/>
        <w:ind w:firstLine="6237"/>
      </w:pPr>
    </w:p>
    <w:p w:rsidR="00764B83" w:rsidRPr="003D58E5" w:rsidRDefault="00764B83" w:rsidP="00764B83">
      <w:pPr>
        <w:pStyle w:val="HTML"/>
        <w:ind w:firstLine="6237"/>
        <w:jc w:val="both"/>
        <w:rPr>
          <w:sz w:val="24"/>
          <w:szCs w:val="24"/>
        </w:rPr>
      </w:pPr>
    </w:p>
    <w:p w:rsidR="00764B83" w:rsidRPr="00800635" w:rsidRDefault="00764B83" w:rsidP="00764B83">
      <w:pPr>
        <w:ind w:firstLine="567"/>
        <w:jc w:val="both"/>
      </w:pPr>
      <w:r w:rsidRPr="003D58E5">
        <w:rPr>
          <w:lang w:eastAsia="ar-SA"/>
        </w:rPr>
        <w:t xml:space="preserve">   </w:t>
      </w:r>
      <w:r w:rsidRPr="008F3D83">
        <w:rPr>
          <w:lang w:eastAsia="ar-SA"/>
        </w:rPr>
        <w:t>*</w:t>
      </w:r>
      <w:r w:rsidRPr="007E60FA">
        <w:rPr>
          <w:b/>
        </w:rPr>
        <w:t xml:space="preserve"> </w:t>
      </w:r>
      <w:r w:rsidRPr="0090040F">
        <w:rPr>
          <w:b/>
        </w:rPr>
        <w:t>Масло вершкове селянське солодковершкове</w:t>
      </w:r>
      <w:r w:rsidRPr="00800635">
        <w:t xml:space="preserve"> – відповідність предмета закупівлі  ДСТУ 4399:2005. </w:t>
      </w:r>
    </w:p>
    <w:p w:rsidR="00764B83" w:rsidRPr="002364BF" w:rsidRDefault="00764B83" w:rsidP="00764B83">
      <w:pPr>
        <w:ind w:firstLine="567"/>
        <w:jc w:val="both"/>
      </w:pPr>
      <w:r w:rsidRPr="002364BF">
        <w:t>З масовою часткою жиру від 72,5 до 73,0%.*</w:t>
      </w:r>
    </w:p>
    <w:p w:rsidR="00764B83" w:rsidRPr="00C7089F" w:rsidRDefault="00764B83" w:rsidP="00764B83">
      <w:pPr>
        <w:ind w:firstLine="567"/>
        <w:jc w:val="both"/>
      </w:pPr>
      <w:r w:rsidRPr="002364BF">
        <w:t xml:space="preserve">Зовнішній вигляд: колір – від світло-жовтого </w:t>
      </w:r>
      <w:r w:rsidRPr="00C7089F">
        <w:t>до жовтого, однорідний за всією масою; консистенція –</w:t>
      </w:r>
      <w:r w:rsidRPr="00C7089F">
        <w:rPr>
          <w:color w:val="FF0000"/>
        </w:rPr>
        <w:t xml:space="preserve"> </w:t>
      </w:r>
      <w:r w:rsidRPr="00C7089F">
        <w:t xml:space="preserve">без домішок, щільна, однорідна, пластична, на розрізі поверхня слабо блискуча і суха на вигляд, допускається присутність поодиноких дрібних крапель вологи,  колір від світло-жовтого до жовтого, однорідний за всією масою, без ГМО. </w:t>
      </w:r>
    </w:p>
    <w:p w:rsidR="00764B83" w:rsidRPr="002364BF" w:rsidRDefault="00764B83" w:rsidP="00764B83">
      <w:pPr>
        <w:ind w:firstLine="567"/>
        <w:jc w:val="both"/>
      </w:pPr>
      <w:r w:rsidRPr="00C7089F">
        <w:t>Смак і запах: чистий добре виражений вершковий з присмаком пастеризації</w:t>
      </w:r>
      <w:r w:rsidRPr="002364BF">
        <w:t xml:space="preserve"> характерні для даного виду масла. </w:t>
      </w:r>
    </w:p>
    <w:p w:rsidR="00764B83" w:rsidRPr="002364BF" w:rsidRDefault="00764B83" w:rsidP="00764B83">
      <w:pPr>
        <w:ind w:firstLine="567"/>
        <w:jc w:val="both"/>
      </w:pPr>
      <w:r w:rsidRPr="002364BF">
        <w:t xml:space="preserve">Пакування у споживчу тару масою нетто від 5,0 до 24,0 кг., брикет. </w:t>
      </w:r>
    </w:p>
    <w:p w:rsidR="00764B83" w:rsidRPr="002364BF" w:rsidRDefault="00764B83" w:rsidP="00764B83">
      <w:pPr>
        <w:ind w:firstLine="567"/>
        <w:jc w:val="both"/>
      </w:pPr>
      <w:r>
        <w:t>Якість, тара, упаковка</w:t>
      </w:r>
      <w:r w:rsidRPr="002364BF">
        <w:t xml:space="preserve"> повинні відповідати ДСТУ 4399:2005. Товар повинен мати залишковий термін придатності не менше 75% від передбаченого ДСТУ строку зберігання товару.</w:t>
      </w: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101057" w:rsidRDefault="00101057" w:rsidP="005C60F5">
      <w:pPr>
        <w:outlineLvl w:val="0"/>
      </w:pPr>
    </w:p>
    <w:p w:rsidR="00101057" w:rsidRDefault="00101057" w:rsidP="005C60F5">
      <w:pPr>
        <w:outlineLvl w:val="0"/>
      </w:pPr>
    </w:p>
    <w:p w:rsidR="00101057" w:rsidRDefault="00101057" w:rsidP="005C60F5">
      <w:pPr>
        <w:outlineLvl w:val="0"/>
      </w:pPr>
    </w:p>
    <w:p w:rsidR="00101057" w:rsidRDefault="00101057" w:rsidP="005C60F5">
      <w:pPr>
        <w:outlineLvl w:val="0"/>
      </w:pPr>
    </w:p>
    <w:p w:rsidR="001479AB" w:rsidRDefault="001479AB" w:rsidP="005C60F5">
      <w:pPr>
        <w:outlineLvl w:val="0"/>
      </w:pPr>
    </w:p>
    <w:p w:rsidR="001479AB" w:rsidRDefault="001479AB" w:rsidP="005C60F5">
      <w:pPr>
        <w:outlineLvl w:val="0"/>
      </w:pPr>
    </w:p>
    <w:p w:rsidR="001479AB" w:rsidRDefault="001479AB" w:rsidP="005C60F5">
      <w:pPr>
        <w:outlineLvl w:val="0"/>
      </w:pPr>
    </w:p>
    <w:p w:rsidR="001479AB" w:rsidRDefault="001479AB" w:rsidP="005C60F5">
      <w:pPr>
        <w:outlineLvl w:val="0"/>
      </w:pPr>
    </w:p>
    <w:p w:rsidR="00BC6BA0" w:rsidRDefault="00BC6BA0" w:rsidP="005C60F5">
      <w:pPr>
        <w:outlineLvl w:val="0"/>
      </w:pPr>
    </w:p>
    <w:p w:rsidR="00BC6BA0" w:rsidRPr="0001285E" w:rsidRDefault="00BC6BA0" w:rsidP="005C60F5">
      <w:pPr>
        <w:outlineLvl w:val="0"/>
      </w:pPr>
    </w:p>
    <w:p w:rsidR="00167FBE" w:rsidRPr="001D0064" w:rsidRDefault="00167FBE" w:rsidP="005C60F5">
      <w:pPr>
        <w:outlineLvl w:val="0"/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247D74" w:rsidRDefault="001D085D" w:rsidP="00247D74">
      <w:pPr>
        <w:jc w:val="both"/>
        <w:rPr>
          <w:bCs/>
          <w:color w:val="FF0000"/>
        </w:rPr>
      </w:pPr>
      <w:r w:rsidRPr="008A374C">
        <w:rPr>
          <w:color w:val="000000" w:themeColor="text1"/>
        </w:rPr>
        <w:t xml:space="preserve">      </w:t>
      </w:r>
      <w:r w:rsidR="003F17E9" w:rsidRPr="00247D74">
        <w:rPr>
          <w:color w:val="000000" w:themeColor="text1"/>
        </w:rPr>
        <w:t>Ми, (назва Учасника)</w:t>
      </w:r>
      <w:r w:rsidR="0092690E" w:rsidRPr="00247D74">
        <w:rPr>
          <w:color w:val="000000" w:themeColor="text1"/>
        </w:rPr>
        <w:t>,надаємо свою пропозицію щодо участі у закупівлі</w:t>
      </w:r>
      <w:r w:rsidRPr="00247D74">
        <w:rPr>
          <w:color w:val="000000" w:themeColor="text1"/>
        </w:rPr>
        <w:t xml:space="preserve"> </w:t>
      </w:r>
      <w:r w:rsidR="00DE526C" w:rsidRPr="00247D74">
        <w:rPr>
          <w:color w:val="000000" w:themeColor="text1"/>
        </w:rPr>
        <w:t>код</w:t>
      </w:r>
      <w:r w:rsidR="008A374C" w:rsidRPr="00247D74">
        <w:t xml:space="preserve"> </w:t>
      </w:r>
      <w:r w:rsidR="00247D74" w:rsidRPr="00247D74">
        <w:rPr>
          <w:color w:val="000000" w:themeColor="text1"/>
        </w:rPr>
        <w:t xml:space="preserve"> ДК 021:2015 - 15530000-2</w:t>
      </w:r>
      <w:r w:rsidR="00247D74" w:rsidRPr="00247D74">
        <w:t> </w:t>
      </w:r>
      <w:r w:rsidR="00247D74" w:rsidRPr="00247D74">
        <w:rPr>
          <w:color w:val="000000" w:themeColor="text1"/>
        </w:rPr>
        <w:t>–</w:t>
      </w:r>
      <w:r w:rsidR="00247D74" w:rsidRPr="00247D74">
        <w:t> </w:t>
      </w:r>
      <w:r w:rsidR="00247D74" w:rsidRPr="00247D74">
        <w:rPr>
          <w:color w:val="000000" w:themeColor="text1"/>
        </w:rPr>
        <w:t>Вершкове масло</w:t>
      </w:r>
      <w:r w:rsidR="0092690E" w:rsidRPr="00247D74">
        <w:rPr>
          <w:color w:val="000000" w:themeColor="text1"/>
        </w:rPr>
        <w:t>, згідно з вимогами Замовника.</w:t>
      </w:r>
    </w:p>
    <w:p w:rsidR="0092690E" w:rsidRPr="006A78EC" w:rsidRDefault="0092690E" w:rsidP="001D085D">
      <w:pPr>
        <w:ind w:firstLine="708"/>
        <w:jc w:val="both"/>
        <w:rPr>
          <w:iCs/>
        </w:rPr>
      </w:pPr>
      <w:r w:rsidRPr="008A374C">
        <w:t>Ознайомившись з технічними вимогами та вимогами щодо кількості та термінів поставки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C30" w:rsidRDefault="001B2C30">
      <w:r>
        <w:separator/>
      </w:r>
    </w:p>
  </w:endnote>
  <w:endnote w:type="continuationSeparator" w:id="1">
    <w:p w:rsidR="001B2C30" w:rsidRDefault="001B2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D718C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D718C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96B64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C30" w:rsidRDefault="001B2C30">
      <w:r>
        <w:separator/>
      </w:r>
    </w:p>
  </w:footnote>
  <w:footnote w:type="continuationSeparator" w:id="1">
    <w:p w:rsidR="001B2C30" w:rsidRDefault="001B2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285E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40E1"/>
    <w:rsid w:val="00064565"/>
    <w:rsid w:val="00066C78"/>
    <w:rsid w:val="0007092E"/>
    <w:rsid w:val="00071268"/>
    <w:rsid w:val="000713FE"/>
    <w:rsid w:val="0007199E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057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3CAE"/>
    <w:rsid w:val="0015729B"/>
    <w:rsid w:val="001628AB"/>
    <w:rsid w:val="00162DA2"/>
    <w:rsid w:val="00167FBE"/>
    <w:rsid w:val="00171085"/>
    <w:rsid w:val="0017385D"/>
    <w:rsid w:val="001746BD"/>
    <w:rsid w:val="00187A25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2C30"/>
    <w:rsid w:val="001B588C"/>
    <w:rsid w:val="001C01B7"/>
    <w:rsid w:val="001C12A7"/>
    <w:rsid w:val="001C2577"/>
    <w:rsid w:val="001C2A2D"/>
    <w:rsid w:val="001C51F3"/>
    <w:rsid w:val="001C69C7"/>
    <w:rsid w:val="001D0064"/>
    <w:rsid w:val="001D085D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337EE"/>
    <w:rsid w:val="00234CFE"/>
    <w:rsid w:val="002370EB"/>
    <w:rsid w:val="0024266D"/>
    <w:rsid w:val="00242F13"/>
    <w:rsid w:val="00247390"/>
    <w:rsid w:val="002474BF"/>
    <w:rsid w:val="00247D74"/>
    <w:rsid w:val="00247FC8"/>
    <w:rsid w:val="002504DE"/>
    <w:rsid w:val="00250C51"/>
    <w:rsid w:val="002518DE"/>
    <w:rsid w:val="002674A2"/>
    <w:rsid w:val="00274481"/>
    <w:rsid w:val="00275097"/>
    <w:rsid w:val="00281527"/>
    <w:rsid w:val="002830B2"/>
    <w:rsid w:val="002839C2"/>
    <w:rsid w:val="00286F8E"/>
    <w:rsid w:val="002902A7"/>
    <w:rsid w:val="00291CCA"/>
    <w:rsid w:val="0029253C"/>
    <w:rsid w:val="002A07B1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3524"/>
    <w:rsid w:val="002C67B6"/>
    <w:rsid w:val="002C6DA5"/>
    <w:rsid w:val="002D596A"/>
    <w:rsid w:val="002D6A5F"/>
    <w:rsid w:val="002E2530"/>
    <w:rsid w:val="002E57E2"/>
    <w:rsid w:val="002E6EE2"/>
    <w:rsid w:val="002F1D1B"/>
    <w:rsid w:val="002F2E0D"/>
    <w:rsid w:val="002F4139"/>
    <w:rsid w:val="002F42C3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9F2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4B83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48C2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C73"/>
    <w:rsid w:val="008829DA"/>
    <w:rsid w:val="00883CF4"/>
    <w:rsid w:val="00884311"/>
    <w:rsid w:val="0088586E"/>
    <w:rsid w:val="008861F3"/>
    <w:rsid w:val="00896B64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216D7"/>
    <w:rsid w:val="00A23CBA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6D18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B0302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634B1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2E6E"/>
    <w:rsid w:val="00CD07AE"/>
    <w:rsid w:val="00CD0CA0"/>
    <w:rsid w:val="00CD1DF6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18C3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374"/>
    <w:rsid w:val="00DF658E"/>
    <w:rsid w:val="00DF6B74"/>
    <w:rsid w:val="00E003EA"/>
    <w:rsid w:val="00E05583"/>
    <w:rsid w:val="00E07585"/>
    <w:rsid w:val="00E11DE5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7325A"/>
    <w:rsid w:val="00E74ACD"/>
    <w:rsid w:val="00E75EA4"/>
    <w:rsid w:val="00E76CE6"/>
    <w:rsid w:val="00E81321"/>
    <w:rsid w:val="00E8296F"/>
    <w:rsid w:val="00E86F00"/>
    <w:rsid w:val="00E96882"/>
    <w:rsid w:val="00EA1B77"/>
    <w:rsid w:val="00EA2732"/>
    <w:rsid w:val="00EA2B03"/>
    <w:rsid w:val="00EA362E"/>
    <w:rsid w:val="00EA367E"/>
    <w:rsid w:val="00EA493D"/>
    <w:rsid w:val="00EB1A0F"/>
    <w:rsid w:val="00EB2463"/>
    <w:rsid w:val="00EB32C4"/>
    <w:rsid w:val="00EB32FC"/>
    <w:rsid w:val="00EC152F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4780A"/>
    <w:rsid w:val="00F47B20"/>
    <w:rsid w:val="00F50185"/>
    <w:rsid w:val="00F52E4E"/>
    <w:rsid w:val="00F55157"/>
    <w:rsid w:val="00F62E09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110F"/>
    <w:rsid w:val="00FD2487"/>
    <w:rsid w:val="00FD3DA9"/>
    <w:rsid w:val="00FD49F5"/>
    <w:rsid w:val="00FD5118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20</cp:revision>
  <cp:lastPrinted>2015-06-04T13:08:00Z</cp:lastPrinted>
  <dcterms:created xsi:type="dcterms:W3CDTF">2022-11-10T08:55:00Z</dcterms:created>
  <dcterms:modified xsi:type="dcterms:W3CDTF">2022-11-25T11:15:00Z</dcterms:modified>
</cp:coreProperties>
</file>