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AF" w:rsidRPr="00F3281F" w:rsidRDefault="004777AF" w:rsidP="004777AF">
      <w:pPr>
        <w:pStyle w:val="rvps2"/>
        <w:shd w:val="clear" w:color="auto" w:fill="FFFFFF"/>
        <w:spacing w:before="0" w:beforeAutospacing="0" w:after="0" w:afterAutospacing="0"/>
        <w:ind w:firstLine="450"/>
        <w:jc w:val="center"/>
        <w:rPr>
          <w:color w:val="333333"/>
        </w:rPr>
      </w:pPr>
      <w:r>
        <w:rPr>
          <w:color w:val="333333"/>
        </w:rPr>
        <w:t xml:space="preserve">                                                                       </w:t>
      </w:r>
      <w:r w:rsidRPr="00F3281F">
        <w:rPr>
          <w:color w:val="333333"/>
        </w:rPr>
        <w:t>ЗАТВЕРДЖЕНО</w:t>
      </w:r>
    </w:p>
    <w:p w:rsidR="004777AF" w:rsidRPr="00F3281F" w:rsidRDefault="004777AF" w:rsidP="004777AF">
      <w:pPr>
        <w:pStyle w:val="rvps2"/>
        <w:shd w:val="clear" w:color="auto" w:fill="FFFFFF"/>
        <w:spacing w:before="0" w:beforeAutospacing="0" w:after="0" w:afterAutospacing="0"/>
        <w:ind w:firstLine="450"/>
        <w:jc w:val="center"/>
        <w:rPr>
          <w:color w:val="333333"/>
        </w:rPr>
      </w:pPr>
      <w:r w:rsidRPr="00F3281F">
        <w:rPr>
          <w:color w:val="333333"/>
        </w:rPr>
        <w:t xml:space="preserve">                                                                                                 Рішенням Уповноваженої особи</w:t>
      </w:r>
    </w:p>
    <w:p w:rsidR="004777AF" w:rsidRPr="00BC5F5F" w:rsidRDefault="004777AF" w:rsidP="004777AF">
      <w:pPr>
        <w:pStyle w:val="rvps2"/>
        <w:shd w:val="clear" w:color="auto" w:fill="FFFFFF"/>
        <w:spacing w:before="0" w:beforeAutospacing="0" w:after="0" w:afterAutospacing="0"/>
        <w:ind w:firstLine="450"/>
        <w:jc w:val="center"/>
        <w:rPr>
          <w:color w:val="333333"/>
        </w:rPr>
      </w:pPr>
      <w:r w:rsidRPr="00F3281F">
        <w:rPr>
          <w:color w:val="333333"/>
        </w:rPr>
        <w:t xml:space="preserve">                                                        </w:t>
      </w:r>
      <w:r w:rsidR="00F3281F" w:rsidRPr="00F3281F">
        <w:rPr>
          <w:color w:val="333333"/>
        </w:rPr>
        <w:t xml:space="preserve">                           </w:t>
      </w:r>
      <w:r w:rsidR="00786DAE">
        <w:rPr>
          <w:color w:val="333333"/>
        </w:rPr>
        <w:t xml:space="preserve"> </w:t>
      </w:r>
      <w:r w:rsidR="007E1DAF">
        <w:rPr>
          <w:color w:val="333333"/>
        </w:rPr>
        <w:t>№</w:t>
      </w:r>
      <w:r w:rsidR="00786DAE">
        <w:rPr>
          <w:color w:val="333333"/>
        </w:rPr>
        <w:t xml:space="preserve"> </w:t>
      </w:r>
      <w:r w:rsidR="007E1DAF">
        <w:rPr>
          <w:color w:val="333333"/>
        </w:rPr>
        <w:t>4</w:t>
      </w:r>
      <w:r w:rsidR="00786DAE">
        <w:rPr>
          <w:color w:val="333333"/>
        </w:rPr>
        <w:t>3</w:t>
      </w:r>
      <w:r w:rsidR="00E51446" w:rsidRPr="00F3281F">
        <w:rPr>
          <w:color w:val="333333"/>
        </w:rPr>
        <w:t xml:space="preserve"> від 0</w:t>
      </w:r>
      <w:r w:rsidR="00A15F70">
        <w:rPr>
          <w:color w:val="333333"/>
        </w:rPr>
        <w:t>9</w:t>
      </w:r>
      <w:r w:rsidR="00E51446" w:rsidRPr="00F3281F">
        <w:rPr>
          <w:color w:val="333333"/>
        </w:rPr>
        <w:t>.11</w:t>
      </w:r>
      <w:r w:rsidRPr="00F3281F">
        <w:rPr>
          <w:color w:val="333333"/>
        </w:rPr>
        <w:t>.2023 року</w:t>
      </w:r>
    </w:p>
    <w:p w:rsidR="004777AF" w:rsidRDefault="004777AF" w:rsidP="006257B5">
      <w:pPr>
        <w:pStyle w:val="rvps2"/>
        <w:shd w:val="clear" w:color="auto" w:fill="FFFFFF"/>
        <w:spacing w:before="0" w:beforeAutospacing="0" w:after="0" w:afterAutospacing="0"/>
        <w:ind w:firstLine="450"/>
        <w:jc w:val="center"/>
        <w:rPr>
          <w:b/>
          <w:color w:val="333333"/>
          <w:sz w:val="28"/>
        </w:rPr>
      </w:pPr>
    </w:p>
    <w:p w:rsidR="0008191C" w:rsidRPr="006257B5" w:rsidRDefault="0008191C" w:rsidP="006257B5">
      <w:pPr>
        <w:pStyle w:val="rvps2"/>
        <w:shd w:val="clear" w:color="auto" w:fill="FFFFFF"/>
        <w:spacing w:before="0" w:beforeAutospacing="0" w:after="0" w:afterAutospacing="0"/>
        <w:ind w:firstLine="450"/>
        <w:jc w:val="center"/>
        <w:rPr>
          <w:b/>
          <w:color w:val="333333"/>
          <w:sz w:val="28"/>
        </w:rPr>
      </w:pPr>
      <w:r w:rsidRPr="006257B5">
        <w:rPr>
          <w:b/>
          <w:color w:val="333333"/>
          <w:sz w:val="28"/>
        </w:rPr>
        <w:t>Оголошення</w:t>
      </w:r>
    </w:p>
    <w:p w:rsidR="00EE1AA6" w:rsidRPr="00824365" w:rsidRDefault="00673EEF" w:rsidP="00824365">
      <w:pPr>
        <w:pStyle w:val="rvps2"/>
        <w:shd w:val="clear" w:color="auto" w:fill="FFFFFF"/>
        <w:spacing w:before="0" w:beforeAutospacing="0" w:after="240" w:afterAutospacing="0"/>
        <w:ind w:firstLine="450"/>
        <w:jc w:val="center"/>
        <w:rPr>
          <w:b/>
          <w:color w:val="333333"/>
          <w:sz w:val="28"/>
        </w:rPr>
      </w:pPr>
      <w:r w:rsidRPr="006257B5">
        <w:rPr>
          <w:b/>
          <w:color w:val="333333"/>
          <w:sz w:val="28"/>
        </w:rPr>
        <w:t>про</w:t>
      </w:r>
      <w:r w:rsidR="00824365">
        <w:rPr>
          <w:b/>
          <w:color w:val="333333"/>
          <w:sz w:val="28"/>
        </w:rPr>
        <w:t xml:space="preserve"> проведення спрощеної закупівлі</w:t>
      </w:r>
    </w:p>
    <w:p w:rsidR="00824365" w:rsidRDefault="00EE1AA6" w:rsidP="003032B5">
      <w:pPr>
        <w:pStyle w:val="rvps2"/>
        <w:shd w:val="clear" w:color="auto" w:fill="FFFFFF"/>
        <w:spacing w:before="0" w:beforeAutospacing="0" w:after="150" w:afterAutospacing="0"/>
        <w:contextualSpacing/>
        <w:jc w:val="both"/>
        <w:rPr>
          <w:color w:val="333333"/>
        </w:rPr>
      </w:pPr>
      <w:r>
        <w:rPr>
          <w:color w:val="333333"/>
        </w:rPr>
        <w:t>1) Н</w:t>
      </w:r>
      <w:r w:rsidR="00673EEF" w:rsidRPr="00DC1AEF">
        <w:rPr>
          <w:color w:val="333333"/>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824365">
        <w:rPr>
          <w:color w:val="333333"/>
        </w:rPr>
        <w:t>:</w:t>
      </w:r>
    </w:p>
    <w:p w:rsidR="00824365"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Найменування замовника: КУ Київський міський центр реабілітації дітей з інвалідністю</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Категорія замовника: Юридична особа, яка забезпечує потреби держави або територіальної громади</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Місцезнаходження замовника: 04086, Україна, м. Київ, вул. Олени Теліги, буд. 37-Г</w:t>
      </w:r>
    </w:p>
    <w:p w:rsidR="00447B8B" w:rsidRPr="00447B8B" w:rsidRDefault="00693462" w:rsidP="003032B5">
      <w:pPr>
        <w:pStyle w:val="rvps2"/>
        <w:shd w:val="clear" w:color="auto" w:fill="FFFFFF"/>
        <w:spacing w:before="0" w:beforeAutospacing="0" w:after="150" w:afterAutospacing="0"/>
        <w:contextualSpacing/>
        <w:jc w:val="both"/>
        <w:rPr>
          <w:b/>
          <w:color w:val="333333"/>
        </w:rPr>
      </w:pPr>
      <w:r w:rsidRPr="00DC1AEF">
        <w:rPr>
          <w:b/>
          <w:color w:val="333333"/>
        </w:rPr>
        <w:t>Код згідно з ЄДРПОУ замовника: 41055234</w:t>
      </w:r>
    </w:p>
    <w:p w:rsidR="0069036A" w:rsidRDefault="0069036A" w:rsidP="003032B5">
      <w:pPr>
        <w:pStyle w:val="rvps2"/>
        <w:shd w:val="clear" w:color="auto" w:fill="FFFFFF"/>
        <w:spacing w:before="0" w:beforeAutospacing="0" w:after="0" w:afterAutospacing="0"/>
        <w:jc w:val="both"/>
        <w:rPr>
          <w:color w:val="333333"/>
        </w:rPr>
      </w:pPr>
      <w:bookmarkStart w:id="0" w:name="n1143"/>
      <w:bookmarkEnd w:id="0"/>
    </w:p>
    <w:p w:rsidR="001333FA" w:rsidRDefault="00673EEF" w:rsidP="003032B5">
      <w:pPr>
        <w:pStyle w:val="rvps2"/>
        <w:shd w:val="clear" w:color="auto" w:fill="FFFFFF"/>
        <w:spacing w:before="0" w:beforeAutospacing="0" w:after="0" w:afterAutospacing="0"/>
        <w:jc w:val="both"/>
        <w:rPr>
          <w:b/>
        </w:rPr>
      </w:pPr>
      <w:r w:rsidRPr="00DC1AEF">
        <w:rPr>
          <w:color w:val="333333"/>
        </w:rPr>
        <w:t>2</w:t>
      </w:r>
      <w:r w:rsidR="00536ABD">
        <w:rPr>
          <w:color w:val="333333"/>
        </w:rPr>
        <w:t>) Н</w:t>
      </w:r>
      <w:r w:rsidRPr="00DC1AEF">
        <w:rPr>
          <w:color w:val="333333"/>
        </w:rPr>
        <w:t>азва предмета закупівлі із зазначенням коду за Єдиним закупівельним словником:</w:t>
      </w:r>
      <w:r w:rsidR="007D1F4F" w:rsidRPr="007D1F4F">
        <w:t xml:space="preserve"> </w:t>
      </w:r>
      <w:r w:rsidR="00D15920">
        <w:rPr>
          <w:b/>
        </w:rPr>
        <w:t>К</w:t>
      </w:r>
      <w:r w:rsidR="00321BDC">
        <w:rPr>
          <w:b/>
        </w:rPr>
        <w:t>омплект</w:t>
      </w:r>
      <w:r w:rsidR="002A4884">
        <w:rPr>
          <w:b/>
        </w:rPr>
        <w:t>:</w:t>
      </w:r>
      <w:r w:rsidR="00321BDC">
        <w:rPr>
          <w:b/>
        </w:rPr>
        <w:t xml:space="preserve"> парта і стілець </w:t>
      </w:r>
      <w:r w:rsidR="00D15920">
        <w:rPr>
          <w:b/>
        </w:rPr>
        <w:t xml:space="preserve">- </w:t>
      </w:r>
      <w:proofErr w:type="spellStart"/>
      <w:r w:rsidR="00D15920">
        <w:rPr>
          <w:b/>
        </w:rPr>
        <w:t>трансформери</w:t>
      </w:r>
      <w:proofErr w:type="spellEnd"/>
      <w:r w:rsidR="00401F51">
        <w:rPr>
          <w:b/>
        </w:rPr>
        <w:t>,</w:t>
      </w:r>
      <w:r w:rsidR="00401F51" w:rsidRPr="00401F51">
        <w:rPr>
          <w:b/>
        </w:rPr>
        <w:t xml:space="preserve"> </w:t>
      </w:r>
      <w:r w:rsidR="007D1F4F">
        <w:rPr>
          <w:b/>
        </w:rPr>
        <w:t xml:space="preserve">код ДК </w:t>
      </w:r>
      <w:r w:rsidR="0008191C" w:rsidRPr="0008191C">
        <w:rPr>
          <w:b/>
        </w:rPr>
        <w:t>021:2015:</w:t>
      </w:r>
      <w:r w:rsidR="003F1FFB">
        <w:rPr>
          <w:b/>
        </w:rPr>
        <w:t xml:space="preserve"> </w:t>
      </w:r>
      <w:r w:rsidR="00D15920">
        <w:rPr>
          <w:b/>
        </w:rPr>
        <w:t xml:space="preserve">39160000-1 </w:t>
      </w:r>
      <w:r w:rsidR="00D15920" w:rsidRPr="00D15920">
        <w:rPr>
          <w:b/>
        </w:rPr>
        <w:t>Шкільні меблі</w:t>
      </w:r>
      <w:r w:rsidR="00D15920">
        <w:rPr>
          <w:b/>
        </w:rPr>
        <w:t>.</w:t>
      </w:r>
    </w:p>
    <w:p w:rsidR="00D15920" w:rsidRDefault="00D15920" w:rsidP="003032B5">
      <w:pPr>
        <w:pStyle w:val="rvps2"/>
        <w:shd w:val="clear" w:color="auto" w:fill="FFFFFF"/>
        <w:spacing w:before="0" w:beforeAutospacing="0" w:after="0" w:afterAutospacing="0"/>
        <w:jc w:val="both"/>
        <w:rPr>
          <w:color w:val="333333"/>
        </w:rPr>
      </w:pPr>
    </w:p>
    <w:p w:rsidR="00673EEF" w:rsidRPr="00106568" w:rsidRDefault="00536ABD" w:rsidP="003032B5">
      <w:pPr>
        <w:pStyle w:val="rvps2"/>
        <w:shd w:val="clear" w:color="auto" w:fill="FFFFFF"/>
        <w:spacing w:before="0" w:beforeAutospacing="0" w:after="0" w:afterAutospacing="0"/>
        <w:jc w:val="both"/>
        <w:rPr>
          <w:b/>
          <w:color w:val="333333"/>
        </w:rPr>
      </w:pPr>
      <w:r>
        <w:rPr>
          <w:color w:val="333333"/>
        </w:rPr>
        <w:t>3) І</w:t>
      </w:r>
      <w:r w:rsidR="00673EEF">
        <w:rPr>
          <w:color w:val="333333"/>
        </w:rPr>
        <w:t xml:space="preserve">нформація про технічні, якісні та інші характеристики предмета закупівлі: </w:t>
      </w:r>
      <w:r w:rsidR="009873DD">
        <w:rPr>
          <w:b/>
          <w:color w:val="333333"/>
        </w:rPr>
        <w:t>зазначено в</w:t>
      </w:r>
      <w:r w:rsidR="005778FA">
        <w:rPr>
          <w:color w:val="333333"/>
        </w:rPr>
        <w:t xml:space="preserve"> </w:t>
      </w:r>
      <w:r w:rsidR="005778FA">
        <w:rPr>
          <w:b/>
          <w:color w:val="333333"/>
        </w:rPr>
        <w:t>Додат</w:t>
      </w:r>
      <w:r w:rsidR="00673EEF" w:rsidRPr="00FA4EBB">
        <w:rPr>
          <w:b/>
          <w:color w:val="333333"/>
        </w:rPr>
        <w:t>к</w:t>
      </w:r>
      <w:r w:rsidR="005778FA">
        <w:rPr>
          <w:b/>
          <w:color w:val="333333"/>
        </w:rPr>
        <w:t xml:space="preserve">у </w:t>
      </w:r>
      <w:r w:rsidR="00673EEF" w:rsidRPr="00FA4EBB">
        <w:rPr>
          <w:b/>
          <w:color w:val="333333"/>
        </w:rPr>
        <w:t>№1 до Оголошення.</w:t>
      </w:r>
    </w:p>
    <w:p w:rsidR="00F82B0F" w:rsidRDefault="00F82B0F" w:rsidP="003032B5">
      <w:pPr>
        <w:pStyle w:val="rvps2"/>
        <w:shd w:val="clear" w:color="auto" w:fill="FFFFFF"/>
        <w:spacing w:before="0" w:beforeAutospacing="0" w:after="150" w:afterAutospacing="0"/>
        <w:contextualSpacing/>
        <w:jc w:val="both"/>
        <w:rPr>
          <w:color w:val="333333"/>
        </w:rPr>
      </w:pPr>
    </w:p>
    <w:p w:rsidR="00F262D9" w:rsidRPr="0069036A" w:rsidRDefault="00673EEF" w:rsidP="003032B5">
      <w:pPr>
        <w:pStyle w:val="rvps2"/>
        <w:shd w:val="clear" w:color="auto" w:fill="FFFFFF"/>
        <w:spacing w:before="0" w:beforeAutospacing="0" w:after="150" w:afterAutospacing="0"/>
        <w:contextualSpacing/>
        <w:jc w:val="both"/>
        <w:rPr>
          <w:b/>
          <w:color w:val="333333"/>
        </w:rPr>
      </w:pPr>
      <w:r>
        <w:rPr>
          <w:color w:val="333333"/>
        </w:rPr>
        <w:t xml:space="preserve">4) </w:t>
      </w:r>
      <w:r w:rsidR="00F262D9">
        <w:rPr>
          <w:color w:val="333333"/>
        </w:rPr>
        <w:t>Кількість</w:t>
      </w:r>
      <w:r w:rsidR="0069036A">
        <w:rPr>
          <w:color w:val="333333"/>
        </w:rPr>
        <w:t xml:space="preserve"> товарів</w:t>
      </w:r>
      <w:r w:rsidR="00F262D9">
        <w:rPr>
          <w:color w:val="333333"/>
        </w:rPr>
        <w:t xml:space="preserve">: </w:t>
      </w:r>
      <w:r w:rsidR="008070B0">
        <w:rPr>
          <w:b/>
          <w:color w:val="333333"/>
        </w:rPr>
        <w:t>6 штук</w:t>
      </w:r>
    </w:p>
    <w:p w:rsidR="00673EEF" w:rsidRPr="000E169D" w:rsidRDefault="00F262D9" w:rsidP="003032B5">
      <w:pPr>
        <w:pStyle w:val="rvps2"/>
        <w:shd w:val="clear" w:color="auto" w:fill="FFFFFF"/>
        <w:spacing w:before="0" w:beforeAutospacing="0" w:after="150" w:afterAutospacing="0"/>
        <w:jc w:val="both"/>
        <w:rPr>
          <w:b/>
          <w:color w:val="333333"/>
        </w:rPr>
      </w:pPr>
      <w:r>
        <w:rPr>
          <w:color w:val="333333"/>
        </w:rPr>
        <w:t xml:space="preserve">Місце поставки </w:t>
      </w:r>
      <w:r w:rsidR="0069036A">
        <w:rPr>
          <w:color w:val="333333"/>
        </w:rPr>
        <w:t>товарів</w:t>
      </w:r>
      <w:r>
        <w:rPr>
          <w:color w:val="333333"/>
        </w:rPr>
        <w:t xml:space="preserve">: </w:t>
      </w:r>
      <w:r w:rsidRPr="000E169D">
        <w:rPr>
          <w:b/>
          <w:color w:val="333333"/>
        </w:rPr>
        <w:t xml:space="preserve">м. Київ, вул. </w:t>
      </w:r>
      <w:r>
        <w:rPr>
          <w:b/>
          <w:color w:val="333333"/>
        </w:rPr>
        <w:t>О</w:t>
      </w:r>
      <w:r w:rsidRPr="000E169D">
        <w:rPr>
          <w:b/>
          <w:color w:val="333333"/>
        </w:rPr>
        <w:t>лени Теліги 37-Г.</w:t>
      </w:r>
    </w:p>
    <w:p w:rsidR="00673EEF" w:rsidRDefault="00536ABD" w:rsidP="003032B5">
      <w:pPr>
        <w:pStyle w:val="rvps2"/>
        <w:shd w:val="clear" w:color="auto" w:fill="FFFFFF"/>
        <w:spacing w:before="0" w:beforeAutospacing="0" w:after="150" w:afterAutospacing="0"/>
        <w:jc w:val="both"/>
        <w:rPr>
          <w:color w:val="333333"/>
        </w:rPr>
      </w:pPr>
      <w:bookmarkStart w:id="1" w:name="n1146"/>
      <w:bookmarkEnd w:id="1"/>
      <w:r>
        <w:rPr>
          <w:color w:val="333333"/>
        </w:rPr>
        <w:t>5) С</w:t>
      </w:r>
      <w:r w:rsidR="00673EEF">
        <w:rPr>
          <w:color w:val="333333"/>
        </w:rPr>
        <w:t xml:space="preserve">трок поставки товарів: </w:t>
      </w:r>
      <w:r w:rsidR="00FD30DC" w:rsidRPr="00FD30DC">
        <w:rPr>
          <w:b/>
          <w:color w:val="333333"/>
        </w:rPr>
        <w:t xml:space="preserve">з дня підписання договору </w:t>
      </w:r>
      <w:r w:rsidR="00673EEF" w:rsidRPr="00FD30DC">
        <w:rPr>
          <w:b/>
          <w:color w:val="333333"/>
        </w:rPr>
        <w:t xml:space="preserve">до </w:t>
      </w:r>
      <w:r w:rsidR="003F1FFB">
        <w:rPr>
          <w:b/>
          <w:color w:val="333333"/>
        </w:rPr>
        <w:t>15</w:t>
      </w:r>
      <w:r w:rsidR="00281FB3">
        <w:rPr>
          <w:b/>
          <w:color w:val="333333"/>
        </w:rPr>
        <w:t xml:space="preserve"> грудня</w:t>
      </w:r>
      <w:r w:rsidR="00FD30DC">
        <w:rPr>
          <w:b/>
          <w:color w:val="333333"/>
        </w:rPr>
        <w:t xml:space="preserve"> </w:t>
      </w:r>
      <w:r w:rsidR="00673EEF">
        <w:rPr>
          <w:b/>
          <w:color w:val="333333"/>
        </w:rPr>
        <w:t>2023</w:t>
      </w:r>
      <w:r w:rsidR="00673EEF" w:rsidRPr="000E169D">
        <w:rPr>
          <w:b/>
          <w:color w:val="333333"/>
        </w:rPr>
        <w:t xml:space="preserve"> р</w:t>
      </w:r>
      <w:r w:rsidR="00824365">
        <w:rPr>
          <w:b/>
          <w:color w:val="333333"/>
        </w:rPr>
        <w:t>оку</w:t>
      </w:r>
      <w:r w:rsidR="00673EEF" w:rsidRPr="000E169D">
        <w:rPr>
          <w:b/>
          <w:color w:val="333333"/>
        </w:rPr>
        <w:t>.</w:t>
      </w:r>
    </w:p>
    <w:p w:rsidR="00673EEF" w:rsidRPr="000E169D" w:rsidRDefault="00536ABD" w:rsidP="003032B5">
      <w:pPr>
        <w:pStyle w:val="rvps2"/>
        <w:shd w:val="clear" w:color="auto" w:fill="FFFFFF"/>
        <w:spacing w:before="0" w:beforeAutospacing="0" w:after="150" w:afterAutospacing="0"/>
        <w:jc w:val="both"/>
        <w:rPr>
          <w:b/>
          <w:color w:val="333333"/>
        </w:rPr>
      </w:pPr>
      <w:bookmarkStart w:id="2" w:name="n1147"/>
      <w:bookmarkEnd w:id="2"/>
      <w:r>
        <w:rPr>
          <w:color w:val="333333"/>
        </w:rPr>
        <w:t>6) У</w:t>
      </w:r>
      <w:r w:rsidR="00673EEF">
        <w:rPr>
          <w:color w:val="333333"/>
        </w:rPr>
        <w:t xml:space="preserve">мови оплати: </w:t>
      </w:r>
      <w:r w:rsidR="00673EEF" w:rsidRPr="000E169D">
        <w:rPr>
          <w:b/>
          <w:color w:val="333333"/>
        </w:rPr>
        <w:t>Розрахунки за товар здійснюються на підставі Бюджетного кодексу України протягом 30</w:t>
      </w:r>
      <w:r w:rsidR="00673EEF">
        <w:rPr>
          <w:b/>
          <w:color w:val="333333"/>
        </w:rPr>
        <w:t xml:space="preserve"> (тридцяти)</w:t>
      </w:r>
      <w:r w:rsidR="00673EEF" w:rsidRPr="000E169D">
        <w:rPr>
          <w:b/>
          <w:color w:val="333333"/>
        </w:rPr>
        <w:t xml:space="preserve"> календарних днів після поставки товару та підписання видаткових накладних, а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w:t>
      </w:r>
    </w:p>
    <w:p w:rsidR="00673EEF" w:rsidRPr="00EE1AA6" w:rsidRDefault="00673EEF" w:rsidP="003032B5">
      <w:pPr>
        <w:pStyle w:val="rvps2"/>
        <w:shd w:val="clear" w:color="auto" w:fill="FFFFFF"/>
        <w:spacing w:before="0" w:beforeAutospacing="0" w:after="150" w:afterAutospacing="0"/>
        <w:jc w:val="both"/>
        <w:rPr>
          <w:b/>
          <w:color w:val="333333"/>
        </w:rPr>
      </w:pPr>
      <w:bookmarkStart w:id="3" w:name="n1148"/>
      <w:bookmarkEnd w:id="3"/>
      <w:r>
        <w:rPr>
          <w:color w:val="333333"/>
        </w:rPr>
        <w:t>7</w:t>
      </w:r>
      <w:r w:rsidR="000817AB">
        <w:rPr>
          <w:color w:val="333333"/>
        </w:rPr>
        <w:t>) О</w:t>
      </w:r>
      <w:r>
        <w:rPr>
          <w:color w:val="333333"/>
        </w:rPr>
        <w:t xml:space="preserve">чікувана вартість предмета закупівлі: </w:t>
      </w:r>
      <w:r w:rsidR="00D15920">
        <w:rPr>
          <w:b/>
          <w:color w:val="333333"/>
        </w:rPr>
        <w:t>25 20</w:t>
      </w:r>
      <w:r w:rsidR="001333FA">
        <w:rPr>
          <w:b/>
          <w:color w:val="333333"/>
        </w:rPr>
        <w:t xml:space="preserve">0, 00 грн </w:t>
      </w:r>
      <w:r w:rsidR="00D15920">
        <w:rPr>
          <w:b/>
          <w:color w:val="333333"/>
        </w:rPr>
        <w:t>(двадцять п’ять тисяч двісті</w:t>
      </w:r>
      <w:r w:rsidR="001333FA">
        <w:rPr>
          <w:b/>
          <w:color w:val="333333"/>
        </w:rPr>
        <w:t xml:space="preserve"> </w:t>
      </w:r>
      <w:r w:rsidR="00F2093A">
        <w:rPr>
          <w:b/>
          <w:color w:val="333333"/>
        </w:rPr>
        <w:t xml:space="preserve">грн 00 </w:t>
      </w:r>
      <w:proofErr w:type="spellStart"/>
      <w:r w:rsidR="00F2093A">
        <w:rPr>
          <w:b/>
          <w:color w:val="333333"/>
        </w:rPr>
        <w:t>коп</w:t>
      </w:r>
      <w:proofErr w:type="spellEnd"/>
      <w:r w:rsidR="0008191C" w:rsidRPr="00EE1AA6">
        <w:rPr>
          <w:b/>
          <w:color w:val="333333"/>
        </w:rPr>
        <w:t xml:space="preserve">) </w:t>
      </w:r>
      <w:r w:rsidRPr="00EE1AA6">
        <w:rPr>
          <w:b/>
          <w:color w:val="333333"/>
        </w:rPr>
        <w:t>з ПДВ.</w:t>
      </w:r>
    </w:p>
    <w:p w:rsidR="00673EEF" w:rsidRPr="00F575A1" w:rsidRDefault="000817AB" w:rsidP="003032B5">
      <w:pPr>
        <w:pStyle w:val="rvps2"/>
        <w:shd w:val="clear" w:color="auto" w:fill="FFFFFF"/>
        <w:spacing w:before="0" w:beforeAutospacing="0" w:after="150" w:afterAutospacing="0"/>
        <w:jc w:val="both"/>
        <w:rPr>
          <w:b/>
          <w:color w:val="333333"/>
        </w:rPr>
      </w:pPr>
      <w:bookmarkStart w:id="4" w:name="n1149"/>
      <w:bookmarkEnd w:id="4"/>
      <w:r>
        <w:rPr>
          <w:color w:val="333333"/>
        </w:rPr>
        <w:t>8) П</w:t>
      </w:r>
      <w:r w:rsidR="00673EEF">
        <w:rPr>
          <w:color w:val="333333"/>
        </w:rPr>
        <w:t xml:space="preserve">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673EEF">
        <w:rPr>
          <w:color w:val="333333"/>
        </w:rPr>
        <w:t>закупівель</w:t>
      </w:r>
      <w:proofErr w:type="spellEnd"/>
      <w:r w:rsidR="00673EEF">
        <w:rPr>
          <w:color w:val="333333"/>
        </w:rPr>
        <w:t xml:space="preserve">): </w:t>
      </w:r>
      <w:r w:rsidR="00D15920">
        <w:rPr>
          <w:b/>
          <w:color w:val="333333"/>
        </w:rPr>
        <w:t>до 15</w:t>
      </w:r>
      <w:r w:rsidR="007D1F4F">
        <w:rPr>
          <w:b/>
          <w:color w:val="333333"/>
        </w:rPr>
        <w:t xml:space="preserve"> листопада</w:t>
      </w:r>
      <w:r w:rsidR="008749C4" w:rsidRPr="008749C4">
        <w:rPr>
          <w:b/>
          <w:color w:val="333333"/>
        </w:rPr>
        <w:t xml:space="preserve"> 2023 року</w:t>
      </w:r>
      <w:r w:rsidR="00536ABD" w:rsidRPr="008749C4">
        <w:rPr>
          <w:b/>
          <w:color w:val="333333"/>
        </w:rPr>
        <w:t xml:space="preserve"> 00:00</w:t>
      </w:r>
      <w:r w:rsidR="008749C4">
        <w:rPr>
          <w:b/>
          <w:color w:val="333333"/>
        </w:rPr>
        <w:t xml:space="preserve"> год</w:t>
      </w:r>
      <w:r w:rsidR="008749C4" w:rsidRPr="008749C4">
        <w:rPr>
          <w:b/>
          <w:color w:val="333333"/>
        </w:rPr>
        <w:t xml:space="preserve">. </w:t>
      </w:r>
      <w:r w:rsidR="00536ABD" w:rsidRPr="008749C4">
        <w:rPr>
          <w:b/>
          <w:color w:val="333333"/>
        </w:rPr>
        <w:t xml:space="preserve"> </w:t>
      </w:r>
    </w:p>
    <w:p w:rsidR="00D96E94" w:rsidRDefault="000817AB" w:rsidP="001E1BB9">
      <w:pPr>
        <w:pStyle w:val="rvps2"/>
        <w:shd w:val="clear" w:color="auto" w:fill="FFFFFF"/>
        <w:spacing w:before="0" w:beforeAutospacing="0" w:after="150" w:afterAutospacing="0"/>
        <w:contextualSpacing/>
        <w:jc w:val="both"/>
        <w:rPr>
          <w:color w:val="333333"/>
        </w:rPr>
      </w:pPr>
      <w:bookmarkStart w:id="5" w:name="n1995"/>
      <w:bookmarkStart w:id="6" w:name="n1150"/>
      <w:bookmarkEnd w:id="5"/>
      <w:bookmarkEnd w:id="6"/>
      <w:r>
        <w:rPr>
          <w:color w:val="333333"/>
        </w:rPr>
        <w:t>9) К</w:t>
      </w:r>
      <w:r w:rsidR="00673EEF">
        <w:rPr>
          <w:color w:val="333333"/>
        </w:rPr>
        <w:t>інцевий строк подання пропозицій (строк для подання пропозицій не може бути менше ніж два робочі дні з дня закінчення періоду уточн</w:t>
      </w:r>
      <w:r w:rsidR="001E1BB9">
        <w:rPr>
          <w:color w:val="333333"/>
        </w:rPr>
        <w:t xml:space="preserve">ення інформації про закупівлю): </w:t>
      </w:r>
      <w:r w:rsidR="00D96E94">
        <w:rPr>
          <w:color w:val="333333"/>
        </w:rPr>
        <w:t xml:space="preserve"> </w:t>
      </w:r>
    </w:p>
    <w:p w:rsidR="001E1BB9" w:rsidRPr="00D96E94" w:rsidRDefault="00D15920" w:rsidP="001E1BB9">
      <w:pPr>
        <w:pStyle w:val="rvps2"/>
        <w:shd w:val="clear" w:color="auto" w:fill="FFFFFF"/>
        <w:spacing w:before="0" w:beforeAutospacing="0" w:after="150" w:afterAutospacing="0"/>
        <w:contextualSpacing/>
        <w:jc w:val="both"/>
        <w:rPr>
          <w:color w:val="333333"/>
        </w:rPr>
      </w:pPr>
      <w:r>
        <w:rPr>
          <w:b/>
          <w:color w:val="333333"/>
        </w:rPr>
        <w:t>до 18</w:t>
      </w:r>
      <w:r w:rsidR="008749C4" w:rsidRPr="008749C4">
        <w:rPr>
          <w:b/>
          <w:color w:val="333333"/>
        </w:rPr>
        <w:t xml:space="preserve"> листопада 2023 року 00:00</w:t>
      </w:r>
      <w:r w:rsidR="008749C4">
        <w:rPr>
          <w:b/>
          <w:color w:val="333333"/>
        </w:rPr>
        <w:t xml:space="preserve"> год</w:t>
      </w:r>
      <w:bookmarkStart w:id="7" w:name="n1996"/>
      <w:bookmarkStart w:id="8" w:name="n1151"/>
      <w:bookmarkEnd w:id="7"/>
      <w:bookmarkEnd w:id="8"/>
      <w:r w:rsidR="001E1BB9">
        <w:rPr>
          <w:b/>
          <w:color w:val="333333"/>
        </w:rPr>
        <w:t>.</w:t>
      </w:r>
    </w:p>
    <w:p w:rsidR="00FB2E2A" w:rsidRDefault="001E1BB9" w:rsidP="00FB2E2A">
      <w:pPr>
        <w:pStyle w:val="rvps2"/>
        <w:shd w:val="clear" w:color="auto" w:fill="FFFFFF"/>
        <w:spacing w:before="0" w:beforeAutospacing="0" w:after="150" w:afterAutospacing="0"/>
        <w:contextualSpacing/>
        <w:jc w:val="both"/>
        <w:rPr>
          <w:b/>
          <w:color w:val="333333"/>
        </w:rPr>
      </w:pPr>
      <w:r>
        <w:rPr>
          <w:b/>
          <w:color w:val="333333"/>
        </w:rPr>
        <w:t xml:space="preserve"> </w:t>
      </w:r>
    </w:p>
    <w:p w:rsidR="00536ABD" w:rsidRPr="00FB2E2A" w:rsidRDefault="008749C4" w:rsidP="00FB2E2A">
      <w:pPr>
        <w:pStyle w:val="rvps2"/>
        <w:shd w:val="clear" w:color="auto" w:fill="FFFFFF"/>
        <w:spacing w:before="0" w:beforeAutospacing="0" w:after="150" w:afterAutospacing="0"/>
        <w:contextualSpacing/>
        <w:jc w:val="both"/>
        <w:rPr>
          <w:b/>
          <w:color w:val="333333"/>
        </w:rPr>
      </w:pPr>
      <w:r>
        <w:rPr>
          <w:color w:val="333333"/>
        </w:rPr>
        <w:t>10) П</w:t>
      </w:r>
      <w:r w:rsidR="00673EEF">
        <w:rPr>
          <w:color w:val="333333"/>
        </w:rPr>
        <w:t xml:space="preserve">ерелік критеріїв та методика оцінки пропозицій із зазначенням питомої ваги критеріїв: </w:t>
      </w:r>
      <w:r w:rsidR="00673EEF" w:rsidRPr="00F575A1">
        <w:rPr>
          <w:b/>
          <w:color w:val="333333"/>
        </w:rPr>
        <w:t>ціна</w:t>
      </w:r>
      <w:r>
        <w:rPr>
          <w:b/>
          <w:color w:val="333333"/>
        </w:rPr>
        <w:t xml:space="preserve"> – 100%</w:t>
      </w:r>
      <w:r w:rsidR="00673EEF" w:rsidRPr="00F575A1">
        <w:rPr>
          <w:color w:val="333333"/>
        </w:rPr>
        <w:t xml:space="preserve">. </w:t>
      </w:r>
    </w:p>
    <w:p w:rsidR="00FB2E2A" w:rsidRDefault="00FB2E2A" w:rsidP="00FB2E2A">
      <w:pPr>
        <w:pStyle w:val="rvps2"/>
        <w:shd w:val="clear" w:color="auto" w:fill="FFFFFF"/>
        <w:spacing w:before="0" w:beforeAutospacing="0" w:after="150" w:afterAutospacing="0"/>
        <w:contextualSpacing/>
        <w:jc w:val="both"/>
        <w:rPr>
          <w:color w:val="333333"/>
        </w:rPr>
      </w:pPr>
    </w:p>
    <w:p w:rsidR="00536ABD" w:rsidRDefault="008749C4" w:rsidP="00FB2E2A">
      <w:pPr>
        <w:pStyle w:val="rvps2"/>
        <w:shd w:val="clear" w:color="auto" w:fill="FFFFFF"/>
        <w:spacing w:before="0" w:beforeAutospacing="0" w:after="150" w:afterAutospacing="0"/>
        <w:contextualSpacing/>
        <w:jc w:val="both"/>
        <w:rPr>
          <w:color w:val="333333"/>
        </w:rPr>
      </w:pPr>
      <w:r>
        <w:rPr>
          <w:color w:val="333333"/>
        </w:rPr>
        <w:t>11) Р</w:t>
      </w:r>
      <w:r w:rsidR="00536ABD" w:rsidRPr="00536ABD">
        <w:rPr>
          <w:color w:val="333333"/>
        </w:rPr>
        <w:t>озмір та умови надання забезпечення пропозицій учасників (якщ</w:t>
      </w:r>
      <w:r w:rsidR="00536ABD">
        <w:rPr>
          <w:color w:val="333333"/>
        </w:rPr>
        <w:t xml:space="preserve">о замовник вимагає його надати) </w:t>
      </w:r>
      <w:r w:rsidR="00536ABD" w:rsidRPr="008749C4">
        <w:rPr>
          <w:b/>
          <w:color w:val="333333"/>
        </w:rPr>
        <w:t>: не вимагається.</w:t>
      </w:r>
      <w:r w:rsidR="00536ABD">
        <w:rPr>
          <w:color w:val="333333"/>
        </w:rPr>
        <w:t xml:space="preserve"> </w:t>
      </w:r>
    </w:p>
    <w:p w:rsidR="00FB2E2A" w:rsidRDefault="00FB2E2A" w:rsidP="00FB2E2A">
      <w:pPr>
        <w:pStyle w:val="rvps2"/>
        <w:shd w:val="clear" w:color="auto" w:fill="FFFFFF"/>
        <w:spacing w:before="0" w:beforeAutospacing="0" w:after="150" w:afterAutospacing="0"/>
        <w:contextualSpacing/>
        <w:jc w:val="both"/>
        <w:rPr>
          <w:color w:val="333333"/>
        </w:rPr>
      </w:pPr>
    </w:p>
    <w:p w:rsidR="00536ABD" w:rsidRPr="008749C4" w:rsidRDefault="008749C4" w:rsidP="00FB2E2A">
      <w:pPr>
        <w:pStyle w:val="rvps2"/>
        <w:shd w:val="clear" w:color="auto" w:fill="FFFFFF"/>
        <w:spacing w:before="0" w:beforeAutospacing="0" w:after="150" w:afterAutospacing="0"/>
        <w:contextualSpacing/>
        <w:jc w:val="both"/>
        <w:rPr>
          <w:b/>
          <w:color w:val="333333"/>
        </w:rPr>
      </w:pPr>
      <w:r>
        <w:rPr>
          <w:color w:val="333333"/>
        </w:rPr>
        <w:t>12) Р</w:t>
      </w:r>
      <w:r w:rsidR="00536ABD" w:rsidRPr="00536ABD">
        <w:rPr>
          <w:color w:val="333333"/>
        </w:rPr>
        <w:t>озмір та умови надання забезпечення виконання договору про закупівлю (якщ</w:t>
      </w:r>
      <w:r w:rsidR="00536ABD">
        <w:rPr>
          <w:color w:val="333333"/>
        </w:rPr>
        <w:t xml:space="preserve">о замовник вимагає його надати): </w:t>
      </w:r>
      <w:r w:rsidR="00536ABD" w:rsidRPr="008749C4">
        <w:rPr>
          <w:b/>
          <w:color w:val="333333"/>
        </w:rPr>
        <w:t xml:space="preserve">не вимагається. </w:t>
      </w:r>
    </w:p>
    <w:p w:rsidR="00FB2E2A" w:rsidRDefault="00FB2E2A" w:rsidP="00FB2E2A">
      <w:pPr>
        <w:pStyle w:val="rvps2"/>
        <w:shd w:val="clear" w:color="auto" w:fill="FFFFFF"/>
        <w:spacing w:before="0" w:beforeAutospacing="0" w:after="150" w:afterAutospacing="0"/>
        <w:contextualSpacing/>
        <w:jc w:val="both"/>
        <w:rPr>
          <w:color w:val="333333"/>
        </w:rPr>
      </w:pPr>
    </w:p>
    <w:p w:rsidR="00013B4C" w:rsidRDefault="008749C4" w:rsidP="00FB2E2A">
      <w:pPr>
        <w:pStyle w:val="rvps2"/>
        <w:shd w:val="clear" w:color="auto" w:fill="FFFFFF"/>
        <w:spacing w:before="0" w:beforeAutospacing="0" w:after="150" w:afterAutospacing="0"/>
        <w:contextualSpacing/>
        <w:jc w:val="both"/>
        <w:rPr>
          <w:color w:val="333333"/>
        </w:rPr>
      </w:pPr>
      <w:r>
        <w:rPr>
          <w:color w:val="333333"/>
        </w:rPr>
        <w:t>13) Р</w:t>
      </w:r>
      <w:r w:rsidR="00536ABD" w:rsidRPr="00536ABD">
        <w:rPr>
          <w:color w:val="333333"/>
        </w:rPr>
        <w:t>озмір мінімального кроку пониження ціни під час електронного аукціону</w:t>
      </w:r>
      <w:r>
        <w:rPr>
          <w:color w:val="333333"/>
        </w:rPr>
        <w:t>:</w:t>
      </w:r>
      <w:r w:rsidR="00536ABD">
        <w:rPr>
          <w:color w:val="333333"/>
        </w:rPr>
        <w:t xml:space="preserve"> </w:t>
      </w:r>
    </w:p>
    <w:p w:rsidR="00245663" w:rsidRPr="00245663" w:rsidRDefault="00536ABD" w:rsidP="00013B4C">
      <w:pPr>
        <w:pStyle w:val="rvps2"/>
        <w:shd w:val="clear" w:color="auto" w:fill="FFFFFF"/>
        <w:spacing w:before="0" w:beforeAutospacing="0" w:after="150" w:afterAutospacing="0"/>
        <w:contextualSpacing/>
        <w:jc w:val="both"/>
        <w:rPr>
          <w:b/>
          <w:color w:val="333333"/>
        </w:rPr>
      </w:pPr>
      <w:r w:rsidRPr="00F82B0F">
        <w:rPr>
          <w:b/>
          <w:color w:val="333333"/>
        </w:rPr>
        <w:t>0,5 %</w:t>
      </w:r>
      <w:r w:rsidR="00D15920">
        <w:rPr>
          <w:b/>
          <w:color w:val="333333"/>
        </w:rPr>
        <w:t xml:space="preserve"> (126, 00</w:t>
      </w:r>
      <w:r w:rsidR="00231336">
        <w:rPr>
          <w:b/>
          <w:color w:val="333333"/>
        </w:rPr>
        <w:t xml:space="preserve"> грн)</w:t>
      </w:r>
      <w:r w:rsidR="008749C4" w:rsidRPr="00F82B0F">
        <w:rPr>
          <w:b/>
          <w:color w:val="333333"/>
        </w:rPr>
        <w:t>.</w:t>
      </w:r>
      <w:r w:rsidR="00157ED6">
        <w:rPr>
          <w:color w:val="333333"/>
        </w:rPr>
        <w:t xml:space="preserve"> </w:t>
      </w:r>
      <w:r w:rsidR="00157ED6">
        <w:rPr>
          <w:sz w:val="28"/>
          <w:szCs w:val="28"/>
          <w:lang w:eastAsia="zh-CN"/>
        </w:rPr>
        <w:t xml:space="preserve">    </w:t>
      </w:r>
      <w:bookmarkStart w:id="9" w:name="n1152"/>
      <w:bookmarkEnd w:id="9"/>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lastRenderedPageBreak/>
        <w:t>14</w:t>
      </w:r>
      <w:r w:rsidR="004A7EBC" w:rsidRPr="00FC6DDF">
        <w:rPr>
          <w:rFonts w:ascii="Times New Roman" w:hAnsi="Times New Roman"/>
          <w:color w:val="333333"/>
          <w:sz w:val="24"/>
        </w:rPr>
        <w:t xml:space="preserve">) Пропозиція, яка подається учасником повинна </w:t>
      </w:r>
      <w:r w:rsidR="004A7EBC" w:rsidRPr="00FC6DDF">
        <w:rPr>
          <w:rFonts w:ascii="Times New Roman" w:hAnsi="Times New Roman"/>
          <w:b/>
          <w:color w:val="333333"/>
          <w:sz w:val="24"/>
        </w:rPr>
        <w:t>складатися з документів, що передбачені в даному Оголошенні про проведення спрощеної закупівлі та Додатках до даного Оголошення.</w:t>
      </w:r>
      <w:r w:rsidR="004A7EBC" w:rsidRPr="004A7EBC">
        <w:rPr>
          <w:rFonts w:ascii="Times New Roman" w:hAnsi="Times New Roman"/>
          <w:color w:val="333333"/>
          <w:sz w:val="24"/>
        </w:rPr>
        <w:t xml:space="preserve"> </w:t>
      </w:r>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      </w:t>
      </w:r>
      <w:r w:rsidR="004A7EBC" w:rsidRPr="004A7EBC">
        <w:rPr>
          <w:rFonts w:ascii="Times New Roman" w:hAnsi="Times New Roman"/>
          <w:color w:val="333333"/>
          <w:sz w:val="24"/>
        </w:rPr>
        <w:t>Кожен учасник має право подати ті</w:t>
      </w:r>
      <w:r w:rsidR="00FC6DDF">
        <w:rPr>
          <w:rFonts w:ascii="Times New Roman" w:hAnsi="Times New Roman"/>
          <w:color w:val="333333"/>
          <w:sz w:val="24"/>
        </w:rPr>
        <w:t xml:space="preserve">льки одну тендерну пропозицію. </w:t>
      </w:r>
    </w:p>
    <w:p w:rsidR="00FC6DDF" w:rsidRDefault="00FC6DDF" w:rsidP="003032B5">
      <w:pPr>
        <w:spacing w:after="0" w:line="240" w:lineRule="auto"/>
        <w:jc w:val="both"/>
        <w:rPr>
          <w:rFonts w:ascii="Times New Roman" w:hAnsi="Times New Roman"/>
          <w:color w:val="333333"/>
          <w:sz w:val="24"/>
        </w:rPr>
      </w:pPr>
    </w:p>
    <w:p w:rsidR="004A7EBC" w:rsidRPr="00FC6DDF" w:rsidRDefault="003032B5" w:rsidP="003032B5">
      <w:pPr>
        <w:spacing w:after="0" w:line="240" w:lineRule="auto"/>
        <w:jc w:val="both"/>
        <w:rPr>
          <w:rFonts w:ascii="Times New Roman" w:hAnsi="Times New Roman"/>
          <w:b/>
          <w:color w:val="333333"/>
          <w:sz w:val="24"/>
        </w:rPr>
      </w:pPr>
      <w:r>
        <w:rPr>
          <w:rFonts w:ascii="Times New Roman" w:hAnsi="Times New Roman"/>
          <w:color w:val="333333"/>
          <w:sz w:val="24"/>
        </w:rPr>
        <w:t>15</w:t>
      </w:r>
      <w:r w:rsidR="00FC6DDF">
        <w:rPr>
          <w:rFonts w:ascii="Times New Roman" w:hAnsi="Times New Roman"/>
          <w:color w:val="333333"/>
          <w:sz w:val="24"/>
        </w:rPr>
        <w:t xml:space="preserve">) </w:t>
      </w:r>
      <w:r w:rsidR="004A7EBC">
        <w:rPr>
          <w:rFonts w:ascii="Times New Roman" w:hAnsi="Times New Roman"/>
          <w:color w:val="333333"/>
          <w:sz w:val="24"/>
        </w:rPr>
        <w:t>П</w:t>
      </w:r>
      <w:r w:rsidR="004A7EBC" w:rsidRPr="004A7EBC">
        <w:rPr>
          <w:rFonts w:ascii="Times New Roman" w:hAnsi="Times New Roman"/>
          <w:color w:val="333333"/>
          <w:sz w:val="24"/>
        </w:rPr>
        <w:t xml:space="preserve">ід час використання електронної системи </w:t>
      </w:r>
      <w:proofErr w:type="spellStart"/>
      <w:r w:rsidR="004A7EBC" w:rsidRPr="004A7EBC">
        <w:rPr>
          <w:rFonts w:ascii="Times New Roman" w:hAnsi="Times New Roman"/>
          <w:color w:val="333333"/>
          <w:sz w:val="24"/>
        </w:rPr>
        <w:t>заку</w:t>
      </w:r>
      <w:r w:rsidR="004A7EBC">
        <w:rPr>
          <w:rFonts w:ascii="Times New Roman" w:hAnsi="Times New Roman"/>
          <w:color w:val="333333"/>
          <w:sz w:val="24"/>
        </w:rPr>
        <w:t>півель</w:t>
      </w:r>
      <w:proofErr w:type="spellEnd"/>
      <w:r w:rsidR="004A7EBC">
        <w:rPr>
          <w:rFonts w:ascii="Times New Roman" w:hAnsi="Times New Roman"/>
          <w:color w:val="333333"/>
          <w:sz w:val="24"/>
        </w:rPr>
        <w:t xml:space="preserve"> з метою подання </w:t>
      </w:r>
      <w:r w:rsidR="004A7EBC" w:rsidRPr="004A7EBC">
        <w:rPr>
          <w:rFonts w:ascii="Times New Roman" w:hAnsi="Times New Roman"/>
          <w:color w:val="333333"/>
          <w:sz w:val="24"/>
        </w:rPr>
        <w:t xml:space="preserve">пропозицій та їх оцінки документи та дані створюються та подаються з урахуванням вимог законів України </w:t>
      </w:r>
      <w:r w:rsidR="004A7EBC" w:rsidRPr="00FC6DDF">
        <w:rPr>
          <w:rFonts w:ascii="Times New Roman" w:hAnsi="Times New Roman"/>
          <w:b/>
          <w:color w:val="333333"/>
          <w:sz w:val="24"/>
        </w:rPr>
        <w:t xml:space="preserve">"Про електронні документи та електронний документообіг" та "Про електронні довірчі послуги".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004A7EBC" w:rsidRPr="004A7EBC">
        <w:rPr>
          <w:rFonts w:ascii="Times New Roman" w:hAnsi="Times New Roman"/>
          <w:color w:val="333333"/>
          <w:sz w:val="24"/>
        </w:rPr>
        <w:t xml:space="preserve">Учасники процедури закупівлі подають пропозиції у формі </w:t>
      </w:r>
      <w:r w:rsidR="004A7EBC" w:rsidRPr="00FC6DDF">
        <w:rPr>
          <w:rFonts w:ascii="Times New Roman" w:hAnsi="Times New Roman"/>
          <w:b/>
          <w:color w:val="333333"/>
          <w:sz w:val="24"/>
        </w:rPr>
        <w:t xml:space="preserve">електронного документа чи </w:t>
      </w:r>
      <w:proofErr w:type="spellStart"/>
      <w:r w:rsidR="004A7EBC" w:rsidRPr="00FC6DDF">
        <w:rPr>
          <w:rFonts w:ascii="Times New Roman" w:hAnsi="Times New Roman"/>
          <w:b/>
          <w:color w:val="333333"/>
          <w:sz w:val="24"/>
        </w:rPr>
        <w:t>скан</w:t>
      </w:r>
      <w:proofErr w:type="spellEnd"/>
      <w:r w:rsidR="004A7EBC" w:rsidRPr="00FC6DDF">
        <w:rPr>
          <w:rFonts w:ascii="Times New Roman" w:hAnsi="Times New Roman"/>
          <w:b/>
          <w:color w:val="333333"/>
          <w:sz w:val="24"/>
        </w:rPr>
        <w:t>-копій</w:t>
      </w:r>
      <w:r w:rsidR="004A7EBC" w:rsidRPr="004A7EBC">
        <w:rPr>
          <w:rFonts w:ascii="Times New Roman" w:hAnsi="Times New Roman"/>
          <w:color w:val="333333"/>
          <w:sz w:val="24"/>
        </w:rPr>
        <w:t xml:space="preserve"> через електрон</w:t>
      </w:r>
      <w:r>
        <w:rPr>
          <w:rFonts w:ascii="Times New Roman" w:hAnsi="Times New Roman"/>
          <w:color w:val="333333"/>
          <w:sz w:val="24"/>
        </w:rPr>
        <w:t xml:space="preserve">ну систему </w:t>
      </w:r>
      <w:proofErr w:type="spellStart"/>
      <w:r>
        <w:rPr>
          <w:rFonts w:ascii="Times New Roman" w:hAnsi="Times New Roman"/>
          <w:color w:val="333333"/>
          <w:sz w:val="24"/>
        </w:rPr>
        <w:t>закупівель</w:t>
      </w:r>
      <w:proofErr w:type="spellEnd"/>
      <w:r>
        <w:rPr>
          <w:rFonts w:ascii="Times New Roman" w:hAnsi="Times New Roman"/>
          <w:color w:val="333333"/>
          <w:sz w:val="24"/>
        </w:rPr>
        <w:t>. П</w:t>
      </w:r>
      <w:r w:rsidR="004A7EBC" w:rsidRPr="004A7EBC">
        <w:rPr>
          <w:rFonts w:ascii="Times New Roman" w:hAnsi="Times New Roman"/>
          <w:color w:val="333333"/>
          <w:sz w:val="24"/>
        </w:rPr>
        <w:t xml:space="preserve">ропозиція учасника має відповідати ряду вимог: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1) документи мають бути чіткими та розбірливими для читання;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2) </w:t>
      </w:r>
      <w:r w:rsidR="004A7EBC" w:rsidRPr="004A7EBC">
        <w:rPr>
          <w:rFonts w:ascii="Times New Roman" w:hAnsi="Times New Roman"/>
          <w:color w:val="333333"/>
          <w:sz w:val="24"/>
        </w:rPr>
        <w:t xml:space="preserve">пропозиція учасника повинна бути </w:t>
      </w:r>
      <w:r w:rsidR="004A7EBC" w:rsidRPr="008768FE">
        <w:rPr>
          <w:rFonts w:ascii="Times New Roman" w:hAnsi="Times New Roman"/>
          <w:b/>
          <w:color w:val="333333"/>
          <w:sz w:val="24"/>
        </w:rPr>
        <w:t>підписана кваліфікованим електронним підписом (КЕП)/удосконаленим електронним підписом (УЕП);</w:t>
      </w:r>
      <w:r w:rsidR="004A7EBC" w:rsidRPr="004A7EBC">
        <w:rPr>
          <w:rFonts w:ascii="Times New Roman" w:hAnsi="Times New Roman"/>
          <w:color w:val="333333"/>
          <w:sz w:val="24"/>
        </w:rPr>
        <w:t xml:space="preserve">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3) якщо </w:t>
      </w:r>
      <w:r w:rsidR="004A7EBC" w:rsidRPr="004A7EBC">
        <w:rPr>
          <w:rFonts w:ascii="Times New Roman" w:hAnsi="Times New Roman"/>
          <w:color w:val="333333"/>
          <w:sz w:val="24"/>
        </w:rPr>
        <w:t xml:space="preserve">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FC6DDF" w:rsidRPr="00460ACA"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Pr="00460ACA">
        <w:rPr>
          <w:rFonts w:ascii="Times New Roman" w:hAnsi="Times New Roman"/>
          <w:color w:val="333333"/>
          <w:sz w:val="24"/>
        </w:rPr>
        <w:t xml:space="preserve">Документи </w:t>
      </w:r>
      <w:r w:rsidR="004A7EBC" w:rsidRPr="00460ACA">
        <w:rPr>
          <w:rFonts w:ascii="Times New Roman" w:hAnsi="Times New Roman"/>
          <w:color w:val="333333"/>
          <w:sz w:val="24"/>
        </w:rPr>
        <w:t xml:space="preserve">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6DDF" w:rsidRPr="004A7EBC" w:rsidRDefault="00FC6DDF" w:rsidP="003032B5">
      <w:pPr>
        <w:spacing w:after="0" w:line="240" w:lineRule="auto"/>
        <w:jc w:val="both"/>
        <w:rPr>
          <w:rFonts w:ascii="Times New Roman" w:hAnsi="Times New Roman"/>
          <w:color w:val="333333"/>
          <w:sz w:val="24"/>
        </w:rPr>
      </w:pPr>
    </w:p>
    <w:p w:rsidR="00062E9B" w:rsidRPr="004A7EBC" w:rsidRDefault="00673EEF" w:rsidP="003032B5">
      <w:pPr>
        <w:spacing w:after="0" w:line="240" w:lineRule="auto"/>
        <w:jc w:val="both"/>
        <w:rPr>
          <w:rFonts w:ascii="Times New Roman" w:hAnsi="Times New Roman"/>
          <w:color w:val="333333"/>
          <w:sz w:val="24"/>
        </w:rPr>
      </w:pPr>
      <w:r w:rsidRPr="00062E9B">
        <w:rPr>
          <w:rFonts w:ascii="Times New Roman" w:hAnsi="Times New Roman"/>
          <w:color w:val="333333"/>
          <w:sz w:val="24"/>
          <w:lang w:val="ru-RU"/>
        </w:rPr>
        <w:t>1</w:t>
      </w:r>
      <w:r w:rsidR="003032B5">
        <w:rPr>
          <w:rFonts w:ascii="Times New Roman" w:hAnsi="Times New Roman"/>
          <w:color w:val="333333"/>
          <w:sz w:val="24"/>
          <w:lang w:val="ru-RU"/>
        </w:rPr>
        <w:t>6</w:t>
      </w:r>
      <w:r w:rsidRPr="00062E9B">
        <w:rPr>
          <w:rFonts w:ascii="Times New Roman" w:hAnsi="Times New Roman"/>
          <w:color w:val="333333"/>
          <w:sz w:val="24"/>
          <w:lang w:val="ru-RU"/>
        </w:rPr>
        <w:t>)</w:t>
      </w:r>
      <w:r w:rsidRPr="00062E9B">
        <w:rPr>
          <w:rFonts w:ascii="Times New Roman" w:hAnsi="Times New Roman"/>
          <w:color w:val="333333"/>
          <w:sz w:val="24"/>
        </w:rPr>
        <w:t xml:space="preserve"> Цінова пропозиція Учасника: </w:t>
      </w:r>
      <w:r w:rsidR="00062E9B" w:rsidRPr="004A7EBC">
        <w:rPr>
          <w:rFonts w:ascii="Times New Roman" w:hAnsi="Times New Roman"/>
          <w:b/>
          <w:color w:val="333333"/>
          <w:sz w:val="24"/>
        </w:rPr>
        <w:t xml:space="preserve">подається </w:t>
      </w:r>
      <w:r w:rsidRPr="004A7EBC">
        <w:rPr>
          <w:rFonts w:ascii="Times New Roman" w:hAnsi="Times New Roman"/>
          <w:b/>
          <w:color w:val="333333"/>
          <w:sz w:val="24"/>
        </w:rPr>
        <w:t>відповідно до Додатку №2 до Оголошення</w:t>
      </w:r>
      <w:r w:rsidR="0079475F" w:rsidRPr="004A7EBC">
        <w:rPr>
          <w:rFonts w:ascii="Times New Roman" w:hAnsi="Times New Roman"/>
          <w:b/>
          <w:color w:val="333333"/>
          <w:sz w:val="24"/>
        </w:rPr>
        <w:t>.</w:t>
      </w:r>
      <w:r w:rsidRPr="004A7EBC">
        <w:rPr>
          <w:rFonts w:ascii="Times New Roman" w:hAnsi="Times New Roman"/>
          <w:color w:val="333333"/>
          <w:sz w:val="24"/>
        </w:rPr>
        <w:t xml:space="preserve"> </w:t>
      </w:r>
    </w:p>
    <w:p w:rsidR="001A2D3F" w:rsidRPr="004A7EBC" w:rsidRDefault="00062E9B"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ab/>
      </w:r>
    </w:p>
    <w:p w:rsidR="000817AB" w:rsidRDefault="00673EEF" w:rsidP="003032B5">
      <w:pPr>
        <w:spacing w:after="0" w:line="240" w:lineRule="auto"/>
        <w:contextualSpacing/>
        <w:jc w:val="both"/>
        <w:rPr>
          <w:rFonts w:ascii="Times New Roman" w:hAnsi="Times New Roman"/>
          <w:color w:val="333333"/>
          <w:sz w:val="24"/>
        </w:rPr>
      </w:pPr>
      <w:r w:rsidRPr="001A2D3F">
        <w:rPr>
          <w:rFonts w:ascii="Times New Roman" w:hAnsi="Times New Roman"/>
          <w:color w:val="333333"/>
          <w:sz w:val="24"/>
        </w:rPr>
        <w:t>1</w:t>
      </w:r>
      <w:r w:rsidR="003032B5">
        <w:rPr>
          <w:rFonts w:ascii="Times New Roman" w:hAnsi="Times New Roman"/>
          <w:color w:val="333333"/>
          <w:sz w:val="24"/>
          <w:lang w:val="ru-RU"/>
        </w:rPr>
        <w:t>7</w:t>
      </w:r>
      <w:r w:rsidR="00FC6DDF">
        <w:rPr>
          <w:rFonts w:ascii="Times New Roman" w:hAnsi="Times New Roman"/>
          <w:color w:val="333333"/>
          <w:sz w:val="24"/>
        </w:rPr>
        <w:t>) Учасник, який подає</w:t>
      </w:r>
      <w:r w:rsidR="0079475F" w:rsidRPr="001A2D3F">
        <w:rPr>
          <w:rFonts w:ascii="Times New Roman" w:hAnsi="Times New Roman"/>
          <w:color w:val="333333"/>
          <w:sz w:val="24"/>
        </w:rPr>
        <w:t xml:space="preserve"> пропозицію вважається таким, що </w:t>
      </w:r>
      <w:r w:rsidR="0079475F" w:rsidRPr="007C15FD">
        <w:rPr>
          <w:rFonts w:ascii="Times New Roman" w:hAnsi="Times New Roman"/>
          <w:b/>
          <w:color w:val="333333"/>
          <w:sz w:val="24"/>
        </w:rPr>
        <w:t xml:space="preserve">згодний з </w:t>
      </w:r>
      <w:r w:rsidR="000F0DA8" w:rsidRPr="007C15FD">
        <w:rPr>
          <w:rFonts w:ascii="Times New Roman" w:hAnsi="Times New Roman"/>
          <w:b/>
          <w:color w:val="333333"/>
          <w:sz w:val="24"/>
        </w:rPr>
        <w:t xml:space="preserve">умовами </w:t>
      </w:r>
      <w:proofErr w:type="spellStart"/>
      <w:r w:rsidR="007C15FD" w:rsidRPr="007C15FD">
        <w:rPr>
          <w:rFonts w:ascii="Times New Roman" w:hAnsi="Times New Roman"/>
          <w:b/>
          <w:color w:val="333333"/>
          <w:sz w:val="24"/>
        </w:rPr>
        <w:t>проєкту</w:t>
      </w:r>
      <w:proofErr w:type="spellEnd"/>
      <w:r w:rsidR="007C15FD" w:rsidRPr="007C15FD">
        <w:rPr>
          <w:rFonts w:ascii="Times New Roman" w:hAnsi="Times New Roman"/>
          <w:b/>
          <w:color w:val="333333"/>
          <w:sz w:val="24"/>
        </w:rPr>
        <w:t xml:space="preserve"> </w:t>
      </w:r>
      <w:r w:rsidR="0079475F" w:rsidRPr="007C15FD">
        <w:rPr>
          <w:rFonts w:ascii="Times New Roman" w:hAnsi="Times New Roman"/>
          <w:b/>
          <w:color w:val="333333"/>
          <w:sz w:val="24"/>
        </w:rPr>
        <w:t xml:space="preserve"> договору про зак</w:t>
      </w:r>
      <w:r w:rsidR="000817AB" w:rsidRPr="007C15FD">
        <w:rPr>
          <w:rFonts w:ascii="Times New Roman" w:hAnsi="Times New Roman"/>
          <w:b/>
          <w:color w:val="333333"/>
          <w:sz w:val="24"/>
        </w:rPr>
        <w:t>упівлю</w:t>
      </w:r>
      <w:r w:rsidR="007C15FD">
        <w:rPr>
          <w:rFonts w:ascii="Times New Roman" w:hAnsi="Times New Roman"/>
          <w:color w:val="333333"/>
          <w:sz w:val="24"/>
        </w:rPr>
        <w:t>, викладеного</w:t>
      </w:r>
      <w:r w:rsidR="000817AB">
        <w:rPr>
          <w:rFonts w:ascii="Times New Roman" w:hAnsi="Times New Roman"/>
          <w:color w:val="333333"/>
          <w:sz w:val="24"/>
        </w:rPr>
        <w:t xml:space="preserve"> в Додатку № 4</w:t>
      </w:r>
      <w:r w:rsidR="0079475F" w:rsidRPr="001A2D3F">
        <w:rPr>
          <w:rFonts w:ascii="Times New Roman" w:hAnsi="Times New Roman"/>
          <w:color w:val="333333"/>
          <w:sz w:val="24"/>
        </w:rPr>
        <w:t xml:space="preserve"> до Оголошення</w:t>
      </w:r>
      <w:r w:rsidR="007C15FD">
        <w:rPr>
          <w:rFonts w:ascii="Times New Roman" w:hAnsi="Times New Roman"/>
          <w:color w:val="333333"/>
          <w:sz w:val="24"/>
        </w:rPr>
        <w:t>.</w:t>
      </w:r>
    </w:p>
    <w:p w:rsidR="000F0DA8" w:rsidRPr="000817AB" w:rsidRDefault="000F0DA8" w:rsidP="003032B5">
      <w:pPr>
        <w:spacing w:after="0" w:line="240" w:lineRule="auto"/>
        <w:contextualSpacing/>
        <w:jc w:val="both"/>
        <w:rPr>
          <w:rFonts w:ascii="Times New Roman" w:hAnsi="Times New Roman"/>
          <w:b/>
          <w:color w:val="333333"/>
          <w:sz w:val="24"/>
        </w:rPr>
      </w:pPr>
    </w:p>
    <w:p w:rsidR="001A2D3F" w:rsidRPr="00AE28A5" w:rsidRDefault="00673EEF" w:rsidP="003032B5">
      <w:pPr>
        <w:pStyle w:val="rvps2"/>
        <w:shd w:val="clear" w:color="auto" w:fill="FFFFFF"/>
        <w:spacing w:before="0" w:beforeAutospacing="0" w:after="150" w:afterAutospacing="0"/>
        <w:jc w:val="both"/>
        <w:rPr>
          <w:b/>
          <w:color w:val="333333"/>
        </w:rPr>
      </w:pPr>
      <w:r>
        <w:rPr>
          <w:color w:val="333333"/>
        </w:rPr>
        <w:t>1</w:t>
      </w:r>
      <w:r w:rsidR="003032B5">
        <w:rPr>
          <w:color w:val="333333"/>
          <w:lang w:val="ru-RU"/>
        </w:rPr>
        <w:t>8</w:t>
      </w:r>
      <w:r>
        <w:rPr>
          <w:color w:val="333333"/>
        </w:rPr>
        <w:t>)</w:t>
      </w:r>
      <w:r w:rsidRPr="002E4E37">
        <w:rPr>
          <w:color w:val="333333"/>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w:t>
      </w:r>
      <w:r w:rsidRPr="00AE28A5">
        <w:rPr>
          <w:b/>
          <w:color w:val="333333"/>
        </w:rPr>
        <w:t>, але не пізніше ніж через 20 днів.</w:t>
      </w:r>
    </w:p>
    <w:p w:rsidR="0079475F" w:rsidRPr="001A2D3F" w:rsidRDefault="003032B5" w:rsidP="003032B5">
      <w:pPr>
        <w:pStyle w:val="rvps2"/>
        <w:shd w:val="clear" w:color="auto" w:fill="FFFFFF"/>
        <w:contextualSpacing/>
        <w:jc w:val="both"/>
        <w:rPr>
          <w:color w:val="333333"/>
        </w:rPr>
      </w:pPr>
      <w:r>
        <w:rPr>
          <w:color w:val="333333"/>
        </w:rPr>
        <w:t>19</w:t>
      </w:r>
      <w:r w:rsidR="0079475F">
        <w:rPr>
          <w:color w:val="333333"/>
        </w:rPr>
        <w:t>) Учасник при подачі  пропозиції повинен</w:t>
      </w:r>
      <w:r w:rsidR="0079475F" w:rsidRPr="0079475F">
        <w:rPr>
          <w:color w:val="333333"/>
        </w:rPr>
        <w:t xml:space="preserve"> враховувати норми чинного законодавства України (врахуванням в</w:t>
      </w:r>
      <w:r w:rsidR="006200CB">
        <w:rPr>
          <w:color w:val="333333"/>
        </w:rPr>
        <w:t xml:space="preserve">важається факт подання </w:t>
      </w:r>
      <w:r w:rsidR="0079475F" w:rsidRPr="0079475F">
        <w:rPr>
          <w:color w:val="333333"/>
        </w:rPr>
        <w:t>пропозиції, що учасник ознайомлений з даними нормами і їх не поруш</w:t>
      </w:r>
      <w:r w:rsidR="0079475F">
        <w:rPr>
          <w:color w:val="333333"/>
        </w:rPr>
        <w:t xml:space="preserve">ує) та надати у складі </w:t>
      </w:r>
      <w:r w:rsidR="0079475F" w:rsidRPr="0079475F">
        <w:rPr>
          <w:color w:val="333333"/>
        </w:rPr>
        <w:t xml:space="preserve">пропозиції </w:t>
      </w:r>
      <w:r w:rsidR="0079475F" w:rsidRPr="006200CB">
        <w:rPr>
          <w:b/>
          <w:color w:val="333333"/>
        </w:rPr>
        <w:t xml:space="preserve">гарантійний лист про дотримання норм чинного законодавства України, зокрема:   </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застосування заборони ввезення товарів з Російської Ф</w:t>
      </w:r>
      <w:r>
        <w:rPr>
          <w:color w:val="333333"/>
        </w:rPr>
        <w:t>едерації» від 09.04.2022 № 426;</w:t>
      </w:r>
      <w:r w:rsidRPr="0079475F">
        <w:rPr>
          <w:color w:val="333333"/>
        </w:rPr>
        <w:t xml:space="preserve">  -  Закону України «Про санкції» від 14.08.2014 №1644- VII;</w:t>
      </w:r>
    </w:p>
    <w:p w:rsidR="0079475F" w:rsidRDefault="0079475F" w:rsidP="003032B5">
      <w:pPr>
        <w:pStyle w:val="rvps2"/>
        <w:shd w:val="clear" w:color="auto" w:fill="FFFFFF"/>
        <w:ind w:firstLine="448"/>
        <w:contextualSpacing/>
        <w:jc w:val="both"/>
        <w:rPr>
          <w:color w:val="333333"/>
        </w:rPr>
      </w:pPr>
      <w:r w:rsidRPr="0079475F">
        <w:rPr>
          <w:color w:val="333333"/>
        </w:rPr>
        <w:t>- Закону України «Про забезпечення прав і свобод громадян та правовий режим на тимчасово окупованій території Укра</w:t>
      </w:r>
      <w:r>
        <w:rPr>
          <w:color w:val="333333"/>
        </w:rPr>
        <w:t>їни» від 15.04.2014 № 1207-VII.</w:t>
      </w:r>
    </w:p>
    <w:p w:rsidR="0079475F" w:rsidRPr="0079475F" w:rsidRDefault="0079475F" w:rsidP="003032B5">
      <w:pPr>
        <w:pStyle w:val="rvps2"/>
        <w:shd w:val="clear" w:color="auto" w:fill="FFFFFF"/>
        <w:ind w:firstLine="397"/>
        <w:contextualSpacing/>
        <w:jc w:val="both"/>
        <w:rPr>
          <w:color w:val="333333"/>
        </w:rPr>
      </w:pPr>
      <w:r w:rsidRPr="0079475F">
        <w:rPr>
          <w:color w:val="333333"/>
        </w:rPr>
        <w:t xml:space="preserve">- Рішень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дату подання тендерної пропозиції. </w:t>
      </w:r>
    </w:p>
    <w:p w:rsidR="001A2D3F" w:rsidRDefault="0079475F" w:rsidP="003032B5">
      <w:pPr>
        <w:pStyle w:val="rvps2"/>
        <w:shd w:val="clear" w:color="auto" w:fill="FFFFFF"/>
        <w:spacing w:before="0" w:beforeAutospacing="0" w:after="0" w:afterAutospacing="0"/>
        <w:ind w:firstLine="448"/>
        <w:jc w:val="both"/>
        <w:rPr>
          <w:color w:val="333333"/>
        </w:rPr>
      </w:pPr>
      <w:r>
        <w:rPr>
          <w:color w:val="333333"/>
        </w:rPr>
        <w:t xml:space="preserve">  </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А також враховувати, що:</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xml:space="preserve"> -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9475F">
        <w:rPr>
          <w:color w:val="333333"/>
        </w:rPr>
        <w:t>бенефіціарним</w:t>
      </w:r>
      <w:proofErr w:type="spellEnd"/>
      <w:r w:rsidRPr="0079475F">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w:t>
      </w:r>
      <w:r w:rsidR="006F4A05">
        <w:rPr>
          <w:color w:val="333333"/>
        </w:rPr>
        <w:t xml:space="preserve"> корупційних та інших злочинів;</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Постановою КМУ від 12.10.2022 р. № 1178.</w:t>
      </w:r>
    </w:p>
    <w:p w:rsidR="00357DA6" w:rsidRDefault="00357DA6" w:rsidP="003032B5">
      <w:pPr>
        <w:pStyle w:val="rvps2"/>
        <w:shd w:val="clear" w:color="auto" w:fill="FFFFFF"/>
        <w:spacing w:before="0" w:beforeAutospacing="0" w:after="0" w:afterAutospacing="0"/>
        <w:ind w:firstLine="448"/>
        <w:jc w:val="both"/>
        <w:rPr>
          <w:color w:val="333333"/>
        </w:rPr>
      </w:pPr>
    </w:p>
    <w:p w:rsidR="00357DA6" w:rsidRDefault="003032B5" w:rsidP="003032B5">
      <w:pPr>
        <w:pStyle w:val="rvps2"/>
        <w:shd w:val="clear" w:color="auto" w:fill="FFFFFF"/>
        <w:spacing w:before="0" w:beforeAutospacing="0" w:after="150" w:afterAutospacing="0"/>
        <w:jc w:val="both"/>
        <w:rPr>
          <w:color w:val="333333"/>
        </w:rPr>
      </w:pPr>
      <w:r>
        <w:rPr>
          <w:color w:val="333333"/>
        </w:rPr>
        <w:t>20</w:t>
      </w:r>
      <w:r w:rsidR="00357DA6">
        <w:rPr>
          <w:color w:val="333333"/>
        </w:rPr>
        <w:t xml:space="preserve">) Замовник </w:t>
      </w:r>
      <w:r w:rsidR="00357DA6" w:rsidRPr="00D27716">
        <w:rPr>
          <w:b/>
          <w:color w:val="333333"/>
        </w:rPr>
        <w:t>відхиляє пропозицію</w:t>
      </w:r>
      <w:r w:rsidR="00357DA6">
        <w:rPr>
          <w:color w:val="333333"/>
        </w:rPr>
        <w:t xml:space="preserve"> в разі, якщо:</w:t>
      </w:r>
    </w:p>
    <w:p w:rsidR="00D27716" w:rsidRDefault="00357DA6" w:rsidP="003032B5">
      <w:pPr>
        <w:pStyle w:val="rvps2"/>
        <w:shd w:val="clear" w:color="auto" w:fill="FFFFFF"/>
        <w:spacing w:before="0" w:beforeAutospacing="0" w:after="0" w:afterAutospacing="0"/>
        <w:ind w:firstLine="448"/>
        <w:jc w:val="both"/>
        <w:rPr>
          <w:color w:val="333333"/>
        </w:rPr>
      </w:pPr>
      <w:bookmarkStart w:id="10" w:name="n1182"/>
      <w:bookmarkEnd w:id="10"/>
      <w:r>
        <w:rPr>
          <w:color w:val="333333"/>
        </w:rPr>
        <w:t>1) пропозиція учасника не відповідає умовам, визначеним в оголошенні про проведення спрощеної закупівлі, та вимогам до предмета закупівлі;</w:t>
      </w:r>
      <w:bookmarkStart w:id="11" w:name="n1183"/>
      <w:bookmarkEnd w:id="11"/>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2) учасник не надав забезпечення пропозиції, якщо таке забезпечення вимагалося замовником;</w:t>
      </w:r>
    </w:p>
    <w:p w:rsidR="00D27716" w:rsidRDefault="00357DA6" w:rsidP="003032B5">
      <w:pPr>
        <w:pStyle w:val="rvps2"/>
        <w:shd w:val="clear" w:color="auto" w:fill="FFFFFF"/>
        <w:spacing w:before="0" w:beforeAutospacing="0" w:after="0" w:afterAutospacing="0"/>
        <w:ind w:firstLine="448"/>
        <w:jc w:val="both"/>
        <w:rPr>
          <w:color w:val="333333"/>
        </w:rPr>
      </w:pPr>
      <w:bookmarkStart w:id="12" w:name="n1184"/>
      <w:bookmarkEnd w:id="12"/>
      <w:r>
        <w:rPr>
          <w:color w:val="333333"/>
        </w:rPr>
        <w:t>3) учасник, який визначений переможцем спрощеної закупівлі, відмовився від укладення договору про закупівлю;</w:t>
      </w:r>
      <w:bookmarkStart w:id="13" w:name="n1185"/>
      <w:bookmarkEnd w:id="13"/>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C6DDF" w:rsidRDefault="00FC6DDF" w:rsidP="003032B5">
      <w:pPr>
        <w:pStyle w:val="rvps2"/>
        <w:shd w:val="clear" w:color="auto" w:fill="FFFFFF"/>
        <w:ind w:firstLine="450"/>
        <w:jc w:val="both"/>
        <w:rPr>
          <w:u w:val="single"/>
        </w:rPr>
      </w:pPr>
    </w:p>
    <w:p w:rsidR="00673EEF" w:rsidRPr="00245663" w:rsidRDefault="00673EEF" w:rsidP="003032B5">
      <w:pPr>
        <w:pStyle w:val="rvps2"/>
        <w:shd w:val="clear" w:color="auto" w:fill="FFFFFF"/>
        <w:ind w:firstLine="450"/>
        <w:jc w:val="both"/>
        <w:rPr>
          <w:b/>
        </w:rPr>
      </w:pPr>
      <w:r w:rsidRPr="00245663">
        <w:rPr>
          <w:b/>
        </w:rPr>
        <w:t>Додатки до оголошення:</w:t>
      </w:r>
    </w:p>
    <w:p w:rsidR="00673EEF" w:rsidRPr="00D27716" w:rsidRDefault="00673EEF" w:rsidP="003032B5">
      <w:pPr>
        <w:pStyle w:val="rvps2"/>
        <w:shd w:val="clear" w:color="auto" w:fill="FFFFFF"/>
        <w:ind w:firstLine="450"/>
        <w:jc w:val="both"/>
        <w:rPr>
          <w:b/>
        </w:rPr>
      </w:pPr>
      <w:r w:rsidRPr="00D27716">
        <w:rPr>
          <w:b/>
        </w:rPr>
        <w:t>Додаток №1 – Технічн</w:t>
      </w:r>
      <w:r w:rsidR="006F4A05" w:rsidRPr="00D27716">
        <w:rPr>
          <w:b/>
        </w:rPr>
        <w:t>і, якісні та кількісні характеристики</w:t>
      </w:r>
      <w:r w:rsidRPr="00D27716">
        <w:rPr>
          <w:b/>
        </w:rPr>
        <w:t xml:space="preserve"> предмета закупівлі</w:t>
      </w:r>
    </w:p>
    <w:p w:rsidR="00FD7695" w:rsidRPr="00D27716" w:rsidRDefault="00FD7695" w:rsidP="003032B5">
      <w:pPr>
        <w:pStyle w:val="rvps2"/>
        <w:shd w:val="clear" w:color="auto" w:fill="FFFFFF"/>
        <w:ind w:firstLine="450"/>
        <w:jc w:val="both"/>
        <w:rPr>
          <w:b/>
        </w:rPr>
      </w:pPr>
      <w:r w:rsidRPr="00D27716">
        <w:rPr>
          <w:b/>
        </w:rPr>
        <w:t>Додаток №2</w:t>
      </w:r>
      <w:r w:rsidR="00673EEF" w:rsidRPr="00D27716">
        <w:rPr>
          <w:b/>
        </w:rPr>
        <w:t xml:space="preserve">  – Форма цінової пропозиції</w:t>
      </w:r>
      <w:r w:rsidRPr="00D27716">
        <w:rPr>
          <w:b/>
        </w:rPr>
        <w:t xml:space="preserve"> </w:t>
      </w:r>
    </w:p>
    <w:p w:rsidR="00673EEF" w:rsidRPr="00D27716" w:rsidRDefault="00FD7695" w:rsidP="003032B5">
      <w:pPr>
        <w:pStyle w:val="rvps2"/>
        <w:shd w:val="clear" w:color="auto" w:fill="FFFFFF"/>
        <w:ind w:firstLine="450"/>
        <w:jc w:val="both"/>
        <w:rPr>
          <w:b/>
        </w:rPr>
      </w:pPr>
      <w:r w:rsidRPr="00D27716">
        <w:rPr>
          <w:b/>
        </w:rPr>
        <w:t>Додаток №3 – Інші документи, які повинен надати учасник</w:t>
      </w:r>
    </w:p>
    <w:p w:rsidR="00673EEF" w:rsidRPr="00D27716" w:rsidRDefault="00FD7695" w:rsidP="003032B5">
      <w:pPr>
        <w:pStyle w:val="rvps2"/>
        <w:shd w:val="clear" w:color="auto" w:fill="FFFFFF"/>
        <w:ind w:firstLine="450"/>
        <w:jc w:val="both"/>
        <w:rPr>
          <w:b/>
        </w:rPr>
      </w:pPr>
      <w:r w:rsidRPr="00D27716">
        <w:rPr>
          <w:b/>
        </w:rPr>
        <w:t>Додаток №4</w:t>
      </w:r>
      <w:r w:rsidR="00673EEF" w:rsidRPr="00D27716">
        <w:rPr>
          <w:b/>
        </w:rPr>
        <w:t xml:space="preserve"> – </w:t>
      </w:r>
      <w:proofErr w:type="spellStart"/>
      <w:r w:rsidR="00673EEF" w:rsidRPr="00D27716">
        <w:rPr>
          <w:b/>
        </w:rPr>
        <w:t>Проєкт</w:t>
      </w:r>
      <w:proofErr w:type="spellEnd"/>
      <w:r w:rsidR="00673EEF" w:rsidRPr="00D27716">
        <w:rPr>
          <w:b/>
        </w:rPr>
        <w:t xml:space="preserve"> договору про закупівлю</w:t>
      </w:r>
    </w:p>
    <w:p w:rsidR="000F0DA8" w:rsidRDefault="00673EEF" w:rsidP="000F0DA8">
      <w:pPr>
        <w:pStyle w:val="rvps2"/>
        <w:shd w:val="clear" w:color="auto" w:fill="FFFFFF"/>
        <w:ind w:firstLine="450"/>
        <w:jc w:val="both"/>
        <w:rPr>
          <w:color w:val="333333"/>
        </w:rPr>
      </w:pPr>
      <w:r>
        <w:rPr>
          <w:color w:val="333333"/>
        </w:rPr>
        <w:tab/>
      </w:r>
    </w:p>
    <w:p w:rsidR="00673EEF" w:rsidRPr="000F0DA8" w:rsidRDefault="000F0DA8" w:rsidP="000F0DA8">
      <w:pPr>
        <w:rPr>
          <w:rFonts w:ascii="Times New Roman" w:eastAsia="Times New Roman" w:hAnsi="Times New Roman"/>
          <w:color w:val="333333"/>
          <w:sz w:val="24"/>
          <w:szCs w:val="24"/>
          <w:lang w:eastAsia="uk-UA"/>
        </w:rPr>
      </w:pPr>
      <w:r>
        <w:rPr>
          <w:color w:val="333333"/>
        </w:rPr>
        <w:br w:type="page"/>
      </w:r>
    </w:p>
    <w:p w:rsidR="006A3792" w:rsidRDefault="00673EEF" w:rsidP="00673EEF">
      <w:pPr>
        <w:pStyle w:val="HTML1"/>
        <w:spacing w:line="276" w:lineRule="auto"/>
        <w:jc w:val="right"/>
        <w:rPr>
          <w:rFonts w:ascii="Times New Roman" w:hAnsi="Times New Roman" w:cs="Times New Roman"/>
          <w:b/>
          <w:i/>
          <w:iCs/>
          <w:color w:val="auto"/>
          <w:sz w:val="24"/>
          <w:szCs w:val="24"/>
          <w:lang w:val="uk-UA"/>
        </w:rPr>
      </w:pPr>
      <w:r w:rsidRPr="00DC1AEF">
        <w:rPr>
          <w:rFonts w:ascii="Times New Roman" w:hAnsi="Times New Roman" w:cs="Times New Roman"/>
          <w:b/>
          <w:i/>
          <w:iCs/>
          <w:color w:val="auto"/>
          <w:sz w:val="24"/>
          <w:szCs w:val="24"/>
          <w:lang w:val="uk-UA"/>
        </w:rPr>
        <w:t>Додаток № 1</w:t>
      </w:r>
      <w:r w:rsidR="006A3792">
        <w:rPr>
          <w:rFonts w:ascii="Times New Roman" w:hAnsi="Times New Roman" w:cs="Times New Roman"/>
          <w:b/>
          <w:i/>
          <w:iCs/>
          <w:color w:val="auto"/>
          <w:sz w:val="24"/>
          <w:szCs w:val="24"/>
          <w:lang w:val="uk-UA"/>
        </w:rPr>
        <w:t xml:space="preserve"> </w:t>
      </w:r>
    </w:p>
    <w:p w:rsidR="00673EEF" w:rsidRPr="00DC1AEF" w:rsidRDefault="006A3792" w:rsidP="00673EEF">
      <w:pPr>
        <w:pStyle w:val="HTML1"/>
        <w:spacing w:line="276" w:lineRule="auto"/>
        <w:jc w:val="right"/>
        <w:rPr>
          <w:rFonts w:ascii="Times New Roman" w:hAnsi="Times New Roman" w:cs="Times New Roman"/>
          <w:b/>
          <w:i/>
          <w:iCs/>
          <w:color w:val="auto"/>
          <w:sz w:val="24"/>
          <w:szCs w:val="24"/>
          <w:lang w:val="uk-UA"/>
        </w:rPr>
      </w:pPr>
      <w:r>
        <w:rPr>
          <w:rFonts w:ascii="Times New Roman" w:hAnsi="Times New Roman" w:cs="Times New Roman"/>
          <w:b/>
          <w:i/>
          <w:iCs/>
          <w:color w:val="auto"/>
          <w:sz w:val="24"/>
          <w:szCs w:val="24"/>
          <w:lang w:val="uk-UA"/>
        </w:rPr>
        <w:t>до Оголошення</w:t>
      </w:r>
    </w:p>
    <w:p w:rsidR="006A3792" w:rsidRDefault="006A3792" w:rsidP="00673EEF">
      <w:pPr>
        <w:pStyle w:val="a3"/>
        <w:spacing w:before="0" w:after="0"/>
        <w:ind w:left="126" w:right="127" w:firstLine="142"/>
        <w:jc w:val="center"/>
        <w:rPr>
          <w:rStyle w:val="a5"/>
          <w:rFonts w:eastAsia="Arial"/>
          <w:u w:val="single"/>
        </w:rPr>
      </w:pPr>
    </w:p>
    <w:p w:rsidR="00673EEF" w:rsidRDefault="00673EEF" w:rsidP="00673EEF">
      <w:pPr>
        <w:pStyle w:val="a3"/>
        <w:spacing w:before="0" w:after="0"/>
        <w:ind w:left="126" w:right="127" w:firstLine="142"/>
        <w:jc w:val="center"/>
        <w:rPr>
          <w:rStyle w:val="a5"/>
          <w:rFonts w:eastAsia="Arial"/>
          <w:u w:val="single"/>
        </w:rPr>
      </w:pPr>
      <w:r>
        <w:rPr>
          <w:rStyle w:val="a5"/>
          <w:rFonts w:eastAsia="Arial"/>
          <w:u w:val="single"/>
        </w:rPr>
        <w:t xml:space="preserve">Технічні, якісні та кількісні характеристики предмету закупівлі </w:t>
      </w:r>
    </w:p>
    <w:p w:rsidR="00673EEF" w:rsidRDefault="00673EEF" w:rsidP="00673EEF">
      <w:pPr>
        <w:pStyle w:val="a3"/>
        <w:spacing w:before="0" w:after="0"/>
        <w:ind w:left="126" w:right="127" w:firstLine="142"/>
        <w:jc w:val="right"/>
        <w:rPr>
          <w:rStyle w:val="a5"/>
          <w:rFonts w:eastAsia="Arial"/>
          <w:u w:val="single"/>
        </w:rPr>
      </w:pPr>
      <w:r>
        <w:rPr>
          <w:rStyle w:val="a5"/>
          <w:rFonts w:eastAsia="Arial"/>
          <w:u w:val="single"/>
        </w:rPr>
        <w:t xml:space="preserve"> </w:t>
      </w:r>
    </w:p>
    <w:p w:rsidR="005D36CB" w:rsidRDefault="00673EEF" w:rsidP="00673EEF">
      <w:pPr>
        <w:pStyle w:val="a3"/>
        <w:spacing w:before="0" w:after="0"/>
        <w:ind w:left="126" w:right="127" w:firstLine="142"/>
        <w:jc w:val="right"/>
        <w:rPr>
          <w:rStyle w:val="a5"/>
          <w:rFonts w:eastAsia="Arial"/>
          <w:i/>
          <w:u w:val="single"/>
        </w:rPr>
      </w:pPr>
      <w:r w:rsidRPr="00A6693A">
        <w:rPr>
          <w:rStyle w:val="a5"/>
          <w:rFonts w:eastAsia="Arial"/>
          <w:i/>
          <w:u w:val="single"/>
        </w:rPr>
        <w:t>Таблиця №1</w:t>
      </w:r>
    </w:p>
    <w:tbl>
      <w:tblPr>
        <w:tblStyle w:val="a8"/>
        <w:tblW w:w="10632" w:type="dxa"/>
        <w:tblInd w:w="-714" w:type="dxa"/>
        <w:tblLayout w:type="fixed"/>
        <w:tblLook w:val="04A0" w:firstRow="1" w:lastRow="0" w:firstColumn="1" w:lastColumn="0" w:noHBand="0" w:noVBand="1"/>
      </w:tblPr>
      <w:tblGrid>
        <w:gridCol w:w="425"/>
        <w:gridCol w:w="1844"/>
        <w:gridCol w:w="3827"/>
        <w:gridCol w:w="992"/>
        <w:gridCol w:w="992"/>
        <w:gridCol w:w="2552"/>
      </w:tblGrid>
      <w:tr w:rsidR="00A4027A" w:rsidRPr="00A4027A" w:rsidTr="008D2A47">
        <w:trPr>
          <w:trHeight w:val="688"/>
        </w:trPr>
        <w:tc>
          <w:tcPr>
            <w:tcW w:w="425" w:type="dxa"/>
            <w:noWrap/>
          </w:tcPr>
          <w:p w:rsidR="00A4027A" w:rsidRPr="00A4027A" w:rsidRDefault="00A4027A" w:rsidP="00A80D1D">
            <w:pPr>
              <w:jc w:val="center"/>
              <w:rPr>
                <w:rFonts w:ascii="Times New Roman" w:hAnsi="Times New Roman"/>
                <w:b/>
              </w:rPr>
            </w:pPr>
            <w:r w:rsidRPr="00A4027A">
              <w:rPr>
                <w:rFonts w:ascii="Times New Roman" w:hAnsi="Times New Roman"/>
                <w:b/>
              </w:rPr>
              <w:t>№</w:t>
            </w:r>
          </w:p>
        </w:tc>
        <w:tc>
          <w:tcPr>
            <w:tcW w:w="1844" w:type="dxa"/>
          </w:tcPr>
          <w:p w:rsidR="00A4027A" w:rsidRPr="00A4027A" w:rsidRDefault="00A4027A" w:rsidP="00A80D1D">
            <w:pPr>
              <w:jc w:val="center"/>
              <w:rPr>
                <w:rFonts w:ascii="Times New Roman" w:hAnsi="Times New Roman"/>
                <w:b/>
              </w:rPr>
            </w:pPr>
            <w:r w:rsidRPr="00A4027A">
              <w:rPr>
                <w:rFonts w:ascii="Times New Roman" w:hAnsi="Times New Roman"/>
                <w:b/>
              </w:rPr>
              <w:t xml:space="preserve">Найменування </w:t>
            </w:r>
          </w:p>
          <w:p w:rsidR="00A4027A" w:rsidRPr="00A4027A" w:rsidRDefault="00A4027A" w:rsidP="00A80D1D">
            <w:pPr>
              <w:jc w:val="center"/>
              <w:rPr>
                <w:rFonts w:ascii="Times New Roman" w:hAnsi="Times New Roman"/>
                <w:b/>
              </w:rPr>
            </w:pPr>
            <w:r w:rsidRPr="00A4027A">
              <w:rPr>
                <w:rFonts w:ascii="Times New Roman" w:hAnsi="Times New Roman"/>
                <w:b/>
              </w:rPr>
              <w:t>товару</w:t>
            </w:r>
          </w:p>
        </w:tc>
        <w:tc>
          <w:tcPr>
            <w:tcW w:w="3827" w:type="dxa"/>
          </w:tcPr>
          <w:p w:rsidR="00A4027A" w:rsidRPr="00A4027A" w:rsidRDefault="00A4027A" w:rsidP="00A80D1D">
            <w:pPr>
              <w:jc w:val="center"/>
              <w:rPr>
                <w:rFonts w:ascii="Times New Roman" w:hAnsi="Times New Roman"/>
                <w:b/>
              </w:rPr>
            </w:pPr>
            <w:r w:rsidRPr="00A4027A">
              <w:rPr>
                <w:rFonts w:ascii="Times New Roman" w:hAnsi="Times New Roman"/>
                <w:b/>
              </w:rPr>
              <w:t>Характеристики</w:t>
            </w:r>
          </w:p>
        </w:tc>
        <w:tc>
          <w:tcPr>
            <w:tcW w:w="992" w:type="dxa"/>
            <w:noWrap/>
          </w:tcPr>
          <w:p w:rsidR="00A4027A" w:rsidRPr="00A4027A" w:rsidRDefault="00396B0C" w:rsidP="00396B0C">
            <w:pPr>
              <w:jc w:val="center"/>
              <w:rPr>
                <w:rFonts w:ascii="Times New Roman" w:hAnsi="Times New Roman"/>
                <w:b/>
              </w:rPr>
            </w:pPr>
            <w:r w:rsidRPr="00A4027A">
              <w:rPr>
                <w:rFonts w:ascii="Times New Roman" w:hAnsi="Times New Roman"/>
                <w:b/>
              </w:rPr>
              <w:t xml:space="preserve">Од. виміру </w:t>
            </w:r>
          </w:p>
        </w:tc>
        <w:tc>
          <w:tcPr>
            <w:tcW w:w="992" w:type="dxa"/>
            <w:noWrap/>
          </w:tcPr>
          <w:p w:rsidR="00A4027A" w:rsidRPr="00A4027A" w:rsidRDefault="00396B0C" w:rsidP="00A80D1D">
            <w:pPr>
              <w:jc w:val="center"/>
              <w:rPr>
                <w:rFonts w:ascii="Times New Roman" w:hAnsi="Times New Roman"/>
                <w:b/>
              </w:rPr>
            </w:pPr>
            <w:r w:rsidRPr="00A4027A">
              <w:rPr>
                <w:rFonts w:ascii="Times New Roman" w:hAnsi="Times New Roman"/>
                <w:b/>
              </w:rPr>
              <w:t>Кіль</w:t>
            </w:r>
            <w:r>
              <w:rPr>
                <w:rFonts w:ascii="Times New Roman" w:hAnsi="Times New Roman"/>
                <w:b/>
              </w:rPr>
              <w:t>-</w:t>
            </w:r>
            <w:r w:rsidRPr="00A4027A">
              <w:rPr>
                <w:rFonts w:ascii="Times New Roman" w:hAnsi="Times New Roman"/>
                <w:b/>
              </w:rPr>
              <w:t>кість</w:t>
            </w:r>
          </w:p>
        </w:tc>
        <w:tc>
          <w:tcPr>
            <w:tcW w:w="2552" w:type="dxa"/>
          </w:tcPr>
          <w:p w:rsidR="00A4027A" w:rsidRPr="00A4027A" w:rsidRDefault="00A4027A" w:rsidP="00A80D1D">
            <w:pPr>
              <w:jc w:val="center"/>
              <w:rPr>
                <w:rFonts w:ascii="Times New Roman" w:hAnsi="Times New Roman"/>
                <w:b/>
                <w:noProof/>
                <w:lang w:eastAsia="uk-UA"/>
              </w:rPr>
            </w:pPr>
            <w:r w:rsidRPr="00A4027A">
              <w:rPr>
                <w:rFonts w:ascii="Times New Roman" w:hAnsi="Times New Roman"/>
                <w:b/>
                <w:noProof/>
                <w:lang w:eastAsia="uk-UA"/>
              </w:rPr>
              <w:t>Вигляд товару</w:t>
            </w:r>
          </w:p>
        </w:tc>
      </w:tr>
      <w:tr w:rsidR="00A4027A" w:rsidRPr="00A4027A" w:rsidTr="008D2A47">
        <w:trPr>
          <w:trHeight w:val="6477"/>
        </w:trPr>
        <w:tc>
          <w:tcPr>
            <w:tcW w:w="425" w:type="dxa"/>
            <w:noWrap/>
            <w:hideMark/>
          </w:tcPr>
          <w:p w:rsidR="00A4027A" w:rsidRPr="00A4027A" w:rsidRDefault="00A4027A" w:rsidP="00A80D1D">
            <w:pPr>
              <w:rPr>
                <w:rFonts w:ascii="Times New Roman" w:hAnsi="Times New Roman"/>
              </w:rPr>
            </w:pPr>
            <w:r w:rsidRPr="00A4027A">
              <w:rPr>
                <w:rFonts w:ascii="Times New Roman" w:hAnsi="Times New Roman"/>
              </w:rPr>
              <w:t>1</w:t>
            </w:r>
          </w:p>
        </w:tc>
        <w:tc>
          <w:tcPr>
            <w:tcW w:w="1844" w:type="dxa"/>
            <w:hideMark/>
          </w:tcPr>
          <w:p w:rsidR="008D2A47" w:rsidRDefault="000F3323" w:rsidP="00A80D1D">
            <w:pPr>
              <w:rPr>
                <w:rFonts w:ascii="Times New Roman" w:hAnsi="Times New Roman"/>
              </w:rPr>
            </w:pPr>
            <w:r w:rsidRPr="000F3323">
              <w:rPr>
                <w:rFonts w:ascii="Times New Roman" w:hAnsi="Times New Roman"/>
              </w:rPr>
              <w:t>Комплект</w:t>
            </w:r>
            <w:r w:rsidR="002A4884">
              <w:rPr>
                <w:rFonts w:ascii="Times New Roman" w:hAnsi="Times New Roman"/>
              </w:rPr>
              <w:t>:</w:t>
            </w:r>
          </w:p>
          <w:p w:rsidR="00DF1A3D" w:rsidRPr="00A4027A" w:rsidRDefault="000F3323" w:rsidP="00A80D1D">
            <w:pPr>
              <w:rPr>
                <w:rFonts w:ascii="Times New Roman" w:hAnsi="Times New Roman"/>
              </w:rPr>
            </w:pPr>
            <w:r w:rsidRPr="000F3323">
              <w:rPr>
                <w:rFonts w:ascii="Times New Roman" w:hAnsi="Times New Roman"/>
              </w:rPr>
              <w:t>парта</w:t>
            </w:r>
            <w:r>
              <w:rPr>
                <w:rFonts w:ascii="Times New Roman" w:hAnsi="Times New Roman"/>
              </w:rPr>
              <w:t xml:space="preserve"> і стілець </w:t>
            </w:r>
            <w:r w:rsidRPr="000F3323">
              <w:rPr>
                <w:rFonts w:ascii="Times New Roman" w:hAnsi="Times New Roman"/>
              </w:rPr>
              <w:t>-</w:t>
            </w:r>
            <w:proofErr w:type="spellStart"/>
            <w:r w:rsidRPr="000F3323">
              <w:rPr>
                <w:rFonts w:ascii="Times New Roman" w:hAnsi="Times New Roman"/>
              </w:rPr>
              <w:t>транформер</w:t>
            </w:r>
            <w:r>
              <w:rPr>
                <w:rFonts w:ascii="Times New Roman" w:hAnsi="Times New Roman"/>
              </w:rPr>
              <w:t>и</w:t>
            </w:r>
            <w:proofErr w:type="spellEnd"/>
          </w:p>
        </w:tc>
        <w:tc>
          <w:tcPr>
            <w:tcW w:w="3827" w:type="dxa"/>
            <w:hideMark/>
          </w:tcPr>
          <w:p w:rsidR="00967D91" w:rsidRPr="00967D91" w:rsidRDefault="00D87F14" w:rsidP="00967D91">
            <w:pPr>
              <w:rPr>
                <w:rFonts w:ascii="Times New Roman" w:hAnsi="Times New Roman"/>
              </w:rPr>
            </w:pPr>
            <w:r>
              <w:rPr>
                <w:rFonts w:ascii="Times New Roman" w:hAnsi="Times New Roman"/>
              </w:rPr>
              <w:t xml:space="preserve">Тип виробу: </w:t>
            </w:r>
            <w:r w:rsidR="00967D91" w:rsidRPr="00967D91">
              <w:rPr>
                <w:rFonts w:ascii="Times New Roman" w:hAnsi="Times New Roman"/>
              </w:rPr>
              <w:t xml:space="preserve">Комплект </w:t>
            </w:r>
            <w:proofErr w:type="spellStart"/>
            <w:r w:rsidR="00967D91" w:rsidRPr="00967D91">
              <w:rPr>
                <w:rFonts w:ascii="Times New Roman" w:hAnsi="Times New Roman"/>
              </w:rPr>
              <w:t>трансформер</w:t>
            </w:r>
            <w:proofErr w:type="spellEnd"/>
          </w:p>
          <w:p w:rsidR="00967D91" w:rsidRPr="00967D91" w:rsidRDefault="00967D91" w:rsidP="00967D91">
            <w:pPr>
              <w:rPr>
                <w:rFonts w:ascii="Times New Roman" w:hAnsi="Times New Roman"/>
              </w:rPr>
            </w:pPr>
            <w:r w:rsidRPr="00967D91">
              <w:rPr>
                <w:rFonts w:ascii="Times New Roman" w:hAnsi="Times New Roman"/>
              </w:rPr>
              <w:t>Регулювання за висотою</w:t>
            </w:r>
            <w:r w:rsidR="00D87F14">
              <w:rPr>
                <w:rFonts w:ascii="Times New Roman" w:hAnsi="Times New Roman"/>
              </w:rPr>
              <w:t xml:space="preserve">: </w:t>
            </w:r>
            <w:r w:rsidRPr="00967D91">
              <w:rPr>
                <w:rFonts w:ascii="Times New Roman" w:hAnsi="Times New Roman"/>
              </w:rPr>
              <w:t>Так</w:t>
            </w:r>
          </w:p>
          <w:p w:rsidR="00967D91" w:rsidRPr="00967D91" w:rsidRDefault="00967D91" w:rsidP="00967D91">
            <w:pPr>
              <w:rPr>
                <w:rFonts w:ascii="Times New Roman" w:hAnsi="Times New Roman"/>
              </w:rPr>
            </w:pPr>
            <w:r w:rsidRPr="00967D91">
              <w:rPr>
                <w:rFonts w:ascii="Times New Roman" w:hAnsi="Times New Roman"/>
              </w:rPr>
              <w:t>Полиця для зошитів</w:t>
            </w:r>
            <w:r w:rsidR="00D87F14">
              <w:rPr>
                <w:rFonts w:ascii="Times New Roman" w:hAnsi="Times New Roman"/>
              </w:rPr>
              <w:t xml:space="preserve">: </w:t>
            </w:r>
            <w:r w:rsidRPr="00967D91">
              <w:rPr>
                <w:rFonts w:ascii="Times New Roman" w:hAnsi="Times New Roman"/>
              </w:rPr>
              <w:t>Так</w:t>
            </w:r>
          </w:p>
          <w:p w:rsidR="00967D91" w:rsidRPr="00967D91" w:rsidRDefault="00D87F14" w:rsidP="00967D91">
            <w:pPr>
              <w:rPr>
                <w:rFonts w:ascii="Times New Roman" w:hAnsi="Times New Roman"/>
              </w:rPr>
            </w:pPr>
            <w:r>
              <w:rPr>
                <w:rFonts w:ascii="Times New Roman" w:hAnsi="Times New Roman"/>
              </w:rPr>
              <w:t xml:space="preserve">Матеріал: </w:t>
            </w:r>
            <w:r w:rsidR="00967D91" w:rsidRPr="00967D91">
              <w:rPr>
                <w:rFonts w:ascii="Times New Roman" w:hAnsi="Times New Roman"/>
              </w:rPr>
              <w:t>Метал, пластик, МДФ</w:t>
            </w:r>
          </w:p>
          <w:p w:rsidR="00967D91" w:rsidRPr="00967D91" w:rsidRDefault="00D87F14" w:rsidP="00967D91">
            <w:pPr>
              <w:rPr>
                <w:rFonts w:ascii="Times New Roman" w:hAnsi="Times New Roman"/>
              </w:rPr>
            </w:pPr>
            <w:r>
              <w:rPr>
                <w:rFonts w:ascii="Times New Roman" w:hAnsi="Times New Roman"/>
              </w:rPr>
              <w:t xml:space="preserve">Матеріал сидіння та спинки: </w:t>
            </w:r>
            <w:r w:rsidR="00967D91" w:rsidRPr="00967D91">
              <w:rPr>
                <w:rFonts w:ascii="Times New Roman" w:hAnsi="Times New Roman"/>
              </w:rPr>
              <w:t>Пластик</w:t>
            </w:r>
          </w:p>
          <w:p w:rsidR="00967D91" w:rsidRPr="00967D91" w:rsidRDefault="00F211C2" w:rsidP="00967D91">
            <w:pPr>
              <w:rPr>
                <w:rFonts w:ascii="Times New Roman" w:hAnsi="Times New Roman"/>
              </w:rPr>
            </w:pPr>
            <w:r>
              <w:rPr>
                <w:rFonts w:ascii="Times New Roman" w:hAnsi="Times New Roman"/>
              </w:rPr>
              <w:t>Гачок для сум</w:t>
            </w:r>
            <w:r w:rsidR="00D87F14">
              <w:rPr>
                <w:rFonts w:ascii="Times New Roman" w:hAnsi="Times New Roman"/>
              </w:rPr>
              <w:t>к</w:t>
            </w:r>
            <w:r>
              <w:rPr>
                <w:rFonts w:ascii="Times New Roman" w:hAnsi="Times New Roman"/>
              </w:rPr>
              <w:t>и</w:t>
            </w:r>
            <w:r w:rsidR="00D87F14">
              <w:rPr>
                <w:rFonts w:ascii="Times New Roman" w:hAnsi="Times New Roman"/>
              </w:rPr>
              <w:t xml:space="preserve">: </w:t>
            </w:r>
            <w:r w:rsidR="00967D91" w:rsidRPr="00967D91">
              <w:rPr>
                <w:rFonts w:ascii="Times New Roman" w:hAnsi="Times New Roman"/>
              </w:rPr>
              <w:t>Так</w:t>
            </w:r>
          </w:p>
          <w:p w:rsidR="00967D91" w:rsidRPr="00967D91" w:rsidRDefault="00D87F14" w:rsidP="00967D91">
            <w:pPr>
              <w:rPr>
                <w:rFonts w:ascii="Times New Roman" w:hAnsi="Times New Roman"/>
              </w:rPr>
            </w:pPr>
            <w:r>
              <w:rPr>
                <w:rFonts w:ascii="Times New Roman" w:hAnsi="Times New Roman"/>
              </w:rPr>
              <w:t xml:space="preserve">Кількість місць за партою: </w:t>
            </w:r>
            <w:r w:rsidR="00967D91" w:rsidRPr="00967D91">
              <w:rPr>
                <w:rFonts w:ascii="Times New Roman" w:hAnsi="Times New Roman"/>
              </w:rPr>
              <w:t>1-місна</w:t>
            </w:r>
          </w:p>
          <w:p w:rsidR="00967D91" w:rsidRPr="00967D91" w:rsidRDefault="00D87F14" w:rsidP="00967D91">
            <w:pPr>
              <w:rPr>
                <w:rFonts w:ascii="Times New Roman" w:hAnsi="Times New Roman"/>
              </w:rPr>
            </w:pPr>
            <w:proofErr w:type="spellStart"/>
            <w:r>
              <w:rPr>
                <w:rFonts w:ascii="Times New Roman" w:hAnsi="Times New Roman"/>
              </w:rPr>
              <w:t>Антисколіозний</w:t>
            </w:r>
            <w:proofErr w:type="spellEnd"/>
            <w:r>
              <w:rPr>
                <w:rFonts w:ascii="Times New Roman" w:hAnsi="Times New Roman"/>
              </w:rPr>
              <w:t xml:space="preserve">: </w:t>
            </w:r>
            <w:r w:rsidR="00967D91" w:rsidRPr="00967D91">
              <w:rPr>
                <w:rFonts w:ascii="Times New Roman" w:hAnsi="Times New Roman"/>
              </w:rPr>
              <w:t>Так</w:t>
            </w:r>
          </w:p>
          <w:p w:rsidR="008D2A47" w:rsidRDefault="008D2A47" w:rsidP="00D87F14">
            <w:pPr>
              <w:rPr>
                <w:rFonts w:ascii="Times New Roman" w:hAnsi="Times New Roman"/>
              </w:rPr>
            </w:pPr>
          </w:p>
          <w:p w:rsidR="00D87F14" w:rsidRPr="00D87F14" w:rsidRDefault="00D87F14" w:rsidP="00D87F14">
            <w:pPr>
              <w:rPr>
                <w:rFonts w:ascii="Times New Roman" w:hAnsi="Times New Roman"/>
              </w:rPr>
            </w:pPr>
            <w:r w:rsidRPr="00D87F14">
              <w:rPr>
                <w:rFonts w:ascii="Times New Roman" w:hAnsi="Times New Roman"/>
              </w:rPr>
              <w:t>Габаритні розміри</w:t>
            </w:r>
            <w:r>
              <w:rPr>
                <w:rFonts w:ascii="Times New Roman" w:hAnsi="Times New Roman"/>
              </w:rPr>
              <w:t xml:space="preserve"> (</w:t>
            </w:r>
            <w:r w:rsidR="00F211C2">
              <w:rPr>
                <w:rFonts w:ascii="Times New Roman" w:hAnsi="Times New Roman"/>
                <w:i/>
              </w:rPr>
              <w:t>приблизно</w:t>
            </w:r>
            <w:r>
              <w:rPr>
                <w:rFonts w:ascii="Times New Roman" w:hAnsi="Times New Roman"/>
              </w:rPr>
              <w:t>)</w:t>
            </w:r>
            <w:r w:rsidRPr="00D87F14">
              <w:rPr>
                <w:rFonts w:ascii="Times New Roman" w:hAnsi="Times New Roman"/>
              </w:rPr>
              <w:t>:</w:t>
            </w:r>
          </w:p>
          <w:p w:rsidR="00D87F14" w:rsidRPr="00D87F14" w:rsidRDefault="00D87F14" w:rsidP="00D87F14">
            <w:pPr>
              <w:rPr>
                <w:rFonts w:ascii="Times New Roman" w:hAnsi="Times New Roman"/>
              </w:rPr>
            </w:pPr>
            <w:r>
              <w:rPr>
                <w:rFonts w:ascii="Times New Roman" w:hAnsi="Times New Roman"/>
              </w:rPr>
              <w:t xml:space="preserve">Парта: </w:t>
            </w:r>
          </w:p>
          <w:p w:rsidR="00D87F14" w:rsidRPr="00D87F14" w:rsidRDefault="00F211C2" w:rsidP="00D87F14">
            <w:pPr>
              <w:rPr>
                <w:rFonts w:ascii="Times New Roman" w:hAnsi="Times New Roman"/>
              </w:rPr>
            </w:pPr>
            <w:r>
              <w:rPr>
                <w:rFonts w:ascii="Times New Roman" w:hAnsi="Times New Roman"/>
              </w:rPr>
              <w:t>ш</w:t>
            </w:r>
            <w:r w:rsidR="00D87F14" w:rsidRPr="00D87F14">
              <w:rPr>
                <w:rFonts w:ascii="Times New Roman" w:hAnsi="Times New Roman"/>
              </w:rPr>
              <w:t>ирина</w:t>
            </w:r>
            <w:r>
              <w:rPr>
                <w:rFonts w:ascii="Times New Roman" w:hAnsi="Times New Roman"/>
              </w:rPr>
              <w:t xml:space="preserve">: </w:t>
            </w:r>
            <w:r w:rsidR="00D87F14" w:rsidRPr="00D87F14">
              <w:rPr>
                <w:rFonts w:ascii="Times New Roman" w:hAnsi="Times New Roman"/>
              </w:rPr>
              <w:t xml:space="preserve"> 705 мм</w:t>
            </w:r>
          </w:p>
          <w:p w:rsidR="00D87F14" w:rsidRPr="00D87F14" w:rsidRDefault="00F211C2" w:rsidP="00D87F14">
            <w:pPr>
              <w:rPr>
                <w:rFonts w:ascii="Times New Roman" w:hAnsi="Times New Roman"/>
              </w:rPr>
            </w:pPr>
            <w:r>
              <w:rPr>
                <w:rFonts w:ascii="Times New Roman" w:hAnsi="Times New Roman"/>
              </w:rPr>
              <w:t xml:space="preserve">глибина: </w:t>
            </w:r>
            <w:r w:rsidR="00D87F14" w:rsidRPr="00D87F14">
              <w:rPr>
                <w:rFonts w:ascii="Times New Roman" w:hAnsi="Times New Roman"/>
              </w:rPr>
              <w:t>545 мм</w:t>
            </w:r>
          </w:p>
          <w:p w:rsidR="00D87F14" w:rsidRPr="00D87F14" w:rsidRDefault="00D87F14" w:rsidP="00D87F14">
            <w:pPr>
              <w:rPr>
                <w:rFonts w:ascii="Times New Roman" w:hAnsi="Times New Roman"/>
              </w:rPr>
            </w:pPr>
            <w:r w:rsidRPr="00D87F14">
              <w:rPr>
                <w:rFonts w:ascii="Times New Roman" w:hAnsi="Times New Roman"/>
              </w:rPr>
              <w:t>висота</w:t>
            </w:r>
            <w:r w:rsidR="00F211C2">
              <w:rPr>
                <w:rFonts w:ascii="Times New Roman" w:hAnsi="Times New Roman"/>
              </w:rPr>
              <w:t>:</w:t>
            </w:r>
            <w:r w:rsidRPr="00D87F14">
              <w:rPr>
                <w:rFonts w:ascii="Times New Roman" w:hAnsi="Times New Roman"/>
              </w:rPr>
              <w:t xml:space="preserve"> 540 – 760 мм</w:t>
            </w:r>
          </w:p>
          <w:p w:rsidR="00F211C2" w:rsidRPr="00D87F14" w:rsidRDefault="00F211C2" w:rsidP="00D87F14">
            <w:pPr>
              <w:rPr>
                <w:rFonts w:ascii="Times New Roman" w:hAnsi="Times New Roman"/>
              </w:rPr>
            </w:pPr>
            <w:bookmarkStart w:id="14" w:name="_GoBack"/>
            <w:bookmarkEnd w:id="14"/>
            <w:r w:rsidRPr="00D87F14">
              <w:rPr>
                <w:rFonts w:ascii="Times New Roman" w:hAnsi="Times New Roman"/>
              </w:rPr>
              <w:t>Діапазон регулювання висоти столу: 540 – 760 мм.</w:t>
            </w:r>
          </w:p>
          <w:p w:rsidR="00D87F14" w:rsidRPr="00D87F14" w:rsidRDefault="00F211C2" w:rsidP="00D87F14">
            <w:pPr>
              <w:rPr>
                <w:rFonts w:ascii="Times New Roman" w:hAnsi="Times New Roman"/>
              </w:rPr>
            </w:pPr>
            <w:r>
              <w:rPr>
                <w:rFonts w:ascii="Times New Roman" w:hAnsi="Times New Roman"/>
              </w:rPr>
              <w:t>Стілець:</w:t>
            </w:r>
          </w:p>
          <w:p w:rsidR="00D87F14" w:rsidRPr="00D87F14" w:rsidRDefault="00D87F14" w:rsidP="00D87F14">
            <w:pPr>
              <w:rPr>
                <w:rFonts w:ascii="Times New Roman" w:hAnsi="Times New Roman"/>
              </w:rPr>
            </w:pPr>
            <w:r w:rsidRPr="00D87F14">
              <w:rPr>
                <w:rFonts w:ascii="Times New Roman" w:hAnsi="Times New Roman"/>
              </w:rPr>
              <w:t>ширина 390 мм</w:t>
            </w:r>
          </w:p>
          <w:p w:rsidR="00D87F14" w:rsidRPr="00D87F14" w:rsidRDefault="00D87F14" w:rsidP="00D87F14">
            <w:pPr>
              <w:rPr>
                <w:rFonts w:ascii="Times New Roman" w:hAnsi="Times New Roman"/>
              </w:rPr>
            </w:pPr>
            <w:r w:rsidRPr="00D87F14">
              <w:rPr>
                <w:rFonts w:ascii="Times New Roman" w:hAnsi="Times New Roman"/>
              </w:rPr>
              <w:t>глибина 418 мм</w:t>
            </w:r>
          </w:p>
          <w:p w:rsidR="00D87F14" w:rsidRPr="00D87F14" w:rsidRDefault="00D87F14" w:rsidP="00D87F14">
            <w:pPr>
              <w:rPr>
                <w:rFonts w:ascii="Times New Roman" w:hAnsi="Times New Roman"/>
              </w:rPr>
            </w:pPr>
            <w:r w:rsidRPr="00D87F14">
              <w:rPr>
                <w:rFonts w:ascii="Times New Roman" w:hAnsi="Times New Roman"/>
              </w:rPr>
              <w:t>висота 653 - 793 мм</w:t>
            </w:r>
          </w:p>
          <w:p w:rsidR="00F211C2" w:rsidRDefault="00D87F14" w:rsidP="00F211C2">
            <w:pPr>
              <w:rPr>
                <w:rFonts w:ascii="Times New Roman" w:hAnsi="Times New Roman"/>
              </w:rPr>
            </w:pPr>
            <w:r w:rsidRPr="00D87F14">
              <w:rPr>
                <w:rFonts w:ascii="Times New Roman" w:hAnsi="Times New Roman"/>
              </w:rPr>
              <w:t>Діапазо</w:t>
            </w:r>
            <w:r w:rsidR="00F211C2">
              <w:rPr>
                <w:rFonts w:ascii="Times New Roman" w:hAnsi="Times New Roman"/>
              </w:rPr>
              <w:t>н регулювання висоти стільця</w:t>
            </w:r>
            <w:r w:rsidRPr="00D87F14">
              <w:rPr>
                <w:rFonts w:ascii="Times New Roman" w:hAnsi="Times New Roman"/>
              </w:rPr>
              <w:t>: 300 - 440 мм.</w:t>
            </w:r>
            <w:r w:rsidR="00F211C2" w:rsidRPr="00D87F14">
              <w:rPr>
                <w:rFonts w:ascii="Times New Roman" w:hAnsi="Times New Roman"/>
              </w:rPr>
              <w:t xml:space="preserve"> </w:t>
            </w:r>
          </w:p>
          <w:p w:rsidR="008D2A47" w:rsidRDefault="008D2A47" w:rsidP="008D2A47">
            <w:pPr>
              <w:rPr>
                <w:rFonts w:ascii="Times New Roman" w:hAnsi="Times New Roman"/>
              </w:rPr>
            </w:pPr>
          </w:p>
          <w:p w:rsidR="00D87F14" w:rsidRPr="00A4027A" w:rsidRDefault="00F211C2" w:rsidP="008D2A47">
            <w:pPr>
              <w:rPr>
                <w:rFonts w:ascii="Times New Roman" w:hAnsi="Times New Roman"/>
              </w:rPr>
            </w:pPr>
            <w:r w:rsidRPr="00D87F14">
              <w:rPr>
                <w:rFonts w:ascii="Times New Roman" w:hAnsi="Times New Roman"/>
              </w:rPr>
              <w:t>М</w:t>
            </w:r>
            <w:r>
              <w:rPr>
                <w:rFonts w:ascii="Times New Roman" w:hAnsi="Times New Roman"/>
              </w:rPr>
              <w:t>еталеві каркаси білого кольору.</w:t>
            </w:r>
          </w:p>
        </w:tc>
        <w:tc>
          <w:tcPr>
            <w:tcW w:w="992" w:type="dxa"/>
            <w:noWrap/>
            <w:hideMark/>
          </w:tcPr>
          <w:p w:rsidR="00A4027A" w:rsidRPr="00A4027A" w:rsidRDefault="00B60FA6" w:rsidP="00396B0C">
            <w:pPr>
              <w:jc w:val="center"/>
              <w:rPr>
                <w:rFonts w:ascii="Times New Roman" w:hAnsi="Times New Roman"/>
              </w:rPr>
            </w:pPr>
            <w:proofErr w:type="spellStart"/>
            <w:r>
              <w:rPr>
                <w:rFonts w:ascii="Times New Roman" w:hAnsi="Times New Roman"/>
              </w:rPr>
              <w:t>шт</w:t>
            </w:r>
            <w:proofErr w:type="spellEnd"/>
          </w:p>
        </w:tc>
        <w:tc>
          <w:tcPr>
            <w:tcW w:w="992" w:type="dxa"/>
            <w:noWrap/>
            <w:hideMark/>
          </w:tcPr>
          <w:p w:rsidR="00A4027A" w:rsidRPr="00A4027A" w:rsidRDefault="000F3323" w:rsidP="00396B0C">
            <w:pPr>
              <w:jc w:val="center"/>
              <w:rPr>
                <w:rFonts w:ascii="Times New Roman" w:hAnsi="Times New Roman"/>
              </w:rPr>
            </w:pPr>
            <w:r>
              <w:rPr>
                <w:rFonts w:ascii="Times New Roman" w:hAnsi="Times New Roman"/>
              </w:rPr>
              <w:t>6</w:t>
            </w:r>
          </w:p>
        </w:tc>
        <w:tc>
          <w:tcPr>
            <w:tcW w:w="2552" w:type="dxa"/>
          </w:tcPr>
          <w:p w:rsidR="00A4027A" w:rsidRDefault="000F3323" w:rsidP="00DF1A3D">
            <w:pPr>
              <w:jc w:val="center"/>
              <w:rPr>
                <w:rFonts w:ascii="Times New Roman" w:hAnsi="Times New Roman"/>
              </w:rPr>
            </w:pPr>
            <w:r>
              <w:rPr>
                <w:noProof/>
                <w:lang w:eastAsia="uk-UA"/>
              </w:rPr>
              <w:drawing>
                <wp:inline distT="0" distB="0" distL="0" distR="0" wp14:anchorId="7C1DDAEA" wp14:editId="3C5DD4B5">
                  <wp:extent cx="1595114" cy="12763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2909" cy="1298590"/>
                          </a:xfrm>
                          <a:prstGeom prst="rect">
                            <a:avLst/>
                          </a:prstGeom>
                        </pic:spPr>
                      </pic:pic>
                    </a:graphicData>
                  </a:graphic>
                </wp:inline>
              </w:drawing>
            </w:r>
          </w:p>
          <w:p w:rsidR="000F3323" w:rsidRPr="00A4027A" w:rsidRDefault="000F3323" w:rsidP="00DF1A3D">
            <w:pPr>
              <w:jc w:val="center"/>
              <w:rPr>
                <w:rFonts w:ascii="Times New Roman" w:hAnsi="Times New Roman"/>
              </w:rPr>
            </w:pPr>
          </w:p>
        </w:tc>
      </w:tr>
    </w:tbl>
    <w:p w:rsidR="000A4EF1" w:rsidRPr="00603F6C" w:rsidRDefault="000A4EF1" w:rsidP="000A4EF1">
      <w:pPr>
        <w:shd w:val="clear" w:color="auto" w:fill="FFFFFF"/>
        <w:suppressAutoHyphens/>
        <w:snapToGrid w:val="0"/>
        <w:spacing w:before="20" w:after="120" w:line="276" w:lineRule="auto"/>
        <w:ind w:firstLine="567"/>
        <w:jc w:val="both"/>
        <w:textAlignment w:val="baseline"/>
        <w:rPr>
          <w:rFonts w:ascii="Times New Roman" w:eastAsia="Times New Roman" w:hAnsi="Times New Roman"/>
          <w:sz w:val="24"/>
          <w:szCs w:val="20"/>
          <w:lang w:eastAsia="zh-CN"/>
        </w:rPr>
      </w:pPr>
      <w:r w:rsidRPr="00603F6C">
        <w:rPr>
          <w:rFonts w:ascii="Times New Roman" w:eastAsia="Times New Roman" w:hAnsi="Times New Roman"/>
          <w:lang w:eastAsia="zh-CN"/>
        </w:rPr>
        <w:t>Примітка:</w:t>
      </w:r>
      <w:r w:rsidRPr="00603F6C">
        <w:rPr>
          <w:rFonts w:ascii="Times New Roman" w:eastAsia="Times New Roman" w:hAnsi="Times New Roman"/>
          <w:color w:val="C00000"/>
          <w:lang w:eastAsia="zh-CN"/>
        </w:rPr>
        <w:t xml:space="preserve"> </w:t>
      </w:r>
      <w:r w:rsidRPr="00603F6C">
        <w:rPr>
          <w:rFonts w:ascii="Times New Roman" w:eastAsia="Times New Roman" w:hAnsi="Times New Roman"/>
          <w:b/>
          <w:bCs/>
          <w:i/>
          <w:color w:val="C00000"/>
          <w:spacing w:val="-8"/>
          <w:lang w:eastAsia="ar-SA"/>
        </w:rPr>
        <w:t>*</w:t>
      </w:r>
      <w:r w:rsidRPr="00603F6C">
        <w:rPr>
          <w:rFonts w:ascii="Times New Roman" w:eastAsia="Times New Roman" w:hAnsi="Times New Roman"/>
          <w:i/>
          <w:lang w:eastAsia="zh-CN"/>
        </w:rPr>
        <w:t xml:space="preserve">- </w:t>
      </w:r>
      <w:r>
        <w:rPr>
          <w:rFonts w:ascii="Times New Roman" w:eastAsia="Times New Roman" w:hAnsi="Times New Roman"/>
          <w:i/>
          <w:lang w:eastAsia="zh-CN"/>
        </w:rPr>
        <w:t>розмір</w:t>
      </w:r>
      <w:r w:rsidR="00DD4D18">
        <w:rPr>
          <w:rFonts w:ascii="Times New Roman" w:eastAsia="Times New Roman" w:hAnsi="Times New Roman"/>
          <w:i/>
          <w:lang w:eastAsia="zh-CN"/>
        </w:rPr>
        <w:t xml:space="preserve">и </w:t>
      </w:r>
      <w:r>
        <w:rPr>
          <w:rFonts w:ascii="Times New Roman" w:eastAsia="Times New Roman" w:hAnsi="Times New Roman"/>
          <w:i/>
          <w:lang w:eastAsia="zh-CN"/>
        </w:rPr>
        <w:t>та вигляд товару – орієнтовні та можуть</w:t>
      </w:r>
      <w:r w:rsidR="00DD4D18">
        <w:rPr>
          <w:rFonts w:ascii="Times New Roman" w:eastAsia="Times New Roman" w:hAnsi="Times New Roman"/>
          <w:i/>
          <w:lang w:eastAsia="zh-CN"/>
        </w:rPr>
        <w:t xml:space="preserve"> </w:t>
      </w:r>
      <w:r>
        <w:rPr>
          <w:rFonts w:ascii="Times New Roman" w:eastAsia="Times New Roman" w:hAnsi="Times New Roman"/>
          <w:i/>
          <w:lang w:eastAsia="zh-CN"/>
        </w:rPr>
        <w:t xml:space="preserve">відрізнятися. </w:t>
      </w:r>
    </w:p>
    <w:p w:rsidR="00B534BA" w:rsidRDefault="00B534BA" w:rsidP="00624B02">
      <w:pPr>
        <w:jc w:val="both"/>
        <w:rPr>
          <w:rFonts w:ascii="Times New Roman" w:eastAsia="Times New Roman" w:hAnsi="Times New Roman"/>
          <w:b/>
          <w:sz w:val="24"/>
          <w:szCs w:val="24"/>
          <w:lang w:eastAsia="ru-RU"/>
        </w:rPr>
      </w:pPr>
    </w:p>
    <w:p w:rsidR="00673EEF" w:rsidRPr="00624B02" w:rsidRDefault="00673EEF" w:rsidP="00624B02">
      <w:pPr>
        <w:jc w:val="both"/>
        <w:rPr>
          <w:rFonts w:ascii="Times New Roman" w:eastAsia="Times New Roman" w:hAnsi="Times New Roman"/>
          <w:b/>
          <w:sz w:val="24"/>
          <w:szCs w:val="24"/>
          <w:lang w:eastAsia="ru-RU"/>
        </w:rPr>
      </w:pPr>
      <w:r w:rsidRPr="00BC3CBE">
        <w:rPr>
          <w:rFonts w:ascii="Times New Roman" w:eastAsia="Times New Roman" w:hAnsi="Times New Roman"/>
          <w:b/>
          <w:sz w:val="24"/>
          <w:szCs w:val="24"/>
          <w:lang w:eastAsia="ru-RU"/>
        </w:rPr>
        <w:t>Для підтвердження відповідності товару кількісним, якісним та технічним характеристикам предмету закупівлі Учасник у своїй пропозиції надає наступні документи:</w:t>
      </w:r>
    </w:p>
    <w:p w:rsidR="00673EEF" w:rsidRPr="00827402" w:rsidRDefault="00673EEF" w:rsidP="00673EEF">
      <w:pPr>
        <w:shd w:val="clear" w:color="auto" w:fill="FFFFFF"/>
        <w:suppressAutoHyphens/>
        <w:spacing w:after="0" w:line="240" w:lineRule="auto"/>
        <w:ind w:right="102"/>
        <w:jc w:val="right"/>
        <w:rPr>
          <w:rFonts w:ascii="Times New Roman" w:eastAsia="Times New Roman" w:hAnsi="Times New Roman"/>
          <w:b/>
          <w:i/>
          <w:sz w:val="24"/>
          <w:szCs w:val="24"/>
          <w:u w:val="single"/>
          <w:lang w:eastAsia="ru-RU"/>
        </w:rPr>
      </w:pPr>
      <w:r w:rsidRPr="00827402">
        <w:rPr>
          <w:rFonts w:ascii="Times New Roman" w:eastAsia="Times New Roman" w:hAnsi="Times New Roman"/>
          <w:b/>
          <w:i/>
          <w:sz w:val="24"/>
          <w:szCs w:val="24"/>
          <w:u w:val="single"/>
          <w:lang w:eastAsia="ru-RU"/>
        </w:rPr>
        <w:t>Таблиця №2</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5102"/>
      </w:tblGrid>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9" w:hanging="817"/>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283"/>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Вимога:</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142"/>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Вид документу, що підтверджує</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мати у наявності необхідні дозвільні документи на провадження діяльності </w:t>
            </w:r>
            <w:r w:rsidRPr="00827402">
              <w:rPr>
                <w:rFonts w:ascii="Times New Roman" w:eastAsia="Times New Roman" w:hAnsi="Times New Roman"/>
                <w:iCs/>
                <w:color w:val="0070C0"/>
                <w:spacing w:val="-8"/>
                <w:sz w:val="24"/>
                <w:szCs w:val="24"/>
                <w:lang w:eastAsia="ru-RU"/>
              </w:rPr>
              <w:t>(якщо таке передбачено чинним законодавством України)</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widowControl w:val="0"/>
              <w:autoSpaceDE w:val="0"/>
              <w:spacing w:after="0" w:line="240" w:lineRule="auto"/>
              <w:ind w:left="-70" w:right="141" w:firstLine="251"/>
              <w:jc w:val="both"/>
              <w:rPr>
                <w:rFonts w:ascii="Times New Roman" w:eastAsia="Times New Roman" w:hAnsi="Times New Roman"/>
                <w:iCs/>
                <w:spacing w:val="-8"/>
                <w:sz w:val="24"/>
                <w:szCs w:val="24"/>
                <w:highlight w:val="yellow"/>
                <w:lang w:eastAsia="ru-RU"/>
              </w:rPr>
            </w:pPr>
            <w:r w:rsidRPr="00827402">
              <w:rPr>
                <w:rFonts w:ascii="Times New Roman" w:eastAsia="Times New Roman" w:hAnsi="Times New Roman"/>
                <w:iCs/>
                <w:spacing w:val="-8"/>
                <w:sz w:val="24"/>
                <w:szCs w:val="24"/>
                <w:lang w:eastAsia="ru-RU"/>
              </w:rPr>
              <w:t xml:space="preserve">Копію документу виданого відповідним органом </w:t>
            </w:r>
            <w:r w:rsidRPr="00827402">
              <w:rPr>
                <w:rFonts w:ascii="Times New Roman" w:eastAsia="Times New Roman" w:hAnsi="Times New Roman"/>
                <w:iCs/>
                <w:color w:val="2E74B5"/>
                <w:spacing w:val="-8"/>
                <w:sz w:val="24"/>
                <w:szCs w:val="24"/>
                <w:u w:val="single"/>
                <w:lang w:eastAsia="ru-RU"/>
              </w:rPr>
              <w:t>та/або</w:t>
            </w:r>
            <w:r w:rsidRPr="00827402">
              <w:rPr>
                <w:rFonts w:ascii="Times New Roman" w:eastAsia="Times New Roman" w:hAnsi="Times New Roman"/>
                <w:iCs/>
                <w:spacing w:val="-8"/>
                <w:sz w:val="24"/>
                <w:szCs w:val="24"/>
                <w:lang w:eastAsia="ru-RU"/>
              </w:rPr>
              <w:t xml:space="preserve"> лист у довільній формі за підписом уповноваженої особи із прикладанням печатки про те, що вид діяльності не підлягає ліцензуванню.</w:t>
            </w:r>
          </w:p>
        </w:tc>
      </w:tr>
      <w:tr w:rsidR="00673EEF" w:rsidRPr="00DB3F0D" w:rsidTr="00697AFA">
        <w:trPr>
          <w:trHeight w:val="1599"/>
        </w:trPr>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673EEF" w:rsidRPr="007E3376" w:rsidRDefault="007E3376" w:rsidP="007E3376">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Pr>
                <w:rFonts w:ascii="Times New Roman" w:eastAsia="Times New Roman" w:hAnsi="Times New Roman"/>
                <w:iCs/>
                <w:spacing w:val="-8"/>
                <w:sz w:val="24"/>
                <w:szCs w:val="24"/>
                <w:lang w:eastAsia="ru-RU"/>
              </w:rPr>
              <w:t xml:space="preserve">Учасник повинен підтвердити </w:t>
            </w:r>
            <w:r w:rsidR="00673EEF" w:rsidRPr="00827402">
              <w:rPr>
                <w:rFonts w:ascii="Times New Roman" w:eastAsia="Times New Roman" w:hAnsi="Times New Roman"/>
                <w:iCs/>
                <w:spacing w:val="-8"/>
                <w:sz w:val="24"/>
                <w:szCs w:val="24"/>
                <w:lang w:eastAsia="ru-RU"/>
              </w:rPr>
              <w:t xml:space="preserve">відповідність запропонованого товару встановленим Вимогам до предмету закупівлі </w:t>
            </w:r>
            <w:r>
              <w:rPr>
                <w:rFonts w:ascii="Times New Roman" w:eastAsia="Times New Roman" w:hAnsi="Times New Roman"/>
                <w:iCs/>
                <w:spacing w:val="-8"/>
                <w:sz w:val="24"/>
                <w:szCs w:val="24"/>
                <w:lang w:eastAsia="ru-RU"/>
              </w:rPr>
              <w:t xml:space="preserve">у </w:t>
            </w:r>
            <w:r w:rsidR="00673EEF" w:rsidRPr="00827402">
              <w:rPr>
                <w:rFonts w:ascii="Times New Roman" w:eastAsia="Times New Roman" w:hAnsi="Times New Roman"/>
                <w:iCs/>
                <w:spacing w:val="-8"/>
                <w:sz w:val="24"/>
                <w:szCs w:val="24"/>
                <w:lang w:eastAsia="ru-RU"/>
              </w:rPr>
              <w:t xml:space="preserve">Табл.№1 Додатку </w:t>
            </w:r>
            <w:r>
              <w:rPr>
                <w:rFonts w:ascii="Times New Roman" w:eastAsia="Times New Roman" w:hAnsi="Times New Roman"/>
                <w:iCs/>
                <w:spacing w:val="-8"/>
                <w:sz w:val="24"/>
                <w:szCs w:val="24"/>
                <w:lang w:eastAsia="ru-RU"/>
              </w:rPr>
              <w:t xml:space="preserve">№ </w:t>
            </w:r>
            <w:r w:rsidR="00673EEF" w:rsidRPr="007E3376">
              <w:rPr>
                <w:rFonts w:ascii="Times New Roman" w:eastAsia="Times New Roman" w:hAnsi="Times New Roman"/>
                <w:iCs/>
                <w:spacing w:val="-8"/>
                <w:sz w:val="24"/>
                <w:szCs w:val="24"/>
                <w:lang w:eastAsia="ru-RU"/>
              </w:rPr>
              <w:t>1</w:t>
            </w:r>
            <w:r w:rsidRPr="007E3376">
              <w:rPr>
                <w:rFonts w:ascii="Times New Roman" w:eastAsia="Times New Roman" w:hAnsi="Times New Roman"/>
                <w:iCs/>
                <w:spacing w:val="-8"/>
                <w:sz w:val="24"/>
                <w:szCs w:val="24"/>
                <w:lang w:eastAsia="ru-RU"/>
              </w:rPr>
              <w:t xml:space="preserve"> до Оголошення</w:t>
            </w:r>
            <w:r>
              <w:rPr>
                <w:rFonts w:ascii="Times New Roman" w:eastAsia="Times New Roman" w:hAnsi="Times New Roman"/>
                <w:iCs/>
                <w:spacing w:val="-8"/>
                <w:sz w:val="24"/>
                <w:szCs w:val="24"/>
                <w:lang w:eastAsia="ru-RU"/>
              </w:rPr>
              <w:t xml:space="preserve">, заповнивши </w:t>
            </w:r>
            <w:r w:rsidR="00673EEF" w:rsidRPr="007E3376">
              <w:rPr>
                <w:rFonts w:ascii="Times New Roman" w:eastAsia="Times New Roman" w:hAnsi="Times New Roman"/>
                <w:iCs/>
                <w:spacing w:val="-8"/>
                <w:sz w:val="24"/>
                <w:szCs w:val="24"/>
                <w:lang w:eastAsia="ru-RU"/>
              </w:rPr>
              <w:t xml:space="preserve"> </w:t>
            </w:r>
            <w:r>
              <w:rPr>
                <w:rFonts w:ascii="Times New Roman" w:eastAsia="Times New Roman" w:hAnsi="Times New Roman"/>
                <w:iCs/>
                <w:color w:val="0070C0"/>
                <w:spacing w:val="-8"/>
                <w:sz w:val="24"/>
                <w:szCs w:val="24"/>
                <w:lang w:eastAsia="ru-RU"/>
              </w:rPr>
              <w:t xml:space="preserve">форму </w:t>
            </w:r>
            <w:r w:rsidR="00673EEF" w:rsidRPr="007E3376">
              <w:rPr>
                <w:rFonts w:ascii="Times New Roman" w:eastAsia="Times New Roman" w:hAnsi="Times New Roman"/>
                <w:iCs/>
                <w:color w:val="0070C0"/>
                <w:spacing w:val="-8"/>
                <w:sz w:val="24"/>
                <w:szCs w:val="24"/>
                <w:lang w:eastAsia="ru-RU"/>
              </w:rPr>
              <w:t>згідно Та</w:t>
            </w:r>
            <w:r>
              <w:rPr>
                <w:rFonts w:ascii="Times New Roman" w:eastAsia="Times New Roman" w:hAnsi="Times New Roman"/>
                <w:iCs/>
                <w:color w:val="0070C0"/>
                <w:spacing w:val="-8"/>
                <w:sz w:val="24"/>
                <w:szCs w:val="24"/>
                <w:lang w:eastAsia="ru-RU"/>
              </w:rPr>
              <w:t xml:space="preserve">бл. №3 Додатку №1 до Оголошення  </w:t>
            </w:r>
            <w:r w:rsidRPr="007E3376">
              <w:rPr>
                <w:rFonts w:ascii="Times New Roman" w:eastAsia="Times New Roman" w:hAnsi="Times New Roman"/>
                <w:iCs/>
                <w:spacing w:val="-8"/>
                <w:sz w:val="24"/>
                <w:szCs w:val="24"/>
                <w:lang w:eastAsia="ru-RU"/>
              </w:rPr>
              <w:t>(вказати дані про товар, який він проп</w:t>
            </w:r>
            <w:r w:rsidR="000A4EF1">
              <w:rPr>
                <w:rFonts w:ascii="Times New Roman" w:eastAsia="Times New Roman" w:hAnsi="Times New Roman"/>
                <w:iCs/>
                <w:spacing w:val="-8"/>
                <w:sz w:val="24"/>
                <w:szCs w:val="24"/>
                <w:lang w:eastAsia="ru-RU"/>
              </w:rPr>
              <w:t>о</w:t>
            </w:r>
            <w:r w:rsidRPr="007E3376">
              <w:rPr>
                <w:rFonts w:ascii="Times New Roman" w:eastAsia="Times New Roman" w:hAnsi="Times New Roman"/>
                <w:iCs/>
                <w:spacing w:val="-8"/>
                <w:sz w:val="24"/>
                <w:szCs w:val="24"/>
                <w:lang w:eastAsia="ru-RU"/>
              </w:rPr>
              <w:t>нує)</w:t>
            </w:r>
            <w:r>
              <w:rPr>
                <w:rFonts w:ascii="Times New Roman" w:eastAsia="Times New Roman" w:hAnsi="Times New Roman"/>
                <w:iCs/>
                <w:spacing w:val="-8"/>
                <w:sz w:val="24"/>
                <w:szCs w:val="24"/>
                <w:lang w:eastAsia="ru-RU"/>
              </w:rPr>
              <w:t>.</w:t>
            </w:r>
            <w:r w:rsidRPr="007E3376">
              <w:rPr>
                <w:rFonts w:ascii="Times New Roman" w:eastAsia="Times New Roman" w:hAnsi="Times New Roman"/>
                <w:iCs/>
                <w:spacing w:val="-8"/>
                <w:sz w:val="24"/>
                <w:szCs w:val="24"/>
                <w:lang w:eastAsia="ru-RU"/>
              </w:rPr>
              <w:t xml:space="preserve"> </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0A4EF1">
            <w:pPr>
              <w:shd w:val="clear" w:color="auto" w:fill="FFFFFF"/>
              <w:tabs>
                <w:tab w:val="left" w:pos="885"/>
              </w:tabs>
              <w:autoSpaceDN w:val="0"/>
              <w:spacing w:after="0" w:line="240" w:lineRule="auto"/>
              <w:ind w:left="-108" w:right="141" w:firstLine="251"/>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xml:space="preserve">Лист </w:t>
            </w:r>
            <w:r w:rsidRPr="00827402">
              <w:rPr>
                <w:rFonts w:ascii="Times New Roman" w:eastAsia="Times New Roman" w:hAnsi="Times New Roman"/>
                <w:iCs/>
                <w:color w:val="0070C0"/>
                <w:spacing w:val="-8"/>
                <w:sz w:val="24"/>
                <w:szCs w:val="24"/>
                <w:u w:val="single"/>
                <w:lang w:eastAsia="ru-RU"/>
              </w:rPr>
              <w:t>за формою згідно Табл.№3 Додатку №1 до Оголошення</w:t>
            </w:r>
            <w:r w:rsidRPr="00827402">
              <w:rPr>
                <w:rFonts w:ascii="Times New Roman" w:eastAsia="Times New Roman" w:hAnsi="Times New Roman"/>
                <w:iCs/>
                <w:spacing w:val="-8"/>
                <w:sz w:val="24"/>
                <w:szCs w:val="24"/>
                <w:lang w:eastAsia="ru-RU"/>
              </w:rPr>
              <w:t xml:space="preserve"> за підписом уповноваженої особи із прикладанням печатки</w:t>
            </w:r>
            <w:r w:rsidR="000A4EF1">
              <w:rPr>
                <w:rFonts w:ascii="Times New Roman" w:eastAsia="Times New Roman" w:hAnsi="Times New Roman"/>
                <w:iCs/>
                <w:spacing w:val="-8"/>
                <w:sz w:val="24"/>
                <w:szCs w:val="24"/>
                <w:lang w:eastAsia="ru-RU"/>
              </w:rPr>
              <w:t>.</w:t>
            </w:r>
            <w:r w:rsidRPr="00827402">
              <w:rPr>
                <w:rFonts w:ascii="Times New Roman" w:eastAsia="Times New Roman" w:hAnsi="Times New Roman"/>
                <w:iCs/>
                <w:spacing w:val="-8"/>
                <w:sz w:val="24"/>
                <w:szCs w:val="24"/>
                <w:lang w:eastAsia="ru-RU"/>
              </w:rPr>
              <w:t xml:space="preserve"> </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що товар який пропонується та поставлятиметься Замовнику є новим, раніше не використовувався та є придатним до використання (застосування).</w:t>
            </w:r>
            <w:r w:rsidRPr="00DB3F0D">
              <w:t xml:space="preserve"> </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доставку товару Замовнику за власний рахунок в упаковці (тарі), що забезпечує захист товару від його пошкодження або псування під час транспортування і зберігання.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bl>
    <w:p w:rsidR="00D33E46" w:rsidRDefault="00D33E46" w:rsidP="000E6AAF">
      <w:pPr>
        <w:jc w:val="center"/>
        <w:rPr>
          <w:rFonts w:ascii="Times New Roman" w:hAnsi="Times New Roman"/>
          <w:b/>
          <w:sz w:val="24"/>
          <w:szCs w:val="24"/>
        </w:rPr>
      </w:pPr>
    </w:p>
    <w:p w:rsidR="008070B0" w:rsidRDefault="008070B0" w:rsidP="008070B0">
      <w:pPr>
        <w:rPr>
          <w:rFonts w:ascii="Times New Roman" w:hAnsi="Times New Roman"/>
          <w:b/>
          <w:sz w:val="24"/>
          <w:szCs w:val="24"/>
        </w:rPr>
      </w:pPr>
    </w:p>
    <w:p w:rsidR="00673EEF" w:rsidRPr="00827402" w:rsidRDefault="00673EEF" w:rsidP="008070B0">
      <w:pPr>
        <w:rPr>
          <w:rFonts w:ascii="Times New Roman" w:hAnsi="Times New Roman"/>
          <w:b/>
          <w:sz w:val="24"/>
          <w:szCs w:val="24"/>
        </w:rPr>
      </w:pPr>
      <w:r w:rsidRPr="00827402">
        <w:rPr>
          <w:rFonts w:ascii="Times New Roman" w:hAnsi="Times New Roman"/>
          <w:b/>
          <w:sz w:val="24"/>
          <w:szCs w:val="24"/>
        </w:rPr>
        <w:t xml:space="preserve">Інформація щодо відповідності </w:t>
      </w:r>
      <w:r>
        <w:rPr>
          <w:rFonts w:ascii="Times New Roman" w:hAnsi="Times New Roman"/>
          <w:b/>
          <w:sz w:val="24"/>
          <w:szCs w:val="24"/>
        </w:rPr>
        <w:t>запропонованого товару</w:t>
      </w:r>
      <w:r w:rsidRPr="00827402">
        <w:rPr>
          <w:rFonts w:ascii="Times New Roman" w:hAnsi="Times New Roman"/>
          <w:b/>
          <w:sz w:val="24"/>
          <w:szCs w:val="24"/>
        </w:rPr>
        <w:t xml:space="preserve"> встановленим Вимогам до предмету закупівлі в </w:t>
      </w:r>
      <w:r w:rsidR="000E6AAF">
        <w:rPr>
          <w:rFonts w:ascii="Times New Roman" w:hAnsi="Times New Roman"/>
          <w:b/>
          <w:sz w:val="24"/>
          <w:szCs w:val="24"/>
        </w:rPr>
        <w:t xml:space="preserve">Таблиці №1 </w:t>
      </w:r>
      <w:r w:rsidRPr="00827402">
        <w:rPr>
          <w:rFonts w:ascii="Times New Roman" w:hAnsi="Times New Roman"/>
          <w:b/>
          <w:sz w:val="24"/>
          <w:szCs w:val="24"/>
        </w:rPr>
        <w:t>Додатку №1</w:t>
      </w:r>
    </w:p>
    <w:p w:rsidR="00673EEF" w:rsidRPr="00827402" w:rsidRDefault="00673EEF" w:rsidP="00673EEF">
      <w:pPr>
        <w:widowControl w:val="0"/>
        <w:autoSpaceDE w:val="0"/>
        <w:spacing w:after="0" w:line="240" w:lineRule="auto"/>
        <w:ind w:left="187" w:right="102" w:firstLine="181"/>
        <w:jc w:val="center"/>
        <w:rPr>
          <w:rFonts w:ascii="Times New Roman" w:hAnsi="Times New Roman"/>
          <w:b/>
          <w:sz w:val="24"/>
          <w:szCs w:val="24"/>
        </w:rPr>
      </w:pPr>
    </w:p>
    <w:p w:rsidR="00673EEF" w:rsidRDefault="00673EEF" w:rsidP="00673EEF">
      <w:pPr>
        <w:widowControl w:val="0"/>
        <w:autoSpaceDE w:val="0"/>
        <w:spacing w:after="0" w:line="240" w:lineRule="auto"/>
        <w:ind w:right="102"/>
        <w:rPr>
          <w:rFonts w:ascii="Times New Roman" w:eastAsia="Times New Roman" w:hAnsi="Times New Roman"/>
          <w:bCs/>
          <w:i/>
          <w:color w:val="000000"/>
          <w:sz w:val="24"/>
          <w:szCs w:val="24"/>
          <w:lang w:eastAsia="zh-CN"/>
        </w:rPr>
      </w:pPr>
      <w:r w:rsidRPr="00827402">
        <w:rPr>
          <w:rFonts w:ascii="Times New Roman" w:eastAsia="Times New Roman" w:hAnsi="Times New Roman"/>
          <w:bCs/>
          <w:i/>
          <w:color w:val="000000"/>
          <w:sz w:val="24"/>
          <w:szCs w:val="24"/>
          <w:lang w:eastAsia="zh-CN"/>
        </w:rPr>
        <w:t>Учасник повинен подати заповнену Таблицю №3</w:t>
      </w:r>
    </w:p>
    <w:p w:rsidR="00673EEF" w:rsidRDefault="00673EEF" w:rsidP="00673EEF">
      <w:pPr>
        <w:widowControl w:val="0"/>
        <w:autoSpaceDE w:val="0"/>
        <w:spacing w:after="0" w:line="240" w:lineRule="auto"/>
        <w:ind w:right="102"/>
        <w:jc w:val="right"/>
        <w:rPr>
          <w:rFonts w:ascii="Times New Roman" w:eastAsia="Times New Roman" w:hAnsi="Times New Roman"/>
          <w:b/>
          <w:bCs/>
          <w:i/>
          <w:color w:val="000000"/>
          <w:sz w:val="24"/>
          <w:szCs w:val="24"/>
          <w:u w:val="single"/>
          <w:lang w:eastAsia="zh-CN"/>
        </w:rPr>
      </w:pPr>
      <w:r w:rsidRPr="00640DB2">
        <w:rPr>
          <w:rFonts w:ascii="Times New Roman" w:eastAsia="Times New Roman" w:hAnsi="Times New Roman"/>
          <w:b/>
          <w:bCs/>
          <w:i/>
          <w:color w:val="000000"/>
          <w:sz w:val="24"/>
          <w:szCs w:val="24"/>
          <w:u w:val="single"/>
          <w:lang w:eastAsia="zh-CN"/>
        </w:rPr>
        <w:t>Таблиця №3</w:t>
      </w:r>
    </w:p>
    <w:p w:rsidR="00E51446" w:rsidRDefault="00E51446" w:rsidP="00673EEF">
      <w:pPr>
        <w:widowControl w:val="0"/>
        <w:autoSpaceDE w:val="0"/>
        <w:spacing w:after="0" w:line="240" w:lineRule="auto"/>
        <w:ind w:right="102"/>
        <w:jc w:val="right"/>
        <w:rPr>
          <w:rFonts w:ascii="Times New Roman" w:eastAsia="Times New Roman" w:hAnsi="Times New Roman"/>
          <w:b/>
          <w:bCs/>
          <w:i/>
          <w:color w:val="000000"/>
          <w:sz w:val="24"/>
          <w:szCs w:val="24"/>
          <w:u w:val="single"/>
          <w:lang w:eastAsia="zh-CN"/>
        </w:rPr>
      </w:pPr>
    </w:p>
    <w:tbl>
      <w:tblPr>
        <w:tblStyle w:val="a8"/>
        <w:tblW w:w="10490" w:type="dxa"/>
        <w:tblInd w:w="-572" w:type="dxa"/>
        <w:tblLayout w:type="fixed"/>
        <w:tblLook w:val="04A0" w:firstRow="1" w:lastRow="0" w:firstColumn="1" w:lastColumn="0" w:noHBand="0" w:noVBand="1"/>
      </w:tblPr>
      <w:tblGrid>
        <w:gridCol w:w="425"/>
        <w:gridCol w:w="2127"/>
        <w:gridCol w:w="3260"/>
        <w:gridCol w:w="992"/>
        <w:gridCol w:w="1134"/>
        <w:gridCol w:w="2552"/>
      </w:tblGrid>
      <w:tr w:rsidR="000A4EF1" w:rsidRPr="00A4027A" w:rsidTr="000A4EF1">
        <w:trPr>
          <w:trHeight w:val="688"/>
        </w:trPr>
        <w:tc>
          <w:tcPr>
            <w:tcW w:w="425" w:type="dxa"/>
            <w:noWrap/>
          </w:tcPr>
          <w:p w:rsidR="000A4EF1" w:rsidRPr="00A4027A" w:rsidRDefault="000A4EF1" w:rsidP="003E5B9B">
            <w:pPr>
              <w:jc w:val="center"/>
              <w:rPr>
                <w:rFonts w:ascii="Times New Roman" w:hAnsi="Times New Roman"/>
                <w:b/>
              </w:rPr>
            </w:pPr>
            <w:r w:rsidRPr="00A4027A">
              <w:rPr>
                <w:rFonts w:ascii="Times New Roman" w:hAnsi="Times New Roman"/>
                <w:b/>
              </w:rPr>
              <w:t>№</w:t>
            </w:r>
          </w:p>
        </w:tc>
        <w:tc>
          <w:tcPr>
            <w:tcW w:w="2127" w:type="dxa"/>
          </w:tcPr>
          <w:p w:rsidR="000A4EF1" w:rsidRPr="00A4027A" w:rsidRDefault="000A4EF1" w:rsidP="003E5B9B">
            <w:pPr>
              <w:jc w:val="center"/>
              <w:rPr>
                <w:rFonts w:ascii="Times New Roman" w:hAnsi="Times New Roman"/>
                <w:b/>
              </w:rPr>
            </w:pPr>
            <w:r w:rsidRPr="00A4027A">
              <w:rPr>
                <w:rFonts w:ascii="Times New Roman" w:hAnsi="Times New Roman"/>
                <w:b/>
              </w:rPr>
              <w:t xml:space="preserve">Найменування </w:t>
            </w:r>
          </w:p>
          <w:p w:rsidR="000A4EF1" w:rsidRPr="00A4027A" w:rsidRDefault="000A4EF1" w:rsidP="003E5B9B">
            <w:pPr>
              <w:jc w:val="center"/>
              <w:rPr>
                <w:rFonts w:ascii="Times New Roman" w:hAnsi="Times New Roman"/>
                <w:b/>
              </w:rPr>
            </w:pPr>
            <w:r w:rsidRPr="00A4027A">
              <w:rPr>
                <w:rFonts w:ascii="Times New Roman" w:hAnsi="Times New Roman"/>
                <w:b/>
              </w:rPr>
              <w:t>товару</w:t>
            </w:r>
          </w:p>
        </w:tc>
        <w:tc>
          <w:tcPr>
            <w:tcW w:w="3260" w:type="dxa"/>
          </w:tcPr>
          <w:p w:rsidR="000A4EF1" w:rsidRPr="00A4027A" w:rsidRDefault="000A4EF1" w:rsidP="003E5B9B">
            <w:pPr>
              <w:jc w:val="center"/>
              <w:rPr>
                <w:rFonts w:ascii="Times New Roman" w:hAnsi="Times New Roman"/>
                <w:b/>
              </w:rPr>
            </w:pPr>
            <w:r w:rsidRPr="00A4027A">
              <w:rPr>
                <w:rFonts w:ascii="Times New Roman" w:hAnsi="Times New Roman"/>
                <w:b/>
              </w:rPr>
              <w:t>Характеристики</w:t>
            </w:r>
          </w:p>
        </w:tc>
        <w:tc>
          <w:tcPr>
            <w:tcW w:w="992" w:type="dxa"/>
            <w:noWrap/>
          </w:tcPr>
          <w:p w:rsidR="000A4EF1" w:rsidRPr="00A4027A" w:rsidRDefault="000A4EF1" w:rsidP="003E5B9B">
            <w:pPr>
              <w:jc w:val="center"/>
              <w:rPr>
                <w:rFonts w:ascii="Times New Roman" w:hAnsi="Times New Roman"/>
                <w:b/>
              </w:rPr>
            </w:pPr>
            <w:r w:rsidRPr="00A4027A">
              <w:rPr>
                <w:rFonts w:ascii="Times New Roman" w:hAnsi="Times New Roman"/>
                <w:b/>
              </w:rPr>
              <w:t xml:space="preserve">Од. виміру </w:t>
            </w:r>
          </w:p>
        </w:tc>
        <w:tc>
          <w:tcPr>
            <w:tcW w:w="1134" w:type="dxa"/>
            <w:noWrap/>
          </w:tcPr>
          <w:p w:rsidR="000A4EF1" w:rsidRPr="00A4027A" w:rsidRDefault="000A4EF1" w:rsidP="003E5B9B">
            <w:pPr>
              <w:jc w:val="center"/>
              <w:rPr>
                <w:rFonts w:ascii="Times New Roman" w:hAnsi="Times New Roman"/>
                <w:b/>
              </w:rPr>
            </w:pPr>
            <w:r w:rsidRPr="00A4027A">
              <w:rPr>
                <w:rFonts w:ascii="Times New Roman" w:hAnsi="Times New Roman"/>
                <w:b/>
              </w:rPr>
              <w:t>Кіль</w:t>
            </w:r>
            <w:r>
              <w:rPr>
                <w:rFonts w:ascii="Times New Roman" w:hAnsi="Times New Roman"/>
                <w:b/>
              </w:rPr>
              <w:t>-</w:t>
            </w:r>
            <w:r w:rsidRPr="00A4027A">
              <w:rPr>
                <w:rFonts w:ascii="Times New Roman" w:hAnsi="Times New Roman"/>
                <w:b/>
              </w:rPr>
              <w:t>кість</w:t>
            </w:r>
          </w:p>
        </w:tc>
        <w:tc>
          <w:tcPr>
            <w:tcW w:w="2552" w:type="dxa"/>
          </w:tcPr>
          <w:p w:rsidR="000A4EF1" w:rsidRPr="00A4027A" w:rsidRDefault="000A4EF1" w:rsidP="003E5B9B">
            <w:pPr>
              <w:jc w:val="center"/>
              <w:rPr>
                <w:rFonts w:ascii="Times New Roman" w:hAnsi="Times New Roman"/>
                <w:b/>
                <w:noProof/>
                <w:lang w:eastAsia="uk-UA"/>
              </w:rPr>
            </w:pPr>
            <w:r w:rsidRPr="00A4027A">
              <w:rPr>
                <w:rFonts w:ascii="Times New Roman" w:hAnsi="Times New Roman"/>
                <w:b/>
                <w:noProof/>
                <w:lang w:eastAsia="uk-UA"/>
              </w:rPr>
              <w:t>Вигляд товару</w:t>
            </w:r>
          </w:p>
        </w:tc>
      </w:tr>
      <w:tr w:rsidR="000A4EF1" w:rsidRPr="00A4027A" w:rsidTr="000A4EF1">
        <w:trPr>
          <w:trHeight w:val="1361"/>
        </w:trPr>
        <w:tc>
          <w:tcPr>
            <w:tcW w:w="425" w:type="dxa"/>
            <w:noWrap/>
            <w:hideMark/>
          </w:tcPr>
          <w:p w:rsidR="000A4EF1" w:rsidRPr="00A4027A" w:rsidRDefault="000A4EF1" w:rsidP="003E5B9B">
            <w:pPr>
              <w:rPr>
                <w:rFonts w:ascii="Times New Roman" w:hAnsi="Times New Roman"/>
              </w:rPr>
            </w:pPr>
            <w:r w:rsidRPr="00A4027A">
              <w:rPr>
                <w:rFonts w:ascii="Times New Roman" w:hAnsi="Times New Roman"/>
              </w:rPr>
              <w:t>1</w:t>
            </w:r>
          </w:p>
        </w:tc>
        <w:tc>
          <w:tcPr>
            <w:tcW w:w="2127" w:type="dxa"/>
            <w:hideMark/>
          </w:tcPr>
          <w:p w:rsidR="000A4EF1" w:rsidRDefault="000A4EF1" w:rsidP="003E5B9B">
            <w:pPr>
              <w:rPr>
                <w:rFonts w:ascii="Times New Roman" w:hAnsi="Times New Roman"/>
              </w:rPr>
            </w:pPr>
            <w:r w:rsidRPr="000F3323">
              <w:rPr>
                <w:rFonts w:ascii="Times New Roman" w:hAnsi="Times New Roman"/>
              </w:rPr>
              <w:t>Комплект</w:t>
            </w:r>
            <w:r>
              <w:rPr>
                <w:rFonts w:ascii="Times New Roman" w:hAnsi="Times New Roman"/>
              </w:rPr>
              <w:t>:</w:t>
            </w:r>
            <w:r w:rsidRPr="000F3323">
              <w:rPr>
                <w:rFonts w:ascii="Times New Roman" w:hAnsi="Times New Roman"/>
              </w:rPr>
              <w:t xml:space="preserve"> </w:t>
            </w:r>
          </w:p>
          <w:p w:rsidR="000A4EF1" w:rsidRPr="00A4027A" w:rsidRDefault="000A4EF1" w:rsidP="003E5B9B">
            <w:pPr>
              <w:rPr>
                <w:rFonts w:ascii="Times New Roman" w:hAnsi="Times New Roman"/>
              </w:rPr>
            </w:pPr>
            <w:r w:rsidRPr="000F3323">
              <w:rPr>
                <w:rFonts w:ascii="Times New Roman" w:hAnsi="Times New Roman"/>
              </w:rPr>
              <w:t>парта</w:t>
            </w:r>
            <w:r>
              <w:rPr>
                <w:rFonts w:ascii="Times New Roman" w:hAnsi="Times New Roman"/>
              </w:rPr>
              <w:t xml:space="preserve"> і стілець </w:t>
            </w:r>
            <w:r w:rsidRPr="000F3323">
              <w:rPr>
                <w:rFonts w:ascii="Times New Roman" w:hAnsi="Times New Roman"/>
              </w:rPr>
              <w:t>-</w:t>
            </w:r>
            <w:proofErr w:type="spellStart"/>
            <w:r w:rsidRPr="000F3323">
              <w:rPr>
                <w:rFonts w:ascii="Times New Roman" w:hAnsi="Times New Roman"/>
              </w:rPr>
              <w:t>транформер</w:t>
            </w:r>
            <w:r>
              <w:rPr>
                <w:rFonts w:ascii="Times New Roman" w:hAnsi="Times New Roman"/>
              </w:rPr>
              <w:t>и</w:t>
            </w:r>
            <w:proofErr w:type="spellEnd"/>
          </w:p>
        </w:tc>
        <w:tc>
          <w:tcPr>
            <w:tcW w:w="3260" w:type="dxa"/>
            <w:hideMark/>
          </w:tcPr>
          <w:p w:rsidR="000A4EF1" w:rsidRPr="00A4027A" w:rsidRDefault="000A4EF1" w:rsidP="003E5B9B">
            <w:pPr>
              <w:rPr>
                <w:rFonts w:ascii="Times New Roman" w:hAnsi="Times New Roman"/>
              </w:rPr>
            </w:pPr>
          </w:p>
        </w:tc>
        <w:tc>
          <w:tcPr>
            <w:tcW w:w="992" w:type="dxa"/>
            <w:noWrap/>
            <w:hideMark/>
          </w:tcPr>
          <w:p w:rsidR="000A4EF1" w:rsidRPr="00A4027A" w:rsidRDefault="006576B3" w:rsidP="003E5B9B">
            <w:pPr>
              <w:jc w:val="center"/>
              <w:rPr>
                <w:rFonts w:ascii="Times New Roman" w:hAnsi="Times New Roman"/>
              </w:rPr>
            </w:pPr>
            <w:proofErr w:type="spellStart"/>
            <w:r>
              <w:rPr>
                <w:rFonts w:ascii="Times New Roman" w:hAnsi="Times New Roman"/>
              </w:rPr>
              <w:t>шт</w:t>
            </w:r>
            <w:proofErr w:type="spellEnd"/>
          </w:p>
        </w:tc>
        <w:tc>
          <w:tcPr>
            <w:tcW w:w="1134" w:type="dxa"/>
            <w:noWrap/>
            <w:hideMark/>
          </w:tcPr>
          <w:p w:rsidR="000A4EF1" w:rsidRPr="00A4027A" w:rsidRDefault="006576B3" w:rsidP="003E5B9B">
            <w:pPr>
              <w:jc w:val="center"/>
              <w:rPr>
                <w:rFonts w:ascii="Times New Roman" w:hAnsi="Times New Roman"/>
              </w:rPr>
            </w:pPr>
            <w:r>
              <w:rPr>
                <w:rFonts w:ascii="Times New Roman" w:hAnsi="Times New Roman"/>
              </w:rPr>
              <w:t>6</w:t>
            </w:r>
          </w:p>
        </w:tc>
        <w:tc>
          <w:tcPr>
            <w:tcW w:w="2552" w:type="dxa"/>
          </w:tcPr>
          <w:p w:rsidR="000A4EF1" w:rsidRDefault="000A4EF1" w:rsidP="003E5B9B">
            <w:pPr>
              <w:jc w:val="center"/>
              <w:rPr>
                <w:rFonts w:ascii="Times New Roman" w:hAnsi="Times New Roman"/>
              </w:rPr>
            </w:pPr>
          </w:p>
          <w:p w:rsidR="000A4EF1" w:rsidRPr="00A4027A" w:rsidRDefault="000A4EF1" w:rsidP="003E5B9B">
            <w:pPr>
              <w:jc w:val="center"/>
              <w:rPr>
                <w:rFonts w:ascii="Times New Roman" w:hAnsi="Times New Roman"/>
              </w:rPr>
            </w:pPr>
          </w:p>
        </w:tc>
      </w:tr>
    </w:tbl>
    <w:p w:rsidR="006B42C2" w:rsidRDefault="006B42C2" w:rsidP="006B42C2">
      <w:pPr>
        <w:jc w:val="both"/>
        <w:rPr>
          <w:rFonts w:ascii="Times New Roman" w:eastAsia="Times New Roman" w:hAnsi="Times New Roman"/>
          <w:b/>
          <w:sz w:val="24"/>
          <w:szCs w:val="24"/>
          <w:lang w:eastAsia="ru-RU"/>
        </w:rPr>
      </w:pPr>
    </w:p>
    <w:p w:rsidR="00E51446" w:rsidRDefault="00E51446" w:rsidP="00E51446"/>
    <w:p w:rsidR="00B534BA" w:rsidRDefault="00B534BA">
      <w:pPr>
        <w:rPr>
          <w:rFonts w:ascii="Times New Roman" w:eastAsia="Times New Roman" w:hAnsi="Times New Roman"/>
          <w:b/>
          <w:bCs/>
          <w:i/>
          <w:iCs/>
          <w:color w:val="000000"/>
          <w:sz w:val="24"/>
          <w:szCs w:val="24"/>
          <w:lang w:eastAsia="zh-CN"/>
        </w:rPr>
      </w:pPr>
      <w:r>
        <w:rPr>
          <w:rFonts w:ascii="Times New Roman" w:eastAsia="Times New Roman" w:hAnsi="Times New Roman"/>
          <w:b/>
          <w:bCs/>
          <w:i/>
          <w:iCs/>
          <w:color w:val="000000"/>
          <w:sz w:val="24"/>
          <w:szCs w:val="24"/>
          <w:lang w:eastAsia="zh-CN"/>
        </w:rPr>
        <w:br w:type="page"/>
      </w:r>
    </w:p>
    <w:p w:rsidR="005B2405" w:rsidRDefault="00673EEF" w:rsidP="005B2405">
      <w:pPr>
        <w:spacing w:line="240" w:lineRule="auto"/>
        <w:contextualSpacing/>
        <w:jc w:val="right"/>
        <w:rPr>
          <w:rFonts w:ascii="Times New Roman" w:eastAsia="Times New Roman" w:hAnsi="Times New Roman"/>
          <w:b/>
          <w:bCs/>
          <w:i/>
          <w:iCs/>
          <w:color w:val="000000"/>
          <w:sz w:val="24"/>
          <w:szCs w:val="24"/>
          <w:lang w:eastAsia="zh-CN"/>
        </w:rPr>
      </w:pPr>
      <w:r w:rsidRPr="00237676">
        <w:rPr>
          <w:rFonts w:ascii="Times New Roman" w:eastAsia="Times New Roman" w:hAnsi="Times New Roman"/>
          <w:b/>
          <w:bCs/>
          <w:i/>
          <w:iCs/>
          <w:color w:val="000000"/>
          <w:sz w:val="24"/>
          <w:szCs w:val="24"/>
          <w:lang w:eastAsia="zh-CN"/>
        </w:rPr>
        <w:t>Додаток № 2</w:t>
      </w:r>
    </w:p>
    <w:p w:rsidR="006A3792" w:rsidRPr="004F3A32" w:rsidRDefault="00673EEF" w:rsidP="004F3A32">
      <w:pPr>
        <w:spacing w:line="240" w:lineRule="auto"/>
        <w:contextualSpacing/>
        <w:jc w:val="right"/>
        <w:rPr>
          <w:rFonts w:ascii="Times New Roman" w:eastAsia="Times New Roman" w:hAnsi="Times New Roman"/>
          <w:b/>
          <w:bCs/>
          <w:i/>
          <w:iCs/>
          <w:color w:val="000000"/>
          <w:sz w:val="24"/>
          <w:szCs w:val="24"/>
          <w:lang w:eastAsia="zh-CN"/>
        </w:rPr>
      </w:pPr>
      <w:r w:rsidRPr="00237676">
        <w:rPr>
          <w:rFonts w:ascii="Times New Roman" w:eastAsia="Times New Roman" w:hAnsi="Times New Roman"/>
          <w:b/>
          <w:bCs/>
          <w:i/>
          <w:iCs/>
          <w:sz w:val="24"/>
          <w:szCs w:val="24"/>
          <w:lang w:val="ru-RU" w:eastAsia="zh-CN"/>
        </w:rPr>
        <w:t xml:space="preserve"> </w:t>
      </w:r>
      <w:r w:rsidR="006A3792">
        <w:rPr>
          <w:rFonts w:ascii="Times New Roman" w:eastAsia="Times New Roman" w:hAnsi="Times New Roman"/>
          <w:b/>
          <w:bCs/>
          <w:i/>
          <w:iCs/>
          <w:sz w:val="24"/>
          <w:szCs w:val="24"/>
          <w:lang w:val="ru-RU" w:eastAsia="zh-CN"/>
        </w:rPr>
        <w:t xml:space="preserve">до </w:t>
      </w:r>
      <w:proofErr w:type="spellStart"/>
      <w:r w:rsidR="006A3792">
        <w:rPr>
          <w:rFonts w:ascii="Times New Roman" w:eastAsia="Times New Roman" w:hAnsi="Times New Roman"/>
          <w:b/>
          <w:bCs/>
          <w:i/>
          <w:iCs/>
          <w:sz w:val="24"/>
          <w:szCs w:val="24"/>
          <w:lang w:val="ru-RU" w:eastAsia="zh-CN"/>
        </w:rPr>
        <w:t>Оголошення</w:t>
      </w:r>
      <w:proofErr w:type="spellEnd"/>
    </w:p>
    <w:p w:rsidR="00673EEF" w:rsidRPr="00603F6C" w:rsidRDefault="00673EEF" w:rsidP="00673EEF">
      <w:pPr>
        <w:suppressAutoHyphens/>
        <w:spacing w:after="0" w:line="240" w:lineRule="auto"/>
        <w:jc w:val="center"/>
        <w:rPr>
          <w:rFonts w:ascii="Times New Roman" w:eastAsia="Times New Roman" w:hAnsi="Times New Roman"/>
          <w:sz w:val="24"/>
          <w:szCs w:val="24"/>
          <w:lang w:eastAsia="zh-CN"/>
        </w:rPr>
      </w:pPr>
      <w:r w:rsidRPr="00603F6C">
        <w:rPr>
          <w:rFonts w:ascii="Times New Roman" w:eastAsia="Times New Roman" w:hAnsi="Times New Roman"/>
          <w:b/>
          <w:sz w:val="24"/>
          <w:szCs w:val="24"/>
          <w:lang w:eastAsia="zh-CN"/>
        </w:rPr>
        <w:t>ФОРМА ЦІНОВОЇ ПРОПОЗИЦІЇ</w:t>
      </w:r>
    </w:p>
    <w:p w:rsidR="00673EEF" w:rsidRPr="00603F6C" w:rsidRDefault="00673EEF" w:rsidP="00673EEF">
      <w:pPr>
        <w:spacing w:after="0" w:line="300" w:lineRule="atLeast"/>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 xml:space="preserve">на </w:t>
      </w:r>
      <w:r w:rsidRPr="00603F6C">
        <w:rPr>
          <w:rFonts w:ascii="Times New Roman" w:eastAsia="Times New Roman" w:hAnsi="Times New Roman"/>
          <w:b/>
          <w:color w:val="000000"/>
          <w:sz w:val="24"/>
          <w:szCs w:val="24"/>
          <w:lang w:eastAsia="zh-CN"/>
        </w:rPr>
        <w:t xml:space="preserve"> закупівлі </w:t>
      </w:r>
      <w:r w:rsidRPr="00603F6C">
        <w:rPr>
          <w:rFonts w:ascii="Times New Roman" w:eastAsia="Times New Roman" w:hAnsi="Times New Roman"/>
          <w:b/>
          <w:bCs/>
          <w:color w:val="000000"/>
          <w:sz w:val="24"/>
          <w:szCs w:val="24"/>
          <w:lang w:eastAsia="zh-CN"/>
        </w:rPr>
        <w:t xml:space="preserve">оголошену </w:t>
      </w:r>
    </w:p>
    <w:p w:rsidR="00673EEF" w:rsidRPr="00603F6C" w:rsidRDefault="00673EEF" w:rsidP="00673EEF">
      <w:pPr>
        <w:spacing w:after="0" w:line="240" w:lineRule="auto"/>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Київським міським центром реабілітації дітей з інвалідністю</w:t>
      </w:r>
    </w:p>
    <w:p w:rsidR="00B60FA6" w:rsidRDefault="00673EEF" w:rsidP="00B60FA6">
      <w:pPr>
        <w:spacing w:after="0" w:line="240" w:lineRule="auto"/>
        <w:jc w:val="center"/>
        <w:textAlignment w:val="baseline"/>
        <w:rPr>
          <w:rFonts w:ascii="Times New Roman" w:eastAsia="Times New Roman" w:hAnsi="Times New Roman"/>
          <w:b/>
          <w:bCs/>
          <w:color w:val="FF0000"/>
          <w:sz w:val="24"/>
          <w:szCs w:val="24"/>
          <w:lang w:eastAsia="zh-CN"/>
        </w:rPr>
      </w:pPr>
      <w:r w:rsidRPr="00603F6C">
        <w:rPr>
          <w:rFonts w:ascii="Times New Roman" w:eastAsia="Times New Roman" w:hAnsi="Times New Roman"/>
          <w:b/>
          <w:bCs/>
          <w:color w:val="000000"/>
          <w:sz w:val="24"/>
          <w:szCs w:val="24"/>
          <w:lang w:eastAsia="zh-CN"/>
        </w:rPr>
        <w:t xml:space="preserve"> </w:t>
      </w:r>
      <w:r w:rsidR="00293A2E" w:rsidRPr="00293A2E">
        <w:rPr>
          <w:rFonts w:ascii="Times New Roman" w:eastAsia="Times New Roman" w:hAnsi="Times New Roman"/>
          <w:b/>
          <w:bCs/>
          <w:color w:val="FF0000"/>
          <w:sz w:val="24"/>
          <w:szCs w:val="24"/>
          <w:highlight w:val="yellow"/>
          <w:lang w:val="en-US" w:eastAsia="zh-CN"/>
        </w:rPr>
        <w:t>ID</w:t>
      </w:r>
      <w:r w:rsidRPr="000E1E96">
        <w:rPr>
          <w:rFonts w:ascii="Times New Roman" w:eastAsia="Times New Roman" w:hAnsi="Times New Roman"/>
          <w:b/>
          <w:bCs/>
          <w:color w:val="FF0000"/>
          <w:sz w:val="24"/>
          <w:szCs w:val="24"/>
          <w:highlight w:val="yellow"/>
          <w:lang w:eastAsia="zh-CN"/>
        </w:rPr>
        <w:t>:</w:t>
      </w:r>
    </w:p>
    <w:p w:rsidR="004D3520" w:rsidRPr="00B60FA6" w:rsidRDefault="00B60FA6" w:rsidP="00B60FA6">
      <w:pPr>
        <w:suppressAutoHyphens/>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Комплект</w:t>
      </w:r>
      <w:r w:rsidR="002A4884">
        <w:rPr>
          <w:rFonts w:ascii="Times New Roman" w:eastAsia="Times New Roman" w:hAnsi="Times New Roman"/>
          <w:b/>
          <w:sz w:val="24"/>
          <w:szCs w:val="24"/>
          <w:lang w:eastAsia="zh-CN"/>
        </w:rPr>
        <w:t>:</w:t>
      </w:r>
      <w:r w:rsidRPr="00B60FA6">
        <w:rPr>
          <w:rFonts w:ascii="Times New Roman" w:eastAsia="Times New Roman" w:hAnsi="Times New Roman"/>
          <w:b/>
          <w:sz w:val="24"/>
          <w:szCs w:val="24"/>
          <w:lang w:eastAsia="zh-CN"/>
        </w:rPr>
        <w:t xml:space="preserve"> парта і стілець - </w:t>
      </w:r>
      <w:proofErr w:type="spellStart"/>
      <w:r w:rsidRPr="00B60FA6">
        <w:rPr>
          <w:rFonts w:ascii="Times New Roman" w:eastAsia="Times New Roman" w:hAnsi="Times New Roman"/>
          <w:b/>
          <w:sz w:val="24"/>
          <w:szCs w:val="24"/>
          <w:lang w:eastAsia="zh-CN"/>
        </w:rPr>
        <w:t>трансформери</w:t>
      </w:r>
      <w:proofErr w:type="spellEnd"/>
      <w:r w:rsidRPr="00B60FA6">
        <w:rPr>
          <w:rFonts w:ascii="Times New Roman" w:eastAsia="Times New Roman" w:hAnsi="Times New Roman"/>
          <w:b/>
          <w:sz w:val="24"/>
          <w:szCs w:val="24"/>
          <w:lang w:eastAsia="zh-CN"/>
        </w:rPr>
        <w:t>, код ДК 021:2015: 39160000-1 Шкільні меблі</w:t>
      </w:r>
    </w:p>
    <w:p w:rsidR="00B60FA6" w:rsidRDefault="00B60FA6" w:rsidP="00673EEF">
      <w:pPr>
        <w:suppressAutoHyphens/>
        <w:spacing w:after="0" w:line="240" w:lineRule="auto"/>
        <w:contextualSpacing/>
        <w:rPr>
          <w:rFonts w:ascii="Times New Roman" w:eastAsia="Times New Roman" w:hAnsi="Times New Roman"/>
          <w:sz w:val="24"/>
          <w:szCs w:val="24"/>
          <w:lang w:eastAsia="zh-CN"/>
        </w:rPr>
      </w:pP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Повна назва учасника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Місцезнаходження, контактний телефон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Поштова адреса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Код ЄДРПОУ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Банківські реквізити _________________________________________________</w:t>
      </w:r>
      <w:r>
        <w:rPr>
          <w:rFonts w:ascii="Times New Roman" w:eastAsia="Times New Roman" w:hAnsi="Times New Roman"/>
          <w:sz w:val="24"/>
          <w:szCs w:val="24"/>
          <w:lang w:eastAsia="zh-CN"/>
        </w:rPr>
        <w:t>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П.І.Б. керівника або представника згідно довіреності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contextualSpacing/>
        <w:rPr>
          <w:rFonts w:ascii="Times New Roman" w:eastAsia="Times New Roman" w:hAnsi="Times New Roman"/>
          <w:sz w:val="24"/>
          <w:szCs w:val="24"/>
          <w:lang w:eastAsia="zh-CN"/>
        </w:rPr>
      </w:pPr>
    </w:p>
    <w:p w:rsidR="00673EEF" w:rsidRDefault="00673EEF" w:rsidP="00673EEF">
      <w:pPr>
        <w:suppressAutoHyphens/>
        <w:spacing w:after="0" w:line="240" w:lineRule="auto"/>
        <w:contextualSpacing/>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Ціна пропозиції (</w:t>
      </w:r>
      <w:r w:rsidRPr="00603F6C">
        <w:rPr>
          <w:rFonts w:ascii="Times New Roman" w:eastAsia="Times New Roman" w:hAnsi="Times New Roman"/>
          <w:i/>
          <w:sz w:val="24"/>
          <w:szCs w:val="24"/>
          <w:lang w:eastAsia="zh-CN"/>
        </w:rPr>
        <w:t>цифри та прописом</w:t>
      </w:r>
      <w:r w:rsidRPr="00603F6C">
        <w:rPr>
          <w:rFonts w:ascii="Times New Roman" w:eastAsia="Times New Roman" w:hAnsi="Times New Roman"/>
          <w:sz w:val="24"/>
          <w:szCs w:val="24"/>
          <w:lang w:eastAsia="zh-CN"/>
        </w:rPr>
        <w:t>)</w:t>
      </w:r>
    </w:p>
    <w:p w:rsidR="00673EEF" w:rsidRPr="00603F6C" w:rsidRDefault="00673EEF" w:rsidP="00673EEF">
      <w:pPr>
        <w:suppressAutoHyphens/>
        <w:spacing w:after="0" w:line="240" w:lineRule="auto"/>
        <w:contextualSpacing/>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________________________________________________</w:t>
      </w:r>
    </w:p>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p>
    <w:tbl>
      <w:tblPr>
        <w:tblW w:w="10488" w:type="dxa"/>
        <w:jc w:val="center"/>
        <w:tblLayout w:type="fixed"/>
        <w:tblLook w:val="04A0" w:firstRow="1" w:lastRow="0" w:firstColumn="1" w:lastColumn="0" w:noHBand="0" w:noVBand="1"/>
      </w:tblPr>
      <w:tblGrid>
        <w:gridCol w:w="724"/>
        <w:gridCol w:w="2248"/>
        <w:gridCol w:w="1257"/>
        <w:gridCol w:w="1257"/>
        <w:gridCol w:w="1062"/>
        <w:gridCol w:w="1161"/>
        <w:gridCol w:w="1361"/>
        <w:gridCol w:w="1418"/>
      </w:tblGrid>
      <w:tr w:rsidR="00673EEF" w:rsidRPr="00DB3F0D" w:rsidTr="00B60FA6">
        <w:trPr>
          <w:cantSplit/>
          <w:trHeight w:val="662"/>
          <w:jc w:val="center"/>
        </w:trPr>
        <w:tc>
          <w:tcPr>
            <w:tcW w:w="724"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143"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w:t>
            </w:r>
          </w:p>
          <w:p w:rsidR="00673EEF" w:rsidRPr="00603F6C" w:rsidRDefault="00673EEF" w:rsidP="00697AFA">
            <w:pPr>
              <w:spacing w:after="0" w:line="240" w:lineRule="auto"/>
              <w:ind w:right="-102"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п/п</w:t>
            </w:r>
          </w:p>
        </w:tc>
        <w:tc>
          <w:tcPr>
            <w:tcW w:w="22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D56F6" w:rsidP="00697AFA">
            <w:pPr>
              <w:spacing w:after="0" w:line="240" w:lineRule="auto"/>
              <w:ind w:right="-85"/>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Найменування товару</w:t>
            </w:r>
            <w:r w:rsidR="00673EEF" w:rsidRPr="00603F6C">
              <w:rPr>
                <w:rFonts w:ascii="Times New Roman" w:eastAsia="Times New Roman" w:hAnsi="Times New Roman"/>
                <w:b/>
                <w:bCs/>
                <w:iCs/>
                <w:spacing w:val="-3"/>
                <w:sz w:val="20"/>
                <w:szCs w:val="20"/>
                <w:lang w:eastAsia="ru-RU"/>
              </w:rPr>
              <w:t xml:space="preserve"> </w:t>
            </w:r>
          </w:p>
        </w:tc>
        <w:tc>
          <w:tcPr>
            <w:tcW w:w="12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Країна</w:t>
            </w:r>
            <w:proofErr w:type="spellEnd"/>
            <w:r>
              <w:rPr>
                <w:rFonts w:ascii="Times New Roman" w:eastAsia="Times New Roman" w:hAnsi="Times New Roman"/>
                <w:b/>
                <w:bCs/>
                <w:iCs/>
                <w:spacing w:val="-3"/>
                <w:sz w:val="20"/>
                <w:szCs w:val="20"/>
                <w:lang w:val="ru-RU" w:eastAsia="ru-RU"/>
              </w:rPr>
              <w:t xml:space="preserve"> </w:t>
            </w:r>
            <w:proofErr w:type="spellStart"/>
            <w:r>
              <w:rPr>
                <w:rFonts w:ascii="Times New Roman" w:eastAsia="Times New Roman" w:hAnsi="Times New Roman"/>
                <w:b/>
                <w:bCs/>
                <w:iCs/>
                <w:spacing w:val="-3"/>
                <w:sz w:val="20"/>
                <w:szCs w:val="20"/>
                <w:lang w:val="ru-RU" w:eastAsia="ru-RU"/>
              </w:rPr>
              <w:t>походження</w:t>
            </w:r>
            <w:proofErr w:type="spellEnd"/>
            <w:r>
              <w:rPr>
                <w:rFonts w:ascii="Times New Roman" w:eastAsia="Times New Roman" w:hAnsi="Times New Roman"/>
                <w:b/>
                <w:bCs/>
                <w:iCs/>
                <w:spacing w:val="-3"/>
                <w:sz w:val="20"/>
                <w:szCs w:val="20"/>
                <w:lang w:val="ru-RU" w:eastAsia="ru-RU"/>
              </w:rPr>
              <w:t xml:space="preserve"> товару</w:t>
            </w:r>
          </w:p>
        </w:tc>
        <w:tc>
          <w:tcPr>
            <w:tcW w:w="12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Виробник</w:t>
            </w:r>
            <w:proofErr w:type="spellEnd"/>
            <w:r>
              <w:rPr>
                <w:rFonts w:ascii="Times New Roman" w:eastAsia="Times New Roman" w:hAnsi="Times New Roman"/>
                <w:b/>
                <w:bCs/>
                <w:iCs/>
                <w:spacing w:val="-3"/>
                <w:sz w:val="20"/>
                <w:szCs w:val="20"/>
                <w:lang w:val="ru-RU" w:eastAsia="ru-RU"/>
              </w:rPr>
              <w:t xml:space="preserve"> </w:t>
            </w:r>
          </w:p>
        </w:tc>
        <w:tc>
          <w:tcPr>
            <w:tcW w:w="10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Одиниці виміру</w:t>
            </w:r>
          </w:p>
        </w:tc>
        <w:tc>
          <w:tcPr>
            <w:tcW w:w="1161"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Кількість</w:t>
            </w:r>
          </w:p>
        </w:tc>
        <w:tc>
          <w:tcPr>
            <w:tcW w:w="1358"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Ціна за одиницю 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Сума з ПДВ * (грн)</w:t>
            </w:r>
          </w:p>
        </w:tc>
      </w:tr>
      <w:tr w:rsidR="00673EEF" w:rsidRPr="00DB3F0D" w:rsidTr="00B60FA6">
        <w:trPr>
          <w:cantSplit/>
          <w:trHeight w:val="386"/>
          <w:jc w:val="center"/>
        </w:trPr>
        <w:tc>
          <w:tcPr>
            <w:tcW w:w="724" w:type="dxa"/>
            <w:tcBorders>
              <w:top w:val="single" w:sz="4" w:space="0" w:color="000000"/>
              <w:left w:val="single" w:sz="4" w:space="0" w:color="000000"/>
              <w:bottom w:val="single" w:sz="4" w:space="0" w:color="000000"/>
              <w:right w:val="nil"/>
            </w:tcBorders>
            <w:shd w:val="clear" w:color="auto" w:fill="FFFFFF"/>
            <w:vAlign w:val="center"/>
            <w:hideMark/>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r w:rsidRPr="00603F6C">
              <w:rPr>
                <w:rFonts w:ascii="Times New Roman" w:eastAsia="Times New Roman" w:hAnsi="Times New Roman"/>
                <w:b/>
                <w:bCs/>
                <w:iCs/>
                <w:spacing w:val="-3"/>
                <w:sz w:val="20"/>
                <w:szCs w:val="20"/>
                <w:lang w:eastAsia="ru-RU"/>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rPr>
                <w:rFonts w:ascii="Times New Roman" w:eastAsia="Times New Roman" w:hAnsi="Times New Roman"/>
                <w:b/>
                <w:bCs/>
                <w:iCs/>
                <w:spacing w:val="-3"/>
                <w:sz w:val="20"/>
                <w:szCs w:val="20"/>
                <w:lang w:eastAsia="ru-RU"/>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1"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358"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B60FA6">
        <w:trPr>
          <w:cantSplit/>
          <w:trHeight w:val="310"/>
          <w:jc w:val="center"/>
        </w:trPr>
        <w:tc>
          <w:tcPr>
            <w:tcW w:w="9070"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Всього 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r w:rsidR="00293A2E" w:rsidRPr="00DB3F0D" w:rsidTr="00B60FA6">
        <w:trPr>
          <w:cantSplit/>
          <w:trHeight w:val="311"/>
          <w:jc w:val="center"/>
        </w:trPr>
        <w:tc>
          <w:tcPr>
            <w:tcW w:w="9070"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 </w:t>
            </w:r>
            <w:proofErr w:type="spellStart"/>
            <w:r w:rsidRPr="00603F6C">
              <w:rPr>
                <w:rFonts w:ascii="Times New Roman" w:eastAsia="Times New Roman" w:hAnsi="Times New Roman"/>
                <w:b/>
                <w:iCs/>
                <w:spacing w:val="-3"/>
                <w:sz w:val="20"/>
                <w:szCs w:val="20"/>
                <w:lang w:eastAsia="ru-RU"/>
              </w:rPr>
              <w:t>т.ч</w:t>
            </w:r>
            <w:proofErr w:type="spellEnd"/>
            <w:r w:rsidRPr="00603F6C">
              <w:rPr>
                <w:rFonts w:ascii="Times New Roman" w:eastAsia="Times New Roman" w:hAnsi="Times New Roman"/>
                <w:b/>
                <w:iCs/>
                <w:spacing w:val="-3"/>
                <w:sz w:val="20"/>
                <w:szCs w:val="20"/>
                <w:lang w:eastAsia="ru-RU"/>
              </w:rPr>
              <w:t>. ПДВ</w:t>
            </w:r>
            <w:r w:rsidR="006F157B">
              <w:rPr>
                <w:rFonts w:ascii="Times New Roman" w:eastAsia="Times New Roman" w:hAnsi="Times New Roman"/>
                <w:b/>
                <w:iCs/>
                <w:spacing w:val="-3"/>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bl>
    <w:p w:rsidR="00673EEF" w:rsidRPr="00603F6C" w:rsidRDefault="00673EEF" w:rsidP="00673EEF">
      <w:pPr>
        <w:shd w:val="clear" w:color="auto" w:fill="FFFFFF"/>
        <w:suppressAutoHyphens/>
        <w:snapToGrid w:val="0"/>
        <w:spacing w:before="20" w:after="120" w:line="276" w:lineRule="auto"/>
        <w:ind w:firstLine="567"/>
        <w:jc w:val="both"/>
        <w:textAlignment w:val="baseline"/>
        <w:rPr>
          <w:rFonts w:ascii="Times New Roman" w:eastAsia="Times New Roman" w:hAnsi="Times New Roman"/>
          <w:sz w:val="24"/>
          <w:szCs w:val="20"/>
          <w:lang w:eastAsia="zh-CN"/>
        </w:rPr>
      </w:pPr>
      <w:r w:rsidRPr="00603F6C">
        <w:rPr>
          <w:rFonts w:ascii="Times New Roman" w:eastAsia="Times New Roman" w:hAnsi="Times New Roman"/>
          <w:lang w:eastAsia="zh-CN"/>
        </w:rPr>
        <w:t>Примітка:</w:t>
      </w:r>
      <w:r w:rsidRPr="00603F6C">
        <w:rPr>
          <w:rFonts w:ascii="Times New Roman" w:eastAsia="Times New Roman" w:hAnsi="Times New Roman"/>
          <w:color w:val="C00000"/>
          <w:lang w:eastAsia="zh-CN"/>
        </w:rPr>
        <w:t xml:space="preserve"> </w:t>
      </w:r>
      <w:r w:rsidRPr="00603F6C">
        <w:rPr>
          <w:rFonts w:ascii="Times New Roman" w:eastAsia="Times New Roman" w:hAnsi="Times New Roman"/>
          <w:b/>
          <w:bCs/>
          <w:i/>
          <w:color w:val="C00000"/>
          <w:spacing w:val="-8"/>
          <w:lang w:eastAsia="ar-SA"/>
        </w:rPr>
        <w:t>*</w:t>
      </w:r>
      <w:r w:rsidRPr="00603F6C">
        <w:rPr>
          <w:rFonts w:ascii="Times New Roman" w:eastAsia="Times New Roman" w:hAnsi="Times New Roman"/>
          <w:i/>
          <w:lang w:eastAsia="zh-CN"/>
        </w:rPr>
        <w:t>- зазначається ціна та  сума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4E53A2" w:rsidRDefault="004E53A2" w:rsidP="004E53A2">
      <w:pPr>
        <w:numPr>
          <w:ilvl w:val="0"/>
          <w:numId w:val="1"/>
        </w:numPr>
        <w:suppressAutoHyphens/>
        <w:spacing w:after="0" w:line="240" w:lineRule="auto"/>
        <w:jc w:val="both"/>
        <w:rPr>
          <w:rFonts w:ascii="Times New Roman" w:eastAsia="Times New Roman" w:hAnsi="Times New Roman"/>
          <w:sz w:val="24"/>
          <w:szCs w:val="24"/>
          <w:lang w:eastAsia="zh-CN"/>
        </w:rPr>
      </w:pPr>
      <w:r w:rsidRPr="004E53A2">
        <w:rPr>
          <w:rFonts w:ascii="Times New Roman" w:eastAsia="Times New Roman" w:hAnsi="Times New Roman"/>
          <w:sz w:val="24"/>
          <w:szCs w:val="24"/>
          <w:lang w:eastAsia="zh-CN"/>
        </w:rPr>
        <w:t>Ціна вказана з урахуванням усіх податків і зборів, що сплачуються або мають бути сплачені, а також витрат, що необхідні</w:t>
      </w:r>
      <w:r w:rsidR="001F7735">
        <w:rPr>
          <w:rFonts w:ascii="Times New Roman" w:eastAsia="Times New Roman" w:hAnsi="Times New Roman"/>
          <w:sz w:val="24"/>
          <w:szCs w:val="24"/>
          <w:lang w:eastAsia="zh-CN"/>
        </w:rPr>
        <w:t xml:space="preserve"> для забезпечення поставки товару</w:t>
      </w:r>
      <w:r w:rsidRPr="004E53A2">
        <w:rPr>
          <w:rFonts w:ascii="Times New Roman" w:eastAsia="Times New Roman" w:hAnsi="Times New Roman"/>
          <w:sz w:val="24"/>
          <w:szCs w:val="24"/>
          <w:lang w:eastAsia="zh-CN"/>
        </w:rPr>
        <w:t>.</w:t>
      </w:r>
    </w:p>
    <w:p w:rsidR="00673EEF" w:rsidRPr="00603F6C" w:rsidRDefault="00673EEF" w:rsidP="00673EEF">
      <w:pPr>
        <w:numPr>
          <w:ilvl w:val="0"/>
          <w:numId w:val="1"/>
        </w:num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bCs/>
          <w:sz w:val="24"/>
          <w:szCs w:val="24"/>
          <w:lang w:eastAsia="zh-CN"/>
        </w:rPr>
        <w:t>Наданням цієї цінової пропозиції, ми підтверджуємо свою згоду із умовами закупівлі і зобов’язуємося укласти договір на умовах, визначених Замовником та виконати зобов’язання за цим договором.</w:t>
      </w:r>
    </w:p>
    <w:p w:rsidR="00673EEF" w:rsidRPr="000E6AAF" w:rsidRDefault="00673EEF" w:rsidP="004D3520">
      <w:pPr>
        <w:numPr>
          <w:ilvl w:val="0"/>
          <w:numId w:val="1"/>
        </w:num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bCs/>
          <w:kern w:val="2"/>
          <w:sz w:val="24"/>
          <w:szCs w:val="24"/>
          <w:lang w:eastAsia="zh-CN"/>
        </w:rPr>
        <w:t>Ми пого</w:t>
      </w:r>
      <w:r w:rsidR="004E53A2">
        <w:rPr>
          <w:rFonts w:ascii="Times New Roman" w:eastAsia="Times New Roman" w:hAnsi="Times New Roman"/>
          <w:bCs/>
          <w:kern w:val="2"/>
          <w:sz w:val="24"/>
          <w:szCs w:val="24"/>
          <w:lang w:eastAsia="zh-CN"/>
        </w:rPr>
        <w:t xml:space="preserve">джуємося дотримуватися умов </w:t>
      </w:r>
      <w:r w:rsidR="004D3520">
        <w:rPr>
          <w:rFonts w:ascii="Times New Roman" w:eastAsia="Times New Roman" w:hAnsi="Times New Roman"/>
          <w:bCs/>
          <w:kern w:val="2"/>
          <w:sz w:val="24"/>
          <w:szCs w:val="24"/>
          <w:lang w:eastAsia="zh-CN"/>
        </w:rPr>
        <w:t>цінової пропозиції протягом</w:t>
      </w:r>
      <w:r w:rsidR="004E53A2">
        <w:rPr>
          <w:rFonts w:ascii="Times New Roman" w:eastAsia="Times New Roman" w:hAnsi="Times New Roman"/>
          <w:bCs/>
          <w:kern w:val="2"/>
          <w:sz w:val="24"/>
          <w:szCs w:val="24"/>
          <w:lang w:eastAsia="zh-CN"/>
        </w:rPr>
        <w:t xml:space="preserve"> </w:t>
      </w:r>
      <w:r w:rsidRPr="00603F6C">
        <w:rPr>
          <w:rFonts w:ascii="Times New Roman" w:eastAsia="Times New Roman" w:hAnsi="Times New Roman"/>
          <w:bCs/>
          <w:kern w:val="2"/>
          <w:sz w:val="24"/>
          <w:szCs w:val="24"/>
          <w:lang w:eastAsia="zh-CN"/>
        </w:rPr>
        <w:t xml:space="preserve">30 календарних днів з </w:t>
      </w:r>
      <w:r w:rsidR="004E53A2" w:rsidRPr="004E53A2">
        <w:rPr>
          <w:rFonts w:ascii="Times New Roman" w:eastAsia="Times New Roman" w:hAnsi="Times New Roman"/>
          <w:bCs/>
          <w:kern w:val="2"/>
          <w:sz w:val="24"/>
          <w:szCs w:val="24"/>
          <w:lang w:eastAsia="zh-CN"/>
        </w:rPr>
        <w:t xml:space="preserve">дня </w:t>
      </w:r>
      <w:r w:rsidR="004E53A2" w:rsidRPr="004E53A2">
        <w:rPr>
          <w:rFonts w:ascii="Times New Roman" w:hAnsi="Times New Roman"/>
          <w:bCs/>
          <w:sz w:val="24"/>
          <w:szCs w:val="24"/>
        </w:rPr>
        <w:t>розкриття пропозицій</w:t>
      </w:r>
      <w:r w:rsidR="004E53A2">
        <w:rPr>
          <w:rFonts w:ascii="Times New Roman" w:hAnsi="Times New Roman"/>
          <w:bCs/>
          <w:sz w:val="24"/>
          <w:szCs w:val="24"/>
        </w:rPr>
        <w:t>.</w:t>
      </w:r>
    </w:p>
    <w:p w:rsidR="000E6AAF" w:rsidRPr="00603F6C" w:rsidRDefault="000E6AAF" w:rsidP="000E6AAF">
      <w:pPr>
        <w:numPr>
          <w:ilvl w:val="0"/>
          <w:numId w:val="1"/>
        </w:numPr>
        <w:suppressAutoHyphens/>
        <w:spacing w:after="0" w:line="240" w:lineRule="auto"/>
        <w:jc w:val="both"/>
        <w:rPr>
          <w:rFonts w:ascii="Times New Roman" w:eastAsia="Times New Roman" w:hAnsi="Times New Roman"/>
          <w:sz w:val="24"/>
          <w:szCs w:val="24"/>
          <w:lang w:eastAsia="zh-CN"/>
        </w:rPr>
      </w:pPr>
      <w:r w:rsidRPr="000E6AAF">
        <w:rPr>
          <w:rFonts w:ascii="Times New Roman" w:eastAsia="Times New Roman" w:hAnsi="Times New Roman"/>
          <w:sz w:val="24"/>
          <w:szCs w:val="24"/>
          <w:lang w:eastAsia="zh-CN"/>
        </w:rPr>
        <w:t>Якщо</w:t>
      </w:r>
      <w:r>
        <w:rPr>
          <w:rFonts w:ascii="Times New Roman" w:eastAsia="Times New Roman" w:hAnsi="Times New Roman"/>
          <w:sz w:val="24"/>
          <w:szCs w:val="24"/>
          <w:lang w:eastAsia="zh-CN"/>
        </w:rPr>
        <w:t xml:space="preserve"> нас визначено переможцем</w:t>
      </w:r>
      <w:r w:rsidRPr="000E6AAF">
        <w:rPr>
          <w:rFonts w:ascii="Times New Roman" w:eastAsia="Times New Roman" w:hAnsi="Times New Roman"/>
          <w:sz w:val="24"/>
          <w:szCs w:val="24"/>
          <w:lang w:eastAsia="zh-CN"/>
        </w:rPr>
        <w:t xml:space="preserve">, ми беремо на себе зобов’язання підписати договір </w:t>
      </w:r>
      <w:r w:rsidR="00675479">
        <w:rPr>
          <w:rFonts w:ascii="Times New Roman" w:eastAsia="Times New Roman" w:hAnsi="Times New Roman"/>
          <w:sz w:val="24"/>
          <w:szCs w:val="24"/>
          <w:lang w:eastAsia="zh-CN"/>
        </w:rPr>
        <w:t xml:space="preserve">про закупівлю </w:t>
      </w:r>
      <w:r w:rsidRPr="000E6AAF">
        <w:rPr>
          <w:rFonts w:ascii="Times New Roman" w:eastAsia="Times New Roman" w:hAnsi="Times New Roman"/>
          <w:sz w:val="24"/>
          <w:szCs w:val="24"/>
          <w:lang w:eastAsia="zh-CN"/>
        </w:rPr>
        <w:t>із Замовником та над</w:t>
      </w:r>
      <w:r w:rsidR="00293A2E">
        <w:rPr>
          <w:rFonts w:ascii="Times New Roman" w:eastAsia="Times New Roman" w:hAnsi="Times New Roman"/>
          <w:sz w:val="24"/>
          <w:szCs w:val="24"/>
          <w:lang w:eastAsia="zh-CN"/>
        </w:rPr>
        <w:t>ати його не пізніше ніж через 20</w:t>
      </w:r>
      <w:r w:rsidRPr="000E6AAF">
        <w:rPr>
          <w:rFonts w:ascii="Times New Roman" w:eastAsia="Times New Roman" w:hAnsi="Times New Roman"/>
          <w:sz w:val="24"/>
          <w:szCs w:val="24"/>
          <w:lang w:eastAsia="zh-CN"/>
        </w:rPr>
        <w:t xml:space="preserve"> днів з дати оприлюднення в електронній системі </w:t>
      </w:r>
      <w:proofErr w:type="spellStart"/>
      <w:r w:rsidRPr="000E6AAF">
        <w:rPr>
          <w:rFonts w:ascii="Times New Roman" w:eastAsia="Times New Roman" w:hAnsi="Times New Roman"/>
          <w:sz w:val="24"/>
          <w:szCs w:val="24"/>
          <w:lang w:eastAsia="zh-CN"/>
        </w:rPr>
        <w:t>закупівель</w:t>
      </w:r>
      <w:proofErr w:type="spellEnd"/>
      <w:r w:rsidRPr="000E6AAF">
        <w:rPr>
          <w:rFonts w:ascii="Times New Roman" w:eastAsia="Times New Roman" w:hAnsi="Times New Roman"/>
          <w:sz w:val="24"/>
          <w:szCs w:val="24"/>
          <w:lang w:eastAsia="zh-CN"/>
        </w:rPr>
        <w:t xml:space="preserve"> повідомлення про намір укласти договір про закупівлю.</w:t>
      </w:r>
    </w:p>
    <w:p w:rsidR="00673EEF" w:rsidRPr="00603F6C" w:rsidRDefault="00673EEF" w:rsidP="00673EEF">
      <w:pPr>
        <w:suppressAutoHyphens/>
        <w:spacing w:after="0" w:line="240" w:lineRule="auto"/>
        <w:ind w:left="360"/>
        <w:jc w:val="both"/>
        <w:rPr>
          <w:rFonts w:ascii="Times New Roman" w:eastAsia="Times New Roman" w:hAnsi="Times New Roman"/>
          <w:b/>
          <w:bCs/>
          <w:i/>
          <w:sz w:val="24"/>
          <w:szCs w:val="24"/>
          <w:lang w:eastAsia="zh-CN"/>
        </w:rPr>
      </w:pPr>
    </w:p>
    <w:p w:rsidR="00293A2E" w:rsidRPr="00293A2E" w:rsidRDefault="00293A2E" w:rsidP="00293A2E">
      <w:pPr>
        <w:ind w:firstLine="708"/>
        <w:jc w:val="both"/>
        <w:rPr>
          <w:rFonts w:ascii="Times New Roman" w:hAnsi="Times New Roman"/>
          <w:bCs/>
          <w:i/>
          <w:sz w:val="24"/>
          <w:szCs w:val="24"/>
        </w:rPr>
      </w:pPr>
      <w:r w:rsidRPr="00293A2E">
        <w:rPr>
          <w:rStyle w:val="a5"/>
          <w:rFonts w:ascii="Times New Roman" w:hAnsi="Times New Roman"/>
          <w:i/>
          <w:sz w:val="24"/>
          <w:szCs w:val="24"/>
        </w:rPr>
        <w:t>Посада, прізвище, ініціали, підпис уповноваженої особи Учасника, завірені печаткою</w:t>
      </w:r>
      <w:r w:rsidRPr="00293A2E">
        <w:rPr>
          <w:rStyle w:val="a5"/>
          <w:rFonts w:ascii="Times New Roman" w:hAnsi="Times New Roman"/>
          <w:b w:val="0"/>
          <w:i/>
          <w:sz w:val="24"/>
          <w:szCs w:val="24"/>
        </w:rPr>
        <w:t xml:space="preserve"> (ця вимога не стосується учасників, які здійснюють діяльність без печатки згідно з чинним законодавством).</w:t>
      </w:r>
    </w:p>
    <w:p w:rsidR="004F3A32" w:rsidRDefault="00293A2E" w:rsidP="004F3A32">
      <w:pPr>
        <w:ind w:left="357"/>
        <w:contextualSpacing/>
        <w:jc w:val="both"/>
        <w:rPr>
          <w:rFonts w:ascii="Times New Roman" w:hAnsi="Times New Roman"/>
          <w:b/>
          <w:bCs/>
          <w:i/>
        </w:rPr>
      </w:pPr>
      <w:r w:rsidRPr="00293A2E">
        <w:rPr>
          <w:rFonts w:ascii="Times New Roman" w:hAnsi="Times New Roman"/>
          <w:b/>
          <w:bCs/>
          <w:i/>
        </w:rPr>
        <w:t>Примітки:</w:t>
      </w:r>
    </w:p>
    <w:p w:rsidR="00A461FE" w:rsidRDefault="00293A2E" w:rsidP="00A461FE">
      <w:pPr>
        <w:ind w:left="357"/>
        <w:contextualSpacing/>
        <w:jc w:val="both"/>
        <w:rPr>
          <w:rFonts w:ascii="Times New Roman" w:hAnsi="Times New Roman"/>
          <w:b/>
          <w:bCs/>
          <w:i/>
        </w:rPr>
      </w:pPr>
      <w:r>
        <w:rPr>
          <w:rFonts w:ascii="Times New Roman" w:hAnsi="Times New Roman"/>
          <w:bCs/>
          <w:i/>
        </w:rPr>
        <w:t>П</w:t>
      </w:r>
      <w:r w:rsidRPr="00293A2E">
        <w:rPr>
          <w:rFonts w:ascii="Times New Roman" w:hAnsi="Times New Roman"/>
          <w:bCs/>
          <w:i/>
        </w:rPr>
        <w:t>ропозиція подається на бланку Учасника (за наявності). Учасник не повинен відступати від даної форми.</w:t>
      </w:r>
    </w:p>
    <w:p w:rsidR="00A461FE" w:rsidRPr="00A461FE" w:rsidRDefault="00293A2E" w:rsidP="00A461FE">
      <w:pPr>
        <w:ind w:left="357"/>
        <w:contextualSpacing/>
        <w:jc w:val="both"/>
        <w:rPr>
          <w:rFonts w:ascii="Times New Roman" w:hAnsi="Times New Roman"/>
          <w:b/>
          <w:bCs/>
          <w:i/>
        </w:rPr>
      </w:pPr>
      <w:r w:rsidRPr="00293A2E">
        <w:rPr>
          <w:rFonts w:ascii="Times New Roman" w:hAnsi="Times New Roman"/>
          <w:bCs/>
          <w:i/>
        </w:rPr>
        <w:t>Учасники - фізичні особи, фізичні особ</w:t>
      </w:r>
      <w:r>
        <w:rPr>
          <w:rFonts w:ascii="Times New Roman" w:hAnsi="Times New Roman"/>
          <w:bCs/>
          <w:i/>
        </w:rPr>
        <w:t xml:space="preserve">и-підприємці складають </w:t>
      </w:r>
      <w:r w:rsidRPr="00293A2E">
        <w:rPr>
          <w:rFonts w:ascii="Times New Roman" w:hAnsi="Times New Roman"/>
          <w:bCs/>
          <w:i/>
        </w:rPr>
        <w:t xml:space="preserve">пропозицію за цією ж формою, але </w:t>
      </w:r>
      <w:r w:rsidR="004F3A32">
        <w:rPr>
          <w:rFonts w:ascii="Times New Roman" w:hAnsi="Times New Roman"/>
          <w:bCs/>
          <w:i/>
        </w:rPr>
        <w:t>від імені першої особи.</w:t>
      </w:r>
      <w:r w:rsidR="00FD7695">
        <w:rPr>
          <w:rFonts w:ascii="Times New Roman" w:eastAsia="Times New Roman" w:hAnsi="Times New Roman"/>
          <w:b/>
          <w:bCs/>
          <w:i/>
          <w:szCs w:val="20"/>
          <w:u w:val="single"/>
          <w:lang w:eastAsia="ru-RU"/>
        </w:rPr>
        <w:br w:type="page"/>
      </w:r>
    </w:p>
    <w:p w:rsidR="004F3A32" w:rsidRPr="00A461FE" w:rsidRDefault="00FD7695" w:rsidP="00A461FE">
      <w:pPr>
        <w:ind w:left="357"/>
        <w:contextualSpacing/>
        <w:jc w:val="right"/>
        <w:rPr>
          <w:rFonts w:ascii="Times New Roman" w:hAnsi="Times New Roman"/>
          <w:b/>
          <w:bCs/>
          <w:i/>
        </w:rPr>
      </w:pPr>
      <w:r w:rsidRPr="00237676">
        <w:rPr>
          <w:rFonts w:ascii="Times New Roman" w:eastAsia="Times New Roman" w:hAnsi="Times New Roman"/>
          <w:b/>
          <w:bCs/>
          <w:i/>
          <w:sz w:val="24"/>
          <w:szCs w:val="20"/>
          <w:lang w:eastAsia="ru-RU"/>
        </w:rPr>
        <w:t>Додаток №3</w:t>
      </w:r>
    </w:p>
    <w:p w:rsidR="006A3792" w:rsidRPr="004F3A32" w:rsidRDefault="006A3792" w:rsidP="004F3A32">
      <w:pPr>
        <w:ind w:left="357"/>
        <w:contextualSpacing/>
        <w:jc w:val="right"/>
        <w:rPr>
          <w:rFonts w:ascii="Times New Roman" w:hAnsi="Times New Roman"/>
          <w:bCs/>
          <w:i/>
        </w:rPr>
      </w:pPr>
      <w:r>
        <w:rPr>
          <w:rFonts w:ascii="Times New Roman" w:eastAsia="Times New Roman" w:hAnsi="Times New Roman"/>
          <w:b/>
          <w:bCs/>
          <w:i/>
          <w:sz w:val="24"/>
          <w:szCs w:val="20"/>
          <w:lang w:eastAsia="ru-RU"/>
        </w:rPr>
        <w:t>до Оголошення</w:t>
      </w:r>
    </w:p>
    <w:p w:rsidR="00FD7695" w:rsidRDefault="00FD7695" w:rsidP="00FD7695">
      <w:pPr>
        <w:keepNext/>
        <w:spacing w:after="0" w:line="240" w:lineRule="auto"/>
        <w:jc w:val="center"/>
        <w:rPr>
          <w:rFonts w:ascii="Times New Roman" w:hAnsi="Times New Roman"/>
          <w:b/>
          <w:sz w:val="24"/>
          <w:szCs w:val="24"/>
        </w:rPr>
      </w:pPr>
    </w:p>
    <w:p w:rsidR="00FD7695" w:rsidRPr="00FD7695" w:rsidRDefault="00FD7695" w:rsidP="00FD7695">
      <w:pPr>
        <w:keepNext/>
        <w:spacing w:after="0" w:line="240" w:lineRule="auto"/>
        <w:jc w:val="center"/>
        <w:rPr>
          <w:rFonts w:ascii="Times New Roman" w:eastAsia="Times New Roman" w:hAnsi="Times New Roman"/>
          <w:b/>
          <w:bCs/>
          <w:i/>
          <w:szCs w:val="20"/>
          <w:u w:val="single"/>
          <w:lang w:eastAsia="ru-RU"/>
        </w:rPr>
      </w:pPr>
      <w:r>
        <w:rPr>
          <w:rFonts w:ascii="Times New Roman" w:hAnsi="Times New Roman"/>
          <w:b/>
          <w:sz w:val="24"/>
          <w:szCs w:val="24"/>
        </w:rPr>
        <w:t xml:space="preserve">Інші документи, які повинен надати учасник </w:t>
      </w:r>
    </w:p>
    <w:p w:rsidR="00FD7695" w:rsidRPr="00BC3CBE" w:rsidRDefault="00FD7695" w:rsidP="00FD7695">
      <w:pPr>
        <w:keepNext/>
        <w:spacing w:after="0" w:line="240" w:lineRule="auto"/>
        <w:jc w:val="right"/>
        <w:rPr>
          <w:rFonts w:ascii="Times New Roman" w:eastAsia="Times New Roman" w:hAnsi="Times New Roman"/>
          <w:b/>
          <w:bCs/>
          <w:i/>
          <w:szCs w:val="20"/>
          <w:u w:val="single"/>
          <w:lang w:eastAsia="ru-RU"/>
        </w:rPr>
      </w:pPr>
      <w:r>
        <w:rPr>
          <w:rFonts w:ascii="Times New Roman" w:eastAsia="Times New Roman" w:hAnsi="Times New Roman"/>
          <w:b/>
          <w:bCs/>
          <w:i/>
          <w:szCs w:val="20"/>
          <w:u w:val="single"/>
          <w:lang w:eastAsia="ru-RU"/>
        </w:rPr>
        <w:t>Таблиця № 1</w:t>
      </w:r>
      <w:r w:rsidRPr="00BC3CBE">
        <w:rPr>
          <w:rFonts w:ascii="Times New Roman" w:eastAsia="Times New Roman" w:hAnsi="Times New Roman"/>
          <w:b/>
          <w:bCs/>
          <w:i/>
          <w:szCs w:val="20"/>
          <w:u w:val="single"/>
          <w:lang w:eastAsia="ru-RU"/>
        </w:rPr>
        <w:t xml:space="preserve"> </w:t>
      </w:r>
    </w:p>
    <w:p w:rsidR="00FD7695" w:rsidRPr="00BC3CBE" w:rsidRDefault="00FD7695" w:rsidP="00FD7695">
      <w:pPr>
        <w:keepNext/>
        <w:spacing w:after="0" w:line="240" w:lineRule="auto"/>
        <w:jc w:val="center"/>
        <w:rPr>
          <w:rFonts w:ascii="Times New Roman" w:eastAsia="Times New Roman" w:hAnsi="Times New Roman"/>
          <w:b/>
          <w:bCs/>
          <w:szCs w:val="20"/>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230"/>
      </w:tblGrid>
      <w:tr w:rsidR="00FD7695" w:rsidRPr="00DB3F0D" w:rsidTr="001A2D3F">
        <w:trPr>
          <w:trHeight w:val="23"/>
        </w:trPr>
        <w:tc>
          <w:tcPr>
            <w:tcW w:w="2977"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Вимога</w:t>
            </w:r>
          </w:p>
        </w:tc>
        <w:tc>
          <w:tcPr>
            <w:tcW w:w="7230"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Документи щодо підтвердження інформації про відповідність вимогам</w:t>
            </w:r>
          </w:p>
        </w:tc>
      </w:tr>
      <w:tr w:rsidR="00FD7695" w:rsidRPr="00DB3F0D" w:rsidTr="001A2D3F">
        <w:trPr>
          <w:trHeight w:val="23"/>
        </w:trPr>
        <w:tc>
          <w:tcPr>
            <w:tcW w:w="2977" w:type="dxa"/>
            <w:shd w:val="clear" w:color="auto" w:fill="auto"/>
          </w:tcPr>
          <w:p w:rsidR="00FD7695" w:rsidRPr="00DB3F0D" w:rsidRDefault="00FD7695" w:rsidP="001A2D3F">
            <w:pPr>
              <w:tabs>
                <w:tab w:val="left" w:pos="176"/>
                <w:tab w:val="left" w:pos="318"/>
              </w:tabs>
              <w:snapToGrid w:val="0"/>
              <w:spacing w:before="120" w:after="120" w:line="240" w:lineRule="auto"/>
              <w:jc w:val="both"/>
              <w:rPr>
                <w:rFonts w:ascii="Times New Roman" w:hAnsi="Times New Roman"/>
                <w:b/>
                <w:szCs w:val="24"/>
              </w:rPr>
            </w:pPr>
            <w:r w:rsidRPr="00DB3F0D">
              <w:rPr>
                <w:rFonts w:ascii="Times New Roman" w:hAnsi="Times New Roman"/>
                <w:b/>
                <w:color w:val="000000"/>
                <w:szCs w:val="24"/>
              </w:rPr>
              <w:t>Установчі та інші документи щодо ведення господарської діяльності</w:t>
            </w:r>
          </w:p>
        </w:tc>
        <w:tc>
          <w:tcPr>
            <w:tcW w:w="7230" w:type="dxa"/>
            <w:shd w:val="clear" w:color="auto" w:fill="auto"/>
          </w:tcPr>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Статуту або іншого установчого документу.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документу, що підтверджує включення до ЄДРПОУ (для юридичних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свідоцтва про реєстрацію платника податку на додану вартість або  копія свідоцтва про право сплати єдиного податку.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довідки про присвоєння ідентифікаційного коду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паспорту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FD7695" w:rsidRDefault="00FD7695" w:rsidP="001A2D3F">
            <w:pPr>
              <w:ind w:firstLine="318"/>
              <w:contextualSpacing/>
              <w:jc w:val="both"/>
              <w:rPr>
                <w:rFonts w:ascii="Times New Roman" w:hAnsi="Times New Roman"/>
                <w:color w:val="000000"/>
                <w:spacing w:val="-6"/>
                <w:lang w:eastAsia="uk-UA"/>
              </w:rPr>
            </w:pPr>
            <w:r w:rsidRPr="009C7E9A">
              <w:rPr>
                <w:rFonts w:ascii="Times New Roman" w:hAnsi="Times New Roman"/>
                <w:szCs w:val="24"/>
              </w:rPr>
              <w:t>1.</w:t>
            </w:r>
            <w:r>
              <w:rPr>
                <w:rFonts w:ascii="Times New Roman" w:hAnsi="Times New Roman"/>
                <w:szCs w:val="24"/>
              </w:rPr>
              <w:t xml:space="preserve">7. </w:t>
            </w:r>
            <w:r w:rsidRPr="009C7E9A">
              <w:rPr>
                <w:rFonts w:ascii="Times New Roman" w:hAnsi="Times New Roman"/>
                <w:szCs w:val="24"/>
              </w:rPr>
              <w:t>Копія сторінок паспорту уповноваженої (уповноважених) особи (осіб), на підписання документів пропозиції, договору (а саме сторінки 1-6 та місце проживання)</w:t>
            </w:r>
            <w:r w:rsidRPr="009C7E9A">
              <w:rPr>
                <w:rFonts w:ascii="Times New Roman" w:hAnsi="Times New Roman"/>
                <w:color w:val="000000"/>
                <w:spacing w:val="-6"/>
                <w:szCs w:val="24"/>
                <w:lang w:eastAsia="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r w:rsidRPr="009C7E9A">
              <w:rPr>
                <w:rFonts w:ascii="Times New Roman" w:hAnsi="Times New Roman"/>
                <w:color w:val="000000"/>
                <w:spacing w:val="-6"/>
                <w:lang w:eastAsia="uk-UA"/>
              </w:rPr>
              <w:t xml:space="preserve"> </w:t>
            </w:r>
          </w:p>
          <w:p w:rsidR="00FD7695" w:rsidRPr="009C7E9A" w:rsidRDefault="00FD7695" w:rsidP="001A2D3F">
            <w:pPr>
              <w:ind w:firstLine="318"/>
              <w:contextualSpacing/>
              <w:jc w:val="both"/>
              <w:rPr>
                <w:rFonts w:ascii="Times New Roman" w:hAnsi="Times New Roman"/>
                <w:color w:val="000000"/>
                <w:spacing w:val="-6"/>
                <w:szCs w:val="24"/>
                <w:lang w:eastAsia="uk-UA"/>
              </w:rPr>
            </w:pPr>
            <w:r w:rsidRPr="009C7E9A">
              <w:rPr>
                <w:rFonts w:ascii="Times New Roman" w:hAnsi="Times New Roman"/>
                <w:color w:val="000000"/>
                <w:spacing w:val="-6"/>
                <w:lang w:eastAsia="uk-UA"/>
              </w:rPr>
              <w:t>1.8. Лист-згоду на обробку, використання, поширення та доступ до персональних дан</w:t>
            </w:r>
            <w:r>
              <w:rPr>
                <w:rFonts w:ascii="Times New Roman" w:hAnsi="Times New Roman"/>
                <w:color w:val="000000"/>
                <w:spacing w:val="-6"/>
                <w:lang w:eastAsia="uk-UA"/>
              </w:rPr>
              <w:t>их за формою згідно з Таблицею №2 Додатку №3 до Оголошення</w:t>
            </w:r>
            <w:r w:rsidRPr="009C7E9A">
              <w:rPr>
                <w:rFonts w:ascii="Times New Roman" w:hAnsi="Times New Roman"/>
                <w:color w:val="000000"/>
                <w:spacing w:val="-6"/>
                <w:lang w:eastAsia="uk-UA"/>
              </w:rPr>
              <w:t>.</w:t>
            </w:r>
          </w:p>
        </w:tc>
      </w:tr>
    </w:tbl>
    <w:p w:rsidR="00FD7695" w:rsidRDefault="00FD7695" w:rsidP="00FD7695"/>
    <w:p w:rsidR="00FD7695" w:rsidRPr="006200CB" w:rsidRDefault="00FD7695" w:rsidP="00FD7695">
      <w:pPr>
        <w:pBdr>
          <w:top w:val="nil"/>
          <w:left w:val="nil"/>
          <w:bottom w:val="nil"/>
          <w:right w:val="nil"/>
          <w:between w:val="nil"/>
        </w:pBdr>
        <w:shd w:val="clear" w:color="auto" w:fill="FFFFFF"/>
        <w:jc w:val="right"/>
        <w:rPr>
          <w:rFonts w:ascii="Times New Roman" w:hAnsi="Times New Roman"/>
          <w:b/>
          <w:i/>
          <w:color w:val="000000"/>
          <w:u w:val="single"/>
        </w:rPr>
      </w:pPr>
      <w:r>
        <w:rPr>
          <w:rFonts w:ascii="Times New Roman" w:hAnsi="Times New Roman"/>
          <w:b/>
          <w:i/>
          <w:color w:val="000000"/>
          <w:u w:val="single"/>
        </w:rPr>
        <w:t>Таблиця №2</w:t>
      </w:r>
    </w:p>
    <w:tbl>
      <w:tblPr>
        <w:tblW w:w="1048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FD7695" w:rsidTr="001A2D3F">
        <w:trPr>
          <w:trHeight w:val="4860"/>
        </w:trPr>
        <w:tc>
          <w:tcPr>
            <w:tcW w:w="10485" w:type="dxa"/>
          </w:tcPr>
          <w:p w:rsidR="00FD7695" w:rsidRDefault="00FD7695" w:rsidP="001A2D3F">
            <w:pPr>
              <w:shd w:val="clear" w:color="auto" w:fill="FFFFFF"/>
              <w:jc w:val="center"/>
              <w:rPr>
                <w:rFonts w:ascii="Times New Roman" w:hAnsi="Times New Roman"/>
                <w:b/>
                <w:color w:val="000000"/>
              </w:rPr>
            </w:pP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b/>
                <w:color w:val="000000"/>
              </w:rPr>
              <w:t>Лист-згода</w:t>
            </w: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color w:val="000000"/>
              </w:rPr>
              <w:t>(для фізичних осіб, суб‘єктів підприємницької діяльності – фізичних осіб)</w:t>
            </w:r>
          </w:p>
          <w:p w:rsidR="00FD7695" w:rsidRPr="006200CB" w:rsidRDefault="00FD7695" w:rsidP="001A2D3F">
            <w:pPr>
              <w:shd w:val="clear" w:color="auto" w:fill="FFFFFF"/>
              <w:ind w:left="577" w:firstLine="709"/>
              <w:jc w:val="both"/>
              <w:rPr>
                <w:rFonts w:ascii="Times New Roman" w:hAnsi="Times New Roman"/>
                <w:color w:val="000000"/>
              </w:rPr>
            </w:pPr>
            <w:r w:rsidRPr="006200CB">
              <w:rPr>
                <w:rFonts w:ascii="Times New Roman" w:hAnsi="Times New Roman"/>
                <w:color w:val="000000"/>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200CB">
              <w:rPr>
                <w:rFonts w:ascii="Times New Roman" w:hAnsi="Times New Roman"/>
                <w:color w:val="000000"/>
              </w:rPr>
              <w:t>т.ч</w:t>
            </w:r>
            <w:proofErr w:type="spellEnd"/>
            <w:r w:rsidRPr="006200CB">
              <w:rPr>
                <w:rFonts w:ascii="Times New Roman" w:hAnsi="Times New Roman"/>
                <w:color w:val="00000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sidR="008336BB">
              <w:rPr>
                <w:rFonts w:ascii="Times New Roman" w:hAnsi="Times New Roman"/>
                <w:color w:val="000000"/>
              </w:rPr>
              <w:t>ля забезпечення участі у процедурі закупівлі</w:t>
            </w:r>
            <w:r w:rsidRPr="006200CB">
              <w:rPr>
                <w:rFonts w:ascii="Times New Roman" w:hAnsi="Times New Roman"/>
                <w:color w:val="000000"/>
              </w:rPr>
              <w:t>, цивільно-правових та господарських відносин</w:t>
            </w:r>
            <w:r w:rsidR="00B730AF">
              <w:rPr>
                <w:rFonts w:ascii="Times New Roman" w:hAnsi="Times New Roman"/>
                <w:color w:val="000000"/>
              </w:rPr>
              <w:t>ах</w:t>
            </w:r>
            <w:r w:rsidRPr="006200CB">
              <w:rPr>
                <w:rFonts w:ascii="Times New Roman" w:hAnsi="Times New Roman"/>
                <w:color w:val="000000"/>
              </w:rPr>
              <w:t>.</w:t>
            </w:r>
          </w:p>
          <w:p w:rsidR="00FD7695" w:rsidRPr="006200CB" w:rsidRDefault="00FD7695" w:rsidP="001A2D3F">
            <w:pPr>
              <w:ind w:left="577"/>
              <w:rPr>
                <w:rFonts w:ascii="Times New Roman" w:hAnsi="Times New Roman"/>
                <w:color w:val="000000"/>
              </w:rPr>
            </w:pPr>
          </w:p>
          <w:p w:rsidR="00FD7695" w:rsidRPr="006200CB" w:rsidRDefault="00FD7695" w:rsidP="001A2D3F">
            <w:pPr>
              <w:jc w:val="center"/>
              <w:rPr>
                <w:rFonts w:ascii="Times New Roman" w:hAnsi="Times New Roman"/>
                <w:color w:val="000000"/>
              </w:rPr>
            </w:pPr>
            <w:r w:rsidRPr="006200CB">
              <w:rPr>
                <w:rFonts w:ascii="Times New Roman" w:hAnsi="Times New Roman"/>
                <w:color w:val="000000"/>
              </w:rPr>
              <w:t xml:space="preserve">_______________                    ________________        </w:t>
            </w:r>
            <w:r w:rsidRPr="006200CB">
              <w:rPr>
                <w:rFonts w:ascii="Times New Roman" w:hAnsi="Times New Roman"/>
                <w:color w:val="000000"/>
              </w:rPr>
              <w:tab/>
              <w:t>____________________</w:t>
            </w:r>
          </w:p>
          <w:p w:rsidR="00FD7695" w:rsidRDefault="00FD7695" w:rsidP="001A2D3F">
            <w:pPr>
              <w:shd w:val="clear" w:color="auto" w:fill="FFFFFF"/>
              <w:jc w:val="center"/>
              <w:rPr>
                <w:rFonts w:ascii="Times New Roman" w:hAnsi="Times New Roman"/>
                <w:b/>
                <w:color w:val="000000"/>
              </w:rPr>
            </w:pPr>
            <w:r w:rsidRPr="006200CB">
              <w:rPr>
                <w:rFonts w:ascii="Times New Roman" w:hAnsi="Times New Roman"/>
                <w:color w:val="000000"/>
              </w:rPr>
              <w:t xml:space="preserve">Дата                                                 Підпис                   </w:t>
            </w:r>
            <w:r w:rsidRPr="006200CB">
              <w:rPr>
                <w:rFonts w:ascii="Times New Roman" w:hAnsi="Times New Roman"/>
                <w:color w:val="000000"/>
              </w:rPr>
              <w:tab/>
              <w:t xml:space="preserve">   Прізвище те ініціали</w:t>
            </w:r>
          </w:p>
        </w:tc>
      </w:tr>
    </w:tbl>
    <w:p w:rsidR="00FD7695" w:rsidRDefault="00FD7695" w:rsidP="00FD7695">
      <w:pPr>
        <w:pBdr>
          <w:top w:val="nil"/>
          <w:left w:val="nil"/>
          <w:bottom w:val="nil"/>
          <w:right w:val="nil"/>
          <w:between w:val="nil"/>
        </w:pBdr>
        <w:shd w:val="clear" w:color="auto" w:fill="FFFFFF"/>
        <w:rPr>
          <w:color w:val="FF0000"/>
          <w:sz w:val="24"/>
          <w:szCs w:val="24"/>
        </w:rPr>
      </w:pPr>
    </w:p>
    <w:p w:rsidR="00153844" w:rsidRPr="00FD7695" w:rsidRDefault="00153844">
      <w:pPr>
        <w:rPr>
          <w:rFonts w:ascii="Times New Roman" w:eastAsia="Times New Roman" w:hAnsi="Times New Roman"/>
          <w:b/>
          <w:bCs/>
          <w:color w:val="000000"/>
          <w:sz w:val="18"/>
          <w:szCs w:val="18"/>
          <w:highlight w:val="yellow"/>
          <w:lang w:eastAsia="ru-RU"/>
        </w:rPr>
      </w:pPr>
    </w:p>
    <w:sectPr w:rsidR="00153844" w:rsidRPr="00FD76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2"/>
      </w:rPr>
    </w:lvl>
  </w:abstractNum>
  <w:abstractNum w:abstractNumId="1" w15:restartNumberingAfterBreak="0">
    <w:nsid w:val="27214624"/>
    <w:multiLevelType w:val="multilevel"/>
    <w:tmpl w:val="444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990F2D"/>
    <w:multiLevelType w:val="multilevel"/>
    <w:tmpl w:val="C17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51453"/>
    <w:multiLevelType w:val="multilevel"/>
    <w:tmpl w:val="E21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D1866"/>
    <w:multiLevelType w:val="multilevel"/>
    <w:tmpl w:val="6AC6A5F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962645"/>
    <w:multiLevelType w:val="hybridMultilevel"/>
    <w:tmpl w:val="9DBA6A8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15:restartNumberingAfterBreak="0">
    <w:nsid w:val="64D20978"/>
    <w:multiLevelType w:val="hybridMultilevel"/>
    <w:tmpl w:val="46B2A050"/>
    <w:lvl w:ilvl="0" w:tplc="454E29C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F2DA8"/>
    <w:multiLevelType w:val="multilevel"/>
    <w:tmpl w:val="85C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A30DB"/>
    <w:multiLevelType w:val="multilevel"/>
    <w:tmpl w:val="FC8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43828"/>
    <w:multiLevelType w:val="hybridMultilevel"/>
    <w:tmpl w:val="1C509D6A"/>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num w:numId="1">
    <w:abstractNumId w:val="0"/>
    <w:lvlOverride w:ilvl="0">
      <w:startOverride w:val="1"/>
    </w:lvlOverride>
  </w:num>
  <w:num w:numId="2">
    <w:abstractNumId w:val="2"/>
  </w:num>
  <w:num w:numId="3">
    <w:abstractNumId w:val="1"/>
  </w:num>
  <w:num w:numId="4">
    <w:abstractNumId w:val="8"/>
  </w:num>
  <w:num w:numId="5">
    <w:abstractNumId w:val="9"/>
  </w:num>
  <w:num w:numId="6">
    <w:abstractNumId w:val="3"/>
  </w:num>
  <w:num w:numId="7">
    <w:abstractNumId w:val="4"/>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01"/>
    <w:rsid w:val="00013B4C"/>
    <w:rsid w:val="00047C1A"/>
    <w:rsid w:val="00062E9B"/>
    <w:rsid w:val="00066D2D"/>
    <w:rsid w:val="000817AB"/>
    <w:rsid w:val="0008191C"/>
    <w:rsid w:val="00092908"/>
    <w:rsid w:val="000A4EF1"/>
    <w:rsid w:val="000B264F"/>
    <w:rsid w:val="000B5C47"/>
    <w:rsid w:val="000B6FAD"/>
    <w:rsid w:val="000E1209"/>
    <w:rsid w:val="000E6AAF"/>
    <w:rsid w:val="000F0DA8"/>
    <w:rsid w:val="000F3323"/>
    <w:rsid w:val="000F4975"/>
    <w:rsid w:val="000F676A"/>
    <w:rsid w:val="00104072"/>
    <w:rsid w:val="001333FA"/>
    <w:rsid w:val="00136EE5"/>
    <w:rsid w:val="00150950"/>
    <w:rsid w:val="00153844"/>
    <w:rsid w:val="00154FA6"/>
    <w:rsid w:val="00157ED6"/>
    <w:rsid w:val="00160268"/>
    <w:rsid w:val="00181138"/>
    <w:rsid w:val="001859CA"/>
    <w:rsid w:val="001A2D3F"/>
    <w:rsid w:val="001B5335"/>
    <w:rsid w:val="001D0E43"/>
    <w:rsid w:val="001D46A7"/>
    <w:rsid w:val="001E1BB9"/>
    <w:rsid w:val="001F210B"/>
    <w:rsid w:val="001F7735"/>
    <w:rsid w:val="00217DE7"/>
    <w:rsid w:val="00231336"/>
    <w:rsid w:val="00237676"/>
    <w:rsid w:val="002408DC"/>
    <w:rsid w:val="00245663"/>
    <w:rsid w:val="00261922"/>
    <w:rsid w:val="00264048"/>
    <w:rsid w:val="00272228"/>
    <w:rsid w:val="00281FB3"/>
    <w:rsid w:val="00293A2E"/>
    <w:rsid w:val="002A4884"/>
    <w:rsid w:val="003032B5"/>
    <w:rsid w:val="00307CEB"/>
    <w:rsid w:val="00321BDC"/>
    <w:rsid w:val="00325882"/>
    <w:rsid w:val="00333B6B"/>
    <w:rsid w:val="00340695"/>
    <w:rsid w:val="0034290C"/>
    <w:rsid w:val="00343401"/>
    <w:rsid w:val="00357DA6"/>
    <w:rsid w:val="003870E1"/>
    <w:rsid w:val="00396B0C"/>
    <w:rsid w:val="003A238E"/>
    <w:rsid w:val="003B57D7"/>
    <w:rsid w:val="003B715A"/>
    <w:rsid w:val="003D6CB1"/>
    <w:rsid w:val="003E0571"/>
    <w:rsid w:val="003E4950"/>
    <w:rsid w:val="003F1FFB"/>
    <w:rsid w:val="003F7F2E"/>
    <w:rsid w:val="00401F51"/>
    <w:rsid w:val="00407751"/>
    <w:rsid w:val="00426BFB"/>
    <w:rsid w:val="004330C3"/>
    <w:rsid w:val="00447B8B"/>
    <w:rsid w:val="00460ACA"/>
    <w:rsid w:val="0047228A"/>
    <w:rsid w:val="00473511"/>
    <w:rsid w:val="0047686F"/>
    <w:rsid w:val="004777AF"/>
    <w:rsid w:val="00483273"/>
    <w:rsid w:val="00491644"/>
    <w:rsid w:val="0049481F"/>
    <w:rsid w:val="00494B3D"/>
    <w:rsid w:val="00494C01"/>
    <w:rsid w:val="004A7EBC"/>
    <w:rsid w:val="004B0854"/>
    <w:rsid w:val="004C3716"/>
    <w:rsid w:val="004D3520"/>
    <w:rsid w:val="004E2893"/>
    <w:rsid w:val="004E53A2"/>
    <w:rsid w:val="004F1902"/>
    <w:rsid w:val="004F3A32"/>
    <w:rsid w:val="0050248F"/>
    <w:rsid w:val="00510B88"/>
    <w:rsid w:val="00521817"/>
    <w:rsid w:val="00527B1F"/>
    <w:rsid w:val="00535FF5"/>
    <w:rsid w:val="00536ABD"/>
    <w:rsid w:val="0053737A"/>
    <w:rsid w:val="005552DC"/>
    <w:rsid w:val="0056032B"/>
    <w:rsid w:val="0057166D"/>
    <w:rsid w:val="005778FA"/>
    <w:rsid w:val="00584A81"/>
    <w:rsid w:val="00587F91"/>
    <w:rsid w:val="005B225A"/>
    <w:rsid w:val="005B2405"/>
    <w:rsid w:val="005D36CB"/>
    <w:rsid w:val="005E215E"/>
    <w:rsid w:val="005F1A0E"/>
    <w:rsid w:val="006000D9"/>
    <w:rsid w:val="00616402"/>
    <w:rsid w:val="006171C5"/>
    <w:rsid w:val="006200CB"/>
    <w:rsid w:val="00624B02"/>
    <w:rsid w:val="006257B5"/>
    <w:rsid w:val="0065408E"/>
    <w:rsid w:val="006576B3"/>
    <w:rsid w:val="00673EEF"/>
    <w:rsid w:val="00675479"/>
    <w:rsid w:val="0069036A"/>
    <w:rsid w:val="00693462"/>
    <w:rsid w:val="00697AFA"/>
    <w:rsid w:val="006A0A80"/>
    <w:rsid w:val="006A3792"/>
    <w:rsid w:val="006A42B3"/>
    <w:rsid w:val="006B42C2"/>
    <w:rsid w:val="006D56F6"/>
    <w:rsid w:val="006F157B"/>
    <w:rsid w:val="006F4A05"/>
    <w:rsid w:val="00733BC3"/>
    <w:rsid w:val="00740ACB"/>
    <w:rsid w:val="00753F42"/>
    <w:rsid w:val="0077044D"/>
    <w:rsid w:val="00786DAE"/>
    <w:rsid w:val="0079475F"/>
    <w:rsid w:val="007A0D48"/>
    <w:rsid w:val="007A0DB2"/>
    <w:rsid w:val="007A6C92"/>
    <w:rsid w:val="007B0BA1"/>
    <w:rsid w:val="007C15FD"/>
    <w:rsid w:val="007C58D8"/>
    <w:rsid w:val="007D1F4F"/>
    <w:rsid w:val="007E1DAF"/>
    <w:rsid w:val="007E3376"/>
    <w:rsid w:val="007E674E"/>
    <w:rsid w:val="007F07A6"/>
    <w:rsid w:val="007F2CED"/>
    <w:rsid w:val="008070B0"/>
    <w:rsid w:val="008159C2"/>
    <w:rsid w:val="00824365"/>
    <w:rsid w:val="008336BB"/>
    <w:rsid w:val="00840939"/>
    <w:rsid w:val="0085650C"/>
    <w:rsid w:val="00861AFE"/>
    <w:rsid w:val="00873B17"/>
    <w:rsid w:val="008749C4"/>
    <w:rsid w:val="008768FE"/>
    <w:rsid w:val="008904BF"/>
    <w:rsid w:val="008937BB"/>
    <w:rsid w:val="008D2A47"/>
    <w:rsid w:val="008E5CE6"/>
    <w:rsid w:val="00923BE1"/>
    <w:rsid w:val="00937338"/>
    <w:rsid w:val="00965DA5"/>
    <w:rsid w:val="00967D91"/>
    <w:rsid w:val="00983D53"/>
    <w:rsid w:val="00985140"/>
    <w:rsid w:val="009873DD"/>
    <w:rsid w:val="009C56B5"/>
    <w:rsid w:val="009C7E9A"/>
    <w:rsid w:val="009F27CD"/>
    <w:rsid w:val="00A15F70"/>
    <w:rsid w:val="00A4027A"/>
    <w:rsid w:val="00A44EC5"/>
    <w:rsid w:val="00A45A1D"/>
    <w:rsid w:val="00A461FE"/>
    <w:rsid w:val="00A5200E"/>
    <w:rsid w:val="00A6693A"/>
    <w:rsid w:val="00A713CB"/>
    <w:rsid w:val="00A71A16"/>
    <w:rsid w:val="00A9129C"/>
    <w:rsid w:val="00AA4F99"/>
    <w:rsid w:val="00AA5C1B"/>
    <w:rsid w:val="00AA7BE7"/>
    <w:rsid w:val="00AB02E8"/>
    <w:rsid w:val="00AB36AC"/>
    <w:rsid w:val="00AE10FC"/>
    <w:rsid w:val="00AE28A5"/>
    <w:rsid w:val="00AE7674"/>
    <w:rsid w:val="00AF2A19"/>
    <w:rsid w:val="00B16B4F"/>
    <w:rsid w:val="00B17DC4"/>
    <w:rsid w:val="00B3239E"/>
    <w:rsid w:val="00B52069"/>
    <w:rsid w:val="00B534BA"/>
    <w:rsid w:val="00B60FA6"/>
    <w:rsid w:val="00B730AF"/>
    <w:rsid w:val="00B77417"/>
    <w:rsid w:val="00B81098"/>
    <w:rsid w:val="00B86D97"/>
    <w:rsid w:val="00BB4E2E"/>
    <w:rsid w:val="00BC5B4A"/>
    <w:rsid w:val="00BE27C3"/>
    <w:rsid w:val="00C064CC"/>
    <w:rsid w:val="00C23858"/>
    <w:rsid w:val="00C9290F"/>
    <w:rsid w:val="00CA32B9"/>
    <w:rsid w:val="00CB24EE"/>
    <w:rsid w:val="00CD2320"/>
    <w:rsid w:val="00CF18EC"/>
    <w:rsid w:val="00D06C67"/>
    <w:rsid w:val="00D15920"/>
    <w:rsid w:val="00D27716"/>
    <w:rsid w:val="00D33E46"/>
    <w:rsid w:val="00D50747"/>
    <w:rsid w:val="00D67EDF"/>
    <w:rsid w:val="00D87F14"/>
    <w:rsid w:val="00D87F28"/>
    <w:rsid w:val="00D90681"/>
    <w:rsid w:val="00D96E94"/>
    <w:rsid w:val="00DD2767"/>
    <w:rsid w:val="00DD4D18"/>
    <w:rsid w:val="00DE1B9C"/>
    <w:rsid w:val="00DE370C"/>
    <w:rsid w:val="00DF0033"/>
    <w:rsid w:val="00DF1A3D"/>
    <w:rsid w:val="00E03808"/>
    <w:rsid w:val="00E44349"/>
    <w:rsid w:val="00E51446"/>
    <w:rsid w:val="00E72941"/>
    <w:rsid w:val="00E77392"/>
    <w:rsid w:val="00EA2975"/>
    <w:rsid w:val="00EB637B"/>
    <w:rsid w:val="00EE1AA6"/>
    <w:rsid w:val="00F01026"/>
    <w:rsid w:val="00F2093A"/>
    <w:rsid w:val="00F211C2"/>
    <w:rsid w:val="00F262D9"/>
    <w:rsid w:val="00F3281F"/>
    <w:rsid w:val="00F4213A"/>
    <w:rsid w:val="00F43152"/>
    <w:rsid w:val="00F667A5"/>
    <w:rsid w:val="00F742AF"/>
    <w:rsid w:val="00F82B0F"/>
    <w:rsid w:val="00FB2E2A"/>
    <w:rsid w:val="00FC6DDF"/>
    <w:rsid w:val="00FC7457"/>
    <w:rsid w:val="00FD30DC"/>
    <w:rsid w:val="00FD63F9"/>
    <w:rsid w:val="00FD7695"/>
    <w:rsid w:val="00FE1970"/>
    <w:rsid w:val="00FE7F05"/>
    <w:rsid w:val="00FF7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BBE0"/>
  <w15:chartTrackingRefBased/>
  <w15:docId w15:val="{D8B457FE-5A1F-4F89-94D2-E1C6F848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EEF"/>
    <w:rPr>
      <w:rFonts w:ascii="Calibri" w:eastAsia="Calibri" w:hAnsi="Calibri" w:cs="Times New Roman"/>
    </w:rPr>
  </w:style>
  <w:style w:type="paragraph" w:styleId="1">
    <w:name w:val="heading 1"/>
    <w:basedOn w:val="a"/>
    <w:link w:val="10"/>
    <w:uiPriority w:val="9"/>
    <w:qFormat/>
    <w:rsid w:val="00923BE1"/>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73EEF"/>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673EEF"/>
    <w:pPr>
      <w:suppressAutoHyphens/>
      <w:autoSpaceDN w:val="0"/>
      <w:spacing w:before="280" w:after="280" w:line="240" w:lineRule="auto"/>
    </w:pPr>
    <w:rPr>
      <w:rFonts w:ascii="Times New Roman" w:eastAsia="Times New Roman" w:hAnsi="Times New Roman"/>
      <w:kern w:val="3"/>
      <w:sz w:val="24"/>
      <w:szCs w:val="24"/>
      <w:lang w:eastAsia="ar-SA" w:bidi="hi-IN"/>
    </w:rPr>
  </w:style>
  <w:style w:type="paragraph" w:customStyle="1" w:styleId="HTML1">
    <w:name w:val="Стандартный HTML1"/>
    <w:basedOn w:val="a"/>
    <w:rsid w:val="00673EEF"/>
    <w:pPr>
      <w:suppressAutoHyphens/>
      <w:autoSpaceDN w:val="0"/>
      <w:spacing w:after="0" w:line="240" w:lineRule="auto"/>
    </w:pPr>
    <w:rPr>
      <w:rFonts w:ascii="Courier New" w:eastAsia="Times New Roman" w:hAnsi="Courier New" w:cs="Courier New"/>
      <w:color w:val="000000"/>
      <w:sz w:val="18"/>
      <w:szCs w:val="18"/>
      <w:lang w:val="x-none" w:eastAsia="zh-CN"/>
    </w:rPr>
  </w:style>
  <w:style w:type="character" w:styleId="a5">
    <w:name w:val="Strong"/>
    <w:uiPriority w:val="22"/>
    <w:qFormat/>
    <w:rsid w:val="00673EEF"/>
    <w:rPr>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73EEF"/>
    <w:rPr>
      <w:rFonts w:ascii="Times New Roman" w:eastAsia="Times New Roman" w:hAnsi="Times New Roman" w:cs="Times New Roman"/>
      <w:kern w:val="3"/>
      <w:sz w:val="24"/>
      <w:szCs w:val="24"/>
      <w:lang w:eastAsia="ar-SA" w:bidi="hi-IN"/>
    </w:rPr>
  </w:style>
  <w:style w:type="paragraph" w:styleId="HTML">
    <w:name w:val="HTML Preformatted"/>
    <w:basedOn w:val="a"/>
    <w:link w:val="HTML0"/>
    <w:uiPriority w:val="99"/>
    <w:unhideWhenUsed/>
    <w:rsid w:val="0084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40939"/>
    <w:rPr>
      <w:rFonts w:ascii="Courier New" w:eastAsia="Times New Roman" w:hAnsi="Courier New" w:cs="Courier New"/>
      <w:sz w:val="20"/>
      <w:szCs w:val="20"/>
      <w:lang w:eastAsia="uk-UA"/>
    </w:rPr>
  </w:style>
  <w:style w:type="character" w:customStyle="1" w:styleId="y2iqfc">
    <w:name w:val="y2iqfc"/>
    <w:basedOn w:val="a0"/>
    <w:rsid w:val="00840939"/>
  </w:style>
  <w:style w:type="character" w:styleId="a6">
    <w:name w:val="Hyperlink"/>
    <w:basedOn w:val="a0"/>
    <w:uiPriority w:val="99"/>
    <w:semiHidden/>
    <w:unhideWhenUsed/>
    <w:rsid w:val="00740ACB"/>
    <w:rPr>
      <w:color w:val="0563C1"/>
      <w:u w:val="single"/>
    </w:rPr>
  </w:style>
  <w:style w:type="character" w:customStyle="1" w:styleId="10">
    <w:name w:val="Заголовок 1 Знак"/>
    <w:basedOn w:val="a0"/>
    <w:link w:val="1"/>
    <w:uiPriority w:val="9"/>
    <w:rsid w:val="00923BE1"/>
    <w:rPr>
      <w:rFonts w:ascii="Times New Roman" w:eastAsia="Times New Roman" w:hAnsi="Times New Roman" w:cs="Times New Roman"/>
      <w:b/>
      <w:bCs/>
      <w:kern w:val="36"/>
      <w:sz w:val="48"/>
      <w:szCs w:val="48"/>
      <w:lang w:eastAsia="uk-UA"/>
    </w:rPr>
  </w:style>
  <w:style w:type="paragraph" w:styleId="a7">
    <w:name w:val="List Paragraph"/>
    <w:basedOn w:val="a"/>
    <w:uiPriority w:val="34"/>
    <w:qFormat/>
    <w:rsid w:val="009C7E9A"/>
    <w:pPr>
      <w:ind w:left="720"/>
      <w:contextualSpacing/>
    </w:pPr>
  </w:style>
  <w:style w:type="table" w:styleId="a8">
    <w:name w:val="Table Grid"/>
    <w:basedOn w:val="a1"/>
    <w:uiPriority w:val="39"/>
    <w:rsid w:val="005D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64C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064C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2387">
      <w:bodyDiv w:val="1"/>
      <w:marLeft w:val="0"/>
      <w:marRight w:val="0"/>
      <w:marTop w:val="0"/>
      <w:marBottom w:val="0"/>
      <w:divBdr>
        <w:top w:val="none" w:sz="0" w:space="0" w:color="auto"/>
        <w:left w:val="none" w:sz="0" w:space="0" w:color="auto"/>
        <w:bottom w:val="none" w:sz="0" w:space="0" w:color="auto"/>
        <w:right w:val="none" w:sz="0" w:space="0" w:color="auto"/>
      </w:divBdr>
    </w:div>
    <w:div w:id="116261035">
      <w:bodyDiv w:val="1"/>
      <w:marLeft w:val="0"/>
      <w:marRight w:val="0"/>
      <w:marTop w:val="0"/>
      <w:marBottom w:val="0"/>
      <w:divBdr>
        <w:top w:val="none" w:sz="0" w:space="0" w:color="auto"/>
        <w:left w:val="none" w:sz="0" w:space="0" w:color="auto"/>
        <w:bottom w:val="none" w:sz="0" w:space="0" w:color="auto"/>
        <w:right w:val="none" w:sz="0" w:space="0" w:color="auto"/>
      </w:divBdr>
    </w:div>
    <w:div w:id="132261399">
      <w:bodyDiv w:val="1"/>
      <w:marLeft w:val="0"/>
      <w:marRight w:val="0"/>
      <w:marTop w:val="0"/>
      <w:marBottom w:val="0"/>
      <w:divBdr>
        <w:top w:val="none" w:sz="0" w:space="0" w:color="auto"/>
        <w:left w:val="none" w:sz="0" w:space="0" w:color="auto"/>
        <w:bottom w:val="none" w:sz="0" w:space="0" w:color="auto"/>
        <w:right w:val="none" w:sz="0" w:space="0" w:color="auto"/>
      </w:divBdr>
    </w:div>
    <w:div w:id="192036777">
      <w:bodyDiv w:val="1"/>
      <w:marLeft w:val="0"/>
      <w:marRight w:val="0"/>
      <w:marTop w:val="0"/>
      <w:marBottom w:val="0"/>
      <w:divBdr>
        <w:top w:val="none" w:sz="0" w:space="0" w:color="auto"/>
        <w:left w:val="none" w:sz="0" w:space="0" w:color="auto"/>
        <w:bottom w:val="none" w:sz="0" w:space="0" w:color="auto"/>
        <w:right w:val="none" w:sz="0" w:space="0" w:color="auto"/>
      </w:divBdr>
    </w:div>
    <w:div w:id="234243976">
      <w:bodyDiv w:val="1"/>
      <w:marLeft w:val="0"/>
      <w:marRight w:val="0"/>
      <w:marTop w:val="0"/>
      <w:marBottom w:val="0"/>
      <w:divBdr>
        <w:top w:val="none" w:sz="0" w:space="0" w:color="auto"/>
        <w:left w:val="none" w:sz="0" w:space="0" w:color="auto"/>
        <w:bottom w:val="none" w:sz="0" w:space="0" w:color="auto"/>
        <w:right w:val="none" w:sz="0" w:space="0" w:color="auto"/>
      </w:divBdr>
    </w:div>
    <w:div w:id="419447979">
      <w:bodyDiv w:val="1"/>
      <w:marLeft w:val="0"/>
      <w:marRight w:val="0"/>
      <w:marTop w:val="0"/>
      <w:marBottom w:val="0"/>
      <w:divBdr>
        <w:top w:val="none" w:sz="0" w:space="0" w:color="auto"/>
        <w:left w:val="none" w:sz="0" w:space="0" w:color="auto"/>
        <w:bottom w:val="none" w:sz="0" w:space="0" w:color="auto"/>
        <w:right w:val="none" w:sz="0" w:space="0" w:color="auto"/>
      </w:divBdr>
    </w:div>
    <w:div w:id="554900802">
      <w:bodyDiv w:val="1"/>
      <w:marLeft w:val="0"/>
      <w:marRight w:val="0"/>
      <w:marTop w:val="0"/>
      <w:marBottom w:val="0"/>
      <w:divBdr>
        <w:top w:val="none" w:sz="0" w:space="0" w:color="auto"/>
        <w:left w:val="none" w:sz="0" w:space="0" w:color="auto"/>
        <w:bottom w:val="none" w:sz="0" w:space="0" w:color="auto"/>
        <w:right w:val="none" w:sz="0" w:space="0" w:color="auto"/>
      </w:divBdr>
    </w:div>
    <w:div w:id="691691644">
      <w:bodyDiv w:val="1"/>
      <w:marLeft w:val="0"/>
      <w:marRight w:val="0"/>
      <w:marTop w:val="0"/>
      <w:marBottom w:val="0"/>
      <w:divBdr>
        <w:top w:val="none" w:sz="0" w:space="0" w:color="auto"/>
        <w:left w:val="none" w:sz="0" w:space="0" w:color="auto"/>
        <w:bottom w:val="none" w:sz="0" w:space="0" w:color="auto"/>
        <w:right w:val="none" w:sz="0" w:space="0" w:color="auto"/>
      </w:divBdr>
    </w:div>
    <w:div w:id="694575415">
      <w:bodyDiv w:val="1"/>
      <w:marLeft w:val="0"/>
      <w:marRight w:val="0"/>
      <w:marTop w:val="0"/>
      <w:marBottom w:val="0"/>
      <w:divBdr>
        <w:top w:val="none" w:sz="0" w:space="0" w:color="auto"/>
        <w:left w:val="none" w:sz="0" w:space="0" w:color="auto"/>
        <w:bottom w:val="none" w:sz="0" w:space="0" w:color="auto"/>
        <w:right w:val="none" w:sz="0" w:space="0" w:color="auto"/>
      </w:divBdr>
    </w:div>
    <w:div w:id="708841002">
      <w:bodyDiv w:val="1"/>
      <w:marLeft w:val="0"/>
      <w:marRight w:val="0"/>
      <w:marTop w:val="0"/>
      <w:marBottom w:val="0"/>
      <w:divBdr>
        <w:top w:val="none" w:sz="0" w:space="0" w:color="auto"/>
        <w:left w:val="none" w:sz="0" w:space="0" w:color="auto"/>
        <w:bottom w:val="none" w:sz="0" w:space="0" w:color="auto"/>
        <w:right w:val="none" w:sz="0" w:space="0" w:color="auto"/>
      </w:divBdr>
    </w:div>
    <w:div w:id="732854033">
      <w:bodyDiv w:val="1"/>
      <w:marLeft w:val="0"/>
      <w:marRight w:val="0"/>
      <w:marTop w:val="0"/>
      <w:marBottom w:val="0"/>
      <w:divBdr>
        <w:top w:val="none" w:sz="0" w:space="0" w:color="auto"/>
        <w:left w:val="none" w:sz="0" w:space="0" w:color="auto"/>
        <w:bottom w:val="none" w:sz="0" w:space="0" w:color="auto"/>
        <w:right w:val="none" w:sz="0" w:space="0" w:color="auto"/>
      </w:divBdr>
    </w:div>
    <w:div w:id="741684441">
      <w:bodyDiv w:val="1"/>
      <w:marLeft w:val="0"/>
      <w:marRight w:val="0"/>
      <w:marTop w:val="0"/>
      <w:marBottom w:val="0"/>
      <w:divBdr>
        <w:top w:val="none" w:sz="0" w:space="0" w:color="auto"/>
        <w:left w:val="none" w:sz="0" w:space="0" w:color="auto"/>
        <w:bottom w:val="none" w:sz="0" w:space="0" w:color="auto"/>
        <w:right w:val="none" w:sz="0" w:space="0" w:color="auto"/>
      </w:divBdr>
    </w:div>
    <w:div w:id="744500266">
      <w:bodyDiv w:val="1"/>
      <w:marLeft w:val="0"/>
      <w:marRight w:val="0"/>
      <w:marTop w:val="0"/>
      <w:marBottom w:val="0"/>
      <w:divBdr>
        <w:top w:val="none" w:sz="0" w:space="0" w:color="auto"/>
        <w:left w:val="none" w:sz="0" w:space="0" w:color="auto"/>
        <w:bottom w:val="none" w:sz="0" w:space="0" w:color="auto"/>
        <w:right w:val="none" w:sz="0" w:space="0" w:color="auto"/>
      </w:divBdr>
    </w:div>
    <w:div w:id="752357331">
      <w:bodyDiv w:val="1"/>
      <w:marLeft w:val="0"/>
      <w:marRight w:val="0"/>
      <w:marTop w:val="0"/>
      <w:marBottom w:val="0"/>
      <w:divBdr>
        <w:top w:val="none" w:sz="0" w:space="0" w:color="auto"/>
        <w:left w:val="none" w:sz="0" w:space="0" w:color="auto"/>
        <w:bottom w:val="none" w:sz="0" w:space="0" w:color="auto"/>
        <w:right w:val="none" w:sz="0" w:space="0" w:color="auto"/>
      </w:divBdr>
    </w:div>
    <w:div w:id="907881896">
      <w:bodyDiv w:val="1"/>
      <w:marLeft w:val="0"/>
      <w:marRight w:val="0"/>
      <w:marTop w:val="0"/>
      <w:marBottom w:val="0"/>
      <w:divBdr>
        <w:top w:val="none" w:sz="0" w:space="0" w:color="auto"/>
        <w:left w:val="none" w:sz="0" w:space="0" w:color="auto"/>
        <w:bottom w:val="none" w:sz="0" w:space="0" w:color="auto"/>
        <w:right w:val="none" w:sz="0" w:space="0" w:color="auto"/>
      </w:divBdr>
    </w:div>
    <w:div w:id="913666071">
      <w:bodyDiv w:val="1"/>
      <w:marLeft w:val="0"/>
      <w:marRight w:val="0"/>
      <w:marTop w:val="0"/>
      <w:marBottom w:val="0"/>
      <w:divBdr>
        <w:top w:val="none" w:sz="0" w:space="0" w:color="auto"/>
        <w:left w:val="none" w:sz="0" w:space="0" w:color="auto"/>
        <w:bottom w:val="none" w:sz="0" w:space="0" w:color="auto"/>
        <w:right w:val="none" w:sz="0" w:space="0" w:color="auto"/>
      </w:divBdr>
    </w:div>
    <w:div w:id="962611564">
      <w:bodyDiv w:val="1"/>
      <w:marLeft w:val="0"/>
      <w:marRight w:val="0"/>
      <w:marTop w:val="0"/>
      <w:marBottom w:val="0"/>
      <w:divBdr>
        <w:top w:val="none" w:sz="0" w:space="0" w:color="auto"/>
        <w:left w:val="none" w:sz="0" w:space="0" w:color="auto"/>
        <w:bottom w:val="none" w:sz="0" w:space="0" w:color="auto"/>
        <w:right w:val="none" w:sz="0" w:space="0" w:color="auto"/>
      </w:divBdr>
    </w:div>
    <w:div w:id="1067873607">
      <w:bodyDiv w:val="1"/>
      <w:marLeft w:val="0"/>
      <w:marRight w:val="0"/>
      <w:marTop w:val="0"/>
      <w:marBottom w:val="0"/>
      <w:divBdr>
        <w:top w:val="none" w:sz="0" w:space="0" w:color="auto"/>
        <w:left w:val="none" w:sz="0" w:space="0" w:color="auto"/>
        <w:bottom w:val="none" w:sz="0" w:space="0" w:color="auto"/>
        <w:right w:val="none" w:sz="0" w:space="0" w:color="auto"/>
      </w:divBdr>
    </w:div>
    <w:div w:id="1069501676">
      <w:bodyDiv w:val="1"/>
      <w:marLeft w:val="0"/>
      <w:marRight w:val="0"/>
      <w:marTop w:val="0"/>
      <w:marBottom w:val="0"/>
      <w:divBdr>
        <w:top w:val="none" w:sz="0" w:space="0" w:color="auto"/>
        <w:left w:val="none" w:sz="0" w:space="0" w:color="auto"/>
        <w:bottom w:val="none" w:sz="0" w:space="0" w:color="auto"/>
        <w:right w:val="none" w:sz="0" w:space="0" w:color="auto"/>
      </w:divBdr>
    </w:div>
    <w:div w:id="1116288188">
      <w:bodyDiv w:val="1"/>
      <w:marLeft w:val="0"/>
      <w:marRight w:val="0"/>
      <w:marTop w:val="0"/>
      <w:marBottom w:val="0"/>
      <w:divBdr>
        <w:top w:val="none" w:sz="0" w:space="0" w:color="auto"/>
        <w:left w:val="none" w:sz="0" w:space="0" w:color="auto"/>
        <w:bottom w:val="none" w:sz="0" w:space="0" w:color="auto"/>
        <w:right w:val="none" w:sz="0" w:space="0" w:color="auto"/>
      </w:divBdr>
    </w:div>
    <w:div w:id="1120033653">
      <w:bodyDiv w:val="1"/>
      <w:marLeft w:val="0"/>
      <w:marRight w:val="0"/>
      <w:marTop w:val="0"/>
      <w:marBottom w:val="0"/>
      <w:divBdr>
        <w:top w:val="none" w:sz="0" w:space="0" w:color="auto"/>
        <w:left w:val="none" w:sz="0" w:space="0" w:color="auto"/>
        <w:bottom w:val="none" w:sz="0" w:space="0" w:color="auto"/>
        <w:right w:val="none" w:sz="0" w:space="0" w:color="auto"/>
      </w:divBdr>
    </w:div>
    <w:div w:id="1124075747">
      <w:bodyDiv w:val="1"/>
      <w:marLeft w:val="0"/>
      <w:marRight w:val="0"/>
      <w:marTop w:val="0"/>
      <w:marBottom w:val="0"/>
      <w:divBdr>
        <w:top w:val="none" w:sz="0" w:space="0" w:color="auto"/>
        <w:left w:val="none" w:sz="0" w:space="0" w:color="auto"/>
        <w:bottom w:val="none" w:sz="0" w:space="0" w:color="auto"/>
        <w:right w:val="none" w:sz="0" w:space="0" w:color="auto"/>
      </w:divBdr>
    </w:div>
    <w:div w:id="1197700216">
      <w:bodyDiv w:val="1"/>
      <w:marLeft w:val="0"/>
      <w:marRight w:val="0"/>
      <w:marTop w:val="0"/>
      <w:marBottom w:val="0"/>
      <w:divBdr>
        <w:top w:val="none" w:sz="0" w:space="0" w:color="auto"/>
        <w:left w:val="none" w:sz="0" w:space="0" w:color="auto"/>
        <w:bottom w:val="none" w:sz="0" w:space="0" w:color="auto"/>
        <w:right w:val="none" w:sz="0" w:space="0" w:color="auto"/>
      </w:divBdr>
    </w:div>
    <w:div w:id="1305504965">
      <w:bodyDiv w:val="1"/>
      <w:marLeft w:val="0"/>
      <w:marRight w:val="0"/>
      <w:marTop w:val="0"/>
      <w:marBottom w:val="0"/>
      <w:divBdr>
        <w:top w:val="none" w:sz="0" w:space="0" w:color="auto"/>
        <w:left w:val="none" w:sz="0" w:space="0" w:color="auto"/>
        <w:bottom w:val="none" w:sz="0" w:space="0" w:color="auto"/>
        <w:right w:val="none" w:sz="0" w:space="0" w:color="auto"/>
      </w:divBdr>
    </w:div>
    <w:div w:id="1316447892">
      <w:bodyDiv w:val="1"/>
      <w:marLeft w:val="0"/>
      <w:marRight w:val="0"/>
      <w:marTop w:val="0"/>
      <w:marBottom w:val="0"/>
      <w:divBdr>
        <w:top w:val="none" w:sz="0" w:space="0" w:color="auto"/>
        <w:left w:val="none" w:sz="0" w:space="0" w:color="auto"/>
        <w:bottom w:val="none" w:sz="0" w:space="0" w:color="auto"/>
        <w:right w:val="none" w:sz="0" w:space="0" w:color="auto"/>
      </w:divBdr>
    </w:div>
    <w:div w:id="1454061921">
      <w:bodyDiv w:val="1"/>
      <w:marLeft w:val="0"/>
      <w:marRight w:val="0"/>
      <w:marTop w:val="0"/>
      <w:marBottom w:val="0"/>
      <w:divBdr>
        <w:top w:val="none" w:sz="0" w:space="0" w:color="auto"/>
        <w:left w:val="none" w:sz="0" w:space="0" w:color="auto"/>
        <w:bottom w:val="none" w:sz="0" w:space="0" w:color="auto"/>
        <w:right w:val="none" w:sz="0" w:space="0" w:color="auto"/>
      </w:divBdr>
    </w:div>
    <w:div w:id="1479305890">
      <w:bodyDiv w:val="1"/>
      <w:marLeft w:val="0"/>
      <w:marRight w:val="0"/>
      <w:marTop w:val="0"/>
      <w:marBottom w:val="0"/>
      <w:divBdr>
        <w:top w:val="none" w:sz="0" w:space="0" w:color="auto"/>
        <w:left w:val="none" w:sz="0" w:space="0" w:color="auto"/>
        <w:bottom w:val="none" w:sz="0" w:space="0" w:color="auto"/>
        <w:right w:val="none" w:sz="0" w:space="0" w:color="auto"/>
      </w:divBdr>
    </w:div>
    <w:div w:id="1598631114">
      <w:bodyDiv w:val="1"/>
      <w:marLeft w:val="0"/>
      <w:marRight w:val="0"/>
      <w:marTop w:val="0"/>
      <w:marBottom w:val="0"/>
      <w:divBdr>
        <w:top w:val="none" w:sz="0" w:space="0" w:color="auto"/>
        <w:left w:val="none" w:sz="0" w:space="0" w:color="auto"/>
        <w:bottom w:val="none" w:sz="0" w:space="0" w:color="auto"/>
        <w:right w:val="none" w:sz="0" w:space="0" w:color="auto"/>
      </w:divBdr>
    </w:div>
    <w:div w:id="1698003399">
      <w:bodyDiv w:val="1"/>
      <w:marLeft w:val="0"/>
      <w:marRight w:val="0"/>
      <w:marTop w:val="0"/>
      <w:marBottom w:val="0"/>
      <w:divBdr>
        <w:top w:val="none" w:sz="0" w:space="0" w:color="auto"/>
        <w:left w:val="none" w:sz="0" w:space="0" w:color="auto"/>
        <w:bottom w:val="none" w:sz="0" w:space="0" w:color="auto"/>
        <w:right w:val="none" w:sz="0" w:space="0" w:color="auto"/>
      </w:divBdr>
    </w:div>
    <w:div w:id="1701936267">
      <w:bodyDiv w:val="1"/>
      <w:marLeft w:val="0"/>
      <w:marRight w:val="0"/>
      <w:marTop w:val="0"/>
      <w:marBottom w:val="0"/>
      <w:divBdr>
        <w:top w:val="none" w:sz="0" w:space="0" w:color="auto"/>
        <w:left w:val="none" w:sz="0" w:space="0" w:color="auto"/>
        <w:bottom w:val="none" w:sz="0" w:space="0" w:color="auto"/>
        <w:right w:val="none" w:sz="0" w:space="0" w:color="auto"/>
      </w:divBdr>
    </w:div>
    <w:div w:id="1821575473">
      <w:bodyDiv w:val="1"/>
      <w:marLeft w:val="0"/>
      <w:marRight w:val="0"/>
      <w:marTop w:val="0"/>
      <w:marBottom w:val="0"/>
      <w:divBdr>
        <w:top w:val="none" w:sz="0" w:space="0" w:color="auto"/>
        <w:left w:val="none" w:sz="0" w:space="0" w:color="auto"/>
        <w:bottom w:val="none" w:sz="0" w:space="0" w:color="auto"/>
        <w:right w:val="none" w:sz="0" w:space="0" w:color="auto"/>
      </w:divBdr>
    </w:div>
    <w:div w:id="1824815668">
      <w:bodyDiv w:val="1"/>
      <w:marLeft w:val="0"/>
      <w:marRight w:val="0"/>
      <w:marTop w:val="0"/>
      <w:marBottom w:val="0"/>
      <w:divBdr>
        <w:top w:val="none" w:sz="0" w:space="0" w:color="auto"/>
        <w:left w:val="none" w:sz="0" w:space="0" w:color="auto"/>
        <w:bottom w:val="none" w:sz="0" w:space="0" w:color="auto"/>
        <w:right w:val="none" w:sz="0" w:space="0" w:color="auto"/>
      </w:divBdr>
      <w:divsChild>
        <w:div w:id="675115572">
          <w:marLeft w:val="0"/>
          <w:marRight w:val="0"/>
          <w:marTop w:val="0"/>
          <w:marBottom w:val="75"/>
          <w:divBdr>
            <w:top w:val="none" w:sz="0" w:space="0" w:color="auto"/>
            <w:left w:val="none" w:sz="0" w:space="0" w:color="auto"/>
            <w:bottom w:val="none" w:sz="0" w:space="0" w:color="auto"/>
            <w:right w:val="none" w:sz="0" w:space="0" w:color="auto"/>
          </w:divBdr>
          <w:divsChild>
            <w:div w:id="1747260316">
              <w:marLeft w:val="0"/>
              <w:marRight w:val="0"/>
              <w:marTop w:val="0"/>
              <w:marBottom w:val="0"/>
              <w:divBdr>
                <w:top w:val="none" w:sz="0" w:space="0" w:color="auto"/>
                <w:left w:val="none" w:sz="0" w:space="0" w:color="auto"/>
                <w:bottom w:val="none" w:sz="0" w:space="0" w:color="auto"/>
                <w:right w:val="none" w:sz="0" w:space="0" w:color="auto"/>
              </w:divBdr>
            </w:div>
            <w:div w:id="1452820139">
              <w:marLeft w:val="0"/>
              <w:marRight w:val="0"/>
              <w:marTop w:val="0"/>
              <w:marBottom w:val="0"/>
              <w:divBdr>
                <w:top w:val="none" w:sz="0" w:space="0" w:color="auto"/>
                <w:left w:val="none" w:sz="0" w:space="0" w:color="auto"/>
                <w:bottom w:val="none" w:sz="0" w:space="0" w:color="auto"/>
                <w:right w:val="none" w:sz="0" w:space="0" w:color="auto"/>
              </w:divBdr>
            </w:div>
          </w:divsChild>
        </w:div>
        <w:div w:id="1832063269">
          <w:marLeft w:val="0"/>
          <w:marRight w:val="0"/>
          <w:marTop w:val="0"/>
          <w:marBottom w:val="75"/>
          <w:divBdr>
            <w:top w:val="none" w:sz="0" w:space="0" w:color="auto"/>
            <w:left w:val="none" w:sz="0" w:space="0" w:color="auto"/>
            <w:bottom w:val="none" w:sz="0" w:space="0" w:color="auto"/>
            <w:right w:val="none" w:sz="0" w:space="0" w:color="auto"/>
          </w:divBdr>
          <w:divsChild>
            <w:div w:id="1866558192">
              <w:marLeft w:val="0"/>
              <w:marRight w:val="0"/>
              <w:marTop w:val="0"/>
              <w:marBottom w:val="0"/>
              <w:divBdr>
                <w:top w:val="none" w:sz="0" w:space="0" w:color="auto"/>
                <w:left w:val="none" w:sz="0" w:space="0" w:color="auto"/>
                <w:bottom w:val="none" w:sz="0" w:space="0" w:color="auto"/>
                <w:right w:val="none" w:sz="0" w:space="0" w:color="auto"/>
              </w:divBdr>
            </w:div>
            <w:div w:id="701631071">
              <w:marLeft w:val="0"/>
              <w:marRight w:val="0"/>
              <w:marTop w:val="0"/>
              <w:marBottom w:val="0"/>
              <w:divBdr>
                <w:top w:val="none" w:sz="0" w:space="0" w:color="auto"/>
                <w:left w:val="none" w:sz="0" w:space="0" w:color="auto"/>
                <w:bottom w:val="none" w:sz="0" w:space="0" w:color="auto"/>
                <w:right w:val="none" w:sz="0" w:space="0" w:color="auto"/>
              </w:divBdr>
            </w:div>
          </w:divsChild>
        </w:div>
        <w:div w:id="1882783766">
          <w:marLeft w:val="0"/>
          <w:marRight w:val="0"/>
          <w:marTop w:val="0"/>
          <w:marBottom w:val="75"/>
          <w:divBdr>
            <w:top w:val="none" w:sz="0" w:space="0" w:color="auto"/>
            <w:left w:val="none" w:sz="0" w:space="0" w:color="auto"/>
            <w:bottom w:val="none" w:sz="0" w:space="0" w:color="auto"/>
            <w:right w:val="none" w:sz="0" w:space="0" w:color="auto"/>
          </w:divBdr>
          <w:divsChild>
            <w:div w:id="1380201390">
              <w:marLeft w:val="0"/>
              <w:marRight w:val="0"/>
              <w:marTop w:val="0"/>
              <w:marBottom w:val="0"/>
              <w:divBdr>
                <w:top w:val="none" w:sz="0" w:space="0" w:color="auto"/>
                <w:left w:val="none" w:sz="0" w:space="0" w:color="auto"/>
                <w:bottom w:val="none" w:sz="0" w:space="0" w:color="auto"/>
                <w:right w:val="none" w:sz="0" w:space="0" w:color="auto"/>
              </w:divBdr>
            </w:div>
            <w:div w:id="880021051">
              <w:marLeft w:val="0"/>
              <w:marRight w:val="0"/>
              <w:marTop w:val="0"/>
              <w:marBottom w:val="0"/>
              <w:divBdr>
                <w:top w:val="none" w:sz="0" w:space="0" w:color="auto"/>
                <w:left w:val="none" w:sz="0" w:space="0" w:color="auto"/>
                <w:bottom w:val="none" w:sz="0" w:space="0" w:color="auto"/>
                <w:right w:val="none" w:sz="0" w:space="0" w:color="auto"/>
              </w:divBdr>
            </w:div>
          </w:divsChild>
        </w:div>
        <w:div w:id="1159270851">
          <w:marLeft w:val="0"/>
          <w:marRight w:val="0"/>
          <w:marTop w:val="0"/>
          <w:marBottom w:val="75"/>
          <w:divBdr>
            <w:top w:val="none" w:sz="0" w:space="0" w:color="auto"/>
            <w:left w:val="none" w:sz="0" w:space="0" w:color="auto"/>
            <w:bottom w:val="none" w:sz="0" w:space="0" w:color="auto"/>
            <w:right w:val="none" w:sz="0" w:space="0" w:color="auto"/>
          </w:divBdr>
          <w:divsChild>
            <w:div w:id="1159465355">
              <w:marLeft w:val="0"/>
              <w:marRight w:val="0"/>
              <w:marTop w:val="0"/>
              <w:marBottom w:val="0"/>
              <w:divBdr>
                <w:top w:val="none" w:sz="0" w:space="0" w:color="auto"/>
                <w:left w:val="none" w:sz="0" w:space="0" w:color="auto"/>
                <w:bottom w:val="none" w:sz="0" w:space="0" w:color="auto"/>
                <w:right w:val="none" w:sz="0" w:space="0" w:color="auto"/>
              </w:divBdr>
            </w:div>
            <w:div w:id="485903677">
              <w:marLeft w:val="0"/>
              <w:marRight w:val="0"/>
              <w:marTop w:val="0"/>
              <w:marBottom w:val="0"/>
              <w:divBdr>
                <w:top w:val="none" w:sz="0" w:space="0" w:color="auto"/>
                <w:left w:val="none" w:sz="0" w:space="0" w:color="auto"/>
                <w:bottom w:val="none" w:sz="0" w:space="0" w:color="auto"/>
                <w:right w:val="none" w:sz="0" w:space="0" w:color="auto"/>
              </w:divBdr>
            </w:div>
          </w:divsChild>
        </w:div>
        <w:div w:id="1693649310">
          <w:marLeft w:val="0"/>
          <w:marRight w:val="0"/>
          <w:marTop w:val="0"/>
          <w:marBottom w:val="75"/>
          <w:divBdr>
            <w:top w:val="none" w:sz="0" w:space="0" w:color="auto"/>
            <w:left w:val="none" w:sz="0" w:space="0" w:color="auto"/>
            <w:bottom w:val="none" w:sz="0" w:space="0" w:color="auto"/>
            <w:right w:val="none" w:sz="0" w:space="0" w:color="auto"/>
          </w:divBdr>
          <w:divsChild>
            <w:div w:id="1883323690">
              <w:marLeft w:val="0"/>
              <w:marRight w:val="0"/>
              <w:marTop w:val="0"/>
              <w:marBottom w:val="0"/>
              <w:divBdr>
                <w:top w:val="none" w:sz="0" w:space="0" w:color="auto"/>
                <w:left w:val="none" w:sz="0" w:space="0" w:color="auto"/>
                <w:bottom w:val="none" w:sz="0" w:space="0" w:color="auto"/>
                <w:right w:val="none" w:sz="0" w:space="0" w:color="auto"/>
              </w:divBdr>
            </w:div>
            <w:div w:id="105545052">
              <w:marLeft w:val="0"/>
              <w:marRight w:val="0"/>
              <w:marTop w:val="0"/>
              <w:marBottom w:val="0"/>
              <w:divBdr>
                <w:top w:val="none" w:sz="0" w:space="0" w:color="auto"/>
                <w:left w:val="none" w:sz="0" w:space="0" w:color="auto"/>
                <w:bottom w:val="none" w:sz="0" w:space="0" w:color="auto"/>
                <w:right w:val="none" w:sz="0" w:space="0" w:color="auto"/>
              </w:divBdr>
            </w:div>
          </w:divsChild>
        </w:div>
        <w:div w:id="958756094">
          <w:marLeft w:val="0"/>
          <w:marRight w:val="0"/>
          <w:marTop w:val="0"/>
          <w:marBottom w:val="75"/>
          <w:divBdr>
            <w:top w:val="none" w:sz="0" w:space="0" w:color="auto"/>
            <w:left w:val="none" w:sz="0" w:space="0" w:color="auto"/>
            <w:bottom w:val="none" w:sz="0" w:space="0" w:color="auto"/>
            <w:right w:val="none" w:sz="0" w:space="0" w:color="auto"/>
          </w:divBdr>
          <w:divsChild>
            <w:div w:id="199124378">
              <w:marLeft w:val="0"/>
              <w:marRight w:val="0"/>
              <w:marTop w:val="0"/>
              <w:marBottom w:val="0"/>
              <w:divBdr>
                <w:top w:val="none" w:sz="0" w:space="0" w:color="auto"/>
                <w:left w:val="none" w:sz="0" w:space="0" w:color="auto"/>
                <w:bottom w:val="none" w:sz="0" w:space="0" w:color="auto"/>
                <w:right w:val="none" w:sz="0" w:space="0" w:color="auto"/>
              </w:divBdr>
            </w:div>
            <w:div w:id="1742677943">
              <w:marLeft w:val="0"/>
              <w:marRight w:val="0"/>
              <w:marTop w:val="0"/>
              <w:marBottom w:val="0"/>
              <w:divBdr>
                <w:top w:val="none" w:sz="0" w:space="0" w:color="auto"/>
                <w:left w:val="none" w:sz="0" w:space="0" w:color="auto"/>
                <w:bottom w:val="none" w:sz="0" w:space="0" w:color="auto"/>
                <w:right w:val="none" w:sz="0" w:space="0" w:color="auto"/>
              </w:divBdr>
            </w:div>
          </w:divsChild>
        </w:div>
        <w:div w:id="1286085161">
          <w:marLeft w:val="0"/>
          <w:marRight w:val="0"/>
          <w:marTop w:val="0"/>
          <w:marBottom w:val="75"/>
          <w:divBdr>
            <w:top w:val="none" w:sz="0" w:space="0" w:color="auto"/>
            <w:left w:val="none" w:sz="0" w:space="0" w:color="auto"/>
            <w:bottom w:val="none" w:sz="0" w:space="0" w:color="auto"/>
            <w:right w:val="none" w:sz="0" w:space="0" w:color="auto"/>
          </w:divBdr>
          <w:divsChild>
            <w:div w:id="1800879949">
              <w:marLeft w:val="0"/>
              <w:marRight w:val="0"/>
              <w:marTop w:val="0"/>
              <w:marBottom w:val="0"/>
              <w:divBdr>
                <w:top w:val="none" w:sz="0" w:space="0" w:color="auto"/>
                <w:left w:val="none" w:sz="0" w:space="0" w:color="auto"/>
                <w:bottom w:val="none" w:sz="0" w:space="0" w:color="auto"/>
                <w:right w:val="none" w:sz="0" w:space="0" w:color="auto"/>
              </w:divBdr>
            </w:div>
            <w:div w:id="273950868">
              <w:marLeft w:val="0"/>
              <w:marRight w:val="0"/>
              <w:marTop w:val="0"/>
              <w:marBottom w:val="0"/>
              <w:divBdr>
                <w:top w:val="none" w:sz="0" w:space="0" w:color="auto"/>
                <w:left w:val="none" w:sz="0" w:space="0" w:color="auto"/>
                <w:bottom w:val="none" w:sz="0" w:space="0" w:color="auto"/>
                <w:right w:val="none" w:sz="0" w:space="0" w:color="auto"/>
              </w:divBdr>
            </w:div>
          </w:divsChild>
        </w:div>
        <w:div w:id="1190951494">
          <w:marLeft w:val="0"/>
          <w:marRight w:val="0"/>
          <w:marTop w:val="0"/>
          <w:marBottom w:val="75"/>
          <w:divBdr>
            <w:top w:val="none" w:sz="0" w:space="0" w:color="auto"/>
            <w:left w:val="none" w:sz="0" w:space="0" w:color="auto"/>
            <w:bottom w:val="none" w:sz="0" w:space="0" w:color="auto"/>
            <w:right w:val="none" w:sz="0" w:space="0" w:color="auto"/>
          </w:divBdr>
          <w:divsChild>
            <w:div w:id="590117937">
              <w:marLeft w:val="0"/>
              <w:marRight w:val="0"/>
              <w:marTop w:val="0"/>
              <w:marBottom w:val="0"/>
              <w:divBdr>
                <w:top w:val="none" w:sz="0" w:space="0" w:color="auto"/>
                <w:left w:val="none" w:sz="0" w:space="0" w:color="auto"/>
                <w:bottom w:val="none" w:sz="0" w:space="0" w:color="auto"/>
                <w:right w:val="none" w:sz="0" w:space="0" w:color="auto"/>
              </w:divBdr>
            </w:div>
            <w:div w:id="309098496">
              <w:marLeft w:val="0"/>
              <w:marRight w:val="0"/>
              <w:marTop w:val="0"/>
              <w:marBottom w:val="0"/>
              <w:divBdr>
                <w:top w:val="none" w:sz="0" w:space="0" w:color="auto"/>
                <w:left w:val="none" w:sz="0" w:space="0" w:color="auto"/>
                <w:bottom w:val="none" w:sz="0" w:space="0" w:color="auto"/>
                <w:right w:val="none" w:sz="0" w:space="0" w:color="auto"/>
              </w:divBdr>
            </w:div>
          </w:divsChild>
        </w:div>
        <w:div w:id="1959528658">
          <w:marLeft w:val="0"/>
          <w:marRight w:val="0"/>
          <w:marTop w:val="0"/>
          <w:marBottom w:val="75"/>
          <w:divBdr>
            <w:top w:val="none" w:sz="0" w:space="0" w:color="auto"/>
            <w:left w:val="none" w:sz="0" w:space="0" w:color="auto"/>
            <w:bottom w:val="none" w:sz="0" w:space="0" w:color="auto"/>
            <w:right w:val="none" w:sz="0" w:space="0" w:color="auto"/>
          </w:divBdr>
          <w:divsChild>
            <w:div w:id="75785604">
              <w:marLeft w:val="0"/>
              <w:marRight w:val="0"/>
              <w:marTop w:val="0"/>
              <w:marBottom w:val="0"/>
              <w:divBdr>
                <w:top w:val="none" w:sz="0" w:space="0" w:color="auto"/>
                <w:left w:val="none" w:sz="0" w:space="0" w:color="auto"/>
                <w:bottom w:val="none" w:sz="0" w:space="0" w:color="auto"/>
                <w:right w:val="none" w:sz="0" w:space="0" w:color="auto"/>
              </w:divBdr>
            </w:div>
            <w:div w:id="224143996">
              <w:marLeft w:val="0"/>
              <w:marRight w:val="0"/>
              <w:marTop w:val="0"/>
              <w:marBottom w:val="0"/>
              <w:divBdr>
                <w:top w:val="none" w:sz="0" w:space="0" w:color="auto"/>
                <w:left w:val="none" w:sz="0" w:space="0" w:color="auto"/>
                <w:bottom w:val="none" w:sz="0" w:space="0" w:color="auto"/>
                <w:right w:val="none" w:sz="0" w:space="0" w:color="auto"/>
              </w:divBdr>
            </w:div>
          </w:divsChild>
        </w:div>
        <w:div w:id="1138380664">
          <w:marLeft w:val="0"/>
          <w:marRight w:val="0"/>
          <w:marTop w:val="0"/>
          <w:marBottom w:val="75"/>
          <w:divBdr>
            <w:top w:val="none" w:sz="0" w:space="0" w:color="auto"/>
            <w:left w:val="none" w:sz="0" w:space="0" w:color="auto"/>
            <w:bottom w:val="none" w:sz="0" w:space="0" w:color="auto"/>
            <w:right w:val="none" w:sz="0" w:space="0" w:color="auto"/>
          </w:divBdr>
          <w:divsChild>
            <w:div w:id="1632245832">
              <w:marLeft w:val="0"/>
              <w:marRight w:val="0"/>
              <w:marTop w:val="0"/>
              <w:marBottom w:val="0"/>
              <w:divBdr>
                <w:top w:val="none" w:sz="0" w:space="0" w:color="auto"/>
                <w:left w:val="none" w:sz="0" w:space="0" w:color="auto"/>
                <w:bottom w:val="none" w:sz="0" w:space="0" w:color="auto"/>
                <w:right w:val="none" w:sz="0" w:space="0" w:color="auto"/>
              </w:divBdr>
            </w:div>
            <w:div w:id="435557886">
              <w:marLeft w:val="0"/>
              <w:marRight w:val="0"/>
              <w:marTop w:val="0"/>
              <w:marBottom w:val="0"/>
              <w:divBdr>
                <w:top w:val="none" w:sz="0" w:space="0" w:color="auto"/>
                <w:left w:val="none" w:sz="0" w:space="0" w:color="auto"/>
                <w:bottom w:val="none" w:sz="0" w:space="0" w:color="auto"/>
                <w:right w:val="none" w:sz="0" w:space="0" w:color="auto"/>
              </w:divBdr>
            </w:div>
          </w:divsChild>
        </w:div>
        <w:div w:id="865945784">
          <w:marLeft w:val="0"/>
          <w:marRight w:val="0"/>
          <w:marTop w:val="0"/>
          <w:marBottom w:val="75"/>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 w:id="270280288">
              <w:marLeft w:val="0"/>
              <w:marRight w:val="0"/>
              <w:marTop w:val="0"/>
              <w:marBottom w:val="0"/>
              <w:divBdr>
                <w:top w:val="none" w:sz="0" w:space="0" w:color="auto"/>
                <w:left w:val="none" w:sz="0" w:space="0" w:color="auto"/>
                <w:bottom w:val="none" w:sz="0" w:space="0" w:color="auto"/>
                <w:right w:val="none" w:sz="0" w:space="0" w:color="auto"/>
              </w:divBdr>
            </w:div>
          </w:divsChild>
        </w:div>
        <w:div w:id="2142068425">
          <w:marLeft w:val="0"/>
          <w:marRight w:val="0"/>
          <w:marTop w:val="0"/>
          <w:marBottom w:val="75"/>
          <w:divBdr>
            <w:top w:val="none" w:sz="0" w:space="0" w:color="auto"/>
            <w:left w:val="none" w:sz="0" w:space="0" w:color="auto"/>
            <w:bottom w:val="none" w:sz="0" w:space="0" w:color="auto"/>
            <w:right w:val="none" w:sz="0" w:space="0" w:color="auto"/>
          </w:divBdr>
          <w:divsChild>
            <w:div w:id="1463232154">
              <w:marLeft w:val="0"/>
              <w:marRight w:val="0"/>
              <w:marTop w:val="0"/>
              <w:marBottom w:val="0"/>
              <w:divBdr>
                <w:top w:val="none" w:sz="0" w:space="0" w:color="auto"/>
                <w:left w:val="none" w:sz="0" w:space="0" w:color="auto"/>
                <w:bottom w:val="none" w:sz="0" w:space="0" w:color="auto"/>
                <w:right w:val="none" w:sz="0" w:space="0" w:color="auto"/>
              </w:divBdr>
            </w:div>
            <w:div w:id="20656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2640">
      <w:bodyDiv w:val="1"/>
      <w:marLeft w:val="0"/>
      <w:marRight w:val="0"/>
      <w:marTop w:val="0"/>
      <w:marBottom w:val="0"/>
      <w:divBdr>
        <w:top w:val="none" w:sz="0" w:space="0" w:color="auto"/>
        <w:left w:val="none" w:sz="0" w:space="0" w:color="auto"/>
        <w:bottom w:val="none" w:sz="0" w:space="0" w:color="auto"/>
        <w:right w:val="none" w:sz="0" w:space="0" w:color="auto"/>
      </w:divBdr>
    </w:div>
    <w:div w:id="1833641890">
      <w:bodyDiv w:val="1"/>
      <w:marLeft w:val="0"/>
      <w:marRight w:val="0"/>
      <w:marTop w:val="0"/>
      <w:marBottom w:val="0"/>
      <w:divBdr>
        <w:top w:val="none" w:sz="0" w:space="0" w:color="auto"/>
        <w:left w:val="none" w:sz="0" w:space="0" w:color="auto"/>
        <w:bottom w:val="none" w:sz="0" w:space="0" w:color="auto"/>
        <w:right w:val="none" w:sz="0" w:space="0" w:color="auto"/>
      </w:divBdr>
    </w:div>
    <w:div w:id="1840730142">
      <w:bodyDiv w:val="1"/>
      <w:marLeft w:val="0"/>
      <w:marRight w:val="0"/>
      <w:marTop w:val="0"/>
      <w:marBottom w:val="0"/>
      <w:divBdr>
        <w:top w:val="none" w:sz="0" w:space="0" w:color="auto"/>
        <w:left w:val="none" w:sz="0" w:space="0" w:color="auto"/>
        <w:bottom w:val="none" w:sz="0" w:space="0" w:color="auto"/>
        <w:right w:val="none" w:sz="0" w:space="0" w:color="auto"/>
      </w:divBdr>
    </w:div>
    <w:div w:id="19442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2F54-547D-4903-92E6-5484BE08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7</Pages>
  <Words>9843</Words>
  <Characters>5611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Литвин</dc:creator>
  <cp:keywords/>
  <dc:description/>
  <cp:lastModifiedBy>Марина Литвин</cp:lastModifiedBy>
  <cp:revision>184</cp:revision>
  <cp:lastPrinted>2023-11-07T14:31:00Z</cp:lastPrinted>
  <dcterms:created xsi:type="dcterms:W3CDTF">2023-10-24T07:36:00Z</dcterms:created>
  <dcterms:modified xsi:type="dcterms:W3CDTF">2023-11-09T16:46:00Z</dcterms:modified>
</cp:coreProperties>
</file>