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8B" w:rsidRPr="00040E8D" w:rsidRDefault="00524D5F" w:rsidP="00436942">
      <w:pPr>
        <w:jc w:val="center"/>
        <w:rPr>
          <w:b/>
          <w:lang w:val="uk-UA"/>
        </w:rPr>
      </w:pPr>
      <w:r w:rsidRPr="00040E8D">
        <w:rPr>
          <w:b/>
          <w:lang w:val="uk-UA"/>
        </w:rPr>
        <w:t>Перелік змін до тендерної документації по предмету закупівлі</w:t>
      </w:r>
    </w:p>
    <w:p w:rsidR="00E05DA3" w:rsidRPr="00216D21" w:rsidRDefault="00040E8D" w:rsidP="00E05DA3">
      <w:pPr>
        <w:spacing w:line="300" w:lineRule="atLeast"/>
        <w:jc w:val="center"/>
        <w:rPr>
          <w:b/>
          <w:color w:val="000000"/>
        </w:rPr>
      </w:pPr>
      <w:r w:rsidRPr="00040E8D">
        <w:rPr>
          <w:b/>
          <w:sz w:val="22"/>
          <w:szCs w:val="22"/>
          <w:lang w:val="uk-UA"/>
        </w:rPr>
        <w:t xml:space="preserve">за кодом </w:t>
      </w:r>
      <w:r w:rsidR="00E05DA3" w:rsidRPr="00216D21">
        <w:rPr>
          <w:b/>
          <w:lang w:val="uk-UA"/>
        </w:rPr>
        <w:t>ДК 021:2015:</w:t>
      </w:r>
      <w:r w:rsidR="00E05DA3" w:rsidRPr="00216D21">
        <w:rPr>
          <w:b/>
          <w:color w:val="000000"/>
          <w:bdr w:val="none" w:sz="0" w:space="0" w:color="auto" w:frame="1"/>
        </w:rPr>
        <w:t>15330000-0</w:t>
      </w:r>
      <w:r w:rsidR="00E05DA3" w:rsidRPr="00216D21">
        <w:rPr>
          <w:b/>
          <w:color w:val="000000"/>
        </w:rPr>
        <w:t> – </w:t>
      </w:r>
      <w:proofErr w:type="spellStart"/>
      <w:r w:rsidR="00E05DA3" w:rsidRPr="00216D21">
        <w:rPr>
          <w:b/>
          <w:color w:val="000000"/>
          <w:bdr w:val="none" w:sz="0" w:space="0" w:color="auto" w:frame="1"/>
        </w:rPr>
        <w:t>Оброблен</w:t>
      </w:r>
      <w:proofErr w:type="spellEnd"/>
      <w:r w:rsidR="00E05DA3" w:rsidRPr="00216D21">
        <w:rPr>
          <w:b/>
          <w:color w:val="000000"/>
          <w:bdr w:val="none" w:sz="0" w:space="0" w:color="auto" w:frame="1"/>
          <w:lang w:val="uk-UA"/>
        </w:rPr>
        <w:t>і</w:t>
      </w:r>
      <w:r w:rsidR="00E05DA3" w:rsidRPr="00216D21">
        <w:rPr>
          <w:b/>
          <w:color w:val="000000"/>
          <w:bdr w:val="none" w:sz="0" w:space="0" w:color="auto" w:frame="1"/>
        </w:rPr>
        <w:t xml:space="preserve"> </w:t>
      </w:r>
      <w:proofErr w:type="spellStart"/>
      <w:r w:rsidR="00E05DA3" w:rsidRPr="00216D21">
        <w:rPr>
          <w:b/>
          <w:color w:val="000000"/>
          <w:bdr w:val="none" w:sz="0" w:space="0" w:color="auto" w:frame="1"/>
        </w:rPr>
        <w:t>фрукти</w:t>
      </w:r>
      <w:proofErr w:type="spellEnd"/>
      <w:r w:rsidR="00E05DA3" w:rsidRPr="00216D21">
        <w:rPr>
          <w:b/>
          <w:color w:val="000000"/>
          <w:bdr w:val="none" w:sz="0" w:space="0" w:color="auto" w:frame="1"/>
        </w:rPr>
        <w:t xml:space="preserve"> </w:t>
      </w:r>
      <w:r w:rsidR="00E05DA3" w:rsidRPr="00216D21">
        <w:rPr>
          <w:b/>
          <w:color w:val="000000"/>
          <w:bdr w:val="none" w:sz="0" w:space="0" w:color="auto" w:frame="1"/>
          <w:lang w:val="uk-UA"/>
        </w:rPr>
        <w:t>і</w:t>
      </w:r>
      <w:r w:rsidR="00E05DA3" w:rsidRPr="00216D21">
        <w:rPr>
          <w:b/>
          <w:color w:val="000000"/>
          <w:bdr w:val="none" w:sz="0" w:space="0" w:color="auto" w:frame="1"/>
        </w:rPr>
        <w:t xml:space="preserve"> </w:t>
      </w:r>
      <w:proofErr w:type="spellStart"/>
      <w:r w:rsidR="00E05DA3" w:rsidRPr="00216D21">
        <w:rPr>
          <w:b/>
          <w:color w:val="000000"/>
          <w:bdr w:val="none" w:sz="0" w:space="0" w:color="auto" w:frame="1"/>
        </w:rPr>
        <w:t>овочі</w:t>
      </w:r>
      <w:proofErr w:type="spellEnd"/>
    </w:p>
    <w:p w:rsidR="00E05DA3" w:rsidRPr="004F50BA" w:rsidRDefault="00E05DA3" w:rsidP="00E05DA3">
      <w:pPr>
        <w:widowControl w:val="0"/>
        <w:autoSpaceDE w:val="0"/>
        <w:autoSpaceDN w:val="0"/>
        <w:adjustRightInd w:val="0"/>
        <w:jc w:val="center"/>
        <w:rPr>
          <w:bCs/>
          <w:color w:val="000000"/>
          <w:lang w:val="uk-UA"/>
        </w:rPr>
      </w:pPr>
      <w:r w:rsidRPr="004F50BA">
        <w:rPr>
          <w:lang w:val="uk-UA"/>
        </w:rPr>
        <w:t xml:space="preserve"> (</w:t>
      </w:r>
      <w:r w:rsidRPr="00E05DA3">
        <w:rPr>
          <w:lang w:val="uk-UA"/>
        </w:rPr>
        <w:t>горох, квасоля, сочевиця</w:t>
      </w:r>
      <w:r w:rsidRPr="004F50BA">
        <w:rPr>
          <w:lang w:val="uk-UA"/>
        </w:rPr>
        <w:t>)</w:t>
      </w:r>
    </w:p>
    <w:p w:rsidR="00436942" w:rsidRPr="00436942" w:rsidRDefault="00436942" w:rsidP="00E05DA3">
      <w:pPr>
        <w:jc w:val="center"/>
        <w:rPr>
          <w:b/>
          <w:lang w:val="uk-UA"/>
        </w:rPr>
      </w:pPr>
    </w:p>
    <w:p w:rsidR="000D507E" w:rsidRPr="00906BD4" w:rsidRDefault="000D507E" w:rsidP="000D507E">
      <w:pPr>
        <w:pStyle w:val="a3"/>
        <w:widowControl w:val="0"/>
        <w:jc w:val="both"/>
        <w:rPr>
          <w:rFonts w:ascii="Times New Roman" w:hAnsi="Times New Roman" w:cs="Times New Roman"/>
          <w:sz w:val="24"/>
          <w:szCs w:val="24"/>
          <w:lang w:val="uk-UA"/>
        </w:rPr>
      </w:pPr>
      <w:r w:rsidRPr="00906BD4">
        <w:rPr>
          <w:rFonts w:ascii="Times New Roman" w:hAnsi="Times New Roman" w:cs="Times New Roman"/>
          <w:b/>
          <w:sz w:val="24"/>
          <w:szCs w:val="24"/>
          <w:lang w:val="uk-UA"/>
        </w:rPr>
        <w:t>Відповідно до п.51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6BD4">
        <w:rPr>
          <w:rFonts w:ascii="Times New Roman" w:hAnsi="Times New Roman" w:cs="Times New Roman"/>
          <w:sz w:val="24"/>
          <w:szCs w:val="24"/>
          <w:lang w:val="uk-UA"/>
        </w:rPr>
        <w:t>,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344E" w:rsidRPr="00906BD4" w:rsidRDefault="000D507E" w:rsidP="00874224">
      <w:pPr>
        <w:jc w:val="both"/>
        <w:rPr>
          <w:lang w:val="uk-UA"/>
        </w:rPr>
      </w:pPr>
      <w:r w:rsidRPr="00906BD4">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73FC6" w:rsidRPr="00906BD4">
        <w:rPr>
          <w:lang w:val="uk-UA"/>
        </w:rPr>
        <w:t xml:space="preserve"> Відповідно до наведеного:</w:t>
      </w:r>
    </w:p>
    <w:p w:rsidR="00DF297F" w:rsidRPr="008D2B6D" w:rsidRDefault="00DF297F" w:rsidP="00907C0D">
      <w:pPr>
        <w:tabs>
          <w:tab w:val="left" w:pos="720"/>
          <w:tab w:val="left" w:pos="1440"/>
        </w:tabs>
        <w:jc w:val="both"/>
        <w:rPr>
          <w:b/>
          <w:caps/>
          <w:sz w:val="22"/>
          <w:szCs w:val="22"/>
          <w:lang w:val="uk-UA"/>
        </w:rPr>
      </w:pPr>
    </w:p>
    <w:p w:rsidR="006B7AE9" w:rsidRPr="00E05DA3" w:rsidRDefault="00436942" w:rsidP="00E05DA3">
      <w:pPr>
        <w:spacing w:line="300" w:lineRule="atLeast"/>
        <w:jc w:val="both"/>
        <w:rPr>
          <w:lang w:val="uk-UA"/>
        </w:rPr>
      </w:pPr>
      <w:r w:rsidRPr="00E05DA3">
        <w:rPr>
          <w:lang w:val="uk-UA"/>
        </w:rPr>
        <w:t>1</w:t>
      </w:r>
      <w:r w:rsidR="00907C0D" w:rsidRPr="00E05DA3">
        <w:rPr>
          <w:lang w:val="uk-UA"/>
        </w:rPr>
        <w:t>.</w:t>
      </w:r>
      <w:r w:rsidR="006B7AE9" w:rsidRPr="00E05DA3">
        <w:rPr>
          <w:lang w:val="uk-UA"/>
        </w:rPr>
        <w:t xml:space="preserve">Внести зміни в Додаток </w:t>
      </w:r>
      <w:r w:rsidR="00F351F5" w:rsidRPr="00E05DA3">
        <w:rPr>
          <w:lang w:val="uk-UA"/>
        </w:rPr>
        <w:t>2</w:t>
      </w:r>
      <w:r w:rsidR="006B7AE9" w:rsidRPr="00E05DA3">
        <w:rPr>
          <w:lang w:val="uk-UA"/>
        </w:rPr>
        <w:t xml:space="preserve"> тендерної документації на закупівлю товару – </w:t>
      </w:r>
      <w:r w:rsidR="00040E8D" w:rsidRPr="00E05DA3">
        <w:rPr>
          <w:sz w:val="22"/>
          <w:szCs w:val="22"/>
          <w:lang w:val="uk-UA"/>
        </w:rPr>
        <w:t xml:space="preserve">за кодом </w:t>
      </w:r>
      <w:bookmarkStart w:id="0" w:name="_GoBack"/>
      <w:r w:rsidR="00E05DA3" w:rsidRPr="00E05DA3">
        <w:rPr>
          <w:b/>
          <w:lang w:val="uk-UA"/>
        </w:rPr>
        <w:t>ДК 021:2015:</w:t>
      </w:r>
      <w:r w:rsidR="00E05DA3" w:rsidRPr="00E05DA3">
        <w:rPr>
          <w:b/>
          <w:color w:val="000000"/>
          <w:bdr w:val="none" w:sz="0" w:space="0" w:color="auto" w:frame="1"/>
        </w:rPr>
        <w:t>15330000-0</w:t>
      </w:r>
      <w:r w:rsidR="00E05DA3" w:rsidRPr="00E05DA3">
        <w:rPr>
          <w:b/>
          <w:color w:val="000000"/>
        </w:rPr>
        <w:t> – </w:t>
      </w:r>
      <w:proofErr w:type="spellStart"/>
      <w:r w:rsidR="00E05DA3" w:rsidRPr="00E05DA3">
        <w:rPr>
          <w:b/>
          <w:color w:val="000000"/>
          <w:bdr w:val="none" w:sz="0" w:space="0" w:color="auto" w:frame="1"/>
        </w:rPr>
        <w:t>Оброблен</w:t>
      </w:r>
      <w:proofErr w:type="spellEnd"/>
      <w:r w:rsidR="00E05DA3" w:rsidRPr="00E05DA3">
        <w:rPr>
          <w:b/>
          <w:color w:val="000000"/>
          <w:bdr w:val="none" w:sz="0" w:space="0" w:color="auto" w:frame="1"/>
          <w:lang w:val="uk-UA"/>
        </w:rPr>
        <w:t>і</w:t>
      </w:r>
      <w:r w:rsidR="00E05DA3" w:rsidRPr="00E05DA3">
        <w:rPr>
          <w:b/>
          <w:color w:val="000000"/>
          <w:bdr w:val="none" w:sz="0" w:space="0" w:color="auto" w:frame="1"/>
        </w:rPr>
        <w:t xml:space="preserve"> </w:t>
      </w:r>
      <w:proofErr w:type="spellStart"/>
      <w:r w:rsidR="00E05DA3" w:rsidRPr="00E05DA3">
        <w:rPr>
          <w:b/>
          <w:color w:val="000000"/>
          <w:bdr w:val="none" w:sz="0" w:space="0" w:color="auto" w:frame="1"/>
        </w:rPr>
        <w:t>фрукти</w:t>
      </w:r>
      <w:proofErr w:type="spellEnd"/>
      <w:r w:rsidR="00E05DA3" w:rsidRPr="00E05DA3">
        <w:rPr>
          <w:b/>
          <w:color w:val="000000"/>
          <w:bdr w:val="none" w:sz="0" w:space="0" w:color="auto" w:frame="1"/>
        </w:rPr>
        <w:t xml:space="preserve"> </w:t>
      </w:r>
      <w:r w:rsidR="00E05DA3" w:rsidRPr="00E05DA3">
        <w:rPr>
          <w:b/>
          <w:color w:val="000000"/>
          <w:bdr w:val="none" w:sz="0" w:space="0" w:color="auto" w:frame="1"/>
          <w:lang w:val="uk-UA"/>
        </w:rPr>
        <w:t>і</w:t>
      </w:r>
      <w:r w:rsidR="00E05DA3" w:rsidRPr="00E05DA3">
        <w:rPr>
          <w:b/>
          <w:color w:val="000000"/>
          <w:bdr w:val="none" w:sz="0" w:space="0" w:color="auto" w:frame="1"/>
        </w:rPr>
        <w:t xml:space="preserve"> </w:t>
      </w:r>
      <w:proofErr w:type="spellStart"/>
      <w:r w:rsidR="00E05DA3" w:rsidRPr="00E05DA3">
        <w:rPr>
          <w:b/>
          <w:color w:val="000000"/>
          <w:bdr w:val="none" w:sz="0" w:space="0" w:color="auto" w:frame="1"/>
        </w:rPr>
        <w:t>овочі</w:t>
      </w:r>
      <w:bookmarkEnd w:id="0"/>
      <w:proofErr w:type="spellEnd"/>
      <w:r w:rsidR="00E05DA3" w:rsidRPr="00E05DA3">
        <w:rPr>
          <w:lang w:val="uk-UA"/>
        </w:rPr>
        <w:t xml:space="preserve"> (</w:t>
      </w:r>
      <w:r w:rsidR="00E05DA3" w:rsidRPr="00E05DA3">
        <w:t xml:space="preserve">горох, </w:t>
      </w:r>
      <w:proofErr w:type="spellStart"/>
      <w:r w:rsidR="00E05DA3" w:rsidRPr="00E05DA3">
        <w:t>квасоля</w:t>
      </w:r>
      <w:proofErr w:type="spellEnd"/>
      <w:r w:rsidR="00E05DA3" w:rsidRPr="00E05DA3">
        <w:t xml:space="preserve">, </w:t>
      </w:r>
      <w:proofErr w:type="spellStart"/>
      <w:r w:rsidR="00E05DA3" w:rsidRPr="00E05DA3">
        <w:t>сочевиця</w:t>
      </w:r>
      <w:proofErr w:type="spellEnd"/>
      <w:r w:rsidR="00E05DA3" w:rsidRPr="00E05DA3">
        <w:rPr>
          <w:lang w:val="uk-UA"/>
        </w:rPr>
        <w:t>)</w:t>
      </w:r>
      <w:r w:rsidR="00E05DA3" w:rsidRPr="00E05DA3">
        <w:rPr>
          <w:lang w:val="uk-UA"/>
        </w:rPr>
        <w:t xml:space="preserve"> </w:t>
      </w:r>
      <w:r w:rsidR="006B7AE9" w:rsidRPr="00E05DA3">
        <w:rPr>
          <w:lang w:val="uk-UA"/>
        </w:rPr>
        <w:t>та викласти в наступній  редакції:</w:t>
      </w:r>
    </w:p>
    <w:p w:rsidR="00E05DA3" w:rsidRPr="00E92839" w:rsidRDefault="00E05DA3" w:rsidP="00E05DA3">
      <w:pPr>
        <w:jc w:val="center"/>
        <w:outlineLvl w:val="0"/>
        <w:rPr>
          <w:rFonts w:eastAsia="Calibri"/>
          <w:b/>
          <w:color w:val="000000" w:themeColor="text1"/>
        </w:rPr>
      </w:pPr>
      <w:r w:rsidRPr="00E92839">
        <w:rPr>
          <w:rFonts w:eastAsia="Calibri"/>
          <w:b/>
          <w:color w:val="000000" w:themeColor="text1"/>
        </w:rPr>
        <w:t xml:space="preserve">ІНФОРМАЦІЯ ПРО НЕОБХІДНІ </w:t>
      </w:r>
      <w:proofErr w:type="gramStart"/>
      <w:r w:rsidRPr="00E92839">
        <w:rPr>
          <w:rFonts w:eastAsia="Calibri"/>
          <w:b/>
          <w:color w:val="000000" w:themeColor="text1"/>
        </w:rPr>
        <w:t>ТЕХН</w:t>
      </w:r>
      <w:proofErr w:type="gramEnd"/>
      <w:r w:rsidRPr="00E92839">
        <w:rPr>
          <w:rFonts w:eastAsia="Calibri"/>
          <w:b/>
          <w:color w:val="000000" w:themeColor="text1"/>
        </w:rPr>
        <w:t>ІЧНІ, ЯКІСНІ ТА КІЛЬКІСНІ ХАРАКТЕРИСТИКИ ПРЕДМЕТА ЗАКУПІВЛІ</w:t>
      </w:r>
    </w:p>
    <w:p w:rsidR="00E05DA3" w:rsidRPr="00E92839" w:rsidRDefault="00E05DA3" w:rsidP="00E05DA3">
      <w:pPr>
        <w:jc w:val="center"/>
        <w:outlineLvl w:val="0"/>
        <w:rPr>
          <w:rFonts w:eastAsia="Calibri"/>
          <w:b/>
          <w:color w:val="000000" w:themeColor="text1"/>
          <w:sz w:val="28"/>
          <w:szCs w:val="28"/>
        </w:rPr>
      </w:pPr>
    </w:p>
    <w:p w:rsidR="00E05DA3" w:rsidRPr="00216D21" w:rsidRDefault="00E05DA3" w:rsidP="00E05DA3">
      <w:pPr>
        <w:spacing w:line="300" w:lineRule="atLeast"/>
        <w:jc w:val="center"/>
        <w:rPr>
          <w:b/>
          <w:color w:val="000000"/>
        </w:rPr>
      </w:pPr>
      <w:r w:rsidRPr="00216D21">
        <w:rPr>
          <w:b/>
          <w:lang w:val="uk-UA"/>
        </w:rPr>
        <w:t>ДК 021:2015:</w:t>
      </w:r>
      <w:r w:rsidRPr="00216D21">
        <w:rPr>
          <w:b/>
          <w:color w:val="000000"/>
          <w:bdr w:val="none" w:sz="0" w:space="0" w:color="auto" w:frame="1"/>
        </w:rPr>
        <w:t>15330000-0</w:t>
      </w:r>
      <w:r w:rsidRPr="00216D21">
        <w:rPr>
          <w:b/>
          <w:color w:val="000000"/>
        </w:rPr>
        <w:t> – </w:t>
      </w:r>
      <w:proofErr w:type="spellStart"/>
      <w:r w:rsidRPr="00216D21">
        <w:rPr>
          <w:b/>
          <w:color w:val="000000"/>
          <w:bdr w:val="none" w:sz="0" w:space="0" w:color="auto" w:frame="1"/>
        </w:rPr>
        <w:t>Оброблен</w:t>
      </w:r>
      <w:proofErr w:type="spellEnd"/>
      <w:r w:rsidRPr="00216D21">
        <w:rPr>
          <w:b/>
          <w:color w:val="000000"/>
          <w:bdr w:val="none" w:sz="0" w:space="0" w:color="auto" w:frame="1"/>
          <w:lang w:val="uk-UA"/>
        </w:rPr>
        <w:t>і</w:t>
      </w:r>
      <w:r w:rsidRPr="00216D21">
        <w:rPr>
          <w:b/>
          <w:color w:val="000000"/>
          <w:bdr w:val="none" w:sz="0" w:space="0" w:color="auto" w:frame="1"/>
        </w:rPr>
        <w:t xml:space="preserve"> </w:t>
      </w:r>
      <w:proofErr w:type="spellStart"/>
      <w:r w:rsidRPr="00216D21">
        <w:rPr>
          <w:b/>
          <w:color w:val="000000"/>
          <w:bdr w:val="none" w:sz="0" w:space="0" w:color="auto" w:frame="1"/>
        </w:rPr>
        <w:t>фрукти</w:t>
      </w:r>
      <w:proofErr w:type="spellEnd"/>
      <w:r w:rsidRPr="00216D21">
        <w:rPr>
          <w:b/>
          <w:color w:val="000000"/>
          <w:bdr w:val="none" w:sz="0" w:space="0" w:color="auto" w:frame="1"/>
        </w:rPr>
        <w:t xml:space="preserve"> </w:t>
      </w:r>
      <w:r w:rsidRPr="00216D21">
        <w:rPr>
          <w:b/>
          <w:color w:val="000000"/>
          <w:bdr w:val="none" w:sz="0" w:space="0" w:color="auto" w:frame="1"/>
          <w:lang w:val="uk-UA"/>
        </w:rPr>
        <w:t>і</w:t>
      </w:r>
      <w:r w:rsidRPr="00216D21">
        <w:rPr>
          <w:b/>
          <w:color w:val="000000"/>
          <w:bdr w:val="none" w:sz="0" w:space="0" w:color="auto" w:frame="1"/>
        </w:rPr>
        <w:t xml:space="preserve"> </w:t>
      </w:r>
      <w:proofErr w:type="spellStart"/>
      <w:r w:rsidRPr="00216D21">
        <w:rPr>
          <w:b/>
          <w:color w:val="000000"/>
          <w:bdr w:val="none" w:sz="0" w:space="0" w:color="auto" w:frame="1"/>
        </w:rPr>
        <w:t>овочі</w:t>
      </w:r>
      <w:proofErr w:type="spellEnd"/>
    </w:p>
    <w:p w:rsidR="00E05DA3" w:rsidRPr="004F50BA" w:rsidRDefault="00E05DA3" w:rsidP="00E05DA3">
      <w:pPr>
        <w:widowControl w:val="0"/>
        <w:autoSpaceDE w:val="0"/>
        <w:autoSpaceDN w:val="0"/>
        <w:adjustRightInd w:val="0"/>
        <w:jc w:val="center"/>
        <w:rPr>
          <w:bCs/>
          <w:color w:val="000000"/>
          <w:lang w:val="uk-UA"/>
        </w:rPr>
      </w:pPr>
      <w:r w:rsidRPr="004F50BA">
        <w:rPr>
          <w:lang w:val="uk-UA"/>
        </w:rPr>
        <w:t xml:space="preserve"> (</w:t>
      </w:r>
      <w:r>
        <w:t xml:space="preserve">горох, </w:t>
      </w:r>
      <w:proofErr w:type="spellStart"/>
      <w:r>
        <w:t>квасоля</w:t>
      </w:r>
      <w:proofErr w:type="spellEnd"/>
      <w:r>
        <w:t xml:space="preserve">, </w:t>
      </w:r>
      <w:proofErr w:type="spellStart"/>
      <w:r>
        <w:t>сочевиця</w:t>
      </w:r>
      <w:proofErr w:type="spellEnd"/>
      <w:r w:rsidRPr="004F50BA">
        <w:rPr>
          <w:lang w:val="uk-UA"/>
        </w:rPr>
        <w:t>)</w:t>
      </w:r>
    </w:p>
    <w:p w:rsidR="00E05DA3" w:rsidRPr="00216D21" w:rsidRDefault="00E05DA3" w:rsidP="00E05DA3">
      <w:pPr>
        <w:widowControl w:val="0"/>
        <w:autoSpaceDE w:val="0"/>
        <w:autoSpaceDN w:val="0"/>
        <w:adjustRightInd w:val="0"/>
        <w:jc w:val="both"/>
        <w:rPr>
          <w:lang w:val="uk-UA"/>
        </w:rPr>
      </w:pPr>
    </w:p>
    <w:tbl>
      <w:tblPr>
        <w:tblStyle w:val="a8"/>
        <w:tblW w:w="0" w:type="auto"/>
        <w:tblLook w:val="04A0" w:firstRow="1" w:lastRow="0" w:firstColumn="1" w:lastColumn="0" w:noHBand="0" w:noVBand="1"/>
      </w:tblPr>
      <w:tblGrid>
        <w:gridCol w:w="675"/>
        <w:gridCol w:w="2268"/>
        <w:gridCol w:w="5245"/>
        <w:gridCol w:w="1843"/>
      </w:tblGrid>
      <w:tr w:rsidR="00E05DA3" w:rsidTr="00E101C5">
        <w:tc>
          <w:tcPr>
            <w:tcW w:w="675" w:type="dxa"/>
            <w:vAlign w:val="center"/>
          </w:tcPr>
          <w:p w:rsidR="00E05DA3" w:rsidRDefault="00E05DA3" w:rsidP="00E101C5">
            <w:pPr>
              <w:jc w:val="center"/>
              <w:rPr>
                <w:rFonts w:ascii="Times New Roman" w:hAnsi="Times New Roman"/>
                <w:b/>
                <w:lang w:val="uk-UA" w:eastAsia="en-US"/>
              </w:rPr>
            </w:pPr>
            <w:r>
              <w:rPr>
                <w:rFonts w:ascii="Times New Roman" w:hAnsi="Times New Roman"/>
                <w:b/>
                <w:lang w:val="uk-UA"/>
              </w:rPr>
              <w:t>№  п/</w:t>
            </w:r>
            <w:proofErr w:type="spellStart"/>
            <w:r>
              <w:rPr>
                <w:rFonts w:ascii="Times New Roman" w:hAnsi="Times New Roman"/>
                <w:b/>
                <w:lang w:val="uk-UA"/>
              </w:rPr>
              <w:t>п</w:t>
            </w:r>
            <w:proofErr w:type="spellEnd"/>
          </w:p>
        </w:tc>
        <w:tc>
          <w:tcPr>
            <w:tcW w:w="2268" w:type="dxa"/>
            <w:vAlign w:val="center"/>
          </w:tcPr>
          <w:p w:rsidR="00E05DA3" w:rsidRDefault="00E05DA3" w:rsidP="00E101C5">
            <w:pPr>
              <w:jc w:val="center"/>
              <w:rPr>
                <w:rFonts w:ascii="Times New Roman" w:hAnsi="Times New Roman"/>
                <w:b/>
                <w:lang w:val="uk-UA" w:eastAsia="en-US"/>
              </w:rPr>
            </w:pPr>
            <w:r>
              <w:rPr>
                <w:rFonts w:ascii="Times New Roman" w:hAnsi="Times New Roman"/>
                <w:b/>
                <w:lang w:val="uk-UA"/>
              </w:rPr>
              <w:t>Найменування</w:t>
            </w:r>
          </w:p>
        </w:tc>
        <w:tc>
          <w:tcPr>
            <w:tcW w:w="5245" w:type="dxa"/>
            <w:vAlign w:val="center"/>
          </w:tcPr>
          <w:p w:rsidR="00E05DA3" w:rsidRDefault="00E05DA3" w:rsidP="00E101C5">
            <w:pPr>
              <w:jc w:val="center"/>
              <w:rPr>
                <w:rFonts w:ascii="Times New Roman" w:hAnsi="Times New Roman"/>
                <w:b/>
                <w:lang w:val="uk-UA" w:eastAsia="en-US"/>
              </w:rPr>
            </w:pPr>
            <w:r>
              <w:rPr>
                <w:rFonts w:ascii="Times New Roman" w:hAnsi="Times New Roman"/>
                <w:b/>
                <w:lang w:val="uk-UA"/>
              </w:rPr>
              <w:t>Технічна  характеристика</w:t>
            </w:r>
          </w:p>
        </w:tc>
        <w:tc>
          <w:tcPr>
            <w:tcW w:w="1843" w:type="dxa"/>
            <w:vAlign w:val="center"/>
          </w:tcPr>
          <w:p w:rsidR="00E05DA3" w:rsidRDefault="00E05DA3" w:rsidP="00E101C5">
            <w:pPr>
              <w:jc w:val="center"/>
              <w:rPr>
                <w:rFonts w:ascii="Times New Roman" w:hAnsi="Times New Roman"/>
                <w:b/>
                <w:lang w:val="uk-UA" w:eastAsia="en-US"/>
              </w:rPr>
            </w:pPr>
            <w:proofErr w:type="spellStart"/>
            <w:r>
              <w:rPr>
                <w:rFonts w:ascii="Times New Roman" w:hAnsi="Times New Roman"/>
                <w:b/>
                <w:bCs/>
              </w:rPr>
              <w:t>Фасування</w:t>
            </w:r>
            <w:proofErr w:type="spellEnd"/>
          </w:p>
        </w:tc>
      </w:tr>
      <w:tr w:rsidR="00E05DA3" w:rsidTr="00E101C5">
        <w:tc>
          <w:tcPr>
            <w:tcW w:w="675" w:type="dxa"/>
          </w:tcPr>
          <w:p w:rsidR="00E05DA3" w:rsidRDefault="00E05DA3" w:rsidP="00E101C5">
            <w:pPr>
              <w:widowControl w:val="0"/>
              <w:autoSpaceDE w:val="0"/>
              <w:autoSpaceDN w:val="0"/>
              <w:adjustRightInd w:val="0"/>
              <w:jc w:val="both"/>
              <w:rPr>
                <w:rFonts w:ascii="Times New Roman" w:hAnsi="Times New Roman"/>
                <w:lang w:val="uk-UA"/>
              </w:rPr>
            </w:pPr>
            <w:r>
              <w:rPr>
                <w:rFonts w:ascii="Times New Roman" w:hAnsi="Times New Roman"/>
                <w:lang w:val="uk-UA"/>
              </w:rPr>
              <w:t>1</w:t>
            </w:r>
          </w:p>
        </w:tc>
        <w:tc>
          <w:tcPr>
            <w:tcW w:w="2268" w:type="dxa"/>
          </w:tcPr>
          <w:p w:rsidR="00E05DA3" w:rsidRDefault="00E05DA3" w:rsidP="00E101C5">
            <w:pPr>
              <w:rPr>
                <w:rFonts w:ascii="Times New Roman" w:hAnsi="Times New Roman"/>
                <w:lang w:val="uk-UA"/>
              </w:rPr>
            </w:pPr>
            <w:r>
              <w:rPr>
                <w:rFonts w:ascii="Times New Roman" w:hAnsi="Times New Roman"/>
                <w:lang w:val="uk-UA"/>
              </w:rPr>
              <w:t>Горох</w:t>
            </w:r>
          </w:p>
          <w:p w:rsidR="00E05DA3" w:rsidRDefault="00E05DA3" w:rsidP="00E101C5">
            <w:pPr>
              <w:rPr>
                <w:rFonts w:ascii="Times New Roman" w:hAnsi="Times New Roman"/>
                <w:lang w:val="uk-UA" w:eastAsia="en-US"/>
              </w:rPr>
            </w:pPr>
          </w:p>
        </w:tc>
        <w:tc>
          <w:tcPr>
            <w:tcW w:w="5245" w:type="dxa"/>
          </w:tcPr>
          <w:p w:rsidR="00E05DA3" w:rsidRDefault="00E05DA3" w:rsidP="00E101C5">
            <w:pPr>
              <w:jc w:val="both"/>
              <w:rPr>
                <w:rFonts w:ascii="Times New Roman" w:hAnsi="Times New Roman"/>
                <w:color w:val="333333"/>
                <w:shd w:val="clear" w:color="auto" w:fill="FFFFFF"/>
                <w:lang w:val="uk-UA" w:eastAsia="en-US"/>
              </w:rPr>
            </w:pPr>
            <w:r>
              <w:rPr>
                <w:rFonts w:ascii="Times New Roman" w:hAnsi="Times New Roman"/>
                <w:lang w:val="uk-UA"/>
              </w:rPr>
              <w:t>Горох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до ГОСТ 6201-68</w:t>
            </w:r>
            <w:r>
              <w:rPr>
                <w:rStyle w:val="a7"/>
                <w:rFonts w:ascii="Arial" w:hAnsi="Arial" w:cs="Arial"/>
                <w:b/>
                <w:bCs/>
                <w:i/>
                <w:iCs/>
                <w:color w:val="5F6368"/>
                <w:sz w:val="21"/>
                <w:szCs w:val="21"/>
                <w:shd w:val="clear" w:color="auto" w:fill="FFFFFF"/>
              </w:rPr>
              <w:t xml:space="preserve"> </w:t>
            </w:r>
          </w:p>
        </w:tc>
        <w:tc>
          <w:tcPr>
            <w:tcW w:w="1843" w:type="dxa"/>
          </w:tcPr>
          <w:p w:rsidR="00E05DA3" w:rsidRDefault="00E05DA3" w:rsidP="00E101C5">
            <w:pPr>
              <w:jc w:val="both"/>
              <w:rPr>
                <w:rFonts w:ascii="Times New Roman" w:hAnsi="Times New Roman"/>
                <w:lang w:val="uk-UA" w:eastAsia="en-US"/>
              </w:rPr>
            </w:pPr>
            <w:proofErr w:type="spellStart"/>
            <w:r>
              <w:rPr>
                <w:rFonts w:ascii="Times New Roman" w:hAnsi="Times New Roman"/>
              </w:rPr>
              <w:t>Пакети</w:t>
            </w:r>
            <w:proofErr w:type="spellEnd"/>
            <w:r>
              <w:rPr>
                <w:rFonts w:ascii="Times New Roman" w:hAnsi="Times New Roman"/>
              </w:rPr>
              <w:t xml:space="preserve"> </w:t>
            </w:r>
            <w:proofErr w:type="gramStart"/>
            <w:r>
              <w:rPr>
                <w:rFonts w:ascii="Times New Roman" w:hAnsi="Times New Roman"/>
                <w:lang w:val="uk-UA"/>
              </w:rPr>
              <w:t>не б</w:t>
            </w:r>
            <w:proofErr w:type="gramEnd"/>
            <w:r>
              <w:rPr>
                <w:rFonts w:ascii="Times New Roman" w:hAnsi="Times New Roman"/>
                <w:lang w:val="uk-UA"/>
              </w:rPr>
              <w:t>ільше 1</w:t>
            </w:r>
            <w:r>
              <w:rPr>
                <w:rFonts w:ascii="Times New Roman" w:hAnsi="Times New Roman"/>
              </w:rPr>
              <w:t>кг</w:t>
            </w:r>
            <w:r>
              <w:rPr>
                <w:rFonts w:ascii="Times New Roman" w:hAnsi="Times New Roman"/>
                <w:lang w:val="uk-UA"/>
              </w:rPr>
              <w:t>, без механічних ушкоджень</w:t>
            </w:r>
          </w:p>
        </w:tc>
      </w:tr>
      <w:tr w:rsidR="00E05DA3" w:rsidTr="00E101C5">
        <w:tc>
          <w:tcPr>
            <w:tcW w:w="675" w:type="dxa"/>
          </w:tcPr>
          <w:p w:rsidR="00E05DA3" w:rsidRDefault="00E05DA3" w:rsidP="00E101C5">
            <w:pPr>
              <w:widowControl w:val="0"/>
              <w:autoSpaceDE w:val="0"/>
              <w:autoSpaceDN w:val="0"/>
              <w:adjustRightInd w:val="0"/>
              <w:jc w:val="both"/>
              <w:rPr>
                <w:rFonts w:ascii="Times New Roman" w:hAnsi="Times New Roman"/>
                <w:lang w:val="uk-UA"/>
              </w:rPr>
            </w:pPr>
            <w:r>
              <w:rPr>
                <w:rFonts w:ascii="Times New Roman" w:hAnsi="Times New Roman"/>
                <w:lang w:val="uk-UA"/>
              </w:rPr>
              <w:t>2</w:t>
            </w:r>
          </w:p>
        </w:tc>
        <w:tc>
          <w:tcPr>
            <w:tcW w:w="2268" w:type="dxa"/>
          </w:tcPr>
          <w:p w:rsidR="00E05DA3" w:rsidRDefault="00E05DA3" w:rsidP="00E101C5">
            <w:pPr>
              <w:rPr>
                <w:rFonts w:ascii="Times New Roman" w:hAnsi="Times New Roman"/>
                <w:lang w:val="uk-UA"/>
              </w:rPr>
            </w:pPr>
            <w:r>
              <w:rPr>
                <w:rFonts w:ascii="Times New Roman" w:hAnsi="Times New Roman"/>
                <w:lang w:val="uk-UA"/>
              </w:rPr>
              <w:t>Квасоля</w:t>
            </w:r>
          </w:p>
        </w:tc>
        <w:tc>
          <w:tcPr>
            <w:tcW w:w="5245" w:type="dxa"/>
          </w:tcPr>
          <w:p w:rsidR="00E05DA3" w:rsidRDefault="00E05DA3" w:rsidP="00E101C5">
            <w:pPr>
              <w:jc w:val="both"/>
              <w:rPr>
                <w:rFonts w:ascii="Times New Roman" w:hAnsi="Times New Roman"/>
                <w:lang w:val="uk-UA"/>
              </w:rPr>
            </w:pPr>
            <w:r>
              <w:rPr>
                <w:rFonts w:ascii="Times New Roman" w:hAnsi="Times New Roman"/>
                <w:lang w:val="uk-UA"/>
              </w:rPr>
              <w:t xml:space="preserve">Квасоля сушена, біла повинна бути у здоровому стані, не зіпріла та без теплового пошкодження під час сушіння, мати запах та смак нормальний, властивий здоровому зерну. Кількість пестицидів та нітратів не повинно перевищувати допустимих рівнів. Якість відповідно до </w:t>
            </w:r>
            <w:r>
              <w:rPr>
                <w:rStyle w:val="a9"/>
                <w:rFonts w:ascii="Arial" w:hAnsi="Arial" w:cs="Arial"/>
                <w:b/>
                <w:bCs/>
                <w:color w:val="5F6368"/>
                <w:sz w:val="21"/>
                <w:szCs w:val="21"/>
                <w:shd w:val="clear" w:color="auto" w:fill="FFFFFF"/>
              </w:rPr>
              <w:t>ДСТУ</w:t>
            </w:r>
            <w:r>
              <w:rPr>
                <w:rFonts w:ascii="Arial" w:hAnsi="Arial" w:cs="Arial"/>
                <w:color w:val="4D5156"/>
                <w:sz w:val="21"/>
                <w:szCs w:val="21"/>
                <w:shd w:val="clear" w:color="auto" w:fill="FFFFFF"/>
              </w:rPr>
              <w:t> 8672:2016</w:t>
            </w:r>
          </w:p>
        </w:tc>
        <w:tc>
          <w:tcPr>
            <w:tcW w:w="1843" w:type="dxa"/>
          </w:tcPr>
          <w:p w:rsidR="00E05DA3" w:rsidRDefault="00E05DA3" w:rsidP="00E101C5">
            <w:pPr>
              <w:jc w:val="both"/>
              <w:rPr>
                <w:rFonts w:ascii="Times New Roman" w:hAnsi="Times New Roman"/>
                <w:lang w:val="uk-UA" w:eastAsia="en-US"/>
              </w:rPr>
            </w:pPr>
            <w:r>
              <w:rPr>
                <w:rFonts w:ascii="Times New Roman" w:hAnsi="Times New Roman"/>
                <w:lang w:val="uk-UA"/>
              </w:rPr>
              <w:t>П</w:t>
            </w:r>
            <w:r w:rsidRPr="007B07FB">
              <w:rPr>
                <w:rFonts w:ascii="Times New Roman" w:hAnsi="Times New Roman"/>
                <w:lang w:val="uk-UA"/>
              </w:rPr>
              <w:t>акет</w:t>
            </w:r>
            <w:r>
              <w:rPr>
                <w:rFonts w:ascii="Times New Roman" w:hAnsi="Times New Roman"/>
                <w:lang w:val="uk-UA"/>
              </w:rPr>
              <w:t>и вагою не більше 1</w:t>
            </w:r>
            <w:r w:rsidRPr="007B07FB">
              <w:rPr>
                <w:rFonts w:ascii="Times New Roman" w:hAnsi="Times New Roman"/>
                <w:lang w:val="uk-UA"/>
              </w:rPr>
              <w:t xml:space="preserve"> кг.</w:t>
            </w:r>
            <w:r>
              <w:rPr>
                <w:rFonts w:ascii="Times New Roman" w:hAnsi="Times New Roman"/>
                <w:lang w:val="uk-UA"/>
              </w:rPr>
              <w:t>, без механічних ушкоджень</w:t>
            </w:r>
          </w:p>
        </w:tc>
      </w:tr>
      <w:tr w:rsidR="00E05DA3" w:rsidTr="00E101C5">
        <w:tc>
          <w:tcPr>
            <w:tcW w:w="675" w:type="dxa"/>
          </w:tcPr>
          <w:p w:rsidR="00E05DA3" w:rsidRDefault="00E05DA3" w:rsidP="00E101C5">
            <w:pPr>
              <w:widowControl w:val="0"/>
              <w:autoSpaceDE w:val="0"/>
              <w:autoSpaceDN w:val="0"/>
              <w:adjustRightInd w:val="0"/>
              <w:jc w:val="both"/>
              <w:rPr>
                <w:rFonts w:ascii="Times New Roman" w:hAnsi="Times New Roman"/>
                <w:lang w:val="uk-UA"/>
              </w:rPr>
            </w:pPr>
          </w:p>
        </w:tc>
        <w:tc>
          <w:tcPr>
            <w:tcW w:w="2268" w:type="dxa"/>
          </w:tcPr>
          <w:p w:rsidR="00E05DA3" w:rsidRDefault="00E05DA3" w:rsidP="00E101C5">
            <w:pPr>
              <w:rPr>
                <w:rFonts w:ascii="Times New Roman" w:hAnsi="Times New Roman"/>
                <w:lang w:val="uk-UA"/>
              </w:rPr>
            </w:pPr>
            <w:r>
              <w:rPr>
                <w:rFonts w:ascii="Times New Roman" w:hAnsi="Times New Roman"/>
                <w:lang w:val="uk-UA"/>
              </w:rPr>
              <w:t>Сочевиця</w:t>
            </w:r>
          </w:p>
        </w:tc>
        <w:tc>
          <w:tcPr>
            <w:tcW w:w="5245" w:type="dxa"/>
          </w:tcPr>
          <w:p w:rsidR="00E05DA3" w:rsidRPr="00EA6ABD" w:rsidRDefault="00E05DA3" w:rsidP="00E101C5">
            <w:pPr>
              <w:jc w:val="both"/>
              <w:rPr>
                <w:rFonts w:ascii="Times New Roman" w:hAnsi="Times New Roman"/>
                <w:shd w:val="clear" w:color="auto" w:fill="FFFFFF"/>
                <w:lang w:val="uk-UA"/>
              </w:rPr>
            </w:pPr>
            <w:r>
              <w:rPr>
                <w:rFonts w:ascii="Times New Roman" w:hAnsi="Times New Roman"/>
                <w:lang w:val="uk-UA"/>
              </w:rPr>
              <w:t xml:space="preserve">Сочевиця повинна бути у здоровому стані, не зіпріла та без теплового пошкодження під час сушіння, мати запах та смак нормальний, властивий здоровому зерну. Без барвників. Кількість пестицидів та нітратів не повинно перевищувати допустимих рівнів. Якість відповідно до </w:t>
            </w:r>
            <w:r>
              <w:rPr>
                <w:rStyle w:val="a9"/>
                <w:rFonts w:ascii="Arial" w:hAnsi="Arial" w:cs="Arial"/>
                <w:b/>
                <w:bCs/>
                <w:color w:val="5F6368"/>
                <w:sz w:val="21"/>
                <w:szCs w:val="21"/>
                <w:shd w:val="clear" w:color="auto" w:fill="FFFFFF"/>
              </w:rPr>
              <w:t>ДСТУ</w:t>
            </w:r>
            <w:r>
              <w:rPr>
                <w:rFonts w:ascii="Arial" w:hAnsi="Arial" w:cs="Arial"/>
                <w:color w:val="4D5156"/>
                <w:sz w:val="21"/>
                <w:szCs w:val="21"/>
                <w:shd w:val="clear" w:color="auto" w:fill="FFFFFF"/>
              </w:rPr>
              <w:t> 6020:2008</w:t>
            </w:r>
            <w:r>
              <w:rPr>
                <w:rFonts w:ascii="Arial" w:hAnsi="Arial" w:cs="Arial"/>
                <w:color w:val="4D5156"/>
                <w:sz w:val="21"/>
                <w:szCs w:val="21"/>
                <w:shd w:val="clear" w:color="auto" w:fill="FFFFFF"/>
                <w:lang w:val="uk-UA"/>
              </w:rPr>
              <w:t xml:space="preserve"> </w:t>
            </w:r>
          </w:p>
        </w:tc>
        <w:tc>
          <w:tcPr>
            <w:tcW w:w="1843" w:type="dxa"/>
          </w:tcPr>
          <w:p w:rsidR="00E05DA3" w:rsidRDefault="00E05DA3" w:rsidP="00E101C5">
            <w:pPr>
              <w:jc w:val="both"/>
              <w:rPr>
                <w:rFonts w:ascii="Times New Roman" w:hAnsi="Times New Roman"/>
                <w:lang w:val="uk-UA"/>
              </w:rPr>
            </w:pPr>
            <w:r>
              <w:rPr>
                <w:rFonts w:ascii="Times New Roman" w:hAnsi="Times New Roman"/>
                <w:lang w:val="uk-UA"/>
              </w:rPr>
              <w:t>П</w:t>
            </w:r>
            <w:r w:rsidRPr="007B07FB">
              <w:rPr>
                <w:rFonts w:ascii="Times New Roman" w:hAnsi="Times New Roman"/>
                <w:lang w:val="uk-UA"/>
              </w:rPr>
              <w:t>акет</w:t>
            </w:r>
            <w:r>
              <w:rPr>
                <w:rFonts w:ascii="Times New Roman" w:hAnsi="Times New Roman"/>
                <w:lang w:val="uk-UA"/>
              </w:rPr>
              <w:t>и вагою не більше 1</w:t>
            </w:r>
            <w:r w:rsidRPr="007B07FB">
              <w:rPr>
                <w:rFonts w:ascii="Times New Roman" w:hAnsi="Times New Roman"/>
                <w:lang w:val="uk-UA"/>
              </w:rPr>
              <w:t xml:space="preserve"> кг.</w:t>
            </w:r>
            <w:r>
              <w:rPr>
                <w:rFonts w:ascii="Times New Roman" w:hAnsi="Times New Roman"/>
                <w:lang w:val="uk-UA"/>
              </w:rPr>
              <w:t>, без механічних ушкоджень</w:t>
            </w:r>
          </w:p>
        </w:tc>
      </w:tr>
    </w:tbl>
    <w:p w:rsidR="00E05DA3" w:rsidRPr="00F35465" w:rsidRDefault="00E05DA3" w:rsidP="00E05DA3">
      <w:pPr>
        <w:jc w:val="both"/>
      </w:pPr>
    </w:p>
    <w:p w:rsidR="00E05DA3" w:rsidRPr="00C91F69" w:rsidRDefault="00E05DA3" w:rsidP="00E05DA3">
      <w:pPr>
        <w:pStyle w:val="21"/>
        <w:spacing w:after="0" w:line="240" w:lineRule="auto"/>
        <w:jc w:val="both"/>
        <w:rPr>
          <w:lang w:val="uk-UA"/>
        </w:rPr>
      </w:pPr>
      <w:r w:rsidRPr="00563E94">
        <w:rPr>
          <w:lang w:val="uk-UA"/>
        </w:rPr>
        <w:lastRenderedPageBreak/>
        <w:t>Продукція, що постачається в заклади освіти повинна бути вітчизняного виробництва, відповідати показникам якості безпеки, які встановлюються законодавством України та діючим стандартам  якості</w:t>
      </w:r>
      <w:r>
        <w:rPr>
          <w:lang w:val="uk-UA"/>
        </w:rPr>
        <w:t xml:space="preserve">, </w:t>
      </w:r>
      <w:r w:rsidRPr="00563E94">
        <w:rPr>
          <w:lang w:val="uk-UA"/>
        </w:rPr>
        <w:t xml:space="preserve">вимогам державних стандартів, а також іншій нормативно-технічній документації. </w:t>
      </w:r>
    </w:p>
    <w:p w:rsidR="00E05DA3" w:rsidRPr="00563E94" w:rsidRDefault="00E05DA3" w:rsidP="00E05DA3">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Товар повинен бути придатним для приготування страв дитячого харчування.</w:t>
      </w:r>
    </w:p>
    <w:p w:rsidR="00E05DA3" w:rsidRPr="00563E94" w:rsidRDefault="00E05DA3" w:rsidP="00E05DA3">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В заклади освіти забороняється завозити недоброякісний товар або товар з терміном придатності, що минув.</w:t>
      </w:r>
    </w:p>
    <w:p w:rsidR="00E05DA3" w:rsidRPr="00563E94" w:rsidRDefault="00E05DA3" w:rsidP="00E05DA3">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 xml:space="preserve">Постачальник </w:t>
      </w:r>
      <w:proofErr w:type="spellStart"/>
      <w:r w:rsidRPr="00563E94">
        <w:rPr>
          <w:rFonts w:ascii="Times New Roman" w:hAnsi="Times New Roman" w:cs="Times New Roman"/>
          <w:sz w:val="24"/>
          <w:szCs w:val="24"/>
        </w:rPr>
        <w:t>самостійно</w:t>
      </w:r>
      <w:proofErr w:type="spellEnd"/>
      <w:r w:rsidRPr="00563E94">
        <w:rPr>
          <w:rFonts w:ascii="Times New Roman" w:hAnsi="Times New Roman" w:cs="Times New Roman"/>
          <w:sz w:val="24"/>
          <w:szCs w:val="24"/>
          <w:lang w:val="uk-UA"/>
        </w:rPr>
        <w:t xml:space="preserve"> проводить розвантажувальні роботи в заклади освіти.</w:t>
      </w:r>
    </w:p>
    <w:p w:rsidR="00E05DA3" w:rsidRDefault="00E05DA3" w:rsidP="00E05DA3">
      <w:pPr>
        <w:pStyle w:val="21"/>
        <w:spacing w:after="0" w:line="240" w:lineRule="auto"/>
        <w:jc w:val="both"/>
        <w:rPr>
          <w:lang w:val="uk-UA"/>
        </w:rPr>
      </w:pPr>
      <w:r w:rsidRPr="00563E94">
        <w:rPr>
          <w:lang w:val="uk-UA"/>
        </w:rPr>
        <w:t>Поставка товару здійсню</w:t>
      </w:r>
      <w:r>
        <w:rPr>
          <w:lang w:val="uk-UA"/>
        </w:rPr>
        <w:t xml:space="preserve">ється безпосередньо в кожен заклад окремо, </w:t>
      </w:r>
      <w:r w:rsidRPr="00563E94">
        <w:rPr>
          <w:lang w:val="uk-UA"/>
        </w:rPr>
        <w:t>автотранспортом Учасника</w:t>
      </w:r>
      <w:r>
        <w:rPr>
          <w:lang w:val="uk-UA"/>
        </w:rPr>
        <w:t xml:space="preserve">, </w:t>
      </w:r>
      <w:r w:rsidRPr="00874C74">
        <w:rPr>
          <w:rFonts w:eastAsia="Calibri"/>
          <w:lang w:val="uk-UA"/>
        </w:rPr>
        <w:t>невеликими партіями, у відповідності до заявки замовника</w:t>
      </w:r>
      <w:r w:rsidRPr="00563E94">
        <w:rPr>
          <w:lang w:val="uk-UA"/>
        </w:rPr>
        <w:t xml:space="preserve"> в підпорядковані управлінню освіти заклади по м. Конотоп, с. Підлипне</w:t>
      </w:r>
      <w:r>
        <w:rPr>
          <w:lang w:val="uk-UA"/>
        </w:rPr>
        <w:t xml:space="preserve"> (окремо в кожен заклад).</w:t>
      </w:r>
    </w:p>
    <w:p w:rsidR="00E05DA3" w:rsidRPr="00301F9D" w:rsidRDefault="00E05DA3" w:rsidP="00E05DA3">
      <w:pPr>
        <w:pStyle w:val="21"/>
        <w:spacing w:after="0" w:line="240" w:lineRule="auto"/>
        <w:jc w:val="both"/>
        <w:rPr>
          <w:bCs/>
          <w:lang w:val="uk-UA"/>
        </w:rPr>
      </w:pPr>
      <w:r w:rsidRPr="00BB1453">
        <w:rPr>
          <w:rFonts w:eastAsia="Calibri"/>
          <w:lang w:val="uk-UA"/>
        </w:rPr>
        <w:t xml:space="preserve">При поставці товару Постачальник зобов’язаний одночасно з </w:t>
      </w:r>
      <w:r w:rsidRPr="00BB1453">
        <w:rPr>
          <w:lang w:val="uk-UA"/>
        </w:rPr>
        <w:t>товарно-транспортними накладними</w:t>
      </w:r>
      <w:r w:rsidRPr="00BB1453">
        <w:rPr>
          <w:rFonts w:eastAsia="Calibri"/>
          <w:lang w:val="uk-UA"/>
        </w:rPr>
        <w:t xml:space="preserve"> надати Замовнику повний комплект завірених належним чином копій усіх супроводжувальних документів на товар, що підтверджують його походження, </w:t>
      </w:r>
      <w:r w:rsidRPr="00BB1453">
        <w:rPr>
          <w:lang w:val="uk-UA"/>
        </w:rPr>
        <w:t>безпечність,</w:t>
      </w:r>
      <w:r w:rsidRPr="00BB1453">
        <w:rPr>
          <w:rFonts w:eastAsia="Calibri"/>
          <w:lang w:val="uk-UA"/>
        </w:rPr>
        <w:t xml:space="preserve"> якість, </w:t>
      </w:r>
      <w:r w:rsidRPr="00BB1453">
        <w:rPr>
          <w:color w:val="000000"/>
          <w:lang w:val="uk-UA"/>
        </w:rPr>
        <w:t>експертними висновками (протоколами) , інформацією про відсутність ГМО,</w:t>
      </w:r>
      <w:r w:rsidRPr="00BB1453">
        <w:rPr>
          <w:rFonts w:eastAsia="Calibri"/>
          <w:lang w:val="uk-UA"/>
        </w:rPr>
        <w:t xml:space="preserve"> мають </w:t>
      </w:r>
      <w:r w:rsidRPr="00BB1453">
        <w:rPr>
          <w:lang w:val="uk-UA"/>
        </w:rPr>
        <w:t xml:space="preserve">повинні відповідати вимогам державних стандартів. </w:t>
      </w:r>
      <w:r w:rsidRPr="00BB1453">
        <w:rPr>
          <w:color w:val="000000"/>
          <w:lang w:val="uk-UA"/>
        </w:rPr>
        <w:t xml:space="preserve">Товар повинен мати маркування, </w:t>
      </w:r>
      <w:r w:rsidRPr="00BB1453">
        <w:rPr>
          <w:lang w:val="uk-UA"/>
        </w:rPr>
        <w:t xml:space="preserve">дату виготовлення на підприємстві, термін реалізації, умови зберігання, </w:t>
      </w:r>
      <w:r w:rsidRPr="00BB1453">
        <w:rPr>
          <w:color w:val="000000"/>
          <w:lang w:val="uk-UA"/>
        </w:rPr>
        <w:t>що ідентифікує партію, до якої належить харчовий продукт.</w:t>
      </w:r>
    </w:p>
    <w:p w:rsidR="00E05DA3" w:rsidRPr="0071323A" w:rsidRDefault="00E05DA3" w:rsidP="00E05DA3">
      <w:pPr>
        <w:pStyle w:val="1"/>
        <w:jc w:val="both"/>
        <w:rPr>
          <w:rFonts w:ascii="Times New Roman" w:hAnsi="Times New Roman" w:cs="Times New Roman"/>
          <w:sz w:val="24"/>
          <w:szCs w:val="24"/>
          <w:lang w:val="uk-UA"/>
        </w:rPr>
      </w:pPr>
      <w:proofErr w:type="gramStart"/>
      <w:r w:rsidRPr="00563E94">
        <w:rPr>
          <w:rFonts w:ascii="Times New Roman" w:hAnsi="Times New Roman" w:cs="Times New Roman"/>
          <w:sz w:val="24"/>
          <w:szCs w:val="24"/>
        </w:rPr>
        <w:t>У</w:t>
      </w:r>
      <w:proofErr w:type="gramEnd"/>
      <w:r w:rsidRPr="00563E94">
        <w:rPr>
          <w:rFonts w:ascii="Times New Roman" w:hAnsi="Times New Roman" w:cs="Times New Roman"/>
          <w:sz w:val="24"/>
          <w:szCs w:val="24"/>
        </w:rPr>
        <w:t xml:space="preserve"> </w:t>
      </w:r>
      <w:proofErr w:type="spellStart"/>
      <w:proofErr w:type="gramStart"/>
      <w:r w:rsidRPr="00563E94">
        <w:rPr>
          <w:rFonts w:ascii="Times New Roman" w:hAnsi="Times New Roman" w:cs="Times New Roman"/>
          <w:sz w:val="24"/>
          <w:szCs w:val="24"/>
        </w:rPr>
        <w:t>раз</w:t>
      </w:r>
      <w:proofErr w:type="gramEnd"/>
      <w:r w:rsidRPr="00563E94">
        <w:rPr>
          <w:rFonts w:ascii="Times New Roman" w:hAnsi="Times New Roman" w:cs="Times New Roman"/>
          <w:sz w:val="24"/>
          <w:szCs w:val="24"/>
        </w:rPr>
        <w:t>і</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виникнення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нагальної</w:t>
      </w:r>
      <w:proofErr w:type="spellEnd"/>
      <w:r w:rsidRPr="00563E94">
        <w:rPr>
          <w:rFonts w:ascii="Times New Roman" w:hAnsi="Times New Roman" w:cs="Times New Roman"/>
          <w:sz w:val="24"/>
          <w:szCs w:val="24"/>
        </w:rPr>
        <w:t xml:space="preserve"> потреби, поставка </w:t>
      </w:r>
      <w:proofErr w:type="spellStart"/>
      <w:r w:rsidRPr="00563E94">
        <w:rPr>
          <w:rFonts w:ascii="Times New Roman" w:hAnsi="Times New Roman" w:cs="Times New Roman"/>
          <w:sz w:val="24"/>
          <w:szCs w:val="24"/>
        </w:rPr>
        <w:t>продукції</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може</w:t>
      </w:r>
      <w:proofErr w:type="spellEnd"/>
      <w:r w:rsidRPr="00563E94">
        <w:rPr>
          <w:rFonts w:ascii="Times New Roman" w:hAnsi="Times New Roman" w:cs="Times New Roman"/>
          <w:sz w:val="24"/>
          <w:szCs w:val="24"/>
        </w:rPr>
        <w:t xml:space="preserve"> бути </w:t>
      </w:r>
      <w:proofErr w:type="spellStart"/>
      <w:r w:rsidRPr="00563E94">
        <w:rPr>
          <w:rFonts w:ascii="Times New Roman" w:hAnsi="Times New Roman" w:cs="Times New Roman"/>
          <w:sz w:val="24"/>
          <w:szCs w:val="24"/>
        </w:rPr>
        <w:t>змінена</w:t>
      </w:r>
      <w:proofErr w:type="spellEnd"/>
      <w:r w:rsidRPr="00563E94">
        <w:rPr>
          <w:rFonts w:ascii="Times New Roman" w:hAnsi="Times New Roman" w:cs="Times New Roman"/>
          <w:sz w:val="24"/>
          <w:szCs w:val="24"/>
        </w:rPr>
        <w:t xml:space="preserve"> в </w:t>
      </w:r>
      <w:proofErr w:type="spellStart"/>
      <w:r w:rsidRPr="00563E94">
        <w:rPr>
          <w:rFonts w:ascii="Times New Roman" w:hAnsi="Times New Roman" w:cs="Times New Roman"/>
          <w:sz w:val="24"/>
          <w:szCs w:val="24"/>
        </w:rPr>
        <w:t>залежності</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від</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реальних</w:t>
      </w:r>
      <w:proofErr w:type="spellEnd"/>
      <w:r w:rsidRPr="00563E94">
        <w:rPr>
          <w:rFonts w:ascii="Times New Roman" w:hAnsi="Times New Roman" w:cs="Times New Roman"/>
          <w:sz w:val="24"/>
          <w:szCs w:val="24"/>
        </w:rPr>
        <w:t xml:space="preserve"> потреб у межах одного календарного дня </w:t>
      </w:r>
      <w:proofErr w:type="spellStart"/>
      <w:r w:rsidRPr="00563E94">
        <w:rPr>
          <w:rFonts w:ascii="Times New Roman" w:hAnsi="Times New Roman" w:cs="Times New Roman"/>
          <w:sz w:val="24"/>
          <w:szCs w:val="24"/>
        </w:rPr>
        <w:t>від</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дати</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замовлення</w:t>
      </w:r>
      <w:proofErr w:type="spellEnd"/>
      <w:r w:rsidRPr="00563E94">
        <w:rPr>
          <w:rFonts w:ascii="Times New Roman" w:hAnsi="Times New Roman" w:cs="Times New Roman"/>
          <w:sz w:val="24"/>
          <w:szCs w:val="24"/>
        </w:rPr>
        <w:t xml:space="preserve">, за </w:t>
      </w:r>
      <w:proofErr w:type="spellStart"/>
      <w:r w:rsidRPr="00563E94">
        <w:rPr>
          <w:rFonts w:ascii="Times New Roman" w:hAnsi="Times New Roman" w:cs="Times New Roman"/>
          <w:sz w:val="24"/>
          <w:szCs w:val="24"/>
        </w:rPr>
        <w:t>погодженням</w:t>
      </w:r>
      <w:proofErr w:type="spellEnd"/>
      <w:r w:rsidRPr="00563E94">
        <w:rPr>
          <w:rFonts w:ascii="Times New Roman" w:hAnsi="Times New Roman" w:cs="Times New Roman"/>
          <w:sz w:val="24"/>
          <w:szCs w:val="24"/>
        </w:rPr>
        <w:t>.</w:t>
      </w:r>
    </w:p>
    <w:p w:rsidR="00E05DA3" w:rsidRPr="00563E94" w:rsidRDefault="00E05DA3" w:rsidP="00E05DA3">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 xml:space="preserve">Автотранспорт повинен проходити періодичну дезінфекцію у відповідності з вимогами чинного законодавства. </w:t>
      </w:r>
    </w:p>
    <w:p w:rsidR="00E05DA3" w:rsidRPr="00563E94" w:rsidRDefault="00E05DA3" w:rsidP="00E05DA3">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Умови поставки:</w:t>
      </w:r>
    </w:p>
    <w:p w:rsidR="00E05DA3" w:rsidRPr="00563E94" w:rsidRDefault="00E05DA3" w:rsidP="00E05DA3">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1.В</w:t>
      </w:r>
      <w:r w:rsidRPr="00563E94">
        <w:rPr>
          <w:rFonts w:ascii="Times New Roman" w:hAnsi="Times New Roman" w:cs="Times New Roman"/>
          <w:sz w:val="24"/>
          <w:szCs w:val="24"/>
          <w:lang w:val="uk-UA"/>
        </w:rPr>
        <w:t>иключно в обсягах, зазначених у заявках навчальних закладів, які підпорядковані Замовнику;поставка не пізніше одного робочого дня з моменту одержання відповідної заявки від закладів освіти, які підпорядковані Замовнику.</w:t>
      </w:r>
    </w:p>
    <w:p w:rsidR="00E05DA3" w:rsidRPr="00563E94" w:rsidRDefault="00E05DA3" w:rsidP="00E05DA3">
      <w:pPr>
        <w:pStyle w:val="1"/>
        <w:jc w:val="both"/>
        <w:rPr>
          <w:rFonts w:ascii="Times New Roman" w:hAnsi="Times New Roman" w:cs="Times New Roman"/>
          <w:sz w:val="24"/>
          <w:szCs w:val="24"/>
        </w:rPr>
      </w:pPr>
      <w:r w:rsidRPr="00563E94">
        <w:rPr>
          <w:rFonts w:ascii="Times New Roman" w:hAnsi="Times New Roman" w:cs="Times New Roman"/>
          <w:sz w:val="24"/>
          <w:szCs w:val="24"/>
          <w:lang w:val="uk-UA"/>
        </w:rPr>
        <w:t>2</w:t>
      </w:r>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Учасник</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визначає</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ціну</w:t>
      </w:r>
      <w:proofErr w:type="spellEnd"/>
      <w:r w:rsidRPr="00563E94">
        <w:rPr>
          <w:rFonts w:ascii="Times New Roman" w:hAnsi="Times New Roman" w:cs="Times New Roman"/>
          <w:sz w:val="24"/>
          <w:szCs w:val="24"/>
        </w:rPr>
        <w:t xml:space="preserve"> на товар, </w:t>
      </w:r>
      <w:proofErr w:type="spellStart"/>
      <w:r w:rsidRPr="00563E94">
        <w:rPr>
          <w:rFonts w:ascii="Times New Roman" w:hAnsi="Times New Roman" w:cs="Times New Roman"/>
          <w:sz w:val="24"/>
          <w:szCs w:val="24"/>
        </w:rPr>
        <w:t>який</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він</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пропонує</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поставити</w:t>
      </w:r>
      <w:proofErr w:type="spellEnd"/>
      <w:r w:rsidRPr="00563E94">
        <w:rPr>
          <w:rFonts w:ascii="Times New Roman" w:hAnsi="Times New Roman" w:cs="Times New Roman"/>
          <w:sz w:val="24"/>
          <w:szCs w:val="24"/>
        </w:rPr>
        <w:t xml:space="preserve"> за Договором, з </w:t>
      </w:r>
      <w:proofErr w:type="spellStart"/>
      <w:r w:rsidRPr="00563E94">
        <w:rPr>
          <w:rFonts w:ascii="Times New Roman" w:hAnsi="Times New Roman" w:cs="Times New Roman"/>
          <w:sz w:val="24"/>
          <w:szCs w:val="24"/>
        </w:rPr>
        <w:t>урахуванням</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податків</w:t>
      </w:r>
      <w:proofErr w:type="spellEnd"/>
      <w:r w:rsidRPr="00563E94">
        <w:rPr>
          <w:rFonts w:ascii="Times New Roman" w:hAnsi="Times New Roman" w:cs="Times New Roman"/>
          <w:sz w:val="24"/>
          <w:szCs w:val="24"/>
        </w:rPr>
        <w:t xml:space="preserve"> і </w:t>
      </w:r>
      <w:proofErr w:type="spellStart"/>
      <w:r w:rsidRPr="00563E94">
        <w:rPr>
          <w:rFonts w:ascii="Times New Roman" w:hAnsi="Times New Roman" w:cs="Times New Roman"/>
          <w:sz w:val="24"/>
          <w:szCs w:val="24"/>
        </w:rPr>
        <w:t>зборів</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що</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сплачуються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або</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мають</w:t>
      </w:r>
      <w:proofErr w:type="spellEnd"/>
      <w:r w:rsidRPr="00563E94">
        <w:rPr>
          <w:rFonts w:ascii="Times New Roman" w:hAnsi="Times New Roman" w:cs="Times New Roman"/>
          <w:sz w:val="24"/>
          <w:szCs w:val="24"/>
        </w:rPr>
        <w:t xml:space="preserve"> бути </w:t>
      </w:r>
      <w:proofErr w:type="spellStart"/>
      <w:r w:rsidRPr="00563E94">
        <w:rPr>
          <w:rFonts w:ascii="Times New Roman" w:hAnsi="Times New Roman" w:cs="Times New Roman"/>
          <w:sz w:val="24"/>
          <w:szCs w:val="24"/>
        </w:rPr>
        <w:t>сплачені</w:t>
      </w:r>
      <w:proofErr w:type="spellEnd"/>
      <w:r w:rsidRPr="00563E94">
        <w:rPr>
          <w:rFonts w:ascii="Times New Roman" w:hAnsi="Times New Roman" w:cs="Times New Roman"/>
          <w:sz w:val="24"/>
          <w:szCs w:val="24"/>
        </w:rPr>
        <w:t xml:space="preserve">, а </w:t>
      </w:r>
      <w:proofErr w:type="spellStart"/>
      <w:r w:rsidRPr="00563E94">
        <w:rPr>
          <w:rFonts w:ascii="Times New Roman" w:hAnsi="Times New Roman" w:cs="Times New Roman"/>
          <w:sz w:val="24"/>
          <w:szCs w:val="24"/>
        </w:rPr>
        <w:t>також</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витрат</w:t>
      </w:r>
      <w:proofErr w:type="spellEnd"/>
      <w:r w:rsidRPr="00563E94">
        <w:rPr>
          <w:rFonts w:ascii="Times New Roman" w:hAnsi="Times New Roman" w:cs="Times New Roman"/>
          <w:sz w:val="24"/>
          <w:szCs w:val="24"/>
        </w:rPr>
        <w:t xml:space="preserve"> на </w:t>
      </w:r>
      <w:proofErr w:type="spellStart"/>
      <w:r w:rsidRPr="00563E94">
        <w:rPr>
          <w:rFonts w:ascii="Times New Roman" w:hAnsi="Times New Roman" w:cs="Times New Roman"/>
          <w:sz w:val="24"/>
          <w:szCs w:val="24"/>
        </w:rPr>
        <w:t>страхування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транспортування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завантажування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розвантажування</w:t>
      </w:r>
      <w:proofErr w:type="spellEnd"/>
      <w:r w:rsidRPr="00563E94">
        <w:rPr>
          <w:rFonts w:ascii="Times New Roman" w:hAnsi="Times New Roman" w:cs="Times New Roman"/>
          <w:sz w:val="24"/>
          <w:szCs w:val="24"/>
        </w:rPr>
        <w:t xml:space="preserve"> та </w:t>
      </w:r>
      <w:proofErr w:type="spellStart"/>
      <w:r w:rsidRPr="00563E94">
        <w:rPr>
          <w:rFonts w:ascii="Times New Roman" w:hAnsi="Times New Roman" w:cs="Times New Roman"/>
          <w:sz w:val="24"/>
          <w:szCs w:val="24"/>
        </w:rPr>
        <w:t>інших</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витрат</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визначених</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законодавством</w:t>
      </w:r>
      <w:proofErr w:type="spellEnd"/>
      <w:r w:rsidRPr="00563E94">
        <w:rPr>
          <w:rFonts w:ascii="Times New Roman" w:hAnsi="Times New Roman" w:cs="Times New Roman"/>
          <w:sz w:val="24"/>
          <w:szCs w:val="24"/>
        </w:rPr>
        <w:t xml:space="preserve">. </w:t>
      </w:r>
    </w:p>
    <w:p w:rsidR="00E05DA3" w:rsidRPr="00563E94" w:rsidRDefault="00E05DA3" w:rsidP="00E05DA3">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E05DA3" w:rsidRPr="00563E94" w:rsidRDefault="00E05DA3" w:rsidP="00E05DA3">
      <w:pPr>
        <w:pStyle w:val="1"/>
        <w:jc w:val="both"/>
        <w:rPr>
          <w:rFonts w:ascii="Times New Roman" w:hAnsi="Times New Roman" w:cs="Times New Roman"/>
          <w:sz w:val="24"/>
          <w:szCs w:val="24"/>
          <w:u w:val="single"/>
          <w:lang w:val="uk-UA"/>
        </w:rPr>
      </w:pPr>
      <w:r w:rsidRPr="00563E94">
        <w:rPr>
          <w:rFonts w:ascii="Times New Roman" w:hAnsi="Times New Roman" w:cs="Times New Roman"/>
          <w:sz w:val="24"/>
          <w:szCs w:val="24"/>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E05DA3" w:rsidRPr="00E810B3" w:rsidRDefault="00E05DA3" w:rsidP="00E05DA3">
      <w:pPr>
        <w:jc w:val="both"/>
        <w:rPr>
          <w:lang w:val="uk-UA"/>
        </w:rPr>
      </w:pPr>
      <w:r w:rsidRPr="00E810B3">
        <w:t xml:space="preserve">- Акт </w:t>
      </w:r>
      <w:proofErr w:type="spellStart"/>
      <w:r w:rsidRPr="00E810B3">
        <w:t>складений</w:t>
      </w:r>
      <w:proofErr w:type="spellEnd"/>
      <w:r w:rsidRPr="00E810B3">
        <w:t xml:space="preserve"> за результатами </w:t>
      </w:r>
      <w:proofErr w:type="spellStart"/>
      <w:r w:rsidRPr="00E810B3">
        <w:t>проведення</w:t>
      </w:r>
      <w:proofErr w:type="spellEnd"/>
      <w:r w:rsidRPr="00E810B3">
        <w:t xml:space="preserve"> </w:t>
      </w:r>
      <w:proofErr w:type="gramStart"/>
      <w:r w:rsidRPr="00E810B3">
        <w:t>планового</w:t>
      </w:r>
      <w:proofErr w:type="gramEnd"/>
      <w:r w:rsidRPr="00E810B3">
        <w:t xml:space="preserve"> (</w:t>
      </w:r>
      <w:proofErr w:type="spellStart"/>
      <w:r w:rsidRPr="00E810B3">
        <w:t>позапланового</w:t>
      </w:r>
      <w:proofErr w:type="spellEnd"/>
      <w:r w:rsidRPr="00E810B3">
        <w:t>) заходу державного контролю (</w:t>
      </w:r>
      <w:proofErr w:type="spellStart"/>
      <w:r w:rsidRPr="00E810B3">
        <w:t>інспектування</w:t>
      </w:r>
      <w:proofErr w:type="spellEnd"/>
      <w:r w:rsidRPr="00E810B3">
        <w:t xml:space="preserve">) </w:t>
      </w:r>
      <w:proofErr w:type="spellStart"/>
      <w:r w:rsidRPr="00E810B3">
        <w:t>стосовно</w:t>
      </w:r>
      <w:proofErr w:type="spellEnd"/>
      <w:r w:rsidRPr="00E810B3">
        <w:t xml:space="preserve"> </w:t>
      </w:r>
      <w:proofErr w:type="spellStart"/>
      <w:r w:rsidRPr="00E810B3">
        <w:t>додержання</w:t>
      </w:r>
      <w:proofErr w:type="spellEnd"/>
      <w:r w:rsidRPr="00E810B3">
        <w:t xml:space="preserve"> операторами ринку  </w:t>
      </w:r>
      <w:proofErr w:type="spellStart"/>
      <w:r w:rsidRPr="00E810B3">
        <w:t>вимог</w:t>
      </w:r>
      <w:proofErr w:type="spellEnd"/>
      <w:r w:rsidRPr="00E810B3">
        <w:t xml:space="preserve"> </w:t>
      </w:r>
      <w:proofErr w:type="spellStart"/>
      <w:r w:rsidRPr="00E810B3">
        <w:t>законодавства</w:t>
      </w:r>
      <w:proofErr w:type="spellEnd"/>
      <w:r w:rsidRPr="00E810B3">
        <w:t xml:space="preserve"> про </w:t>
      </w:r>
      <w:proofErr w:type="spellStart"/>
      <w:r w:rsidRPr="00E810B3">
        <w:t>харчові</w:t>
      </w:r>
      <w:proofErr w:type="spellEnd"/>
      <w:r w:rsidRPr="00E810B3">
        <w:t xml:space="preserve"> </w:t>
      </w:r>
      <w:proofErr w:type="spellStart"/>
      <w:r w:rsidRPr="00E810B3">
        <w:t>продукти</w:t>
      </w:r>
      <w:proofErr w:type="spellEnd"/>
      <w:r w:rsidRPr="00E810B3">
        <w:t>. </w:t>
      </w:r>
    </w:p>
    <w:p w:rsidR="00E05DA3" w:rsidRPr="00B0526F" w:rsidRDefault="00E05DA3" w:rsidP="00E05DA3">
      <w:pPr>
        <w:jc w:val="both"/>
        <w:rPr>
          <w:lang w:val="uk-UA"/>
        </w:rPr>
      </w:pPr>
      <w:r w:rsidRPr="00E810B3">
        <w:t xml:space="preserve">- Акт  </w:t>
      </w:r>
      <w:proofErr w:type="spellStart"/>
      <w:r w:rsidRPr="00E810B3">
        <w:t>складений</w:t>
      </w:r>
      <w:proofErr w:type="spellEnd"/>
      <w:r w:rsidRPr="00E810B3">
        <w:t xml:space="preserve"> за результатами </w:t>
      </w:r>
      <w:proofErr w:type="gramStart"/>
      <w:r w:rsidRPr="00E810B3">
        <w:t>державного</w:t>
      </w:r>
      <w:proofErr w:type="gramEnd"/>
      <w:r w:rsidRPr="00E810B3">
        <w:t xml:space="preserve"> контролю  у </w:t>
      </w:r>
      <w:proofErr w:type="spellStart"/>
      <w:r w:rsidRPr="00E810B3">
        <w:t>формі</w:t>
      </w:r>
      <w:proofErr w:type="spellEnd"/>
      <w:r w:rsidRPr="00E810B3">
        <w:t xml:space="preserve"> аудиту </w:t>
      </w:r>
      <w:proofErr w:type="spellStart"/>
      <w:r w:rsidRPr="00E810B3">
        <w:t>постійно</w:t>
      </w:r>
      <w:proofErr w:type="spellEnd"/>
      <w:r w:rsidRPr="00E810B3">
        <w:t xml:space="preserve"> </w:t>
      </w:r>
      <w:proofErr w:type="spellStart"/>
      <w:r w:rsidRPr="00E810B3">
        <w:t>діючих</w:t>
      </w:r>
      <w:proofErr w:type="spellEnd"/>
      <w:r w:rsidRPr="00E810B3">
        <w:t xml:space="preserve"> процедур, </w:t>
      </w:r>
      <w:proofErr w:type="spellStart"/>
      <w:r w:rsidRPr="00E810B3">
        <w:t>заснованих</w:t>
      </w:r>
      <w:proofErr w:type="spellEnd"/>
      <w:r w:rsidRPr="00E810B3">
        <w:t xml:space="preserve"> на принципах </w:t>
      </w:r>
      <w:r>
        <w:rPr>
          <w:lang w:val="uk-UA"/>
        </w:rPr>
        <w:t>НАССР</w:t>
      </w:r>
      <w:r>
        <w:rPr>
          <w:lang w:val="uk-UA"/>
        </w:rPr>
        <w:t>.</w:t>
      </w:r>
    </w:p>
    <w:p w:rsidR="00E05DA3" w:rsidRDefault="00E05DA3" w:rsidP="00E05DA3">
      <w:pPr>
        <w:jc w:val="both"/>
        <w:rPr>
          <w:lang w:val="uk-UA"/>
        </w:rPr>
      </w:pPr>
      <w:r w:rsidRPr="00E810B3">
        <w:rPr>
          <w:lang w:val="uk-UA"/>
        </w:rPr>
        <w:t>- підтвердження про реєстрацію оператора ринку.</w:t>
      </w:r>
    </w:p>
    <w:p w:rsidR="00E05DA3" w:rsidRPr="007934EC" w:rsidRDefault="00E05DA3" w:rsidP="00E05DA3">
      <w:pPr>
        <w:pStyle w:val="1"/>
        <w:jc w:val="both"/>
        <w:rPr>
          <w:rFonts w:ascii="Times New Roman" w:hAnsi="Times New Roman" w:cs="Times New Roman"/>
          <w:sz w:val="24"/>
          <w:szCs w:val="24"/>
          <w:lang w:val="uk-UA"/>
        </w:rPr>
      </w:pPr>
      <w:r w:rsidRPr="007934EC">
        <w:rPr>
          <w:rFonts w:ascii="Times New Roman" w:hAnsi="Times New Roman" w:cs="Times New Roman"/>
          <w:sz w:val="24"/>
          <w:szCs w:val="24"/>
          <w:lang w:val="uk-UA"/>
        </w:rPr>
        <w:t>- лист, в якому йдеться про застосування заходів захисту довкілля щодо даного предмету закупівлі та будь-який документ, який, на думку Учасника, підтверджує застосування заходів із захисту довкілля. Вищезазначений лист має бути підписаний уповноваженою особою Учасника та скріплений печаткою.</w:t>
      </w:r>
    </w:p>
    <w:p w:rsidR="00E05DA3" w:rsidRPr="00E810B3" w:rsidRDefault="00E05DA3" w:rsidP="00E05DA3">
      <w:pPr>
        <w:jc w:val="both"/>
      </w:pPr>
      <w:proofErr w:type="gramStart"/>
      <w:r w:rsidRPr="00025425">
        <w:t xml:space="preserve">За </w:t>
      </w:r>
      <w:proofErr w:type="spellStart"/>
      <w:r w:rsidRPr="00025425">
        <w:t>якість</w:t>
      </w:r>
      <w:proofErr w:type="spellEnd"/>
      <w:r w:rsidRPr="00025425">
        <w:t xml:space="preserve"> та </w:t>
      </w:r>
      <w:proofErr w:type="spellStart"/>
      <w:r w:rsidRPr="00025425">
        <w:t>безпечність</w:t>
      </w:r>
      <w:proofErr w:type="spellEnd"/>
      <w:r w:rsidRPr="00025425">
        <w:t xml:space="preserve"> </w:t>
      </w:r>
      <w:proofErr w:type="spellStart"/>
      <w:r w:rsidRPr="00025425">
        <w:t>продукції</w:t>
      </w:r>
      <w:proofErr w:type="spellEnd"/>
      <w:r w:rsidRPr="00025425">
        <w:t xml:space="preserve"> </w:t>
      </w:r>
      <w:proofErr w:type="spellStart"/>
      <w:r w:rsidRPr="00025425">
        <w:t>постачальник</w:t>
      </w:r>
      <w:proofErr w:type="spellEnd"/>
      <w:r w:rsidRPr="00025425">
        <w:t xml:space="preserve"> </w:t>
      </w:r>
      <w:proofErr w:type="spellStart"/>
      <w:r w:rsidRPr="00025425">
        <w:t>відповідає</w:t>
      </w:r>
      <w:proofErr w:type="spellEnd"/>
      <w:r w:rsidRPr="00025425">
        <w:t xml:space="preserve"> до </w:t>
      </w:r>
      <w:proofErr w:type="spellStart"/>
      <w:r w:rsidRPr="00025425">
        <w:t>кінця</w:t>
      </w:r>
      <w:proofErr w:type="spellEnd"/>
      <w:r w:rsidRPr="00025425">
        <w:rPr>
          <w:lang w:val="uk-UA"/>
        </w:rPr>
        <w:t xml:space="preserve"> терміну </w:t>
      </w:r>
      <w:proofErr w:type="spellStart"/>
      <w:r w:rsidRPr="00025425">
        <w:t>її</w:t>
      </w:r>
      <w:proofErr w:type="spellEnd"/>
      <w:r w:rsidRPr="00025425">
        <w:t xml:space="preserve"> </w:t>
      </w:r>
      <w:proofErr w:type="spellStart"/>
      <w:r w:rsidRPr="00025425">
        <w:t>використання</w:t>
      </w:r>
      <w:proofErr w:type="spellEnd"/>
      <w:r w:rsidRPr="00025425">
        <w:t>.</w:t>
      </w:r>
      <w:proofErr w:type="gramEnd"/>
      <w:r w:rsidRPr="00025425">
        <w:t xml:space="preserve"> </w:t>
      </w:r>
      <w:proofErr w:type="spellStart"/>
      <w:r w:rsidRPr="00025425">
        <w:t>Замовник</w:t>
      </w:r>
      <w:proofErr w:type="spellEnd"/>
      <w:r w:rsidRPr="00025425">
        <w:t xml:space="preserve"> </w:t>
      </w:r>
      <w:proofErr w:type="spellStart"/>
      <w:r w:rsidRPr="00025425">
        <w:t>залишає</w:t>
      </w:r>
      <w:proofErr w:type="spellEnd"/>
      <w:r w:rsidRPr="00025425">
        <w:t xml:space="preserve"> за собою право у будь-</w:t>
      </w:r>
      <w:proofErr w:type="spellStart"/>
      <w:r w:rsidRPr="00025425">
        <w:t>який</w:t>
      </w:r>
      <w:proofErr w:type="spellEnd"/>
      <w:r w:rsidRPr="00025425">
        <w:t xml:space="preserve"> час </w:t>
      </w:r>
      <w:proofErr w:type="spellStart"/>
      <w:r w:rsidRPr="00025425">
        <w:t>відбирати</w:t>
      </w:r>
      <w:proofErr w:type="spellEnd"/>
      <w:r w:rsidRPr="00025425">
        <w:t xml:space="preserve"> </w:t>
      </w:r>
      <w:proofErr w:type="spellStart"/>
      <w:r w:rsidRPr="00025425">
        <w:t>зразки</w:t>
      </w:r>
      <w:proofErr w:type="spellEnd"/>
      <w:r w:rsidRPr="00025425">
        <w:t xml:space="preserve"> </w:t>
      </w:r>
      <w:proofErr w:type="spellStart"/>
      <w:r w:rsidRPr="00025425">
        <w:t>поставленої</w:t>
      </w:r>
      <w:proofErr w:type="spellEnd"/>
      <w:r w:rsidRPr="00025425">
        <w:t xml:space="preserve"> </w:t>
      </w:r>
      <w:proofErr w:type="spellStart"/>
      <w:r w:rsidRPr="00025425">
        <w:t>продукції</w:t>
      </w:r>
      <w:proofErr w:type="spellEnd"/>
      <w:r w:rsidRPr="00025425">
        <w:t xml:space="preserve"> для </w:t>
      </w:r>
      <w:proofErr w:type="spellStart"/>
      <w:r w:rsidRPr="00025425">
        <w:t>проведення</w:t>
      </w:r>
      <w:proofErr w:type="spellEnd"/>
      <w:r w:rsidRPr="00025425">
        <w:t xml:space="preserve"> </w:t>
      </w:r>
      <w:proofErr w:type="spellStart"/>
      <w:proofErr w:type="gramStart"/>
      <w:r w:rsidRPr="00025425">
        <w:t>досл</w:t>
      </w:r>
      <w:proofErr w:type="gramEnd"/>
      <w:r w:rsidRPr="00025425">
        <w:t>іджень</w:t>
      </w:r>
      <w:proofErr w:type="spellEnd"/>
      <w:r w:rsidRPr="00025425">
        <w:t xml:space="preserve"> на </w:t>
      </w:r>
      <w:proofErr w:type="spellStart"/>
      <w:r w:rsidRPr="00025425">
        <w:t>відповідність</w:t>
      </w:r>
      <w:proofErr w:type="spellEnd"/>
      <w:r w:rsidRPr="00025425">
        <w:t xml:space="preserve"> </w:t>
      </w:r>
      <w:proofErr w:type="spellStart"/>
      <w:r w:rsidRPr="00025425">
        <w:t>наданим</w:t>
      </w:r>
      <w:proofErr w:type="spellEnd"/>
      <w:r w:rsidRPr="00025425">
        <w:t xml:space="preserve"> документам </w:t>
      </w:r>
      <w:proofErr w:type="spellStart"/>
      <w:r w:rsidRPr="00025425">
        <w:t>щодо</w:t>
      </w:r>
      <w:proofErr w:type="spellEnd"/>
      <w:r w:rsidRPr="00025425">
        <w:t xml:space="preserve"> </w:t>
      </w:r>
      <w:proofErr w:type="spellStart"/>
      <w:r w:rsidRPr="00025425">
        <w:t>якості</w:t>
      </w:r>
      <w:proofErr w:type="spellEnd"/>
      <w:r w:rsidRPr="00025425">
        <w:rPr>
          <w:lang w:val="uk-UA"/>
        </w:rPr>
        <w:t>, складу</w:t>
      </w:r>
      <w:r w:rsidRPr="00025425">
        <w:t xml:space="preserve"> та </w:t>
      </w:r>
      <w:proofErr w:type="spellStart"/>
      <w:r w:rsidRPr="00025425">
        <w:t>безпеки</w:t>
      </w:r>
      <w:proofErr w:type="spellEnd"/>
      <w:r w:rsidRPr="00025425">
        <w:t xml:space="preserve"> в </w:t>
      </w:r>
      <w:proofErr w:type="spellStart"/>
      <w:r w:rsidRPr="00025425">
        <w:t>спеціальних</w:t>
      </w:r>
      <w:proofErr w:type="spellEnd"/>
      <w:r w:rsidRPr="00025425">
        <w:t xml:space="preserve"> </w:t>
      </w:r>
      <w:proofErr w:type="spellStart"/>
      <w:r w:rsidRPr="00025425">
        <w:t>акредитованих</w:t>
      </w:r>
      <w:proofErr w:type="spellEnd"/>
      <w:r w:rsidRPr="00025425">
        <w:t xml:space="preserve"> на </w:t>
      </w:r>
      <w:proofErr w:type="spellStart"/>
      <w:r w:rsidRPr="00025425">
        <w:t>це</w:t>
      </w:r>
      <w:proofErr w:type="spellEnd"/>
      <w:r w:rsidRPr="00025425">
        <w:t xml:space="preserve"> </w:t>
      </w:r>
      <w:proofErr w:type="spellStart"/>
      <w:r w:rsidRPr="00025425">
        <w:t>лабораторіях</w:t>
      </w:r>
      <w:proofErr w:type="spellEnd"/>
      <w:r w:rsidRPr="00025425">
        <w:t xml:space="preserve">. </w:t>
      </w:r>
      <w:proofErr w:type="spellStart"/>
      <w:r w:rsidRPr="00025425">
        <w:t>Вартість</w:t>
      </w:r>
      <w:proofErr w:type="spellEnd"/>
      <w:r w:rsidRPr="00025425">
        <w:t xml:space="preserve"> </w:t>
      </w:r>
      <w:proofErr w:type="spellStart"/>
      <w:r w:rsidRPr="00025425">
        <w:t>проведення</w:t>
      </w:r>
      <w:proofErr w:type="spellEnd"/>
      <w:r w:rsidRPr="00025425">
        <w:t xml:space="preserve"> </w:t>
      </w:r>
      <w:proofErr w:type="spellStart"/>
      <w:proofErr w:type="gramStart"/>
      <w:r w:rsidRPr="00025425">
        <w:t>досл</w:t>
      </w:r>
      <w:proofErr w:type="gramEnd"/>
      <w:r w:rsidRPr="00025425">
        <w:t>іджень</w:t>
      </w:r>
      <w:proofErr w:type="spellEnd"/>
      <w:r w:rsidRPr="00025425">
        <w:t xml:space="preserve"> </w:t>
      </w:r>
      <w:proofErr w:type="spellStart"/>
      <w:r w:rsidRPr="00025425">
        <w:t>сплачує</w:t>
      </w:r>
      <w:proofErr w:type="spellEnd"/>
      <w:r w:rsidRPr="00025425">
        <w:t xml:space="preserve"> </w:t>
      </w:r>
      <w:proofErr w:type="spellStart"/>
      <w:r w:rsidRPr="00025425">
        <w:t>постачальник</w:t>
      </w:r>
      <w:proofErr w:type="spellEnd"/>
      <w:r w:rsidRPr="00025425">
        <w:t xml:space="preserve">. В </w:t>
      </w:r>
      <w:proofErr w:type="spellStart"/>
      <w:r w:rsidRPr="00025425">
        <w:t>разі</w:t>
      </w:r>
      <w:proofErr w:type="spellEnd"/>
      <w:r w:rsidRPr="00025425">
        <w:t xml:space="preserve"> </w:t>
      </w:r>
      <w:proofErr w:type="spellStart"/>
      <w:r w:rsidRPr="00025425">
        <w:t>встановлення</w:t>
      </w:r>
      <w:proofErr w:type="spellEnd"/>
      <w:r w:rsidRPr="00025425">
        <w:t xml:space="preserve"> </w:t>
      </w:r>
      <w:proofErr w:type="spellStart"/>
      <w:r w:rsidRPr="00025425">
        <w:t>невідповідності</w:t>
      </w:r>
      <w:proofErr w:type="spellEnd"/>
      <w:r w:rsidRPr="00025425">
        <w:t xml:space="preserve"> </w:t>
      </w:r>
      <w:proofErr w:type="spellStart"/>
      <w:r w:rsidRPr="00025425">
        <w:t>продукції</w:t>
      </w:r>
      <w:proofErr w:type="spellEnd"/>
      <w:r w:rsidRPr="00025425">
        <w:t xml:space="preserve"> </w:t>
      </w:r>
      <w:proofErr w:type="spellStart"/>
      <w:r w:rsidRPr="00025425">
        <w:t>заданим</w:t>
      </w:r>
      <w:proofErr w:type="spellEnd"/>
      <w:r w:rsidRPr="00025425">
        <w:t xml:space="preserve"> параметрам </w:t>
      </w:r>
      <w:proofErr w:type="spellStart"/>
      <w:r w:rsidRPr="00025425">
        <w:t>замовник</w:t>
      </w:r>
      <w:proofErr w:type="spellEnd"/>
      <w:r w:rsidRPr="00025425">
        <w:t xml:space="preserve"> </w:t>
      </w:r>
      <w:proofErr w:type="spellStart"/>
      <w:r w:rsidRPr="00025425">
        <w:t>залишає</w:t>
      </w:r>
      <w:proofErr w:type="spellEnd"/>
      <w:r w:rsidRPr="00025425">
        <w:t xml:space="preserve"> за собою право </w:t>
      </w:r>
      <w:proofErr w:type="spellStart"/>
      <w:r w:rsidRPr="00025425">
        <w:t>повернення</w:t>
      </w:r>
      <w:proofErr w:type="spellEnd"/>
      <w:r w:rsidRPr="00025425">
        <w:t xml:space="preserve"> </w:t>
      </w:r>
      <w:proofErr w:type="spellStart"/>
      <w:r w:rsidRPr="00025425">
        <w:t>продукції</w:t>
      </w:r>
      <w:proofErr w:type="spellEnd"/>
      <w:r w:rsidRPr="00025425">
        <w:t xml:space="preserve"> </w:t>
      </w:r>
      <w:proofErr w:type="spellStart"/>
      <w:r w:rsidRPr="00025425">
        <w:t>постачальнику</w:t>
      </w:r>
      <w:proofErr w:type="spellEnd"/>
      <w:r w:rsidRPr="00025425">
        <w:t xml:space="preserve"> та у </w:t>
      </w:r>
      <w:proofErr w:type="spellStart"/>
      <w:r w:rsidRPr="00025425">
        <w:t>подальшому</w:t>
      </w:r>
      <w:proofErr w:type="spellEnd"/>
      <w:r w:rsidRPr="00025425">
        <w:t xml:space="preserve">  </w:t>
      </w:r>
      <w:proofErr w:type="spellStart"/>
      <w:r w:rsidRPr="00025425">
        <w:t>розірвання</w:t>
      </w:r>
      <w:proofErr w:type="spellEnd"/>
      <w:r w:rsidRPr="00025425">
        <w:t xml:space="preserve"> </w:t>
      </w:r>
      <w:proofErr w:type="spellStart"/>
      <w:r w:rsidRPr="00025425">
        <w:t>існуючого</w:t>
      </w:r>
      <w:proofErr w:type="spellEnd"/>
      <w:r w:rsidRPr="00025425">
        <w:t xml:space="preserve"> договору на </w:t>
      </w:r>
      <w:proofErr w:type="spellStart"/>
      <w:r w:rsidRPr="00025425">
        <w:t>постачання</w:t>
      </w:r>
      <w:proofErr w:type="spellEnd"/>
      <w:r w:rsidRPr="00025425">
        <w:t xml:space="preserve"> </w:t>
      </w:r>
      <w:proofErr w:type="spellStart"/>
      <w:r w:rsidRPr="00025425">
        <w:t>продукції</w:t>
      </w:r>
      <w:proofErr w:type="spellEnd"/>
      <w:r w:rsidRPr="00025425">
        <w:t>.</w:t>
      </w:r>
    </w:p>
    <w:p w:rsidR="00E05DA3" w:rsidRPr="00E810B3" w:rsidRDefault="00E05DA3" w:rsidP="00E05DA3">
      <w:pPr>
        <w:jc w:val="both"/>
      </w:pPr>
      <w:r w:rsidRPr="00E810B3">
        <w:t xml:space="preserve">Без </w:t>
      </w:r>
      <w:proofErr w:type="spellStart"/>
      <w:r w:rsidRPr="00E810B3">
        <w:t>наявності</w:t>
      </w:r>
      <w:proofErr w:type="spellEnd"/>
      <w:r w:rsidRPr="00E810B3">
        <w:t xml:space="preserve"> </w:t>
      </w:r>
      <w:proofErr w:type="spellStart"/>
      <w:r w:rsidRPr="00E810B3">
        <w:t>супровідних</w:t>
      </w:r>
      <w:proofErr w:type="spellEnd"/>
      <w:r w:rsidRPr="00E810B3">
        <w:t xml:space="preserve"> </w:t>
      </w:r>
      <w:proofErr w:type="spellStart"/>
      <w:r w:rsidRPr="00E810B3">
        <w:t>документів</w:t>
      </w:r>
      <w:proofErr w:type="spellEnd"/>
      <w:r w:rsidRPr="00E810B3">
        <w:t xml:space="preserve"> </w:t>
      </w:r>
      <w:proofErr w:type="spellStart"/>
      <w:r w:rsidRPr="00E810B3">
        <w:t>щодо</w:t>
      </w:r>
      <w:proofErr w:type="spellEnd"/>
      <w:r w:rsidRPr="00E810B3">
        <w:t xml:space="preserve"> </w:t>
      </w:r>
      <w:proofErr w:type="spellStart"/>
      <w:r w:rsidRPr="00E810B3">
        <w:t>якості</w:t>
      </w:r>
      <w:proofErr w:type="spellEnd"/>
      <w:r w:rsidRPr="00E810B3">
        <w:t xml:space="preserve"> та </w:t>
      </w:r>
      <w:proofErr w:type="spellStart"/>
      <w:r w:rsidRPr="00E810B3">
        <w:t>безпеки</w:t>
      </w:r>
      <w:proofErr w:type="spellEnd"/>
      <w:r w:rsidRPr="00E810B3">
        <w:t xml:space="preserve">, а </w:t>
      </w:r>
      <w:proofErr w:type="spellStart"/>
      <w:r w:rsidRPr="00E810B3">
        <w:t>також</w:t>
      </w:r>
      <w:proofErr w:type="spellEnd"/>
      <w:r w:rsidRPr="00E810B3">
        <w:t xml:space="preserve"> </w:t>
      </w:r>
      <w:proofErr w:type="spellStart"/>
      <w:r w:rsidRPr="00E810B3">
        <w:t>маркування</w:t>
      </w:r>
      <w:proofErr w:type="spellEnd"/>
      <w:r w:rsidRPr="00E810B3">
        <w:t xml:space="preserve"> </w:t>
      </w:r>
      <w:proofErr w:type="spellStart"/>
      <w:r w:rsidRPr="00E810B3">
        <w:t>передбаченого</w:t>
      </w:r>
      <w:proofErr w:type="spellEnd"/>
      <w:r w:rsidRPr="00E810B3">
        <w:t xml:space="preserve"> </w:t>
      </w:r>
      <w:proofErr w:type="spellStart"/>
      <w:r w:rsidRPr="00E810B3">
        <w:t>чинним</w:t>
      </w:r>
      <w:proofErr w:type="spellEnd"/>
      <w:r w:rsidRPr="00E810B3">
        <w:t xml:space="preserve"> </w:t>
      </w:r>
      <w:proofErr w:type="spellStart"/>
      <w:r w:rsidRPr="00E810B3">
        <w:t>законодавством</w:t>
      </w:r>
      <w:proofErr w:type="spellEnd"/>
      <w:r w:rsidRPr="00E810B3">
        <w:t xml:space="preserve"> </w:t>
      </w:r>
      <w:proofErr w:type="spellStart"/>
      <w:r w:rsidRPr="00E810B3">
        <w:t>продукція</w:t>
      </w:r>
      <w:proofErr w:type="spellEnd"/>
      <w:r w:rsidRPr="00E810B3">
        <w:t xml:space="preserve"> не </w:t>
      </w:r>
      <w:proofErr w:type="spellStart"/>
      <w:r w:rsidRPr="00E810B3">
        <w:t>приймається</w:t>
      </w:r>
      <w:proofErr w:type="spellEnd"/>
      <w:r w:rsidRPr="00E810B3">
        <w:t>.</w:t>
      </w:r>
    </w:p>
    <w:p w:rsidR="00E05DA3" w:rsidRPr="00E810B3" w:rsidRDefault="00E05DA3" w:rsidP="00E05DA3">
      <w:pPr>
        <w:jc w:val="both"/>
        <w:rPr>
          <w:lang w:val="uk-UA"/>
        </w:rPr>
      </w:pPr>
      <w:r w:rsidRPr="00E810B3">
        <w:rPr>
          <w:lang w:val="uk-UA"/>
        </w:rPr>
        <w:lastRenderedPageBreak/>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E05DA3" w:rsidRDefault="00E05DA3" w:rsidP="00E05DA3">
      <w:pPr>
        <w:jc w:val="both"/>
        <w:rPr>
          <w:rFonts w:eastAsiaTheme="minorEastAsia"/>
          <w:color w:val="000000" w:themeColor="text1"/>
          <w:lang w:val="uk-UA" w:eastAsia="uk-UA"/>
        </w:rPr>
      </w:pPr>
      <w:proofErr w:type="spellStart"/>
      <w:r w:rsidRPr="00E810B3">
        <w:rPr>
          <w:rFonts w:eastAsiaTheme="minorEastAsia"/>
          <w:color w:val="000000" w:themeColor="text1"/>
          <w:lang w:eastAsia="uk-UA"/>
        </w:rPr>
        <w:t>Якщо</w:t>
      </w:r>
      <w:proofErr w:type="spellEnd"/>
      <w:r w:rsidRPr="00E810B3">
        <w:rPr>
          <w:rFonts w:eastAsiaTheme="minorEastAsia"/>
          <w:color w:val="000000" w:themeColor="text1"/>
          <w:lang w:eastAsia="uk-UA"/>
        </w:rPr>
        <w:t xml:space="preserve"> </w:t>
      </w:r>
      <w:proofErr w:type="spellStart"/>
      <w:r w:rsidRPr="00E810B3">
        <w:rPr>
          <w:rFonts w:eastAsiaTheme="minorEastAsia"/>
          <w:color w:val="000000" w:themeColor="text1"/>
          <w:lang w:eastAsia="uk-UA"/>
        </w:rPr>
        <w:t>поставлений</w:t>
      </w:r>
      <w:proofErr w:type="spellEnd"/>
      <w:r w:rsidRPr="00E810B3">
        <w:rPr>
          <w:rFonts w:eastAsiaTheme="minorEastAsia"/>
          <w:color w:val="000000" w:themeColor="text1"/>
          <w:lang w:eastAsia="uk-UA"/>
        </w:rPr>
        <w:t xml:space="preserve"> товар не буде </w:t>
      </w:r>
      <w:proofErr w:type="spellStart"/>
      <w:r w:rsidRPr="00E810B3">
        <w:rPr>
          <w:rFonts w:eastAsiaTheme="minorEastAsia"/>
          <w:color w:val="000000" w:themeColor="text1"/>
          <w:lang w:eastAsia="uk-UA"/>
        </w:rPr>
        <w:t>відповідати</w:t>
      </w:r>
      <w:proofErr w:type="spellEnd"/>
      <w:r w:rsidRPr="00E810B3">
        <w:rPr>
          <w:rFonts w:eastAsiaTheme="minorEastAsia"/>
          <w:color w:val="000000" w:themeColor="text1"/>
          <w:lang w:eastAsia="uk-UA"/>
        </w:rPr>
        <w:t xml:space="preserve"> </w:t>
      </w:r>
      <w:proofErr w:type="spellStart"/>
      <w:r w:rsidRPr="00E810B3">
        <w:rPr>
          <w:rFonts w:eastAsiaTheme="minorEastAsia"/>
          <w:color w:val="000000" w:themeColor="text1"/>
          <w:lang w:eastAsia="uk-UA"/>
        </w:rPr>
        <w:t>своїм</w:t>
      </w:r>
      <w:proofErr w:type="spellEnd"/>
      <w:r w:rsidRPr="00E810B3">
        <w:rPr>
          <w:rFonts w:eastAsiaTheme="minorEastAsia"/>
          <w:color w:val="000000" w:themeColor="text1"/>
          <w:lang w:eastAsia="uk-UA"/>
        </w:rPr>
        <w:t xml:space="preserve"> </w:t>
      </w:r>
      <w:proofErr w:type="spellStart"/>
      <w:r w:rsidRPr="00E810B3">
        <w:rPr>
          <w:rFonts w:eastAsiaTheme="minorEastAsia"/>
          <w:color w:val="000000" w:themeColor="text1"/>
          <w:lang w:eastAsia="uk-UA"/>
        </w:rPr>
        <w:t>якісним</w:t>
      </w:r>
      <w:proofErr w:type="spellEnd"/>
      <w:r w:rsidRPr="00E810B3">
        <w:rPr>
          <w:rFonts w:eastAsiaTheme="minorEastAsia"/>
          <w:color w:val="000000" w:themeColor="text1"/>
          <w:lang w:eastAsia="uk-UA"/>
        </w:rPr>
        <w:t xml:space="preserve"> характеристикам, </w:t>
      </w:r>
      <w:proofErr w:type="spellStart"/>
      <w:r w:rsidRPr="00E810B3">
        <w:rPr>
          <w:rFonts w:eastAsiaTheme="minorEastAsia"/>
          <w:color w:val="000000" w:themeColor="text1"/>
          <w:lang w:eastAsia="uk-UA"/>
        </w:rPr>
        <w:t>постачальник</w:t>
      </w:r>
      <w:proofErr w:type="spellEnd"/>
      <w:r w:rsidRPr="00E810B3">
        <w:rPr>
          <w:rFonts w:eastAsiaTheme="minorEastAsia"/>
          <w:color w:val="000000" w:themeColor="text1"/>
          <w:lang w:eastAsia="uk-UA"/>
        </w:rPr>
        <w:t xml:space="preserve"> </w:t>
      </w:r>
      <w:r w:rsidRPr="00E810B3">
        <w:rPr>
          <w:rFonts w:eastAsiaTheme="minorEastAsia"/>
          <w:color w:val="000000" w:themeColor="text1"/>
          <w:lang w:val="uk-UA" w:eastAsia="uk-UA"/>
        </w:rPr>
        <w:t>замінить</w:t>
      </w:r>
      <w:r w:rsidRPr="00E810B3">
        <w:rPr>
          <w:rFonts w:eastAsiaTheme="minorEastAsia"/>
          <w:color w:val="000000" w:themeColor="text1"/>
          <w:lang w:eastAsia="uk-UA"/>
        </w:rPr>
        <w:t xml:space="preserve"> товар </w:t>
      </w:r>
      <w:proofErr w:type="spellStart"/>
      <w:r w:rsidRPr="00E810B3">
        <w:rPr>
          <w:rFonts w:eastAsiaTheme="minorEastAsia"/>
          <w:color w:val="000000" w:themeColor="text1"/>
          <w:lang w:eastAsia="uk-UA"/>
        </w:rPr>
        <w:t>своїми</w:t>
      </w:r>
      <w:proofErr w:type="spellEnd"/>
      <w:r w:rsidRPr="00E810B3">
        <w:rPr>
          <w:rFonts w:eastAsiaTheme="minorEastAsia"/>
          <w:color w:val="000000" w:themeColor="text1"/>
          <w:lang w:eastAsia="uk-UA"/>
        </w:rPr>
        <w:t xml:space="preserve"> силами і за </w:t>
      </w:r>
      <w:proofErr w:type="spellStart"/>
      <w:proofErr w:type="gramStart"/>
      <w:r w:rsidRPr="00E810B3">
        <w:rPr>
          <w:rFonts w:eastAsiaTheme="minorEastAsia"/>
          <w:color w:val="000000" w:themeColor="text1"/>
          <w:lang w:eastAsia="uk-UA"/>
        </w:rPr>
        <w:t>св</w:t>
      </w:r>
      <w:proofErr w:type="gramEnd"/>
      <w:r w:rsidRPr="00E810B3">
        <w:rPr>
          <w:rFonts w:eastAsiaTheme="minorEastAsia"/>
          <w:color w:val="000000" w:themeColor="text1"/>
          <w:lang w:eastAsia="uk-UA"/>
        </w:rPr>
        <w:t>ій</w:t>
      </w:r>
      <w:proofErr w:type="spellEnd"/>
      <w:r w:rsidRPr="00E810B3">
        <w:rPr>
          <w:rFonts w:eastAsiaTheme="minorEastAsia"/>
          <w:color w:val="000000" w:themeColor="text1"/>
          <w:lang w:eastAsia="uk-UA"/>
        </w:rPr>
        <w:t xml:space="preserve"> </w:t>
      </w:r>
      <w:proofErr w:type="spellStart"/>
      <w:r w:rsidRPr="00E810B3">
        <w:rPr>
          <w:rFonts w:eastAsiaTheme="minorEastAsia"/>
          <w:color w:val="000000" w:themeColor="text1"/>
          <w:lang w:eastAsia="uk-UA"/>
        </w:rPr>
        <w:t>рахунок</w:t>
      </w:r>
      <w:proofErr w:type="spellEnd"/>
      <w:r w:rsidRPr="00E810B3">
        <w:rPr>
          <w:rFonts w:eastAsiaTheme="minorEastAsia"/>
          <w:color w:val="000000" w:themeColor="text1"/>
          <w:lang w:eastAsia="uk-UA"/>
        </w:rPr>
        <w:t xml:space="preserve"> </w:t>
      </w:r>
      <w:proofErr w:type="spellStart"/>
      <w:r w:rsidRPr="00E810B3">
        <w:rPr>
          <w:rFonts w:eastAsiaTheme="minorEastAsia"/>
          <w:color w:val="000000" w:themeColor="text1"/>
          <w:lang w:eastAsia="uk-UA"/>
        </w:rPr>
        <w:t>протягом</w:t>
      </w:r>
      <w:proofErr w:type="spellEnd"/>
      <w:r w:rsidRPr="00E810B3">
        <w:rPr>
          <w:rFonts w:eastAsiaTheme="minorEastAsia"/>
          <w:color w:val="000000" w:themeColor="text1"/>
          <w:lang w:eastAsia="uk-UA"/>
        </w:rPr>
        <w:t xml:space="preserve"> 8 годин</w:t>
      </w:r>
    </w:p>
    <w:p w:rsidR="00104A8F" w:rsidRPr="00906BD4" w:rsidRDefault="00104A8F" w:rsidP="00E05DA3">
      <w:pPr>
        <w:pStyle w:val="a4"/>
        <w:ind w:left="405"/>
        <w:jc w:val="both"/>
        <w:rPr>
          <w:lang w:val="uk-UA"/>
        </w:rPr>
      </w:pPr>
    </w:p>
    <w:sectPr w:rsidR="00104A8F" w:rsidRPr="00906BD4" w:rsidSect="00005C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1">
    <w:nsid w:val="063015FA"/>
    <w:multiLevelType w:val="hybridMultilevel"/>
    <w:tmpl w:val="D1041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924EB"/>
    <w:multiLevelType w:val="hybridMultilevel"/>
    <w:tmpl w:val="3E302860"/>
    <w:lvl w:ilvl="0" w:tplc="FFBA1078">
      <w:start w:val="1"/>
      <w:numFmt w:val="decimal"/>
      <w:lvlText w:val="%1."/>
      <w:lvlJc w:val="left"/>
      <w:pPr>
        <w:ind w:left="405" w:hanging="360"/>
      </w:pPr>
      <w:rPr>
        <w:rFonts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43037F7E"/>
    <w:multiLevelType w:val="hybridMultilevel"/>
    <w:tmpl w:val="3E302860"/>
    <w:lvl w:ilvl="0" w:tplc="FFBA1078">
      <w:start w:val="1"/>
      <w:numFmt w:val="decimal"/>
      <w:lvlText w:val="%1."/>
      <w:lvlJc w:val="left"/>
      <w:pPr>
        <w:ind w:left="405" w:hanging="360"/>
      </w:pPr>
      <w:rPr>
        <w:rFonts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3368"/>
    <w:rsid w:val="00005C27"/>
    <w:rsid w:val="00040E8D"/>
    <w:rsid w:val="0006344E"/>
    <w:rsid w:val="000D507E"/>
    <w:rsid w:val="000F5CD2"/>
    <w:rsid w:val="00104A8F"/>
    <w:rsid w:val="00144DBE"/>
    <w:rsid w:val="0016090E"/>
    <w:rsid w:val="00187D8B"/>
    <w:rsid w:val="001A50B0"/>
    <w:rsid w:val="001A6338"/>
    <w:rsid w:val="001C0CAF"/>
    <w:rsid w:val="001D193A"/>
    <w:rsid w:val="00222255"/>
    <w:rsid w:val="0026352B"/>
    <w:rsid w:val="00273FC6"/>
    <w:rsid w:val="002D5132"/>
    <w:rsid w:val="002F48C0"/>
    <w:rsid w:val="00384C96"/>
    <w:rsid w:val="003B159C"/>
    <w:rsid w:val="003B53F0"/>
    <w:rsid w:val="003C09CA"/>
    <w:rsid w:val="00436942"/>
    <w:rsid w:val="004436BD"/>
    <w:rsid w:val="00524D5F"/>
    <w:rsid w:val="00544E57"/>
    <w:rsid w:val="0055765C"/>
    <w:rsid w:val="005762A7"/>
    <w:rsid w:val="005A3126"/>
    <w:rsid w:val="00635E18"/>
    <w:rsid w:val="00657158"/>
    <w:rsid w:val="00685A2D"/>
    <w:rsid w:val="00696473"/>
    <w:rsid w:val="006B7AE9"/>
    <w:rsid w:val="006F45CE"/>
    <w:rsid w:val="00794C2F"/>
    <w:rsid w:val="007B08C5"/>
    <w:rsid w:val="007E0CEB"/>
    <w:rsid w:val="007E6A35"/>
    <w:rsid w:val="00874224"/>
    <w:rsid w:val="008A48D2"/>
    <w:rsid w:val="008E3368"/>
    <w:rsid w:val="008F3CEF"/>
    <w:rsid w:val="00906BD4"/>
    <w:rsid w:val="00907C0D"/>
    <w:rsid w:val="009107A3"/>
    <w:rsid w:val="009447E8"/>
    <w:rsid w:val="009C1150"/>
    <w:rsid w:val="00A221F5"/>
    <w:rsid w:val="00AA4F5D"/>
    <w:rsid w:val="00B03E63"/>
    <w:rsid w:val="00BB6F9B"/>
    <w:rsid w:val="00BD4B00"/>
    <w:rsid w:val="00C72706"/>
    <w:rsid w:val="00CC43F6"/>
    <w:rsid w:val="00CE401D"/>
    <w:rsid w:val="00CF410C"/>
    <w:rsid w:val="00DF297F"/>
    <w:rsid w:val="00E05DA3"/>
    <w:rsid w:val="00EF24FF"/>
    <w:rsid w:val="00F351F5"/>
    <w:rsid w:val="00F6401A"/>
    <w:rsid w:val="00FC435A"/>
    <w:rsid w:val="00FD4DF0"/>
    <w:rsid w:val="00FF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5F"/>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07E"/>
    <w:pPr>
      <w:suppressAutoHyphens/>
    </w:pPr>
    <w:rPr>
      <w:rFonts w:ascii="Calibri" w:hAnsi="Calibri" w:cs="Calibri"/>
      <w:sz w:val="22"/>
      <w:szCs w:val="22"/>
      <w:lang w:eastAsia="zh-CN"/>
    </w:rPr>
  </w:style>
  <w:style w:type="paragraph" w:styleId="a4">
    <w:name w:val="List Paragraph"/>
    <w:basedOn w:val="a"/>
    <w:uiPriority w:val="34"/>
    <w:qFormat/>
    <w:rsid w:val="006F45CE"/>
    <w:pPr>
      <w:ind w:left="720"/>
      <w:contextualSpacing/>
    </w:pPr>
  </w:style>
  <w:style w:type="paragraph" w:styleId="a5">
    <w:name w:val="Body Text"/>
    <w:basedOn w:val="a"/>
    <w:link w:val="a6"/>
    <w:rsid w:val="001C0CAF"/>
    <w:pPr>
      <w:autoSpaceDE w:val="0"/>
      <w:spacing w:after="120"/>
      <w:jc w:val="both"/>
    </w:pPr>
    <w:rPr>
      <w:rFonts w:ascii="Arial" w:hAnsi="Arial" w:cs="Arial"/>
      <w:sz w:val="20"/>
      <w:szCs w:val="20"/>
      <w:lang w:val="en-GB"/>
    </w:rPr>
  </w:style>
  <w:style w:type="character" w:customStyle="1" w:styleId="a6">
    <w:name w:val="Основной текст Знак"/>
    <w:basedOn w:val="a0"/>
    <w:link w:val="a5"/>
    <w:rsid w:val="001C0CAF"/>
    <w:rPr>
      <w:rFonts w:ascii="Arial" w:hAnsi="Arial" w:cs="Arial"/>
      <w:lang w:val="en-GB" w:eastAsia="zh-CN"/>
    </w:rPr>
  </w:style>
  <w:style w:type="paragraph" w:customStyle="1" w:styleId="1">
    <w:name w:val="Обычный1"/>
    <w:qFormat/>
    <w:rsid w:val="00907C0D"/>
    <w:pPr>
      <w:spacing w:line="276" w:lineRule="auto"/>
    </w:pPr>
    <w:rPr>
      <w:rFonts w:ascii="Arial" w:eastAsia="Arial" w:hAnsi="Arial" w:cs="Arial"/>
      <w:color w:val="000000"/>
      <w:sz w:val="22"/>
      <w:szCs w:val="22"/>
    </w:rPr>
  </w:style>
  <w:style w:type="paragraph" w:customStyle="1" w:styleId="21">
    <w:name w:val="Основной текст 21"/>
    <w:basedOn w:val="a"/>
    <w:rsid w:val="00F351F5"/>
    <w:pPr>
      <w:spacing w:after="120" w:line="480" w:lineRule="auto"/>
    </w:pPr>
  </w:style>
  <w:style w:type="character" w:styleId="a7">
    <w:name w:val="Hyperlink"/>
    <w:basedOn w:val="a0"/>
    <w:rsid w:val="00E05DA3"/>
    <w:rPr>
      <w:rFonts w:ascii="Times New Roman" w:hAnsi="Times New Roman" w:cs="Times New Roman" w:hint="default"/>
      <w:color w:val="0000FF"/>
      <w:u w:val="single"/>
    </w:rPr>
  </w:style>
  <w:style w:type="table" w:styleId="a8">
    <w:name w:val="Table Grid"/>
    <w:basedOn w:val="a1"/>
    <w:uiPriority w:val="59"/>
    <w:rsid w:val="00E05DA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Emphasis"/>
    <w:basedOn w:val="a0"/>
    <w:uiPriority w:val="20"/>
    <w:qFormat/>
    <w:rsid w:val="00E05D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7384">
      <w:bodyDiv w:val="1"/>
      <w:marLeft w:val="0"/>
      <w:marRight w:val="0"/>
      <w:marTop w:val="0"/>
      <w:marBottom w:val="0"/>
      <w:divBdr>
        <w:top w:val="none" w:sz="0" w:space="0" w:color="auto"/>
        <w:left w:val="none" w:sz="0" w:space="0" w:color="auto"/>
        <w:bottom w:val="none" w:sz="0" w:space="0" w:color="auto"/>
        <w:right w:val="none" w:sz="0" w:space="0" w:color="auto"/>
      </w:divBdr>
    </w:div>
    <w:div w:id="668144128">
      <w:bodyDiv w:val="1"/>
      <w:marLeft w:val="0"/>
      <w:marRight w:val="0"/>
      <w:marTop w:val="0"/>
      <w:marBottom w:val="0"/>
      <w:divBdr>
        <w:top w:val="none" w:sz="0" w:space="0" w:color="auto"/>
        <w:left w:val="none" w:sz="0" w:space="0" w:color="auto"/>
        <w:bottom w:val="none" w:sz="0" w:space="0" w:color="auto"/>
        <w:right w:val="none" w:sz="0" w:space="0" w:color="auto"/>
      </w:divBdr>
    </w:div>
    <w:div w:id="1491822556">
      <w:bodyDiv w:val="1"/>
      <w:marLeft w:val="0"/>
      <w:marRight w:val="0"/>
      <w:marTop w:val="0"/>
      <w:marBottom w:val="0"/>
      <w:divBdr>
        <w:top w:val="none" w:sz="0" w:space="0" w:color="auto"/>
        <w:left w:val="none" w:sz="0" w:space="0" w:color="auto"/>
        <w:bottom w:val="none" w:sz="0" w:space="0" w:color="auto"/>
        <w:right w:val="none" w:sz="0" w:space="0" w:color="auto"/>
      </w:divBdr>
    </w:div>
    <w:div w:id="15497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2022-11-25T09:21:00Z</dcterms:created>
  <dcterms:modified xsi:type="dcterms:W3CDTF">2022-12-25T15:05:00Z</dcterms:modified>
</cp:coreProperties>
</file>