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9738" w14:textId="77777777" w:rsidR="00B12F45" w:rsidRPr="00F97A5D" w:rsidRDefault="00B12F45" w:rsidP="00271CC1">
      <w:pPr>
        <w:rPr>
          <w:b/>
          <w:sz w:val="24"/>
          <w:szCs w:val="24"/>
          <w:lang w:val="uk-UA"/>
        </w:rPr>
      </w:pPr>
    </w:p>
    <w:p w14:paraId="01FEACBC" w14:textId="0EFBCB45" w:rsidR="00B12F45" w:rsidRPr="00F97A5D" w:rsidRDefault="00B12F45" w:rsidP="00271CC1">
      <w:pPr>
        <w:jc w:val="right"/>
        <w:rPr>
          <w:b/>
          <w:sz w:val="24"/>
          <w:szCs w:val="24"/>
          <w:lang w:val="uk-UA"/>
        </w:rPr>
      </w:pPr>
      <w:r w:rsidRPr="00F97A5D">
        <w:rPr>
          <w:b/>
          <w:sz w:val="24"/>
          <w:szCs w:val="24"/>
          <w:lang w:val="uk-UA"/>
        </w:rPr>
        <w:t>Додаток 5</w:t>
      </w:r>
    </w:p>
    <w:p w14:paraId="5E7EFAB4" w14:textId="77777777" w:rsidR="00452362" w:rsidRPr="00F97A5D" w:rsidRDefault="00452362" w:rsidP="00271CC1">
      <w:pPr>
        <w:jc w:val="center"/>
        <w:rPr>
          <w:rFonts w:eastAsia="Calibri"/>
          <w:i/>
          <w:sz w:val="24"/>
          <w:szCs w:val="24"/>
          <w:lang w:val="uk-UA" w:eastAsia="ru-RU"/>
        </w:rPr>
      </w:pPr>
    </w:p>
    <w:p w14:paraId="4864AE85" w14:textId="5663E09D" w:rsidR="00452362" w:rsidRPr="00F97A5D" w:rsidRDefault="00F97A5D" w:rsidP="00F97A5D">
      <w:pPr>
        <w:jc w:val="right"/>
        <w:rPr>
          <w:rFonts w:eastAsia="Calibri"/>
          <w:i/>
          <w:sz w:val="24"/>
          <w:szCs w:val="24"/>
          <w:lang w:val="uk-UA" w:eastAsia="ru-RU"/>
        </w:rPr>
      </w:pPr>
      <w:r w:rsidRPr="00F97A5D">
        <w:rPr>
          <w:rFonts w:eastAsia="Calibri"/>
          <w:i/>
          <w:sz w:val="24"/>
          <w:szCs w:val="24"/>
          <w:lang w:val="uk-UA" w:eastAsia="ru-RU"/>
        </w:rPr>
        <w:t>Проект договору</w:t>
      </w:r>
    </w:p>
    <w:p w14:paraId="59880A11" w14:textId="77777777" w:rsidR="00452362" w:rsidRPr="00F97A5D" w:rsidRDefault="00452362" w:rsidP="00271CC1">
      <w:pPr>
        <w:jc w:val="right"/>
        <w:rPr>
          <w:rFonts w:eastAsia="Calibri"/>
          <w:b/>
          <w:sz w:val="24"/>
          <w:szCs w:val="24"/>
          <w:lang w:val="uk-UA" w:eastAsia="ru-RU"/>
        </w:rPr>
      </w:pPr>
    </w:p>
    <w:p w14:paraId="52F721A4" w14:textId="593D4F54" w:rsidR="00452362" w:rsidRPr="00F97A5D" w:rsidRDefault="00F97A5D" w:rsidP="00271CC1">
      <w:pPr>
        <w:jc w:val="center"/>
        <w:rPr>
          <w:rFonts w:eastAsia="Calibri"/>
          <w:b/>
          <w:color w:val="000000" w:themeColor="text1"/>
          <w:sz w:val="24"/>
          <w:szCs w:val="24"/>
          <w:lang w:val="uk-UA" w:eastAsia="ru-RU"/>
        </w:rPr>
      </w:pPr>
      <w:r>
        <w:rPr>
          <w:rFonts w:eastAsia="Calibri"/>
          <w:b/>
          <w:color w:val="000000" w:themeColor="text1"/>
          <w:sz w:val="24"/>
          <w:szCs w:val="24"/>
          <w:lang w:val="uk-UA" w:eastAsia="ru-RU"/>
        </w:rPr>
        <w:t>Договір № __</w:t>
      </w:r>
    </w:p>
    <w:p w14:paraId="2682A91A" w14:textId="77777777" w:rsidR="00452362" w:rsidRPr="00F97A5D"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4"/>
          <w:szCs w:val="24"/>
          <w:lang w:val="uk-UA" w:eastAsia="ru-RU"/>
        </w:rPr>
      </w:pPr>
    </w:p>
    <w:p w14:paraId="7D9E0E07" w14:textId="179F6392" w:rsidR="00452362" w:rsidRPr="00F97A5D"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0" w:name="17"/>
      <w:bookmarkEnd w:id="0"/>
      <w:r w:rsidRPr="00F97A5D">
        <w:rPr>
          <w:rFonts w:eastAsia="Batang"/>
          <w:bCs/>
          <w:sz w:val="24"/>
          <w:szCs w:val="24"/>
          <w:lang w:val="uk-UA" w:eastAsia="ru-RU"/>
        </w:rPr>
        <w:t>м. ________</w:t>
      </w:r>
      <w:r w:rsidRPr="00F97A5D">
        <w:rPr>
          <w:rFonts w:eastAsia="Batang"/>
          <w:sz w:val="24"/>
          <w:szCs w:val="24"/>
          <w:lang w:val="uk-UA" w:eastAsia="ru-RU"/>
        </w:rPr>
        <w:tab/>
      </w:r>
      <w:r w:rsidRPr="00F97A5D">
        <w:rPr>
          <w:rFonts w:eastAsia="Batang"/>
          <w:sz w:val="24"/>
          <w:szCs w:val="24"/>
          <w:lang w:val="uk-UA" w:eastAsia="ru-RU"/>
        </w:rPr>
        <w:tab/>
      </w:r>
      <w:r w:rsidRPr="00F97A5D">
        <w:rPr>
          <w:rFonts w:eastAsia="Batang"/>
          <w:sz w:val="24"/>
          <w:szCs w:val="24"/>
          <w:lang w:val="uk-UA" w:eastAsia="ru-RU"/>
        </w:rPr>
        <w:tab/>
      </w:r>
      <w:r w:rsidRPr="00F97A5D">
        <w:rPr>
          <w:rFonts w:eastAsia="Batang"/>
          <w:sz w:val="24"/>
          <w:szCs w:val="24"/>
          <w:lang w:val="uk-UA" w:eastAsia="ru-RU"/>
        </w:rPr>
        <w:tab/>
      </w:r>
      <w:r w:rsidR="00F97A5D" w:rsidRPr="00F97A5D">
        <w:rPr>
          <w:rFonts w:eastAsia="Batang"/>
          <w:sz w:val="24"/>
          <w:szCs w:val="24"/>
          <w:lang w:val="uk-UA" w:eastAsia="ru-RU"/>
        </w:rPr>
        <w:tab/>
        <w:t>«___» ____________________ 2022</w:t>
      </w:r>
      <w:r w:rsidRPr="00F97A5D">
        <w:rPr>
          <w:rFonts w:eastAsia="Batang"/>
          <w:sz w:val="24"/>
          <w:szCs w:val="24"/>
          <w:lang w:val="uk-UA" w:eastAsia="ru-RU"/>
        </w:rPr>
        <w:t xml:space="preserve"> року </w:t>
      </w:r>
    </w:p>
    <w:p w14:paraId="338D1C9A" w14:textId="77777777" w:rsidR="00452362" w:rsidRPr="00F97A5D"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p>
    <w:p w14:paraId="478F15BD" w14:textId="241223A2" w:rsidR="00452362" w:rsidRPr="00F97A5D"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4"/>
          <w:szCs w:val="24"/>
          <w:lang w:val="uk-UA" w:eastAsia="en-US"/>
        </w:rPr>
      </w:pPr>
      <w:bookmarkStart w:id="1" w:name="18"/>
      <w:bookmarkEnd w:id="1"/>
      <w:r w:rsidRPr="00F97A5D">
        <w:rPr>
          <w:rFonts w:eastAsia="Times New Roman"/>
          <w:bCs/>
          <w:color w:val="000000" w:themeColor="text1"/>
          <w:sz w:val="24"/>
          <w:szCs w:val="24"/>
          <w:lang w:val="uk-UA" w:eastAsia="ru-RU"/>
        </w:rPr>
        <w:tab/>
      </w:r>
      <w:r w:rsidRPr="00F97A5D">
        <w:rPr>
          <w:b/>
          <w:color w:val="auto"/>
          <w:sz w:val="24"/>
          <w:szCs w:val="24"/>
          <w:lang w:val="uk-UA"/>
        </w:rPr>
        <w:t>КП "Служба муніципального управління" Дрогобицької міської ради</w:t>
      </w:r>
      <w:r w:rsidRPr="00F97A5D">
        <w:rPr>
          <w:rFonts w:eastAsia="Calibri"/>
          <w:sz w:val="24"/>
          <w:szCs w:val="24"/>
          <w:lang w:val="uk-UA"/>
        </w:rPr>
        <w:t xml:space="preserve"> в особі _______________________, що діє на підставі ____________________________________ (далі - Замовник)</w:t>
      </w:r>
      <w:r w:rsidRPr="00F97A5D">
        <w:rPr>
          <w:rFonts w:eastAsia="Batang"/>
          <w:sz w:val="24"/>
          <w:szCs w:val="24"/>
          <w:lang w:val="uk-UA" w:eastAsia="ru-RU"/>
        </w:rPr>
        <w:t xml:space="preserve">, з однієї сторони, і </w:t>
      </w:r>
      <w:bookmarkStart w:id="2" w:name="22"/>
      <w:bookmarkEnd w:id="2"/>
      <w:r w:rsidRPr="00F97A5D">
        <w:rPr>
          <w:rFonts w:eastAsia="Batang"/>
          <w:sz w:val="24"/>
          <w:szCs w:val="24"/>
          <w:lang w:val="uk-UA" w:eastAsia="ru-RU"/>
        </w:rPr>
        <w:t>_____________________________________________,в особі ______________________,</w:t>
      </w:r>
      <w:bookmarkStart w:id="3" w:name="23"/>
      <w:bookmarkEnd w:id="3"/>
      <w:r w:rsidRPr="00F97A5D">
        <w:rPr>
          <w:rFonts w:eastAsia="Batang"/>
          <w:sz w:val="24"/>
          <w:szCs w:val="24"/>
          <w:lang w:val="uk-UA" w:eastAsia="ru-RU"/>
        </w:rPr>
        <w:t xml:space="preserve"> що діє на підставі Статуту,(далі - </w:t>
      </w:r>
      <w:r w:rsidR="00F97A5D" w:rsidRPr="00F97A5D">
        <w:rPr>
          <w:rFonts w:eastAsia="Batang"/>
          <w:sz w:val="24"/>
          <w:szCs w:val="24"/>
          <w:lang w:val="uk-UA" w:eastAsia="ru-RU"/>
        </w:rPr>
        <w:t>Постачальник</w:t>
      </w:r>
      <w:r w:rsidRPr="00F97A5D">
        <w:rPr>
          <w:rFonts w:eastAsia="Batang"/>
          <w:sz w:val="24"/>
          <w:szCs w:val="24"/>
          <w:lang w:val="uk-UA" w:eastAsia="ru-RU"/>
        </w:rPr>
        <w:t xml:space="preserve">), з іншої сторони, разом - Сторони, уклали цей договір про наступне (далі - Договір): </w:t>
      </w:r>
    </w:p>
    <w:p w14:paraId="5741CCAD" w14:textId="062350D9" w:rsidR="00452362" w:rsidRPr="00F97A5D"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4" w:name="24"/>
      <w:bookmarkEnd w:id="4"/>
    </w:p>
    <w:p w14:paraId="13E13DBF" w14:textId="623738C0" w:rsidR="00AE7C56" w:rsidRPr="00F97A5D" w:rsidRDefault="00AE7C56"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4"/>
          <w:szCs w:val="24"/>
          <w:lang w:val="uk-UA" w:eastAsia="ru-RU"/>
        </w:rPr>
      </w:pPr>
      <w:r w:rsidRPr="00F97A5D">
        <w:rPr>
          <w:rFonts w:eastAsia="Batang"/>
          <w:b/>
          <w:sz w:val="24"/>
          <w:szCs w:val="24"/>
          <w:lang w:val="uk-UA" w:eastAsia="ru-RU"/>
        </w:rPr>
        <w:t>1. Предмет договору</w:t>
      </w:r>
    </w:p>
    <w:p w14:paraId="02F051E8" w14:textId="1BFC77E4" w:rsidR="00452362" w:rsidRPr="00F97A5D" w:rsidRDefault="00AE7C56" w:rsidP="00271CC1">
      <w:pPr>
        <w:rPr>
          <w:b/>
          <w:bCs/>
          <w:sz w:val="24"/>
          <w:szCs w:val="24"/>
          <w:lang w:val="uk-UA"/>
        </w:rPr>
      </w:pPr>
      <w:r w:rsidRPr="00F97A5D">
        <w:rPr>
          <w:sz w:val="24"/>
          <w:szCs w:val="24"/>
          <w:lang w:val="uk-UA" w:eastAsia="en-US"/>
        </w:rPr>
        <w:t xml:space="preserve">1.1 </w:t>
      </w:r>
      <w:r w:rsidR="00452362" w:rsidRPr="00F97A5D">
        <w:rPr>
          <w:sz w:val="24"/>
          <w:szCs w:val="24"/>
          <w:lang w:val="uk-UA" w:eastAsia="en-US"/>
        </w:rPr>
        <w:t xml:space="preserve">Постачальник зобов’язується в порядку та на умовах, визначених у цьому Договорі, поставити та передати у власність Покупцеві </w:t>
      </w:r>
      <w:r w:rsidR="00F97A5D" w:rsidRPr="00F97A5D">
        <w:rPr>
          <w:b/>
          <w:bCs/>
          <w:sz w:val="24"/>
          <w:szCs w:val="24"/>
          <w:lang w:val="uk-UA"/>
        </w:rPr>
        <w:t xml:space="preserve">«ДК 021:2015 - 14210000-6 – Гравій, пісок, щебінь і наповнювачі (Відсів гранітний, щебінь гранітний, пісок сіяний)» </w:t>
      </w:r>
      <w:r w:rsidR="00452362" w:rsidRPr="00F97A5D">
        <w:rPr>
          <w:sz w:val="24"/>
          <w:szCs w:val="24"/>
          <w:lang w:val="uk-UA" w:eastAsia="en-US"/>
        </w:rPr>
        <w:t>(далі – Товар), а Покупець зобов’язується прийняти та оплатити вказаний Товар в порядку та на умовах, визначених у цьому Договорі.</w:t>
      </w:r>
    </w:p>
    <w:p w14:paraId="5882E6DB" w14:textId="4C7B2AE4" w:rsidR="00452362" w:rsidRPr="00F97A5D" w:rsidRDefault="00AE7C56" w:rsidP="00271CC1">
      <w:pPr>
        <w:pStyle w:val="LO-normal"/>
        <w:spacing w:line="240" w:lineRule="auto"/>
        <w:rPr>
          <w:rFonts w:ascii="Times New Roman" w:hAnsi="Times New Roman" w:cs="Times New Roman"/>
          <w:sz w:val="24"/>
          <w:szCs w:val="24"/>
          <w:lang w:val="uk-UA"/>
        </w:rPr>
      </w:pPr>
      <w:r w:rsidRPr="00F97A5D">
        <w:rPr>
          <w:rFonts w:ascii="Times New Roman" w:eastAsia="Calibri" w:hAnsi="Times New Roman" w:cs="Times New Roman"/>
          <w:sz w:val="24"/>
          <w:szCs w:val="24"/>
          <w:lang w:val="uk-UA"/>
        </w:rPr>
        <w:t xml:space="preserve">1.2. </w:t>
      </w:r>
      <w:r w:rsidR="00452362" w:rsidRPr="00F97A5D">
        <w:rPr>
          <w:rFonts w:ascii="Times New Roman" w:eastAsia="Calibri" w:hAnsi="Times New Roman" w:cs="Times New Roman"/>
          <w:sz w:val="24"/>
          <w:szCs w:val="24"/>
          <w:lang w:val="uk-UA"/>
        </w:rPr>
        <w:t xml:space="preserve">Номенклатура, кількість та ціна Товару визначаються </w:t>
      </w:r>
      <w:r w:rsidRPr="00F97A5D">
        <w:rPr>
          <w:rFonts w:ascii="Times New Roman" w:eastAsia="Calibri" w:hAnsi="Times New Roman" w:cs="Times New Roman"/>
          <w:sz w:val="24"/>
          <w:szCs w:val="24"/>
          <w:lang w:val="uk-UA"/>
        </w:rPr>
        <w:t>Специфікацією, що є невід’</w:t>
      </w:r>
      <w:r w:rsidR="009F0FF2" w:rsidRPr="00F97A5D">
        <w:rPr>
          <w:rFonts w:ascii="Times New Roman" w:eastAsia="Calibri" w:hAnsi="Times New Roman" w:cs="Times New Roman"/>
          <w:sz w:val="24"/>
          <w:szCs w:val="24"/>
          <w:lang w:val="uk-UA"/>
        </w:rPr>
        <w:t>ємною частиною Д</w:t>
      </w:r>
      <w:r w:rsidRPr="00F97A5D">
        <w:rPr>
          <w:rFonts w:ascii="Times New Roman" w:eastAsia="Calibri" w:hAnsi="Times New Roman" w:cs="Times New Roman"/>
          <w:sz w:val="24"/>
          <w:szCs w:val="24"/>
          <w:lang w:val="uk-UA"/>
        </w:rPr>
        <w:t>оговору.</w:t>
      </w:r>
      <w:r w:rsidR="00452362" w:rsidRPr="00F97A5D">
        <w:rPr>
          <w:rFonts w:ascii="Times New Roman" w:eastAsia="Calibri" w:hAnsi="Times New Roman" w:cs="Times New Roman"/>
          <w:sz w:val="24"/>
          <w:szCs w:val="24"/>
          <w:lang w:val="uk-UA"/>
        </w:rPr>
        <w:t xml:space="preserve"> </w:t>
      </w:r>
    </w:p>
    <w:p w14:paraId="0531EB76" w14:textId="1CAD2D25" w:rsidR="00452362" w:rsidRPr="00F97A5D" w:rsidRDefault="00AE7C56" w:rsidP="00271CC1">
      <w:pPr>
        <w:widowControl/>
        <w:suppressAutoHyphens/>
        <w:autoSpaceDN w:val="0"/>
        <w:rPr>
          <w:sz w:val="24"/>
          <w:szCs w:val="24"/>
          <w:lang w:val="uk-UA" w:eastAsia="ru-RU"/>
        </w:rPr>
      </w:pPr>
      <w:r w:rsidRPr="00F97A5D">
        <w:rPr>
          <w:sz w:val="24"/>
          <w:szCs w:val="24"/>
          <w:lang w:val="uk-UA"/>
        </w:rPr>
        <w:t xml:space="preserve">1.3. </w:t>
      </w:r>
      <w:r w:rsidR="00452362" w:rsidRPr="00F97A5D">
        <w:rPr>
          <w:sz w:val="24"/>
          <w:szCs w:val="24"/>
          <w:lang w:val="uk-UA"/>
        </w:rPr>
        <w:t xml:space="preserve">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00452362" w:rsidRPr="00F97A5D">
        <w:rPr>
          <w:sz w:val="24"/>
          <w:szCs w:val="24"/>
          <w:lang w:val="uk-UA"/>
        </w:rPr>
        <w:t>притримання</w:t>
      </w:r>
      <w:proofErr w:type="spellEnd"/>
      <w:r w:rsidR="00452362" w:rsidRPr="00F97A5D">
        <w:rPr>
          <w:sz w:val="24"/>
          <w:szCs w:val="24"/>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66DEA315" w14:textId="77777777" w:rsidR="00AE7C56" w:rsidRPr="00F97A5D" w:rsidRDefault="00AE7C56" w:rsidP="00271CC1">
      <w:pPr>
        <w:widowControl/>
        <w:autoSpaceDN w:val="0"/>
        <w:outlineLvl w:val="0"/>
        <w:rPr>
          <w:b/>
          <w:bCs/>
          <w:color w:val="auto"/>
          <w:sz w:val="24"/>
          <w:szCs w:val="24"/>
          <w:lang w:val="uk-UA"/>
        </w:rPr>
      </w:pPr>
    </w:p>
    <w:p w14:paraId="6722CEAE" w14:textId="7684FCAE" w:rsidR="00452362" w:rsidRPr="00F97A5D" w:rsidRDefault="00452362" w:rsidP="00271CC1">
      <w:pPr>
        <w:widowControl/>
        <w:numPr>
          <w:ilvl w:val="0"/>
          <w:numId w:val="5"/>
        </w:numPr>
        <w:autoSpaceDN w:val="0"/>
        <w:ind w:left="0" w:firstLine="0"/>
        <w:jc w:val="center"/>
        <w:outlineLvl w:val="0"/>
        <w:rPr>
          <w:b/>
          <w:bCs/>
          <w:color w:val="auto"/>
          <w:sz w:val="24"/>
          <w:szCs w:val="24"/>
          <w:lang w:val="uk-UA"/>
        </w:rPr>
      </w:pPr>
      <w:r w:rsidRPr="00F97A5D">
        <w:rPr>
          <w:b/>
          <w:bCs/>
          <w:sz w:val="24"/>
          <w:szCs w:val="24"/>
          <w:lang w:val="uk-UA"/>
        </w:rPr>
        <w:t>Ціна Договору та порядок розрахунків</w:t>
      </w:r>
    </w:p>
    <w:p w14:paraId="57378A77" w14:textId="77777777" w:rsidR="00AE7C56" w:rsidRPr="00F97A5D" w:rsidRDefault="00452362" w:rsidP="00271CC1">
      <w:pPr>
        <w:widowControl/>
        <w:numPr>
          <w:ilvl w:val="1"/>
          <w:numId w:val="5"/>
        </w:numPr>
        <w:autoSpaceDN w:val="0"/>
        <w:ind w:left="0" w:firstLine="0"/>
        <w:outlineLvl w:val="0"/>
        <w:rPr>
          <w:sz w:val="24"/>
          <w:szCs w:val="24"/>
          <w:lang w:val="uk-UA"/>
        </w:rPr>
      </w:pPr>
      <w:r w:rsidRPr="00F97A5D">
        <w:rPr>
          <w:bCs/>
          <w:sz w:val="24"/>
          <w:szCs w:val="24"/>
          <w:shd w:val="clear" w:color="auto" w:fill="FFFFFF"/>
          <w:lang w:val="uk-UA" w:eastAsia="uk-UA" w:bidi="uk-UA"/>
        </w:rPr>
        <w:t>Загальна вартість цього Договору складає: _________________________________ грн.</w:t>
      </w:r>
      <w:r w:rsidRPr="00F97A5D">
        <w:rPr>
          <w:bCs/>
          <w:sz w:val="24"/>
          <w:szCs w:val="24"/>
          <w:lang w:val="uk-UA"/>
        </w:rPr>
        <w:t xml:space="preserve"> (______________________________________________________ грн. ____ коп.), в тому числі ПДВ – </w:t>
      </w:r>
      <w:r w:rsidRPr="00F97A5D">
        <w:rPr>
          <w:sz w:val="24"/>
          <w:szCs w:val="24"/>
          <w:lang w:val="uk-UA"/>
        </w:rPr>
        <w:t xml:space="preserve">________________________ </w:t>
      </w:r>
      <w:r w:rsidRPr="00F97A5D">
        <w:rPr>
          <w:bCs/>
          <w:sz w:val="24"/>
          <w:szCs w:val="24"/>
          <w:lang w:val="uk-UA"/>
        </w:rPr>
        <w:t>грн. (__________________________________ грн. ____ коп.).</w:t>
      </w:r>
    </w:p>
    <w:p w14:paraId="3F583CBB" w14:textId="77777777" w:rsidR="00AE7C56" w:rsidRPr="00F97A5D" w:rsidRDefault="00AE7C56" w:rsidP="00271CC1">
      <w:pPr>
        <w:widowControl/>
        <w:numPr>
          <w:ilvl w:val="1"/>
          <w:numId w:val="5"/>
        </w:numPr>
        <w:autoSpaceDN w:val="0"/>
        <w:ind w:left="0" w:firstLine="0"/>
        <w:outlineLvl w:val="0"/>
        <w:rPr>
          <w:sz w:val="24"/>
          <w:szCs w:val="24"/>
          <w:lang w:val="uk-UA"/>
        </w:rPr>
      </w:pPr>
      <w:r w:rsidRPr="00F97A5D">
        <w:rPr>
          <w:sz w:val="24"/>
          <w:szCs w:val="24"/>
          <w:lang w:val="uk-UA"/>
        </w:rPr>
        <w:t>Оплата здійснюється за фактично переданий товар після надання постачальником накладних та рахунку на оплату товару. Замовник зобов'язаний перерахувати суму зазначену в підтверджуючих документах  протягом 30 банківських днів після їх підписання.</w:t>
      </w:r>
    </w:p>
    <w:p w14:paraId="02544F3A" w14:textId="70232C43" w:rsidR="00452362" w:rsidRPr="00F97A5D" w:rsidRDefault="00452362" w:rsidP="00271CC1">
      <w:pPr>
        <w:widowControl/>
        <w:numPr>
          <w:ilvl w:val="1"/>
          <w:numId w:val="5"/>
        </w:numPr>
        <w:autoSpaceDN w:val="0"/>
        <w:ind w:left="0" w:firstLine="0"/>
        <w:contextualSpacing/>
        <w:rPr>
          <w:sz w:val="24"/>
          <w:szCs w:val="24"/>
          <w:lang w:val="uk-UA"/>
        </w:rPr>
      </w:pPr>
      <w:r w:rsidRPr="00F97A5D">
        <w:rPr>
          <w:sz w:val="24"/>
          <w:szCs w:val="24"/>
          <w:lang w:val="uk-UA"/>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14:paraId="1065E906" w14:textId="30A94733" w:rsidR="00F97A5D" w:rsidRPr="00F97A5D" w:rsidRDefault="00F97A5D" w:rsidP="00271CC1">
      <w:pPr>
        <w:widowControl/>
        <w:numPr>
          <w:ilvl w:val="1"/>
          <w:numId w:val="5"/>
        </w:numPr>
        <w:autoSpaceDN w:val="0"/>
        <w:ind w:left="0" w:firstLine="0"/>
        <w:contextualSpacing/>
        <w:rPr>
          <w:sz w:val="24"/>
          <w:szCs w:val="24"/>
          <w:lang w:val="uk-UA"/>
        </w:rPr>
      </w:pPr>
      <w:r w:rsidRPr="00F97A5D">
        <w:rPr>
          <w:sz w:val="24"/>
          <w:lang w:val="uk-UA"/>
        </w:rPr>
        <w:t>Розподіл коштів щодо оплати товарів на 2022 рік в межах бюджетного фінансування буде обумовлено додатковими угодами до Договору, за наявності бюджетних призначень.</w:t>
      </w:r>
    </w:p>
    <w:p w14:paraId="6FD64032" w14:textId="77777777" w:rsidR="00AE7C56" w:rsidRPr="00F97A5D" w:rsidRDefault="00AE7C56" w:rsidP="00271CC1">
      <w:pPr>
        <w:widowControl/>
        <w:autoSpaceDN w:val="0"/>
        <w:contextualSpacing/>
        <w:rPr>
          <w:sz w:val="24"/>
          <w:szCs w:val="24"/>
          <w:lang w:val="uk-UA"/>
        </w:rPr>
      </w:pPr>
    </w:p>
    <w:p w14:paraId="777018D1" w14:textId="77777777" w:rsidR="00452362" w:rsidRPr="00F97A5D" w:rsidRDefault="00452362" w:rsidP="00271CC1">
      <w:pPr>
        <w:widowControl/>
        <w:numPr>
          <w:ilvl w:val="0"/>
          <w:numId w:val="5"/>
        </w:numPr>
        <w:autoSpaceDN w:val="0"/>
        <w:ind w:left="0" w:firstLine="0"/>
        <w:jc w:val="center"/>
        <w:outlineLvl w:val="0"/>
        <w:rPr>
          <w:b/>
          <w:bCs/>
          <w:sz w:val="24"/>
          <w:szCs w:val="24"/>
          <w:lang w:val="uk-UA" w:eastAsia="ru-RU"/>
        </w:rPr>
      </w:pPr>
      <w:r w:rsidRPr="00F97A5D">
        <w:rPr>
          <w:b/>
          <w:bCs/>
          <w:sz w:val="24"/>
          <w:szCs w:val="24"/>
          <w:lang w:val="uk-UA"/>
        </w:rPr>
        <w:t>Умови поставки Товару</w:t>
      </w:r>
    </w:p>
    <w:p w14:paraId="7E5A84F0" w14:textId="66EDC64E" w:rsidR="00452362" w:rsidRPr="00F97A5D" w:rsidRDefault="00452362" w:rsidP="00271CC1">
      <w:pPr>
        <w:widowControl/>
        <w:numPr>
          <w:ilvl w:val="1"/>
          <w:numId w:val="5"/>
        </w:numPr>
        <w:autoSpaceDN w:val="0"/>
        <w:ind w:left="0" w:firstLine="0"/>
        <w:outlineLvl w:val="0"/>
        <w:rPr>
          <w:bCs/>
          <w:sz w:val="24"/>
          <w:szCs w:val="24"/>
          <w:lang w:val="uk-UA"/>
        </w:rPr>
      </w:pPr>
      <w:r w:rsidRPr="00F97A5D">
        <w:rPr>
          <w:bCs/>
          <w:sz w:val="24"/>
          <w:szCs w:val="24"/>
          <w:lang w:val="uk-UA"/>
        </w:rPr>
        <w:t>Доставка здійснюється транспортом Постачальника. Вантажно-розвантажувальні роботи здійснюються силами та/або за рахунок Постачальника.</w:t>
      </w:r>
    </w:p>
    <w:p w14:paraId="4ADD90FA" w14:textId="115074E2" w:rsidR="00F97A5D" w:rsidRPr="00F97A5D" w:rsidRDefault="00F97A5D" w:rsidP="00F97A5D">
      <w:pPr>
        <w:widowControl/>
        <w:numPr>
          <w:ilvl w:val="1"/>
          <w:numId w:val="5"/>
        </w:numPr>
        <w:autoSpaceDN w:val="0"/>
        <w:outlineLvl w:val="0"/>
        <w:rPr>
          <w:b/>
          <w:bCs/>
          <w:sz w:val="24"/>
          <w:szCs w:val="24"/>
          <w:lang w:val="uk-UA"/>
        </w:rPr>
      </w:pPr>
      <w:r w:rsidRPr="00F97A5D">
        <w:rPr>
          <w:bCs/>
          <w:sz w:val="24"/>
          <w:szCs w:val="24"/>
          <w:lang w:val="uk-UA"/>
        </w:rPr>
        <w:t xml:space="preserve">Поставка Товару здійснюються за </w:t>
      </w:r>
      <w:proofErr w:type="spellStart"/>
      <w:r w:rsidRPr="00F97A5D">
        <w:rPr>
          <w:bCs/>
          <w:sz w:val="24"/>
          <w:szCs w:val="24"/>
          <w:lang w:val="uk-UA"/>
        </w:rPr>
        <w:t>адресою</w:t>
      </w:r>
      <w:proofErr w:type="spellEnd"/>
      <w:r w:rsidRPr="00F97A5D">
        <w:rPr>
          <w:bCs/>
          <w:sz w:val="24"/>
          <w:szCs w:val="24"/>
          <w:lang w:val="uk-UA"/>
        </w:rPr>
        <w:t xml:space="preserve">: </w:t>
      </w:r>
      <w:r w:rsidRPr="00F97A5D">
        <w:rPr>
          <w:b/>
          <w:bCs/>
          <w:sz w:val="24"/>
          <w:szCs w:val="24"/>
          <w:lang w:val="uk-UA"/>
        </w:rPr>
        <w:t>м. Дрогобич, вул. Пилипа Орлика, 15.</w:t>
      </w:r>
    </w:p>
    <w:p w14:paraId="1EB47486" w14:textId="77777777" w:rsidR="00AE7C56" w:rsidRPr="00F97A5D" w:rsidRDefault="00452362" w:rsidP="00271CC1">
      <w:pPr>
        <w:widowControl/>
        <w:numPr>
          <w:ilvl w:val="1"/>
          <w:numId w:val="5"/>
        </w:numPr>
        <w:autoSpaceDN w:val="0"/>
        <w:ind w:left="0" w:firstLine="0"/>
        <w:outlineLvl w:val="0"/>
        <w:rPr>
          <w:sz w:val="24"/>
          <w:szCs w:val="24"/>
          <w:lang w:val="uk-UA"/>
        </w:rPr>
      </w:pPr>
      <w:r w:rsidRPr="00F97A5D">
        <w:rPr>
          <w:sz w:val="24"/>
          <w:szCs w:val="24"/>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76193CB7" w14:textId="45D49219" w:rsidR="00AE7C56" w:rsidRPr="00F97A5D" w:rsidRDefault="00AE7C56" w:rsidP="00271CC1">
      <w:pPr>
        <w:widowControl/>
        <w:numPr>
          <w:ilvl w:val="1"/>
          <w:numId w:val="5"/>
        </w:numPr>
        <w:autoSpaceDN w:val="0"/>
        <w:ind w:left="0" w:firstLine="0"/>
        <w:outlineLvl w:val="0"/>
        <w:rPr>
          <w:sz w:val="24"/>
          <w:szCs w:val="24"/>
          <w:lang w:val="uk-UA"/>
        </w:rPr>
      </w:pPr>
      <w:r w:rsidRPr="00F97A5D">
        <w:rPr>
          <w:rFonts w:eastAsia="Calibri"/>
          <w:sz w:val="24"/>
          <w:szCs w:val="24"/>
          <w:lang w:val="uk-UA"/>
        </w:rPr>
        <w:t>Строк (термін) постав</w:t>
      </w:r>
      <w:r w:rsidR="00FE4EFC" w:rsidRPr="00F97A5D">
        <w:rPr>
          <w:rFonts w:eastAsia="Calibri"/>
          <w:sz w:val="24"/>
          <w:szCs w:val="24"/>
          <w:lang w:val="uk-UA"/>
        </w:rPr>
        <w:t>ки (передачі) товару: протягом 3 (трьох)</w:t>
      </w:r>
      <w:r w:rsidRPr="00F97A5D">
        <w:rPr>
          <w:rFonts w:eastAsia="Calibri"/>
          <w:sz w:val="24"/>
          <w:szCs w:val="24"/>
          <w:lang w:val="uk-UA"/>
        </w:rPr>
        <w:t xml:space="preserve"> робочих днів з моменту надіслання Постачальнику заявки. Заявка може надсилатися факсом, електронною поштою чи іншим зручним для сторін способом. </w:t>
      </w:r>
    </w:p>
    <w:p w14:paraId="5134A1DD" w14:textId="77777777" w:rsidR="00271CC1" w:rsidRPr="00F97A5D" w:rsidRDefault="00AE7C56" w:rsidP="00271CC1">
      <w:pPr>
        <w:widowControl/>
        <w:numPr>
          <w:ilvl w:val="1"/>
          <w:numId w:val="5"/>
        </w:numPr>
        <w:autoSpaceDN w:val="0"/>
        <w:ind w:left="0" w:firstLine="0"/>
        <w:outlineLvl w:val="0"/>
        <w:rPr>
          <w:sz w:val="24"/>
          <w:szCs w:val="24"/>
          <w:lang w:val="uk-UA"/>
        </w:rPr>
      </w:pPr>
      <w:r w:rsidRPr="00F97A5D">
        <w:rPr>
          <w:rFonts w:eastAsia="Calibri"/>
          <w:sz w:val="24"/>
          <w:szCs w:val="24"/>
          <w:lang w:val="uk-UA"/>
        </w:rPr>
        <w:t>Датою поставки Товару вважається дата його отримання Замовником та оформлення видаткової накладної на Товар.</w:t>
      </w:r>
    </w:p>
    <w:p w14:paraId="53E8FDB2" w14:textId="186E9FCC" w:rsidR="00452362" w:rsidRPr="00F97A5D" w:rsidRDefault="00DC3D98" w:rsidP="00271CC1">
      <w:pPr>
        <w:widowControl/>
        <w:numPr>
          <w:ilvl w:val="1"/>
          <w:numId w:val="5"/>
        </w:numPr>
        <w:autoSpaceDN w:val="0"/>
        <w:ind w:left="0" w:firstLine="0"/>
        <w:outlineLvl w:val="0"/>
        <w:rPr>
          <w:sz w:val="24"/>
          <w:szCs w:val="24"/>
          <w:lang w:val="uk-UA"/>
        </w:rPr>
      </w:pPr>
      <w:r w:rsidRPr="00F97A5D">
        <w:rPr>
          <w:sz w:val="24"/>
          <w:szCs w:val="24"/>
          <w:lang w:val="uk-UA"/>
        </w:rPr>
        <w:t>Товар повинен</w:t>
      </w:r>
      <w:r w:rsidR="00271CC1" w:rsidRPr="00F97A5D">
        <w:rPr>
          <w:sz w:val="24"/>
          <w:szCs w:val="24"/>
          <w:lang w:val="uk-UA"/>
        </w:rPr>
        <w:t xml:space="preserve"> відповідати встановленим стандартам або технічни</w:t>
      </w:r>
      <w:r w:rsidRPr="00F97A5D">
        <w:rPr>
          <w:sz w:val="24"/>
          <w:szCs w:val="24"/>
          <w:lang w:val="uk-UA"/>
        </w:rPr>
        <w:t>м умовам для даного виду товару.</w:t>
      </w:r>
    </w:p>
    <w:p w14:paraId="2C5971C1" w14:textId="77777777" w:rsidR="00452362" w:rsidRPr="00F97A5D" w:rsidRDefault="00452362" w:rsidP="00271CC1">
      <w:pPr>
        <w:widowControl/>
        <w:numPr>
          <w:ilvl w:val="1"/>
          <w:numId w:val="5"/>
        </w:numPr>
        <w:autoSpaceDN w:val="0"/>
        <w:ind w:left="0" w:firstLine="0"/>
        <w:outlineLvl w:val="0"/>
        <w:rPr>
          <w:rFonts w:eastAsia="Calibri"/>
          <w:sz w:val="24"/>
          <w:szCs w:val="24"/>
          <w:lang w:val="uk-UA"/>
        </w:rPr>
      </w:pPr>
      <w:r w:rsidRPr="00F97A5D">
        <w:rPr>
          <w:sz w:val="24"/>
          <w:szCs w:val="24"/>
          <w:lang w:val="uk-UA"/>
        </w:rPr>
        <w:lastRenderedPageBreak/>
        <w:t xml:space="preserve">Постачальник зобов’язаний одночасно з Товаром передати Покупцеві обов’язкові супровідні документи, що стосуються Товару. </w:t>
      </w:r>
    </w:p>
    <w:p w14:paraId="7E6DB5A7" w14:textId="413B2FFE" w:rsidR="00452362" w:rsidRPr="00F97A5D" w:rsidRDefault="00452362" w:rsidP="00271CC1">
      <w:pPr>
        <w:widowControl/>
        <w:numPr>
          <w:ilvl w:val="1"/>
          <w:numId w:val="5"/>
        </w:numPr>
        <w:autoSpaceDN w:val="0"/>
        <w:ind w:left="0" w:firstLine="0"/>
        <w:outlineLvl w:val="0"/>
        <w:rPr>
          <w:rFonts w:eastAsia="Times New Roman"/>
          <w:b/>
          <w:bCs/>
          <w:sz w:val="24"/>
          <w:szCs w:val="24"/>
          <w:lang w:val="uk-UA"/>
        </w:rPr>
      </w:pPr>
      <w:r w:rsidRPr="00F97A5D">
        <w:rPr>
          <w:sz w:val="24"/>
          <w:szCs w:val="24"/>
          <w:lang w:val="uk-UA"/>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16ACF253" w14:textId="77777777" w:rsidR="00AE7C56" w:rsidRPr="00F97A5D" w:rsidRDefault="00AE7C56" w:rsidP="00271CC1">
      <w:pPr>
        <w:widowControl/>
        <w:autoSpaceDN w:val="0"/>
        <w:outlineLvl w:val="0"/>
        <w:rPr>
          <w:rFonts w:eastAsia="Times New Roman"/>
          <w:b/>
          <w:bCs/>
          <w:sz w:val="24"/>
          <w:szCs w:val="24"/>
          <w:lang w:val="uk-UA"/>
        </w:rPr>
      </w:pPr>
    </w:p>
    <w:p w14:paraId="51DEBEE1" w14:textId="77777777" w:rsidR="00452362" w:rsidRPr="00F97A5D" w:rsidRDefault="00452362" w:rsidP="00271CC1">
      <w:pPr>
        <w:widowControl/>
        <w:numPr>
          <w:ilvl w:val="0"/>
          <w:numId w:val="5"/>
        </w:numPr>
        <w:autoSpaceDN w:val="0"/>
        <w:ind w:left="0" w:firstLine="0"/>
        <w:jc w:val="center"/>
        <w:outlineLvl w:val="0"/>
        <w:rPr>
          <w:b/>
          <w:bCs/>
          <w:sz w:val="24"/>
          <w:szCs w:val="24"/>
          <w:lang w:val="uk-UA"/>
        </w:rPr>
      </w:pPr>
      <w:r w:rsidRPr="00F97A5D">
        <w:rPr>
          <w:b/>
          <w:bCs/>
          <w:sz w:val="24"/>
          <w:szCs w:val="24"/>
          <w:lang w:val="uk-UA"/>
        </w:rPr>
        <w:t>Приймання-передача Товару</w:t>
      </w:r>
    </w:p>
    <w:p w14:paraId="694D9747" w14:textId="77777777" w:rsidR="00452362" w:rsidRPr="00F97A5D" w:rsidRDefault="00452362" w:rsidP="00271CC1">
      <w:pPr>
        <w:widowControl/>
        <w:numPr>
          <w:ilvl w:val="0"/>
          <w:numId w:val="6"/>
        </w:numPr>
        <w:autoSpaceDN w:val="0"/>
        <w:ind w:left="0" w:firstLine="0"/>
        <w:outlineLvl w:val="0"/>
        <w:rPr>
          <w:sz w:val="24"/>
          <w:szCs w:val="24"/>
          <w:lang w:val="uk-UA"/>
        </w:rPr>
      </w:pPr>
      <w:r w:rsidRPr="00F97A5D">
        <w:rPr>
          <w:sz w:val="24"/>
          <w:szCs w:val="24"/>
          <w:lang w:val="uk-UA"/>
        </w:rPr>
        <w:t>Приймання-передача Товару здійснюється в погодженому Сторонами місці поставки, вказаному в умовах цього Договору.</w:t>
      </w:r>
    </w:p>
    <w:p w14:paraId="60B15AF4" w14:textId="77777777" w:rsidR="00452362" w:rsidRPr="00F97A5D" w:rsidRDefault="00452362" w:rsidP="00271CC1">
      <w:pPr>
        <w:widowControl/>
        <w:numPr>
          <w:ilvl w:val="0"/>
          <w:numId w:val="6"/>
        </w:numPr>
        <w:autoSpaceDN w:val="0"/>
        <w:ind w:left="0" w:firstLine="0"/>
        <w:outlineLvl w:val="0"/>
        <w:rPr>
          <w:sz w:val="24"/>
          <w:szCs w:val="24"/>
          <w:lang w:val="uk-UA"/>
        </w:rPr>
      </w:pPr>
      <w:r w:rsidRPr="00F97A5D">
        <w:rPr>
          <w:sz w:val="24"/>
          <w:szCs w:val="24"/>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EFB2C85" w14:textId="77777777" w:rsidR="00452362" w:rsidRPr="00F97A5D" w:rsidRDefault="00452362" w:rsidP="00271CC1">
      <w:pPr>
        <w:widowControl/>
        <w:numPr>
          <w:ilvl w:val="0"/>
          <w:numId w:val="6"/>
        </w:numPr>
        <w:autoSpaceDN w:val="0"/>
        <w:ind w:left="0" w:firstLine="0"/>
        <w:outlineLvl w:val="0"/>
        <w:rPr>
          <w:sz w:val="24"/>
          <w:szCs w:val="24"/>
          <w:lang w:val="uk-UA"/>
        </w:rPr>
      </w:pPr>
      <w:r w:rsidRPr="00F97A5D">
        <w:rPr>
          <w:sz w:val="24"/>
          <w:szCs w:val="24"/>
          <w:lang w:val="uk-UA"/>
        </w:rPr>
        <w:t>Постачальник несе відповідальність за цілісність та кількість Товару до моменту його передачі Покупцю.</w:t>
      </w:r>
    </w:p>
    <w:p w14:paraId="54E790AE" w14:textId="77777777" w:rsidR="00452362" w:rsidRPr="00F97A5D" w:rsidRDefault="00452362" w:rsidP="00271CC1">
      <w:pPr>
        <w:widowControl/>
        <w:numPr>
          <w:ilvl w:val="0"/>
          <w:numId w:val="6"/>
        </w:numPr>
        <w:tabs>
          <w:tab w:val="left" w:pos="709"/>
        </w:tabs>
        <w:autoSpaceDN w:val="0"/>
        <w:ind w:left="0" w:firstLine="0"/>
        <w:outlineLvl w:val="0"/>
        <w:rPr>
          <w:sz w:val="24"/>
          <w:szCs w:val="24"/>
          <w:lang w:val="uk-UA"/>
        </w:rPr>
      </w:pPr>
      <w:r w:rsidRPr="00F97A5D">
        <w:rPr>
          <w:sz w:val="24"/>
          <w:szCs w:val="24"/>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52A63D0D" w14:textId="77777777" w:rsidR="00452362" w:rsidRPr="00F97A5D" w:rsidRDefault="00452362" w:rsidP="00271CC1">
      <w:pPr>
        <w:widowControl/>
        <w:numPr>
          <w:ilvl w:val="0"/>
          <w:numId w:val="6"/>
        </w:numPr>
        <w:autoSpaceDN w:val="0"/>
        <w:ind w:left="0" w:firstLine="0"/>
        <w:contextualSpacing/>
        <w:rPr>
          <w:rFonts w:eastAsia="Calibri"/>
          <w:sz w:val="24"/>
          <w:szCs w:val="24"/>
          <w:lang w:val="uk-UA" w:eastAsia="en-US"/>
        </w:rPr>
      </w:pPr>
      <w:r w:rsidRPr="00F97A5D">
        <w:rPr>
          <w:sz w:val="24"/>
          <w:szCs w:val="24"/>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4E80ED65" w14:textId="1293F254" w:rsidR="00452362" w:rsidRPr="00F97A5D" w:rsidRDefault="00452362" w:rsidP="00271CC1">
      <w:pPr>
        <w:widowControl/>
        <w:numPr>
          <w:ilvl w:val="0"/>
          <w:numId w:val="6"/>
        </w:numPr>
        <w:autoSpaceDN w:val="0"/>
        <w:ind w:left="0" w:firstLine="0"/>
        <w:contextualSpacing/>
        <w:rPr>
          <w:rFonts w:eastAsia="Calibri"/>
          <w:sz w:val="24"/>
          <w:szCs w:val="24"/>
          <w:lang w:val="uk-UA" w:eastAsia="en-US"/>
        </w:rPr>
      </w:pPr>
      <w:r w:rsidRPr="00F97A5D">
        <w:rPr>
          <w:rFonts w:eastAsia="Calibri"/>
          <w:sz w:val="24"/>
          <w:szCs w:val="24"/>
          <w:lang w:val="uk-UA" w:eastAsia="en-US"/>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50C439FC" w14:textId="77777777" w:rsidR="00466D0B" w:rsidRPr="00F97A5D" w:rsidRDefault="00466D0B" w:rsidP="00271CC1">
      <w:pPr>
        <w:widowControl/>
        <w:autoSpaceDN w:val="0"/>
        <w:contextualSpacing/>
        <w:rPr>
          <w:rFonts w:eastAsia="Calibri"/>
          <w:sz w:val="24"/>
          <w:szCs w:val="24"/>
          <w:lang w:val="uk-UA" w:eastAsia="en-US"/>
        </w:rPr>
      </w:pPr>
    </w:p>
    <w:p w14:paraId="43201515" w14:textId="77777777" w:rsidR="00452362" w:rsidRPr="00F97A5D" w:rsidRDefault="00452362" w:rsidP="00271CC1">
      <w:pPr>
        <w:widowControl/>
        <w:numPr>
          <w:ilvl w:val="0"/>
          <w:numId w:val="5"/>
        </w:numPr>
        <w:autoSpaceDN w:val="0"/>
        <w:ind w:left="0" w:firstLine="0"/>
        <w:contextualSpacing/>
        <w:jc w:val="center"/>
        <w:outlineLvl w:val="0"/>
        <w:rPr>
          <w:rFonts w:eastAsia="Calibri"/>
          <w:b/>
          <w:sz w:val="24"/>
          <w:szCs w:val="24"/>
          <w:lang w:val="uk-UA" w:eastAsia="en-US"/>
        </w:rPr>
      </w:pPr>
      <w:r w:rsidRPr="00F97A5D">
        <w:rPr>
          <w:rFonts w:eastAsia="Calibri"/>
          <w:b/>
          <w:sz w:val="24"/>
          <w:szCs w:val="24"/>
          <w:lang w:val="uk-UA" w:eastAsia="en-US"/>
        </w:rPr>
        <w:t>Гарантійні зобов'язання</w:t>
      </w:r>
    </w:p>
    <w:p w14:paraId="7C56CEFE" w14:textId="77777777" w:rsidR="00D41700" w:rsidRPr="00F97A5D" w:rsidRDefault="00452362" w:rsidP="00271CC1">
      <w:pPr>
        <w:widowControl/>
        <w:numPr>
          <w:ilvl w:val="1"/>
          <w:numId w:val="5"/>
        </w:numPr>
        <w:autoSpaceDN w:val="0"/>
        <w:ind w:left="0" w:firstLine="0"/>
        <w:contextualSpacing/>
        <w:outlineLvl w:val="0"/>
        <w:rPr>
          <w:rFonts w:eastAsia="Calibri"/>
          <w:sz w:val="24"/>
          <w:szCs w:val="24"/>
          <w:lang w:val="uk-UA" w:eastAsia="en-US"/>
        </w:rPr>
      </w:pPr>
      <w:r w:rsidRPr="00F97A5D">
        <w:rPr>
          <w:rFonts w:eastAsia="Calibri"/>
          <w:sz w:val="24"/>
          <w:szCs w:val="24"/>
          <w:lang w:val="uk-UA" w:eastAsia="en-US"/>
        </w:rPr>
        <w:t>Постачальник гарантує, що Товар високої якості, відповідає вимогам стандартів та технічним умовам виробника.</w:t>
      </w:r>
    </w:p>
    <w:p w14:paraId="5CBC614F" w14:textId="77777777" w:rsidR="00452362" w:rsidRPr="00F97A5D" w:rsidRDefault="00452362" w:rsidP="00271CC1">
      <w:pPr>
        <w:widowControl/>
        <w:numPr>
          <w:ilvl w:val="1"/>
          <w:numId w:val="5"/>
        </w:numPr>
        <w:autoSpaceDN w:val="0"/>
        <w:ind w:left="0" w:firstLine="0"/>
        <w:contextualSpacing/>
        <w:outlineLvl w:val="0"/>
        <w:rPr>
          <w:rFonts w:eastAsia="Calibri"/>
          <w:sz w:val="24"/>
          <w:szCs w:val="24"/>
          <w:lang w:val="uk-UA" w:eastAsia="en-US"/>
        </w:rPr>
      </w:pPr>
      <w:r w:rsidRPr="00F97A5D">
        <w:rPr>
          <w:rFonts w:eastAsia="Calibri"/>
          <w:sz w:val="24"/>
          <w:szCs w:val="24"/>
          <w:lang w:val="uk-UA" w:eastAsia="en-US"/>
        </w:rPr>
        <w:t>Покупець має право відмовитись від прийняття Товару у разі невідповідності його якості, технічного стану і комплектації.</w:t>
      </w:r>
    </w:p>
    <w:p w14:paraId="5FDDFE81" w14:textId="77777777" w:rsidR="00D41700" w:rsidRPr="00F97A5D" w:rsidRDefault="00452362" w:rsidP="00271CC1">
      <w:pPr>
        <w:widowControl/>
        <w:numPr>
          <w:ilvl w:val="1"/>
          <w:numId w:val="5"/>
        </w:numPr>
        <w:autoSpaceDN w:val="0"/>
        <w:ind w:left="0" w:firstLine="0"/>
        <w:contextualSpacing/>
        <w:outlineLvl w:val="0"/>
        <w:rPr>
          <w:sz w:val="24"/>
          <w:szCs w:val="24"/>
          <w:lang w:val="uk-UA" w:eastAsia="en-US"/>
        </w:rPr>
      </w:pPr>
      <w:r w:rsidRPr="00F97A5D">
        <w:rPr>
          <w:rFonts w:eastAsia="Calibri"/>
          <w:sz w:val="24"/>
          <w:szCs w:val="24"/>
          <w:lang w:val="uk-UA"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F97A5D">
        <w:rPr>
          <w:sz w:val="24"/>
          <w:szCs w:val="24"/>
          <w:lang w:val="uk-UA" w:eastAsia="en-US"/>
        </w:rPr>
        <w:t>Постачальника</w:t>
      </w:r>
      <w:r w:rsidRPr="00F97A5D">
        <w:rPr>
          <w:rFonts w:eastAsia="Calibri"/>
          <w:sz w:val="24"/>
          <w:szCs w:val="24"/>
          <w:lang w:val="uk-UA" w:eastAsia="en-US"/>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r w:rsidR="00D41700" w:rsidRPr="00F97A5D">
        <w:rPr>
          <w:rFonts w:eastAsia="Calibri"/>
          <w:sz w:val="24"/>
          <w:szCs w:val="24"/>
          <w:lang w:val="uk-UA" w:eastAsia="en-US"/>
        </w:rPr>
        <w:t>.</w:t>
      </w:r>
    </w:p>
    <w:p w14:paraId="2560351D" w14:textId="77777777" w:rsidR="00D41700" w:rsidRPr="00F97A5D" w:rsidRDefault="00D41700" w:rsidP="00271CC1">
      <w:pPr>
        <w:widowControl/>
        <w:autoSpaceDN w:val="0"/>
        <w:contextualSpacing/>
        <w:outlineLvl w:val="0"/>
        <w:rPr>
          <w:sz w:val="24"/>
          <w:szCs w:val="24"/>
          <w:lang w:val="uk-UA" w:eastAsia="en-US"/>
        </w:rPr>
      </w:pPr>
    </w:p>
    <w:p w14:paraId="09EA327A" w14:textId="77777777" w:rsidR="00452362" w:rsidRPr="00F97A5D" w:rsidRDefault="00452362" w:rsidP="00271CC1">
      <w:pPr>
        <w:numPr>
          <w:ilvl w:val="0"/>
          <w:numId w:val="7"/>
        </w:numPr>
        <w:suppressAutoHyphens/>
        <w:autoSpaceDN w:val="0"/>
        <w:ind w:left="0" w:firstLine="0"/>
        <w:jc w:val="center"/>
        <w:outlineLvl w:val="0"/>
        <w:rPr>
          <w:b/>
          <w:sz w:val="24"/>
          <w:szCs w:val="24"/>
          <w:lang w:val="uk-UA"/>
        </w:rPr>
      </w:pPr>
      <w:r w:rsidRPr="00F97A5D">
        <w:rPr>
          <w:b/>
          <w:sz w:val="24"/>
          <w:szCs w:val="24"/>
          <w:lang w:val="uk-UA"/>
        </w:rPr>
        <w:t>Права та обов’язки Сторін</w:t>
      </w:r>
    </w:p>
    <w:p w14:paraId="789F2199" w14:textId="77777777" w:rsidR="00452362" w:rsidRPr="00F97A5D" w:rsidRDefault="00452362" w:rsidP="00271CC1">
      <w:pPr>
        <w:numPr>
          <w:ilvl w:val="1"/>
          <w:numId w:val="7"/>
        </w:numPr>
        <w:suppressAutoHyphens/>
        <w:autoSpaceDN w:val="0"/>
        <w:ind w:left="0" w:firstLine="0"/>
        <w:outlineLvl w:val="0"/>
        <w:rPr>
          <w:b/>
          <w:i/>
          <w:sz w:val="24"/>
          <w:szCs w:val="24"/>
          <w:lang w:val="uk-UA"/>
        </w:rPr>
      </w:pPr>
      <w:r w:rsidRPr="00F97A5D">
        <w:rPr>
          <w:b/>
          <w:i/>
          <w:sz w:val="24"/>
          <w:szCs w:val="24"/>
          <w:lang w:val="uk-UA"/>
        </w:rPr>
        <w:t>Покупець зобов’язаний:</w:t>
      </w:r>
    </w:p>
    <w:p w14:paraId="0BD8DC07" w14:textId="77777777" w:rsidR="00452362" w:rsidRPr="00F97A5D" w:rsidRDefault="00452362" w:rsidP="00271CC1">
      <w:pPr>
        <w:numPr>
          <w:ilvl w:val="2"/>
          <w:numId w:val="7"/>
        </w:numPr>
        <w:suppressAutoHyphens/>
        <w:autoSpaceDN w:val="0"/>
        <w:ind w:left="0" w:firstLine="0"/>
        <w:outlineLvl w:val="0"/>
        <w:rPr>
          <w:sz w:val="24"/>
          <w:szCs w:val="24"/>
          <w:lang w:val="uk-UA"/>
        </w:rPr>
      </w:pPr>
      <w:r w:rsidRPr="00F97A5D">
        <w:rPr>
          <w:sz w:val="24"/>
          <w:szCs w:val="24"/>
          <w:lang w:val="uk-UA"/>
        </w:rPr>
        <w:t>Прийняти поставлений Товар в порядку, що встановлений цим Договором;</w:t>
      </w:r>
    </w:p>
    <w:p w14:paraId="197DAC52" w14:textId="77777777" w:rsidR="00452362" w:rsidRPr="00F97A5D" w:rsidRDefault="00452362" w:rsidP="00271CC1">
      <w:pPr>
        <w:numPr>
          <w:ilvl w:val="2"/>
          <w:numId w:val="7"/>
        </w:numPr>
        <w:suppressAutoHyphens/>
        <w:autoSpaceDN w:val="0"/>
        <w:ind w:left="0" w:firstLine="0"/>
        <w:outlineLvl w:val="0"/>
        <w:rPr>
          <w:sz w:val="24"/>
          <w:szCs w:val="24"/>
          <w:lang w:val="uk-UA"/>
        </w:rPr>
      </w:pPr>
      <w:r w:rsidRPr="00F97A5D">
        <w:rPr>
          <w:sz w:val="24"/>
          <w:szCs w:val="24"/>
          <w:lang w:val="uk-UA"/>
        </w:rPr>
        <w:t>Своєчасно та в повному обсязі оплатити поставлений Товар.</w:t>
      </w:r>
    </w:p>
    <w:p w14:paraId="05488CFA" w14:textId="77777777" w:rsidR="00452362" w:rsidRPr="00F97A5D" w:rsidRDefault="00452362" w:rsidP="00271CC1">
      <w:pPr>
        <w:numPr>
          <w:ilvl w:val="1"/>
          <w:numId w:val="7"/>
        </w:numPr>
        <w:suppressAutoHyphens/>
        <w:autoSpaceDN w:val="0"/>
        <w:ind w:left="0" w:firstLine="0"/>
        <w:outlineLvl w:val="0"/>
        <w:rPr>
          <w:b/>
          <w:i/>
          <w:sz w:val="24"/>
          <w:szCs w:val="24"/>
          <w:lang w:val="uk-UA"/>
        </w:rPr>
      </w:pPr>
      <w:r w:rsidRPr="00F97A5D">
        <w:rPr>
          <w:b/>
          <w:i/>
          <w:sz w:val="24"/>
          <w:szCs w:val="24"/>
          <w:lang w:val="uk-UA"/>
        </w:rPr>
        <w:t>Покупець має право:</w:t>
      </w:r>
    </w:p>
    <w:p w14:paraId="4B54F55D" w14:textId="2DC787BF" w:rsidR="00452362" w:rsidRPr="00F97A5D" w:rsidRDefault="00452362" w:rsidP="00271CC1">
      <w:pPr>
        <w:numPr>
          <w:ilvl w:val="2"/>
          <w:numId w:val="7"/>
        </w:numPr>
        <w:suppressAutoHyphens/>
        <w:autoSpaceDN w:val="0"/>
        <w:ind w:left="0" w:firstLine="0"/>
        <w:outlineLvl w:val="0"/>
        <w:rPr>
          <w:sz w:val="24"/>
          <w:szCs w:val="24"/>
          <w:lang w:val="uk-UA"/>
        </w:rPr>
      </w:pPr>
      <w:r w:rsidRPr="00F97A5D">
        <w:rPr>
          <w:sz w:val="24"/>
          <w:szCs w:val="24"/>
          <w:lang w:val="uk-UA"/>
        </w:rPr>
        <w:t>Достроково розірвати цей Договір у разі прострочення Постачальником термін</w:t>
      </w:r>
      <w:r w:rsidR="00466D0B" w:rsidRPr="00F97A5D">
        <w:rPr>
          <w:sz w:val="24"/>
          <w:szCs w:val="24"/>
          <w:lang w:val="uk-UA"/>
        </w:rPr>
        <w:t>у поставки, встановленого п. 3.3</w:t>
      </w:r>
      <w:r w:rsidRPr="00F97A5D">
        <w:rPr>
          <w:sz w:val="24"/>
          <w:szCs w:val="24"/>
          <w:lang w:val="uk-UA"/>
        </w:rPr>
        <w:t xml:space="preserve"> цього Договору.</w:t>
      </w:r>
    </w:p>
    <w:p w14:paraId="1555C083" w14:textId="77777777" w:rsidR="00452362" w:rsidRPr="00F97A5D" w:rsidRDefault="00452362" w:rsidP="00271CC1">
      <w:pPr>
        <w:numPr>
          <w:ilvl w:val="2"/>
          <w:numId w:val="7"/>
        </w:numPr>
        <w:suppressAutoHyphens/>
        <w:autoSpaceDN w:val="0"/>
        <w:ind w:left="0" w:firstLine="0"/>
        <w:outlineLvl w:val="0"/>
        <w:rPr>
          <w:sz w:val="24"/>
          <w:szCs w:val="24"/>
          <w:lang w:val="uk-UA"/>
        </w:rPr>
      </w:pPr>
      <w:r w:rsidRPr="00F97A5D">
        <w:rPr>
          <w:sz w:val="24"/>
          <w:szCs w:val="24"/>
          <w:lang w:val="uk-UA"/>
        </w:rPr>
        <w:t xml:space="preserve">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w:t>
      </w:r>
      <w:r w:rsidRPr="00F97A5D">
        <w:rPr>
          <w:sz w:val="24"/>
          <w:szCs w:val="24"/>
          <w:lang w:val="uk-UA"/>
        </w:rPr>
        <w:lastRenderedPageBreak/>
        <w:t>Договору;</w:t>
      </w:r>
    </w:p>
    <w:p w14:paraId="15C71F42" w14:textId="77777777" w:rsidR="00452362" w:rsidRPr="00F97A5D" w:rsidRDefault="00452362" w:rsidP="00271CC1">
      <w:pPr>
        <w:numPr>
          <w:ilvl w:val="1"/>
          <w:numId w:val="7"/>
        </w:numPr>
        <w:suppressAutoHyphens/>
        <w:autoSpaceDN w:val="0"/>
        <w:ind w:left="0" w:firstLine="0"/>
        <w:outlineLvl w:val="0"/>
        <w:rPr>
          <w:i/>
          <w:sz w:val="24"/>
          <w:szCs w:val="24"/>
          <w:lang w:val="uk-UA"/>
        </w:rPr>
      </w:pPr>
      <w:r w:rsidRPr="00F97A5D">
        <w:rPr>
          <w:b/>
          <w:i/>
          <w:sz w:val="24"/>
          <w:szCs w:val="24"/>
          <w:lang w:val="uk-UA"/>
        </w:rPr>
        <w:t>Постачальник зобов’язаний:</w:t>
      </w:r>
    </w:p>
    <w:p w14:paraId="1306ED43" w14:textId="77777777" w:rsidR="00452362" w:rsidRPr="00F97A5D" w:rsidRDefault="00452362" w:rsidP="00271CC1">
      <w:pPr>
        <w:numPr>
          <w:ilvl w:val="2"/>
          <w:numId w:val="7"/>
        </w:numPr>
        <w:autoSpaceDN w:val="0"/>
        <w:contextualSpacing/>
        <w:outlineLvl w:val="0"/>
        <w:rPr>
          <w:sz w:val="24"/>
          <w:szCs w:val="24"/>
          <w:lang w:val="uk-UA" w:eastAsia="en-US"/>
        </w:rPr>
      </w:pPr>
      <w:r w:rsidRPr="00F97A5D">
        <w:rPr>
          <w:sz w:val="24"/>
          <w:szCs w:val="24"/>
          <w:lang w:val="uk-UA" w:eastAsia="en-US"/>
        </w:rPr>
        <w:t>Забезпечити поставку Товару у строки, встановлені цим Договором.</w:t>
      </w:r>
    </w:p>
    <w:p w14:paraId="0BC8E55B" w14:textId="77777777" w:rsidR="00452362" w:rsidRPr="00F97A5D" w:rsidRDefault="00452362" w:rsidP="00271CC1">
      <w:pPr>
        <w:numPr>
          <w:ilvl w:val="2"/>
          <w:numId w:val="7"/>
        </w:numPr>
        <w:autoSpaceDN w:val="0"/>
        <w:contextualSpacing/>
        <w:outlineLvl w:val="0"/>
        <w:rPr>
          <w:sz w:val="24"/>
          <w:szCs w:val="24"/>
          <w:lang w:val="uk-UA" w:eastAsia="en-US"/>
        </w:rPr>
      </w:pPr>
      <w:r w:rsidRPr="00F97A5D">
        <w:rPr>
          <w:sz w:val="24"/>
          <w:szCs w:val="24"/>
          <w:lang w:val="uk-UA" w:eastAsia="en-US"/>
        </w:rPr>
        <w:t>Поставити Товар належної якості.</w:t>
      </w:r>
    </w:p>
    <w:p w14:paraId="35138882" w14:textId="77777777" w:rsidR="00452362" w:rsidRPr="00F97A5D" w:rsidRDefault="00452362" w:rsidP="00271CC1">
      <w:pPr>
        <w:numPr>
          <w:ilvl w:val="1"/>
          <w:numId w:val="7"/>
        </w:numPr>
        <w:suppressAutoHyphens/>
        <w:autoSpaceDN w:val="0"/>
        <w:ind w:left="0" w:firstLine="0"/>
        <w:outlineLvl w:val="0"/>
        <w:rPr>
          <w:rFonts w:eastAsia="Times New Roman"/>
          <w:b/>
          <w:i/>
          <w:sz w:val="24"/>
          <w:szCs w:val="24"/>
          <w:lang w:val="uk-UA" w:eastAsia="ru-RU"/>
        </w:rPr>
      </w:pPr>
      <w:r w:rsidRPr="00F97A5D">
        <w:rPr>
          <w:b/>
          <w:i/>
          <w:sz w:val="24"/>
          <w:szCs w:val="24"/>
          <w:lang w:val="uk-UA"/>
        </w:rPr>
        <w:t>Постачальник має право:</w:t>
      </w:r>
    </w:p>
    <w:p w14:paraId="4968C2C3" w14:textId="5AAF6847" w:rsidR="00452362" w:rsidRPr="00F97A5D" w:rsidRDefault="00452362" w:rsidP="00271CC1">
      <w:pPr>
        <w:numPr>
          <w:ilvl w:val="2"/>
          <w:numId w:val="7"/>
        </w:numPr>
        <w:suppressAutoHyphens/>
        <w:autoSpaceDN w:val="0"/>
        <w:ind w:left="0" w:firstLine="0"/>
        <w:outlineLvl w:val="0"/>
        <w:rPr>
          <w:sz w:val="24"/>
          <w:szCs w:val="24"/>
          <w:lang w:val="uk-UA"/>
        </w:rPr>
      </w:pPr>
      <w:r w:rsidRPr="00F97A5D">
        <w:rPr>
          <w:sz w:val="24"/>
          <w:szCs w:val="24"/>
          <w:lang w:val="uk-UA"/>
        </w:rPr>
        <w:t>Своєчасно та в повному обсязі отримати від Покупця загальну вартість поставленого Товару.</w:t>
      </w:r>
    </w:p>
    <w:p w14:paraId="164046FC" w14:textId="77777777" w:rsidR="00466D0B" w:rsidRPr="00F97A5D" w:rsidRDefault="00466D0B" w:rsidP="00271CC1">
      <w:pPr>
        <w:suppressAutoHyphens/>
        <w:autoSpaceDN w:val="0"/>
        <w:outlineLvl w:val="0"/>
        <w:rPr>
          <w:sz w:val="24"/>
          <w:szCs w:val="24"/>
          <w:lang w:val="uk-UA"/>
        </w:rPr>
      </w:pPr>
    </w:p>
    <w:p w14:paraId="53047D05" w14:textId="77777777" w:rsidR="00452362" w:rsidRPr="00F97A5D" w:rsidRDefault="00452362" w:rsidP="00271CC1">
      <w:pPr>
        <w:widowControl/>
        <w:numPr>
          <w:ilvl w:val="0"/>
          <w:numId w:val="7"/>
        </w:numPr>
        <w:autoSpaceDN w:val="0"/>
        <w:ind w:left="0" w:firstLine="0"/>
        <w:jc w:val="center"/>
        <w:outlineLvl w:val="0"/>
        <w:rPr>
          <w:b/>
          <w:bCs/>
          <w:kern w:val="0"/>
          <w:sz w:val="24"/>
          <w:szCs w:val="24"/>
          <w:lang w:val="uk-UA"/>
        </w:rPr>
      </w:pPr>
      <w:r w:rsidRPr="00F97A5D">
        <w:rPr>
          <w:b/>
          <w:bCs/>
          <w:sz w:val="24"/>
          <w:szCs w:val="24"/>
          <w:lang w:val="uk-UA"/>
        </w:rPr>
        <w:t>Відповідальність Сторін</w:t>
      </w:r>
    </w:p>
    <w:p w14:paraId="6E3CFBE9" w14:textId="77777777" w:rsidR="00452362" w:rsidRPr="00F97A5D" w:rsidRDefault="00452362" w:rsidP="00271CC1">
      <w:pPr>
        <w:widowControl/>
        <w:numPr>
          <w:ilvl w:val="1"/>
          <w:numId w:val="7"/>
        </w:numPr>
        <w:autoSpaceDN w:val="0"/>
        <w:ind w:left="0" w:firstLine="0"/>
        <w:contextualSpacing/>
        <w:outlineLvl w:val="0"/>
        <w:rPr>
          <w:sz w:val="24"/>
          <w:szCs w:val="24"/>
          <w:lang w:val="uk-UA" w:eastAsia="en-US"/>
        </w:rPr>
      </w:pPr>
      <w:r w:rsidRPr="00F97A5D">
        <w:rPr>
          <w:sz w:val="24"/>
          <w:szCs w:val="24"/>
          <w:lang w:val="uk-UA"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34990458" w14:textId="77777777" w:rsidR="00452362" w:rsidRPr="00F97A5D" w:rsidRDefault="00452362" w:rsidP="00271CC1">
      <w:pPr>
        <w:widowControl/>
        <w:numPr>
          <w:ilvl w:val="1"/>
          <w:numId w:val="7"/>
        </w:numPr>
        <w:autoSpaceDN w:val="0"/>
        <w:ind w:left="0" w:firstLine="0"/>
        <w:contextualSpacing/>
        <w:outlineLvl w:val="0"/>
        <w:rPr>
          <w:sz w:val="24"/>
          <w:szCs w:val="24"/>
          <w:lang w:val="uk-UA" w:eastAsia="en-US"/>
        </w:rPr>
      </w:pPr>
      <w:r w:rsidRPr="00F97A5D">
        <w:rPr>
          <w:sz w:val="24"/>
          <w:szCs w:val="24"/>
          <w:lang w:val="uk-UA" w:eastAsia="en-US"/>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6D48709E" w14:textId="77777777" w:rsidR="00452362" w:rsidRPr="00F97A5D" w:rsidRDefault="00452362" w:rsidP="00271CC1">
      <w:pPr>
        <w:widowControl/>
        <w:numPr>
          <w:ilvl w:val="1"/>
          <w:numId w:val="7"/>
        </w:numPr>
        <w:autoSpaceDN w:val="0"/>
        <w:ind w:left="0" w:firstLine="0"/>
        <w:contextualSpacing/>
        <w:outlineLvl w:val="0"/>
        <w:rPr>
          <w:sz w:val="24"/>
          <w:szCs w:val="24"/>
          <w:lang w:val="uk-UA" w:eastAsia="en-US"/>
        </w:rPr>
      </w:pPr>
      <w:r w:rsidRPr="00F97A5D">
        <w:rPr>
          <w:sz w:val="24"/>
          <w:szCs w:val="24"/>
          <w:lang w:val="uk-UA"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0F1556A3" w14:textId="3AEFE732" w:rsidR="00452362" w:rsidRPr="00F97A5D" w:rsidRDefault="00452362" w:rsidP="00271CC1">
      <w:pPr>
        <w:widowControl/>
        <w:numPr>
          <w:ilvl w:val="1"/>
          <w:numId w:val="7"/>
        </w:numPr>
        <w:autoSpaceDN w:val="0"/>
        <w:ind w:left="0" w:firstLine="0"/>
        <w:contextualSpacing/>
        <w:outlineLvl w:val="0"/>
        <w:rPr>
          <w:sz w:val="24"/>
          <w:szCs w:val="24"/>
          <w:lang w:val="uk-UA" w:eastAsia="en-US"/>
        </w:rPr>
      </w:pPr>
      <w:r w:rsidRPr="00F97A5D">
        <w:rPr>
          <w:sz w:val="24"/>
          <w:szCs w:val="24"/>
          <w:lang w:val="uk-UA" w:eastAsia="en-US"/>
        </w:rPr>
        <w:t>Сплата штрафу та пені не звільняє Сторони від виконання зобов’язань за даним Договором.</w:t>
      </w:r>
    </w:p>
    <w:p w14:paraId="2085451A" w14:textId="77777777" w:rsidR="00466D0B" w:rsidRPr="00F97A5D" w:rsidRDefault="00466D0B" w:rsidP="00271CC1">
      <w:pPr>
        <w:widowControl/>
        <w:autoSpaceDN w:val="0"/>
        <w:contextualSpacing/>
        <w:outlineLvl w:val="0"/>
        <w:rPr>
          <w:sz w:val="24"/>
          <w:szCs w:val="24"/>
          <w:lang w:val="uk-UA" w:eastAsia="en-US"/>
        </w:rPr>
      </w:pPr>
    </w:p>
    <w:p w14:paraId="40A95ACB" w14:textId="77777777" w:rsidR="00452362" w:rsidRPr="00F97A5D" w:rsidRDefault="00452362" w:rsidP="00271CC1">
      <w:pPr>
        <w:widowControl/>
        <w:numPr>
          <w:ilvl w:val="0"/>
          <w:numId w:val="8"/>
        </w:numPr>
        <w:autoSpaceDN w:val="0"/>
        <w:ind w:left="0" w:firstLine="0"/>
        <w:jc w:val="center"/>
        <w:outlineLvl w:val="0"/>
        <w:rPr>
          <w:rFonts w:eastAsia="Times New Roman"/>
          <w:b/>
          <w:sz w:val="24"/>
          <w:szCs w:val="24"/>
          <w:lang w:val="uk-UA" w:eastAsia="ru-RU"/>
        </w:rPr>
      </w:pPr>
      <w:r w:rsidRPr="00F97A5D">
        <w:rPr>
          <w:b/>
          <w:sz w:val="24"/>
          <w:szCs w:val="24"/>
          <w:lang w:val="uk-UA"/>
        </w:rPr>
        <w:t>Обставини непереборної сили</w:t>
      </w:r>
    </w:p>
    <w:p w14:paraId="3C0D04B3" w14:textId="77777777" w:rsidR="00452362" w:rsidRPr="00F97A5D" w:rsidRDefault="00452362" w:rsidP="00271CC1">
      <w:pPr>
        <w:widowControl/>
        <w:numPr>
          <w:ilvl w:val="1"/>
          <w:numId w:val="8"/>
        </w:numPr>
        <w:suppressAutoHyphens/>
        <w:autoSpaceDN w:val="0"/>
        <w:ind w:left="0" w:firstLine="0"/>
        <w:rPr>
          <w:sz w:val="24"/>
          <w:szCs w:val="24"/>
          <w:lang w:val="uk-UA"/>
        </w:rPr>
      </w:pPr>
      <w:r w:rsidRPr="00F97A5D">
        <w:rPr>
          <w:sz w:val="24"/>
          <w:szCs w:val="24"/>
          <w:lang w:val="uk-UA"/>
        </w:rPr>
        <w:t>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5A7A1088" w14:textId="77777777" w:rsidR="00452362" w:rsidRPr="00F97A5D" w:rsidRDefault="00452362" w:rsidP="00271CC1">
      <w:pPr>
        <w:widowControl/>
        <w:numPr>
          <w:ilvl w:val="1"/>
          <w:numId w:val="8"/>
        </w:numPr>
        <w:suppressAutoHyphens/>
        <w:autoSpaceDN w:val="0"/>
        <w:ind w:left="0" w:firstLine="0"/>
        <w:rPr>
          <w:sz w:val="24"/>
          <w:szCs w:val="24"/>
          <w:lang w:val="uk-UA"/>
        </w:rPr>
      </w:pPr>
      <w:r w:rsidRPr="00F97A5D">
        <w:rPr>
          <w:sz w:val="24"/>
          <w:szCs w:val="24"/>
          <w:lang w:val="uk-UA"/>
        </w:rPr>
        <w:t>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17D91284" w14:textId="33B8CB6A" w:rsidR="00452362" w:rsidRPr="00F97A5D" w:rsidRDefault="00452362" w:rsidP="00271CC1">
      <w:pPr>
        <w:pStyle w:val="aa"/>
        <w:numPr>
          <w:ilvl w:val="1"/>
          <w:numId w:val="8"/>
        </w:numPr>
        <w:ind w:left="0" w:firstLine="0"/>
        <w:jc w:val="both"/>
        <w:rPr>
          <w:rFonts w:ascii="Times New Roman" w:hAnsi="Times New Roman" w:cs="Times New Roman"/>
        </w:rPr>
      </w:pPr>
      <w:r w:rsidRPr="00F97A5D">
        <w:rPr>
          <w:rFonts w:ascii="Times New Roman" w:hAnsi="Times New Roman" w:cs="Times New Roman"/>
        </w:rPr>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53607A99" w14:textId="77777777" w:rsidR="00466D0B" w:rsidRPr="00F97A5D" w:rsidRDefault="00466D0B" w:rsidP="00271CC1">
      <w:pPr>
        <w:pStyle w:val="aa"/>
        <w:ind w:left="0"/>
        <w:jc w:val="both"/>
        <w:rPr>
          <w:rFonts w:ascii="Times New Roman" w:hAnsi="Times New Roman" w:cs="Times New Roman"/>
        </w:rPr>
      </w:pPr>
    </w:p>
    <w:p w14:paraId="7DA81503" w14:textId="77777777" w:rsidR="00452362" w:rsidRPr="00F97A5D" w:rsidRDefault="00452362" w:rsidP="00271CC1">
      <w:pPr>
        <w:widowControl/>
        <w:numPr>
          <w:ilvl w:val="0"/>
          <w:numId w:val="8"/>
        </w:numPr>
        <w:autoSpaceDN w:val="0"/>
        <w:ind w:left="0" w:firstLine="0"/>
        <w:jc w:val="center"/>
        <w:outlineLvl w:val="0"/>
        <w:rPr>
          <w:b/>
          <w:bCs/>
          <w:sz w:val="24"/>
          <w:szCs w:val="24"/>
          <w:lang w:val="uk-UA"/>
        </w:rPr>
      </w:pPr>
      <w:r w:rsidRPr="00F97A5D">
        <w:rPr>
          <w:b/>
          <w:bCs/>
          <w:sz w:val="24"/>
          <w:szCs w:val="24"/>
          <w:lang w:val="uk-UA"/>
        </w:rPr>
        <w:t>Вирішення спорів</w:t>
      </w:r>
    </w:p>
    <w:p w14:paraId="343B03BC" w14:textId="77777777" w:rsidR="00452362" w:rsidRPr="00F97A5D" w:rsidRDefault="00452362" w:rsidP="00271CC1">
      <w:pPr>
        <w:widowControl/>
        <w:numPr>
          <w:ilvl w:val="1"/>
          <w:numId w:val="8"/>
        </w:numPr>
        <w:autoSpaceDN w:val="0"/>
        <w:ind w:left="0" w:firstLine="0"/>
        <w:outlineLvl w:val="0"/>
        <w:rPr>
          <w:sz w:val="24"/>
          <w:szCs w:val="24"/>
          <w:lang w:val="uk-UA"/>
        </w:rPr>
      </w:pPr>
      <w:r w:rsidRPr="00F97A5D">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570B0FA6" w14:textId="374C184C" w:rsidR="00452362" w:rsidRPr="00F97A5D" w:rsidRDefault="00452362" w:rsidP="00271CC1">
      <w:pPr>
        <w:widowControl/>
        <w:numPr>
          <w:ilvl w:val="1"/>
          <w:numId w:val="8"/>
        </w:numPr>
        <w:autoSpaceDN w:val="0"/>
        <w:ind w:left="0" w:firstLine="0"/>
        <w:outlineLvl w:val="0"/>
        <w:rPr>
          <w:b/>
          <w:bCs/>
          <w:sz w:val="24"/>
          <w:szCs w:val="24"/>
          <w:lang w:val="uk-UA"/>
        </w:rPr>
      </w:pPr>
      <w:r w:rsidRPr="00F97A5D">
        <w:rPr>
          <w:sz w:val="24"/>
          <w:szCs w:val="24"/>
          <w:lang w:val="uk-UA"/>
        </w:rPr>
        <w:t xml:space="preserve">У разі недосягнення Сторонами згоди, спори вирішуються у судовому порядку відповідно до  законодавства України. </w:t>
      </w:r>
    </w:p>
    <w:p w14:paraId="7D4CF7D8" w14:textId="77777777" w:rsidR="00466D0B" w:rsidRPr="00F97A5D" w:rsidRDefault="00466D0B" w:rsidP="00271CC1">
      <w:pPr>
        <w:widowControl/>
        <w:autoSpaceDN w:val="0"/>
        <w:outlineLvl w:val="0"/>
        <w:rPr>
          <w:b/>
          <w:bCs/>
          <w:sz w:val="24"/>
          <w:szCs w:val="24"/>
          <w:lang w:val="uk-UA"/>
        </w:rPr>
      </w:pPr>
    </w:p>
    <w:p w14:paraId="5E6430AA" w14:textId="77777777" w:rsidR="00452362" w:rsidRPr="00F97A5D" w:rsidRDefault="00452362" w:rsidP="00271CC1">
      <w:pPr>
        <w:widowControl/>
        <w:numPr>
          <w:ilvl w:val="0"/>
          <w:numId w:val="8"/>
        </w:numPr>
        <w:autoSpaceDN w:val="0"/>
        <w:ind w:left="0" w:firstLine="0"/>
        <w:jc w:val="center"/>
        <w:outlineLvl w:val="0"/>
        <w:rPr>
          <w:b/>
          <w:bCs/>
          <w:sz w:val="24"/>
          <w:szCs w:val="24"/>
          <w:lang w:val="uk-UA"/>
        </w:rPr>
      </w:pPr>
      <w:r w:rsidRPr="00F97A5D">
        <w:rPr>
          <w:b/>
          <w:bCs/>
          <w:sz w:val="24"/>
          <w:szCs w:val="24"/>
          <w:lang w:val="uk-UA"/>
        </w:rPr>
        <w:t>Термін дії Договору</w:t>
      </w:r>
    </w:p>
    <w:p w14:paraId="44ABD009" w14:textId="4F55F5EB" w:rsidR="00452362" w:rsidRPr="00F97A5D" w:rsidRDefault="00271CC1" w:rsidP="00271CC1">
      <w:pPr>
        <w:widowControl/>
        <w:numPr>
          <w:ilvl w:val="1"/>
          <w:numId w:val="8"/>
        </w:numPr>
        <w:autoSpaceDN w:val="0"/>
        <w:ind w:left="0" w:firstLine="0"/>
        <w:outlineLvl w:val="0"/>
        <w:rPr>
          <w:sz w:val="24"/>
          <w:szCs w:val="24"/>
          <w:lang w:val="uk-UA"/>
        </w:rPr>
      </w:pPr>
      <w:r w:rsidRPr="00F97A5D">
        <w:rPr>
          <w:sz w:val="24"/>
          <w:szCs w:val="24"/>
          <w:lang w:val="uk-UA"/>
        </w:rPr>
        <w:t>Договір діє з дати  підписання Сторонами договору та скріплення</w:t>
      </w:r>
      <w:r w:rsidR="00F97A5D" w:rsidRPr="00F97A5D">
        <w:rPr>
          <w:sz w:val="24"/>
          <w:szCs w:val="24"/>
          <w:lang w:val="uk-UA"/>
        </w:rPr>
        <w:t xml:space="preserve">м печатками Сторін до 31.12.2022 </w:t>
      </w:r>
      <w:r w:rsidRPr="00F97A5D">
        <w:rPr>
          <w:sz w:val="24"/>
          <w:szCs w:val="24"/>
          <w:lang w:val="uk-UA"/>
        </w:rPr>
        <w:t>р. включно, а в частині проведення розрахунків – до їх повного здійснення.</w:t>
      </w:r>
    </w:p>
    <w:p w14:paraId="0E58C0CA" w14:textId="77777777" w:rsidR="00452362" w:rsidRPr="00F97A5D" w:rsidRDefault="00452362" w:rsidP="00271CC1">
      <w:pPr>
        <w:widowControl/>
        <w:numPr>
          <w:ilvl w:val="1"/>
          <w:numId w:val="8"/>
        </w:numPr>
        <w:autoSpaceDN w:val="0"/>
        <w:ind w:left="0" w:firstLine="0"/>
        <w:outlineLvl w:val="0"/>
        <w:rPr>
          <w:sz w:val="24"/>
          <w:szCs w:val="24"/>
          <w:lang w:val="uk-UA"/>
        </w:rPr>
      </w:pPr>
      <w:r w:rsidRPr="00F97A5D">
        <w:rPr>
          <w:sz w:val="24"/>
          <w:szCs w:val="24"/>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7DE8BED9" w14:textId="1A52214C" w:rsidR="00452362" w:rsidRPr="00F97A5D" w:rsidRDefault="00452362" w:rsidP="00271CC1">
      <w:pPr>
        <w:widowControl/>
        <w:numPr>
          <w:ilvl w:val="1"/>
          <w:numId w:val="8"/>
        </w:numPr>
        <w:autoSpaceDN w:val="0"/>
        <w:ind w:left="0" w:firstLine="0"/>
        <w:outlineLvl w:val="0"/>
        <w:rPr>
          <w:sz w:val="24"/>
          <w:szCs w:val="24"/>
          <w:lang w:val="uk-UA"/>
        </w:rPr>
      </w:pPr>
      <w:r w:rsidRPr="00F97A5D">
        <w:rPr>
          <w:sz w:val="24"/>
          <w:szCs w:val="24"/>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5BD427DD" w14:textId="77777777" w:rsidR="00466D0B" w:rsidRPr="00F97A5D" w:rsidRDefault="00466D0B" w:rsidP="00271CC1">
      <w:pPr>
        <w:widowControl/>
        <w:autoSpaceDN w:val="0"/>
        <w:outlineLvl w:val="0"/>
        <w:rPr>
          <w:sz w:val="24"/>
          <w:szCs w:val="24"/>
          <w:lang w:val="uk-UA"/>
        </w:rPr>
      </w:pPr>
    </w:p>
    <w:p w14:paraId="64EE973F" w14:textId="77777777" w:rsidR="00452362" w:rsidRPr="00F97A5D" w:rsidRDefault="00452362" w:rsidP="00271CC1">
      <w:pPr>
        <w:widowControl/>
        <w:numPr>
          <w:ilvl w:val="0"/>
          <w:numId w:val="8"/>
        </w:numPr>
        <w:autoSpaceDN w:val="0"/>
        <w:ind w:left="709" w:hanging="709"/>
        <w:jc w:val="center"/>
        <w:outlineLvl w:val="0"/>
        <w:rPr>
          <w:b/>
          <w:bCs/>
          <w:sz w:val="24"/>
          <w:szCs w:val="24"/>
          <w:lang w:val="uk-UA"/>
        </w:rPr>
      </w:pPr>
      <w:r w:rsidRPr="00F97A5D">
        <w:rPr>
          <w:b/>
          <w:sz w:val="24"/>
          <w:szCs w:val="24"/>
          <w:lang w:val="uk-UA"/>
        </w:rPr>
        <w:t>Інші</w:t>
      </w:r>
      <w:r w:rsidRPr="00F97A5D">
        <w:rPr>
          <w:b/>
          <w:bCs/>
          <w:sz w:val="24"/>
          <w:szCs w:val="24"/>
          <w:lang w:val="uk-UA"/>
        </w:rPr>
        <w:t xml:space="preserve"> умови Договору</w:t>
      </w:r>
    </w:p>
    <w:p w14:paraId="03E2594B" w14:textId="77777777" w:rsidR="00466D0B" w:rsidRPr="00F97A5D" w:rsidRDefault="00452362" w:rsidP="00271CC1">
      <w:pPr>
        <w:widowControl/>
        <w:numPr>
          <w:ilvl w:val="1"/>
          <w:numId w:val="9"/>
        </w:numPr>
        <w:suppressAutoHyphens/>
        <w:autoSpaceDN w:val="0"/>
        <w:ind w:left="0" w:firstLine="0"/>
        <w:rPr>
          <w:sz w:val="24"/>
          <w:szCs w:val="24"/>
          <w:lang w:val="uk-UA"/>
        </w:rPr>
      </w:pPr>
      <w:r w:rsidRPr="00F97A5D">
        <w:rPr>
          <w:sz w:val="24"/>
          <w:szCs w:val="24"/>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63469046" w14:textId="43392F8F" w:rsidR="00466D0B" w:rsidRPr="00F97A5D" w:rsidRDefault="00466D0B" w:rsidP="00271CC1">
      <w:pPr>
        <w:widowControl/>
        <w:numPr>
          <w:ilvl w:val="1"/>
          <w:numId w:val="9"/>
        </w:numPr>
        <w:suppressAutoHyphens/>
        <w:autoSpaceDN w:val="0"/>
        <w:ind w:left="0" w:firstLine="0"/>
        <w:rPr>
          <w:sz w:val="24"/>
          <w:szCs w:val="24"/>
          <w:lang w:val="uk-UA"/>
        </w:rPr>
      </w:pPr>
      <w:r w:rsidRPr="00F97A5D">
        <w:rPr>
          <w:sz w:val="24"/>
          <w:szCs w:val="24"/>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519BF3F" w14:textId="04DB40D8"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1) зменшення обсягів закупівлі, зокрема з урахуванням фактичного обсягу видатків замовника;</w:t>
      </w:r>
    </w:p>
    <w:p w14:paraId="67CAAA5A" w14:textId="65C4C4C1"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 xml:space="preserve">2) </w:t>
      </w:r>
      <w:r w:rsidR="00F97A5D" w:rsidRPr="00F97A5D">
        <w:rPr>
          <w:sz w:val="24"/>
          <w:szCs w:val="24"/>
          <w:lang w:val="uk-UA"/>
        </w:rPr>
        <w:t xml:space="preserve">збільшення ціни за одиницю товару до 10 відсотків </w:t>
      </w:r>
      <w:proofErr w:type="spellStart"/>
      <w:r w:rsidR="00F97A5D" w:rsidRPr="00F97A5D">
        <w:rPr>
          <w:sz w:val="24"/>
          <w:szCs w:val="24"/>
          <w:lang w:val="uk-UA"/>
        </w:rPr>
        <w:t>пропорційно</w:t>
      </w:r>
      <w:proofErr w:type="spellEnd"/>
      <w:r w:rsidR="00F97A5D" w:rsidRPr="00F97A5D">
        <w:rPr>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97A5D">
        <w:rPr>
          <w:sz w:val="24"/>
          <w:szCs w:val="24"/>
          <w:lang w:val="uk-UA"/>
        </w:rPr>
        <w:t>;</w:t>
      </w:r>
    </w:p>
    <w:p w14:paraId="64F6300F" w14:textId="77777777"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9EA8D5" w14:textId="77777777"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BFD71D" w14:textId="77777777"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2AC1DF2" w14:textId="77777777"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7A5D">
        <w:rPr>
          <w:sz w:val="24"/>
          <w:szCs w:val="24"/>
          <w:lang w:val="uk-UA"/>
        </w:rPr>
        <w:t>пропорційно</w:t>
      </w:r>
      <w:proofErr w:type="spellEnd"/>
      <w:r w:rsidRPr="00F97A5D">
        <w:rPr>
          <w:sz w:val="24"/>
          <w:szCs w:val="24"/>
          <w:lang w:val="uk-UA"/>
        </w:rPr>
        <w:t xml:space="preserve"> до зміни таких ставок та/або пільг з оподаткування;</w:t>
      </w:r>
    </w:p>
    <w:p w14:paraId="60059F69" w14:textId="77777777" w:rsidR="00466D0B" w:rsidRPr="00F97A5D" w:rsidRDefault="00466D0B" w:rsidP="00271CC1">
      <w:pPr>
        <w:overflowPunct w:val="0"/>
        <w:autoSpaceDE w:val="0"/>
        <w:autoSpaceDN w:val="0"/>
        <w:adjustRightInd w:val="0"/>
        <w:rPr>
          <w:sz w:val="24"/>
          <w:szCs w:val="24"/>
          <w:lang w:val="uk-UA"/>
        </w:rPr>
      </w:pPr>
      <w:r w:rsidRPr="00F97A5D">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7A5D">
        <w:rPr>
          <w:sz w:val="24"/>
          <w:szCs w:val="24"/>
          <w:lang w:val="uk-UA"/>
        </w:rPr>
        <w:t>Platts</w:t>
      </w:r>
      <w:proofErr w:type="spellEnd"/>
      <w:r w:rsidRPr="00F97A5D">
        <w:rPr>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A63198" w14:textId="30B4530B" w:rsidR="00452362" w:rsidRPr="00F97A5D" w:rsidRDefault="00466D0B" w:rsidP="00271CC1">
      <w:pPr>
        <w:overflowPunct w:val="0"/>
        <w:autoSpaceDE w:val="0"/>
        <w:autoSpaceDN w:val="0"/>
        <w:adjustRightInd w:val="0"/>
        <w:rPr>
          <w:rFonts w:eastAsia="Times New Roman"/>
          <w:sz w:val="24"/>
          <w:szCs w:val="24"/>
          <w:lang w:val="uk-UA" w:eastAsia="ru-RU"/>
        </w:rPr>
      </w:pPr>
      <w:r w:rsidRPr="00F97A5D">
        <w:rPr>
          <w:sz w:val="24"/>
          <w:szCs w:val="24"/>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452362" w:rsidRPr="00F97A5D">
        <w:rPr>
          <w:sz w:val="24"/>
          <w:szCs w:val="24"/>
          <w:lang w:val="uk-UA"/>
        </w:rPr>
        <w:t>З підписанням Договору втрачають юридичну силу будь-які попередні домовленості щодо предмету Договору.</w:t>
      </w:r>
    </w:p>
    <w:p w14:paraId="6BC990D2" w14:textId="77777777" w:rsidR="00452362" w:rsidRPr="00F97A5D" w:rsidRDefault="00452362" w:rsidP="00271CC1">
      <w:pPr>
        <w:numPr>
          <w:ilvl w:val="1"/>
          <w:numId w:val="8"/>
        </w:numPr>
        <w:overflowPunct w:val="0"/>
        <w:autoSpaceDE w:val="0"/>
        <w:autoSpaceDN w:val="0"/>
        <w:adjustRightInd w:val="0"/>
        <w:ind w:left="0" w:firstLine="0"/>
        <w:rPr>
          <w:sz w:val="24"/>
          <w:szCs w:val="24"/>
          <w:lang w:val="uk-UA"/>
        </w:rPr>
      </w:pPr>
      <w:r w:rsidRPr="00F97A5D">
        <w:rPr>
          <w:sz w:val="24"/>
          <w:szCs w:val="24"/>
          <w:lang w:val="uk-UA"/>
        </w:rPr>
        <w:t>З питань, що безпосередньо не врегульовані цим Договором, Сторони керуються законодавством України.</w:t>
      </w:r>
    </w:p>
    <w:p w14:paraId="2EC5CB31" w14:textId="10E29754" w:rsidR="00452362" w:rsidRPr="00F97A5D" w:rsidRDefault="00452362" w:rsidP="00271CC1">
      <w:pPr>
        <w:widowControl/>
        <w:numPr>
          <w:ilvl w:val="1"/>
          <w:numId w:val="8"/>
        </w:numPr>
        <w:autoSpaceDN w:val="0"/>
        <w:ind w:left="0" w:firstLine="0"/>
        <w:rPr>
          <w:bCs/>
          <w:sz w:val="24"/>
          <w:szCs w:val="24"/>
          <w:lang w:val="uk-UA" w:eastAsia="en-US"/>
        </w:rPr>
      </w:pPr>
      <w:r w:rsidRPr="00F97A5D">
        <w:rPr>
          <w:bCs/>
          <w:sz w:val="24"/>
          <w:szCs w:val="24"/>
          <w:lang w:val="uk-UA" w:eastAsia="en-US"/>
        </w:rPr>
        <w:t>Договір укладено українською мовою в двох автентичних примірниках, що мають однакову юридичну силу — по одному для кожної із Сторін.</w:t>
      </w:r>
    </w:p>
    <w:p w14:paraId="5FD42C2F" w14:textId="77777777" w:rsidR="00466D0B" w:rsidRPr="00F97A5D" w:rsidRDefault="00466D0B" w:rsidP="00271CC1">
      <w:pPr>
        <w:widowControl/>
        <w:autoSpaceDN w:val="0"/>
        <w:rPr>
          <w:bCs/>
          <w:sz w:val="24"/>
          <w:szCs w:val="24"/>
          <w:lang w:val="uk-UA" w:eastAsia="en-US"/>
        </w:rPr>
      </w:pPr>
    </w:p>
    <w:p w14:paraId="7510D6DD" w14:textId="00A270DD" w:rsidR="00452362" w:rsidRPr="00F97A5D" w:rsidRDefault="00466D0B" w:rsidP="00271CC1">
      <w:pPr>
        <w:jc w:val="center"/>
        <w:rPr>
          <w:b/>
          <w:position w:val="10"/>
          <w:sz w:val="24"/>
          <w:szCs w:val="24"/>
          <w:lang w:val="uk-UA" w:eastAsia="ru-RU"/>
        </w:rPr>
      </w:pPr>
      <w:r w:rsidRPr="00F97A5D">
        <w:rPr>
          <w:b/>
          <w:position w:val="10"/>
          <w:sz w:val="24"/>
          <w:szCs w:val="24"/>
          <w:lang w:val="uk-UA"/>
        </w:rPr>
        <w:t xml:space="preserve">12. </w:t>
      </w:r>
      <w:r w:rsidR="00452362" w:rsidRPr="00F97A5D">
        <w:rPr>
          <w:b/>
          <w:position w:val="10"/>
          <w:sz w:val="24"/>
          <w:szCs w:val="24"/>
          <w:lang w:val="uk-UA"/>
        </w:rPr>
        <w:t>Додатки до Договору</w:t>
      </w:r>
    </w:p>
    <w:p w14:paraId="220FC1BD" w14:textId="4EB3B01F" w:rsidR="00452362" w:rsidRPr="00F97A5D" w:rsidRDefault="00271CC1" w:rsidP="00271CC1">
      <w:pPr>
        <w:rPr>
          <w:position w:val="10"/>
          <w:sz w:val="24"/>
          <w:szCs w:val="24"/>
          <w:lang w:val="uk-UA"/>
        </w:rPr>
      </w:pPr>
      <w:r w:rsidRPr="00F97A5D">
        <w:rPr>
          <w:position w:val="10"/>
          <w:sz w:val="24"/>
          <w:szCs w:val="24"/>
          <w:lang w:val="uk-UA"/>
        </w:rPr>
        <w:t xml:space="preserve">12.1. </w:t>
      </w:r>
      <w:r w:rsidR="00452362" w:rsidRPr="00F97A5D">
        <w:rPr>
          <w:position w:val="1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1884767" w14:textId="77777777" w:rsidR="00452362" w:rsidRPr="00F97A5D" w:rsidRDefault="00452362" w:rsidP="00271CC1">
      <w:pPr>
        <w:widowControl/>
        <w:spacing w:after="120"/>
        <w:contextualSpacing/>
        <w:jc w:val="center"/>
        <w:rPr>
          <w:rFonts w:eastAsia="Calibri"/>
          <w:b/>
          <w:color w:val="auto"/>
          <w:sz w:val="24"/>
          <w:szCs w:val="24"/>
          <w:lang w:val="uk-UA"/>
        </w:rPr>
      </w:pPr>
      <w:r w:rsidRPr="00F97A5D">
        <w:rPr>
          <w:rFonts w:eastAsia="Calibri"/>
          <w:b/>
          <w:sz w:val="24"/>
          <w:szCs w:val="24"/>
          <w:lang w:val="uk-UA"/>
        </w:rPr>
        <w:t>13. Адреси та реквізити Сторін</w:t>
      </w:r>
    </w:p>
    <w:p w14:paraId="742808CA" w14:textId="77777777" w:rsidR="00452362" w:rsidRPr="00F97A5D" w:rsidRDefault="00452362" w:rsidP="00271CC1">
      <w:pPr>
        <w:widowControl/>
        <w:spacing w:after="120"/>
        <w:contextualSpacing/>
        <w:rPr>
          <w:rFonts w:eastAsia="Calibri"/>
          <w:b/>
          <w:sz w:val="24"/>
          <w:szCs w:val="24"/>
          <w:lang w:val="uk-UA"/>
        </w:rPr>
      </w:pPr>
    </w:p>
    <w:tbl>
      <w:tblPr>
        <w:tblW w:w="10064" w:type="dxa"/>
        <w:jc w:val="center"/>
        <w:tblLook w:val="01E0" w:firstRow="1" w:lastRow="1" w:firstColumn="1" w:lastColumn="1" w:noHBand="0" w:noVBand="0"/>
      </w:tblPr>
      <w:tblGrid>
        <w:gridCol w:w="3573"/>
        <w:gridCol w:w="2920"/>
        <w:gridCol w:w="3571"/>
      </w:tblGrid>
      <w:tr w:rsidR="00452362" w:rsidRPr="00F97A5D" w14:paraId="66991903" w14:textId="77777777" w:rsidTr="00452362">
        <w:trPr>
          <w:trHeight w:val="70"/>
          <w:jc w:val="center"/>
        </w:trPr>
        <w:tc>
          <w:tcPr>
            <w:tcW w:w="3573" w:type="dxa"/>
            <w:hideMark/>
          </w:tcPr>
          <w:p w14:paraId="3EE62D70" w14:textId="77777777" w:rsidR="00452362" w:rsidRPr="00F97A5D" w:rsidRDefault="00452362" w:rsidP="00271CC1">
            <w:pPr>
              <w:jc w:val="center"/>
              <w:rPr>
                <w:rFonts w:eastAsia="Times New Roman"/>
                <w:b/>
                <w:bCs/>
                <w:sz w:val="24"/>
                <w:szCs w:val="24"/>
                <w:u w:val="single"/>
                <w:lang w:val="uk-UA"/>
              </w:rPr>
            </w:pPr>
            <w:r w:rsidRPr="00F97A5D">
              <w:rPr>
                <w:b/>
                <w:bCs/>
                <w:sz w:val="24"/>
                <w:szCs w:val="24"/>
                <w:u w:val="single"/>
                <w:lang w:val="uk-UA"/>
              </w:rPr>
              <w:t>ПОСТАЧАЛЬНИК:</w:t>
            </w:r>
          </w:p>
        </w:tc>
        <w:tc>
          <w:tcPr>
            <w:tcW w:w="2920" w:type="dxa"/>
          </w:tcPr>
          <w:p w14:paraId="1F69E580" w14:textId="77777777" w:rsidR="00452362" w:rsidRPr="00F97A5D" w:rsidRDefault="00452362" w:rsidP="00271CC1">
            <w:pPr>
              <w:jc w:val="center"/>
              <w:rPr>
                <w:b/>
                <w:bCs/>
                <w:sz w:val="24"/>
                <w:szCs w:val="24"/>
                <w:u w:val="single"/>
                <w:lang w:val="uk-UA"/>
              </w:rPr>
            </w:pPr>
          </w:p>
        </w:tc>
        <w:tc>
          <w:tcPr>
            <w:tcW w:w="3571" w:type="dxa"/>
            <w:hideMark/>
          </w:tcPr>
          <w:p w14:paraId="3C9621BD" w14:textId="77777777" w:rsidR="00452362" w:rsidRPr="00F97A5D" w:rsidRDefault="00452362" w:rsidP="00271CC1">
            <w:pPr>
              <w:jc w:val="center"/>
              <w:rPr>
                <w:b/>
                <w:bCs/>
                <w:sz w:val="24"/>
                <w:szCs w:val="24"/>
                <w:u w:val="single"/>
                <w:lang w:val="uk-UA"/>
              </w:rPr>
            </w:pPr>
            <w:r w:rsidRPr="00F97A5D">
              <w:rPr>
                <w:b/>
                <w:bCs/>
                <w:sz w:val="24"/>
                <w:szCs w:val="24"/>
                <w:u w:val="single"/>
                <w:lang w:val="uk-UA"/>
              </w:rPr>
              <w:t>ПОКУПЕЦЬ:</w:t>
            </w:r>
          </w:p>
        </w:tc>
      </w:tr>
    </w:tbl>
    <w:p w14:paraId="1A6181A0" w14:textId="77777777" w:rsidR="00452362" w:rsidRPr="00F97A5D" w:rsidRDefault="00452362" w:rsidP="00271CC1">
      <w:pPr>
        <w:ind w:left="7920"/>
        <w:rPr>
          <w:sz w:val="24"/>
          <w:szCs w:val="24"/>
          <w:lang w:val="uk-UA" w:eastAsia="ru-RU"/>
        </w:rPr>
      </w:pPr>
    </w:p>
    <w:p w14:paraId="22EDD28F" w14:textId="77777777" w:rsidR="00F97A5D" w:rsidRDefault="00F97A5D" w:rsidP="00F97A5D">
      <w:pPr>
        <w:pStyle w:val="13"/>
        <w:jc w:val="right"/>
        <w:rPr>
          <w:rFonts w:ascii="Times New Roman" w:hAnsi="Times New Roman"/>
          <w:b/>
          <w:sz w:val="24"/>
          <w:szCs w:val="24"/>
          <w:lang w:val="uk-UA"/>
        </w:rPr>
      </w:pPr>
    </w:p>
    <w:p w14:paraId="38634CCB" w14:textId="77777777" w:rsidR="00F97A5D" w:rsidRDefault="00F97A5D" w:rsidP="00F97A5D">
      <w:pPr>
        <w:pStyle w:val="13"/>
        <w:jc w:val="right"/>
        <w:rPr>
          <w:rFonts w:ascii="Times New Roman" w:hAnsi="Times New Roman"/>
          <w:b/>
          <w:sz w:val="24"/>
          <w:szCs w:val="24"/>
          <w:lang w:val="uk-UA"/>
        </w:rPr>
      </w:pPr>
    </w:p>
    <w:p w14:paraId="2E2C34AD" w14:textId="77777777" w:rsidR="00F97A5D" w:rsidRDefault="00F97A5D" w:rsidP="00F97A5D">
      <w:pPr>
        <w:pStyle w:val="13"/>
        <w:jc w:val="right"/>
        <w:rPr>
          <w:rFonts w:ascii="Times New Roman" w:hAnsi="Times New Roman"/>
          <w:b/>
          <w:sz w:val="24"/>
          <w:szCs w:val="24"/>
          <w:lang w:val="uk-UA"/>
        </w:rPr>
      </w:pPr>
    </w:p>
    <w:p w14:paraId="7F41F42B" w14:textId="5485DAEA" w:rsidR="00F97A5D" w:rsidRDefault="00F97A5D" w:rsidP="00F97A5D">
      <w:pPr>
        <w:pStyle w:val="13"/>
        <w:jc w:val="right"/>
        <w:rPr>
          <w:rFonts w:ascii="Times New Roman" w:hAnsi="Times New Roman"/>
          <w:sz w:val="24"/>
          <w:szCs w:val="24"/>
          <w:lang w:val="uk-UA"/>
        </w:rPr>
      </w:pPr>
      <w:r>
        <w:rPr>
          <w:rFonts w:ascii="Times New Roman" w:hAnsi="Times New Roman"/>
          <w:b/>
          <w:sz w:val="24"/>
          <w:szCs w:val="24"/>
          <w:lang w:val="uk-UA"/>
        </w:rPr>
        <w:t>Додаток 1</w:t>
      </w:r>
    </w:p>
    <w:p w14:paraId="2041068A" w14:textId="77777777" w:rsidR="00F97A5D" w:rsidRDefault="00F97A5D" w:rsidP="00F97A5D">
      <w:pPr>
        <w:pStyle w:val="13"/>
        <w:jc w:val="right"/>
        <w:rPr>
          <w:rFonts w:ascii="Times New Roman" w:hAnsi="Times New Roman"/>
          <w:sz w:val="24"/>
          <w:szCs w:val="24"/>
          <w:lang w:val="uk-UA"/>
        </w:rPr>
      </w:pPr>
      <w:r>
        <w:rPr>
          <w:rFonts w:ascii="Times New Roman" w:hAnsi="Times New Roman"/>
          <w:b/>
          <w:sz w:val="24"/>
          <w:szCs w:val="24"/>
          <w:lang w:val="uk-UA"/>
        </w:rPr>
        <w:t>до Договору № _________</w:t>
      </w:r>
    </w:p>
    <w:p w14:paraId="79A4ABC7" w14:textId="77777777" w:rsidR="00F97A5D" w:rsidRDefault="00F97A5D" w:rsidP="00F97A5D">
      <w:pPr>
        <w:pStyle w:val="13"/>
        <w:jc w:val="right"/>
        <w:rPr>
          <w:rFonts w:ascii="Times New Roman" w:hAnsi="Times New Roman"/>
          <w:b/>
          <w:sz w:val="24"/>
          <w:szCs w:val="24"/>
          <w:lang w:val="uk-UA"/>
        </w:rPr>
      </w:pPr>
      <w:r>
        <w:rPr>
          <w:rFonts w:ascii="Times New Roman" w:hAnsi="Times New Roman"/>
          <w:b/>
          <w:sz w:val="24"/>
          <w:szCs w:val="24"/>
          <w:lang w:val="uk-UA"/>
        </w:rPr>
        <w:t>від «____» ____________ 2022 р.</w:t>
      </w:r>
    </w:p>
    <w:p w14:paraId="3D5EF4B8" w14:textId="77777777" w:rsidR="00F97A5D" w:rsidRDefault="00F97A5D" w:rsidP="00F97A5D">
      <w:pPr>
        <w:pStyle w:val="13"/>
        <w:jc w:val="both"/>
        <w:rPr>
          <w:rFonts w:ascii="Times New Roman" w:hAnsi="Times New Roman"/>
          <w:b/>
          <w:sz w:val="24"/>
          <w:szCs w:val="24"/>
          <w:lang w:val="uk-UA"/>
        </w:rPr>
      </w:pPr>
    </w:p>
    <w:p w14:paraId="7EDF0165" w14:textId="77777777" w:rsidR="00F97A5D" w:rsidRDefault="00F97A5D" w:rsidP="00F97A5D">
      <w:pPr>
        <w:pStyle w:val="13"/>
        <w:jc w:val="center"/>
        <w:rPr>
          <w:rFonts w:ascii="Times New Roman" w:hAnsi="Times New Roman"/>
          <w:b/>
          <w:sz w:val="24"/>
          <w:szCs w:val="24"/>
          <w:lang w:val="uk-UA"/>
        </w:rPr>
      </w:pPr>
      <w:r>
        <w:rPr>
          <w:rFonts w:ascii="Times New Roman" w:hAnsi="Times New Roman"/>
          <w:b/>
          <w:sz w:val="24"/>
          <w:szCs w:val="24"/>
          <w:lang w:val="uk-UA"/>
        </w:rPr>
        <w:t>СПЕЦИФІКАЦІЯ</w:t>
      </w:r>
    </w:p>
    <w:p w14:paraId="4C4575A1" w14:textId="77777777" w:rsidR="00F97A5D" w:rsidRDefault="00F97A5D" w:rsidP="00F97A5D">
      <w:pPr>
        <w:pStyle w:val="13"/>
        <w:jc w:val="both"/>
        <w:rPr>
          <w:rFonts w:ascii="Times New Roman" w:hAnsi="Times New Roman"/>
          <w:b/>
          <w:sz w:val="24"/>
          <w:szCs w:val="24"/>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F97A5D" w14:paraId="1D13EBFF" w14:textId="77777777" w:rsidTr="00F97A5D">
        <w:tc>
          <w:tcPr>
            <w:tcW w:w="489" w:type="dxa"/>
            <w:tcBorders>
              <w:top w:val="single" w:sz="4" w:space="0" w:color="auto"/>
              <w:left w:val="single" w:sz="4" w:space="0" w:color="auto"/>
              <w:bottom w:val="single" w:sz="4" w:space="0" w:color="auto"/>
              <w:right w:val="single" w:sz="4" w:space="0" w:color="auto"/>
            </w:tcBorders>
            <w:vAlign w:val="center"/>
            <w:hideMark/>
          </w:tcPr>
          <w:p w14:paraId="1FBE77BC"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spacing w:val="-6"/>
                <w:sz w:val="24"/>
                <w:szCs w:val="24"/>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9041D65"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spacing w:val="-6"/>
                <w:sz w:val="24"/>
                <w:szCs w:val="24"/>
                <w:lang w:val="uk-UA"/>
              </w:rPr>
              <w:t>Найменування товару</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DE88B13"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spacing w:val="-6"/>
                <w:sz w:val="24"/>
                <w:szCs w:val="24"/>
                <w:lang w:val="uk-UA"/>
              </w:rPr>
              <w:t>Одиниця</w:t>
            </w:r>
          </w:p>
          <w:p w14:paraId="3D2C3A82"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spacing w:val="-6"/>
                <w:sz w:val="24"/>
                <w:szCs w:val="24"/>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4CD6890"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spacing w:val="-6"/>
                <w:sz w:val="24"/>
                <w:szCs w:val="24"/>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7314643" w14:textId="77777777" w:rsidR="00F97A5D" w:rsidRDefault="00F97A5D">
            <w:pPr>
              <w:pStyle w:val="13"/>
              <w:spacing w:line="276" w:lineRule="auto"/>
              <w:jc w:val="both"/>
              <w:rPr>
                <w:rFonts w:ascii="Times New Roman" w:hAnsi="Times New Roman"/>
                <w:bCs/>
                <w:sz w:val="24"/>
                <w:szCs w:val="24"/>
                <w:lang w:val="uk-UA"/>
              </w:rPr>
            </w:pPr>
            <w:r>
              <w:rPr>
                <w:rFonts w:ascii="Times New Roman" w:hAnsi="Times New Roman"/>
                <w:bCs/>
                <w:sz w:val="24"/>
                <w:szCs w:val="24"/>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14:paraId="78614C08" w14:textId="77777777" w:rsidR="00F97A5D" w:rsidRDefault="00F97A5D">
            <w:pPr>
              <w:pStyle w:val="13"/>
              <w:spacing w:line="276" w:lineRule="auto"/>
              <w:jc w:val="both"/>
              <w:rPr>
                <w:rFonts w:ascii="Times New Roman" w:hAnsi="Times New Roman"/>
                <w:bCs/>
                <w:sz w:val="24"/>
                <w:szCs w:val="24"/>
                <w:lang w:val="uk-UA"/>
              </w:rPr>
            </w:pPr>
            <w:r>
              <w:rPr>
                <w:rFonts w:ascii="Times New Roman" w:hAnsi="Times New Roman"/>
                <w:bCs/>
                <w:sz w:val="24"/>
                <w:szCs w:val="24"/>
                <w:lang w:val="uk-UA"/>
              </w:rPr>
              <w:t xml:space="preserve">Ціна </w:t>
            </w:r>
          </w:p>
          <w:p w14:paraId="47AECAFD" w14:textId="77777777" w:rsidR="00F97A5D" w:rsidRDefault="00F97A5D">
            <w:pPr>
              <w:pStyle w:val="13"/>
              <w:spacing w:line="276" w:lineRule="auto"/>
              <w:jc w:val="both"/>
              <w:rPr>
                <w:rFonts w:ascii="Times New Roman" w:hAnsi="Times New Roman"/>
                <w:bCs/>
                <w:sz w:val="24"/>
                <w:szCs w:val="24"/>
                <w:lang w:val="uk-UA"/>
              </w:rPr>
            </w:pPr>
            <w:r>
              <w:rPr>
                <w:rFonts w:ascii="Times New Roman" w:hAnsi="Times New Roman"/>
                <w:bCs/>
                <w:sz w:val="24"/>
                <w:szCs w:val="24"/>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14:paraId="17AE1DF6" w14:textId="77777777" w:rsidR="00F97A5D" w:rsidRDefault="00F97A5D">
            <w:pPr>
              <w:pStyle w:val="13"/>
              <w:spacing w:line="276" w:lineRule="auto"/>
              <w:jc w:val="both"/>
              <w:rPr>
                <w:rFonts w:ascii="Times New Roman" w:hAnsi="Times New Roman"/>
                <w:bCs/>
                <w:sz w:val="24"/>
                <w:szCs w:val="24"/>
                <w:lang w:val="uk-UA"/>
              </w:rPr>
            </w:pPr>
            <w:r>
              <w:rPr>
                <w:rFonts w:ascii="Times New Roman" w:hAnsi="Times New Roman"/>
                <w:bCs/>
                <w:sz w:val="24"/>
                <w:szCs w:val="24"/>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DC015E0" w14:textId="77777777" w:rsidR="00F97A5D" w:rsidRDefault="00F97A5D">
            <w:pPr>
              <w:pStyle w:val="13"/>
              <w:spacing w:line="276" w:lineRule="auto"/>
              <w:jc w:val="both"/>
              <w:rPr>
                <w:rFonts w:ascii="Times New Roman" w:hAnsi="Times New Roman"/>
                <w:bCs/>
                <w:sz w:val="24"/>
                <w:szCs w:val="24"/>
                <w:lang w:val="uk-UA"/>
              </w:rPr>
            </w:pPr>
            <w:r>
              <w:rPr>
                <w:rFonts w:ascii="Times New Roman" w:hAnsi="Times New Roman"/>
                <w:bCs/>
                <w:sz w:val="24"/>
                <w:szCs w:val="24"/>
                <w:lang w:val="uk-UA"/>
              </w:rPr>
              <w:t>Загальна вартість, грн., з/без ПДВ</w:t>
            </w:r>
          </w:p>
        </w:tc>
      </w:tr>
      <w:tr w:rsidR="00F97A5D" w14:paraId="0C6104EC" w14:textId="77777777" w:rsidTr="00F97A5D">
        <w:tc>
          <w:tcPr>
            <w:tcW w:w="489" w:type="dxa"/>
            <w:tcBorders>
              <w:top w:val="single" w:sz="4" w:space="0" w:color="auto"/>
              <w:left w:val="single" w:sz="4" w:space="0" w:color="auto"/>
              <w:bottom w:val="single" w:sz="4" w:space="0" w:color="auto"/>
              <w:right w:val="single" w:sz="4" w:space="0" w:color="auto"/>
            </w:tcBorders>
            <w:vAlign w:val="center"/>
            <w:hideMark/>
          </w:tcPr>
          <w:p w14:paraId="20516344"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spacing w:val="-6"/>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D59E212" w14:textId="77777777" w:rsidR="00F97A5D" w:rsidRDefault="00F97A5D">
            <w:pPr>
              <w:pStyle w:val="13"/>
              <w:spacing w:line="276" w:lineRule="auto"/>
              <w:jc w:val="both"/>
              <w:rPr>
                <w:rFonts w:ascii="Times New Roman" w:hAnsi="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14:paraId="2C42B97D" w14:textId="77777777" w:rsidR="00F97A5D" w:rsidRDefault="00F97A5D">
            <w:pPr>
              <w:pStyle w:val="13"/>
              <w:spacing w:line="276" w:lineRule="auto"/>
              <w:jc w:val="both"/>
              <w:rPr>
                <w:rFonts w:ascii="Times New Roman" w:hAnsi="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14:paraId="16D2A816" w14:textId="77777777" w:rsidR="00F97A5D" w:rsidRDefault="00F97A5D">
            <w:pPr>
              <w:pStyle w:val="13"/>
              <w:spacing w:line="276" w:lineRule="auto"/>
              <w:jc w:val="both"/>
              <w:rPr>
                <w:rFonts w:ascii="Times New Roman" w:hAnsi="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14:paraId="2A8705E5" w14:textId="77777777" w:rsidR="00F97A5D" w:rsidRDefault="00F97A5D">
            <w:pPr>
              <w:pStyle w:val="13"/>
              <w:spacing w:line="276" w:lineRule="auto"/>
              <w:jc w:val="both"/>
              <w:rPr>
                <w:rFonts w:ascii="Times New Roman" w:hAnsi="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14:paraId="18F9FAFC" w14:textId="77777777" w:rsidR="00F97A5D" w:rsidRDefault="00F97A5D">
            <w:pPr>
              <w:pStyle w:val="13"/>
              <w:spacing w:line="276" w:lineRule="auto"/>
              <w:jc w:val="both"/>
              <w:rPr>
                <w:rFonts w:ascii="Times New Roman" w:hAnsi="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14:paraId="491E5263" w14:textId="77777777" w:rsidR="00F97A5D" w:rsidRDefault="00F97A5D">
            <w:pPr>
              <w:pStyle w:val="13"/>
              <w:spacing w:line="276" w:lineRule="auto"/>
              <w:jc w:val="both"/>
              <w:rPr>
                <w:rFonts w:ascii="Times New Roman" w:hAnsi="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2B4B8CB0" w14:textId="77777777" w:rsidR="00F97A5D" w:rsidRDefault="00F97A5D">
            <w:pPr>
              <w:pStyle w:val="13"/>
              <w:spacing w:line="276" w:lineRule="auto"/>
              <w:jc w:val="both"/>
              <w:rPr>
                <w:rFonts w:ascii="Times New Roman" w:hAnsi="Times New Roman"/>
                <w:spacing w:val="-6"/>
                <w:sz w:val="24"/>
                <w:szCs w:val="24"/>
                <w:lang w:val="uk-UA"/>
              </w:rPr>
            </w:pPr>
          </w:p>
        </w:tc>
      </w:tr>
      <w:tr w:rsidR="00F97A5D" w14:paraId="4E08A2DD"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01068211"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b/>
                <w:sz w:val="24"/>
                <w:szCs w:val="24"/>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14:paraId="71B87FB8" w14:textId="77777777" w:rsidR="00F97A5D" w:rsidRDefault="00F97A5D">
            <w:pPr>
              <w:pStyle w:val="13"/>
              <w:spacing w:line="276" w:lineRule="auto"/>
              <w:jc w:val="both"/>
              <w:rPr>
                <w:rFonts w:ascii="Times New Roman" w:hAnsi="Times New Roman"/>
                <w:spacing w:val="-6"/>
                <w:sz w:val="24"/>
                <w:szCs w:val="24"/>
                <w:lang w:val="uk-UA"/>
              </w:rPr>
            </w:pPr>
          </w:p>
        </w:tc>
      </w:tr>
      <w:tr w:rsidR="00F97A5D" w14:paraId="3EC812FB"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3C5CE8C1"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b/>
                <w:sz w:val="24"/>
                <w:szCs w:val="24"/>
                <w:lang w:val="uk-UA"/>
              </w:rPr>
              <w:t>ПДВ , грн:</w:t>
            </w:r>
          </w:p>
        </w:tc>
        <w:tc>
          <w:tcPr>
            <w:tcW w:w="1180" w:type="dxa"/>
            <w:tcBorders>
              <w:top w:val="single" w:sz="4" w:space="0" w:color="auto"/>
              <w:left w:val="single" w:sz="4" w:space="0" w:color="auto"/>
              <w:bottom w:val="single" w:sz="4" w:space="0" w:color="auto"/>
              <w:right w:val="single" w:sz="4" w:space="0" w:color="auto"/>
            </w:tcBorders>
          </w:tcPr>
          <w:p w14:paraId="535A003D" w14:textId="77777777" w:rsidR="00F97A5D" w:rsidRDefault="00F97A5D">
            <w:pPr>
              <w:pStyle w:val="13"/>
              <w:spacing w:line="276" w:lineRule="auto"/>
              <w:jc w:val="both"/>
              <w:rPr>
                <w:rFonts w:ascii="Times New Roman" w:hAnsi="Times New Roman"/>
                <w:spacing w:val="-6"/>
                <w:sz w:val="24"/>
                <w:szCs w:val="24"/>
                <w:lang w:val="uk-UA"/>
              </w:rPr>
            </w:pPr>
          </w:p>
        </w:tc>
      </w:tr>
      <w:tr w:rsidR="00F97A5D" w14:paraId="43FCEA60"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1C8CF377" w14:textId="77777777" w:rsidR="00F97A5D" w:rsidRDefault="00F97A5D">
            <w:pPr>
              <w:pStyle w:val="13"/>
              <w:spacing w:line="276" w:lineRule="auto"/>
              <w:jc w:val="both"/>
              <w:rPr>
                <w:rFonts w:ascii="Times New Roman" w:hAnsi="Times New Roman"/>
                <w:spacing w:val="-6"/>
                <w:sz w:val="24"/>
                <w:szCs w:val="24"/>
                <w:lang w:val="uk-UA"/>
              </w:rPr>
            </w:pPr>
            <w:r>
              <w:rPr>
                <w:rFonts w:ascii="Times New Roman" w:hAnsi="Times New Roman"/>
                <w:b/>
                <w:sz w:val="24"/>
                <w:szCs w:val="24"/>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14:paraId="6664CC42" w14:textId="77777777" w:rsidR="00F97A5D" w:rsidRDefault="00F97A5D">
            <w:pPr>
              <w:pStyle w:val="13"/>
              <w:spacing w:line="276" w:lineRule="auto"/>
              <w:jc w:val="both"/>
              <w:rPr>
                <w:rFonts w:ascii="Times New Roman" w:hAnsi="Times New Roman"/>
                <w:spacing w:val="-6"/>
                <w:sz w:val="24"/>
                <w:szCs w:val="24"/>
                <w:lang w:val="uk-UA"/>
              </w:rPr>
            </w:pPr>
          </w:p>
        </w:tc>
      </w:tr>
    </w:tbl>
    <w:p w14:paraId="58B83C04" w14:textId="77777777" w:rsidR="00F97A5D" w:rsidRDefault="00F97A5D" w:rsidP="00F97A5D">
      <w:pPr>
        <w:pStyle w:val="13"/>
        <w:jc w:val="both"/>
        <w:rPr>
          <w:rFonts w:ascii="Times New Roman" w:hAnsi="Times New Roman"/>
          <w:sz w:val="24"/>
          <w:szCs w:val="24"/>
          <w:lang w:val="uk-UA"/>
        </w:rPr>
      </w:pPr>
    </w:p>
    <w:tbl>
      <w:tblPr>
        <w:tblW w:w="10064" w:type="dxa"/>
        <w:jc w:val="center"/>
        <w:tblLook w:val="01E0" w:firstRow="1" w:lastRow="1" w:firstColumn="1" w:lastColumn="1" w:noHBand="0" w:noVBand="0"/>
      </w:tblPr>
      <w:tblGrid>
        <w:gridCol w:w="3573"/>
        <w:gridCol w:w="2920"/>
        <w:gridCol w:w="3571"/>
      </w:tblGrid>
      <w:tr w:rsidR="00F97A5D" w14:paraId="1BBCD9D2" w14:textId="77777777" w:rsidTr="00F97A5D">
        <w:trPr>
          <w:trHeight w:val="70"/>
          <w:jc w:val="center"/>
        </w:trPr>
        <w:tc>
          <w:tcPr>
            <w:tcW w:w="3573" w:type="dxa"/>
            <w:hideMark/>
          </w:tcPr>
          <w:p w14:paraId="2EE348CF" w14:textId="77777777" w:rsidR="00F97A5D" w:rsidRDefault="00F97A5D">
            <w:pPr>
              <w:spacing w:line="276" w:lineRule="auto"/>
              <w:jc w:val="center"/>
              <w:rPr>
                <w:rFonts w:eastAsia="Times New Roman"/>
                <w:b/>
                <w:bCs/>
                <w:color w:val="auto"/>
                <w:sz w:val="24"/>
                <w:szCs w:val="24"/>
                <w:u w:val="single"/>
                <w:lang w:val="uk-UA"/>
              </w:rPr>
            </w:pPr>
            <w:r>
              <w:rPr>
                <w:b/>
                <w:bCs/>
                <w:sz w:val="24"/>
                <w:szCs w:val="24"/>
                <w:u w:val="single"/>
                <w:lang w:val="uk-UA"/>
              </w:rPr>
              <w:t>ПОСТАЧАЛЬНИК:</w:t>
            </w:r>
          </w:p>
        </w:tc>
        <w:tc>
          <w:tcPr>
            <w:tcW w:w="2920" w:type="dxa"/>
          </w:tcPr>
          <w:p w14:paraId="606D017E" w14:textId="77777777" w:rsidR="00F97A5D" w:rsidRDefault="00F97A5D">
            <w:pPr>
              <w:spacing w:line="276" w:lineRule="auto"/>
              <w:jc w:val="center"/>
              <w:rPr>
                <w:b/>
                <w:bCs/>
                <w:sz w:val="24"/>
                <w:szCs w:val="24"/>
                <w:u w:val="single"/>
                <w:lang w:val="uk-UA"/>
              </w:rPr>
            </w:pPr>
          </w:p>
        </w:tc>
        <w:tc>
          <w:tcPr>
            <w:tcW w:w="3571" w:type="dxa"/>
            <w:hideMark/>
          </w:tcPr>
          <w:p w14:paraId="50DF25E0" w14:textId="77777777" w:rsidR="00F97A5D" w:rsidRDefault="00F97A5D">
            <w:pPr>
              <w:spacing w:line="276" w:lineRule="auto"/>
              <w:jc w:val="center"/>
              <w:rPr>
                <w:rFonts w:eastAsiaTheme="minorHAnsi"/>
                <w:b/>
                <w:bCs/>
                <w:sz w:val="24"/>
                <w:szCs w:val="24"/>
                <w:u w:val="single"/>
                <w:lang w:val="uk-UA"/>
              </w:rPr>
            </w:pPr>
            <w:r>
              <w:rPr>
                <w:b/>
                <w:bCs/>
                <w:sz w:val="24"/>
                <w:szCs w:val="24"/>
                <w:u w:val="single"/>
                <w:lang w:val="uk-UA"/>
              </w:rPr>
              <w:t>ПОКУПЕЦЬ:</w:t>
            </w:r>
          </w:p>
        </w:tc>
      </w:tr>
    </w:tbl>
    <w:p w14:paraId="29B6A26E" w14:textId="77777777" w:rsidR="00452362" w:rsidRPr="00F97A5D" w:rsidRDefault="00452362" w:rsidP="00271CC1">
      <w:pPr>
        <w:tabs>
          <w:tab w:val="left" w:pos="142"/>
        </w:tabs>
        <w:suppressAutoHyphens/>
        <w:jc w:val="right"/>
        <w:rPr>
          <w:b/>
          <w:bCs/>
          <w:sz w:val="24"/>
          <w:szCs w:val="24"/>
          <w:lang w:val="uk-UA"/>
        </w:rPr>
      </w:pPr>
    </w:p>
    <w:p w14:paraId="09C0EA39" w14:textId="2019206F" w:rsidR="00C3510E" w:rsidRPr="00F97A5D" w:rsidRDefault="00C3510E" w:rsidP="00F97A5D">
      <w:pPr>
        <w:rPr>
          <w:i/>
          <w:sz w:val="24"/>
          <w:szCs w:val="24"/>
          <w:lang w:val="uk-UA"/>
        </w:rPr>
      </w:pPr>
      <w:bookmarkStart w:id="5" w:name="_GoBack"/>
      <w:bookmarkEnd w:id="5"/>
    </w:p>
    <w:sectPr w:rsidR="00C3510E" w:rsidRPr="00F97A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B1"/>
    <w:rsid w:val="00085B59"/>
    <w:rsid w:val="001423EE"/>
    <w:rsid w:val="00146BB1"/>
    <w:rsid w:val="001954D9"/>
    <w:rsid w:val="00212636"/>
    <w:rsid w:val="002262EE"/>
    <w:rsid w:val="0026684D"/>
    <w:rsid w:val="00271CC1"/>
    <w:rsid w:val="00382D5F"/>
    <w:rsid w:val="003D1E3B"/>
    <w:rsid w:val="00452362"/>
    <w:rsid w:val="00466D0B"/>
    <w:rsid w:val="005245F6"/>
    <w:rsid w:val="005D6123"/>
    <w:rsid w:val="00671C09"/>
    <w:rsid w:val="006A41BF"/>
    <w:rsid w:val="006A7B90"/>
    <w:rsid w:val="00745D31"/>
    <w:rsid w:val="007C777F"/>
    <w:rsid w:val="00924238"/>
    <w:rsid w:val="00956337"/>
    <w:rsid w:val="009E1F7B"/>
    <w:rsid w:val="009F0FF2"/>
    <w:rsid w:val="00AE239A"/>
    <w:rsid w:val="00AE7C56"/>
    <w:rsid w:val="00B12F45"/>
    <w:rsid w:val="00B43D77"/>
    <w:rsid w:val="00B44BD4"/>
    <w:rsid w:val="00B80252"/>
    <w:rsid w:val="00BD5204"/>
    <w:rsid w:val="00BE2E8F"/>
    <w:rsid w:val="00C026FC"/>
    <w:rsid w:val="00C076E5"/>
    <w:rsid w:val="00C3510E"/>
    <w:rsid w:val="00D20710"/>
    <w:rsid w:val="00D41700"/>
    <w:rsid w:val="00DC3D98"/>
    <w:rsid w:val="00DF5365"/>
    <w:rsid w:val="00EA2576"/>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link w:val="aa"/>
    <w:uiPriority w:val="99"/>
    <w:locked/>
    <w:rsid w:val="00452362"/>
    <w:rPr>
      <w:rFonts w:ascii="SimSun" w:eastAsia="SimSun" w:hAnsi="SimSun"/>
      <w:sz w:val="24"/>
      <w:szCs w:val="24"/>
    </w:rPr>
  </w:style>
  <w:style w:type="paragraph" w:styleId="aa">
    <w:name w:val="List Paragraph"/>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8277</Words>
  <Characters>4718</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35</cp:revision>
  <dcterms:created xsi:type="dcterms:W3CDTF">2017-12-12T15:23:00Z</dcterms:created>
  <dcterms:modified xsi:type="dcterms:W3CDTF">2022-01-14T14:02:00Z</dcterms:modified>
</cp:coreProperties>
</file>