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4B4DE" w14:textId="77777777" w:rsidR="008C3AA4" w:rsidRPr="00611069" w:rsidRDefault="008C3AA4" w:rsidP="008C3AA4">
      <w:pPr>
        <w:jc w:val="right"/>
        <w:rPr>
          <w:b/>
          <w:iCs/>
          <w:sz w:val="24"/>
          <w:szCs w:val="24"/>
          <w:shd w:val="clear" w:color="auto" w:fill="FFFFFF"/>
          <w:lang w:val="uk-UA" w:eastAsia="ru-RU"/>
        </w:rPr>
      </w:pPr>
      <w:r w:rsidRPr="00611069">
        <w:rPr>
          <w:b/>
          <w:iCs/>
          <w:sz w:val="24"/>
          <w:szCs w:val="24"/>
          <w:shd w:val="clear" w:color="auto" w:fill="FFFFFF"/>
          <w:lang w:val="uk-UA" w:eastAsia="ru-RU"/>
        </w:rPr>
        <w:t>Додаток№</w:t>
      </w:r>
      <w:r w:rsidR="006E4411" w:rsidRPr="00611069">
        <w:rPr>
          <w:b/>
          <w:iCs/>
          <w:sz w:val="24"/>
          <w:szCs w:val="24"/>
          <w:shd w:val="clear" w:color="auto" w:fill="FFFFFF"/>
          <w:lang w:val="uk-UA" w:eastAsia="ru-RU"/>
        </w:rPr>
        <w:t>2</w:t>
      </w:r>
    </w:p>
    <w:p w14:paraId="5EAB8C14" w14:textId="76DFED6B" w:rsidR="006E4411" w:rsidRPr="00611069" w:rsidRDefault="006E4411" w:rsidP="006E4411">
      <w:pPr>
        <w:widowControl/>
        <w:spacing w:line="276" w:lineRule="auto"/>
        <w:ind w:firstLine="284"/>
        <w:jc w:val="right"/>
        <w:rPr>
          <w:rFonts w:eastAsia="Calibri"/>
          <w:b/>
          <w:color w:val="auto"/>
          <w:kern w:val="0"/>
          <w:sz w:val="24"/>
          <w:szCs w:val="24"/>
          <w:lang w:val="uk-UA" w:eastAsia="ru-RU"/>
        </w:rPr>
      </w:pPr>
      <w:r w:rsidRPr="00611069">
        <w:rPr>
          <w:rFonts w:eastAsia="Calibri"/>
          <w:b/>
          <w:color w:val="auto"/>
          <w:kern w:val="0"/>
          <w:sz w:val="24"/>
          <w:szCs w:val="24"/>
          <w:lang w:val="uk-UA" w:eastAsia="ru-RU"/>
        </w:rPr>
        <w:t>до тендерної документації</w:t>
      </w:r>
    </w:p>
    <w:p w14:paraId="07A4103F" w14:textId="66F85FAC" w:rsidR="00101D9F" w:rsidRPr="00611069" w:rsidRDefault="00101D9F" w:rsidP="00FA57C8">
      <w:pPr>
        <w:widowControl/>
        <w:ind w:firstLine="284"/>
        <w:jc w:val="center"/>
        <w:rPr>
          <w:rFonts w:eastAsia="Calibri"/>
          <w:b/>
          <w:color w:val="auto"/>
          <w:kern w:val="0"/>
          <w:sz w:val="24"/>
          <w:szCs w:val="24"/>
          <w:lang w:val="uk-UA" w:eastAsia="ru-RU"/>
        </w:rPr>
      </w:pPr>
      <w:r w:rsidRPr="00611069">
        <w:rPr>
          <w:rFonts w:eastAsia="Calibri"/>
          <w:b/>
          <w:color w:val="auto"/>
          <w:kern w:val="0"/>
          <w:sz w:val="24"/>
          <w:szCs w:val="24"/>
          <w:lang w:val="uk-UA" w:eastAsia="ru-RU"/>
        </w:rPr>
        <w:t>Технічна специфікація</w:t>
      </w:r>
    </w:p>
    <w:p w14:paraId="617B384D" w14:textId="1A708152" w:rsidR="002462AB" w:rsidRPr="00611069" w:rsidRDefault="002462AB" w:rsidP="002462AB">
      <w:pPr>
        <w:jc w:val="center"/>
        <w:rPr>
          <w:rFonts w:eastAsia="Calibri"/>
          <w:b/>
          <w:color w:val="auto"/>
          <w:kern w:val="0"/>
          <w:sz w:val="24"/>
          <w:szCs w:val="24"/>
          <w:lang w:val="uk-UA" w:eastAsia="ru-RU"/>
        </w:rPr>
      </w:pPr>
      <w:r w:rsidRPr="00611069">
        <w:rPr>
          <w:rFonts w:eastAsia="Calibri"/>
          <w:b/>
          <w:color w:val="auto"/>
          <w:kern w:val="0"/>
          <w:sz w:val="24"/>
          <w:szCs w:val="24"/>
          <w:lang w:val="uk-UA" w:eastAsia="ru-RU"/>
        </w:rPr>
        <w:t xml:space="preserve">(Інформація про необхідні технічні, якісні та кількісні характеристики предмета закупівлі) </w:t>
      </w:r>
    </w:p>
    <w:p w14:paraId="17927AA3" w14:textId="7D1B4C6D" w:rsidR="00293355" w:rsidRPr="00611069" w:rsidRDefault="00FA57C8" w:rsidP="002462AB">
      <w:pPr>
        <w:widowControl/>
        <w:ind w:firstLine="284"/>
        <w:jc w:val="center"/>
        <w:rPr>
          <w:rFonts w:eastAsia="Calibri"/>
          <w:b/>
          <w:color w:val="auto"/>
          <w:kern w:val="0"/>
          <w:sz w:val="24"/>
          <w:szCs w:val="24"/>
          <w:lang w:val="uk-UA" w:eastAsia="ru-RU"/>
        </w:rPr>
      </w:pPr>
      <w:r w:rsidRPr="00611069">
        <w:rPr>
          <w:rFonts w:eastAsia="Calibri"/>
          <w:b/>
          <w:color w:val="auto"/>
          <w:kern w:val="0"/>
          <w:sz w:val="24"/>
          <w:szCs w:val="24"/>
          <w:lang w:val="uk-UA" w:eastAsia="ru-RU"/>
        </w:rPr>
        <w:t>на закупівлю:</w:t>
      </w:r>
      <w:r w:rsidR="002462AB" w:rsidRPr="00611069">
        <w:rPr>
          <w:rFonts w:eastAsia="Calibri"/>
          <w:b/>
          <w:color w:val="auto"/>
          <w:kern w:val="0"/>
          <w:sz w:val="24"/>
          <w:szCs w:val="24"/>
          <w:lang w:val="uk-UA" w:eastAsia="ru-RU"/>
        </w:rPr>
        <w:t xml:space="preserve"> </w:t>
      </w:r>
      <w:r w:rsidR="00293355" w:rsidRPr="00611069">
        <w:rPr>
          <w:b/>
          <w:bCs/>
          <w:sz w:val="24"/>
          <w:szCs w:val="24"/>
          <w:lang w:val="uk-UA"/>
        </w:rPr>
        <w:t>«ДК 021:2015 - 14210000-6 – Гравій, пісок, щебінь і наповнювачі (</w:t>
      </w:r>
      <w:r w:rsidR="00DB002C" w:rsidRPr="00611069">
        <w:rPr>
          <w:b/>
          <w:bCs/>
          <w:sz w:val="24"/>
          <w:szCs w:val="24"/>
          <w:lang w:val="uk-UA"/>
        </w:rPr>
        <w:t>Відсів гранітний, щебінь гранітний, пісок сіяний</w:t>
      </w:r>
      <w:r w:rsidR="00293355" w:rsidRPr="00611069">
        <w:rPr>
          <w:b/>
          <w:bCs/>
          <w:sz w:val="24"/>
          <w:szCs w:val="24"/>
          <w:lang w:val="uk-UA"/>
        </w:rPr>
        <w:t>)»</w:t>
      </w:r>
    </w:p>
    <w:p w14:paraId="2E6D2924" w14:textId="628E6091" w:rsidR="002D0BC1" w:rsidRPr="00611069" w:rsidRDefault="002D0BC1" w:rsidP="002D0BC1">
      <w:pPr>
        <w:ind w:left="5670"/>
        <w:jc w:val="right"/>
        <w:rPr>
          <w:rFonts w:eastAsia="Times New Roman"/>
          <w:i/>
          <w:sz w:val="24"/>
          <w:szCs w:val="24"/>
          <w:lang w:val="uk-UA"/>
        </w:rPr>
      </w:pPr>
    </w:p>
    <w:p w14:paraId="3057FB2D" w14:textId="77777777" w:rsidR="0063367A" w:rsidRPr="00611069" w:rsidRDefault="0063367A" w:rsidP="0063367A">
      <w:pPr>
        <w:jc w:val="left"/>
        <w:rPr>
          <w:b/>
          <w:sz w:val="24"/>
          <w:szCs w:val="24"/>
          <w:lang w:val="uk-UA"/>
        </w:rPr>
      </w:pPr>
    </w:p>
    <w:p w14:paraId="2936C8EE" w14:textId="16D6250C" w:rsidR="0063367A" w:rsidRPr="00611069" w:rsidRDefault="0063367A" w:rsidP="0063367A">
      <w:pPr>
        <w:jc w:val="left"/>
        <w:rPr>
          <w:rFonts w:eastAsia="Times New Roman"/>
          <w:b/>
          <w:i/>
          <w:sz w:val="24"/>
          <w:szCs w:val="24"/>
          <w:lang w:val="uk-UA"/>
        </w:rPr>
      </w:pPr>
      <w:r w:rsidRPr="00611069">
        <w:rPr>
          <w:b/>
          <w:sz w:val="24"/>
          <w:szCs w:val="24"/>
          <w:lang w:val="uk-UA"/>
        </w:rPr>
        <w:t>Загальні вимоги:</w:t>
      </w:r>
    </w:p>
    <w:p w14:paraId="33F58450" w14:textId="77777777" w:rsidR="0063367A" w:rsidRPr="00611069" w:rsidRDefault="0063367A" w:rsidP="0063367A">
      <w:pPr>
        <w:pStyle w:val="a8"/>
        <w:jc w:val="both"/>
        <w:rPr>
          <w:rFonts w:ascii="Times New Roman" w:hAnsi="Times New Roman"/>
          <w:sz w:val="24"/>
          <w:szCs w:val="24"/>
          <w:lang w:val="uk-UA"/>
        </w:rPr>
      </w:pPr>
      <w:r w:rsidRPr="00611069">
        <w:rPr>
          <w:rFonts w:ascii="Times New Roman" w:hAnsi="Times New Roman"/>
          <w:sz w:val="24"/>
          <w:szCs w:val="24"/>
          <w:lang w:val="uk-UA"/>
        </w:rPr>
        <w:t xml:space="preserve">1. Товар постачається окремими партіями, згідно заявок. </w:t>
      </w:r>
    </w:p>
    <w:p w14:paraId="6CE1ADFA" w14:textId="4B915BC3" w:rsidR="0063367A" w:rsidRPr="00611069" w:rsidRDefault="0063367A" w:rsidP="0063367A">
      <w:pPr>
        <w:pStyle w:val="a8"/>
        <w:jc w:val="both"/>
        <w:rPr>
          <w:rFonts w:ascii="Times New Roman" w:hAnsi="Times New Roman"/>
          <w:color w:val="000000"/>
          <w:sz w:val="24"/>
          <w:szCs w:val="24"/>
          <w:lang w:val="uk-UA"/>
        </w:rPr>
      </w:pPr>
      <w:r w:rsidRPr="00611069">
        <w:rPr>
          <w:rFonts w:ascii="Times New Roman" w:hAnsi="Times New Roman"/>
          <w:color w:val="000000"/>
          <w:sz w:val="24"/>
          <w:szCs w:val="24"/>
          <w:lang w:val="uk-UA"/>
        </w:rPr>
        <w:t>2. Доставка товару здійснюється власними силами Постачальника.</w:t>
      </w:r>
    </w:p>
    <w:p w14:paraId="28DC4383" w14:textId="14124114" w:rsidR="0063367A" w:rsidRPr="00611069" w:rsidRDefault="0063367A" w:rsidP="00FE1919">
      <w:pPr>
        <w:pStyle w:val="a8"/>
        <w:jc w:val="both"/>
        <w:rPr>
          <w:rFonts w:ascii="Times New Roman" w:hAnsi="Times New Roman"/>
          <w:color w:val="000000"/>
          <w:sz w:val="24"/>
          <w:szCs w:val="24"/>
          <w:lang w:val="uk-UA"/>
        </w:rPr>
      </w:pPr>
      <w:r w:rsidRPr="00611069">
        <w:rPr>
          <w:rFonts w:ascii="Times New Roman" w:hAnsi="Times New Roman"/>
          <w:sz w:val="24"/>
          <w:szCs w:val="24"/>
          <w:lang w:val="uk-UA"/>
        </w:rPr>
        <w:t xml:space="preserve">3. </w:t>
      </w:r>
      <w:r w:rsidRPr="00611069">
        <w:rPr>
          <w:rFonts w:ascii="Times New Roman" w:hAnsi="Times New Roman"/>
          <w:sz w:val="24"/>
          <w:szCs w:val="24"/>
        </w:rPr>
        <w:t>Місце поставки – м. Дрогобич, вул. Пилипа Орлика, 15</w:t>
      </w:r>
      <w:r w:rsidR="00B8774D" w:rsidRPr="00611069">
        <w:rPr>
          <w:rFonts w:ascii="Times New Roman" w:hAnsi="Times New Roman"/>
          <w:sz w:val="24"/>
          <w:szCs w:val="24"/>
          <w:lang w:val="uk-UA"/>
        </w:rPr>
        <w:t>.</w:t>
      </w:r>
    </w:p>
    <w:p w14:paraId="2516BD73" w14:textId="7790F0E7" w:rsidR="0063367A" w:rsidRPr="00611069" w:rsidRDefault="00FE1919" w:rsidP="0063367A">
      <w:pPr>
        <w:rPr>
          <w:sz w:val="24"/>
          <w:szCs w:val="24"/>
          <w:lang w:val="uk-UA" w:bidi="hi-IN"/>
        </w:rPr>
      </w:pPr>
      <w:r w:rsidRPr="00611069">
        <w:rPr>
          <w:sz w:val="24"/>
          <w:szCs w:val="24"/>
          <w:lang w:val="uk-UA" w:bidi="hi-IN"/>
        </w:rPr>
        <w:t>4</w:t>
      </w:r>
      <w:r w:rsidR="0063367A" w:rsidRPr="00611069">
        <w:rPr>
          <w:sz w:val="24"/>
          <w:szCs w:val="24"/>
          <w:lang w:val="uk-UA" w:bidi="hi-IN"/>
        </w:rPr>
        <w:t>. Вплив шкідливих чинників при виробництві та технологічній обробці на стан забруднення атмосферного повітря та ґрунту не повинен перевищувати гранично-допустимих величин відповідно до встановлени</w:t>
      </w:r>
      <w:r w:rsidR="00815958" w:rsidRPr="00611069">
        <w:rPr>
          <w:sz w:val="24"/>
          <w:szCs w:val="24"/>
          <w:lang w:val="uk-UA" w:bidi="hi-IN"/>
        </w:rPr>
        <w:t>х державних норм та стандарті</w:t>
      </w:r>
      <w:r w:rsidR="00B8774D" w:rsidRPr="00611069">
        <w:rPr>
          <w:sz w:val="24"/>
          <w:szCs w:val="24"/>
          <w:lang w:val="uk-UA" w:bidi="hi-IN"/>
        </w:rPr>
        <w:t xml:space="preserve">в, що </w:t>
      </w:r>
      <w:r w:rsidR="004A0905" w:rsidRPr="00611069">
        <w:rPr>
          <w:sz w:val="24"/>
          <w:szCs w:val="24"/>
          <w:lang w:val="uk-UA" w:bidi="hi-IN"/>
        </w:rPr>
        <w:t xml:space="preserve">письмово </w:t>
      </w:r>
      <w:r w:rsidR="00B8774D" w:rsidRPr="00611069">
        <w:rPr>
          <w:sz w:val="24"/>
          <w:szCs w:val="24"/>
          <w:lang w:val="uk-UA" w:bidi="hi-IN"/>
        </w:rPr>
        <w:t>підтверджується учасником</w:t>
      </w:r>
      <w:r w:rsidR="00815958" w:rsidRPr="00611069">
        <w:rPr>
          <w:sz w:val="24"/>
          <w:szCs w:val="24"/>
          <w:lang w:val="uk-UA" w:bidi="hi-IN"/>
        </w:rPr>
        <w:t>.</w:t>
      </w:r>
    </w:p>
    <w:p w14:paraId="746EBBD7" w14:textId="3568BA7B" w:rsidR="0063367A" w:rsidRPr="00611069" w:rsidRDefault="00FE1919" w:rsidP="0063367A">
      <w:pPr>
        <w:rPr>
          <w:sz w:val="24"/>
          <w:szCs w:val="24"/>
          <w:lang w:val="uk-UA" w:bidi="hi-IN"/>
        </w:rPr>
      </w:pPr>
      <w:r w:rsidRPr="00611069">
        <w:rPr>
          <w:sz w:val="24"/>
          <w:szCs w:val="24"/>
          <w:lang w:val="uk-UA" w:bidi="hi-IN"/>
        </w:rPr>
        <w:t>5</w:t>
      </w:r>
      <w:r w:rsidR="0063367A" w:rsidRPr="00611069">
        <w:rPr>
          <w:sz w:val="24"/>
          <w:szCs w:val="24"/>
          <w:lang w:val="uk-UA" w:bidi="hi-IN"/>
        </w:rPr>
        <w:t>. Товар повинен бути стійким до навколишнього середовища та не повинен містити сторонніх засмічуючих домішок.</w:t>
      </w:r>
    </w:p>
    <w:p w14:paraId="3C9FFFFD" w14:textId="07AE5914" w:rsidR="005A70BC" w:rsidRPr="00611069" w:rsidRDefault="003C7EB9" w:rsidP="005A70BC">
      <w:pPr>
        <w:rPr>
          <w:color w:val="auto"/>
          <w:sz w:val="24"/>
          <w:szCs w:val="24"/>
          <w:lang w:val="uk-UA"/>
        </w:rPr>
      </w:pPr>
      <w:r w:rsidRPr="00611069">
        <w:rPr>
          <w:color w:val="auto"/>
          <w:sz w:val="24"/>
          <w:szCs w:val="24"/>
          <w:lang w:val="uk-UA"/>
        </w:rPr>
        <w:t>6</w:t>
      </w:r>
      <w:r w:rsidR="0063367A" w:rsidRPr="00611069">
        <w:rPr>
          <w:color w:val="auto"/>
          <w:sz w:val="24"/>
          <w:szCs w:val="24"/>
          <w:lang w:val="uk-UA"/>
        </w:rPr>
        <w:t xml:space="preserve">. </w:t>
      </w:r>
      <w:r w:rsidRPr="00611069">
        <w:rPr>
          <w:color w:val="auto"/>
          <w:sz w:val="24"/>
          <w:szCs w:val="24"/>
          <w:lang w:val="uk-UA"/>
        </w:rPr>
        <w:t>Н</w:t>
      </w:r>
      <w:r w:rsidR="005A70BC" w:rsidRPr="00611069">
        <w:rPr>
          <w:color w:val="auto"/>
          <w:sz w:val="24"/>
          <w:szCs w:val="24"/>
          <w:lang w:val="uk-UA"/>
        </w:rPr>
        <w:t xml:space="preserve">а підтвердження  технічних та якісних характеристик запропонованого товару </w:t>
      </w:r>
      <w:r w:rsidRPr="00611069">
        <w:rPr>
          <w:color w:val="auto"/>
          <w:sz w:val="24"/>
          <w:szCs w:val="24"/>
          <w:lang w:val="uk-UA"/>
        </w:rPr>
        <w:t xml:space="preserve">учасник </w:t>
      </w:r>
      <w:r w:rsidR="005A70BC" w:rsidRPr="00611069">
        <w:rPr>
          <w:color w:val="auto"/>
          <w:sz w:val="24"/>
          <w:szCs w:val="24"/>
          <w:lang w:val="uk-UA"/>
        </w:rPr>
        <w:t xml:space="preserve">повинен надати </w:t>
      </w:r>
      <w:r w:rsidRPr="00611069">
        <w:rPr>
          <w:color w:val="auto"/>
          <w:sz w:val="24"/>
          <w:szCs w:val="24"/>
          <w:lang w:val="uk-UA"/>
        </w:rPr>
        <w:t>наступні документи</w:t>
      </w:r>
      <w:r w:rsidR="005A70BC" w:rsidRPr="00611069">
        <w:rPr>
          <w:color w:val="auto"/>
          <w:sz w:val="24"/>
          <w:szCs w:val="24"/>
          <w:lang w:val="uk-UA"/>
        </w:rPr>
        <w:t>:</w:t>
      </w:r>
    </w:p>
    <w:p w14:paraId="612C5CC8" w14:textId="3BBC17B1" w:rsidR="005A70BC" w:rsidRPr="00611069" w:rsidRDefault="003C7EB9" w:rsidP="005A70BC">
      <w:pPr>
        <w:rPr>
          <w:color w:val="auto"/>
          <w:sz w:val="24"/>
          <w:szCs w:val="24"/>
          <w:lang w:val="uk-UA"/>
        </w:rPr>
      </w:pPr>
      <w:r w:rsidRPr="00611069">
        <w:rPr>
          <w:color w:val="auto"/>
          <w:sz w:val="24"/>
          <w:szCs w:val="24"/>
          <w:lang w:val="uk-UA"/>
        </w:rPr>
        <w:t>6</w:t>
      </w:r>
      <w:r w:rsidR="005A70BC" w:rsidRPr="00611069">
        <w:rPr>
          <w:color w:val="auto"/>
          <w:sz w:val="24"/>
          <w:szCs w:val="24"/>
          <w:lang w:val="uk-UA"/>
        </w:rPr>
        <w:t>.2.1. Скан-</w:t>
      </w:r>
      <w:r w:rsidR="004A0905" w:rsidRPr="00611069">
        <w:rPr>
          <w:color w:val="auto"/>
          <w:sz w:val="24"/>
          <w:szCs w:val="24"/>
          <w:lang w:val="uk-UA"/>
        </w:rPr>
        <w:t xml:space="preserve">копію/-ї </w:t>
      </w:r>
      <w:r w:rsidR="005A70BC" w:rsidRPr="00611069">
        <w:rPr>
          <w:color w:val="auto"/>
          <w:sz w:val="24"/>
          <w:szCs w:val="24"/>
          <w:lang w:val="uk-UA"/>
        </w:rPr>
        <w:t xml:space="preserve"> сертифікату/-ів відповідності   або скан-к</w:t>
      </w:r>
      <w:r w:rsidR="004A0905" w:rsidRPr="00611069">
        <w:rPr>
          <w:color w:val="auto"/>
          <w:sz w:val="24"/>
          <w:szCs w:val="24"/>
          <w:lang w:val="uk-UA"/>
        </w:rPr>
        <w:t xml:space="preserve">опію/-ї </w:t>
      </w:r>
      <w:r w:rsidR="005A70BC" w:rsidRPr="00611069">
        <w:rPr>
          <w:color w:val="auto"/>
          <w:sz w:val="24"/>
          <w:szCs w:val="24"/>
          <w:lang w:val="uk-UA"/>
        </w:rPr>
        <w:t xml:space="preserve">паспорту/-ів якості, на   </w:t>
      </w:r>
      <w:r w:rsidRPr="00611069">
        <w:rPr>
          <w:color w:val="auto"/>
          <w:sz w:val="24"/>
          <w:szCs w:val="24"/>
          <w:lang w:val="uk-UA"/>
        </w:rPr>
        <w:t>кожне найменування</w:t>
      </w:r>
      <w:r w:rsidR="005A70BC" w:rsidRPr="00611069">
        <w:rPr>
          <w:color w:val="auto"/>
          <w:sz w:val="24"/>
          <w:szCs w:val="24"/>
          <w:lang w:val="uk-UA"/>
        </w:rPr>
        <w:t xml:space="preserve"> товару датовану </w:t>
      </w:r>
      <w:r w:rsidR="004A0905" w:rsidRPr="00611069">
        <w:rPr>
          <w:color w:val="auto"/>
          <w:sz w:val="24"/>
          <w:szCs w:val="24"/>
          <w:lang w:val="uk-UA"/>
        </w:rPr>
        <w:t xml:space="preserve">не раніше </w:t>
      </w:r>
      <w:r w:rsidR="005A70BC" w:rsidRPr="00611069">
        <w:rPr>
          <w:color w:val="auto"/>
          <w:sz w:val="24"/>
          <w:szCs w:val="24"/>
          <w:lang w:val="uk-UA"/>
        </w:rPr>
        <w:t>2021 роком.</w:t>
      </w:r>
    </w:p>
    <w:p w14:paraId="387A6875" w14:textId="04FABE70" w:rsidR="005A70BC" w:rsidRPr="00611069" w:rsidRDefault="003C7EB9" w:rsidP="005A70BC">
      <w:pPr>
        <w:rPr>
          <w:color w:val="auto"/>
          <w:sz w:val="24"/>
          <w:szCs w:val="24"/>
          <w:lang w:val="uk-UA"/>
        </w:rPr>
      </w:pPr>
      <w:r w:rsidRPr="00611069">
        <w:rPr>
          <w:color w:val="auto"/>
          <w:sz w:val="24"/>
          <w:szCs w:val="24"/>
          <w:lang w:val="uk-UA"/>
        </w:rPr>
        <w:t>6</w:t>
      </w:r>
      <w:r w:rsidR="005A70BC" w:rsidRPr="00611069">
        <w:rPr>
          <w:color w:val="auto"/>
          <w:sz w:val="24"/>
          <w:szCs w:val="24"/>
          <w:lang w:val="uk-UA"/>
        </w:rPr>
        <w:t>.2</w:t>
      </w:r>
      <w:r w:rsidR="004A0905" w:rsidRPr="00611069">
        <w:rPr>
          <w:color w:val="auto"/>
          <w:sz w:val="24"/>
          <w:szCs w:val="24"/>
          <w:lang w:val="uk-UA"/>
        </w:rPr>
        <w:t xml:space="preserve">.2. Скан-копію/-ї </w:t>
      </w:r>
      <w:r w:rsidR="005A70BC" w:rsidRPr="00611069">
        <w:rPr>
          <w:color w:val="auto"/>
          <w:sz w:val="24"/>
          <w:szCs w:val="24"/>
          <w:lang w:val="uk-UA"/>
        </w:rPr>
        <w:t xml:space="preserve"> чинного сертифікату  радіаційного контролю</w:t>
      </w:r>
      <w:r w:rsidR="004A0905" w:rsidRPr="00611069">
        <w:rPr>
          <w:color w:val="auto"/>
          <w:sz w:val="24"/>
          <w:szCs w:val="24"/>
          <w:lang w:val="uk-UA"/>
        </w:rPr>
        <w:t>.</w:t>
      </w:r>
    </w:p>
    <w:p w14:paraId="5978B265" w14:textId="08FE3E5E" w:rsidR="009A72A0" w:rsidRPr="00611069" w:rsidRDefault="003C7EB9" w:rsidP="009A72A0">
      <w:pPr>
        <w:rPr>
          <w:color w:val="auto"/>
          <w:sz w:val="24"/>
          <w:szCs w:val="24"/>
          <w:lang w:val="uk-UA"/>
        </w:rPr>
      </w:pPr>
      <w:r w:rsidRPr="00611069">
        <w:rPr>
          <w:color w:val="auto"/>
          <w:sz w:val="24"/>
          <w:szCs w:val="24"/>
          <w:lang w:val="uk-UA"/>
        </w:rPr>
        <w:t>7</w:t>
      </w:r>
      <w:r w:rsidR="009A72A0" w:rsidRPr="00611069">
        <w:rPr>
          <w:color w:val="auto"/>
          <w:sz w:val="24"/>
          <w:szCs w:val="24"/>
          <w:lang w:val="uk-UA"/>
        </w:rPr>
        <w:t>.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закупівлі, а також назву предмета закупівлі</w:t>
      </w:r>
      <w:r w:rsidR="00D211CB" w:rsidRPr="00611069">
        <w:rPr>
          <w:color w:val="auto"/>
          <w:sz w:val="24"/>
          <w:szCs w:val="24"/>
          <w:lang w:val="uk-UA"/>
        </w:rPr>
        <w:t xml:space="preserve">. </w:t>
      </w:r>
      <w:r w:rsidR="00171251" w:rsidRPr="00611069">
        <w:rPr>
          <w:color w:val="auto"/>
          <w:sz w:val="24"/>
          <w:szCs w:val="24"/>
          <w:lang w:val="uk-UA"/>
        </w:rPr>
        <w:t>У разі якщо учасник не є виробником, на підтвердження можливості поставки запропонованого товару учасник також</w:t>
      </w:r>
      <w:r w:rsidR="000260FB" w:rsidRPr="00611069">
        <w:rPr>
          <w:color w:val="auto"/>
          <w:sz w:val="24"/>
          <w:szCs w:val="24"/>
          <w:lang w:val="uk-UA"/>
        </w:rPr>
        <w:t xml:space="preserve"> надає скановану копію договору</w:t>
      </w:r>
      <w:r w:rsidR="00171251" w:rsidRPr="00611069">
        <w:rPr>
          <w:color w:val="auto"/>
          <w:sz w:val="24"/>
          <w:szCs w:val="24"/>
          <w:lang w:val="uk-UA"/>
        </w:rPr>
        <w:t xml:space="preserve"> про співпрацю, термін дії якого повинен становити не менше ніж до кінця 2022 року.</w:t>
      </w:r>
    </w:p>
    <w:p w14:paraId="027CC5BC" w14:textId="77777777" w:rsidR="0063367A" w:rsidRPr="00611069" w:rsidRDefault="0063367A" w:rsidP="0063367A">
      <w:pPr>
        <w:jc w:val="left"/>
        <w:rPr>
          <w:rFonts w:eastAsia="Times New Roman"/>
          <w:color w:val="auto"/>
          <w:sz w:val="24"/>
          <w:szCs w:val="24"/>
          <w:lang w:val="uk-UA"/>
        </w:rPr>
      </w:pPr>
    </w:p>
    <w:tbl>
      <w:tblPr>
        <w:tblW w:w="4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
        <w:gridCol w:w="5825"/>
        <w:gridCol w:w="2834"/>
      </w:tblGrid>
      <w:tr w:rsidR="003C7EB9" w:rsidRPr="00611069" w14:paraId="4C855FAE" w14:textId="77777777" w:rsidTr="003C7EB9">
        <w:trPr>
          <w:cantSplit/>
          <w:trHeight w:val="1993"/>
          <w:tblHeader/>
        </w:trPr>
        <w:tc>
          <w:tcPr>
            <w:tcW w:w="225" w:type="pct"/>
            <w:tcBorders>
              <w:top w:val="single" w:sz="4" w:space="0" w:color="auto"/>
              <w:left w:val="single" w:sz="4" w:space="0" w:color="auto"/>
              <w:bottom w:val="single" w:sz="4" w:space="0" w:color="auto"/>
              <w:right w:val="single" w:sz="4" w:space="0" w:color="auto"/>
            </w:tcBorders>
            <w:vAlign w:val="center"/>
          </w:tcPr>
          <w:p w14:paraId="2CD00619" w14:textId="77777777" w:rsidR="003C7EB9" w:rsidRPr="00611069" w:rsidRDefault="003C7EB9" w:rsidP="00544FE3">
            <w:pPr>
              <w:rPr>
                <w:b/>
                <w:bCs/>
                <w:color w:val="auto"/>
                <w:sz w:val="24"/>
                <w:szCs w:val="24"/>
                <w:lang w:val="uk-UA"/>
              </w:rPr>
            </w:pPr>
            <w:r w:rsidRPr="00611069">
              <w:rPr>
                <w:b/>
                <w:bCs/>
                <w:color w:val="auto"/>
                <w:sz w:val="24"/>
                <w:szCs w:val="24"/>
                <w:lang w:val="uk-UA"/>
              </w:rPr>
              <w:lastRenderedPageBreak/>
              <w:t>№ з/п</w:t>
            </w:r>
          </w:p>
        </w:tc>
        <w:tc>
          <w:tcPr>
            <w:tcW w:w="3212" w:type="pct"/>
            <w:tcBorders>
              <w:top w:val="single" w:sz="4" w:space="0" w:color="auto"/>
              <w:left w:val="single" w:sz="4" w:space="0" w:color="auto"/>
              <w:bottom w:val="single" w:sz="4" w:space="0" w:color="auto"/>
              <w:right w:val="single" w:sz="4" w:space="0" w:color="auto"/>
            </w:tcBorders>
            <w:vAlign w:val="center"/>
          </w:tcPr>
          <w:p w14:paraId="4386B384" w14:textId="2FE8A7A8" w:rsidR="003C7EB9" w:rsidRPr="00611069" w:rsidRDefault="003C7EB9" w:rsidP="00D85FD0">
            <w:pPr>
              <w:rPr>
                <w:b/>
                <w:bCs/>
                <w:color w:val="auto"/>
                <w:sz w:val="24"/>
                <w:szCs w:val="24"/>
                <w:lang w:val="uk-UA"/>
              </w:rPr>
            </w:pPr>
            <w:r w:rsidRPr="00611069">
              <w:rPr>
                <w:b/>
                <w:bCs/>
                <w:color w:val="auto"/>
                <w:sz w:val="24"/>
                <w:szCs w:val="24"/>
                <w:lang w:val="uk-UA"/>
              </w:rPr>
              <w:t xml:space="preserve">Найменування та опис </w:t>
            </w:r>
            <w:r w:rsidRPr="00611069">
              <w:rPr>
                <w:b/>
                <w:color w:val="auto"/>
                <w:sz w:val="24"/>
                <w:szCs w:val="24"/>
                <w:lang w:val="uk-UA"/>
              </w:rPr>
              <w:t>товару</w:t>
            </w:r>
            <w:r w:rsidRPr="00611069">
              <w:rPr>
                <w:b/>
                <w:bCs/>
                <w:color w:val="auto"/>
                <w:sz w:val="24"/>
                <w:szCs w:val="24"/>
                <w:lang w:val="uk-UA"/>
              </w:rPr>
              <w:t>,</w:t>
            </w:r>
            <w:r w:rsidRPr="00611069">
              <w:rPr>
                <w:b/>
                <w:bCs/>
                <w:i/>
                <w:color w:val="auto"/>
                <w:sz w:val="24"/>
                <w:szCs w:val="24"/>
                <w:lang w:val="uk-UA"/>
              </w:rPr>
              <w:t xml:space="preserve"> </w:t>
            </w:r>
            <w:r w:rsidRPr="00611069">
              <w:rPr>
                <w:b/>
                <w:bCs/>
                <w:color w:val="auto"/>
                <w:sz w:val="24"/>
                <w:szCs w:val="24"/>
                <w:lang w:val="uk-UA"/>
              </w:rPr>
              <w:t>що вимагаються Замовником</w:t>
            </w:r>
          </w:p>
        </w:tc>
        <w:tc>
          <w:tcPr>
            <w:tcW w:w="1563" w:type="pct"/>
            <w:tcBorders>
              <w:top w:val="single" w:sz="4" w:space="0" w:color="auto"/>
              <w:left w:val="single" w:sz="4" w:space="0" w:color="auto"/>
              <w:bottom w:val="single" w:sz="4" w:space="0" w:color="auto"/>
              <w:right w:val="single" w:sz="4" w:space="0" w:color="auto"/>
            </w:tcBorders>
          </w:tcPr>
          <w:p w14:paraId="21A19EE7" w14:textId="77777777" w:rsidR="003C7EB9" w:rsidRPr="00611069" w:rsidRDefault="003C7EB9" w:rsidP="00544FE3">
            <w:pPr>
              <w:rPr>
                <w:b/>
                <w:color w:val="auto"/>
                <w:sz w:val="24"/>
                <w:szCs w:val="24"/>
                <w:lang w:val="uk-UA"/>
              </w:rPr>
            </w:pPr>
          </w:p>
          <w:p w14:paraId="5059D67D" w14:textId="77777777" w:rsidR="003C7EB9" w:rsidRPr="00611069" w:rsidRDefault="003C7EB9" w:rsidP="00544FE3">
            <w:pPr>
              <w:rPr>
                <w:b/>
                <w:color w:val="auto"/>
                <w:sz w:val="24"/>
                <w:szCs w:val="24"/>
                <w:lang w:val="uk-UA"/>
              </w:rPr>
            </w:pPr>
            <w:r w:rsidRPr="00611069">
              <w:rPr>
                <w:b/>
                <w:color w:val="auto"/>
                <w:sz w:val="24"/>
                <w:szCs w:val="24"/>
                <w:lang w:val="uk-UA"/>
              </w:rPr>
              <w:t>К-сть</w:t>
            </w:r>
          </w:p>
        </w:tc>
      </w:tr>
      <w:tr w:rsidR="003C7EB9" w:rsidRPr="00611069" w14:paraId="7FCD6CE2" w14:textId="77777777" w:rsidTr="003C7EB9">
        <w:trPr>
          <w:cantSplit/>
          <w:trHeight w:val="986"/>
          <w:tblHeader/>
        </w:trPr>
        <w:tc>
          <w:tcPr>
            <w:tcW w:w="225" w:type="pct"/>
            <w:tcBorders>
              <w:top w:val="single" w:sz="4" w:space="0" w:color="auto"/>
              <w:left w:val="single" w:sz="4" w:space="0" w:color="auto"/>
              <w:bottom w:val="single" w:sz="4" w:space="0" w:color="auto"/>
              <w:right w:val="single" w:sz="4" w:space="0" w:color="auto"/>
            </w:tcBorders>
            <w:vAlign w:val="center"/>
          </w:tcPr>
          <w:p w14:paraId="33B48136" w14:textId="77777777" w:rsidR="003C7EB9" w:rsidRPr="00611069" w:rsidRDefault="003C7EB9" w:rsidP="00544FE3">
            <w:pPr>
              <w:rPr>
                <w:bCs/>
                <w:sz w:val="24"/>
                <w:szCs w:val="24"/>
                <w:lang w:val="uk-UA"/>
              </w:rPr>
            </w:pPr>
            <w:r w:rsidRPr="00611069">
              <w:rPr>
                <w:bCs/>
                <w:sz w:val="24"/>
                <w:szCs w:val="24"/>
                <w:lang w:val="uk-UA"/>
              </w:rPr>
              <w:t>1</w:t>
            </w:r>
          </w:p>
        </w:tc>
        <w:tc>
          <w:tcPr>
            <w:tcW w:w="3212" w:type="pct"/>
            <w:tcBorders>
              <w:top w:val="single" w:sz="6" w:space="0" w:color="auto"/>
              <w:left w:val="single" w:sz="6" w:space="0" w:color="auto"/>
              <w:bottom w:val="single" w:sz="6" w:space="0" w:color="auto"/>
              <w:right w:val="single" w:sz="6" w:space="0" w:color="auto"/>
            </w:tcBorders>
          </w:tcPr>
          <w:p w14:paraId="03979B1C" w14:textId="77777777" w:rsidR="003C7EB9" w:rsidRPr="00611069" w:rsidRDefault="003C7EB9" w:rsidP="00544FE3">
            <w:pPr>
              <w:rPr>
                <w:color w:val="auto"/>
                <w:sz w:val="24"/>
                <w:szCs w:val="24"/>
                <w:lang w:val="uk-UA"/>
              </w:rPr>
            </w:pPr>
            <w:r w:rsidRPr="00611069">
              <w:rPr>
                <w:sz w:val="24"/>
                <w:szCs w:val="24"/>
                <w:lang w:val="uk-UA"/>
              </w:rPr>
              <w:t xml:space="preserve">Відсів гранітний фракція </w:t>
            </w:r>
            <w:r w:rsidRPr="00611069">
              <w:rPr>
                <w:color w:val="auto"/>
                <w:sz w:val="24"/>
                <w:szCs w:val="24"/>
                <w:lang w:val="uk-UA"/>
              </w:rPr>
              <w:t>0-5</w:t>
            </w:r>
          </w:p>
          <w:p w14:paraId="2ECDB6C8" w14:textId="11BBBC99" w:rsidR="003C7EB9" w:rsidRPr="00611069" w:rsidRDefault="003C7EB9" w:rsidP="00544FE3">
            <w:pPr>
              <w:rPr>
                <w:bCs/>
                <w:sz w:val="24"/>
                <w:szCs w:val="24"/>
                <w:lang w:val="uk-UA"/>
              </w:rPr>
            </w:pPr>
            <w:r w:rsidRPr="00611069">
              <w:rPr>
                <w:sz w:val="24"/>
                <w:szCs w:val="24"/>
                <w:lang w:val="uk-UA"/>
              </w:rPr>
              <w:t>Пісок із відсівів дроблення вивержених гірських порід для будівельних робіт; Якість товару повинна відповідати ДСТУ Б В.2.7-210:2010 або іншому документу відповідно до чинного законодавства України.</w:t>
            </w:r>
          </w:p>
        </w:tc>
        <w:tc>
          <w:tcPr>
            <w:tcW w:w="1563" w:type="pct"/>
            <w:tcBorders>
              <w:top w:val="single" w:sz="6" w:space="0" w:color="auto"/>
              <w:left w:val="single" w:sz="6" w:space="0" w:color="auto"/>
              <w:bottom w:val="single" w:sz="6" w:space="0" w:color="auto"/>
              <w:right w:val="single" w:sz="6" w:space="0" w:color="auto"/>
            </w:tcBorders>
          </w:tcPr>
          <w:p w14:paraId="24E9D90B" w14:textId="1E64E22D" w:rsidR="003C7EB9" w:rsidRPr="00611069" w:rsidRDefault="003C7EB9" w:rsidP="002D0BC1">
            <w:pPr>
              <w:rPr>
                <w:sz w:val="24"/>
                <w:szCs w:val="24"/>
                <w:lang w:val="uk-UA"/>
              </w:rPr>
            </w:pPr>
            <w:r w:rsidRPr="00611069">
              <w:rPr>
                <w:sz w:val="24"/>
                <w:szCs w:val="24"/>
                <w:lang w:val="uk-UA"/>
              </w:rPr>
              <w:t>1500 м</w:t>
            </w:r>
            <w:r w:rsidRPr="00611069">
              <w:rPr>
                <w:sz w:val="24"/>
                <w:szCs w:val="24"/>
                <w:vertAlign w:val="superscript"/>
                <w:lang w:val="uk-UA"/>
              </w:rPr>
              <w:t>3</w:t>
            </w:r>
          </w:p>
        </w:tc>
      </w:tr>
      <w:tr w:rsidR="003C7EB9" w:rsidRPr="00611069" w14:paraId="5D11127B" w14:textId="77777777" w:rsidTr="003C7EB9">
        <w:trPr>
          <w:cantSplit/>
          <w:trHeight w:val="986"/>
          <w:tblHeader/>
        </w:trPr>
        <w:tc>
          <w:tcPr>
            <w:tcW w:w="225" w:type="pct"/>
            <w:tcBorders>
              <w:top w:val="single" w:sz="4" w:space="0" w:color="auto"/>
              <w:left w:val="single" w:sz="4" w:space="0" w:color="auto"/>
              <w:bottom w:val="single" w:sz="4" w:space="0" w:color="auto"/>
              <w:right w:val="single" w:sz="4" w:space="0" w:color="auto"/>
            </w:tcBorders>
            <w:vAlign w:val="center"/>
          </w:tcPr>
          <w:p w14:paraId="308221DD" w14:textId="5ECAACFB" w:rsidR="003C7EB9" w:rsidRPr="00611069" w:rsidRDefault="003C7EB9" w:rsidP="00544FE3">
            <w:pPr>
              <w:rPr>
                <w:bCs/>
                <w:sz w:val="24"/>
                <w:szCs w:val="24"/>
                <w:lang w:val="uk-UA"/>
              </w:rPr>
            </w:pPr>
            <w:r w:rsidRPr="00611069">
              <w:rPr>
                <w:bCs/>
                <w:sz w:val="24"/>
                <w:szCs w:val="24"/>
                <w:lang w:val="uk-UA"/>
              </w:rPr>
              <w:t>2</w:t>
            </w:r>
          </w:p>
        </w:tc>
        <w:tc>
          <w:tcPr>
            <w:tcW w:w="3212" w:type="pct"/>
            <w:tcBorders>
              <w:top w:val="single" w:sz="6" w:space="0" w:color="auto"/>
              <w:left w:val="single" w:sz="6" w:space="0" w:color="auto"/>
              <w:bottom w:val="single" w:sz="6" w:space="0" w:color="auto"/>
              <w:right w:val="single" w:sz="6" w:space="0" w:color="auto"/>
            </w:tcBorders>
          </w:tcPr>
          <w:p w14:paraId="7F188241" w14:textId="77777777" w:rsidR="003C7EB9" w:rsidRPr="00611069" w:rsidRDefault="003C7EB9" w:rsidP="00293355">
            <w:pPr>
              <w:rPr>
                <w:sz w:val="24"/>
                <w:szCs w:val="24"/>
                <w:lang w:val="uk-UA"/>
              </w:rPr>
            </w:pPr>
            <w:r w:rsidRPr="00611069">
              <w:rPr>
                <w:sz w:val="24"/>
                <w:szCs w:val="24"/>
                <w:lang w:val="uk-UA"/>
              </w:rPr>
              <w:t>Щебінь гранітний  фракція 20*40</w:t>
            </w:r>
          </w:p>
          <w:p w14:paraId="0B59EC70" w14:textId="77824C6A" w:rsidR="003C7EB9" w:rsidRPr="00611069" w:rsidRDefault="003C7EB9" w:rsidP="00293355">
            <w:pPr>
              <w:rPr>
                <w:sz w:val="24"/>
                <w:szCs w:val="24"/>
                <w:lang w:val="uk-UA"/>
              </w:rPr>
            </w:pPr>
            <w:r w:rsidRPr="00611069">
              <w:rPr>
                <w:sz w:val="24"/>
                <w:szCs w:val="24"/>
                <w:lang w:val="uk-UA"/>
              </w:rPr>
              <w:t>Якість товару повинна відповідати ДСТУ Б В.2.7-75-98 або іншому документу відповідно до чинного законодавства України</w:t>
            </w:r>
          </w:p>
        </w:tc>
        <w:tc>
          <w:tcPr>
            <w:tcW w:w="1563" w:type="pct"/>
            <w:tcBorders>
              <w:top w:val="single" w:sz="6" w:space="0" w:color="auto"/>
              <w:left w:val="single" w:sz="6" w:space="0" w:color="auto"/>
              <w:bottom w:val="single" w:sz="6" w:space="0" w:color="auto"/>
              <w:right w:val="single" w:sz="6" w:space="0" w:color="auto"/>
            </w:tcBorders>
          </w:tcPr>
          <w:p w14:paraId="13D02D4D" w14:textId="3A8CD3A3" w:rsidR="003C7EB9" w:rsidRPr="00611069" w:rsidRDefault="003C7EB9" w:rsidP="002D0BC1">
            <w:pPr>
              <w:rPr>
                <w:sz w:val="24"/>
                <w:szCs w:val="24"/>
                <w:lang w:val="uk-UA"/>
              </w:rPr>
            </w:pPr>
            <w:r w:rsidRPr="00611069">
              <w:rPr>
                <w:sz w:val="24"/>
                <w:szCs w:val="24"/>
                <w:lang w:val="uk-UA"/>
              </w:rPr>
              <w:t>550 м</w:t>
            </w:r>
            <w:r w:rsidRPr="00611069">
              <w:rPr>
                <w:sz w:val="24"/>
                <w:szCs w:val="24"/>
                <w:vertAlign w:val="superscript"/>
                <w:lang w:val="uk-UA"/>
              </w:rPr>
              <w:t>3</w:t>
            </w:r>
          </w:p>
        </w:tc>
      </w:tr>
      <w:tr w:rsidR="003C7EB9" w:rsidRPr="00611069" w14:paraId="4AAE25FD" w14:textId="77777777" w:rsidTr="003C7EB9">
        <w:trPr>
          <w:cantSplit/>
          <w:trHeight w:val="986"/>
          <w:tblHeader/>
        </w:trPr>
        <w:tc>
          <w:tcPr>
            <w:tcW w:w="225" w:type="pct"/>
            <w:tcBorders>
              <w:top w:val="single" w:sz="4" w:space="0" w:color="auto"/>
              <w:left w:val="single" w:sz="4" w:space="0" w:color="auto"/>
              <w:bottom w:val="single" w:sz="4" w:space="0" w:color="auto"/>
              <w:right w:val="single" w:sz="4" w:space="0" w:color="auto"/>
            </w:tcBorders>
            <w:vAlign w:val="center"/>
          </w:tcPr>
          <w:p w14:paraId="13E9B253" w14:textId="19D38B5B" w:rsidR="003C7EB9" w:rsidRPr="00611069" w:rsidRDefault="003C7EB9" w:rsidP="00544FE3">
            <w:pPr>
              <w:rPr>
                <w:bCs/>
                <w:sz w:val="24"/>
                <w:szCs w:val="24"/>
                <w:lang w:val="uk-UA"/>
              </w:rPr>
            </w:pPr>
            <w:r w:rsidRPr="00611069">
              <w:rPr>
                <w:bCs/>
                <w:sz w:val="24"/>
                <w:szCs w:val="24"/>
                <w:lang w:val="uk-UA"/>
              </w:rPr>
              <w:t xml:space="preserve">3. </w:t>
            </w:r>
          </w:p>
        </w:tc>
        <w:tc>
          <w:tcPr>
            <w:tcW w:w="3212" w:type="pct"/>
            <w:tcBorders>
              <w:top w:val="single" w:sz="6" w:space="0" w:color="auto"/>
              <w:left w:val="single" w:sz="6" w:space="0" w:color="auto"/>
              <w:bottom w:val="single" w:sz="6" w:space="0" w:color="auto"/>
              <w:right w:val="single" w:sz="6" w:space="0" w:color="auto"/>
            </w:tcBorders>
          </w:tcPr>
          <w:p w14:paraId="24B162DB" w14:textId="77777777" w:rsidR="003C7EB9" w:rsidRPr="00611069" w:rsidRDefault="003C7EB9" w:rsidP="00293355">
            <w:pPr>
              <w:rPr>
                <w:sz w:val="24"/>
                <w:szCs w:val="24"/>
                <w:lang w:val="uk-UA"/>
              </w:rPr>
            </w:pPr>
            <w:r w:rsidRPr="00611069">
              <w:rPr>
                <w:sz w:val="24"/>
                <w:szCs w:val="24"/>
                <w:lang w:val="uk-UA"/>
              </w:rPr>
              <w:t>Щебінь гранітний  фракція 10*20</w:t>
            </w:r>
          </w:p>
          <w:p w14:paraId="076ACFE1" w14:textId="442A2C72" w:rsidR="003C7EB9" w:rsidRPr="00611069" w:rsidRDefault="003C7EB9" w:rsidP="00293355">
            <w:pPr>
              <w:rPr>
                <w:sz w:val="24"/>
                <w:szCs w:val="24"/>
                <w:lang w:val="uk-UA"/>
              </w:rPr>
            </w:pPr>
            <w:r w:rsidRPr="00611069">
              <w:rPr>
                <w:sz w:val="24"/>
                <w:szCs w:val="24"/>
                <w:lang w:val="uk-UA"/>
              </w:rPr>
              <w:t>Якість товару повинна відповідати ДСТУ Б В.2.7-75-98 або іншому документу відповідно до чинного законодавства України</w:t>
            </w:r>
          </w:p>
        </w:tc>
        <w:tc>
          <w:tcPr>
            <w:tcW w:w="1563" w:type="pct"/>
            <w:tcBorders>
              <w:top w:val="single" w:sz="6" w:space="0" w:color="auto"/>
              <w:left w:val="single" w:sz="6" w:space="0" w:color="auto"/>
              <w:bottom w:val="single" w:sz="6" w:space="0" w:color="auto"/>
              <w:right w:val="single" w:sz="6" w:space="0" w:color="auto"/>
            </w:tcBorders>
          </w:tcPr>
          <w:p w14:paraId="27B5A748" w14:textId="0071384C" w:rsidR="003C7EB9" w:rsidRPr="00611069" w:rsidRDefault="003C7EB9" w:rsidP="002D0BC1">
            <w:pPr>
              <w:rPr>
                <w:sz w:val="24"/>
                <w:szCs w:val="24"/>
                <w:lang w:val="uk-UA"/>
              </w:rPr>
            </w:pPr>
            <w:r w:rsidRPr="00611069">
              <w:rPr>
                <w:sz w:val="24"/>
                <w:szCs w:val="24"/>
                <w:lang w:val="uk-UA"/>
              </w:rPr>
              <w:t>250 м</w:t>
            </w:r>
            <w:r w:rsidRPr="00611069">
              <w:rPr>
                <w:sz w:val="24"/>
                <w:szCs w:val="24"/>
                <w:vertAlign w:val="superscript"/>
                <w:lang w:val="uk-UA"/>
              </w:rPr>
              <w:t>3</w:t>
            </w:r>
          </w:p>
        </w:tc>
      </w:tr>
      <w:tr w:rsidR="003C7EB9" w:rsidRPr="00611069" w14:paraId="3B17E966" w14:textId="77777777" w:rsidTr="003C7EB9">
        <w:trPr>
          <w:cantSplit/>
          <w:trHeight w:val="986"/>
          <w:tblHeader/>
        </w:trPr>
        <w:tc>
          <w:tcPr>
            <w:tcW w:w="225" w:type="pct"/>
            <w:tcBorders>
              <w:top w:val="single" w:sz="4" w:space="0" w:color="auto"/>
              <w:left w:val="single" w:sz="4" w:space="0" w:color="auto"/>
              <w:bottom w:val="single" w:sz="4" w:space="0" w:color="auto"/>
              <w:right w:val="single" w:sz="4" w:space="0" w:color="auto"/>
            </w:tcBorders>
            <w:vAlign w:val="center"/>
          </w:tcPr>
          <w:p w14:paraId="6F094DA1" w14:textId="36D6461E" w:rsidR="003C7EB9" w:rsidRPr="00611069" w:rsidRDefault="003C7EB9" w:rsidP="00544FE3">
            <w:pPr>
              <w:rPr>
                <w:bCs/>
                <w:sz w:val="24"/>
                <w:szCs w:val="24"/>
                <w:lang w:val="uk-UA"/>
              </w:rPr>
            </w:pPr>
            <w:r w:rsidRPr="00611069">
              <w:rPr>
                <w:bCs/>
                <w:sz w:val="24"/>
                <w:szCs w:val="24"/>
                <w:lang w:val="uk-UA"/>
              </w:rPr>
              <w:t xml:space="preserve">4. </w:t>
            </w:r>
          </w:p>
        </w:tc>
        <w:tc>
          <w:tcPr>
            <w:tcW w:w="3212" w:type="pct"/>
            <w:tcBorders>
              <w:top w:val="single" w:sz="6" w:space="0" w:color="auto"/>
              <w:left w:val="single" w:sz="6" w:space="0" w:color="auto"/>
              <w:bottom w:val="single" w:sz="6" w:space="0" w:color="auto"/>
              <w:right w:val="single" w:sz="6" w:space="0" w:color="auto"/>
            </w:tcBorders>
          </w:tcPr>
          <w:p w14:paraId="63C39A5E" w14:textId="77777777" w:rsidR="003C7EB9" w:rsidRPr="00611069" w:rsidRDefault="003C7EB9" w:rsidP="00293355">
            <w:pPr>
              <w:rPr>
                <w:sz w:val="24"/>
                <w:szCs w:val="24"/>
                <w:lang w:val="uk-UA"/>
              </w:rPr>
            </w:pPr>
            <w:r w:rsidRPr="00611069">
              <w:rPr>
                <w:sz w:val="24"/>
                <w:szCs w:val="24"/>
                <w:lang w:val="uk-UA"/>
              </w:rPr>
              <w:t>Щебінь гранітний фракція 40*70</w:t>
            </w:r>
          </w:p>
          <w:p w14:paraId="52F404DC" w14:textId="6205F312" w:rsidR="003C7EB9" w:rsidRPr="00611069" w:rsidRDefault="003C7EB9" w:rsidP="00293355">
            <w:pPr>
              <w:rPr>
                <w:sz w:val="24"/>
                <w:szCs w:val="24"/>
                <w:lang w:val="uk-UA"/>
              </w:rPr>
            </w:pPr>
            <w:r w:rsidRPr="00611069">
              <w:rPr>
                <w:sz w:val="24"/>
                <w:szCs w:val="24"/>
                <w:lang w:val="uk-UA"/>
              </w:rPr>
              <w:t>Якість товару повинна відповідати ДСТУ Б В.2.7-75-98 або іншому документу відповідно до чинного законодавства України</w:t>
            </w:r>
          </w:p>
        </w:tc>
        <w:tc>
          <w:tcPr>
            <w:tcW w:w="1563" w:type="pct"/>
            <w:tcBorders>
              <w:top w:val="single" w:sz="6" w:space="0" w:color="auto"/>
              <w:left w:val="single" w:sz="6" w:space="0" w:color="auto"/>
              <w:bottom w:val="single" w:sz="6" w:space="0" w:color="auto"/>
              <w:right w:val="single" w:sz="6" w:space="0" w:color="auto"/>
            </w:tcBorders>
          </w:tcPr>
          <w:p w14:paraId="766B50FF" w14:textId="314E49A4" w:rsidR="003C7EB9" w:rsidRPr="00611069" w:rsidRDefault="003C7EB9" w:rsidP="002D0BC1">
            <w:pPr>
              <w:rPr>
                <w:sz w:val="24"/>
                <w:szCs w:val="24"/>
                <w:lang w:val="uk-UA"/>
              </w:rPr>
            </w:pPr>
            <w:r w:rsidRPr="00611069">
              <w:rPr>
                <w:sz w:val="24"/>
                <w:szCs w:val="24"/>
                <w:lang w:val="uk-UA"/>
              </w:rPr>
              <w:t>150</w:t>
            </w:r>
            <w:r w:rsidRPr="00611069">
              <w:t xml:space="preserve"> </w:t>
            </w:r>
            <w:r w:rsidRPr="00611069">
              <w:rPr>
                <w:sz w:val="24"/>
                <w:szCs w:val="24"/>
                <w:lang w:val="uk-UA"/>
              </w:rPr>
              <w:t>м3</w:t>
            </w:r>
          </w:p>
        </w:tc>
      </w:tr>
      <w:tr w:rsidR="003C7EB9" w:rsidRPr="00611069" w14:paraId="40B9F806" w14:textId="77777777" w:rsidTr="003C7EB9">
        <w:trPr>
          <w:cantSplit/>
          <w:trHeight w:val="986"/>
          <w:tblHeader/>
        </w:trPr>
        <w:tc>
          <w:tcPr>
            <w:tcW w:w="225" w:type="pct"/>
            <w:tcBorders>
              <w:top w:val="single" w:sz="4" w:space="0" w:color="auto"/>
              <w:left w:val="single" w:sz="4" w:space="0" w:color="auto"/>
              <w:bottom w:val="single" w:sz="4" w:space="0" w:color="auto"/>
              <w:right w:val="single" w:sz="4" w:space="0" w:color="auto"/>
            </w:tcBorders>
            <w:vAlign w:val="center"/>
          </w:tcPr>
          <w:p w14:paraId="50C6AD68" w14:textId="217F69EB" w:rsidR="003C7EB9" w:rsidRPr="00611069" w:rsidRDefault="003C7EB9" w:rsidP="00544FE3">
            <w:pPr>
              <w:rPr>
                <w:bCs/>
                <w:sz w:val="24"/>
                <w:szCs w:val="24"/>
                <w:lang w:val="uk-UA"/>
              </w:rPr>
            </w:pPr>
            <w:r w:rsidRPr="00611069">
              <w:rPr>
                <w:bCs/>
                <w:sz w:val="24"/>
                <w:szCs w:val="24"/>
                <w:lang w:val="uk-UA"/>
              </w:rPr>
              <w:t>5</w:t>
            </w:r>
          </w:p>
        </w:tc>
        <w:tc>
          <w:tcPr>
            <w:tcW w:w="3212" w:type="pct"/>
            <w:tcBorders>
              <w:top w:val="single" w:sz="6" w:space="0" w:color="auto"/>
              <w:left w:val="single" w:sz="6" w:space="0" w:color="auto"/>
              <w:bottom w:val="single" w:sz="6" w:space="0" w:color="auto"/>
              <w:right w:val="single" w:sz="6" w:space="0" w:color="auto"/>
            </w:tcBorders>
          </w:tcPr>
          <w:p w14:paraId="67C41496" w14:textId="77777777" w:rsidR="003C7EB9" w:rsidRPr="00611069" w:rsidRDefault="003C7EB9" w:rsidP="00293355">
            <w:pPr>
              <w:rPr>
                <w:sz w:val="24"/>
                <w:szCs w:val="24"/>
                <w:lang w:val="uk-UA"/>
              </w:rPr>
            </w:pPr>
            <w:r w:rsidRPr="00611069">
              <w:rPr>
                <w:sz w:val="24"/>
                <w:szCs w:val="24"/>
                <w:lang w:val="uk-UA"/>
              </w:rPr>
              <w:t>Щебінь гранітний фракція  5*10</w:t>
            </w:r>
          </w:p>
          <w:p w14:paraId="70F74CA8" w14:textId="6856BBC5" w:rsidR="003C7EB9" w:rsidRPr="00611069" w:rsidRDefault="003C7EB9" w:rsidP="00293355">
            <w:pPr>
              <w:rPr>
                <w:sz w:val="24"/>
                <w:szCs w:val="24"/>
                <w:lang w:val="uk-UA"/>
              </w:rPr>
            </w:pPr>
            <w:r w:rsidRPr="00611069">
              <w:rPr>
                <w:sz w:val="24"/>
                <w:szCs w:val="24"/>
                <w:lang w:val="uk-UA"/>
              </w:rPr>
              <w:t>Якість товару повинна відповідати ДСТУ Б В.2.7-75-98 або іншому документу відповідно до чинного законодавства України</w:t>
            </w:r>
          </w:p>
        </w:tc>
        <w:tc>
          <w:tcPr>
            <w:tcW w:w="1563" w:type="pct"/>
            <w:tcBorders>
              <w:top w:val="single" w:sz="6" w:space="0" w:color="auto"/>
              <w:left w:val="single" w:sz="6" w:space="0" w:color="auto"/>
              <w:bottom w:val="single" w:sz="6" w:space="0" w:color="auto"/>
              <w:right w:val="single" w:sz="6" w:space="0" w:color="auto"/>
            </w:tcBorders>
          </w:tcPr>
          <w:p w14:paraId="5A44AA70" w14:textId="30296580" w:rsidR="003C7EB9" w:rsidRPr="00611069" w:rsidRDefault="003C7EB9" w:rsidP="002D0BC1">
            <w:pPr>
              <w:rPr>
                <w:sz w:val="24"/>
                <w:szCs w:val="24"/>
                <w:lang w:val="uk-UA"/>
              </w:rPr>
            </w:pPr>
            <w:r w:rsidRPr="00611069">
              <w:rPr>
                <w:sz w:val="24"/>
                <w:szCs w:val="24"/>
                <w:lang w:val="uk-UA"/>
              </w:rPr>
              <w:t>500 м</w:t>
            </w:r>
            <w:r w:rsidRPr="00611069">
              <w:rPr>
                <w:sz w:val="24"/>
                <w:szCs w:val="24"/>
                <w:vertAlign w:val="superscript"/>
                <w:lang w:val="uk-UA"/>
              </w:rPr>
              <w:t>3</w:t>
            </w:r>
          </w:p>
        </w:tc>
      </w:tr>
      <w:tr w:rsidR="003C7EB9" w:rsidRPr="00611069" w14:paraId="39FE6BE5" w14:textId="77777777" w:rsidTr="003C7EB9">
        <w:trPr>
          <w:cantSplit/>
          <w:trHeight w:val="986"/>
          <w:tblHeader/>
        </w:trPr>
        <w:tc>
          <w:tcPr>
            <w:tcW w:w="225" w:type="pct"/>
            <w:tcBorders>
              <w:top w:val="single" w:sz="4" w:space="0" w:color="auto"/>
              <w:left w:val="single" w:sz="4" w:space="0" w:color="auto"/>
              <w:bottom w:val="single" w:sz="4" w:space="0" w:color="auto"/>
              <w:right w:val="single" w:sz="4" w:space="0" w:color="auto"/>
            </w:tcBorders>
            <w:vAlign w:val="center"/>
          </w:tcPr>
          <w:p w14:paraId="15C74FC7" w14:textId="300F1A6A" w:rsidR="003C7EB9" w:rsidRPr="00611069" w:rsidRDefault="003C7EB9" w:rsidP="00544FE3">
            <w:pPr>
              <w:rPr>
                <w:bCs/>
                <w:sz w:val="24"/>
                <w:szCs w:val="24"/>
                <w:lang w:val="uk-UA"/>
              </w:rPr>
            </w:pPr>
            <w:r w:rsidRPr="00611069">
              <w:rPr>
                <w:bCs/>
                <w:sz w:val="24"/>
                <w:szCs w:val="24"/>
                <w:lang w:val="uk-UA"/>
              </w:rPr>
              <w:t>6</w:t>
            </w:r>
          </w:p>
        </w:tc>
        <w:tc>
          <w:tcPr>
            <w:tcW w:w="3212" w:type="pct"/>
            <w:tcBorders>
              <w:top w:val="single" w:sz="6" w:space="0" w:color="auto"/>
              <w:left w:val="single" w:sz="6" w:space="0" w:color="auto"/>
              <w:bottom w:val="single" w:sz="6" w:space="0" w:color="auto"/>
              <w:right w:val="single" w:sz="6" w:space="0" w:color="auto"/>
            </w:tcBorders>
          </w:tcPr>
          <w:p w14:paraId="40CD8EE5" w14:textId="77777777" w:rsidR="003C7EB9" w:rsidRPr="00611069" w:rsidRDefault="003C7EB9" w:rsidP="00293355">
            <w:pPr>
              <w:rPr>
                <w:sz w:val="24"/>
                <w:szCs w:val="24"/>
                <w:lang w:val="uk-UA"/>
              </w:rPr>
            </w:pPr>
            <w:r w:rsidRPr="00611069">
              <w:rPr>
                <w:sz w:val="24"/>
                <w:szCs w:val="24"/>
                <w:lang w:val="uk-UA"/>
              </w:rPr>
              <w:t>Щебінь гранітний фракція  2-5</w:t>
            </w:r>
          </w:p>
          <w:p w14:paraId="1A4C492E" w14:textId="28EFCD2C" w:rsidR="003C7EB9" w:rsidRPr="00611069" w:rsidRDefault="003C7EB9" w:rsidP="00293355">
            <w:pPr>
              <w:rPr>
                <w:sz w:val="24"/>
                <w:szCs w:val="24"/>
                <w:lang w:val="uk-UA"/>
              </w:rPr>
            </w:pPr>
            <w:r w:rsidRPr="00611069">
              <w:rPr>
                <w:sz w:val="24"/>
                <w:szCs w:val="24"/>
                <w:lang w:val="uk-UA"/>
              </w:rPr>
              <w:t>Якість товару повинна відповідати ДСТУ Б В.2.7-75-98 або іншому документу відповідно до чинного законодавства України</w:t>
            </w:r>
          </w:p>
        </w:tc>
        <w:tc>
          <w:tcPr>
            <w:tcW w:w="1563" w:type="pct"/>
            <w:tcBorders>
              <w:top w:val="single" w:sz="6" w:space="0" w:color="auto"/>
              <w:left w:val="single" w:sz="6" w:space="0" w:color="auto"/>
              <w:bottom w:val="single" w:sz="6" w:space="0" w:color="auto"/>
              <w:right w:val="single" w:sz="6" w:space="0" w:color="auto"/>
            </w:tcBorders>
          </w:tcPr>
          <w:p w14:paraId="7BA032EA" w14:textId="32AC9290" w:rsidR="003C7EB9" w:rsidRPr="00611069" w:rsidRDefault="003C7EB9" w:rsidP="002D0BC1">
            <w:pPr>
              <w:rPr>
                <w:sz w:val="24"/>
                <w:szCs w:val="24"/>
                <w:lang w:val="uk-UA"/>
              </w:rPr>
            </w:pPr>
            <w:r w:rsidRPr="00611069">
              <w:rPr>
                <w:sz w:val="24"/>
                <w:szCs w:val="24"/>
                <w:lang w:val="uk-UA"/>
              </w:rPr>
              <w:t>200 м</w:t>
            </w:r>
            <w:r w:rsidRPr="00611069">
              <w:rPr>
                <w:sz w:val="24"/>
                <w:szCs w:val="24"/>
                <w:vertAlign w:val="superscript"/>
                <w:lang w:val="uk-UA"/>
              </w:rPr>
              <w:t>3</w:t>
            </w:r>
          </w:p>
        </w:tc>
      </w:tr>
      <w:tr w:rsidR="003C7EB9" w:rsidRPr="00611069" w14:paraId="43DABF21" w14:textId="77777777" w:rsidTr="003C7EB9">
        <w:trPr>
          <w:cantSplit/>
          <w:trHeight w:val="986"/>
          <w:tblHeader/>
        </w:trPr>
        <w:tc>
          <w:tcPr>
            <w:tcW w:w="225" w:type="pct"/>
            <w:tcBorders>
              <w:top w:val="single" w:sz="4" w:space="0" w:color="auto"/>
              <w:left w:val="single" w:sz="4" w:space="0" w:color="auto"/>
              <w:bottom w:val="single" w:sz="4" w:space="0" w:color="auto"/>
              <w:right w:val="single" w:sz="4" w:space="0" w:color="auto"/>
            </w:tcBorders>
            <w:vAlign w:val="center"/>
          </w:tcPr>
          <w:p w14:paraId="797EFF90" w14:textId="39E32B4E" w:rsidR="003C7EB9" w:rsidRPr="00611069" w:rsidRDefault="003C7EB9" w:rsidP="00544FE3">
            <w:pPr>
              <w:rPr>
                <w:bCs/>
                <w:sz w:val="24"/>
                <w:szCs w:val="24"/>
                <w:lang w:val="uk-UA"/>
              </w:rPr>
            </w:pPr>
            <w:r w:rsidRPr="00611069">
              <w:rPr>
                <w:bCs/>
                <w:sz w:val="24"/>
                <w:szCs w:val="24"/>
                <w:lang w:val="uk-UA"/>
              </w:rPr>
              <w:t>7</w:t>
            </w:r>
          </w:p>
        </w:tc>
        <w:tc>
          <w:tcPr>
            <w:tcW w:w="3212" w:type="pct"/>
            <w:tcBorders>
              <w:top w:val="single" w:sz="6" w:space="0" w:color="auto"/>
              <w:left w:val="single" w:sz="6" w:space="0" w:color="auto"/>
              <w:bottom w:val="single" w:sz="6" w:space="0" w:color="auto"/>
              <w:right w:val="single" w:sz="6" w:space="0" w:color="auto"/>
            </w:tcBorders>
          </w:tcPr>
          <w:p w14:paraId="19836829" w14:textId="77777777" w:rsidR="003C7EB9" w:rsidRPr="00611069" w:rsidRDefault="003C7EB9" w:rsidP="00293355">
            <w:pPr>
              <w:rPr>
                <w:sz w:val="24"/>
                <w:szCs w:val="24"/>
                <w:lang w:val="uk-UA"/>
              </w:rPr>
            </w:pPr>
            <w:r w:rsidRPr="00611069">
              <w:rPr>
                <w:sz w:val="24"/>
                <w:szCs w:val="24"/>
                <w:lang w:val="uk-UA"/>
              </w:rPr>
              <w:t>Пісок сіяний</w:t>
            </w:r>
          </w:p>
          <w:p w14:paraId="613F9FFF" w14:textId="0669C533" w:rsidR="003C7EB9" w:rsidRPr="00611069" w:rsidRDefault="003C7EB9" w:rsidP="00D85FD0">
            <w:pPr>
              <w:rPr>
                <w:sz w:val="24"/>
                <w:szCs w:val="24"/>
                <w:lang w:val="uk-UA"/>
              </w:rPr>
            </w:pPr>
            <w:r w:rsidRPr="00611069">
              <w:rPr>
                <w:sz w:val="24"/>
                <w:szCs w:val="24"/>
                <w:lang w:val="uk-UA"/>
              </w:rPr>
              <w:t>Якість товару повинна відповідати ДСТУ Б В.2.7-32-95 або іншому документу відповідно до чинного законодавства України.</w:t>
            </w:r>
          </w:p>
          <w:p w14:paraId="181F3CEA" w14:textId="018D019C" w:rsidR="003C7EB9" w:rsidRPr="00611069" w:rsidRDefault="003C7EB9" w:rsidP="00293355">
            <w:pPr>
              <w:rPr>
                <w:sz w:val="24"/>
                <w:szCs w:val="24"/>
                <w:lang w:val="uk-UA"/>
              </w:rPr>
            </w:pPr>
          </w:p>
        </w:tc>
        <w:tc>
          <w:tcPr>
            <w:tcW w:w="1563" w:type="pct"/>
            <w:tcBorders>
              <w:top w:val="single" w:sz="6" w:space="0" w:color="auto"/>
              <w:left w:val="single" w:sz="6" w:space="0" w:color="auto"/>
              <w:bottom w:val="single" w:sz="6" w:space="0" w:color="auto"/>
              <w:right w:val="single" w:sz="6" w:space="0" w:color="auto"/>
            </w:tcBorders>
          </w:tcPr>
          <w:p w14:paraId="01708B64" w14:textId="146393B1" w:rsidR="003C7EB9" w:rsidRPr="00611069" w:rsidRDefault="003C7EB9" w:rsidP="002D0BC1">
            <w:pPr>
              <w:rPr>
                <w:sz w:val="24"/>
                <w:szCs w:val="24"/>
                <w:lang w:val="uk-UA"/>
              </w:rPr>
            </w:pPr>
            <w:r w:rsidRPr="00611069">
              <w:rPr>
                <w:sz w:val="24"/>
                <w:szCs w:val="24"/>
                <w:lang w:val="uk-UA"/>
              </w:rPr>
              <w:t>200 м</w:t>
            </w:r>
            <w:r w:rsidRPr="00611069">
              <w:rPr>
                <w:sz w:val="24"/>
                <w:szCs w:val="24"/>
                <w:vertAlign w:val="superscript"/>
                <w:lang w:val="uk-UA"/>
              </w:rPr>
              <w:t>3</w:t>
            </w:r>
          </w:p>
        </w:tc>
      </w:tr>
    </w:tbl>
    <w:p w14:paraId="0E065943" w14:textId="77777777" w:rsidR="0063367A" w:rsidRPr="00611069" w:rsidRDefault="0063367A" w:rsidP="0063367A">
      <w:pPr>
        <w:pStyle w:val="a8"/>
        <w:jc w:val="both"/>
        <w:rPr>
          <w:rFonts w:ascii="Times New Roman" w:hAnsi="Times New Roman"/>
          <w:sz w:val="24"/>
          <w:szCs w:val="24"/>
          <w:lang w:val="uk-UA"/>
        </w:rPr>
      </w:pPr>
    </w:p>
    <w:p w14:paraId="161CFBD2" w14:textId="77777777" w:rsidR="006E4411" w:rsidRPr="00611069" w:rsidRDefault="006E4411" w:rsidP="00DA6078">
      <w:pPr>
        <w:pStyle w:val="10"/>
        <w:rPr>
          <w:rFonts w:ascii="Times New Roman" w:hAnsi="Times New Roman"/>
          <w:b/>
          <w:color w:val="000000"/>
          <w:sz w:val="24"/>
          <w:szCs w:val="24"/>
          <w:lang w:val="uk-UA"/>
        </w:rPr>
      </w:pPr>
    </w:p>
    <w:p w14:paraId="70F55BA9" w14:textId="77777777" w:rsidR="006E4411" w:rsidRPr="0063367A" w:rsidRDefault="006E4411" w:rsidP="006E4411">
      <w:pPr>
        <w:jc w:val="left"/>
        <w:rPr>
          <w:rFonts w:eastAsia="Times New Roman"/>
          <w:b/>
          <w:i/>
          <w:kern w:val="0"/>
          <w:sz w:val="24"/>
          <w:szCs w:val="24"/>
          <w:lang w:val="uk-UA" w:eastAsia="ru-RU"/>
        </w:rPr>
      </w:pPr>
      <w:r w:rsidRPr="00611069">
        <w:rPr>
          <w:rFonts w:eastAsia="Times New Roman"/>
          <w:i/>
          <w:kern w:val="0"/>
          <w:sz w:val="24"/>
          <w:szCs w:val="24"/>
          <w:lang w:val="uk-UA" w:eastAsia="ru-RU"/>
        </w:rPr>
        <w:t xml:space="preserve">*всі посилання на торговельну марку, фірму, патент, конструкцію або тип предмета закупівлі, джерело його походження або виробника слід читати як </w:t>
      </w:r>
      <w:r w:rsidRPr="00611069">
        <w:rPr>
          <w:rFonts w:eastAsia="Times New Roman"/>
          <w:b/>
          <w:i/>
          <w:kern w:val="0"/>
          <w:sz w:val="24"/>
          <w:szCs w:val="24"/>
          <w:lang w:val="uk-UA" w:eastAsia="ru-RU"/>
        </w:rPr>
        <w:t>«або еквівалент».</w:t>
      </w:r>
      <w:bookmarkStart w:id="0" w:name="_GoBack"/>
      <w:bookmarkEnd w:id="0"/>
    </w:p>
    <w:p w14:paraId="62047B9A" w14:textId="77777777" w:rsidR="001947BC" w:rsidRPr="0063367A" w:rsidRDefault="001947BC" w:rsidP="001947BC">
      <w:pPr>
        <w:ind w:left="284"/>
        <w:rPr>
          <w:b/>
          <w:sz w:val="24"/>
          <w:szCs w:val="24"/>
          <w:lang w:val="uk-UA"/>
        </w:rPr>
      </w:pPr>
    </w:p>
    <w:sectPr w:rsidR="001947BC" w:rsidRPr="0063367A" w:rsidSect="000D68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831E4"/>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FC20143"/>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2BA0138"/>
    <w:multiLevelType w:val="hybridMultilevel"/>
    <w:tmpl w:val="1C623AE8"/>
    <w:lvl w:ilvl="0" w:tplc="1000000F">
      <w:start w:val="4"/>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39650D7C"/>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E5634ED"/>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64E5ACA"/>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8340F13"/>
    <w:multiLevelType w:val="hybridMultilevel"/>
    <w:tmpl w:val="9D5A196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68ED0AA4"/>
    <w:multiLevelType w:val="hybridMultilevel"/>
    <w:tmpl w:val="688AE3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5"/>
  </w:num>
  <w:num w:numId="5">
    <w:abstractNumId w:val="0"/>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F01"/>
    <w:rsid w:val="000260FB"/>
    <w:rsid w:val="00101D9F"/>
    <w:rsid w:val="00103F1F"/>
    <w:rsid w:val="001116A1"/>
    <w:rsid w:val="00133F18"/>
    <w:rsid w:val="00171251"/>
    <w:rsid w:val="001947BC"/>
    <w:rsid w:val="001A1139"/>
    <w:rsid w:val="001D73ED"/>
    <w:rsid w:val="00244E3C"/>
    <w:rsid w:val="002462AB"/>
    <w:rsid w:val="00290CF4"/>
    <w:rsid w:val="00293355"/>
    <w:rsid w:val="002D0BC1"/>
    <w:rsid w:val="003C7EB9"/>
    <w:rsid w:val="003D3F13"/>
    <w:rsid w:val="004757CD"/>
    <w:rsid w:val="004A0905"/>
    <w:rsid w:val="004B231A"/>
    <w:rsid w:val="004E3957"/>
    <w:rsid w:val="005A70BC"/>
    <w:rsid w:val="00611069"/>
    <w:rsid w:val="0063367A"/>
    <w:rsid w:val="00635193"/>
    <w:rsid w:val="006A6C86"/>
    <w:rsid w:val="006E4411"/>
    <w:rsid w:val="007A2713"/>
    <w:rsid w:val="007D551A"/>
    <w:rsid w:val="00815958"/>
    <w:rsid w:val="00896BEA"/>
    <w:rsid w:val="008B2D69"/>
    <w:rsid w:val="008C3AA4"/>
    <w:rsid w:val="00953D7E"/>
    <w:rsid w:val="009A72A0"/>
    <w:rsid w:val="00A64145"/>
    <w:rsid w:val="00B8774D"/>
    <w:rsid w:val="00BB26F6"/>
    <w:rsid w:val="00BF19F7"/>
    <w:rsid w:val="00C83D9D"/>
    <w:rsid w:val="00CA5560"/>
    <w:rsid w:val="00D03690"/>
    <w:rsid w:val="00D211CB"/>
    <w:rsid w:val="00D70B5B"/>
    <w:rsid w:val="00D85FD0"/>
    <w:rsid w:val="00DA6078"/>
    <w:rsid w:val="00DB002C"/>
    <w:rsid w:val="00DD2E53"/>
    <w:rsid w:val="00E11F01"/>
    <w:rsid w:val="00EE4B0F"/>
    <w:rsid w:val="00FA57C8"/>
    <w:rsid w:val="00FE191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30EC"/>
  <w15:docId w15:val="{22A976E0-307E-4A72-BD5F-4DE054DE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193"/>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4"/>
    <w:uiPriority w:val="99"/>
    <w:rsid w:val="00635193"/>
    <w:pPr>
      <w:spacing w:before="150" w:after="150"/>
    </w:pPr>
    <w:rPr>
      <w:lang w:val="uk-UA" w:eastAsia="uk-UA"/>
    </w:rPr>
  </w:style>
  <w:style w:type="paragraph" w:styleId="a5">
    <w:name w:val="Plain Text"/>
    <w:basedOn w:val="a"/>
    <w:link w:val="a6"/>
    <w:unhideWhenUsed/>
    <w:rsid w:val="00635193"/>
    <w:pPr>
      <w:widowControl/>
      <w:jc w:val="left"/>
    </w:pPr>
    <w:rPr>
      <w:rFonts w:ascii="Courier New" w:eastAsia="Times New Roman" w:hAnsi="Courier New"/>
      <w:color w:val="auto"/>
      <w:kern w:val="0"/>
      <w:sz w:val="20"/>
    </w:rPr>
  </w:style>
  <w:style w:type="character" w:customStyle="1" w:styleId="a6">
    <w:name w:val="Текст Знак"/>
    <w:basedOn w:val="a0"/>
    <w:link w:val="a5"/>
    <w:rsid w:val="00635193"/>
    <w:rPr>
      <w:rFonts w:ascii="Courier New" w:eastAsia="Times New Roman" w:hAnsi="Courier New" w:cs="Times New Roman"/>
      <w:sz w:val="20"/>
      <w:szCs w:val="20"/>
    </w:rPr>
  </w:style>
  <w:style w:type="paragraph" w:styleId="a7">
    <w:name w:val="List Paragraph"/>
    <w:basedOn w:val="a"/>
    <w:uiPriority w:val="34"/>
    <w:qFormat/>
    <w:rsid w:val="00635193"/>
    <w:pPr>
      <w:widowControl/>
      <w:ind w:left="720"/>
      <w:contextualSpacing/>
      <w:jc w:val="left"/>
    </w:pPr>
    <w:rPr>
      <w:rFonts w:eastAsia="Calibri"/>
      <w:color w:val="auto"/>
      <w:kern w:val="0"/>
      <w:sz w:val="24"/>
      <w:szCs w:val="24"/>
      <w:lang w:val="ru-RU" w:eastAsia="ru-RU"/>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635193"/>
    <w:rPr>
      <w:rFonts w:ascii="Times New Roman" w:eastAsia="SimSun" w:hAnsi="Times New Roman" w:cs="Times New Roman"/>
      <w:color w:val="000000"/>
      <w:kern w:val="2"/>
      <w:sz w:val="21"/>
      <w:szCs w:val="20"/>
      <w:lang w:eastAsia="uk-UA"/>
    </w:rPr>
  </w:style>
  <w:style w:type="table" w:styleId="2">
    <w:name w:val="Plain Table 2"/>
    <w:basedOn w:val="a1"/>
    <w:uiPriority w:val="42"/>
    <w:rsid w:val="00133F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133F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Абзац списка1"/>
    <w:basedOn w:val="a"/>
    <w:rsid w:val="00DA6078"/>
    <w:pPr>
      <w:widowControl/>
      <w:spacing w:after="200" w:line="276" w:lineRule="auto"/>
      <w:ind w:left="720"/>
      <w:jc w:val="left"/>
    </w:pPr>
    <w:rPr>
      <w:rFonts w:ascii="Calibri" w:eastAsia="Times New Roman" w:hAnsi="Calibri"/>
      <w:color w:val="auto"/>
      <w:kern w:val="0"/>
      <w:sz w:val="22"/>
      <w:szCs w:val="22"/>
      <w:lang w:val="uk-UA" w:eastAsia="en-US"/>
    </w:rPr>
  </w:style>
  <w:style w:type="paragraph" w:customStyle="1" w:styleId="10">
    <w:name w:val="Без интервала1"/>
    <w:rsid w:val="00DA6078"/>
    <w:pPr>
      <w:spacing w:after="0" w:line="240" w:lineRule="auto"/>
    </w:pPr>
    <w:rPr>
      <w:rFonts w:ascii="Calibri" w:eastAsia="Times New Roman" w:hAnsi="Calibri" w:cs="Times New Roman"/>
      <w:lang w:val="ru-RU"/>
    </w:rPr>
  </w:style>
  <w:style w:type="paragraph" w:styleId="a8">
    <w:name w:val="No Spacing"/>
    <w:uiPriority w:val="99"/>
    <w:qFormat/>
    <w:rsid w:val="0063367A"/>
    <w:pPr>
      <w:spacing w:after="0" w:line="240" w:lineRule="auto"/>
    </w:pPr>
    <w:rPr>
      <w:rFonts w:ascii="Calibri" w:eastAsia="Calibri" w:hAnsi="Calibri" w:cs="Times New Roman"/>
      <w:lang w:val="ru-RU"/>
    </w:rPr>
  </w:style>
  <w:style w:type="character" w:customStyle="1" w:styleId="docdata">
    <w:name w:val="docdata"/>
    <w:aliases w:val="docy,v5,2205,baiaagaaboqcaaadkwqaaawhbaaaaaaaaaaaaaaaaaaaaaaaaaaaaaaaaaaaaaaaaaaaaaaaaaaaaaaaaaaaaaaaaaaaaaaaaaaaaaaaaaaaaaaaaaaaaaaaaaaaaaaaaaaaaaaaaaaaaaaaaaaaaaaaaaaaaaaaaaaaaaaaaaaaaaaaaaaaaaaaaaaaaaaaaaaaaaaaaaaaaaaaaaaaaaaaaaaaaaaaaaaaaaaa"/>
    <w:basedOn w:val="a0"/>
    <w:rsid w:val="00633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6398">
      <w:bodyDiv w:val="1"/>
      <w:marLeft w:val="0"/>
      <w:marRight w:val="0"/>
      <w:marTop w:val="0"/>
      <w:marBottom w:val="0"/>
      <w:divBdr>
        <w:top w:val="none" w:sz="0" w:space="0" w:color="auto"/>
        <w:left w:val="none" w:sz="0" w:space="0" w:color="auto"/>
        <w:bottom w:val="none" w:sz="0" w:space="0" w:color="auto"/>
        <w:right w:val="none" w:sz="0" w:space="0" w:color="auto"/>
      </w:divBdr>
    </w:div>
    <w:div w:id="108472308">
      <w:bodyDiv w:val="1"/>
      <w:marLeft w:val="0"/>
      <w:marRight w:val="0"/>
      <w:marTop w:val="0"/>
      <w:marBottom w:val="0"/>
      <w:divBdr>
        <w:top w:val="none" w:sz="0" w:space="0" w:color="auto"/>
        <w:left w:val="none" w:sz="0" w:space="0" w:color="auto"/>
        <w:bottom w:val="none" w:sz="0" w:space="0" w:color="auto"/>
        <w:right w:val="none" w:sz="0" w:space="0" w:color="auto"/>
      </w:divBdr>
    </w:div>
    <w:div w:id="235822302">
      <w:bodyDiv w:val="1"/>
      <w:marLeft w:val="0"/>
      <w:marRight w:val="0"/>
      <w:marTop w:val="0"/>
      <w:marBottom w:val="0"/>
      <w:divBdr>
        <w:top w:val="none" w:sz="0" w:space="0" w:color="auto"/>
        <w:left w:val="none" w:sz="0" w:space="0" w:color="auto"/>
        <w:bottom w:val="none" w:sz="0" w:space="0" w:color="auto"/>
        <w:right w:val="none" w:sz="0" w:space="0" w:color="auto"/>
      </w:divBdr>
    </w:div>
    <w:div w:id="267472181">
      <w:bodyDiv w:val="1"/>
      <w:marLeft w:val="0"/>
      <w:marRight w:val="0"/>
      <w:marTop w:val="0"/>
      <w:marBottom w:val="0"/>
      <w:divBdr>
        <w:top w:val="none" w:sz="0" w:space="0" w:color="auto"/>
        <w:left w:val="none" w:sz="0" w:space="0" w:color="auto"/>
        <w:bottom w:val="none" w:sz="0" w:space="0" w:color="auto"/>
        <w:right w:val="none" w:sz="0" w:space="0" w:color="auto"/>
      </w:divBdr>
    </w:div>
    <w:div w:id="1109279193">
      <w:bodyDiv w:val="1"/>
      <w:marLeft w:val="0"/>
      <w:marRight w:val="0"/>
      <w:marTop w:val="0"/>
      <w:marBottom w:val="0"/>
      <w:divBdr>
        <w:top w:val="none" w:sz="0" w:space="0" w:color="auto"/>
        <w:left w:val="none" w:sz="0" w:space="0" w:color="auto"/>
        <w:bottom w:val="none" w:sz="0" w:space="0" w:color="auto"/>
        <w:right w:val="none" w:sz="0" w:space="0" w:color="auto"/>
      </w:divBdr>
    </w:div>
    <w:div w:id="1122456561">
      <w:bodyDiv w:val="1"/>
      <w:marLeft w:val="0"/>
      <w:marRight w:val="0"/>
      <w:marTop w:val="0"/>
      <w:marBottom w:val="0"/>
      <w:divBdr>
        <w:top w:val="none" w:sz="0" w:space="0" w:color="auto"/>
        <w:left w:val="none" w:sz="0" w:space="0" w:color="auto"/>
        <w:bottom w:val="none" w:sz="0" w:space="0" w:color="auto"/>
        <w:right w:val="none" w:sz="0" w:space="0" w:color="auto"/>
      </w:divBdr>
    </w:div>
    <w:div w:id="1324234600">
      <w:bodyDiv w:val="1"/>
      <w:marLeft w:val="0"/>
      <w:marRight w:val="0"/>
      <w:marTop w:val="0"/>
      <w:marBottom w:val="0"/>
      <w:divBdr>
        <w:top w:val="none" w:sz="0" w:space="0" w:color="auto"/>
        <w:left w:val="none" w:sz="0" w:space="0" w:color="auto"/>
        <w:bottom w:val="none" w:sz="0" w:space="0" w:color="auto"/>
        <w:right w:val="none" w:sz="0" w:space="0" w:color="auto"/>
      </w:divBdr>
    </w:div>
    <w:div w:id="1581017345">
      <w:bodyDiv w:val="1"/>
      <w:marLeft w:val="0"/>
      <w:marRight w:val="0"/>
      <w:marTop w:val="0"/>
      <w:marBottom w:val="0"/>
      <w:divBdr>
        <w:top w:val="none" w:sz="0" w:space="0" w:color="auto"/>
        <w:left w:val="none" w:sz="0" w:space="0" w:color="auto"/>
        <w:bottom w:val="none" w:sz="0" w:space="0" w:color="auto"/>
        <w:right w:val="none" w:sz="0" w:space="0" w:color="auto"/>
      </w:divBdr>
    </w:div>
    <w:div w:id="1816142237">
      <w:bodyDiv w:val="1"/>
      <w:marLeft w:val="0"/>
      <w:marRight w:val="0"/>
      <w:marTop w:val="0"/>
      <w:marBottom w:val="0"/>
      <w:divBdr>
        <w:top w:val="none" w:sz="0" w:space="0" w:color="auto"/>
        <w:left w:val="none" w:sz="0" w:space="0" w:color="auto"/>
        <w:bottom w:val="none" w:sz="0" w:space="0" w:color="auto"/>
        <w:right w:val="none" w:sz="0" w:space="0" w:color="auto"/>
      </w:divBdr>
    </w:div>
    <w:div w:id="1922256690">
      <w:bodyDiv w:val="1"/>
      <w:marLeft w:val="0"/>
      <w:marRight w:val="0"/>
      <w:marTop w:val="0"/>
      <w:marBottom w:val="0"/>
      <w:divBdr>
        <w:top w:val="none" w:sz="0" w:space="0" w:color="auto"/>
        <w:left w:val="none" w:sz="0" w:space="0" w:color="auto"/>
        <w:bottom w:val="none" w:sz="0" w:space="0" w:color="auto"/>
        <w:right w:val="none" w:sz="0" w:space="0" w:color="auto"/>
      </w:divBdr>
    </w:div>
    <w:div w:id="20334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2249</Words>
  <Characters>1282</Characters>
  <Application>Microsoft Office Word</Application>
  <DocSecurity>0</DocSecurity>
  <Lines>10</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Taras</cp:lastModifiedBy>
  <cp:revision>6</cp:revision>
  <cp:lastPrinted>2019-02-07T09:19:00Z</cp:lastPrinted>
  <dcterms:created xsi:type="dcterms:W3CDTF">2022-01-20T13:27:00Z</dcterms:created>
  <dcterms:modified xsi:type="dcterms:W3CDTF">2022-06-20T12:27:00Z</dcterms:modified>
</cp:coreProperties>
</file>