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3B" w:rsidRDefault="004D0EE5">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F273B" w:rsidRDefault="004D0EE5">
      <w:pPr>
        <w:spacing w:before="240"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тендерної документації </w:t>
      </w:r>
    </w:p>
    <w:p w:rsidR="008F273B" w:rsidRDefault="004D0EE5">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530B" w:rsidRPr="00B2530B" w:rsidRDefault="004D0EE5" w:rsidP="00B2530B">
      <w:pPr>
        <w:spacing w:before="240" w:after="24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w:t>
      </w:r>
      <w:r w:rsidR="00B2530B">
        <w:rPr>
          <w:rFonts w:ascii="Times New Roman" w:eastAsia="Times New Roman" w:hAnsi="Times New Roman" w:cs="Times New Roman"/>
          <w:b/>
          <w:i/>
          <w:sz w:val="24"/>
          <w:szCs w:val="24"/>
        </w:rPr>
        <w:t>кт</w:t>
      </w:r>
      <w:proofErr w:type="spellEnd"/>
      <w:r w:rsidR="00B2530B">
        <w:rPr>
          <w:rFonts w:ascii="Times New Roman" w:eastAsia="Times New Roman" w:hAnsi="Times New Roman" w:cs="Times New Roman"/>
          <w:b/>
          <w:i/>
          <w:sz w:val="24"/>
          <w:szCs w:val="24"/>
        </w:rPr>
        <w:t xml:space="preserve"> договору про закупівлю </w:t>
      </w:r>
      <w:r w:rsidR="00B2530B" w:rsidRPr="00B2530B">
        <w:rPr>
          <w:rFonts w:ascii="Times New Roman" w:hAnsi="Times New Roman" w:cs="Times New Roman"/>
          <w:b/>
          <w:i/>
          <w:sz w:val="24"/>
          <w:szCs w:val="24"/>
        </w:rPr>
        <w:t>теплової енергії</w:t>
      </w:r>
    </w:p>
    <w:p w:rsidR="00B2530B" w:rsidRDefault="00B2530B" w:rsidP="00B2530B">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Pr="00304CC4">
        <w:rPr>
          <w:rFonts w:ascii="Times New Roman" w:hAnsi="Times New Roman" w:cs="Times New Roman"/>
          <w:sz w:val="24"/>
          <w:szCs w:val="24"/>
        </w:rPr>
        <w:t xml:space="preserve">ДК 021:2015 код 09320000-8 </w:t>
      </w:r>
      <w:r>
        <w:rPr>
          <w:rFonts w:ascii="Times New Roman" w:hAnsi="Times New Roman" w:cs="Times New Roman"/>
          <w:sz w:val="24"/>
          <w:szCs w:val="24"/>
        </w:rPr>
        <w:t>«</w:t>
      </w:r>
      <w:r w:rsidRPr="00304CC4">
        <w:rPr>
          <w:rFonts w:ascii="Times New Roman" w:hAnsi="Times New Roman" w:cs="Times New Roman"/>
          <w:sz w:val="24"/>
          <w:szCs w:val="24"/>
        </w:rPr>
        <w:t>Пара, гаряча вода та пов'язана продукція</w:t>
      </w:r>
      <w:r>
        <w:rPr>
          <w:rFonts w:ascii="Times New Roman" w:hAnsi="Times New Roman" w:cs="Times New Roman"/>
          <w:sz w:val="24"/>
          <w:szCs w:val="24"/>
        </w:rPr>
        <w:t>»</w:t>
      </w:r>
    </w:p>
    <w:p w:rsidR="00B2530B" w:rsidRDefault="00B2530B" w:rsidP="00B2530B">
      <w:pPr>
        <w:spacing w:after="0" w:line="240" w:lineRule="auto"/>
        <w:ind w:left="-426"/>
        <w:jc w:val="center"/>
        <w:rPr>
          <w:rFonts w:ascii="Times New Roman" w:hAnsi="Times New Roman" w:cs="Times New Roman"/>
          <w:b/>
          <w:sz w:val="23"/>
          <w:szCs w:val="23"/>
        </w:rPr>
      </w:pPr>
    </w:p>
    <w:p w:rsidR="00B2530B" w:rsidRDefault="00B2530B" w:rsidP="00B2530B">
      <w:pPr>
        <w:spacing w:after="0" w:line="240" w:lineRule="auto"/>
        <w:ind w:left="-426"/>
        <w:jc w:val="center"/>
        <w:rPr>
          <w:rFonts w:ascii="Times New Roman" w:hAnsi="Times New Roman" w:cs="Times New Roman"/>
          <w:b/>
          <w:sz w:val="23"/>
          <w:szCs w:val="23"/>
        </w:rPr>
      </w:pPr>
    </w:p>
    <w:p w:rsidR="00B2530B" w:rsidRPr="00044340" w:rsidRDefault="00B2530B" w:rsidP="00B2530B">
      <w:pPr>
        <w:spacing w:after="0" w:line="240" w:lineRule="auto"/>
        <w:ind w:left="-426"/>
        <w:jc w:val="center"/>
        <w:rPr>
          <w:rFonts w:ascii="Times New Roman" w:hAnsi="Times New Roman" w:cs="Times New Roman"/>
          <w:b/>
          <w:sz w:val="23"/>
          <w:szCs w:val="23"/>
        </w:rPr>
      </w:pPr>
      <w:r w:rsidRPr="006A12BE">
        <w:rPr>
          <w:rFonts w:ascii="Times New Roman" w:hAnsi="Times New Roman" w:cs="Times New Roman"/>
          <w:b/>
          <w:sz w:val="23"/>
          <w:szCs w:val="23"/>
        </w:rPr>
        <w:t>ДОГОВІР №</w:t>
      </w:r>
      <w:r w:rsidRPr="00DA209D">
        <w:rPr>
          <w:rFonts w:ascii="Times New Roman" w:hAnsi="Times New Roman" w:cs="Times New Roman"/>
          <w:b/>
          <w:sz w:val="23"/>
          <w:szCs w:val="23"/>
        </w:rPr>
        <w:t xml:space="preserve"> </w:t>
      </w:r>
      <w:r>
        <w:rPr>
          <w:rFonts w:ascii="Times New Roman" w:hAnsi="Times New Roman" w:cs="Times New Roman"/>
          <w:b/>
          <w:sz w:val="23"/>
          <w:szCs w:val="23"/>
        </w:rPr>
        <w:t xml:space="preserve">______ </w:t>
      </w:r>
    </w:p>
    <w:p w:rsidR="00B2530B" w:rsidRPr="006A12BE" w:rsidRDefault="00B2530B" w:rsidP="00B2530B">
      <w:pPr>
        <w:spacing w:after="0" w:line="240" w:lineRule="auto"/>
        <w:ind w:left="-426"/>
        <w:jc w:val="center"/>
        <w:rPr>
          <w:rFonts w:ascii="Times New Roman" w:hAnsi="Times New Roman" w:cs="Times New Roman"/>
          <w:b/>
          <w:sz w:val="23"/>
          <w:szCs w:val="23"/>
        </w:rPr>
      </w:pPr>
      <w:r w:rsidRPr="006A12BE">
        <w:rPr>
          <w:rFonts w:ascii="Times New Roman" w:hAnsi="Times New Roman" w:cs="Times New Roman"/>
          <w:b/>
          <w:sz w:val="23"/>
          <w:szCs w:val="23"/>
        </w:rPr>
        <w:t xml:space="preserve"> купівлі-продажу теплової енергії</w:t>
      </w:r>
    </w:p>
    <w:p w:rsidR="00B2530B" w:rsidRPr="00577C60" w:rsidRDefault="00B2530B" w:rsidP="00B2530B">
      <w:pPr>
        <w:spacing w:after="0" w:line="240" w:lineRule="auto"/>
        <w:rPr>
          <w:rFonts w:ascii="Times New Roman" w:hAnsi="Times New Roman" w:cs="Times New Roman"/>
          <w:sz w:val="23"/>
          <w:szCs w:val="23"/>
        </w:rPr>
      </w:pPr>
    </w:p>
    <w:p w:rsidR="00B2530B" w:rsidRDefault="00B2530B" w:rsidP="00B2530B">
      <w:pPr>
        <w:spacing w:after="0" w:line="240" w:lineRule="auto"/>
        <w:ind w:left="-426" w:right="-143"/>
        <w:rPr>
          <w:rFonts w:ascii="Times New Roman" w:hAnsi="Times New Roman" w:cs="Times New Roman"/>
          <w:sz w:val="23"/>
          <w:szCs w:val="23"/>
        </w:rPr>
      </w:pPr>
      <w:r>
        <w:rPr>
          <w:rFonts w:ascii="Times New Roman" w:hAnsi="Times New Roman" w:cs="Times New Roman"/>
          <w:sz w:val="23"/>
          <w:szCs w:val="23"/>
        </w:rPr>
        <w:t xml:space="preserve">  </w:t>
      </w:r>
      <w:r w:rsidRPr="00A35D43">
        <w:rPr>
          <w:rFonts w:ascii="Times New Roman" w:hAnsi="Times New Roman" w:cs="Times New Roman"/>
          <w:sz w:val="23"/>
          <w:szCs w:val="23"/>
        </w:rPr>
        <w:t xml:space="preserve">м. </w:t>
      </w:r>
      <w:r>
        <w:rPr>
          <w:rFonts w:ascii="Times New Roman" w:hAnsi="Times New Roman" w:cs="Times New Roman"/>
          <w:sz w:val="23"/>
          <w:szCs w:val="23"/>
        </w:rPr>
        <w:t>Охтирка</w:t>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D342EE">
        <w:rPr>
          <w:rFonts w:ascii="Times New Roman" w:hAnsi="Times New Roman" w:cs="Times New Roman"/>
          <w:sz w:val="23"/>
          <w:szCs w:val="23"/>
        </w:rPr>
        <w:t>«__» _________ 2022 року</w:t>
      </w:r>
    </w:p>
    <w:p w:rsidR="00B2530B" w:rsidRPr="00E57BDE" w:rsidRDefault="00B2530B" w:rsidP="00B2530B">
      <w:pPr>
        <w:spacing w:after="0" w:line="240" w:lineRule="auto"/>
        <w:jc w:val="center"/>
        <w:rPr>
          <w:rFonts w:ascii="Times New Roman" w:hAnsi="Times New Roman" w:cs="Times New Roman"/>
          <w:sz w:val="24"/>
          <w:szCs w:val="24"/>
        </w:rPr>
      </w:pPr>
    </w:p>
    <w:p w:rsidR="00B2530B" w:rsidRPr="00E57BDE" w:rsidRDefault="00B2530B" w:rsidP="00B2530B">
      <w:pPr>
        <w:spacing w:before="120" w:after="0" w:line="240" w:lineRule="auto"/>
        <w:ind w:left="-426"/>
        <w:jc w:val="both"/>
        <w:rPr>
          <w:rFonts w:ascii="Times New Roman" w:hAnsi="Times New Roman" w:cs="Times New Roman"/>
          <w:sz w:val="24"/>
          <w:szCs w:val="24"/>
        </w:rPr>
      </w:pPr>
      <w:bookmarkStart w:id="0" w:name="_Hlk114150394"/>
      <w:r>
        <w:rPr>
          <w:rFonts w:ascii="Times New Roman" w:hAnsi="Times New Roman" w:cs="Times New Roman"/>
          <w:b/>
          <w:bCs/>
          <w:sz w:val="24"/>
          <w:szCs w:val="24"/>
        </w:rPr>
        <w:t xml:space="preserve"> _______________________________________________________</w:t>
      </w:r>
      <w:bookmarkEnd w:id="0"/>
      <w:r w:rsidRPr="00E57BDE">
        <w:rPr>
          <w:rFonts w:ascii="Times New Roman" w:hAnsi="Times New Roman" w:cs="Times New Roman"/>
          <w:bCs/>
          <w:sz w:val="24"/>
          <w:szCs w:val="24"/>
        </w:rPr>
        <w:t xml:space="preserve">, </w:t>
      </w:r>
      <w:r w:rsidRPr="00E57BDE">
        <w:rPr>
          <w:rFonts w:ascii="Times New Roman" w:hAnsi="Times New Roman" w:cs="Times New Roman"/>
          <w:sz w:val="24"/>
          <w:szCs w:val="24"/>
        </w:rPr>
        <w:t>надалі – «</w:t>
      </w:r>
      <w:r w:rsidRPr="00E57BDE">
        <w:rPr>
          <w:rFonts w:ascii="Times New Roman" w:hAnsi="Times New Roman" w:cs="Times New Roman"/>
          <w:b/>
          <w:sz w:val="24"/>
          <w:szCs w:val="24"/>
        </w:rPr>
        <w:t>Продавець</w:t>
      </w:r>
      <w:r w:rsidRPr="00E57BDE">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w:t>
      </w:r>
      <w:r w:rsidRPr="00E57BDE">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w:t>
      </w:r>
      <w:r w:rsidRPr="00E57BDE">
        <w:rPr>
          <w:rFonts w:ascii="Times New Roman" w:hAnsi="Times New Roman" w:cs="Times New Roman"/>
          <w:sz w:val="24"/>
          <w:szCs w:val="24"/>
        </w:rPr>
        <w:t>, з одн</w:t>
      </w:r>
      <w:r>
        <w:rPr>
          <w:rFonts w:ascii="Times New Roman" w:hAnsi="Times New Roman" w:cs="Times New Roman"/>
          <w:sz w:val="24"/>
          <w:szCs w:val="24"/>
        </w:rPr>
        <w:t>ого боку</w:t>
      </w:r>
      <w:r w:rsidRPr="00E57BDE">
        <w:rPr>
          <w:rFonts w:ascii="Times New Roman" w:hAnsi="Times New Roman" w:cs="Times New Roman"/>
          <w:sz w:val="24"/>
          <w:szCs w:val="24"/>
        </w:rPr>
        <w:t xml:space="preserve">, та </w:t>
      </w:r>
    </w:p>
    <w:p w:rsidR="00B2530B" w:rsidRDefault="00B2530B" w:rsidP="00B2530B">
      <w:pPr>
        <w:spacing w:before="120" w:after="0" w:line="240" w:lineRule="auto"/>
        <w:ind w:left="-426"/>
        <w:jc w:val="both"/>
        <w:rPr>
          <w:rFonts w:ascii="Times New Roman" w:hAnsi="Times New Roman" w:cs="Times New Roman"/>
          <w:sz w:val="24"/>
          <w:szCs w:val="24"/>
        </w:rPr>
      </w:pPr>
      <w:r w:rsidRPr="00E57BDE">
        <w:rPr>
          <w:rFonts w:ascii="Times New Roman" w:hAnsi="Times New Roman" w:cs="Times New Roman"/>
          <w:b/>
          <w:bCs/>
          <w:sz w:val="24"/>
          <w:szCs w:val="24"/>
        </w:rPr>
        <w:t>ТОВАРИСТВО З ОБМЕЖЕНОЮ ВІДПОВІДАЛЬНІСТЮ</w:t>
      </w:r>
      <w:r w:rsidRPr="00E57BDE">
        <w:rPr>
          <w:rFonts w:ascii="Times New Roman" w:hAnsi="Times New Roman" w:cs="Times New Roman"/>
          <w:b/>
          <w:sz w:val="24"/>
          <w:szCs w:val="24"/>
        </w:rPr>
        <w:t xml:space="preserve"> </w:t>
      </w:r>
      <w:r w:rsidRPr="00AD2D19">
        <w:rPr>
          <w:rFonts w:ascii="Times New Roman" w:hAnsi="Times New Roman" w:cs="Times New Roman"/>
          <w:b/>
          <w:sz w:val="24"/>
          <w:szCs w:val="24"/>
        </w:rPr>
        <w:t>«БРОКЕНЕРГІЯ»</w:t>
      </w:r>
      <w:r w:rsidRPr="00AD2D19">
        <w:rPr>
          <w:rFonts w:ascii="Times New Roman" w:hAnsi="Times New Roman" w:cs="Times New Roman"/>
          <w:sz w:val="24"/>
          <w:szCs w:val="24"/>
        </w:rPr>
        <w:t xml:space="preserve"> надалі – «</w:t>
      </w:r>
      <w:r w:rsidRPr="00AD2D19">
        <w:rPr>
          <w:rFonts w:ascii="Times New Roman" w:hAnsi="Times New Roman" w:cs="Times New Roman"/>
          <w:b/>
          <w:sz w:val="24"/>
          <w:szCs w:val="24"/>
        </w:rPr>
        <w:t>Покупець</w:t>
      </w:r>
      <w:r w:rsidRPr="00AD2D19">
        <w:rPr>
          <w:rFonts w:ascii="Times New Roman" w:hAnsi="Times New Roman" w:cs="Times New Roman"/>
          <w:sz w:val="24"/>
          <w:szCs w:val="24"/>
        </w:rPr>
        <w:t>», в особі директора  Юрка Григорія Миколайовича,</w:t>
      </w:r>
      <w:r w:rsidRPr="00E57BDE">
        <w:rPr>
          <w:rFonts w:ascii="Times New Roman" w:hAnsi="Times New Roman" w:cs="Times New Roman"/>
          <w:sz w:val="24"/>
          <w:szCs w:val="24"/>
        </w:rPr>
        <w:t xml:space="preserve"> який діє на підставі</w:t>
      </w:r>
      <w:r>
        <w:rPr>
          <w:rFonts w:ascii="Times New Roman" w:hAnsi="Times New Roman" w:cs="Times New Roman"/>
          <w:sz w:val="24"/>
          <w:szCs w:val="24"/>
        </w:rPr>
        <w:t xml:space="preserve"> </w:t>
      </w:r>
      <w:r w:rsidRPr="00C54AA1">
        <w:rPr>
          <w:rFonts w:ascii="Times New Roman" w:hAnsi="Times New Roman" w:cs="Times New Roman"/>
          <w:sz w:val="24"/>
          <w:szCs w:val="24"/>
        </w:rPr>
        <w:t>Статуту, з іншо</w:t>
      </w:r>
      <w:r>
        <w:rPr>
          <w:rFonts w:ascii="Times New Roman" w:hAnsi="Times New Roman" w:cs="Times New Roman"/>
          <w:sz w:val="24"/>
          <w:szCs w:val="24"/>
        </w:rPr>
        <w:t>го</w:t>
      </w:r>
      <w:r w:rsidRPr="00E57BDE">
        <w:rPr>
          <w:rFonts w:ascii="Times New Roman" w:hAnsi="Times New Roman" w:cs="Times New Roman"/>
          <w:sz w:val="24"/>
          <w:szCs w:val="24"/>
        </w:rPr>
        <w:t xml:space="preserve"> </w:t>
      </w:r>
      <w:r>
        <w:rPr>
          <w:rFonts w:ascii="Times New Roman" w:hAnsi="Times New Roman" w:cs="Times New Roman"/>
          <w:sz w:val="24"/>
          <w:szCs w:val="24"/>
        </w:rPr>
        <w:t>боку</w:t>
      </w:r>
      <w:r w:rsidRPr="00E57BDE">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r w:rsidRPr="00C54AA1">
        <w:rPr>
          <w:rFonts w:ascii="Times New Roman" w:hAnsi="Times New Roman" w:cs="Times New Roman"/>
          <w:sz w:val="24"/>
          <w:szCs w:val="24"/>
        </w:rPr>
        <w:t>разом далі іменуються «</w:t>
      </w:r>
      <w:r w:rsidRPr="00C54AA1">
        <w:rPr>
          <w:rFonts w:ascii="Times New Roman" w:hAnsi="Times New Roman" w:cs="Times New Roman"/>
          <w:b/>
          <w:sz w:val="24"/>
          <w:szCs w:val="24"/>
        </w:rPr>
        <w:t>Сторони</w:t>
      </w:r>
      <w:r w:rsidRPr="00C54AA1">
        <w:rPr>
          <w:rFonts w:ascii="Times New Roman" w:hAnsi="Times New Roman" w:cs="Times New Roman"/>
          <w:sz w:val="24"/>
          <w:szCs w:val="24"/>
        </w:rPr>
        <w:t>», а кожна окремо – «</w:t>
      </w:r>
      <w:r w:rsidRPr="00C54AA1">
        <w:rPr>
          <w:rFonts w:ascii="Times New Roman" w:hAnsi="Times New Roman" w:cs="Times New Roman"/>
          <w:b/>
          <w:sz w:val="24"/>
          <w:szCs w:val="24"/>
        </w:rPr>
        <w:t>Сторона</w:t>
      </w:r>
      <w:r w:rsidRPr="00C54AA1">
        <w:rPr>
          <w:rFonts w:ascii="Times New Roman" w:hAnsi="Times New Roman" w:cs="Times New Roman"/>
          <w:sz w:val="24"/>
          <w:szCs w:val="24"/>
        </w:rPr>
        <w:t>», уклали цей договір купівлі-продажу теплової енергії, надалі – «</w:t>
      </w:r>
      <w:r w:rsidRPr="00C54AA1">
        <w:rPr>
          <w:rFonts w:ascii="Times New Roman" w:hAnsi="Times New Roman" w:cs="Times New Roman"/>
          <w:b/>
          <w:sz w:val="24"/>
          <w:szCs w:val="24"/>
        </w:rPr>
        <w:t>Договір</w:t>
      </w:r>
      <w:r w:rsidRPr="00C54AA1">
        <w:rPr>
          <w:rFonts w:ascii="Times New Roman" w:hAnsi="Times New Roman" w:cs="Times New Roman"/>
          <w:sz w:val="24"/>
          <w:szCs w:val="24"/>
        </w:rPr>
        <w:t>», про наступне:</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C54AA1">
        <w:rPr>
          <w:rFonts w:ascii="Times New Roman" w:hAnsi="Times New Roman" w:cs="Times New Roman"/>
          <w:b/>
          <w:sz w:val="24"/>
          <w:szCs w:val="24"/>
        </w:rPr>
        <w:t xml:space="preserve">1. Предмет договору </w:t>
      </w:r>
    </w:p>
    <w:p w:rsidR="00B2530B" w:rsidRPr="00304CC4" w:rsidRDefault="00B2530B" w:rsidP="00B2530B">
      <w:pPr>
        <w:spacing w:before="120" w:after="0" w:line="240" w:lineRule="auto"/>
        <w:ind w:left="-426"/>
        <w:jc w:val="both"/>
        <w:rPr>
          <w:rFonts w:ascii="Times New Roman" w:hAnsi="Times New Roman" w:cs="Times New Roman"/>
          <w:kern w:val="1"/>
          <w:sz w:val="26"/>
          <w:szCs w:val="26"/>
          <w:lang w:eastAsia="ar-SA"/>
        </w:rPr>
      </w:pPr>
      <w:r>
        <w:rPr>
          <w:rFonts w:ascii="Times New Roman" w:hAnsi="Times New Roman" w:cs="Times New Roman"/>
          <w:sz w:val="24"/>
          <w:szCs w:val="24"/>
        </w:rPr>
        <w:t xml:space="preserve">1.1. </w:t>
      </w:r>
      <w:r w:rsidRPr="00304CC4">
        <w:rPr>
          <w:rFonts w:ascii="Times New Roman" w:hAnsi="Times New Roman" w:cs="Times New Roman"/>
          <w:sz w:val="24"/>
          <w:szCs w:val="24"/>
        </w:rPr>
        <w:t>Продавець зобов’язується продати Покупцю теплову енергію (код за ДК 021:2015 код 09320000-8 “Пара, гаряча вода та пов'язана продукція”), надалі – «Теплова енергія», а Покупець зобов’язується її прийняти та оплатити Продавцю за тарифами, встановленими у відповідності до чинного законодавства.</w:t>
      </w:r>
    </w:p>
    <w:p w:rsidR="00B2530B" w:rsidRPr="009A7957" w:rsidRDefault="00B2530B" w:rsidP="00B2530B">
      <w:pPr>
        <w:spacing w:before="120" w:after="0" w:line="240" w:lineRule="auto"/>
        <w:ind w:left="-426"/>
        <w:jc w:val="both"/>
        <w:rPr>
          <w:rFonts w:ascii="Times New Roman" w:hAnsi="Times New Roman" w:cs="Times New Roman"/>
          <w:b/>
          <w:sz w:val="24"/>
          <w:szCs w:val="24"/>
        </w:rPr>
      </w:pPr>
      <w:r w:rsidRPr="009A7957">
        <w:rPr>
          <w:rFonts w:ascii="Times New Roman" w:hAnsi="Times New Roman" w:cs="Times New Roman"/>
          <w:sz w:val="24"/>
          <w:szCs w:val="24"/>
        </w:rPr>
        <w:t>1.2. Щомісячний обсяг Теплової енергії, який є предметом цього Договору, визначається Сторонами у Додатку № 1 до Договору, що є його невід’ємною частиною.</w:t>
      </w:r>
    </w:p>
    <w:p w:rsidR="00B2530B"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Щомісячний обсяг та щодобовий обсяг Теплової енергії може бути скоригований за бажанням Покупця та/або Продавця, але не менше технологічного мінімально допустимого обсягу, визначеного у пп.1.2.1. цього Договору. Таке коригування може бути здійснене шляхом направлення однією Стороною відповідного електронного повідомлення іншій Стороні на її електронну адресу за 1 (один) календарний день до відповідного коригування обсягу поставки Теплової енергії.</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Щодобовий обсяг Теплової енергії визначається методом замовлення «на добу наперед», шляхом щоденного подання на наступний день зі сторони Покупця на електронну адресу Продавця відповідної заявки.</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Сторони домовились, що обмін електронними повідомленнями для корегування обсягу поставки Теплової енергії здійснюватиметься за наступними електронними адресами:</w:t>
      </w:r>
    </w:p>
    <w:p w:rsidR="00B2530B" w:rsidRPr="009179C2" w:rsidRDefault="00B2530B" w:rsidP="00B2530B">
      <w:pPr>
        <w:pStyle w:val="a6"/>
        <w:numPr>
          <w:ilvl w:val="0"/>
          <w:numId w:val="15"/>
        </w:numPr>
        <w:spacing w:before="120" w:after="0" w:line="240" w:lineRule="auto"/>
        <w:jc w:val="both"/>
        <w:rPr>
          <w:rStyle w:val="aa"/>
          <w:rFonts w:ascii="Times New Roman" w:hAnsi="Times New Roman"/>
          <w:sz w:val="24"/>
        </w:rPr>
      </w:pPr>
      <w:r w:rsidRPr="009179C2">
        <w:rPr>
          <w:rStyle w:val="aa"/>
          <w:rFonts w:ascii="Times New Roman" w:hAnsi="Times New Roman"/>
          <w:sz w:val="24"/>
        </w:rPr>
        <w:t>Продавця</w:t>
      </w:r>
      <w:r>
        <w:rPr>
          <w:rStyle w:val="aa"/>
          <w:rFonts w:ascii="Times New Roman" w:hAnsi="Times New Roman"/>
          <w:sz w:val="24"/>
        </w:rPr>
        <w:t xml:space="preserve">: </w:t>
      </w:r>
      <w:r>
        <w:rPr>
          <w:rStyle w:val="aa"/>
          <w:rFonts w:ascii="Times New Roman" w:hAnsi="Times New Roman"/>
          <w:sz w:val="24"/>
          <w:lang w:val="en-US"/>
        </w:rPr>
        <w:t>d</w:t>
      </w:r>
      <w:r w:rsidRPr="00AC7C10">
        <w:rPr>
          <w:rStyle w:val="aa"/>
          <w:rFonts w:ascii="Times New Roman" w:hAnsi="Times New Roman"/>
          <w:sz w:val="24"/>
        </w:rPr>
        <w:t>.</w:t>
      </w:r>
      <w:proofErr w:type="spellStart"/>
      <w:r>
        <w:rPr>
          <w:rStyle w:val="aa"/>
          <w:rFonts w:ascii="Times New Roman" w:hAnsi="Times New Roman"/>
          <w:sz w:val="24"/>
          <w:lang w:val="en-US"/>
        </w:rPr>
        <w:t>spitsyn</w:t>
      </w:r>
      <w:proofErr w:type="spellEnd"/>
      <w:r w:rsidRPr="00AC7C10">
        <w:rPr>
          <w:rStyle w:val="aa"/>
          <w:rFonts w:ascii="Times New Roman" w:hAnsi="Times New Roman"/>
          <w:sz w:val="24"/>
        </w:rPr>
        <w:t>@</w:t>
      </w:r>
      <w:proofErr w:type="spellStart"/>
      <w:r>
        <w:rPr>
          <w:rStyle w:val="aa"/>
          <w:rFonts w:ascii="Times New Roman" w:hAnsi="Times New Roman"/>
          <w:sz w:val="24"/>
          <w:lang w:val="en-US"/>
        </w:rPr>
        <w:t>icloud</w:t>
      </w:r>
      <w:proofErr w:type="spellEnd"/>
      <w:r w:rsidRPr="00AC7C10">
        <w:rPr>
          <w:rStyle w:val="aa"/>
          <w:rFonts w:ascii="Times New Roman" w:hAnsi="Times New Roman"/>
          <w:sz w:val="24"/>
        </w:rPr>
        <w:t>.</w:t>
      </w:r>
      <w:r>
        <w:rPr>
          <w:rStyle w:val="aa"/>
          <w:rFonts w:ascii="Times New Roman" w:hAnsi="Times New Roman"/>
          <w:sz w:val="24"/>
          <w:lang w:val="en-US"/>
        </w:rPr>
        <w:t>com</w:t>
      </w:r>
      <w:r w:rsidRPr="009179C2">
        <w:rPr>
          <w:rStyle w:val="aa"/>
          <w:rFonts w:ascii="Times New Roman" w:hAnsi="Times New Roman"/>
          <w:sz w:val="24"/>
        </w:rPr>
        <w:t>;</w:t>
      </w:r>
    </w:p>
    <w:p w:rsidR="00B2530B" w:rsidRPr="009179C2" w:rsidRDefault="00B2530B" w:rsidP="00B2530B">
      <w:pPr>
        <w:pStyle w:val="a6"/>
        <w:numPr>
          <w:ilvl w:val="0"/>
          <w:numId w:val="15"/>
        </w:numPr>
        <w:spacing w:before="120" w:after="0" w:line="240" w:lineRule="auto"/>
        <w:jc w:val="both"/>
        <w:rPr>
          <w:rStyle w:val="aa"/>
          <w:rFonts w:ascii="Times New Roman" w:hAnsi="Times New Roman"/>
          <w:sz w:val="24"/>
        </w:rPr>
      </w:pPr>
      <w:r w:rsidRPr="009179C2">
        <w:rPr>
          <w:rStyle w:val="aa"/>
          <w:rFonts w:ascii="Times New Roman" w:hAnsi="Times New Roman"/>
          <w:sz w:val="24"/>
        </w:rPr>
        <w:t>Покупця:</w:t>
      </w:r>
      <w:r>
        <w:rPr>
          <w:rStyle w:val="aa"/>
          <w:rFonts w:ascii="Times New Roman" w:hAnsi="Times New Roman"/>
          <w:sz w:val="24"/>
        </w:rPr>
        <w:t xml:space="preserve">  </w:t>
      </w:r>
      <w:proofErr w:type="spellStart"/>
      <w:r w:rsidRPr="009A7957">
        <w:rPr>
          <w:rStyle w:val="aa"/>
          <w:rFonts w:ascii="Times New Roman" w:hAnsi="Times New Roman"/>
          <w:sz w:val="24"/>
        </w:rPr>
        <w:t>ohtirskatec</w:t>
      </w:r>
      <w:proofErr w:type="spellEnd"/>
      <w:r w:rsidRPr="009A7957">
        <w:rPr>
          <w:rStyle w:val="aa"/>
          <w:rFonts w:ascii="Times New Roman" w:hAnsi="Times New Roman"/>
          <w:sz w:val="24"/>
        </w:rPr>
        <w:t>@gmail.com</w:t>
      </w:r>
      <w:r w:rsidRPr="009179C2">
        <w:rPr>
          <w:rStyle w:val="aa"/>
          <w:rFonts w:ascii="Times New Roman" w:hAnsi="Times New Roman"/>
          <w:sz w:val="24"/>
        </w:rPr>
        <w:t xml:space="preserve">. </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Style w:val="aa"/>
          <w:rFonts w:ascii="Times New Roman" w:hAnsi="Times New Roman"/>
          <w:sz w:val="24"/>
        </w:rPr>
        <w:t>В разі коригування обсягів поставки теплової енергії у місяці поставки, Сторонами підписується відповідний Додаток № 1 до Договору у новій редакції</w:t>
      </w:r>
      <w:r w:rsidRPr="009A7957">
        <w:rPr>
          <w:rStyle w:val="ab"/>
        </w:rPr>
        <w:t xml:space="preserve"> </w:t>
      </w:r>
      <w:r w:rsidRPr="009A7957">
        <w:rPr>
          <w:rStyle w:val="aa"/>
          <w:rFonts w:ascii="Times New Roman" w:hAnsi="Times New Roman"/>
          <w:sz w:val="24"/>
        </w:rPr>
        <w:t xml:space="preserve">про коригування </w:t>
      </w:r>
      <w:r w:rsidRPr="009A7957">
        <w:rPr>
          <w:rFonts w:ascii="Times New Roman" w:hAnsi="Times New Roman" w:cs="Times New Roman"/>
          <w:sz w:val="24"/>
          <w:szCs w:val="24"/>
        </w:rPr>
        <w:t xml:space="preserve">щомісячного обсягу Теплової енергії.  </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 xml:space="preserve">1.2.1. Сторони домовились встановити наступний щоденний технологічний мінімально допустимий обсяг поставки Теплової енергії за цим Договором: +/- 7 </w:t>
      </w:r>
      <w:proofErr w:type="spellStart"/>
      <w:r w:rsidRPr="009A7957">
        <w:rPr>
          <w:rFonts w:ascii="Times New Roman" w:hAnsi="Times New Roman" w:cs="Times New Roman"/>
          <w:sz w:val="24"/>
          <w:szCs w:val="24"/>
        </w:rPr>
        <w:t>Гкал</w:t>
      </w:r>
      <w:proofErr w:type="spellEnd"/>
      <w:r w:rsidRPr="009A7957">
        <w:rPr>
          <w:rFonts w:ascii="Times New Roman" w:hAnsi="Times New Roman" w:cs="Times New Roman"/>
          <w:sz w:val="24"/>
          <w:szCs w:val="24"/>
        </w:rPr>
        <w:t>./год.</w:t>
      </w:r>
    </w:p>
    <w:p w:rsidR="00B2530B" w:rsidRPr="009179C2" w:rsidRDefault="00B2530B" w:rsidP="00B2530B">
      <w:pPr>
        <w:spacing w:before="120" w:after="0" w:line="240" w:lineRule="auto"/>
        <w:ind w:left="-426"/>
        <w:jc w:val="both"/>
        <w:rPr>
          <w:rFonts w:ascii="Times New Roman" w:hAnsi="Times New Roman" w:cs="Times New Roman"/>
          <w:b/>
          <w:sz w:val="24"/>
          <w:szCs w:val="24"/>
        </w:rPr>
      </w:pPr>
      <w:r w:rsidRPr="009179C2">
        <w:rPr>
          <w:rStyle w:val="aa"/>
          <w:rFonts w:ascii="Times New Roman" w:hAnsi="Times New Roman"/>
          <w:sz w:val="24"/>
          <w:szCs w:val="24"/>
        </w:rPr>
        <w:lastRenderedPageBreak/>
        <w:t xml:space="preserve">1.3. </w:t>
      </w:r>
      <w:r w:rsidRPr="009179C2">
        <w:rPr>
          <w:rFonts w:ascii="Times New Roman" w:hAnsi="Times New Roman" w:cs="Times New Roman"/>
          <w:sz w:val="24"/>
          <w:szCs w:val="24"/>
        </w:rPr>
        <w:t>Теплова енергія,</w:t>
      </w:r>
      <w:r w:rsidRPr="009179C2">
        <w:rPr>
          <w:rFonts w:cs="Times New Roman"/>
          <w:sz w:val="24"/>
          <w:szCs w:val="24"/>
        </w:rPr>
        <w:t xml:space="preserve"> </w:t>
      </w:r>
      <w:r w:rsidRPr="009179C2">
        <w:rPr>
          <w:rFonts w:ascii="Times New Roman" w:hAnsi="Times New Roman" w:cs="Times New Roman"/>
          <w:sz w:val="24"/>
          <w:szCs w:val="24"/>
        </w:rPr>
        <w:t xml:space="preserve">що підлягає продажу за цим Договором виробляється Продавцем у котельні, що розташована за адресою: </w:t>
      </w:r>
      <w:r>
        <w:rPr>
          <w:rFonts w:ascii="Times New Roman" w:hAnsi="Times New Roman" w:cs="Times New Roman"/>
          <w:sz w:val="24"/>
          <w:szCs w:val="24"/>
        </w:rPr>
        <w:t>_________________</w:t>
      </w:r>
      <w:r w:rsidRPr="009179C2">
        <w:rPr>
          <w:rFonts w:ascii="Times New Roman" w:hAnsi="Times New Roman" w:cs="Times New Roman"/>
          <w:sz w:val="24"/>
          <w:szCs w:val="24"/>
        </w:rPr>
        <w:t xml:space="preserve">, надалі -  </w:t>
      </w:r>
      <w:r w:rsidRPr="009179C2">
        <w:rPr>
          <w:rFonts w:ascii="Times New Roman" w:hAnsi="Times New Roman" w:cs="Times New Roman"/>
          <w:b/>
          <w:sz w:val="24"/>
          <w:szCs w:val="24"/>
        </w:rPr>
        <w:t>«Котельня».</w:t>
      </w:r>
    </w:p>
    <w:p w:rsidR="00B2530B" w:rsidRPr="009179C2" w:rsidRDefault="00B2530B" w:rsidP="00B2530B">
      <w:pPr>
        <w:spacing w:before="120" w:after="0" w:line="240" w:lineRule="auto"/>
        <w:ind w:left="-426"/>
        <w:jc w:val="both"/>
        <w:rPr>
          <w:rStyle w:val="aa"/>
          <w:rFonts w:ascii="Times New Roman" w:hAnsi="Times New Roman" w:cs="Times New Roman"/>
          <w:b/>
          <w:sz w:val="24"/>
          <w:szCs w:val="24"/>
        </w:rPr>
      </w:pPr>
      <w:r w:rsidRPr="009179C2">
        <w:rPr>
          <w:rFonts w:ascii="Times New Roman" w:hAnsi="Times New Roman" w:cs="Times New Roman"/>
          <w:sz w:val="24"/>
          <w:szCs w:val="24"/>
        </w:rPr>
        <w:t xml:space="preserve">Теплова енергія передається Покупцю в обсягах згідно Додатку № 1 до цього Договору, що відповідає показникам на вузлі комерційного обліку, який встановлений в Котельні. </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1.4. При виконанні умов Договору, а також вирішенні питань, що не обумовлені цим Договором, Сторони зобов’язуються керуватися чинним  законодавством України, Правилами користування тепловою енергією, нормативними актами з питань користування, обліку та розрахунків за енергоносії. </w:t>
      </w:r>
    </w:p>
    <w:p w:rsidR="00B2530B" w:rsidRPr="009179C2" w:rsidRDefault="00B2530B" w:rsidP="00B2530B">
      <w:pPr>
        <w:spacing w:before="120" w:after="0" w:line="240" w:lineRule="auto"/>
        <w:jc w:val="both"/>
        <w:rPr>
          <w:rStyle w:val="aa"/>
          <w:rFonts w:ascii="Times New Roman" w:hAnsi="Times New Roman"/>
          <w:sz w:val="24"/>
          <w:szCs w:val="24"/>
        </w:rPr>
      </w:pPr>
    </w:p>
    <w:p w:rsidR="00B2530B" w:rsidRPr="009179C2" w:rsidRDefault="00B2530B" w:rsidP="00B2530B">
      <w:pPr>
        <w:spacing w:before="120" w:after="0" w:line="240" w:lineRule="auto"/>
        <w:ind w:left="-426"/>
        <w:jc w:val="both"/>
        <w:rPr>
          <w:rStyle w:val="aa"/>
          <w:rFonts w:ascii="Times New Roman" w:hAnsi="Times New Roman"/>
          <w:b/>
          <w:sz w:val="24"/>
          <w:szCs w:val="24"/>
        </w:rPr>
      </w:pPr>
      <w:r w:rsidRPr="009179C2">
        <w:rPr>
          <w:rStyle w:val="aa"/>
          <w:rFonts w:ascii="Times New Roman" w:hAnsi="Times New Roman"/>
          <w:b/>
          <w:sz w:val="24"/>
          <w:szCs w:val="24"/>
        </w:rPr>
        <w:t>2. Умови та порядок купівлі-продажу Теплової енергії</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179C2">
        <w:rPr>
          <w:rStyle w:val="aa"/>
          <w:rFonts w:ascii="Times New Roman" w:hAnsi="Times New Roman"/>
          <w:sz w:val="24"/>
          <w:szCs w:val="24"/>
        </w:rPr>
        <w:t>2.1.</w:t>
      </w:r>
      <w:r w:rsidRPr="009179C2">
        <w:rPr>
          <w:rStyle w:val="aa"/>
          <w:rFonts w:ascii="Times New Roman" w:hAnsi="Times New Roman"/>
          <w:b/>
          <w:sz w:val="24"/>
          <w:szCs w:val="24"/>
        </w:rPr>
        <w:t xml:space="preserve"> </w:t>
      </w:r>
      <w:r w:rsidRPr="009179C2">
        <w:rPr>
          <w:rFonts w:ascii="Times New Roman" w:hAnsi="Times New Roman" w:cs="Times New Roman"/>
          <w:sz w:val="24"/>
          <w:szCs w:val="24"/>
        </w:rPr>
        <w:t>Теплова енергія, що продається за цим Договором, використовується Покупцем  виключно для надання послуг з постачання теплової енергії споживачам м. Охтирка. Якість Теплової енергії повинна відповідати температурному графіку, погодженому Сторонами згідно Додатку № 7</w:t>
      </w:r>
      <w:r>
        <w:rPr>
          <w:rFonts w:ascii="Times New Roman" w:hAnsi="Times New Roman" w:cs="Times New Roman"/>
          <w:sz w:val="24"/>
          <w:szCs w:val="24"/>
        </w:rPr>
        <w:t xml:space="preserve"> </w:t>
      </w:r>
      <w:r w:rsidRPr="009179C2">
        <w:rPr>
          <w:rFonts w:ascii="Times New Roman" w:hAnsi="Times New Roman" w:cs="Times New Roman"/>
          <w:sz w:val="24"/>
          <w:szCs w:val="24"/>
        </w:rPr>
        <w:t xml:space="preserve">до Договору. </w:t>
      </w:r>
      <w:r w:rsidRPr="009A7957">
        <w:rPr>
          <w:rFonts w:ascii="Times New Roman" w:hAnsi="Times New Roman" w:cs="Times New Roman"/>
          <w:sz w:val="24"/>
          <w:szCs w:val="24"/>
        </w:rPr>
        <w:t>Температура в подавальному трубопроводі водяної теплової мережі відповідно до затвердженого температурного графіка подається за усередненою температурою зовнішнього повітря за проміжок часу 12-24 год., який визначається диспетчером теплових мереж залежно від довжини мереж, кліматичних умов та інших факторів.</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2.1.1. Для уникнення будь-яких сумнівів у подальшому згадка про продаж (поставку) Продавцем </w:t>
      </w:r>
      <w:r>
        <w:rPr>
          <w:rStyle w:val="aa"/>
          <w:rFonts w:ascii="Times New Roman" w:hAnsi="Times New Roman"/>
          <w:sz w:val="24"/>
          <w:szCs w:val="24"/>
        </w:rPr>
        <w:t xml:space="preserve"> </w:t>
      </w:r>
      <w:r w:rsidRPr="009179C2">
        <w:rPr>
          <w:rStyle w:val="aa"/>
          <w:rFonts w:ascii="Times New Roman" w:hAnsi="Times New Roman"/>
          <w:sz w:val="24"/>
          <w:szCs w:val="24"/>
        </w:rPr>
        <w:t>Теплової</w:t>
      </w:r>
      <w:r>
        <w:rPr>
          <w:rStyle w:val="aa"/>
          <w:rFonts w:ascii="Times New Roman" w:hAnsi="Times New Roman"/>
          <w:sz w:val="24"/>
          <w:szCs w:val="24"/>
        </w:rPr>
        <w:t xml:space="preserve"> </w:t>
      </w:r>
      <w:r w:rsidRPr="009179C2">
        <w:rPr>
          <w:rStyle w:val="aa"/>
          <w:rFonts w:ascii="Times New Roman" w:hAnsi="Times New Roman"/>
          <w:sz w:val="24"/>
          <w:szCs w:val="24"/>
        </w:rPr>
        <w:t xml:space="preserve"> енергії</w:t>
      </w:r>
      <w:r>
        <w:rPr>
          <w:rStyle w:val="aa"/>
          <w:rFonts w:ascii="Times New Roman" w:hAnsi="Times New Roman"/>
          <w:sz w:val="24"/>
          <w:szCs w:val="24"/>
        </w:rPr>
        <w:t xml:space="preserve"> </w:t>
      </w:r>
      <w:r w:rsidRPr="009179C2">
        <w:rPr>
          <w:rStyle w:val="aa"/>
          <w:rFonts w:ascii="Times New Roman" w:hAnsi="Times New Roman"/>
          <w:sz w:val="24"/>
          <w:szCs w:val="24"/>
        </w:rPr>
        <w:t xml:space="preserve"> за</w:t>
      </w:r>
      <w:r>
        <w:rPr>
          <w:rStyle w:val="aa"/>
          <w:rFonts w:ascii="Times New Roman" w:hAnsi="Times New Roman"/>
          <w:sz w:val="24"/>
          <w:szCs w:val="24"/>
        </w:rPr>
        <w:t xml:space="preserve"> </w:t>
      </w:r>
      <w:r w:rsidRPr="009179C2">
        <w:rPr>
          <w:rStyle w:val="aa"/>
          <w:rFonts w:ascii="Times New Roman" w:hAnsi="Times New Roman"/>
          <w:sz w:val="24"/>
          <w:szCs w:val="24"/>
        </w:rPr>
        <w:t xml:space="preserve"> цим </w:t>
      </w:r>
      <w:r>
        <w:rPr>
          <w:rStyle w:val="aa"/>
          <w:rFonts w:ascii="Times New Roman" w:hAnsi="Times New Roman"/>
          <w:sz w:val="24"/>
          <w:szCs w:val="24"/>
        </w:rPr>
        <w:t xml:space="preserve"> </w:t>
      </w:r>
      <w:r w:rsidRPr="009179C2">
        <w:rPr>
          <w:rStyle w:val="aa"/>
          <w:rFonts w:ascii="Times New Roman" w:hAnsi="Times New Roman"/>
          <w:sz w:val="24"/>
          <w:szCs w:val="24"/>
        </w:rPr>
        <w:t xml:space="preserve">Договором  означає, що Покупець придбаває таку  Теплову енергію виключно з метою </w:t>
      </w:r>
      <w:r w:rsidRPr="009179C2">
        <w:rPr>
          <w:rFonts w:ascii="Times New Roman" w:hAnsi="Times New Roman" w:cs="Times New Roman"/>
          <w:sz w:val="24"/>
          <w:szCs w:val="24"/>
        </w:rPr>
        <w:t xml:space="preserve">надання  відповідних  комунальних  послуг </w:t>
      </w:r>
      <w:r w:rsidRPr="009179C2">
        <w:rPr>
          <w:rStyle w:val="aa"/>
          <w:rFonts w:ascii="Times New Roman" w:hAnsi="Times New Roman"/>
          <w:sz w:val="24"/>
          <w:szCs w:val="24"/>
        </w:rPr>
        <w:t>кінцевим споживачам.</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2.2. Продаж Теплової енергії Продавцем Покупцю здійснюється відповідно до умов цього Договору у відповідних розрахункових періодах та фіксується Актами приймання-передачі теплової енергії, складеними за формою, затвердженою у Додатку №3 до Договору, які підписуються уповноваженими представниками Сторін. </w:t>
      </w:r>
    </w:p>
    <w:p w:rsidR="00B2530B" w:rsidRPr="009179C2" w:rsidRDefault="00B2530B" w:rsidP="00B2530B">
      <w:pPr>
        <w:spacing w:before="120" w:after="0" w:line="240" w:lineRule="auto"/>
        <w:ind w:left="-426"/>
        <w:jc w:val="both"/>
        <w:rPr>
          <w:rStyle w:val="aa"/>
          <w:rFonts w:ascii="Times New Roman" w:hAnsi="Times New Roman" w:cs="Times New Roman"/>
          <w:sz w:val="24"/>
          <w:szCs w:val="24"/>
        </w:rPr>
      </w:pPr>
      <w:r w:rsidRPr="009179C2">
        <w:rPr>
          <w:rStyle w:val="aa"/>
          <w:rFonts w:ascii="Times New Roman" w:hAnsi="Times New Roman" w:cs="Times New Roman"/>
          <w:sz w:val="24"/>
          <w:szCs w:val="24"/>
        </w:rPr>
        <w:t xml:space="preserve">2.3. Купівля-продаж Теплової енергії здійснюється на межі балансової належності тепломереж та експлуатаційної відповідальності Сторін, що визначається </w:t>
      </w:r>
      <w:r w:rsidRPr="009179C2">
        <w:rPr>
          <w:rFonts w:ascii="Times New Roman" w:hAnsi="Times New Roman"/>
          <w:sz w:val="24"/>
          <w:szCs w:val="24"/>
        </w:rPr>
        <w:t xml:space="preserve">Актом </w:t>
      </w:r>
      <w:r w:rsidRPr="009179C2">
        <w:rPr>
          <w:rFonts w:ascii="Times New Roman" w:hAnsi="Times New Roman" w:cs="Times New Roman"/>
          <w:bCs/>
          <w:iCs/>
          <w:sz w:val="24"/>
          <w:szCs w:val="24"/>
        </w:rPr>
        <w:t>розмежування меж балансової належності тепломереж та експлуатаційної відповідальності Сторін</w:t>
      </w:r>
      <w:r w:rsidRPr="009179C2">
        <w:rPr>
          <w:rFonts w:ascii="Times New Roman" w:hAnsi="Times New Roman"/>
          <w:sz w:val="24"/>
          <w:szCs w:val="24"/>
        </w:rPr>
        <w:t xml:space="preserve">, складеним Сторонами за формою, що затверджена у Додатку № 2 до Договору, </w:t>
      </w:r>
      <w:r w:rsidRPr="009179C2">
        <w:rPr>
          <w:rStyle w:val="aa"/>
          <w:rFonts w:ascii="Times New Roman" w:hAnsi="Times New Roman" w:cs="Times New Roman"/>
          <w:sz w:val="24"/>
          <w:szCs w:val="24"/>
        </w:rPr>
        <w:t xml:space="preserve">згідно показань вузла обліку теплової енергії на умовах та порядку, передбачених цим Договором. </w:t>
      </w:r>
    </w:p>
    <w:p w:rsidR="00B2530B" w:rsidRPr="009179C2" w:rsidRDefault="00B2530B" w:rsidP="00B2530B">
      <w:pPr>
        <w:spacing w:before="120" w:after="0" w:line="240" w:lineRule="auto"/>
        <w:ind w:left="-426"/>
        <w:jc w:val="both"/>
        <w:rPr>
          <w:rStyle w:val="aa"/>
          <w:rFonts w:ascii="Times New Roman" w:hAnsi="Times New Roman" w:cs="Times New Roman"/>
          <w:sz w:val="24"/>
          <w:szCs w:val="24"/>
        </w:rPr>
      </w:pPr>
      <w:r w:rsidRPr="009179C2">
        <w:rPr>
          <w:rStyle w:val="aa"/>
          <w:rFonts w:ascii="Times New Roman" w:hAnsi="Times New Roman" w:cs="Times New Roman"/>
          <w:sz w:val="24"/>
          <w:szCs w:val="24"/>
        </w:rPr>
        <w:t xml:space="preserve">2.4. Зміна вартості та </w:t>
      </w:r>
      <w:r w:rsidRPr="009179C2">
        <w:rPr>
          <w:rFonts w:ascii="Times New Roman" w:hAnsi="Times New Roman" w:cs="Times New Roman"/>
          <w:sz w:val="24"/>
          <w:szCs w:val="24"/>
        </w:rPr>
        <w:t>обсяг поставок Теплової енергії може бути змінено за домовленістю Сторін з дотриманням вимог ст. 41 ЗУ «Про публічні закупівлі».</w:t>
      </w:r>
    </w:p>
    <w:p w:rsidR="00B2530B" w:rsidRPr="009179C2" w:rsidRDefault="00B2530B" w:rsidP="00B2530B">
      <w:pPr>
        <w:spacing w:before="120" w:after="0" w:line="240" w:lineRule="auto"/>
        <w:ind w:left="-426"/>
        <w:jc w:val="both"/>
        <w:rPr>
          <w:rStyle w:val="aa"/>
          <w:rFonts w:ascii="Times New Roman" w:hAnsi="Times New Roman" w:cs="Times New Roman"/>
          <w:b/>
          <w:sz w:val="24"/>
          <w:szCs w:val="24"/>
        </w:rPr>
      </w:pPr>
    </w:p>
    <w:p w:rsidR="00B2530B" w:rsidRPr="009179C2" w:rsidRDefault="00B2530B" w:rsidP="00B2530B">
      <w:pPr>
        <w:spacing w:before="120" w:after="0" w:line="240" w:lineRule="auto"/>
        <w:ind w:left="-426"/>
        <w:jc w:val="both"/>
        <w:rPr>
          <w:rStyle w:val="aa"/>
          <w:rFonts w:ascii="Times New Roman" w:hAnsi="Times New Roman"/>
          <w:b/>
          <w:sz w:val="24"/>
          <w:szCs w:val="24"/>
        </w:rPr>
      </w:pPr>
      <w:r w:rsidRPr="009179C2">
        <w:rPr>
          <w:rStyle w:val="aa"/>
          <w:rFonts w:ascii="Times New Roman" w:hAnsi="Times New Roman" w:cs="Times New Roman"/>
          <w:b/>
          <w:sz w:val="24"/>
          <w:szCs w:val="24"/>
        </w:rPr>
        <w:t>3.</w:t>
      </w:r>
      <w:r w:rsidRPr="009179C2">
        <w:rPr>
          <w:rStyle w:val="aa"/>
          <w:rFonts w:ascii="Times New Roman" w:hAnsi="Times New Roman" w:cs="Times New Roman"/>
          <w:sz w:val="24"/>
          <w:szCs w:val="24"/>
        </w:rPr>
        <w:t xml:space="preserve"> </w:t>
      </w:r>
      <w:r w:rsidRPr="009179C2">
        <w:rPr>
          <w:rStyle w:val="aa"/>
          <w:rFonts w:ascii="Times New Roman" w:hAnsi="Times New Roman"/>
          <w:b/>
          <w:sz w:val="24"/>
          <w:szCs w:val="24"/>
        </w:rPr>
        <w:t>Права та обов’язки Покупця</w:t>
      </w:r>
    </w:p>
    <w:p w:rsidR="00B2530B" w:rsidRPr="009179C2" w:rsidRDefault="00B2530B" w:rsidP="00B2530B">
      <w:pPr>
        <w:spacing w:before="120" w:after="0" w:line="240" w:lineRule="auto"/>
        <w:ind w:left="-426"/>
        <w:jc w:val="both"/>
        <w:rPr>
          <w:rFonts w:ascii="Times New Roman" w:hAnsi="Times New Roman" w:cs="Times New Roman"/>
          <w:b/>
          <w:sz w:val="24"/>
          <w:szCs w:val="24"/>
        </w:rPr>
      </w:pPr>
      <w:r w:rsidRPr="009179C2">
        <w:rPr>
          <w:rFonts w:ascii="Times New Roman" w:hAnsi="Times New Roman" w:cs="Times New Roman"/>
          <w:b/>
          <w:sz w:val="24"/>
          <w:szCs w:val="24"/>
        </w:rPr>
        <w:t>3.1. Покупець зобов’язується:</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3.1.1. Приймати від Продавця Теплову енергію в обсязі згідно Додатку №1 до Договору та використовувати її для надання відповідних комунальних послуг кінцевим споживачам. При цьому, Теплова енергія купується Покупцем виключно за умови надання споживачам відповідних комунальних послуг.</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3.1.2. Здійснювати розрахунки із Продавцем у порядку і в строки, передбачені цим Договором, відповідно до обсягів фактично проданої Теплової енергії, які встановлюються на підставі показів вузла обліку теплової енергії, встановленого за адресою, вказаною у п.5.1. цього Договору та фіксуються Сторонами в Акті приймання-передачі теплової енергії.</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 xml:space="preserve">3.1.3. Забезпечувати безперешкодний доступ повноважним представникам  Продавця (за умови надання останнім письмового переліку осіб) в присутності повноважного представника Покупця до вузла обліку теплової енергії, визначеного у п.5.1. цього Договору. </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 xml:space="preserve">3.1.4. В перший робочий день після завершення розрахункового періоду (календарного місяця) разом із представником Продавця здійснювати зняття показів з вузла обліку теплової енергії, </w:t>
      </w:r>
      <w:r w:rsidRPr="009179C2">
        <w:rPr>
          <w:rFonts w:ascii="Times New Roman" w:hAnsi="Times New Roman" w:cs="Times New Roman"/>
          <w:sz w:val="24"/>
          <w:szCs w:val="24"/>
        </w:rPr>
        <w:lastRenderedPageBreak/>
        <w:t xml:space="preserve">розташованого за адресою, визначеною у п.5.1. цього Договору. Фактичні дані знятих показів відображаються у відповідному </w:t>
      </w:r>
      <w:bookmarkStart w:id="1" w:name="_Hlk114149476"/>
      <w:r w:rsidRPr="009179C2">
        <w:rPr>
          <w:rFonts w:ascii="Times New Roman" w:hAnsi="Times New Roman" w:cs="Times New Roman"/>
          <w:sz w:val="24"/>
          <w:szCs w:val="24"/>
        </w:rPr>
        <w:t xml:space="preserve">Акті </w:t>
      </w:r>
      <w:bookmarkStart w:id="2" w:name="_Hlk114148225"/>
      <w:r w:rsidRPr="009179C2">
        <w:rPr>
          <w:rFonts w:ascii="Times New Roman" w:hAnsi="Times New Roman" w:cs="Times New Roman"/>
          <w:sz w:val="24"/>
          <w:szCs w:val="24"/>
        </w:rPr>
        <w:t>про зняття показів з вузлу обліку теплової енергії</w:t>
      </w:r>
      <w:bookmarkEnd w:id="1"/>
      <w:bookmarkEnd w:id="2"/>
      <w:r w:rsidRPr="009179C2">
        <w:rPr>
          <w:rFonts w:ascii="Times New Roman" w:hAnsi="Times New Roman" w:cs="Times New Roman"/>
          <w:sz w:val="24"/>
          <w:szCs w:val="24"/>
        </w:rPr>
        <w:t>, що складається за формою, затвердженою у Додатку № 4 до Договору, та підписується уповноваженими представниками Покупця та Продавця.</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3.1.5. До 15 (п’ятнадцятого) числа місяця, наступного за розрахунковим періодом (календарним місяцем), надавати Продавцю Звіт щодо обсягу придбаної у Продавця та проданої Покупцем Теплової енергії у розрахунковому періоді в розрізі категорій споживачів, складений за формою, затвердженою у Додатку № 5 до Договору.</w:t>
      </w:r>
    </w:p>
    <w:p w:rsidR="00B2530B" w:rsidRDefault="00B2530B" w:rsidP="00B2530B">
      <w:pPr>
        <w:spacing w:before="120" w:after="0" w:line="240" w:lineRule="auto"/>
        <w:ind w:left="-426"/>
        <w:jc w:val="both"/>
        <w:rPr>
          <w:rFonts w:ascii="Times New Roman" w:hAnsi="Times New Roman"/>
          <w:color w:val="000000" w:themeColor="text1"/>
          <w:sz w:val="24"/>
          <w:szCs w:val="24"/>
        </w:rPr>
      </w:pPr>
      <w:r w:rsidRPr="001E1314">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6.</w:t>
      </w:r>
      <w:r w:rsidRPr="001E1314">
        <w:rPr>
          <w:rFonts w:ascii="Times New Roman" w:hAnsi="Times New Roman" w:cs="Times New Roman"/>
          <w:color w:val="000000" w:themeColor="text1"/>
          <w:sz w:val="24"/>
          <w:szCs w:val="24"/>
        </w:rPr>
        <w:t xml:space="preserve"> </w:t>
      </w:r>
      <w:r w:rsidRPr="001E1314">
        <w:rPr>
          <w:rFonts w:ascii="Times New Roman" w:hAnsi="Times New Roman"/>
          <w:color w:val="000000" w:themeColor="text1"/>
          <w:sz w:val="24"/>
          <w:szCs w:val="24"/>
        </w:rPr>
        <w:t>Виконувати умови та порядок припинення і подачі Теплової енергії, які передбачені положеннями розділу 4 цього Д</w:t>
      </w:r>
      <w:r>
        <w:rPr>
          <w:rFonts w:ascii="Times New Roman" w:hAnsi="Times New Roman"/>
          <w:color w:val="000000" w:themeColor="text1"/>
          <w:sz w:val="24"/>
          <w:szCs w:val="24"/>
        </w:rPr>
        <w:t>оговору.</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r w:rsidRPr="00B821C7">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7</w:t>
      </w:r>
      <w:r w:rsidRPr="00B821C7">
        <w:rPr>
          <w:rFonts w:ascii="Times New Roman" w:hAnsi="Times New Roman" w:cs="Times New Roman"/>
          <w:color w:val="000000" w:themeColor="text1"/>
          <w:sz w:val="24"/>
          <w:szCs w:val="24"/>
        </w:rPr>
        <w:t>. У разі порушення договірних зобов’язань/вимог сплачувати на користь Продавця передбачені законодавством та цим Договором штрафні санкції.</w:t>
      </w:r>
    </w:p>
    <w:p w:rsidR="00B2530B" w:rsidRPr="009A7957" w:rsidRDefault="00B2530B" w:rsidP="00B2530B">
      <w:pPr>
        <w:spacing w:before="120" w:after="0" w:line="240" w:lineRule="auto"/>
        <w:ind w:left="-426"/>
        <w:jc w:val="both"/>
        <w:rPr>
          <w:rFonts w:ascii="Times New Roman" w:hAnsi="Times New Roman" w:cs="Times New Roman"/>
          <w:color w:val="000000" w:themeColor="text1"/>
          <w:sz w:val="24"/>
          <w:szCs w:val="24"/>
        </w:rPr>
      </w:pPr>
      <w:r w:rsidRPr="009A7957">
        <w:rPr>
          <w:rFonts w:ascii="Times New Roman" w:hAnsi="Times New Roman" w:cs="Times New Roman"/>
          <w:color w:val="000000" w:themeColor="text1"/>
          <w:sz w:val="24"/>
          <w:szCs w:val="24"/>
        </w:rPr>
        <w:t>3.1.8. Надавати Продавцю інформацію про обсяг заборгованості відповідних категорій споживачів за споживання ними теплової енергії за відповідні звітні періоди у строки та порядку, передбачені у пп.6.5.1. цього Договору.</w:t>
      </w:r>
    </w:p>
    <w:p w:rsidR="00B2530B" w:rsidRPr="000A2E29" w:rsidRDefault="00B2530B" w:rsidP="00B2530B">
      <w:pPr>
        <w:spacing w:before="120" w:after="0" w:line="240" w:lineRule="auto"/>
        <w:jc w:val="both"/>
        <w:rPr>
          <w:rFonts w:ascii="Times New Roman" w:hAnsi="Times New Roman" w:cs="Times New Roman"/>
          <w:color w:val="FF0000"/>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C54AA1">
        <w:rPr>
          <w:rFonts w:ascii="Times New Roman" w:hAnsi="Times New Roman" w:cs="Times New Roman"/>
          <w:b/>
          <w:sz w:val="24"/>
          <w:szCs w:val="24"/>
        </w:rPr>
        <w:t>3.2. Покупець має право:</w:t>
      </w:r>
    </w:p>
    <w:p w:rsidR="00B2530B" w:rsidRDefault="00B2530B" w:rsidP="00B2530B">
      <w:pPr>
        <w:spacing w:before="120" w:after="0" w:line="240" w:lineRule="auto"/>
        <w:ind w:left="-426"/>
        <w:jc w:val="both"/>
        <w:rPr>
          <w:rFonts w:ascii="Times New Roman" w:hAnsi="Times New Roman" w:cs="Times New Roman"/>
          <w:sz w:val="24"/>
          <w:szCs w:val="24"/>
        </w:rPr>
      </w:pPr>
      <w:r w:rsidRPr="00C54AA1">
        <w:rPr>
          <w:rFonts w:ascii="Times New Roman" w:hAnsi="Times New Roman" w:cs="Times New Roman"/>
          <w:sz w:val="24"/>
          <w:szCs w:val="24"/>
        </w:rPr>
        <w:t>3.2.1. Проводити перевірку правильності виставлення рахунків, а при виявленні помилок – вимагати їх виправлення.</w:t>
      </w:r>
      <w:r>
        <w:rPr>
          <w:rFonts w:ascii="Times New Roman" w:hAnsi="Times New Roman" w:cs="Times New Roman"/>
          <w:sz w:val="24"/>
          <w:szCs w:val="24"/>
        </w:rPr>
        <w:t xml:space="preserve"> </w:t>
      </w:r>
    </w:p>
    <w:p w:rsidR="00B2530B" w:rsidRPr="00355A92" w:rsidRDefault="00B2530B" w:rsidP="00B2530B">
      <w:pPr>
        <w:spacing w:before="120" w:after="0" w:line="240" w:lineRule="auto"/>
        <w:ind w:left="-426"/>
        <w:jc w:val="both"/>
        <w:rPr>
          <w:rFonts w:ascii="Times New Roman" w:hAnsi="Times New Roman" w:cs="Times New Roman"/>
          <w:sz w:val="24"/>
          <w:szCs w:val="24"/>
        </w:rPr>
      </w:pPr>
      <w:r w:rsidRPr="00355A92">
        <w:rPr>
          <w:rFonts w:ascii="Times New Roman" w:hAnsi="Times New Roman" w:cs="Times New Roman"/>
          <w:sz w:val="24"/>
          <w:szCs w:val="24"/>
        </w:rPr>
        <w:t>3.2.2.</w:t>
      </w:r>
      <w:r w:rsidRPr="00355A92">
        <w:rPr>
          <w:rFonts w:ascii="Times New Roman" w:hAnsi="Times New Roman" w:cs="Times New Roman"/>
          <w:b/>
          <w:sz w:val="32"/>
          <w:szCs w:val="32"/>
        </w:rPr>
        <w:t xml:space="preserve"> </w:t>
      </w:r>
      <w:r w:rsidRPr="00355A92">
        <w:rPr>
          <w:rFonts w:ascii="Times New Roman" w:hAnsi="Times New Roman" w:cs="Times New Roman"/>
          <w:sz w:val="24"/>
          <w:szCs w:val="24"/>
        </w:rPr>
        <w:t xml:space="preserve">Вносити зміни в Договір шляхом укладення додаткових угод з Продавцем, у зв’язку із змінами в законодавстві.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3</w:t>
      </w:r>
      <w:r w:rsidRPr="00890CA1">
        <w:rPr>
          <w:rFonts w:ascii="Times New Roman" w:hAnsi="Times New Roman" w:cs="Times New Roman"/>
          <w:sz w:val="24"/>
          <w:szCs w:val="24"/>
        </w:rPr>
        <w:t>. Отримувати від Продавця інформацію щодо якості</w:t>
      </w:r>
      <w:r>
        <w:rPr>
          <w:rFonts w:ascii="Times New Roman" w:hAnsi="Times New Roman" w:cs="Times New Roman"/>
          <w:sz w:val="24"/>
          <w:szCs w:val="24"/>
        </w:rPr>
        <w:t xml:space="preserve"> проданої Т</w:t>
      </w:r>
      <w:r w:rsidRPr="00890CA1">
        <w:rPr>
          <w:rFonts w:ascii="Times New Roman" w:hAnsi="Times New Roman" w:cs="Times New Roman"/>
          <w:sz w:val="24"/>
          <w:szCs w:val="24"/>
        </w:rPr>
        <w:t xml:space="preserve">еплової енергії.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4</w:t>
      </w:r>
      <w:r w:rsidRPr="00890CA1">
        <w:rPr>
          <w:rFonts w:ascii="Times New Roman" w:hAnsi="Times New Roman" w:cs="Times New Roman"/>
          <w:sz w:val="24"/>
          <w:szCs w:val="24"/>
        </w:rPr>
        <w:t xml:space="preserve">. На поновлення </w:t>
      </w:r>
      <w:r w:rsidRPr="00390563">
        <w:rPr>
          <w:rFonts w:ascii="Times New Roman" w:hAnsi="Times New Roman" w:cs="Times New Roman"/>
          <w:color w:val="000000" w:themeColor="text1"/>
          <w:sz w:val="24"/>
          <w:szCs w:val="24"/>
        </w:rPr>
        <w:t>купівлі</w:t>
      </w:r>
      <w:r w:rsidRPr="00F458CD">
        <w:rPr>
          <w:rFonts w:ascii="Times New Roman" w:hAnsi="Times New Roman" w:cs="Times New Roman"/>
          <w:color w:val="FF0000"/>
          <w:sz w:val="24"/>
          <w:szCs w:val="24"/>
        </w:rPr>
        <w:t xml:space="preserve"> </w:t>
      </w:r>
      <w:r>
        <w:rPr>
          <w:rFonts w:ascii="Times New Roman" w:hAnsi="Times New Roman" w:cs="Times New Roman"/>
          <w:sz w:val="24"/>
          <w:szCs w:val="24"/>
        </w:rPr>
        <w:t>Т</w:t>
      </w:r>
      <w:r w:rsidRPr="00890CA1">
        <w:rPr>
          <w:rFonts w:ascii="Times New Roman" w:hAnsi="Times New Roman" w:cs="Times New Roman"/>
          <w:sz w:val="24"/>
          <w:szCs w:val="24"/>
        </w:rPr>
        <w:t xml:space="preserve">еплової енергії після усунення порушень, якщо </w:t>
      </w:r>
      <w:r>
        <w:rPr>
          <w:rFonts w:ascii="Times New Roman" w:hAnsi="Times New Roman" w:cs="Times New Roman"/>
          <w:sz w:val="24"/>
          <w:szCs w:val="24"/>
        </w:rPr>
        <w:t>продаж Т</w:t>
      </w:r>
      <w:r w:rsidRPr="00890CA1">
        <w:rPr>
          <w:rFonts w:ascii="Times New Roman" w:hAnsi="Times New Roman" w:cs="Times New Roman"/>
          <w:sz w:val="24"/>
          <w:szCs w:val="24"/>
        </w:rPr>
        <w:t xml:space="preserve">еплової енергії було припинено без розірвання цього Договору.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 xml:space="preserve">5. </w:t>
      </w:r>
      <w:r w:rsidRPr="00890CA1">
        <w:rPr>
          <w:rFonts w:ascii="Times New Roman" w:hAnsi="Times New Roman" w:cs="Times New Roman"/>
          <w:sz w:val="24"/>
          <w:szCs w:val="24"/>
        </w:rPr>
        <w:t xml:space="preserve">У будь-який час, в присутності уповноваженої особи  Продавця, перевіряти стан роботи, знімати покази та </w:t>
      </w:r>
      <w:r w:rsidRPr="008D6159">
        <w:rPr>
          <w:rFonts w:ascii="Times New Roman" w:hAnsi="Times New Roman" w:cs="Times New Roman"/>
          <w:sz w:val="24"/>
          <w:szCs w:val="24"/>
        </w:rPr>
        <w:t>перевіряти</w:t>
      </w:r>
      <w:r w:rsidRPr="00890CA1">
        <w:rPr>
          <w:rFonts w:ascii="Times New Roman" w:hAnsi="Times New Roman" w:cs="Times New Roman"/>
          <w:sz w:val="24"/>
          <w:szCs w:val="24"/>
        </w:rPr>
        <w:t xml:space="preserve"> відомості показів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п.</w:t>
      </w:r>
      <w:r>
        <w:rPr>
          <w:rFonts w:ascii="Times New Roman" w:hAnsi="Times New Roman" w:cs="Times New Roman"/>
          <w:sz w:val="24"/>
          <w:szCs w:val="24"/>
        </w:rPr>
        <w:t>5</w:t>
      </w:r>
      <w:r w:rsidRPr="00890CA1">
        <w:rPr>
          <w:rFonts w:ascii="Times New Roman" w:hAnsi="Times New Roman" w:cs="Times New Roman"/>
          <w:sz w:val="24"/>
          <w:szCs w:val="24"/>
        </w:rPr>
        <w:t>.1. цього Договору</w:t>
      </w:r>
      <w:r>
        <w:rPr>
          <w:rFonts w:ascii="Times New Roman" w:hAnsi="Times New Roman" w:cs="Times New Roman"/>
          <w:sz w:val="24"/>
          <w:szCs w:val="24"/>
        </w:rPr>
        <w:t xml:space="preserve">, вказані у відповідних </w:t>
      </w:r>
      <w:r w:rsidRPr="00C54AA1">
        <w:rPr>
          <w:rFonts w:ascii="Times New Roman" w:hAnsi="Times New Roman" w:cs="Times New Roman"/>
          <w:sz w:val="24"/>
          <w:szCs w:val="24"/>
        </w:rPr>
        <w:t>Акт</w:t>
      </w:r>
      <w:r>
        <w:rPr>
          <w:rFonts w:ascii="Times New Roman" w:hAnsi="Times New Roman" w:cs="Times New Roman"/>
          <w:sz w:val="24"/>
          <w:szCs w:val="24"/>
        </w:rPr>
        <w:t>ах про зняття показів з вузлу</w:t>
      </w:r>
      <w:r w:rsidRPr="00C54AA1">
        <w:rPr>
          <w:rFonts w:ascii="Times New Roman" w:hAnsi="Times New Roman" w:cs="Times New Roman"/>
          <w:sz w:val="24"/>
          <w:szCs w:val="24"/>
        </w:rPr>
        <w:t xml:space="preserve"> обліку теплової енергії</w:t>
      </w:r>
      <w:r w:rsidRPr="00890CA1">
        <w:rPr>
          <w:rFonts w:ascii="Times New Roman" w:hAnsi="Times New Roman" w:cs="Times New Roman"/>
          <w:sz w:val="24"/>
          <w:szCs w:val="24"/>
        </w:rPr>
        <w:t>.</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r w:rsidRPr="00390563">
        <w:rPr>
          <w:rFonts w:ascii="Times New Roman" w:hAnsi="Times New Roman" w:cs="Times New Roman"/>
          <w:color w:val="000000" w:themeColor="text1"/>
          <w:sz w:val="24"/>
          <w:szCs w:val="24"/>
        </w:rPr>
        <w:t>. Відмовитись від закупівлі теплової енергії або зменшити обсяг такої закупівлі у випадках порушень технологічного характеру з боку Продавця.</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r w:rsidRPr="00390563">
        <w:rPr>
          <w:rFonts w:ascii="Times New Roman" w:hAnsi="Times New Roman" w:cs="Times New Roman"/>
          <w:color w:val="000000" w:themeColor="text1"/>
          <w:sz w:val="24"/>
          <w:szCs w:val="24"/>
        </w:rPr>
        <w:t>. У випадку не дотримання  Продавцем  якості Теплової енергії, а саме:</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sidRPr="00390563">
        <w:rPr>
          <w:rFonts w:ascii="Times New Roman" w:hAnsi="Times New Roman" w:cs="Times New Roman"/>
          <w:color w:val="000000" w:themeColor="text1"/>
          <w:sz w:val="24"/>
          <w:szCs w:val="24"/>
        </w:rPr>
        <w:t>- у разі відхилення параметрів теплоносія в бік зменшення від затвердженого температурного графіку більше, ніж на 5</w:t>
      </w:r>
      <w:r w:rsidRPr="00390563">
        <w:rPr>
          <w:rFonts w:ascii="Times New Roman" w:hAnsi="Times New Roman" w:cs="Times New Roman"/>
          <w:color w:val="000000" w:themeColor="text1"/>
          <w:sz w:val="24"/>
          <w:szCs w:val="24"/>
          <w:vertAlign w:val="superscript"/>
        </w:rPr>
        <w:t>0</w:t>
      </w:r>
      <w:r w:rsidRPr="00390563">
        <w:rPr>
          <w:rFonts w:ascii="Times New Roman" w:hAnsi="Times New Roman" w:cs="Times New Roman"/>
          <w:color w:val="000000" w:themeColor="text1"/>
          <w:sz w:val="24"/>
          <w:szCs w:val="24"/>
        </w:rPr>
        <w:t xml:space="preserve">С, вимагати від Продавця сплати на користь Покупця </w:t>
      </w:r>
      <w:r>
        <w:rPr>
          <w:rFonts w:ascii="Times New Roman" w:hAnsi="Times New Roman" w:cs="Times New Roman"/>
          <w:color w:val="000000" w:themeColor="text1"/>
          <w:sz w:val="24"/>
          <w:szCs w:val="24"/>
        </w:rPr>
        <w:t xml:space="preserve"> </w:t>
      </w:r>
      <w:r w:rsidRPr="00390563">
        <w:rPr>
          <w:rFonts w:ascii="Times New Roman" w:hAnsi="Times New Roman" w:cs="Times New Roman"/>
          <w:color w:val="000000" w:themeColor="text1"/>
          <w:sz w:val="24"/>
          <w:szCs w:val="24"/>
        </w:rPr>
        <w:t xml:space="preserve">штрафу </w:t>
      </w:r>
      <w:r>
        <w:rPr>
          <w:rFonts w:ascii="Times New Roman" w:hAnsi="Times New Roman" w:cs="Times New Roman"/>
          <w:color w:val="000000" w:themeColor="text1"/>
          <w:sz w:val="24"/>
          <w:szCs w:val="24"/>
        </w:rPr>
        <w:t xml:space="preserve"> </w:t>
      </w:r>
      <w:r w:rsidRPr="00390563">
        <w:rPr>
          <w:rFonts w:ascii="Times New Roman" w:hAnsi="Times New Roman" w:cs="Times New Roman"/>
          <w:color w:val="000000" w:themeColor="text1"/>
          <w:sz w:val="24"/>
          <w:szCs w:val="24"/>
        </w:rPr>
        <w:t xml:space="preserve">у розмірі 2,5% (два цілих п’ять десятих відсотка) вартості поставленої неякісної Теплової енергії. При цьому фактична температура теплоносія визначається згідно протоколу (відомості) роздрукованого з приладу </w:t>
      </w:r>
      <w:r>
        <w:rPr>
          <w:rFonts w:ascii="Times New Roman" w:hAnsi="Times New Roman" w:cs="Times New Roman"/>
          <w:color w:val="000000" w:themeColor="text1"/>
          <w:sz w:val="24"/>
          <w:szCs w:val="24"/>
        </w:rPr>
        <w:t xml:space="preserve">вузла </w:t>
      </w:r>
      <w:r w:rsidRPr="00390563">
        <w:rPr>
          <w:rFonts w:ascii="Times New Roman" w:hAnsi="Times New Roman" w:cs="Times New Roman"/>
          <w:color w:val="000000" w:themeColor="text1"/>
          <w:sz w:val="24"/>
          <w:szCs w:val="24"/>
        </w:rPr>
        <w:t>обліку</w:t>
      </w:r>
      <w:r>
        <w:rPr>
          <w:rFonts w:ascii="Times New Roman" w:hAnsi="Times New Roman" w:cs="Times New Roman"/>
          <w:color w:val="000000" w:themeColor="text1"/>
          <w:sz w:val="24"/>
          <w:szCs w:val="24"/>
        </w:rPr>
        <w:t xml:space="preserve"> теплової енергії</w:t>
      </w:r>
      <w:r w:rsidRPr="00390563">
        <w:rPr>
          <w:rFonts w:ascii="Times New Roman" w:hAnsi="Times New Roman" w:cs="Times New Roman"/>
          <w:color w:val="000000" w:themeColor="text1"/>
          <w:sz w:val="24"/>
          <w:szCs w:val="24"/>
        </w:rPr>
        <w:t xml:space="preserve"> за розрахунковий період. </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3.2.8</w:t>
      </w:r>
      <w:r w:rsidRPr="006516E7">
        <w:rPr>
          <w:rFonts w:ascii="Times New Roman" w:hAnsi="Times New Roman" w:cs="Times New Roman"/>
          <w:sz w:val="24"/>
          <w:szCs w:val="24"/>
        </w:rPr>
        <w:t xml:space="preserve">. </w:t>
      </w:r>
      <w:r w:rsidRPr="001B389D">
        <w:rPr>
          <w:rFonts w:ascii="Times New Roman" w:hAnsi="Times New Roman" w:cs="Times New Roman"/>
          <w:sz w:val="24"/>
          <w:szCs w:val="24"/>
        </w:rPr>
        <w:t xml:space="preserve">Вимагати від Продавця інформацію по показникам теплового лічильника з наданням протоколів (відомостей) реєстрації параметрів теплоносія та помилок, за визначений період часу. </w:t>
      </w:r>
    </w:p>
    <w:p w:rsidR="00B2530B" w:rsidRPr="00390563" w:rsidRDefault="00B2530B" w:rsidP="00B2530B">
      <w:pPr>
        <w:spacing w:before="120" w:after="0" w:line="240" w:lineRule="auto"/>
        <w:ind w:hanging="426"/>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3.2.9</w:t>
      </w:r>
      <w:r w:rsidRPr="00F632B2">
        <w:rPr>
          <w:rFonts w:ascii="Times New Roman" w:hAnsi="Times New Roman" w:cs="Times New Roman"/>
          <w:color w:val="000000" w:themeColor="text1"/>
          <w:sz w:val="24"/>
          <w:szCs w:val="24"/>
        </w:rPr>
        <w:t xml:space="preserve">. </w:t>
      </w:r>
      <w:r w:rsidRPr="00F632B2">
        <w:rPr>
          <w:rFonts w:ascii="Times New Roman" w:hAnsi="Times New Roman"/>
          <w:color w:val="000000" w:themeColor="text1"/>
          <w:sz w:val="24"/>
          <w:szCs w:val="24"/>
        </w:rPr>
        <w:t xml:space="preserve"> Призупинити купівлю Теплової енергії у Продавця на такі строки:</w:t>
      </w:r>
    </w:p>
    <w:p w:rsidR="00B2530B" w:rsidRPr="00390563"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3.2.9</w:t>
      </w:r>
      <w:r w:rsidRPr="00390563">
        <w:rPr>
          <w:rFonts w:ascii="Times New Roman" w:hAnsi="Times New Roman"/>
          <w:color w:val="000000" w:themeColor="text1"/>
          <w:sz w:val="24"/>
          <w:szCs w:val="24"/>
        </w:rPr>
        <w:t>.1. З моменту виникнення аварійної ситуації в теплових мережах до моменту її усунення.</w:t>
      </w:r>
    </w:p>
    <w:p w:rsidR="00B2530B"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3.2.9</w:t>
      </w:r>
      <w:r w:rsidRPr="00390563">
        <w:rPr>
          <w:rFonts w:ascii="Times New Roman" w:hAnsi="Times New Roman"/>
          <w:color w:val="000000" w:themeColor="text1"/>
          <w:sz w:val="24"/>
          <w:szCs w:val="24"/>
        </w:rPr>
        <w:t xml:space="preserve">.2. На період проведення планових випробувань, поточних і капітальних ремонтів, профілактики та ремонту теплових мереж у строки, погоджені Сторонами.   </w:t>
      </w:r>
    </w:p>
    <w:p w:rsidR="00B2530B" w:rsidRPr="00355A92" w:rsidRDefault="00B2530B" w:rsidP="00B2530B">
      <w:pPr>
        <w:spacing w:before="120" w:after="0" w:line="240" w:lineRule="auto"/>
        <w:ind w:left="-426"/>
        <w:jc w:val="both"/>
        <w:rPr>
          <w:rFonts w:ascii="Times New Roman" w:hAnsi="Times New Roman"/>
          <w:sz w:val="24"/>
          <w:szCs w:val="24"/>
        </w:rPr>
      </w:pPr>
      <w:r>
        <w:rPr>
          <w:rFonts w:ascii="Times New Roman" w:hAnsi="Times New Roman"/>
          <w:color w:val="000000" w:themeColor="text1"/>
          <w:sz w:val="24"/>
          <w:szCs w:val="24"/>
        </w:rPr>
        <w:t>3.2.10.</w:t>
      </w:r>
      <w:r w:rsidRPr="009159C4">
        <w:rPr>
          <w:rFonts w:ascii="Times New Roman" w:hAnsi="Times New Roman"/>
          <w:sz w:val="24"/>
          <w:szCs w:val="24"/>
        </w:rPr>
        <w:t xml:space="preserve"> </w:t>
      </w:r>
      <w:r w:rsidRPr="00857035">
        <w:rPr>
          <w:rFonts w:ascii="Times New Roman" w:hAnsi="Times New Roman"/>
          <w:sz w:val="24"/>
          <w:szCs w:val="24"/>
        </w:rPr>
        <w:t xml:space="preserve">На </w:t>
      </w:r>
      <w:r w:rsidRPr="009159C4">
        <w:rPr>
          <w:rFonts w:ascii="Times New Roman" w:hAnsi="Times New Roman"/>
          <w:sz w:val="24"/>
          <w:szCs w:val="24"/>
        </w:rPr>
        <w:t>щоденне коригування Температурного графіку (зведеного) (Додаток № 7</w:t>
      </w:r>
      <w:r>
        <w:rPr>
          <w:rFonts w:ascii="Times New Roman" w:hAnsi="Times New Roman"/>
          <w:sz w:val="24"/>
          <w:szCs w:val="24"/>
        </w:rPr>
        <w:t xml:space="preserve"> </w:t>
      </w:r>
      <w:r w:rsidRPr="009159C4">
        <w:rPr>
          <w:rFonts w:ascii="Times New Roman" w:hAnsi="Times New Roman"/>
          <w:sz w:val="24"/>
          <w:szCs w:val="24"/>
        </w:rPr>
        <w:t xml:space="preserve"> до Договору) у частині </w:t>
      </w:r>
      <w:r w:rsidRPr="009159C4">
        <w:rPr>
          <w:rFonts w:ascii="Times New Roman" w:hAnsi="Times New Roman" w:cs="Times New Roman"/>
          <w:spacing w:val="-3"/>
          <w:sz w:val="24"/>
          <w:szCs w:val="24"/>
        </w:rPr>
        <w:t xml:space="preserve">температури подачі теплоносія ТЕЦ Покупця на Котельню Продавця </w:t>
      </w:r>
      <w:r w:rsidRPr="00355A92">
        <w:rPr>
          <w:rFonts w:ascii="Times New Roman" w:hAnsi="Times New Roman" w:cs="Times New Roman"/>
          <w:spacing w:val="-3"/>
          <w:sz w:val="24"/>
          <w:szCs w:val="24"/>
        </w:rPr>
        <w:t xml:space="preserve">відповідно до </w:t>
      </w:r>
      <w:r w:rsidRPr="00355A92">
        <w:rPr>
          <w:rFonts w:ascii="Times New Roman" w:hAnsi="Times New Roman" w:cs="Times New Roman"/>
          <w:sz w:val="24"/>
          <w:szCs w:val="24"/>
        </w:rPr>
        <w:t>Інструкції про взаємодію оперативного персоналу Котельні та ТЕЦ» (Додаток №6 до Договору)</w:t>
      </w:r>
      <w:r w:rsidRPr="00355A92">
        <w:rPr>
          <w:rFonts w:ascii="Times New Roman" w:hAnsi="Times New Roman" w:cs="Times New Roman"/>
          <w:spacing w:val="-3"/>
          <w:sz w:val="24"/>
          <w:szCs w:val="24"/>
        </w:rPr>
        <w:t xml:space="preserve">, шляхом надання повідомлення на електронну адресу Продавця, вказану у п.1.2. цього Договору. </w:t>
      </w:r>
    </w:p>
    <w:p w:rsidR="00B2530B" w:rsidRPr="00890CA1"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lastRenderedPageBreak/>
        <w:t>4.</w:t>
      </w:r>
      <w:r w:rsidRPr="00890CA1">
        <w:rPr>
          <w:rFonts w:ascii="Times New Roman" w:hAnsi="Times New Roman" w:cs="Times New Roman"/>
          <w:sz w:val="24"/>
          <w:szCs w:val="24"/>
        </w:rPr>
        <w:t xml:space="preserve"> </w:t>
      </w:r>
      <w:r w:rsidRPr="00890CA1">
        <w:rPr>
          <w:rFonts w:ascii="Times New Roman" w:hAnsi="Times New Roman" w:cs="Times New Roman"/>
          <w:b/>
          <w:sz w:val="24"/>
          <w:szCs w:val="24"/>
        </w:rPr>
        <w:t xml:space="preserve">Права та обов’язки Продавця </w:t>
      </w:r>
    </w:p>
    <w:p w:rsidR="00B2530B"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t>4.1. Продавець зобов’язується:</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4.1.1. </w:t>
      </w:r>
      <w:r w:rsidRPr="00F922F0">
        <w:rPr>
          <w:rFonts w:ascii="Times New Roman" w:hAnsi="Times New Roman" w:cs="Times New Roman"/>
          <w:color w:val="000000" w:themeColor="text1"/>
          <w:sz w:val="24"/>
          <w:szCs w:val="24"/>
        </w:rPr>
        <w:t xml:space="preserve">Безперебійно та з урахуванням </w:t>
      </w:r>
      <w:r w:rsidRPr="009179C2">
        <w:rPr>
          <w:rFonts w:ascii="Times New Roman" w:hAnsi="Times New Roman" w:cs="Times New Roman"/>
          <w:color w:val="000000" w:themeColor="text1"/>
          <w:sz w:val="24"/>
          <w:szCs w:val="24"/>
        </w:rPr>
        <w:t xml:space="preserve">температурного </w:t>
      </w:r>
      <w:r w:rsidRPr="009179C2">
        <w:rPr>
          <w:rFonts w:ascii="Times New Roman" w:hAnsi="Times New Roman" w:cs="Times New Roman"/>
          <w:sz w:val="24"/>
          <w:szCs w:val="24"/>
        </w:rPr>
        <w:t xml:space="preserve">графіку (Додаток № 7 до Договору) згідно </w:t>
      </w:r>
      <w:r w:rsidRPr="00F922F0">
        <w:rPr>
          <w:rFonts w:ascii="Times New Roman" w:hAnsi="Times New Roman" w:cs="Times New Roman"/>
          <w:color w:val="000000" w:themeColor="text1"/>
          <w:sz w:val="24"/>
          <w:szCs w:val="24"/>
        </w:rPr>
        <w:t>з вимогами пункту 6.3.78. Правил технічної експлуатації теплових установок і мереж, які затверджені наказом Міністерства палива та енергетики України № 71 від 1</w:t>
      </w:r>
      <w:r>
        <w:rPr>
          <w:rFonts w:ascii="Times New Roman" w:hAnsi="Times New Roman" w:cs="Times New Roman"/>
          <w:color w:val="000000" w:themeColor="text1"/>
          <w:sz w:val="24"/>
          <w:szCs w:val="24"/>
        </w:rPr>
        <w:t>4.02.2007 року та зареєстровані</w:t>
      </w:r>
      <w:r w:rsidRPr="00F922F0">
        <w:rPr>
          <w:rFonts w:ascii="Times New Roman" w:hAnsi="Times New Roman" w:cs="Times New Roman"/>
          <w:color w:val="000000" w:themeColor="text1"/>
          <w:sz w:val="24"/>
          <w:szCs w:val="24"/>
        </w:rPr>
        <w:t xml:space="preserve"> в Міністерстві юстиції України 05.03.2007 р. за № 197/13464</w:t>
      </w:r>
      <w:r w:rsidRPr="007057AE">
        <w:rPr>
          <w:rFonts w:ascii="Times New Roman" w:hAnsi="Times New Roman" w:cs="Times New Roman"/>
          <w:sz w:val="24"/>
          <w:szCs w:val="24"/>
        </w:rPr>
        <w:t>, вимог Закону України «Про теплопостачання»</w:t>
      </w:r>
      <w:r>
        <w:rPr>
          <w:rFonts w:ascii="Times New Roman" w:hAnsi="Times New Roman" w:cs="Times New Roman"/>
          <w:sz w:val="24"/>
          <w:szCs w:val="24"/>
        </w:rPr>
        <w:t>, передавати</w:t>
      </w:r>
      <w:r w:rsidRPr="00890CA1">
        <w:rPr>
          <w:rFonts w:ascii="Times New Roman" w:hAnsi="Times New Roman" w:cs="Times New Roman"/>
          <w:sz w:val="24"/>
          <w:szCs w:val="24"/>
        </w:rPr>
        <w:t xml:space="preserve"> </w:t>
      </w:r>
      <w:r>
        <w:rPr>
          <w:rFonts w:ascii="Times New Roman" w:hAnsi="Times New Roman" w:cs="Times New Roman"/>
          <w:sz w:val="24"/>
          <w:szCs w:val="24"/>
        </w:rPr>
        <w:t>Т</w:t>
      </w:r>
      <w:r w:rsidRPr="00890CA1">
        <w:rPr>
          <w:rFonts w:ascii="Times New Roman" w:hAnsi="Times New Roman" w:cs="Times New Roman"/>
          <w:sz w:val="24"/>
          <w:szCs w:val="24"/>
        </w:rPr>
        <w:t xml:space="preserve">еплову енергію </w:t>
      </w:r>
      <w:r w:rsidRPr="00890CA1">
        <w:rPr>
          <w:rStyle w:val="aa"/>
          <w:rFonts w:ascii="Times New Roman" w:hAnsi="Times New Roman"/>
          <w:sz w:val="24"/>
          <w:szCs w:val="24"/>
        </w:rPr>
        <w:t>на межу балансової належності тепломереж та експлуатаційної відповідальності Сторін</w:t>
      </w:r>
      <w:r w:rsidRPr="00890CA1">
        <w:rPr>
          <w:rFonts w:ascii="Times New Roman" w:hAnsi="Times New Roman" w:cs="Times New Roman"/>
          <w:sz w:val="24"/>
          <w:szCs w:val="24"/>
        </w:rPr>
        <w:t xml:space="preserve">, крім випадків передбачених  Договором.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4.1.2. В перший робочий день після завершення розрахункового періоду (календарного місяця) разом із </w:t>
      </w:r>
      <w:r>
        <w:rPr>
          <w:rFonts w:ascii="Times New Roman" w:hAnsi="Times New Roman" w:cs="Times New Roman"/>
          <w:sz w:val="24"/>
          <w:szCs w:val="24"/>
        </w:rPr>
        <w:t xml:space="preserve">представником </w:t>
      </w:r>
      <w:r w:rsidRPr="00890CA1">
        <w:rPr>
          <w:rFonts w:ascii="Times New Roman" w:hAnsi="Times New Roman" w:cs="Times New Roman"/>
          <w:sz w:val="24"/>
          <w:szCs w:val="24"/>
        </w:rPr>
        <w:t>Покупц</w:t>
      </w:r>
      <w:r>
        <w:rPr>
          <w:rFonts w:ascii="Times New Roman" w:hAnsi="Times New Roman" w:cs="Times New Roman"/>
          <w:sz w:val="24"/>
          <w:szCs w:val="24"/>
        </w:rPr>
        <w:t>я</w:t>
      </w:r>
      <w:r w:rsidRPr="00890CA1">
        <w:rPr>
          <w:rFonts w:ascii="Times New Roman" w:hAnsi="Times New Roman" w:cs="Times New Roman"/>
          <w:sz w:val="24"/>
          <w:szCs w:val="24"/>
        </w:rPr>
        <w:t xml:space="preserve"> здійснювати зняття показів з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w:t>
      </w:r>
      <w:r>
        <w:rPr>
          <w:rFonts w:ascii="Times New Roman" w:hAnsi="Times New Roman" w:cs="Times New Roman"/>
          <w:sz w:val="24"/>
          <w:szCs w:val="24"/>
        </w:rPr>
        <w:t>у</w:t>
      </w:r>
      <w:r w:rsidRPr="00890CA1">
        <w:rPr>
          <w:rFonts w:ascii="Times New Roman" w:hAnsi="Times New Roman" w:cs="Times New Roman"/>
          <w:sz w:val="24"/>
          <w:szCs w:val="24"/>
        </w:rPr>
        <w:t xml:space="preserve"> п.</w:t>
      </w:r>
      <w:r>
        <w:rPr>
          <w:rFonts w:ascii="Times New Roman" w:hAnsi="Times New Roman" w:cs="Times New Roman"/>
          <w:sz w:val="24"/>
          <w:szCs w:val="24"/>
        </w:rPr>
        <w:t>5.1</w:t>
      </w:r>
      <w:r w:rsidRPr="00890CA1">
        <w:rPr>
          <w:rFonts w:ascii="Times New Roman" w:hAnsi="Times New Roman" w:cs="Times New Roman"/>
          <w:sz w:val="24"/>
          <w:szCs w:val="24"/>
        </w:rPr>
        <w:t xml:space="preserve"> цього Договору. Фактичні дані зняття показів відображаються у Акті про зняття показів з вузла обліку теплової енергії, </w:t>
      </w:r>
      <w:r>
        <w:rPr>
          <w:rFonts w:ascii="Times New Roman" w:hAnsi="Times New Roman" w:cs="Times New Roman"/>
          <w:sz w:val="24"/>
          <w:szCs w:val="24"/>
        </w:rPr>
        <w:t xml:space="preserve">складеному за формою, затвердженою у Додатку № 4 до Договору, та </w:t>
      </w:r>
      <w:r w:rsidRPr="00890CA1">
        <w:rPr>
          <w:rFonts w:ascii="Times New Roman" w:hAnsi="Times New Roman" w:cs="Times New Roman"/>
          <w:sz w:val="24"/>
          <w:szCs w:val="24"/>
        </w:rPr>
        <w:t>підпису</w:t>
      </w:r>
      <w:r>
        <w:rPr>
          <w:rFonts w:ascii="Times New Roman" w:hAnsi="Times New Roman" w:cs="Times New Roman"/>
          <w:sz w:val="24"/>
          <w:szCs w:val="24"/>
        </w:rPr>
        <w:t>є</w:t>
      </w:r>
      <w:r w:rsidRPr="00890CA1">
        <w:rPr>
          <w:rFonts w:ascii="Times New Roman" w:hAnsi="Times New Roman" w:cs="Times New Roman"/>
          <w:sz w:val="24"/>
          <w:szCs w:val="24"/>
        </w:rPr>
        <w:t xml:space="preserve">ться уповноваженими представниками Покупця та Продавця.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4.1.3. Надати Покупцю Акт приймання-передачі теплової енергії</w:t>
      </w:r>
      <w:r>
        <w:rPr>
          <w:rFonts w:ascii="Times New Roman" w:hAnsi="Times New Roman" w:cs="Times New Roman"/>
          <w:sz w:val="24"/>
          <w:szCs w:val="24"/>
        </w:rPr>
        <w:t>, складений за формою, затвердженою у</w:t>
      </w:r>
      <w:r w:rsidRPr="00890CA1">
        <w:rPr>
          <w:rFonts w:ascii="Times New Roman" w:hAnsi="Times New Roman" w:cs="Times New Roman"/>
          <w:sz w:val="24"/>
          <w:szCs w:val="24"/>
        </w:rPr>
        <w:t xml:space="preserve"> </w:t>
      </w:r>
      <w:bookmarkStart w:id="3" w:name="_Hlk114151198"/>
      <w:r>
        <w:rPr>
          <w:rFonts w:ascii="Times New Roman" w:hAnsi="Times New Roman" w:cs="Times New Roman"/>
          <w:sz w:val="24"/>
          <w:szCs w:val="24"/>
        </w:rPr>
        <w:t xml:space="preserve">Додатку №3 до Договору, </w:t>
      </w:r>
      <w:bookmarkEnd w:id="3"/>
      <w:r w:rsidRPr="00890CA1">
        <w:rPr>
          <w:rFonts w:ascii="Times New Roman" w:hAnsi="Times New Roman" w:cs="Times New Roman"/>
          <w:sz w:val="24"/>
          <w:szCs w:val="24"/>
        </w:rPr>
        <w:t>згідно з обсягами</w:t>
      </w:r>
      <w:r>
        <w:rPr>
          <w:rFonts w:ascii="Times New Roman" w:hAnsi="Times New Roman" w:cs="Times New Roman"/>
          <w:sz w:val="24"/>
          <w:szCs w:val="24"/>
        </w:rPr>
        <w:t xml:space="preserve"> Теплової енергії, визначеними</w:t>
      </w:r>
      <w:r w:rsidRPr="00890CA1">
        <w:rPr>
          <w:rFonts w:ascii="Times New Roman" w:hAnsi="Times New Roman" w:cs="Times New Roman"/>
          <w:sz w:val="24"/>
          <w:szCs w:val="24"/>
        </w:rPr>
        <w:t xml:space="preserve"> в Актах про зняття показів з</w:t>
      </w:r>
      <w:r>
        <w:rPr>
          <w:rFonts w:ascii="Times New Roman" w:hAnsi="Times New Roman" w:cs="Times New Roman"/>
          <w:sz w:val="24"/>
          <w:szCs w:val="24"/>
        </w:rPr>
        <w:t xml:space="preserve"> вузлу</w:t>
      </w:r>
      <w:r w:rsidRPr="00890CA1">
        <w:rPr>
          <w:rFonts w:ascii="Times New Roman" w:hAnsi="Times New Roman" w:cs="Times New Roman"/>
          <w:sz w:val="24"/>
          <w:szCs w:val="24"/>
        </w:rPr>
        <w:t xml:space="preserve"> обліку теплової енергії.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4.1.4. Надати Покупцю рахунок на оплату, складений у відповідності до Акту приймання-передачі теплової енергії.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4.1.5. У разі виникнення недоліку та/або несправності у роботі вузла обліку теплової енергії, негайно в той же день </w:t>
      </w:r>
      <w:r>
        <w:rPr>
          <w:rFonts w:ascii="Times New Roman" w:hAnsi="Times New Roman" w:cs="Times New Roman"/>
          <w:sz w:val="24"/>
          <w:szCs w:val="24"/>
        </w:rPr>
        <w:t xml:space="preserve">повідомити Покупця </w:t>
      </w:r>
      <w:r w:rsidRPr="00890CA1">
        <w:rPr>
          <w:rFonts w:ascii="Times New Roman" w:hAnsi="Times New Roman" w:cs="Times New Roman"/>
          <w:sz w:val="24"/>
          <w:szCs w:val="24"/>
        </w:rPr>
        <w:t>телефонограмою</w:t>
      </w:r>
      <w:r>
        <w:rPr>
          <w:rFonts w:ascii="Times New Roman" w:hAnsi="Times New Roman" w:cs="Times New Roman"/>
          <w:sz w:val="24"/>
          <w:szCs w:val="24"/>
        </w:rPr>
        <w:t xml:space="preserve"> та електронним повідомленням на електронну пошту Покупця, вказану в п. 11.2. цього Договору.</w:t>
      </w:r>
    </w:p>
    <w:p w:rsidR="00B2530B" w:rsidRPr="008B252B" w:rsidRDefault="00B2530B" w:rsidP="00B2530B">
      <w:pPr>
        <w:spacing w:before="120" w:after="0" w:line="240" w:lineRule="auto"/>
        <w:ind w:left="-426"/>
        <w:jc w:val="both"/>
        <w:rPr>
          <w:rFonts w:ascii="Times New Roman" w:hAnsi="Times New Roman" w:cs="Times New Roman"/>
          <w:sz w:val="24"/>
          <w:szCs w:val="24"/>
        </w:rPr>
      </w:pPr>
      <w:r w:rsidRPr="008B252B">
        <w:rPr>
          <w:rFonts w:ascii="Times New Roman" w:hAnsi="Times New Roman" w:cs="Times New Roman"/>
          <w:sz w:val="24"/>
          <w:szCs w:val="24"/>
        </w:rPr>
        <w:t xml:space="preserve">4.1.6. Своєчасно проводити підготовку власних систем теплопостачання до експлуатації в опалювальний період. </w:t>
      </w:r>
    </w:p>
    <w:p w:rsidR="00B2530B" w:rsidRPr="008B252B" w:rsidRDefault="00B2530B" w:rsidP="00B2530B">
      <w:pPr>
        <w:spacing w:before="120" w:after="0" w:line="240" w:lineRule="auto"/>
        <w:ind w:left="-426"/>
        <w:jc w:val="both"/>
        <w:rPr>
          <w:rFonts w:ascii="Times New Roman" w:hAnsi="Times New Roman" w:cs="Times New Roman"/>
          <w:sz w:val="24"/>
          <w:szCs w:val="24"/>
        </w:rPr>
      </w:pPr>
      <w:r w:rsidRPr="008B252B">
        <w:rPr>
          <w:rFonts w:ascii="Times New Roman" w:hAnsi="Times New Roman" w:cs="Times New Roman"/>
          <w:sz w:val="24"/>
          <w:szCs w:val="24"/>
        </w:rPr>
        <w:t>4.1.7. Призначити уповноважену особу відповідальну за справний стан та безпечну експлуатацію установок і мереж Продавця.</w:t>
      </w:r>
    </w:p>
    <w:p w:rsidR="00B2530B" w:rsidRPr="006516E7" w:rsidRDefault="00B2530B" w:rsidP="00B2530B">
      <w:pPr>
        <w:spacing w:before="120" w:after="0" w:line="240" w:lineRule="auto"/>
        <w:ind w:left="-426"/>
        <w:jc w:val="both"/>
        <w:rPr>
          <w:rFonts w:ascii="Times New Roman" w:hAnsi="Times New Roman" w:cs="Times New Roman"/>
          <w:b/>
          <w:sz w:val="24"/>
          <w:szCs w:val="24"/>
        </w:rPr>
      </w:pPr>
      <w:r w:rsidRPr="006516E7">
        <w:rPr>
          <w:rFonts w:ascii="Times New Roman" w:hAnsi="Times New Roman" w:cs="Times New Roman"/>
          <w:sz w:val="24"/>
          <w:szCs w:val="24"/>
        </w:rPr>
        <w:t>4.1.8. На вимогу Покупця надавати інформацію щ</w:t>
      </w:r>
      <w:r>
        <w:rPr>
          <w:rFonts w:ascii="Times New Roman" w:hAnsi="Times New Roman" w:cs="Times New Roman"/>
          <w:sz w:val="24"/>
          <w:szCs w:val="24"/>
        </w:rPr>
        <w:t>одо проданої  Т</w:t>
      </w:r>
      <w:r w:rsidRPr="006516E7">
        <w:rPr>
          <w:rFonts w:ascii="Times New Roman" w:hAnsi="Times New Roman" w:cs="Times New Roman"/>
          <w:sz w:val="24"/>
          <w:szCs w:val="24"/>
        </w:rPr>
        <w:t>еплової енергії по показникам теплового лічильника з наданням протоколів (відомостей) реєстрації середньодобових і погодинних параметрів теплової енергії та протокол реєстрації помилок у роботі лічильника.</w:t>
      </w:r>
    </w:p>
    <w:p w:rsidR="00B2530B" w:rsidRPr="006516E7" w:rsidRDefault="00B2530B" w:rsidP="00B2530B">
      <w:pPr>
        <w:spacing w:before="120" w:after="0" w:line="240" w:lineRule="auto"/>
        <w:ind w:left="-426"/>
        <w:jc w:val="both"/>
        <w:rPr>
          <w:rFonts w:ascii="Times New Roman" w:hAnsi="Times New Roman"/>
          <w:sz w:val="24"/>
          <w:szCs w:val="24"/>
        </w:rPr>
      </w:pPr>
      <w:r w:rsidRPr="006516E7">
        <w:rPr>
          <w:rFonts w:ascii="Times New Roman" w:hAnsi="Times New Roman" w:cs="Times New Roman"/>
          <w:sz w:val="24"/>
          <w:szCs w:val="24"/>
        </w:rPr>
        <w:t>4.1.9. Забезпечувати збереження пломб, цілісність вузла обліку теплової енергії та не втручатись в роботу такого вузла, встановленого за адресою, вказаною у п.5.1. цього Договору</w:t>
      </w:r>
      <w:r w:rsidRPr="006516E7">
        <w:rPr>
          <w:rStyle w:val="aa"/>
          <w:rFonts w:ascii="Times New Roman" w:hAnsi="Times New Roman"/>
          <w:sz w:val="24"/>
          <w:szCs w:val="24"/>
        </w:rPr>
        <w:t xml:space="preserve">. </w:t>
      </w:r>
    </w:p>
    <w:p w:rsidR="00B2530B" w:rsidRPr="00DE2C59"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DE2C59">
        <w:rPr>
          <w:rFonts w:ascii="Times New Roman" w:hAnsi="Times New Roman" w:cs="Times New Roman"/>
          <w:color w:val="000000" w:themeColor="text1"/>
          <w:sz w:val="24"/>
          <w:szCs w:val="24"/>
        </w:rPr>
        <w:t xml:space="preserve">4.1.10. При </w:t>
      </w:r>
      <w:r w:rsidRPr="009179C2">
        <w:rPr>
          <w:rFonts w:ascii="Times New Roman" w:hAnsi="Times New Roman" w:cs="Times New Roman"/>
          <w:sz w:val="24"/>
          <w:szCs w:val="24"/>
        </w:rPr>
        <w:t xml:space="preserve">паралельній роботі Котельні та ТЕЦ Покупця оперативний персонал користується «Інструкцією про взаємодію оперативного персоналу Котельні та ТЕЦ», яка затверджується  Сторонами та викладена в Додатку №5 до Договору. Диспетчерські </w:t>
      </w:r>
      <w:r w:rsidRPr="00DE2C59">
        <w:rPr>
          <w:rFonts w:ascii="Times New Roman" w:hAnsi="Times New Roman" w:cs="Times New Roman"/>
          <w:color w:val="000000" w:themeColor="text1"/>
          <w:sz w:val="24"/>
          <w:szCs w:val="24"/>
        </w:rPr>
        <w:t>оперативні функції управління теплопостачанням виконує Покупець.</w:t>
      </w:r>
    </w:p>
    <w:p w:rsidR="00B2530B" w:rsidRPr="002C42FA" w:rsidRDefault="00B2530B" w:rsidP="00B2530B">
      <w:pPr>
        <w:spacing w:before="120" w:after="0" w:line="240" w:lineRule="auto"/>
        <w:jc w:val="both"/>
        <w:rPr>
          <w:rFonts w:ascii="Times New Roman" w:hAnsi="Times New Roman" w:cs="Times New Roman"/>
          <w:b/>
          <w:color w:val="4472C4" w:themeColor="accent1"/>
          <w:sz w:val="24"/>
          <w:szCs w:val="24"/>
        </w:rPr>
      </w:pPr>
    </w:p>
    <w:p w:rsidR="00B2530B" w:rsidRPr="00890CA1"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t>4.2. Продавець має право:</w:t>
      </w:r>
    </w:p>
    <w:p w:rsidR="00B2530B" w:rsidRPr="007C69F5"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4.2.1. В присутності уповноваженої особи Покупця перевіряти стан роботи, знімати покази та </w:t>
      </w:r>
      <w:r w:rsidRPr="00CF17CE">
        <w:rPr>
          <w:rFonts w:ascii="Times New Roman" w:hAnsi="Times New Roman" w:cs="Times New Roman"/>
          <w:sz w:val="24"/>
          <w:szCs w:val="24"/>
        </w:rPr>
        <w:t>перевіряти</w:t>
      </w:r>
      <w:r w:rsidRPr="00890CA1">
        <w:rPr>
          <w:rFonts w:ascii="Times New Roman" w:hAnsi="Times New Roman" w:cs="Times New Roman"/>
          <w:sz w:val="24"/>
          <w:szCs w:val="24"/>
        </w:rPr>
        <w:t xml:space="preserve"> відомості показів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п.</w:t>
      </w:r>
      <w:r>
        <w:rPr>
          <w:rFonts w:ascii="Times New Roman" w:hAnsi="Times New Roman" w:cs="Times New Roman"/>
          <w:sz w:val="24"/>
          <w:szCs w:val="24"/>
        </w:rPr>
        <w:t>5</w:t>
      </w:r>
      <w:r w:rsidRPr="00890CA1">
        <w:rPr>
          <w:rFonts w:ascii="Times New Roman" w:hAnsi="Times New Roman" w:cs="Times New Roman"/>
          <w:sz w:val="24"/>
          <w:szCs w:val="24"/>
        </w:rPr>
        <w:t xml:space="preserve">.1. цього Договору, </w:t>
      </w:r>
      <w:r>
        <w:rPr>
          <w:rFonts w:ascii="Times New Roman" w:hAnsi="Times New Roman" w:cs="Times New Roman"/>
          <w:sz w:val="24"/>
          <w:szCs w:val="24"/>
        </w:rPr>
        <w:t xml:space="preserve">вказані у відповідних </w:t>
      </w:r>
      <w:r w:rsidRPr="00C54AA1">
        <w:rPr>
          <w:rFonts w:ascii="Times New Roman" w:hAnsi="Times New Roman" w:cs="Times New Roman"/>
          <w:sz w:val="24"/>
          <w:szCs w:val="24"/>
        </w:rPr>
        <w:t>Акт</w:t>
      </w:r>
      <w:r>
        <w:rPr>
          <w:rFonts w:ascii="Times New Roman" w:hAnsi="Times New Roman" w:cs="Times New Roman"/>
          <w:sz w:val="24"/>
          <w:szCs w:val="24"/>
        </w:rPr>
        <w:t>ах про зняття показів з вузлу</w:t>
      </w:r>
      <w:r w:rsidRPr="00C54AA1">
        <w:rPr>
          <w:rFonts w:ascii="Times New Roman" w:hAnsi="Times New Roman" w:cs="Times New Roman"/>
          <w:sz w:val="24"/>
          <w:szCs w:val="24"/>
        </w:rPr>
        <w:t xml:space="preserve"> обліку теплової енергії</w:t>
      </w:r>
      <w:r>
        <w:rPr>
          <w:rFonts w:ascii="Times New Roman" w:hAnsi="Times New Roman" w:cs="Times New Roman"/>
          <w:sz w:val="24"/>
          <w:szCs w:val="24"/>
        </w:rPr>
        <w:t>,</w:t>
      </w:r>
      <w:r w:rsidRPr="00890CA1">
        <w:rPr>
          <w:rFonts w:ascii="Times New Roman" w:hAnsi="Times New Roman" w:cs="Times New Roman"/>
          <w:sz w:val="24"/>
          <w:szCs w:val="24"/>
        </w:rPr>
        <w:t xml:space="preserve"> для проведення аналізу споживання </w:t>
      </w:r>
      <w:r>
        <w:rPr>
          <w:rFonts w:ascii="Times New Roman" w:hAnsi="Times New Roman" w:cs="Times New Roman"/>
          <w:sz w:val="24"/>
          <w:szCs w:val="24"/>
        </w:rPr>
        <w:t>Т</w:t>
      </w:r>
      <w:r w:rsidRPr="00890CA1">
        <w:rPr>
          <w:rFonts w:ascii="Times New Roman" w:hAnsi="Times New Roman" w:cs="Times New Roman"/>
          <w:sz w:val="24"/>
          <w:szCs w:val="24"/>
        </w:rPr>
        <w:t>еплової енергії.</w:t>
      </w:r>
      <w:r>
        <w:rPr>
          <w:rFonts w:ascii="Times New Roman" w:hAnsi="Times New Roman" w:cs="Times New Roman"/>
          <w:sz w:val="24"/>
          <w:szCs w:val="24"/>
        </w:rPr>
        <w:t xml:space="preserve"> </w:t>
      </w:r>
      <w:r w:rsidRPr="00890CA1">
        <w:rPr>
          <w:rFonts w:ascii="Times New Roman" w:hAnsi="Times New Roman" w:cs="Times New Roman"/>
          <w:sz w:val="24"/>
          <w:szCs w:val="24"/>
        </w:rPr>
        <w:t xml:space="preserve">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4.2.2. На безперешкодний доступ уповноважених представників для виконання своїх службових обов’язків до теплового обладнання, що забезпечу</w:t>
      </w:r>
      <w:r>
        <w:rPr>
          <w:rFonts w:ascii="Times New Roman" w:hAnsi="Times New Roman" w:cs="Times New Roman"/>
          <w:sz w:val="24"/>
          <w:szCs w:val="24"/>
        </w:rPr>
        <w:t>є виконання умов цього Договору</w:t>
      </w:r>
      <w:r w:rsidRPr="00890CA1">
        <w:rPr>
          <w:rFonts w:ascii="Times New Roman" w:hAnsi="Times New Roman" w:cs="Times New Roman"/>
          <w:sz w:val="24"/>
          <w:szCs w:val="24"/>
        </w:rPr>
        <w:t xml:space="preserve"> в присутності уповноваженого представника Покупця.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4.2.</w:t>
      </w:r>
      <w:r>
        <w:rPr>
          <w:rFonts w:ascii="Times New Roman" w:hAnsi="Times New Roman" w:cs="Times New Roman"/>
          <w:sz w:val="24"/>
          <w:szCs w:val="24"/>
        </w:rPr>
        <w:t>3</w:t>
      </w:r>
      <w:r w:rsidRPr="00890CA1">
        <w:rPr>
          <w:rFonts w:ascii="Times New Roman" w:hAnsi="Times New Roman" w:cs="Times New Roman"/>
          <w:sz w:val="24"/>
          <w:szCs w:val="24"/>
        </w:rPr>
        <w:t xml:space="preserve">. Своєчасно отримувати плату за продану Покупцю </w:t>
      </w:r>
      <w:r>
        <w:rPr>
          <w:rFonts w:ascii="Times New Roman" w:hAnsi="Times New Roman" w:cs="Times New Roman"/>
          <w:sz w:val="24"/>
          <w:szCs w:val="24"/>
        </w:rPr>
        <w:t>Т</w:t>
      </w:r>
      <w:r w:rsidRPr="00890CA1">
        <w:rPr>
          <w:rFonts w:ascii="Times New Roman" w:hAnsi="Times New Roman" w:cs="Times New Roman"/>
          <w:sz w:val="24"/>
          <w:szCs w:val="24"/>
        </w:rPr>
        <w:t>еплову енергію.</w:t>
      </w:r>
      <w:r>
        <w:rPr>
          <w:rFonts w:ascii="Times New Roman" w:hAnsi="Times New Roman" w:cs="Times New Roman"/>
          <w:sz w:val="24"/>
          <w:szCs w:val="24"/>
        </w:rPr>
        <w:t xml:space="preserve"> </w:t>
      </w:r>
    </w:p>
    <w:p w:rsidR="00B2530B" w:rsidRPr="00D31F6C" w:rsidRDefault="00B2530B" w:rsidP="00B2530B">
      <w:pPr>
        <w:spacing w:before="120" w:after="0" w:line="240" w:lineRule="auto"/>
        <w:ind w:hanging="426"/>
        <w:jc w:val="both"/>
        <w:rPr>
          <w:rFonts w:ascii="Times New Roman" w:hAnsi="Times New Roman"/>
          <w:color w:val="FF0000"/>
          <w:sz w:val="24"/>
          <w:szCs w:val="24"/>
        </w:rPr>
      </w:pPr>
      <w:r>
        <w:rPr>
          <w:rFonts w:ascii="Times New Roman" w:hAnsi="Times New Roman"/>
          <w:color w:val="000000" w:themeColor="text1"/>
          <w:sz w:val="24"/>
          <w:szCs w:val="24"/>
        </w:rPr>
        <w:t>4.2.4.</w:t>
      </w:r>
      <w:r w:rsidRPr="00CF17CE">
        <w:rPr>
          <w:rFonts w:ascii="Times New Roman" w:hAnsi="Times New Roman"/>
          <w:color w:val="000000" w:themeColor="text1"/>
          <w:sz w:val="24"/>
          <w:szCs w:val="24"/>
        </w:rPr>
        <w:t xml:space="preserve"> Приз</w:t>
      </w:r>
      <w:r>
        <w:rPr>
          <w:rFonts w:ascii="Times New Roman" w:hAnsi="Times New Roman"/>
          <w:color w:val="000000" w:themeColor="text1"/>
          <w:sz w:val="24"/>
          <w:szCs w:val="24"/>
        </w:rPr>
        <w:t xml:space="preserve">упинити передачу </w:t>
      </w:r>
      <w:r w:rsidRPr="00CF17CE">
        <w:rPr>
          <w:rFonts w:ascii="Times New Roman" w:hAnsi="Times New Roman"/>
          <w:color w:val="000000" w:themeColor="text1"/>
          <w:sz w:val="24"/>
          <w:szCs w:val="24"/>
        </w:rPr>
        <w:t>Теплової енергії</w:t>
      </w:r>
      <w:r>
        <w:rPr>
          <w:rFonts w:ascii="Times New Roman" w:hAnsi="Times New Roman"/>
          <w:color w:val="000000" w:themeColor="text1"/>
          <w:sz w:val="24"/>
          <w:szCs w:val="24"/>
        </w:rPr>
        <w:t xml:space="preserve"> у таких випадках та в наступні </w:t>
      </w:r>
      <w:r w:rsidRPr="00CF17CE">
        <w:rPr>
          <w:rFonts w:ascii="Times New Roman" w:hAnsi="Times New Roman"/>
          <w:color w:val="000000" w:themeColor="text1"/>
          <w:sz w:val="24"/>
          <w:szCs w:val="24"/>
        </w:rPr>
        <w:t>строки:</w:t>
      </w:r>
    </w:p>
    <w:p w:rsidR="00B2530B" w:rsidRPr="00CF17CE"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4.2.4</w:t>
      </w:r>
      <w:r w:rsidRPr="00CF17CE">
        <w:rPr>
          <w:rFonts w:ascii="Times New Roman" w:hAnsi="Times New Roman"/>
          <w:color w:val="000000" w:themeColor="text1"/>
          <w:sz w:val="24"/>
          <w:szCs w:val="24"/>
        </w:rPr>
        <w:t>.1</w:t>
      </w:r>
      <w:r>
        <w:rPr>
          <w:rFonts w:ascii="Times New Roman" w:hAnsi="Times New Roman"/>
          <w:color w:val="000000" w:themeColor="text1"/>
          <w:sz w:val="24"/>
          <w:szCs w:val="24"/>
        </w:rPr>
        <w:t>.</w:t>
      </w:r>
      <w:r w:rsidRPr="00CF17CE">
        <w:rPr>
          <w:rFonts w:ascii="Times New Roman" w:hAnsi="Times New Roman"/>
          <w:color w:val="000000" w:themeColor="text1"/>
          <w:sz w:val="24"/>
          <w:szCs w:val="24"/>
        </w:rPr>
        <w:t xml:space="preserve"> З моменту виникнення аварійної ситуації в Котельні до моменту її усунення.</w:t>
      </w:r>
    </w:p>
    <w:p w:rsidR="00B2530B" w:rsidRDefault="00B2530B" w:rsidP="00B2530B">
      <w:pPr>
        <w:spacing w:before="120" w:after="0" w:line="240" w:lineRule="auto"/>
        <w:ind w:left="-426"/>
        <w:jc w:val="both"/>
        <w:rPr>
          <w:rFonts w:ascii="Times New Roman" w:hAnsi="Times New Roman"/>
          <w:color w:val="FF0000"/>
          <w:sz w:val="24"/>
          <w:szCs w:val="24"/>
        </w:rPr>
      </w:pPr>
      <w:r>
        <w:rPr>
          <w:rFonts w:ascii="Times New Roman" w:hAnsi="Times New Roman"/>
          <w:color w:val="000000" w:themeColor="text1"/>
          <w:sz w:val="24"/>
          <w:szCs w:val="24"/>
        </w:rPr>
        <w:t>4.2.4</w:t>
      </w:r>
      <w:r w:rsidRPr="00CF17CE">
        <w:rPr>
          <w:rFonts w:ascii="Times New Roman" w:hAnsi="Times New Roman"/>
          <w:color w:val="000000" w:themeColor="text1"/>
          <w:sz w:val="24"/>
          <w:szCs w:val="24"/>
        </w:rPr>
        <w:t>.2</w:t>
      </w:r>
      <w:r>
        <w:rPr>
          <w:rFonts w:ascii="Times New Roman" w:hAnsi="Times New Roman"/>
          <w:color w:val="000000" w:themeColor="text1"/>
          <w:sz w:val="24"/>
          <w:szCs w:val="24"/>
        </w:rPr>
        <w:t>.</w:t>
      </w:r>
      <w:r w:rsidRPr="00CF17CE">
        <w:rPr>
          <w:rFonts w:ascii="Times New Roman" w:hAnsi="Times New Roman"/>
          <w:color w:val="000000" w:themeColor="text1"/>
          <w:sz w:val="24"/>
          <w:szCs w:val="24"/>
        </w:rPr>
        <w:t xml:space="preserve"> </w:t>
      </w:r>
      <w:r>
        <w:rPr>
          <w:rFonts w:ascii="Times New Roman" w:hAnsi="Times New Roman"/>
          <w:color w:val="000000" w:themeColor="text1"/>
          <w:sz w:val="24"/>
          <w:szCs w:val="24"/>
        </w:rPr>
        <w:t>На період п</w:t>
      </w:r>
      <w:r w:rsidRPr="00CF17CE">
        <w:rPr>
          <w:rFonts w:ascii="Times New Roman" w:hAnsi="Times New Roman"/>
          <w:color w:val="000000" w:themeColor="text1"/>
          <w:sz w:val="24"/>
          <w:szCs w:val="24"/>
        </w:rPr>
        <w:t xml:space="preserve">роведення планових випробувань, поточних і капітальних ремонтів, профілактики та ремонту </w:t>
      </w:r>
      <w:r>
        <w:rPr>
          <w:rFonts w:ascii="Times New Roman" w:hAnsi="Times New Roman"/>
          <w:color w:val="000000" w:themeColor="text1"/>
          <w:sz w:val="24"/>
          <w:szCs w:val="24"/>
        </w:rPr>
        <w:t xml:space="preserve">обладнання в Котельні у строки, погоджені Сторонами. </w:t>
      </w:r>
      <w:r w:rsidRPr="00D31F6C">
        <w:rPr>
          <w:rFonts w:ascii="Times New Roman" w:hAnsi="Times New Roman"/>
          <w:color w:val="FF0000"/>
          <w:sz w:val="24"/>
          <w:szCs w:val="24"/>
        </w:rPr>
        <w:t xml:space="preserve">  </w:t>
      </w:r>
    </w:p>
    <w:p w:rsidR="00B2530B" w:rsidRDefault="00B2530B" w:rsidP="00B2530B">
      <w:pPr>
        <w:spacing w:before="120" w:after="0" w:line="240" w:lineRule="auto"/>
        <w:ind w:left="-426"/>
        <w:jc w:val="both"/>
        <w:rPr>
          <w:rFonts w:ascii="Times New Roman" w:hAnsi="Times New Roman"/>
          <w:color w:val="FF0000"/>
          <w:sz w:val="24"/>
          <w:szCs w:val="24"/>
        </w:rPr>
      </w:pPr>
      <w:r>
        <w:rPr>
          <w:rFonts w:ascii="Times New Roman" w:hAnsi="Times New Roman"/>
          <w:color w:val="000000" w:themeColor="text1"/>
          <w:sz w:val="24"/>
          <w:szCs w:val="24"/>
        </w:rPr>
        <w:t>4.2.5</w:t>
      </w:r>
      <w:r w:rsidRPr="00B167D6">
        <w:rPr>
          <w:rFonts w:ascii="Times New Roman" w:hAnsi="Times New Roman"/>
          <w:color w:val="000000" w:themeColor="text1"/>
          <w:sz w:val="24"/>
          <w:szCs w:val="24"/>
        </w:rPr>
        <w:t>. У разі виникнення сумнівів щодо правильності показань вузла обліку теплової енергії звернутися до акредитованої лабораторії для проведення експертизи їх технічного стану та повірки.</w:t>
      </w:r>
      <w:r>
        <w:rPr>
          <w:rFonts w:ascii="Times New Roman" w:hAnsi="Times New Roman"/>
          <w:color w:val="000000" w:themeColor="text1"/>
          <w:sz w:val="24"/>
          <w:szCs w:val="24"/>
        </w:rPr>
        <w:t xml:space="preserve"> </w:t>
      </w:r>
    </w:p>
    <w:p w:rsidR="00B2530B"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4.2.6</w:t>
      </w:r>
      <w:r w:rsidRPr="00020DBA">
        <w:rPr>
          <w:rFonts w:ascii="Times New Roman" w:hAnsi="Times New Roman"/>
          <w:color w:val="000000" w:themeColor="text1"/>
          <w:sz w:val="24"/>
          <w:szCs w:val="24"/>
        </w:rPr>
        <w:t xml:space="preserve">. Обмежувати або припиняти постачання Теплової енергії Покупцю після письмового попередження, надісланого не пізніше ніж за 3 (три) робочі дні, в разі наявності заборгованості за продану Теплову енергію зі строком прострочення більше, ніж 15 (п’ятнадцять) календарних днів. Продавець здійснює підключення теплопостачання </w:t>
      </w:r>
      <w:r>
        <w:rPr>
          <w:rFonts w:ascii="Times New Roman" w:hAnsi="Times New Roman"/>
          <w:color w:val="000000" w:themeColor="text1"/>
          <w:sz w:val="24"/>
          <w:szCs w:val="24"/>
        </w:rPr>
        <w:t>та подальший</w:t>
      </w:r>
      <w:r w:rsidRPr="00020DBA">
        <w:rPr>
          <w:rFonts w:ascii="Times New Roman" w:hAnsi="Times New Roman"/>
          <w:color w:val="000000" w:themeColor="text1"/>
          <w:sz w:val="24"/>
          <w:szCs w:val="24"/>
        </w:rPr>
        <w:t xml:space="preserve"> п</w:t>
      </w:r>
      <w:r>
        <w:rPr>
          <w:rFonts w:ascii="Times New Roman" w:hAnsi="Times New Roman"/>
          <w:color w:val="000000" w:themeColor="text1"/>
          <w:sz w:val="24"/>
          <w:szCs w:val="24"/>
        </w:rPr>
        <w:t>родаж</w:t>
      </w:r>
      <w:r w:rsidRPr="00020DBA">
        <w:rPr>
          <w:rFonts w:ascii="Times New Roman" w:hAnsi="Times New Roman"/>
          <w:color w:val="000000" w:themeColor="text1"/>
          <w:sz w:val="24"/>
          <w:szCs w:val="24"/>
        </w:rPr>
        <w:t xml:space="preserve"> Теплової енергії лише в </w:t>
      </w:r>
      <w:r w:rsidRPr="00E81F3E">
        <w:rPr>
          <w:rFonts w:ascii="Times New Roman" w:hAnsi="Times New Roman"/>
          <w:color w:val="000000" w:themeColor="text1"/>
          <w:sz w:val="24"/>
          <w:szCs w:val="24"/>
        </w:rPr>
        <w:t>разі погашення всієї заборгованості за п</w:t>
      </w:r>
      <w:r>
        <w:rPr>
          <w:rFonts w:ascii="Times New Roman" w:hAnsi="Times New Roman"/>
          <w:color w:val="000000" w:themeColor="text1"/>
          <w:sz w:val="24"/>
          <w:szCs w:val="24"/>
        </w:rPr>
        <w:t>родану</w:t>
      </w:r>
      <w:r w:rsidRPr="00E81F3E">
        <w:rPr>
          <w:rFonts w:ascii="Times New Roman" w:hAnsi="Times New Roman"/>
          <w:color w:val="000000" w:themeColor="text1"/>
          <w:sz w:val="24"/>
          <w:szCs w:val="24"/>
        </w:rPr>
        <w:t xml:space="preserve"> Продавцем Покупцю Теплову енергію.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3E7C33">
        <w:rPr>
          <w:rFonts w:ascii="Times New Roman" w:hAnsi="Times New Roman" w:cs="Times New Roman"/>
          <w:b/>
          <w:sz w:val="24"/>
          <w:szCs w:val="24"/>
        </w:rPr>
        <w:t xml:space="preserve">5. </w:t>
      </w:r>
      <w:r>
        <w:rPr>
          <w:rFonts w:ascii="Times New Roman" w:hAnsi="Times New Roman" w:cs="Times New Roman"/>
          <w:b/>
          <w:sz w:val="24"/>
          <w:szCs w:val="24"/>
        </w:rPr>
        <w:t>Облік Т</w:t>
      </w:r>
      <w:r w:rsidRPr="003E7C33">
        <w:rPr>
          <w:rFonts w:ascii="Times New Roman" w:hAnsi="Times New Roman" w:cs="Times New Roman"/>
          <w:b/>
          <w:sz w:val="24"/>
          <w:szCs w:val="24"/>
        </w:rPr>
        <w:t>еплової енергії</w:t>
      </w:r>
      <w:r>
        <w:rPr>
          <w:rFonts w:ascii="Times New Roman" w:hAnsi="Times New Roman" w:cs="Times New Roman"/>
          <w:b/>
          <w:sz w:val="24"/>
          <w:szCs w:val="24"/>
        </w:rPr>
        <w:t xml:space="preserve"> та складання Актів приймання-передачі теплової енергії</w:t>
      </w:r>
    </w:p>
    <w:p w:rsidR="00B2530B"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 xml:space="preserve">5.1. Облік </w:t>
      </w:r>
      <w:r>
        <w:rPr>
          <w:rFonts w:ascii="Times New Roman" w:hAnsi="Times New Roman" w:cs="Times New Roman"/>
          <w:sz w:val="24"/>
          <w:szCs w:val="24"/>
        </w:rPr>
        <w:t>проданої (поставленої) Т</w:t>
      </w:r>
      <w:r w:rsidRPr="003E7C33">
        <w:rPr>
          <w:rFonts w:ascii="Times New Roman" w:hAnsi="Times New Roman" w:cs="Times New Roman"/>
          <w:sz w:val="24"/>
          <w:szCs w:val="24"/>
        </w:rPr>
        <w:t xml:space="preserve">еплової енергії згідно з умовами цього Договору здійснюється за даними вузла обліку теплової енергії, що встановлений </w:t>
      </w:r>
      <w:r>
        <w:rPr>
          <w:rFonts w:ascii="Times New Roman" w:hAnsi="Times New Roman" w:cs="Times New Roman"/>
          <w:sz w:val="24"/>
          <w:szCs w:val="24"/>
        </w:rPr>
        <w:t>за адресою: _______________________</w:t>
      </w:r>
    </w:p>
    <w:p w:rsidR="00B2530B" w:rsidRDefault="00B2530B" w:rsidP="00B2530B">
      <w:pPr>
        <w:tabs>
          <w:tab w:val="left" w:pos="0"/>
        </w:tabs>
        <w:spacing w:before="120" w:after="0" w:line="240" w:lineRule="auto"/>
        <w:ind w:left="-426"/>
        <w:jc w:val="both"/>
        <w:rPr>
          <w:rFonts w:ascii="Times New Roman" w:hAnsi="Times New Roman"/>
          <w:color w:val="000000" w:themeColor="text1"/>
          <w:sz w:val="24"/>
          <w:szCs w:val="24"/>
        </w:rPr>
      </w:pPr>
      <w:r w:rsidRPr="00483E47">
        <w:rPr>
          <w:rFonts w:ascii="Times New Roman" w:hAnsi="Times New Roman"/>
          <w:bCs/>
          <w:color w:val="000000" w:themeColor="text1"/>
          <w:sz w:val="24"/>
          <w:szCs w:val="24"/>
        </w:rPr>
        <w:t>Відповідальність за втрати теплової енергії визначається межею балансової належності теплових мереж</w:t>
      </w:r>
      <w:r>
        <w:rPr>
          <w:rFonts w:ascii="Times New Roman" w:hAnsi="Times New Roman"/>
          <w:color w:val="000000" w:themeColor="text1"/>
          <w:sz w:val="24"/>
          <w:szCs w:val="24"/>
        </w:rPr>
        <w:t xml:space="preserve">. </w:t>
      </w:r>
      <w:r w:rsidRPr="009255F9">
        <w:rPr>
          <w:rFonts w:ascii="Times New Roman" w:hAnsi="Times New Roman"/>
          <w:color w:val="000000" w:themeColor="text1"/>
          <w:sz w:val="24"/>
          <w:szCs w:val="24"/>
        </w:rPr>
        <w:t xml:space="preserve">Межа балансової та експлуатаційної належності систем теплопостачання між Сторонами, як місце розподілу відповідальності за технічний стан, ремонт і обслуговування всіх належних ділянок теплопроводів з вхідним обладнанням, вузлами обліку та іншими пристроями визначається Актом </w:t>
      </w:r>
      <w:r w:rsidRPr="009255F9">
        <w:rPr>
          <w:rFonts w:ascii="Times New Roman" w:hAnsi="Times New Roman" w:cs="Times New Roman"/>
          <w:bCs/>
          <w:iCs/>
          <w:color w:val="000000" w:themeColor="text1"/>
          <w:sz w:val="24"/>
          <w:szCs w:val="24"/>
        </w:rPr>
        <w:t>розмежування меж балансової належності тепломереж та експлуатаційної відповідальності Сторін</w:t>
      </w:r>
      <w:r w:rsidRPr="009255F9">
        <w:rPr>
          <w:rFonts w:ascii="Times New Roman" w:hAnsi="Times New Roman"/>
          <w:color w:val="000000" w:themeColor="text1"/>
          <w:sz w:val="24"/>
          <w:szCs w:val="24"/>
        </w:rPr>
        <w:t xml:space="preserve"> (Додаток № 2 до Договору), який є невід'ємною частиною цього Договору.</w:t>
      </w:r>
      <w:r w:rsidRPr="009255F9">
        <w:rPr>
          <w:rFonts w:ascii="Times New Roman" w:hAnsi="Times New Roman"/>
          <w:bCs/>
          <w:color w:val="000000" w:themeColor="text1"/>
          <w:sz w:val="24"/>
          <w:szCs w:val="24"/>
        </w:rPr>
        <w:t xml:space="preserve"> </w:t>
      </w:r>
      <w:r w:rsidRPr="009255F9">
        <w:rPr>
          <w:rFonts w:ascii="Times New Roman" w:hAnsi="Times New Roman"/>
          <w:color w:val="000000" w:themeColor="text1"/>
          <w:sz w:val="24"/>
          <w:szCs w:val="24"/>
        </w:rPr>
        <w:t xml:space="preserve">Межа балансової та експлуатаційної належності систем </w:t>
      </w:r>
      <w:proofErr w:type="spellStart"/>
      <w:r w:rsidRPr="009255F9">
        <w:rPr>
          <w:rFonts w:ascii="Times New Roman" w:hAnsi="Times New Roman"/>
          <w:color w:val="000000" w:themeColor="text1"/>
          <w:sz w:val="24"/>
          <w:szCs w:val="24"/>
        </w:rPr>
        <w:t>теплоспоживання</w:t>
      </w:r>
      <w:proofErr w:type="spellEnd"/>
      <w:r w:rsidRPr="009255F9">
        <w:rPr>
          <w:rFonts w:ascii="Times New Roman" w:hAnsi="Times New Roman"/>
          <w:color w:val="000000" w:themeColor="text1"/>
          <w:sz w:val="24"/>
          <w:szCs w:val="24"/>
        </w:rPr>
        <w:t xml:space="preserve"> між Сторонами не може бути змінена в односторонньому порядку.</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Допуск до експлуатації вузла обліку</w:t>
      </w:r>
      <w:r>
        <w:rPr>
          <w:rFonts w:ascii="Times New Roman" w:hAnsi="Times New Roman" w:cs="Times New Roman"/>
          <w:color w:val="000000" w:themeColor="text1"/>
          <w:sz w:val="24"/>
          <w:szCs w:val="24"/>
        </w:rPr>
        <w:t xml:space="preserve"> теплової енергії</w:t>
      </w:r>
      <w:r w:rsidRPr="00DE2C59">
        <w:rPr>
          <w:rFonts w:ascii="Times New Roman" w:hAnsi="Times New Roman" w:cs="Times New Roman"/>
          <w:color w:val="000000" w:themeColor="text1"/>
          <w:sz w:val="24"/>
          <w:szCs w:val="24"/>
        </w:rPr>
        <w:t xml:space="preserve"> Продавця здійснюється за участю представників Покупця. Для допуску до експлуатації вузла обліку теплової енергії представник Продавця подає:</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проект вузла обліку</w:t>
      </w: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теплової енергії, погоджений з Покупцем;</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паспорти засобів вимірювальної техніки, що входять до складу вузла обліку</w:t>
      </w: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теплової енергії.</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xml:space="preserve">Представниками Продавця та Покупця проводиться опломбування комерційного приладу обліку, про що складається відповідний акт. Акт складається у двох примірниках, один з яких одержує </w:t>
      </w:r>
      <w:r>
        <w:rPr>
          <w:rFonts w:ascii="Times New Roman" w:hAnsi="Times New Roman" w:cs="Times New Roman"/>
          <w:color w:val="000000" w:themeColor="text1"/>
          <w:sz w:val="24"/>
          <w:szCs w:val="24"/>
        </w:rPr>
        <w:t xml:space="preserve">уповноважений </w:t>
      </w:r>
      <w:r w:rsidRPr="00DE2C59">
        <w:rPr>
          <w:rFonts w:ascii="Times New Roman" w:hAnsi="Times New Roman" w:cs="Times New Roman"/>
          <w:color w:val="000000" w:themeColor="text1"/>
          <w:sz w:val="24"/>
          <w:szCs w:val="24"/>
        </w:rPr>
        <w:t xml:space="preserve">представник Покупця, другий – </w:t>
      </w:r>
      <w:r>
        <w:rPr>
          <w:rFonts w:ascii="Times New Roman" w:hAnsi="Times New Roman" w:cs="Times New Roman"/>
          <w:color w:val="000000" w:themeColor="text1"/>
          <w:sz w:val="24"/>
          <w:szCs w:val="24"/>
        </w:rPr>
        <w:t>уповноважений</w:t>
      </w:r>
      <w:r w:rsidRPr="00DE2C59">
        <w:rPr>
          <w:rFonts w:ascii="Times New Roman" w:hAnsi="Times New Roman" w:cs="Times New Roman"/>
          <w:color w:val="000000" w:themeColor="text1"/>
          <w:sz w:val="24"/>
          <w:szCs w:val="24"/>
        </w:rPr>
        <w:t xml:space="preserve"> представник Продавця.</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xml:space="preserve">Прилад обліку повинен працювати від автономного джерела живлення, мати пам'ять </w:t>
      </w:r>
      <w:r w:rsidRPr="00DE2C59">
        <w:rPr>
          <w:rFonts w:ascii="Times New Roman" w:hAnsi="Times New Roman" w:cs="Times New Roman"/>
          <w:color w:val="000000" w:themeColor="text1"/>
          <w:sz w:val="24"/>
          <w:szCs w:val="24"/>
          <w:lang w:val="en-US"/>
        </w:rPr>
        <w:t>EEPROM</w:t>
      </w:r>
      <w:r w:rsidRPr="00DE2C59">
        <w:rPr>
          <w:rFonts w:ascii="Times New Roman" w:hAnsi="Times New Roman" w:cs="Times New Roman"/>
          <w:color w:val="000000" w:themeColor="text1"/>
          <w:sz w:val="24"/>
          <w:szCs w:val="24"/>
        </w:rPr>
        <w:t xml:space="preserve">, архіви даних (годинний, добовий, місячний) та інформаційні коди. </w:t>
      </w:r>
    </w:p>
    <w:p w:rsidR="00B2530B" w:rsidRDefault="00B2530B" w:rsidP="00B2530B">
      <w:pPr>
        <w:spacing w:before="120" w:after="0" w:line="240" w:lineRule="auto"/>
        <w:ind w:left="-426"/>
        <w:jc w:val="both"/>
        <w:rPr>
          <w:rFonts w:ascii="Times New Roman" w:hAnsi="Times New Roman" w:cs="Times New Roman"/>
          <w:sz w:val="24"/>
          <w:szCs w:val="24"/>
        </w:rPr>
      </w:pPr>
      <w:r w:rsidRPr="009255F9">
        <w:rPr>
          <w:rFonts w:ascii="Times New Roman" w:hAnsi="Times New Roman" w:cs="Times New Roman"/>
          <w:sz w:val="24"/>
          <w:szCs w:val="24"/>
        </w:rPr>
        <w:t>5.2. Дані з вузла обліку теплової енергії знімаються представниками</w:t>
      </w:r>
      <w:r w:rsidRPr="003E7C33">
        <w:rPr>
          <w:rFonts w:ascii="Times New Roman" w:hAnsi="Times New Roman" w:cs="Times New Roman"/>
          <w:sz w:val="24"/>
          <w:szCs w:val="24"/>
        </w:rPr>
        <w:t xml:space="preserve"> Сторін </w:t>
      </w:r>
      <w:r>
        <w:rPr>
          <w:rFonts w:ascii="Times New Roman" w:hAnsi="Times New Roman" w:cs="Times New Roman"/>
          <w:sz w:val="24"/>
          <w:szCs w:val="24"/>
        </w:rPr>
        <w:t>в</w:t>
      </w:r>
      <w:r w:rsidRPr="00C54AA1">
        <w:rPr>
          <w:rFonts w:ascii="Times New Roman" w:hAnsi="Times New Roman" w:cs="Times New Roman"/>
          <w:sz w:val="24"/>
          <w:szCs w:val="24"/>
        </w:rPr>
        <w:t xml:space="preserve"> перший робочий день після завершення розрахункового періоду (</w:t>
      </w:r>
      <w:r>
        <w:rPr>
          <w:rFonts w:ascii="Times New Roman" w:hAnsi="Times New Roman" w:cs="Times New Roman"/>
          <w:sz w:val="24"/>
          <w:szCs w:val="24"/>
        </w:rPr>
        <w:t>календарного місяця).</w:t>
      </w:r>
      <w:r w:rsidRPr="00C54AA1">
        <w:rPr>
          <w:rFonts w:ascii="Times New Roman" w:hAnsi="Times New Roman" w:cs="Times New Roman"/>
          <w:sz w:val="24"/>
          <w:szCs w:val="24"/>
        </w:rPr>
        <w:t xml:space="preserve"> Фактичні дані знятих показів відображаються у відповідному Акті</w:t>
      </w:r>
      <w:r>
        <w:rPr>
          <w:rFonts w:ascii="Times New Roman" w:hAnsi="Times New Roman" w:cs="Times New Roman"/>
          <w:sz w:val="24"/>
          <w:szCs w:val="24"/>
        </w:rPr>
        <w:t xml:space="preserve"> про зняття показів з вузлу</w:t>
      </w:r>
      <w:r w:rsidRPr="00C54AA1">
        <w:rPr>
          <w:rFonts w:ascii="Times New Roman" w:hAnsi="Times New Roman" w:cs="Times New Roman"/>
          <w:sz w:val="24"/>
          <w:szCs w:val="24"/>
        </w:rPr>
        <w:t xml:space="preserve"> обліку теплової енергії, що підписується уповноваженими представниками Покупця та Продавця</w:t>
      </w:r>
      <w:r>
        <w:rPr>
          <w:rFonts w:ascii="Times New Roman" w:hAnsi="Times New Roman" w:cs="Times New Roman"/>
          <w:sz w:val="24"/>
          <w:szCs w:val="24"/>
        </w:rPr>
        <w:t xml:space="preserve"> у день зняття показників</w:t>
      </w:r>
      <w:r w:rsidRPr="003E7C33">
        <w:rPr>
          <w:rFonts w:ascii="Times New Roman" w:hAnsi="Times New Roman" w:cs="Times New Roman"/>
          <w:sz w:val="24"/>
          <w:szCs w:val="24"/>
        </w:rPr>
        <w:t>.</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5.2.1. Дані про фактичні показники Теплової енергії, що відображені в</w:t>
      </w:r>
      <w:r w:rsidRPr="00046B37">
        <w:rPr>
          <w:rFonts w:ascii="Times New Roman" w:hAnsi="Times New Roman" w:cs="Times New Roman"/>
          <w:sz w:val="24"/>
          <w:szCs w:val="24"/>
        </w:rPr>
        <w:t xml:space="preserve"> </w:t>
      </w:r>
      <w:r w:rsidRPr="00C54AA1">
        <w:rPr>
          <w:rFonts w:ascii="Times New Roman" w:hAnsi="Times New Roman" w:cs="Times New Roman"/>
          <w:sz w:val="24"/>
          <w:szCs w:val="24"/>
        </w:rPr>
        <w:t>Акті</w:t>
      </w:r>
      <w:r>
        <w:rPr>
          <w:rFonts w:ascii="Times New Roman" w:hAnsi="Times New Roman" w:cs="Times New Roman"/>
          <w:sz w:val="24"/>
          <w:szCs w:val="24"/>
        </w:rPr>
        <w:t xml:space="preserve"> про зняття показів з вузлу</w:t>
      </w:r>
      <w:r w:rsidRPr="00C54AA1">
        <w:rPr>
          <w:rFonts w:ascii="Times New Roman" w:hAnsi="Times New Roman" w:cs="Times New Roman"/>
          <w:sz w:val="24"/>
          <w:szCs w:val="24"/>
        </w:rPr>
        <w:t xml:space="preserve"> обліку теплової енергії, підпис</w:t>
      </w:r>
      <w:r>
        <w:rPr>
          <w:rFonts w:ascii="Times New Roman" w:hAnsi="Times New Roman" w:cs="Times New Roman"/>
          <w:sz w:val="24"/>
          <w:szCs w:val="24"/>
        </w:rPr>
        <w:t xml:space="preserve">аному </w:t>
      </w:r>
      <w:r w:rsidRPr="00C54AA1">
        <w:rPr>
          <w:rFonts w:ascii="Times New Roman" w:hAnsi="Times New Roman" w:cs="Times New Roman"/>
          <w:sz w:val="24"/>
          <w:szCs w:val="24"/>
        </w:rPr>
        <w:t>уповноваженими представниками Покупця та Продавця</w:t>
      </w:r>
      <w:r>
        <w:rPr>
          <w:rFonts w:ascii="Times New Roman" w:hAnsi="Times New Roman" w:cs="Times New Roman"/>
          <w:sz w:val="24"/>
          <w:szCs w:val="24"/>
        </w:rPr>
        <w:t xml:space="preserve">, є підставою для складання Продавцем відповідного </w:t>
      </w:r>
      <w:r w:rsidRPr="00C54AA1">
        <w:rPr>
          <w:rFonts w:ascii="Times New Roman" w:hAnsi="Times New Roman" w:cs="Times New Roman"/>
          <w:sz w:val="24"/>
          <w:szCs w:val="24"/>
        </w:rPr>
        <w:t>Акту приймання-передачі теплової енергії</w:t>
      </w:r>
      <w:r>
        <w:rPr>
          <w:rFonts w:ascii="Times New Roman" w:hAnsi="Times New Roman" w:cs="Times New Roman"/>
          <w:sz w:val="24"/>
          <w:szCs w:val="24"/>
        </w:rPr>
        <w:t xml:space="preserve">, складеного за формою, що міститься у </w:t>
      </w:r>
      <w:r w:rsidRPr="00BB7414">
        <w:rPr>
          <w:rFonts w:ascii="Times New Roman" w:hAnsi="Times New Roman" w:cs="Times New Roman"/>
          <w:sz w:val="24"/>
          <w:szCs w:val="24"/>
        </w:rPr>
        <w:t>Додатк</w:t>
      </w:r>
      <w:r>
        <w:rPr>
          <w:rFonts w:ascii="Times New Roman" w:hAnsi="Times New Roman" w:cs="Times New Roman"/>
          <w:sz w:val="24"/>
          <w:szCs w:val="24"/>
        </w:rPr>
        <w:t>у</w:t>
      </w:r>
      <w:r w:rsidRPr="00BB7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14">
        <w:rPr>
          <w:rFonts w:ascii="Times New Roman" w:hAnsi="Times New Roman" w:cs="Times New Roman"/>
          <w:sz w:val="24"/>
          <w:szCs w:val="24"/>
        </w:rPr>
        <w:t>3</w:t>
      </w:r>
      <w:r>
        <w:rPr>
          <w:rFonts w:ascii="Times New Roman" w:hAnsi="Times New Roman" w:cs="Times New Roman"/>
          <w:sz w:val="24"/>
          <w:szCs w:val="24"/>
        </w:rPr>
        <w:t xml:space="preserve"> до Договору</w:t>
      </w:r>
      <w:r w:rsidRPr="00C54AA1">
        <w:rPr>
          <w:rFonts w:ascii="Times New Roman" w:hAnsi="Times New Roman" w:cs="Times New Roman"/>
          <w:sz w:val="24"/>
          <w:szCs w:val="24"/>
        </w:rPr>
        <w:t>.</w:t>
      </w:r>
    </w:p>
    <w:p w:rsidR="00B2530B" w:rsidRPr="009179C2"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5.2.2. </w:t>
      </w:r>
      <w:r w:rsidRPr="00C54AA1">
        <w:rPr>
          <w:rFonts w:ascii="Times New Roman" w:hAnsi="Times New Roman" w:cs="Times New Roman"/>
          <w:sz w:val="24"/>
          <w:szCs w:val="24"/>
        </w:rPr>
        <w:t xml:space="preserve">У разі виходу з </w:t>
      </w:r>
      <w:r w:rsidRPr="00193D7E">
        <w:rPr>
          <w:rFonts w:ascii="Times New Roman" w:hAnsi="Times New Roman" w:cs="Times New Roman"/>
          <w:sz w:val="24"/>
          <w:szCs w:val="24"/>
        </w:rPr>
        <w:t xml:space="preserve">ладу вузла обліку, а також приладів, що реєструють параметри теплоносія, або в разі необхідності повірки приладу обліку теплової енергії, </w:t>
      </w:r>
      <w:r w:rsidRPr="00276359">
        <w:rPr>
          <w:rFonts w:ascii="Times New Roman" w:hAnsi="Times New Roman" w:cs="Times New Roman"/>
          <w:sz w:val="24"/>
          <w:szCs w:val="24"/>
        </w:rPr>
        <w:t xml:space="preserve">кількість Теплової енергії визначається розрахунковим способом на підставі усереднених показів приладу за попередні три доби, відповідно до </w:t>
      </w:r>
      <w:r w:rsidRPr="00CC4C9A">
        <w:rPr>
          <w:rFonts w:ascii="Times New Roman" w:hAnsi="Times New Roman" w:cs="Times New Roman"/>
          <w:sz w:val="24"/>
          <w:szCs w:val="24"/>
        </w:rPr>
        <w:t>п.7.2.40 Правил</w:t>
      </w:r>
      <w:r w:rsidRPr="00276359">
        <w:rPr>
          <w:rFonts w:ascii="Times New Roman" w:hAnsi="Times New Roman" w:cs="Times New Roman"/>
          <w:sz w:val="24"/>
          <w:szCs w:val="24"/>
        </w:rPr>
        <w:t xml:space="preserve"> технічної експлуатації теплових установок і мереж, які </w:t>
      </w:r>
      <w:r w:rsidRPr="00276359">
        <w:rPr>
          <w:rFonts w:ascii="Times New Roman" w:hAnsi="Times New Roman" w:cs="Times New Roman"/>
          <w:color w:val="000000" w:themeColor="text1"/>
          <w:sz w:val="24"/>
          <w:szCs w:val="24"/>
        </w:rPr>
        <w:t xml:space="preserve">затверджених наказом Міністерства палива та енергетики України № 71 від 14.02.2007 року та </w:t>
      </w:r>
      <w:r w:rsidRPr="009179C2">
        <w:rPr>
          <w:rFonts w:ascii="Times New Roman" w:hAnsi="Times New Roman" w:cs="Times New Roman"/>
          <w:color w:val="000000" w:themeColor="text1"/>
          <w:sz w:val="24"/>
          <w:szCs w:val="24"/>
        </w:rPr>
        <w:t>зареєстровані в Міністерстві юстиції України 05.03.2007 р. за № 197/13464.</w:t>
      </w:r>
    </w:p>
    <w:p w:rsidR="00B2530B" w:rsidRPr="00AC7C10"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lastRenderedPageBreak/>
        <w:t xml:space="preserve">5.3. </w:t>
      </w:r>
      <w:r w:rsidRPr="00AC7C10">
        <w:rPr>
          <w:rFonts w:ascii="Times New Roman" w:hAnsi="Times New Roman" w:cs="Times New Roman"/>
          <w:sz w:val="24"/>
          <w:szCs w:val="24"/>
        </w:rPr>
        <w:t>Покупець до 15 (п’ятнадцятого) числа місяця, наступного за розрахунковим періодом (календарним місяцем), складає та надає Продавцю Звіт щодо обсягу придбаної у Продавця та проданої Покупцем Теплової енергії у розрахунковому періоді, складений за формою, затвердженою у Додатку № 5 до Договору. Вказаний Звіт направляється Покупцем в електронному вигляді на електрону пошту Продавця та у паперовій формі за адресою місцезнаходження Продавця, що зазначається в реквізитах цього Договору.</w:t>
      </w:r>
    </w:p>
    <w:p w:rsidR="00B2530B" w:rsidRPr="00AC7C10" w:rsidRDefault="00B2530B" w:rsidP="00B2530B">
      <w:pPr>
        <w:spacing w:before="120" w:after="0" w:line="240" w:lineRule="auto"/>
        <w:ind w:left="-426"/>
        <w:jc w:val="both"/>
        <w:rPr>
          <w:rFonts w:ascii="Times New Roman" w:hAnsi="Times New Roman" w:cs="Times New Roman"/>
          <w:color w:val="FF0000"/>
          <w:sz w:val="24"/>
          <w:szCs w:val="24"/>
        </w:rPr>
      </w:pPr>
      <w:r w:rsidRPr="009179C2">
        <w:rPr>
          <w:rFonts w:ascii="Times New Roman" w:hAnsi="Times New Roman" w:cs="Times New Roman"/>
          <w:sz w:val="24"/>
          <w:szCs w:val="24"/>
        </w:rPr>
        <w:t xml:space="preserve">5.4. </w:t>
      </w:r>
      <w:r w:rsidRPr="00AC7C10">
        <w:rPr>
          <w:rFonts w:ascii="Times New Roman" w:hAnsi="Times New Roman" w:cs="Times New Roman"/>
          <w:sz w:val="24"/>
          <w:szCs w:val="24"/>
        </w:rPr>
        <w:t xml:space="preserve">Продавець до 15 (п’ятнадцятого) числа місяця, наступного за розрахунковим періодом (календарним місяцем), на підставі Акту про зняття показів з вузлу обліку теплової енергії, підписаного уповноваженими представниками Покупця та Продавця, та з урахуванням відомостей, що містяться у Звіті Покупця, складеному за формою, затвердженою у Додатку № 5 до Договору, складає та надає Покупцю відповідний Акт приймання-передачі теплової енергії (за формою, що міститься у Додатку № 3 до Договору) та рахунок шляхом направлення в електронному вигляді на електрону пошту Покупця і у паперовій формі за адресою місцезнаходження Покупця, що зазначається в реквізитах цього Договору, для подальшого підписання уповноваженим представником Покупця. </w:t>
      </w:r>
    </w:p>
    <w:p w:rsidR="00B2530B" w:rsidRPr="00020DBA"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5.4.1. </w:t>
      </w:r>
      <w:r w:rsidRPr="003E7C33">
        <w:rPr>
          <w:rFonts w:ascii="Times New Roman" w:hAnsi="Times New Roman" w:cs="Times New Roman"/>
          <w:sz w:val="24"/>
          <w:szCs w:val="24"/>
        </w:rPr>
        <w:t xml:space="preserve">У разі, якщо Покупець не згоден з наданим Продавцем Актом приймання-передачі теплової енергії, Покупець направляє Продавцю аргументовані заперечення </w:t>
      </w:r>
      <w:r>
        <w:rPr>
          <w:rFonts w:ascii="Times New Roman" w:hAnsi="Times New Roman" w:cs="Times New Roman"/>
          <w:sz w:val="24"/>
          <w:szCs w:val="24"/>
        </w:rPr>
        <w:t xml:space="preserve">в електронному вигляді на електрону пошту Продавця та у паперовій формі за адресою місцезнаходження Продавця, що зазначається в реквізитах цього Договору, протягом 3 (трьох) </w:t>
      </w:r>
      <w:r w:rsidRPr="003E7C33">
        <w:rPr>
          <w:rFonts w:ascii="Times New Roman" w:hAnsi="Times New Roman" w:cs="Times New Roman"/>
          <w:sz w:val="24"/>
          <w:szCs w:val="24"/>
        </w:rPr>
        <w:t>робочи</w:t>
      </w:r>
      <w:r>
        <w:rPr>
          <w:rFonts w:ascii="Times New Roman" w:hAnsi="Times New Roman" w:cs="Times New Roman"/>
          <w:sz w:val="24"/>
          <w:szCs w:val="24"/>
        </w:rPr>
        <w:t>х</w:t>
      </w:r>
      <w:r w:rsidRPr="003E7C33">
        <w:rPr>
          <w:rFonts w:ascii="Times New Roman" w:hAnsi="Times New Roman" w:cs="Times New Roman"/>
          <w:sz w:val="24"/>
          <w:szCs w:val="24"/>
        </w:rPr>
        <w:t xml:space="preserve"> </w:t>
      </w:r>
      <w:r>
        <w:rPr>
          <w:rFonts w:ascii="Times New Roman" w:hAnsi="Times New Roman" w:cs="Times New Roman"/>
          <w:sz w:val="24"/>
          <w:szCs w:val="24"/>
        </w:rPr>
        <w:t>днів</w:t>
      </w:r>
      <w:r w:rsidRPr="003E7C33">
        <w:rPr>
          <w:rFonts w:ascii="Times New Roman" w:hAnsi="Times New Roman" w:cs="Times New Roman"/>
          <w:sz w:val="24"/>
          <w:szCs w:val="24"/>
        </w:rPr>
        <w:t xml:space="preserve"> з моменту отримання цього </w:t>
      </w:r>
      <w:r>
        <w:rPr>
          <w:rFonts w:ascii="Times New Roman" w:hAnsi="Times New Roman" w:cs="Times New Roman"/>
          <w:sz w:val="24"/>
          <w:szCs w:val="24"/>
        </w:rPr>
        <w:t>Акту, відправленого у спосіб, визначений в п.5.4. цього Договору.</w:t>
      </w:r>
      <w:r w:rsidRPr="003E7C33">
        <w:rPr>
          <w:rFonts w:ascii="Times New Roman" w:hAnsi="Times New Roman" w:cs="Times New Roman"/>
          <w:sz w:val="24"/>
          <w:szCs w:val="24"/>
        </w:rPr>
        <w:t xml:space="preserve"> У разі ненадання Продавцю заперечень на Акт приймання-передачі теплової енергії, </w:t>
      </w:r>
      <w:r>
        <w:rPr>
          <w:rFonts w:ascii="Times New Roman" w:hAnsi="Times New Roman" w:cs="Times New Roman"/>
          <w:sz w:val="24"/>
          <w:szCs w:val="24"/>
        </w:rPr>
        <w:t xml:space="preserve">в зазначений строк, такий </w:t>
      </w:r>
      <w:r w:rsidRPr="003E7C33">
        <w:rPr>
          <w:rFonts w:ascii="Times New Roman" w:hAnsi="Times New Roman" w:cs="Times New Roman"/>
          <w:sz w:val="24"/>
          <w:szCs w:val="24"/>
        </w:rPr>
        <w:t>Акт</w:t>
      </w:r>
      <w:r>
        <w:rPr>
          <w:rFonts w:ascii="Times New Roman" w:hAnsi="Times New Roman" w:cs="Times New Roman"/>
          <w:sz w:val="24"/>
          <w:szCs w:val="24"/>
        </w:rPr>
        <w:t>,</w:t>
      </w:r>
      <w:r w:rsidRPr="003E7C33">
        <w:rPr>
          <w:rFonts w:ascii="Times New Roman" w:hAnsi="Times New Roman" w:cs="Times New Roman"/>
          <w:sz w:val="24"/>
          <w:szCs w:val="24"/>
        </w:rPr>
        <w:t xml:space="preserve"> підписаний представником Продавця</w:t>
      </w:r>
      <w:r>
        <w:rPr>
          <w:rFonts w:ascii="Times New Roman" w:hAnsi="Times New Roman" w:cs="Times New Roman"/>
          <w:sz w:val="24"/>
          <w:szCs w:val="24"/>
        </w:rPr>
        <w:t>,</w:t>
      </w:r>
      <w:r w:rsidRPr="003E7C33">
        <w:rPr>
          <w:rFonts w:ascii="Times New Roman" w:hAnsi="Times New Roman" w:cs="Times New Roman"/>
          <w:sz w:val="24"/>
          <w:szCs w:val="24"/>
        </w:rPr>
        <w:t xml:space="preserve"> вважається погодженим </w:t>
      </w:r>
      <w:r>
        <w:rPr>
          <w:rFonts w:ascii="Times New Roman" w:hAnsi="Times New Roman" w:cs="Times New Roman"/>
          <w:sz w:val="24"/>
          <w:szCs w:val="24"/>
        </w:rPr>
        <w:t xml:space="preserve">Покупцем </w:t>
      </w:r>
      <w:r w:rsidRPr="003E7C33">
        <w:rPr>
          <w:rFonts w:ascii="Times New Roman" w:hAnsi="Times New Roman" w:cs="Times New Roman"/>
          <w:sz w:val="24"/>
          <w:szCs w:val="24"/>
        </w:rPr>
        <w:t>і є без</w:t>
      </w:r>
      <w:r>
        <w:rPr>
          <w:rFonts w:ascii="Times New Roman" w:hAnsi="Times New Roman" w:cs="Times New Roman"/>
          <w:sz w:val="24"/>
          <w:szCs w:val="24"/>
        </w:rPr>
        <w:t>умовною</w:t>
      </w:r>
      <w:r w:rsidRPr="003E7C33">
        <w:rPr>
          <w:rFonts w:ascii="Times New Roman" w:hAnsi="Times New Roman" w:cs="Times New Roman"/>
          <w:sz w:val="24"/>
          <w:szCs w:val="24"/>
        </w:rPr>
        <w:t xml:space="preserve"> підставою для оплати</w:t>
      </w:r>
      <w:r>
        <w:rPr>
          <w:rFonts w:ascii="Times New Roman" w:hAnsi="Times New Roman" w:cs="Times New Roman"/>
          <w:sz w:val="24"/>
          <w:szCs w:val="24"/>
        </w:rPr>
        <w:t xml:space="preserve"> у строки, вказані у пп.6.5.1.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5.4.2. Після розгляду заперечень Покупця Продавець повторно складає Акт</w:t>
      </w:r>
      <w:r w:rsidRPr="003E7C33">
        <w:rPr>
          <w:rFonts w:ascii="Times New Roman" w:hAnsi="Times New Roman" w:cs="Times New Roman"/>
          <w:sz w:val="24"/>
          <w:szCs w:val="24"/>
        </w:rPr>
        <w:t xml:space="preserve"> приймання-передачі теплової енергії</w:t>
      </w:r>
      <w:r>
        <w:rPr>
          <w:rFonts w:ascii="Times New Roman" w:hAnsi="Times New Roman" w:cs="Times New Roman"/>
          <w:sz w:val="24"/>
          <w:szCs w:val="24"/>
        </w:rPr>
        <w:t xml:space="preserve"> за формою, що міститься у </w:t>
      </w:r>
      <w:r w:rsidRPr="00BB7414">
        <w:rPr>
          <w:rFonts w:ascii="Times New Roman" w:hAnsi="Times New Roman" w:cs="Times New Roman"/>
          <w:sz w:val="24"/>
          <w:szCs w:val="24"/>
        </w:rPr>
        <w:t>Додатк</w:t>
      </w:r>
      <w:r>
        <w:rPr>
          <w:rFonts w:ascii="Times New Roman" w:hAnsi="Times New Roman" w:cs="Times New Roman"/>
          <w:sz w:val="24"/>
          <w:szCs w:val="24"/>
        </w:rPr>
        <w:t>у</w:t>
      </w:r>
      <w:r w:rsidRPr="00BB7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14">
        <w:rPr>
          <w:rFonts w:ascii="Times New Roman" w:hAnsi="Times New Roman" w:cs="Times New Roman"/>
          <w:sz w:val="24"/>
          <w:szCs w:val="24"/>
        </w:rPr>
        <w:t>3</w:t>
      </w:r>
      <w:r>
        <w:rPr>
          <w:rFonts w:ascii="Times New Roman" w:hAnsi="Times New Roman" w:cs="Times New Roman"/>
          <w:sz w:val="24"/>
          <w:szCs w:val="24"/>
        </w:rPr>
        <w:t xml:space="preserve"> до Договору,</w:t>
      </w:r>
      <w:r w:rsidRPr="00BB7414">
        <w:rPr>
          <w:rFonts w:ascii="Times New Roman" w:hAnsi="Times New Roman" w:cs="Times New Roman"/>
          <w:sz w:val="24"/>
          <w:szCs w:val="24"/>
        </w:rPr>
        <w:t xml:space="preserve"> </w:t>
      </w:r>
      <w:r>
        <w:rPr>
          <w:rFonts w:ascii="Times New Roman" w:hAnsi="Times New Roman" w:cs="Times New Roman"/>
          <w:sz w:val="24"/>
          <w:szCs w:val="24"/>
        </w:rPr>
        <w:t>та направляє  його  на  підписання  Покупцю  у порядку, передбаченому у п.5.4.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5.5</w:t>
      </w:r>
      <w:r w:rsidRPr="003E7C33">
        <w:rPr>
          <w:rFonts w:ascii="Times New Roman" w:hAnsi="Times New Roman" w:cs="Times New Roman"/>
          <w:sz w:val="24"/>
          <w:szCs w:val="24"/>
        </w:rPr>
        <w:t xml:space="preserve">. Межа балансової та експлуатаційної відповідальності Сторін визначається </w:t>
      </w:r>
      <w:r>
        <w:rPr>
          <w:rFonts w:ascii="Times New Roman" w:hAnsi="Times New Roman" w:cs="Times New Roman"/>
          <w:sz w:val="24"/>
          <w:szCs w:val="24"/>
        </w:rPr>
        <w:t xml:space="preserve">за Актом </w:t>
      </w:r>
      <w:r w:rsidRPr="00A10A39">
        <w:rPr>
          <w:rFonts w:ascii="Times New Roman" w:hAnsi="Times New Roman" w:cs="Times New Roman"/>
          <w:sz w:val="24"/>
          <w:szCs w:val="24"/>
        </w:rPr>
        <w:t>меж експлуатаційної відповідальності та балансової належності</w:t>
      </w:r>
      <w:r>
        <w:rPr>
          <w:rFonts w:ascii="Times New Roman" w:hAnsi="Times New Roman" w:cs="Times New Roman"/>
          <w:sz w:val="24"/>
          <w:szCs w:val="24"/>
        </w:rPr>
        <w:t xml:space="preserve">, форма якого затверджується у </w:t>
      </w:r>
      <w:r w:rsidRPr="003E7C33">
        <w:rPr>
          <w:rFonts w:ascii="Times New Roman" w:hAnsi="Times New Roman" w:cs="Times New Roman"/>
          <w:sz w:val="24"/>
          <w:szCs w:val="24"/>
        </w:rPr>
        <w:t>Додатк</w:t>
      </w:r>
      <w:r>
        <w:rPr>
          <w:rFonts w:ascii="Times New Roman" w:hAnsi="Times New Roman" w:cs="Times New Roman"/>
          <w:sz w:val="24"/>
          <w:szCs w:val="24"/>
        </w:rPr>
        <w:t xml:space="preserve">у </w:t>
      </w:r>
      <w:r w:rsidRPr="003E7C33">
        <w:rPr>
          <w:rFonts w:ascii="Times New Roman" w:hAnsi="Times New Roman" w:cs="Times New Roman"/>
          <w:sz w:val="24"/>
          <w:szCs w:val="24"/>
        </w:rPr>
        <w:t xml:space="preserve"> № 2</w:t>
      </w:r>
      <w:r>
        <w:rPr>
          <w:rFonts w:ascii="Times New Roman" w:hAnsi="Times New Roman" w:cs="Times New Roman"/>
          <w:sz w:val="24"/>
          <w:szCs w:val="24"/>
        </w:rPr>
        <w:t xml:space="preserve"> </w:t>
      </w:r>
      <w:r w:rsidRPr="003E7C33">
        <w:rPr>
          <w:rFonts w:ascii="Times New Roman" w:hAnsi="Times New Roman" w:cs="Times New Roman"/>
          <w:sz w:val="24"/>
          <w:szCs w:val="24"/>
        </w:rPr>
        <w:t xml:space="preserve"> до </w:t>
      </w:r>
      <w:r>
        <w:rPr>
          <w:rFonts w:ascii="Times New Roman" w:hAnsi="Times New Roman" w:cs="Times New Roman"/>
          <w:sz w:val="24"/>
          <w:szCs w:val="24"/>
        </w:rPr>
        <w:t xml:space="preserve"> </w:t>
      </w:r>
      <w:r w:rsidRPr="003E7C33">
        <w:rPr>
          <w:rFonts w:ascii="Times New Roman" w:hAnsi="Times New Roman" w:cs="Times New Roman"/>
          <w:sz w:val="24"/>
          <w:szCs w:val="24"/>
        </w:rPr>
        <w:t>Договору</w:t>
      </w:r>
      <w:r>
        <w:rPr>
          <w:rFonts w:ascii="Times New Roman" w:hAnsi="Times New Roman" w:cs="Times New Roman"/>
          <w:sz w:val="24"/>
          <w:szCs w:val="24"/>
        </w:rPr>
        <w:t>, що є його невід’ємною частиною</w:t>
      </w:r>
      <w:r w:rsidRPr="003E7C33">
        <w:rPr>
          <w:rFonts w:ascii="Times New Roman" w:hAnsi="Times New Roman" w:cs="Times New Roman"/>
          <w:sz w:val="24"/>
          <w:szCs w:val="24"/>
        </w:rPr>
        <w:t xml:space="preserve">. </w:t>
      </w:r>
    </w:p>
    <w:p w:rsidR="00B2530B" w:rsidRPr="003E7C33" w:rsidRDefault="00B2530B" w:rsidP="00B2530B">
      <w:pPr>
        <w:spacing w:before="120" w:after="0" w:line="240" w:lineRule="auto"/>
        <w:ind w:left="-426"/>
        <w:jc w:val="both"/>
        <w:rPr>
          <w:rFonts w:ascii="Times New Roman" w:hAnsi="Times New Roman" w:cs="Times New Roman"/>
          <w:sz w:val="24"/>
          <w:szCs w:val="24"/>
        </w:rPr>
      </w:pPr>
    </w:p>
    <w:p w:rsidR="00B2530B" w:rsidRPr="003E7C33" w:rsidRDefault="00B2530B" w:rsidP="00B2530B">
      <w:pPr>
        <w:spacing w:before="120" w:after="0" w:line="240" w:lineRule="auto"/>
        <w:ind w:left="-426"/>
        <w:jc w:val="both"/>
        <w:rPr>
          <w:rFonts w:ascii="Times New Roman" w:hAnsi="Times New Roman" w:cs="Times New Roman"/>
          <w:b/>
          <w:sz w:val="24"/>
          <w:szCs w:val="24"/>
        </w:rPr>
      </w:pPr>
      <w:r w:rsidRPr="003E7C33">
        <w:rPr>
          <w:rFonts w:ascii="Times New Roman" w:hAnsi="Times New Roman" w:cs="Times New Roman"/>
          <w:b/>
          <w:sz w:val="24"/>
          <w:szCs w:val="24"/>
        </w:rPr>
        <w:t xml:space="preserve">6. Порядок розрахунків </w:t>
      </w:r>
    </w:p>
    <w:p w:rsidR="00B2530B" w:rsidRPr="003E7C33"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6.1. Розрахунковим періодом є календарний місяць. Розрахунковий період розпочинає свій перебіг о 0 годин 00 хвилин першого числа першого повного місяця дії цього Договору та закінчується о 0 годин 00 хвилин першого числа наступного місяця за розрахунковим. У разі, коли дія цього Договору розпочинається або припиняється</w:t>
      </w:r>
      <w:r>
        <w:rPr>
          <w:rFonts w:ascii="Times New Roman" w:hAnsi="Times New Roman" w:cs="Times New Roman"/>
          <w:sz w:val="24"/>
          <w:szCs w:val="24"/>
        </w:rPr>
        <w:t xml:space="preserve"> </w:t>
      </w:r>
      <w:r w:rsidRPr="003E7C33">
        <w:rPr>
          <w:rFonts w:ascii="Times New Roman" w:hAnsi="Times New Roman" w:cs="Times New Roman"/>
          <w:sz w:val="24"/>
          <w:szCs w:val="24"/>
        </w:rPr>
        <w:t xml:space="preserve"> з дати, що не є першим числом календарного місяця, розрахунковим періодом є та частина календарного місяця, в якій здійснювався продаж</w:t>
      </w:r>
      <w:r>
        <w:rPr>
          <w:rFonts w:ascii="Times New Roman" w:hAnsi="Times New Roman" w:cs="Times New Roman"/>
          <w:sz w:val="24"/>
          <w:szCs w:val="24"/>
        </w:rPr>
        <w:t xml:space="preserve">  Т</w:t>
      </w:r>
      <w:r w:rsidRPr="003E7C33">
        <w:rPr>
          <w:rFonts w:ascii="Times New Roman" w:hAnsi="Times New Roman" w:cs="Times New Roman"/>
          <w:sz w:val="24"/>
          <w:szCs w:val="24"/>
        </w:rPr>
        <w:t xml:space="preserve">еплової енергії. </w:t>
      </w:r>
    </w:p>
    <w:p w:rsidR="00B2530B" w:rsidRPr="009255F9"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6.2. О</w:t>
      </w:r>
      <w:r>
        <w:rPr>
          <w:rFonts w:ascii="Times New Roman" w:hAnsi="Times New Roman" w:cs="Times New Roman"/>
          <w:sz w:val="24"/>
          <w:szCs w:val="24"/>
        </w:rPr>
        <w:t>бсяг Т</w:t>
      </w:r>
      <w:r w:rsidRPr="003E7C33">
        <w:rPr>
          <w:rFonts w:ascii="Times New Roman" w:hAnsi="Times New Roman" w:cs="Times New Roman"/>
          <w:sz w:val="24"/>
          <w:szCs w:val="24"/>
        </w:rPr>
        <w:t xml:space="preserve">еплової енергії, який буде продаватися Продавцем Покупцю за умовами цього Договору, </w:t>
      </w:r>
      <w:r w:rsidRPr="009255F9">
        <w:rPr>
          <w:rFonts w:ascii="Times New Roman" w:hAnsi="Times New Roman" w:cs="Times New Roman"/>
          <w:sz w:val="24"/>
          <w:szCs w:val="24"/>
        </w:rPr>
        <w:t>визначається</w:t>
      </w:r>
      <w:r w:rsidRPr="00D757A7">
        <w:rPr>
          <w:rFonts w:ascii="Times New Roman" w:hAnsi="Times New Roman" w:cs="Times New Roman"/>
          <w:sz w:val="24"/>
          <w:szCs w:val="24"/>
        </w:rPr>
        <w:t xml:space="preserve"> </w:t>
      </w:r>
      <w:r w:rsidRPr="009255F9">
        <w:rPr>
          <w:rFonts w:ascii="Times New Roman" w:hAnsi="Times New Roman" w:cs="Times New Roman"/>
          <w:sz w:val="24"/>
          <w:szCs w:val="24"/>
        </w:rPr>
        <w:t xml:space="preserve"> згідно з розділом 5 цього Договору</w:t>
      </w:r>
      <w:r>
        <w:rPr>
          <w:rFonts w:ascii="Times New Roman" w:hAnsi="Times New Roman" w:cs="Times New Roman"/>
          <w:sz w:val="24"/>
          <w:szCs w:val="24"/>
        </w:rPr>
        <w:t xml:space="preserve"> та</w:t>
      </w:r>
      <w:r w:rsidRPr="009255F9">
        <w:rPr>
          <w:rFonts w:ascii="Times New Roman" w:hAnsi="Times New Roman" w:cs="Times New Roman"/>
          <w:sz w:val="24"/>
          <w:szCs w:val="24"/>
        </w:rPr>
        <w:t xml:space="preserve"> Додатком № 1 до цього Договору. </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255F9">
        <w:rPr>
          <w:rFonts w:ascii="Times New Roman" w:hAnsi="Times New Roman" w:cs="Times New Roman"/>
          <w:sz w:val="24"/>
          <w:szCs w:val="24"/>
        </w:rPr>
        <w:t xml:space="preserve">6.3. </w:t>
      </w:r>
      <w:r w:rsidRPr="00276359">
        <w:rPr>
          <w:rFonts w:ascii="Times New Roman" w:hAnsi="Times New Roman" w:cs="Times New Roman"/>
          <w:sz w:val="24"/>
          <w:szCs w:val="24"/>
        </w:rPr>
        <w:t xml:space="preserve">Ціна 1 </w:t>
      </w:r>
      <w:proofErr w:type="spellStart"/>
      <w:r w:rsidRPr="00276359">
        <w:rPr>
          <w:rFonts w:ascii="Times New Roman" w:hAnsi="Times New Roman" w:cs="Times New Roman"/>
          <w:sz w:val="24"/>
          <w:szCs w:val="24"/>
        </w:rPr>
        <w:t>Гкал</w:t>
      </w:r>
      <w:proofErr w:type="spellEnd"/>
      <w:r w:rsidRPr="00276359">
        <w:rPr>
          <w:rFonts w:ascii="Times New Roman" w:hAnsi="Times New Roman" w:cs="Times New Roman"/>
          <w:sz w:val="24"/>
          <w:szCs w:val="24"/>
        </w:rPr>
        <w:t xml:space="preserve">. Теплової енергії визначається Сторонами та за тарифами, встановленим у </w:t>
      </w:r>
      <w:r w:rsidRPr="009179C2">
        <w:rPr>
          <w:rFonts w:ascii="Times New Roman" w:hAnsi="Times New Roman" w:cs="Times New Roman"/>
          <w:sz w:val="24"/>
          <w:szCs w:val="24"/>
        </w:rPr>
        <w:t>відповідності до чинного законодавства.</w:t>
      </w:r>
    </w:p>
    <w:p w:rsidR="00B2530B" w:rsidRPr="00AC7C10" w:rsidRDefault="00B2530B" w:rsidP="00B2530B">
      <w:pPr>
        <w:pStyle w:val="a6"/>
        <w:spacing w:before="120" w:after="0" w:line="240" w:lineRule="auto"/>
        <w:ind w:left="-426"/>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 xml:space="preserve">Орієнтовна загальна вартість Договору складає: </w:t>
      </w:r>
      <w:r>
        <w:rPr>
          <w:rFonts w:ascii="Times New Roman" w:hAnsi="Times New Roman" w:cs="Times New Roman"/>
          <w:b/>
          <w:color w:val="000000" w:themeColor="text1"/>
          <w:sz w:val="24"/>
          <w:szCs w:val="24"/>
        </w:rPr>
        <w:t>_____________________________________</w:t>
      </w:r>
    </w:p>
    <w:p w:rsidR="00B2530B" w:rsidRPr="009255F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9255F9">
        <w:rPr>
          <w:rFonts w:ascii="Times New Roman" w:hAnsi="Times New Roman" w:cs="Times New Roman"/>
          <w:color w:val="000000" w:themeColor="text1"/>
          <w:sz w:val="24"/>
          <w:szCs w:val="24"/>
        </w:rPr>
        <w:t>Загальна в</w:t>
      </w:r>
      <w:r>
        <w:rPr>
          <w:rFonts w:ascii="Times New Roman" w:hAnsi="Times New Roman" w:cs="Times New Roman"/>
          <w:color w:val="000000" w:themeColor="text1"/>
          <w:sz w:val="24"/>
          <w:szCs w:val="24"/>
        </w:rPr>
        <w:t xml:space="preserve">артість проданої </w:t>
      </w:r>
      <w:r w:rsidRPr="009255F9">
        <w:rPr>
          <w:rFonts w:ascii="Times New Roman" w:hAnsi="Times New Roman" w:cs="Times New Roman"/>
          <w:color w:val="000000" w:themeColor="text1"/>
          <w:sz w:val="24"/>
          <w:szCs w:val="24"/>
        </w:rPr>
        <w:t xml:space="preserve">Теплової енергії Продавцем Покупцю у відповідному розрахунковому періоді визначається на підставі Актів приймання-передачі теплової енергії, складених за формою, що затверджена у Додатку № 3 до Договору, підписаних уповноваженими представниками Сторін та відповідних тарифів на теплову енергію. </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8615D5">
        <w:rPr>
          <w:rFonts w:ascii="Times New Roman" w:hAnsi="Times New Roman" w:cs="Times New Roman"/>
          <w:color w:val="000000" w:themeColor="text1"/>
          <w:sz w:val="24"/>
          <w:szCs w:val="24"/>
        </w:rPr>
        <w:t xml:space="preserve">6.4. </w:t>
      </w:r>
      <w:r>
        <w:rPr>
          <w:rFonts w:ascii="Times New Roman" w:hAnsi="Times New Roman" w:cs="Times New Roman"/>
          <w:color w:val="000000" w:themeColor="text1"/>
          <w:sz w:val="24"/>
          <w:szCs w:val="24"/>
        </w:rPr>
        <w:t>О</w:t>
      </w:r>
      <w:r w:rsidRPr="008615D5">
        <w:rPr>
          <w:rFonts w:ascii="Times New Roman" w:hAnsi="Times New Roman" w:cs="Times New Roman"/>
          <w:color w:val="000000" w:themeColor="text1"/>
          <w:sz w:val="24"/>
          <w:szCs w:val="24"/>
        </w:rPr>
        <w:t>плата за фактично придбану Теплову енергію здійснюються Покупцем Продавцю шляхом перерахування в</w:t>
      </w:r>
      <w:r>
        <w:rPr>
          <w:rFonts w:ascii="Times New Roman" w:hAnsi="Times New Roman" w:cs="Times New Roman"/>
          <w:color w:val="000000" w:themeColor="text1"/>
          <w:sz w:val="24"/>
          <w:szCs w:val="24"/>
        </w:rPr>
        <w:t xml:space="preserve">артості проданої </w:t>
      </w:r>
      <w:r w:rsidRPr="008615D5">
        <w:rPr>
          <w:rFonts w:ascii="Times New Roman" w:hAnsi="Times New Roman" w:cs="Times New Roman"/>
          <w:color w:val="000000" w:themeColor="text1"/>
          <w:sz w:val="24"/>
          <w:szCs w:val="24"/>
        </w:rPr>
        <w:t>Теплової енергії у</w:t>
      </w:r>
      <w:r>
        <w:rPr>
          <w:rFonts w:ascii="Times New Roman" w:hAnsi="Times New Roman" w:cs="Times New Roman"/>
          <w:color w:val="000000" w:themeColor="text1"/>
          <w:sz w:val="24"/>
          <w:szCs w:val="24"/>
        </w:rPr>
        <w:t xml:space="preserve"> </w:t>
      </w:r>
      <w:r w:rsidRPr="008615D5">
        <w:rPr>
          <w:rFonts w:ascii="Times New Roman" w:hAnsi="Times New Roman" w:cs="Times New Roman"/>
          <w:color w:val="000000" w:themeColor="text1"/>
          <w:sz w:val="24"/>
          <w:szCs w:val="24"/>
        </w:rPr>
        <w:t xml:space="preserve"> безготівковому порядку на підставі підписаних Продавцем і Покупцем Актів приймання-передачі теплової енергії, складених за </w:t>
      </w:r>
      <w:r w:rsidRPr="008615D5">
        <w:rPr>
          <w:rFonts w:ascii="Times New Roman" w:hAnsi="Times New Roman" w:cs="Times New Roman"/>
          <w:color w:val="000000" w:themeColor="text1"/>
          <w:sz w:val="24"/>
          <w:szCs w:val="24"/>
        </w:rPr>
        <w:lastRenderedPageBreak/>
        <w:t>формою, що затверджена у Додатку № 3 до Договору та виставленого Продавцем рахунку на оплату.</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8615D5">
        <w:rPr>
          <w:rFonts w:ascii="Times New Roman" w:hAnsi="Times New Roman" w:cs="Times New Roman"/>
          <w:color w:val="000000" w:themeColor="text1"/>
          <w:sz w:val="24"/>
          <w:szCs w:val="24"/>
        </w:rPr>
        <w:t>В Акті приймання-передачі теплової енергії, форма якого затверджена у Додатку № 3 до Договору, відображаються наступні дані: розрахунковий період, кількість проданої Теплової енергії за категорією споживачів, вартість проданої (поставленої) Теплової енергії відповідній категорії споживачів згідно з діючими тарифами, загальна кількість та вартість проданої (поставленої) Теплової енергії, що підлягає сплаті.</w:t>
      </w:r>
    </w:p>
    <w:p w:rsidR="00B2530B" w:rsidRPr="00464DED" w:rsidRDefault="00B2530B" w:rsidP="00B2530B">
      <w:pPr>
        <w:spacing w:before="120" w:after="0" w:line="240" w:lineRule="auto"/>
        <w:ind w:left="-426"/>
        <w:jc w:val="both"/>
        <w:rPr>
          <w:rFonts w:ascii="Times New Roman" w:hAnsi="Times New Roman" w:cs="Times New Roman"/>
          <w:color w:val="000000" w:themeColor="text1"/>
          <w:sz w:val="24"/>
          <w:szCs w:val="24"/>
        </w:rPr>
      </w:pPr>
      <w:r w:rsidRPr="00464DED">
        <w:rPr>
          <w:rFonts w:ascii="Times New Roman" w:hAnsi="Times New Roman" w:cs="Times New Roman"/>
          <w:color w:val="000000" w:themeColor="text1"/>
          <w:sz w:val="24"/>
          <w:szCs w:val="24"/>
        </w:rPr>
        <w:t xml:space="preserve">6.5. Сплата загальної вартості проданої Теплової енергії у відповідному розрахунковому періоді, яка є предметом цього Договору, здійснюються Покупцем наступним чином: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6.5.1. Покупець сплачує Продавцю щомісячно протягом 15 (п’ятнадцяти) календарних днів з дати підписання Сторонами щомісячного Акту приймання-передачі теплової енергії вартість проданої Теплової енергії пропорційно до отриманих Покупцем коштів від відповідних категорій споживачів в оплату за споживання теплової енергії за відповідний звітний період зменшених на відповідну частку вартості Теплової енергії, що вироблена та продана відповідним  категоріям споживачів у відповідному звітному періоді  самим  Покупцем.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З метою підтвердження обсягу коштів, отриманих від відповідних категорій споживачів в оплату за споживання теплової енергії за відповідні звітні періоди, Покупець щомісячно у строк до 30 (тридцятого) числа місяця наступного за відповідним звітним періодом надає Продавцю у письмовій формі інформацію про обсяг заборгованості відповідних категорій споживачів за споживання ними теплової енергії за відповідні звітні періоди, вартість Теплової енергії, що вироблена та продана  відповідним  категоріям споживачів у відповідних звітних періодах самим Покупцем, та вартість природного газу, використаного Покупцем на таке виробництво у відповідних звітних періодах.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Така інформація є підставою для проведення остаточних взаєморозрахунків між Продавцем та Покупцем за Теплову енергію, придбану Покупцем у Продавця у попередніх розрахункових періодах.</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При цьому Сторони домовились, що при надходженні коштів на банківський рахунок Покупця від відповідних категорій споживачів в оплату за споживання теплової енергії за відповідний звітний період, першочергово за рахунок таких коштів оплаті підлягають витрати Покупця на оплату природного газу, що використовувався Покупцем на власне виробництво Теплової енергії у відповідних звітних періодах. Такі витрати на оплату Покупцем природного газу враховуються у зменшення оплати частки вартості Теплової енергії, що вироблена та продана відповідним  категоріям споживачів у відповідному звітному періоді самим Покупцем.         </w:t>
      </w:r>
    </w:p>
    <w:p w:rsidR="00B2530B" w:rsidRPr="00DB541D" w:rsidRDefault="00B2530B" w:rsidP="00B2530B">
      <w:pPr>
        <w:spacing w:before="120" w:after="0" w:line="240" w:lineRule="auto"/>
        <w:ind w:left="-426"/>
        <w:jc w:val="both"/>
        <w:rPr>
          <w:rFonts w:ascii="Times New Roman" w:hAnsi="Times New Roman" w:cs="Times New Roman"/>
          <w:color w:val="FF0000"/>
          <w:sz w:val="24"/>
          <w:szCs w:val="24"/>
        </w:rPr>
      </w:pPr>
      <w:r w:rsidRPr="00DB541D">
        <w:rPr>
          <w:rFonts w:ascii="Times New Roman" w:hAnsi="Times New Roman" w:cs="Times New Roman"/>
          <w:sz w:val="24"/>
          <w:szCs w:val="24"/>
        </w:rPr>
        <w:t>6.5.2. Покупець сплачує Продавцю залишок заборгованості за Теплову енергію, придбану у Продавця у попередніх розрахункових періодах, по мірі отримання коштів від відповідних категорій споживачів в оплату заборгованості за споживання теплової енергії за відповідні попередні звітні періоди, з урахуванням частки вартості Теплової енергії, що вироблена та продана відповідним категоріям споживачів у відповідних попередніх звітних періодах самим Покупцем. Строк оплати такої заборгованості повинен складати не більше 3 (трьох) робочих днів з дня надходження на рахунок Покупця коштів від відповідних категорій споживачів в оплату заборгованості за споживання теплової енергії за відповідні попередні звітні періоди</w:t>
      </w:r>
      <w:r w:rsidRPr="00DB541D">
        <w:rPr>
          <w:rFonts w:ascii="Times New Roman" w:hAnsi="Times New Roman" w:cs="Times New Roman"/>
          <w:color w:val="000000" w:themeColor="text1"/>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6.7. Рахунки на оплату виставляються Продавцем щомісячно разом з Актом приймання</w:t>
      </w:r>
      <w:r w:rsidRPr="007D0833">
        <w:rPr>
          <w:rFonts w:ascii="Times New Roman" w:hAnsi="Times New Roman" w:cs="Times New Roman"/>
          <w:sz w:val="24"/>
          <w:szCs w:val="24"/>
        </w:rPr>
        <w:t>-передачі теплової енергії. Не виставлення відповідного рахунку Продавцем, який повинен бути направлений на адресу вказану в реквізитах цього Договору, є підставою для несплати Покупцем вартості придбаної ним Теплової енергії.</w:t>
      </w:r>
    </w:p>
    <w:p w:rsidR="00B2530B" w:rsidRPr="008A5C3F"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6.8</w:t>
      </w:r>
      <w:r w:rsidRPr="007D0833">
        <w:rPr>
          <w:rFonts w:ascii="Times New Roman" w:hAnsi="Times New Roman" w:cs="Times New Roman"/>
          <w:sz w:val="24"/>
          <w:szCs w:val="24"/>
        </w:rPr>
        <w:t>.</w:t>
      </w:r>
      <w:r w:rsidRPr="007D0833">
        <w:rPr>
          <w:rFonts w:ascii="Times New Roman" w:hAnsi="Times New Roman" w:cs="Times New Roman"/>
          <w:color w:val="000000" w:themeColor="text1"/>
          <w:sz w:val="24"/>
          <w:szCs w:val="24"/>
        </w:rPr>
        <w:t xml:space="preserve"> У разі пошкодження вузла обліку розрахунки з Продавцем здійснюються на підставі показів з вузлів обліку теплової енергії, що були зафіксовані Сторонами в Акті приймання-передачі теплової енергії за попередній розрахунковий місяць.</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AF1AC7"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9255F9">
        <w:rPr>
          <w:rFonts w:ascii="Times New Roman" w:hAnsi="Times New Roman" w:cs="Times New Roman"/>
          <w:b/>
          <w:color w:val="000000" w:themeColor="text1"/>
          <w:sz w:val="24"/>
          <w:szCs w:val="24"/>
        </w:rPr>
        <w:lastRenderedPageBreak/>
        <w:t>7. Відповідальність сторін</w:t>
      </w:r>
    </w:p>
    <w:p w:rsidR="00B2530B" w:rsidRPr="0072697E" w:rsidRDefault="00B2530B" w:rsidP="00B2530B">
      <w:pPr>
        <w:spacing w:before="120" w:after="0" w:line="240" w:lineRule="auto"/>
        <w:ind w:left="-426"/>
        <w:jc w:val="both"/>
        <w:rPr>
          <w:rFonts w:ascii="Times New Roman" w:hAnsi="Times New Roman" w:cs="Times New Roman"/>
          <w:sz w:val="24"/>
          <w:szCs w:val="24"/>
        </w:rPr>
      </w:pPr>
      <w:r w:rsidRPr="00AA073D">
        <w:rPr>
          <w:rFonts w:ascii="Times New Roman" w:hAnsi="Times New Roman" w:cs="Times New Roman"/>
          <w:sz w:val="24"/>
          <w:szCs w:val="24"/>
        </w:rPr>
        <w:t>7.</w:t>
      </w:r>
      <w:r w:rsidRPr="00AA073D">
        <w:rPr>
          <w:rFonts w:ascii="Times New Roman" w:hAnsi="Times New Roman" w:cs="Times New Roman"/>
          <w:spacing w:val="-4"/>
          <w:sz w:val="24"/>
          <w:szCs w:val="24"/>
        </w:rPr>
        <w:t xml:space="preserve">1. </w:t>
      </w:r>
      <w:r w:rsidRPr="0072697E">
        <w:rPr>
          <w:rFonts w:ascii="Times New Roman" w:hAnsi="Times New Roman" w:cs="Times New Roman"/>
          <w:sz w:val="24"/>
          <w:szCs w:val="24"/>
        </w:rPr>
        <w:t xml:space="preserve">У випадку порушення </w:t>
      </w:r>
      <w:r w:rsidRPr="0072697E">
        <w:rPr>
          <w:rFonts w:ascii="Times New Roman" w:hAnsi="Times New Roman" w:cs="Times New Roman"/>
          <w:b/>
          <w:sz w:val="24"/>
          <w:szCs w:val="24"/>
        </w:rPr>
        <w:t>Стороною</w:t>
      </w:r>
      <w:r w:rsidRPr="0072697E">
        <w:rPr>
          <w:rFonts w:ascii="Times New Roman" w:hAnsi="Times New Roman" w:cs="Times New Roman"/>
          <w:sz w:val="24"/>
          <w:szCs w:val="24"/>
        </w:rPr>
        <w:t xml:space="preserve"> зобов'язання, що виникає з цього Договору (надалі іменується "порушення Договору"), </w:t>
      </w:r>
      <w:r w:rsidRPr="0072697E">
        <w:rPr>
          <w:rFonts w:ascii="Times New Roman" w:hAnsi="Times New Roman" w:cs="Times New Roman"/>
          <w:b/>
          <w:sz w:val="24"/>
          <w:szCs w:val="24"/>
        </w:rPr>
        <w:t>Сторона</w:t>
      </w:r>
      <w:r w:rsidRPr="0072697E">
        <w:rPr>
          <w:rFonts w:ascii="Times New Roman" w:hAnsi="Times New Roman" w:cs="Times New Roman"/>
          <w:sz w:val="24"/>
          <w:szCs w:val="24"/>
        </w:rPr>
        <w:t xml:space="preserve"> несе відповідальність, визначену цим Договором та (або) чинним в Україні законодавством. </w:t>
      </w:r>
    </w:p>
    <w:p w:rsidR="00B2530B" w:rsidRPr="0072697E" w:rsidRDefault="00B2530B" w:rsidP="00B2530B">
      <w:pPr>
        <w:spacing w:before="120" w:after="0" w:line="240" w:lineRule="auto"/>
        <w:ind w:left="-426"/>
        <w:jc w:val="both"/>
        <w:rPr>
          <w:rFonts w:ascii="Times New Roman" w:hAnsi="Times New Roman" w:cs="Times New Roman"/>
          <w:b/>
          <w:sz w:val="24"/>
          <w:szCs w:val="24"/>
        </w:rPr>
      </w:pPr>
      <w:r w:rsidRPr="0072697E">
        <w:rPr>
          <w:rFonts w:ascii="Times New Roman" w:hAnsi="Times New Roman" w:cs="Times New Roman"/>
          <w:b/>
          <w:sz w:val="24"/>
          <w:szCs w:val="24"/>
        </w:rPr>
        <w:t>Сторона</w:t>
      </w:r>
      <w:r w:rsidRPr="0072697E">
        <w:rPr>
          <w:rFonts w:ascii="Times New Roman" w:hAnsi="Times New Roman" w:cs="Times New Roman"/>
          <w:sz w:val="24"/>
          <w:szCs w:val="24"/>
        </w:rPr>
        <w:t xml:space="preserve"> не несе відповідальності за порушення Договору, якщо воно сталося не з її вини (умислу чи необережності).</w:t>
      </w:r>
    </w:p>
    <w:p w:rsidR="00B2530B" w:rsidRPr="009255F9"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9255F9">
        <w:rPr>
          <w:rFonts w:ascii="Times New Roman" w:hAnsi="Times New Roman" w:cs="Times New Roman"/>
          <w:b/>
          <w:color w:val="000000" w:themeColor="text1"/>
          <w:sz w:val="24"/>
          <w:szCs w:val="24"/>
        </w:rPr>
        <w:t xml:space="preserve">7.2. Продавець несе відповідальність за: </w:t>
      </w:r>
    </w:p>
    <w:p w:rsidR="00B2530B" w:rsidRPr="00215705" w:rsidRDefault="00B2530B" w:rsidP="00B2530B">
      <w:pPr>
        <w:spacing w:before="120" w:after="0" w:line="240" w:lineRule="auto"/>
        <w:ind w:left="-426"/>
        <w:jc w:val="both"/>
        <w:rPr>
          <w:rFonts w:ascii="Times New Roman" w:hAnsi="Times New Roman" w:cs="Times New Roman"/>
          <w:b/>
          <w:sz w:val="32"/>
          <w:szCs w:val="32"/>
        </w:rPr>
      </w:pPr>
      <w:r w:rsidRPr="00B64303">
        <w:rPr>
          <w:rFonts w:ascii="Times New Roman" w:hAnsi="Times New Roman" w:cs="Times New Roman"/>
          <w:spacing w:val="-3"/>
          <w:sz w:val="24"/>
          <w:szCs w:val="24"/>
        </w:rPr>
        <w:t xml:space="preserve">7.2.1. </w:t>
      </w:r>
      <w:r w:rsidRPr="00DB051D">
        <w:rPr>
          <w:rFonts w:ascii="Times New Roman" w:hAnsi="Times New Roman" w:cs="Times New Roman"/>
          <w:spacing w:val="-3"/>
          <w:sz w:val="24"/>
          <w:szCs w:val="24"/>
        </w:rPr>
        <w:t>Продаж</w:t>
      </w:r>
      <w:r w:rsidRPr="00B64303">
        <w:rPr>
          <w:rFonts w:ascii="Times New Roman" w:hAnsi="Times New Roman" w:cs="Times New Roman"/>
          <w:spacing w:val="-3"/>
          <w:sz w:val="24"/>
          <w:szCs w:val="24"/>
        </w:rPr>
        <w:t xml:space="preserve"> Теплової енергії, яка не відповідає законодавчо встановленим  нормам, в тому числі, зокрема, та без виключення, погодженому Сторонами температурному графіку (Додаток №7</w:t>
      </w:r>
      <w:r>
        <w:rPr>
          <w:rFonts w:ascii="Times New Roman" w:hAnsi="Times New Roman" w:cs="Times New Roman"/>
          <w:spacing w:val="-3"/>
          <w:sz w:val="24"/>
          <w:szCs w:val="24"/>
        </w:rPr>
        <w:t xml:space="preserve"> </w:t>
      </w:r>
      <w:r w:rsidRPr="00B64303">
        <w:rPr>
          <w:rFonts w:ascii="Times New Roman" w:hAnsi="Times New Roman" w:cs="Times New Roman"/>
          <w:spacing w:val="-3"/>
          <w:sz w:val="24"/>
          <w:szCs w:val="24"/>
        </w:rPr>
        <w:t xml:space="preserve">до Договору), розробленому на основі затвердженого Температурного графіку теплових мереж  ТОВ  «БРОКЕНЕРГІЯ»  на опалювальний період, що погоджений міським головою міста Охтирка на поточний опалювальний період, в якому продається Теплова енергія Продавцем на адресу Покупця. </w:t>
      </w:r>
      <w:r w:rsidRPr="00DB051D">
        <w:rPr>
          <w:rFonts w:ascii="Times New Roman" w:hAnsi="Times New Roman" w:cs="Times New Roman"/>
          <w:color w:val="000000" w:themeColor="text1"/>
          <w:spacing w:val="-3"/>
          <w:sz w:val="24"/>
          <w:szCs w:val="24"/>
        </w:rPr>
        <w:t>Продавець відшкодовує Покупцю на його письмову вимогу прямі документально підтверджені збитки, якщо вони понесені Покупцем з вини Продавця.</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B64303">
        <w:rPr>
          <w:rFonts w:ascii="Times New Roman" w:hAnsi="Times New Roman" w:cs="Times New Roman"/>
          <w:sz w:val="24"/>
          <w:szCs w:val="24"/>
        </w:rPr>
        <w:t xml:space="preserve">7.2.2. </w:t>
      </w:r>
      <w:r w:rsidRPr="00DB051D">
        <w:rPr>
          <w:rFonts w:ascii="Times New Roman" w:hAnsi="Times New Roman" w:cs="Times New Roman"/>
          <w:sz w:val="24"/>
          <w:szCs w:val="24"/>
        </w:rPr>
        <w:t>При неповному здійсненні продажу Теплової енергії за замовленими місячними обсягами з відхиленням більш ніж 10 % (десять відсотків) згідно Додатку №1 до Договору, окрім випадків, передбачених п.3.2.9. та п.3.2.10. Договору, Продавець сплачує Покупцю  штраф у розмірі 2,5 % (дві цілих п’ять десятих відсотків) від вартості недопоставленого обсягу Теплової енергії у відповідному розрахунковому періоді (календарному місяці)</w:t>
      </w:r>
      <w:r w:rsidRPr="00DB051D">
        <w:rPr>
          <w:rFonts w:ascii="Times New Roman" w:hAnsi="Times New Roman" w:cs="Times New Roman"/>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B051D">
        <w:rPr>
          <w:rFonts w:ascii="Times New Roman" w:hAnsi="Times New Roman" w:cs="Times New Roman"/>
          <w:color w:val="000000" w:themeColor="text1"/>
          <w:sz w:val="24"/>
          <w:szCs w:val="24"/>
        </w:rPr>
        <w:t xml:space="preserve">7.3. Покупець несе відповідальність за: </w:t>
      </w:r>
    </w:p>
    <w:p w:rsidR="00B2530B" w:rsidRPr="00DB051D" w:rsidRDefault="00B2530B" w:rsidP="00B2530B">
      <w:pPr>
        <w:spacing w:before="120" w:after="0" w:line="240" w:lineRule="auto"/>
        <w:ind w:left="-426"/>
        <w:jc w:val="both"/>
        <w:rPr>
          <w:rFonts w:ascii="Times New Roman" w:hAnsi="Times New Roman" w:cs="Times New Roman"/>
          <w:color w:val="000000" w:themeColor="text1"/>
          <w:spacing w:val="-3"/>
          <w:sz w:val="24"/>
          <w:szCs w:val="24"/>
        </w:rPr>
      </w:pPr>
      <w:r w:rsidRPr="00DB051D">
        <w:rPr>
          <w:rFonts w:ascii="Times New Roman" w:hAnsi="Times New Roman" w:cs="Times New Roman"/>
          <w:color w:val="000000" w:themeColor="text1"/>
          <w:spacing w:val="-3"/>
          <w:sz w:val="24"/>
          <w:szCs w:val="24"/>
        </w:rPr>
        <w:t>7.3.1. Недотримання температури подачі теплоносія на Котельню, яка не відповідає  погодженому (скоригованому) Сторонами зведеному температурному графіку (Додаток №7 до Договору), розробленому з урахуванням затвердженого Температурного графіку теплових мереж ТОВ «БРОКЕНЕРГІЯ» на опалювальний період, що погоджений міським головою міста Охтирка на поточний опалювальний період, в якому продається Теплова енергія Продавцем на адресу Покупця. Покупець відшкодовує Продавцю на його письмову вимогу прямі документально підтверджені збитки, якщо вони понесені з вини Покупця.</w:t>
      </w:r>
    </w:p>
    <w:p w:rsidR="00B2530B" w:rsidRPr="00DB051D" w:rsidRDefault="00B2530B" w:rsidP="00B2530B">
      <w:pPr>
        <w:spacing w:before="120" w:after="0" w:line="240" w:lineRule="auto"/>
        <w:ind w:left="-426"/>
        <w:jc w:val="both"/>
        <w:rPr>
          <w:rFonts w:ascii="Times New Roman" w:hAnsi="Times New Roman" w:cs="Times New Roman"/>
          <w:color w:val="000000" w:themeColor="text1"/>
          <w:spacing w:val="-4"/>
          <w:sz w:val="24"/>
          <w:szCs w:val="24"/>
        </w:rPr>
      </w:pPr>
      <w:r w:rsidRPr="00DB051D">
        <w:rPr>
          <w:rFonts w:ascii="Times New Roman" w:hAnsi="Times New Roman" w:cs="Times New Roman"/>
          <w:color w:val="000000" w:themeColor="text1"/>
          <w:sz w:val="24"/>
          <w:szCs w:val="24"/>
        </w:rPr>
        <w:t>7.3.2. При відмові від приймання Теплової енергії в обсязі більш ніж 10 % (десять відсотків)  від замовленого місячного обсягу згідно Додатку № 1 до Договору, окрім випадків, передбачених п.3.2.9. та п.3.2.10. Договору, Покупець сплачує Продавцю штраф у розмірі 2,5 % (два цілих п’ять десятих відсотків) від вартості недопоставленого обсягу Теплової енергії у відповідному  розрахунковому  періоді  (календарному місяці)</w:t>
      </w:r>
      <w:r w:rsidRPr="00DB051D">
        <w:rPr>
          <w:rFonts w:ascii="Times New Roman" w:hAnsi="Times New Roman" w:cs="Times New Roman"/>
          <w:color w:val="000000" w:themeColor="text1"/>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DB051D">
        <w:rPr>
          <w:rFonts w:ascii="Times New Roman" w:hAnsi="Times New Roman" w:cs="Times New Roman"/>
          <w:sz w:val="24"/>
          <w:szCs w:val="24"/>
        </w:rPr>
        <w:t>7.3.3. При несвоєчасному здійсненні розрахунків за Теплову енергію Покупець сплачує  Продавцю пеню у</w:t>
      </w:r>
      <w:r w:rsidRPr="00DB051D">
        <w:rPr>
          <w:rFonts w:ascii="Times New Roman" w:hAnsi="Times New Roman" w:cs="Times New Roman"/>
          <w:sz w:val="24"/>
          <w:szCs w:val="24"/>
          <w:shd w:val="clear" w:color="auto" w:fill="FFFFFF"/>
        </w:rPr>
        <w:t xml:space="preserve"> розмірі</w:t>
      </w:r>
      <w:r w:rsidRPr="00DB051D">
        <w:rPr>
          <w:rFonts w:ascii="Times New Roman" w:hAnsi="Times New Roman" w:cs="Times New Roman"/>
          <w:bCs/>
          <w:sz w:val="24"/>
          <w:szCs w:val="24"/>
          <w:shd w:val="clear" w:color="auto" w:fill="FFFFFF"/>
        </w:rPr>
        <w:t xml:space="preserve"> 0,01%</w:t>
      </w:r>
      <w:r w:rsidRPr="00DB051D">
        <w:rPr>
          <w:rFonts w:ascii="Times New Roman" w:hAnsi="Times New Roman" w:cs="Times New Roman"/>
          <w:sz w:val="24"/>
          <w:szCs w:val="24"/>
        </w:rPr>
        <w:t xml:space="preserve"> від простроченої суми</w:t>
      </w:r>
      <w:r w:rsidRPr="00DB051D">
        <w:rPr>
          <w:rFonts w:ascii="Times New Roman" w:hAnsi="Times New Roman" w:cs="Times New Roman"/>
          <w:spacing w:val="-4"/>
          <w:sz w:val="24"/>
          <w:szCs w:val="24"/>
        </w:rPr>
        <w:t xml:space="preserve">, але не більше </w:t>
      </w:r>
      <w:r w:rsidRPr="00DB051D">
        <w:rPr>
          <w:rFonts w:ascii="Times New Roman" w:hAnsi="Times New Roman" w:cs="Times New Roman"/>
          <w:sz w:val="24"/>
          <w:szCs w:val="24"/>
        </w:rPr>
        <w:t xml:space="preserve">подвійної облікової ставки НБУ, що діяла у період прострочення платежу, від простроченої суми, за кожен день такого </w:t>
      </w:r>
      <w:r w:rsidRPr="00DB051D">
        <w:rPr>
          <w:rFonts w:ascii="Times New Roman" w:hAnsi="Times New Roman" w:cs="Times New Roman"/>
          <w:spacing w:val="-2"/>
          <w:sz w:val="24"/>
          <w:szCs w:val="24"/>
        </w:rPr>
        <w:t>прострочення</w:t>
      </w:r>
      <w:r w:rsidRPr="00DB051D">
        <w:rPr>
          <w:rFonts w:ascii="Times New Roman" w:hAnsi="Times New Roman" w:cs="Times New Roman"/>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DB051D">
        <w:rPr>
          <w:rFonts w:ascii="Times New Roman" w:hAnsi="Times New Roman" w:cs="Times New Roman"/>
          <w:spacing w:val="-4"/>
          <w:sz w:val="24"/>
          <w:szCs w:val="24"/>
        </w:rPr>
        <w:t>7.3.4. У разі н</w:t>
      </w:r>
      <w:r w:rsidRPr="00DB051D">
        <w:rPr>
          <w:rFonts w:ascii="Times New Roman" w:hAnsi="Times New Roman" w:cs="Times New Roman"/>
          <w:sz w:val="24"/>
          <w:szCs w:val="24"/>
        </w:rPr>
        <w:t>енадання Продавцю інформації про обсяг заборгованості відповідних категорій споживачів за споживання ними теплової енергії за відповідні звітні періоди у строки та порядку, що передбачені у пп.6.5.1. цього Договору, та/або надання недостовірної інформації тощо, Покупець сплачує Продавцю штраф у розмірі 10 % (десять відсотків) від вартості Теплової енергії у відповідному розрахунковому періоді (календарному місяці), за який не була надана відповідна інформація або була надана недостовірна інформація, за кожний випадок такого порушення.</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F539A6">
        <w:rPr>
          <w:rFonts w:ascii="Times New Roman" w:hAnsi="Times New Roman" w:cs="Times New Roman"/>
          <w:color w:val="000000" w:themeColor="text1"/>
          <w:sz w:val="24"/>
          <w:szCs w:val="24"/>
        </w:rPr>
        <w:t>7.4. Сплата Сторонами визначених</w:t>
      </w:r>
      <w:r w:rsidRPr="008615D5">
        <w:rPr>
          <w:rFonts w:ascii="Times New Roman" w:hAnsi="Times New Roman" w:cs="Times New Roman"/>
          <w:color w:val="000000" w:themeColor="text1"/>
          <w:sz w:val="24"/>
          <w:szCs w:val="24"/>
        </w:rPr>
        <w:t xml:space="preserve"> цим Договором та (або) чинним законодавством штрафних санкцій (пені) не звільняє винну Сторону від обов’язку виконати взяті на себе зобов’язання умовами Договору.</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0E20E5" w:rsidRDefault="00B2530B" w:rsidP="00B2530B">
      <w:pPr>
        <w:spacing w:before="120" w:after="0" w:line="240" w:lineRule="auto"/>
        <w:ind w:left="-426"/>
        <w:jc w:val="both"/>
        <w:rPr>
          <w:rFonts w:ascii="Times New Roman" w:hAnsi="Times New Roman" w:cs="Times New Roman"/>
          <w:b/>
          <w:sz w:val="24"/>
          <w:szCs w:val="24"/>
        </w:rPr>
      </w:pPr>
      <w:r w:rsidRPr="000E20E5">
        <w:rPr>
          <w:rFonts w:ascii="Times New Roman" w:hAnsi="Times New Roman" w:cs="Times New Roman"/>
          <w:b/>
          <w:sz w:val="24"/>
          <w:szCs w:val="24"/>
        </w:rPr>
        <w:lastRenderedPageBreak/>
        <w:t xml:space="preserve">8. Порядок вирішення спорів </w:t>
      </w:r>
    </w:p>
    <w:p w:rsidR="00B2530B" w:rsidRPr="000E20E5" w:rsidRDefault="00B2530B" w:rsidP="00B2530B">
      <w:pPr>
        <w:spacing w:before="120" w:after="0" w:line="240" w:lineRule="auto"/>
        <w:ind w:left="-426"/>
        <w:jc w:val="both"/>
        <w:rPr>
          <w:rFonts w:ascii="Times New Roman" w:hAnsi="Times New Roman" w:cs="Times New Roman"/>
          <w:sz w:val="24"/>
          <w:szCs w:val="24"/>
        </w:rPr>
      </w:pPr>
      <w:r w:rsidRPr="000E20E5">
        <w:rPr>
          <w:rFonts w:ascii="Times New Roman" w:hAnsi="Times New Roman" w:cs="Times New Roman"/>
          <w:sz w:val="24"/>
          <w:szCs w:val="24"/>
        </w:rPr>
        <w:t xml:space="preserve">8.1. Усі спори, що виникають з цього Договору або пов’язані із ним, вирішуються шляхом переговорів між Сторонами. </w:t>
      </w:r>
    </w:p>
    <w:p w:rsidR="00B2530B" w:rsidRDefault="00B2530B" w:rsidP="00B2530B">
      <w:pPr>
        <w:spacing w:before="120" w:after="0" w:line="240" w:lineRule="auto"/>
        <w:ind w:left="-426"/>
        <w:jc w:val="both"/>
        <w:rPr>
          <w:rFonts w:ascii="Times New Roman" w:hAnsi="Times New Roman" w:cs="Times New Roman"/>
          <w:sz w:val="24"/>
          <w:szCs w:val="24"/>
        </w:rPr>
      </w:pPr>
      <w:r w:rsidRPr="000E20E5">
        <w:rPr>
          <w:rFonts w:ascii="Times New Roman" w:hAnsi="Times New Roman" w:cs="Times New Roman"/>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bdr w:val="none" w:sz="0" w:space="0" w:color="auto" w:frame="1"/>
        </w:rPr>
      </w:pPr>
      <w:r w:rsidRPr="002D648B">
        <w:rPr>
          <w:rFonts w:ascii="Times New Roman" w:hAnsi="Times New Roman" w:cs="Times New Roman"/>
          <w:b/>
          <w:sz w:val="24"/>
          <w:szCs w:val="24"/>
          <w:bdr w:val="none" w:sz="0" w:space="0" w:color="auto" w:frame="1"/>
        </w:rPr>
        <w:t xml:space="preserve">9. Форс-мажорні обставини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7B70B9">
        <w:rPr>
          <w:rFonts w:ascii="Times New Roman" w:hAnsi="Times New Roman" w:cs="Times New Roman"/>
          <w:sz w:val="24"/>
          <w:szCs w:val="24"/>
          <w:bdr w:val="none" w:sz="0" w:space="0" w:color="auto" w:frame="1"/>
        </w:rPr>
        <w:t xml:space="preserve">9.1. </w:t>
      </w:r>
      <w:r w:rsidRPr="007B70B9">
        <w:rPr>
          <w:rFonts w:ascii="Times New Roman" w:hAnsi="Times New Roman" w:cs="Times New Roman"/>
          <w:sz w:val="24"/>
          <w:szCs w:val="24"/>
          <w:bdr w:val="none" w:sz="0" w:space="0" w:color="auto" w:frame="1"/>
        </w:rPr>
        <w:tab/>
      </w:r>
      <w:r w:rsidRPr="007B70B9">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на Котельні, прийняття рішень органів влади та/або місцевого самоврядування тощо).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w:t>
      </w:r>
      <w:r w:rsidRPr="00C078DD">
        <w:rPr>
          <w:rFonts w:ascii="Times New Roman" w:hAnsi="Times New Roman" w:cs="Times New Roman"/>
          <w:sz w:val="24"/>
          <w:szCs w:val="24"/>
        </w:rPr>
        <w:t xml:space="preserve"> року, відповідно до Указу Президента України від 24 лютого 2022 року № 64/2022 "Про введення воєнного стану в Україні". </w:t>
      </w:r>
      <w:r w:rsidRPr="00304A88">
        <w:rPr>
          <w:rFonts w:ascii="Times New Roman" w:hAnsi="Times New Roman" w:cs="Times New Roman"/>
          <w:sz w:val="24"/>
          <w:szCs w:val="24"/>
        </w:rPr>
        <w:t xml:space="preserve">Сторони цим підтверджують, що жодна зі Сторін не буде посилатися на ці обставини як такі, що </w:t>
      </w:r>
      <w:r w:rsidRPr="00304A88">
        <w:rPr>
          <w:rFonts w:ascii="Times New Roman" w:hAnsi="Times New Roman" w:cs="Times New Roman"/>
          <w:sz w:val="24"/>
          <w:szCs w:val="24"/>
          <w:lang w:bidi="ar-QA"/>
        </w:rPr>
        <w:t>запобігають</w:t>
      </w:r>
      <w:r w:rsidRPr="00304A88">
        <w:rPr>
          <w:rFonts w:ascii="Times New Roman" w:hAnsi="Times New Roman" w:cs="Times New Roman"/>
          <w:sz w:val="24"/>
          <w:szCs w:val="24"/>
        </w:rPr>
        <w:t xml:space="preserve"> повному або частковому виконанню зобов'язань однією чи обома Сторонами за цим Договором, або заявляти чи вимагати призупинення строків виконання зоб</w:t>
      </w:r>
      <w:r w:rsidRPr="002D648B">
        <w:rPr>
          <w:rFonts w:ascii="Times New Roman" w:hAnsi="Times New Roman" w:cs="Times New Roman"/>
          <w:sz w:val="24"/>
          <w:szCs w:val="24"/>
        </w:rPr>
        <w:t>ов'язань за цим Договором чи звільнення від відповідальності за невиконання або неналежне виконання зобов'язань за Договором.</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B2530B" w:rsidRPr="002D648B" w:rsidRDefault="00B2530B" w:rsidP="00B2530B">
      <w:pPr>
        <w:spacing w:before="120" w:after="0" w:line="240" w:lineRule="auto"/>
        <w:ind w:left="-426"/>
        <w:jc w:val="both"/>
        <w:rPr>
          <w:rFonts w:ascii="Times New Roman" w:hAnsi="Times New Roman" w:cs="Times New Roman"/>
          <w:sz w:val="24"/>
          <w:szCs w:val="24"/>
          <w:bdr w:val="none" w:sz="0" w:space="0" w:color="auto" w:frame="1"/>
        </w:rPr>
      </w:pPr>
      <w:r w:rsidRPr="002D648B">
        <w:rPr>
          <w:rFonts w:ascii="Times New Roman" w:hAnsi="Times New Roman" w:cs="Times New Roman"/>
          <w:sz w:val="24"/>
          <w:szCs w:val="24"/>
          <w:bdr w:val="none" w:sz="0" w:space="0" w:color="auto" w:frame="1"/>
        </w:rPr>
        <w:t>9.2.</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2D648B">
        <w:rPr>
          <w:rFonts w:ascii="Times New Roman" w:hAnsi="Times New Roman" w:cs="Times New Roman"/>
          <w:sz w:val="24"/>
          <w:szCs w:val="24"/>
          <w:bdr w:val="none" w:sz="0" w:space="0" w:color="auto" w:frame="1"/>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bdr w:val="none" w:sz="0" w:space="0" w:color="auto" w:frame="1"/>
        </w:rPr>
      </w:pPr>
      <w:r w:rsidRPr="002D648B">
        <w:rPr>
          <w:rFonts w:ascii="Times New Roman" w:hAnsi="Times New Roman" w:cs="Times New Roman"/>
          <w:sz w:val="24"/>
          <w:szCs w:val="24"/>
          <w:bdr w:val="none" w:sz="0" w:space="0" w:color="auto" w:frame="1"/>
        </w:rPr>
        <w:t>9.3.</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r w:rsidRPr="002D648B">
        <w:rPr>
          <w:rFonts w:ascii="Times New Roman" w:hAnsi="Times New Roman" w:cs="Times New Roman"/>
          <w:sz w:val="24"/>
          <w:szCs w:val="24"/>
          <w:bdr w:val="none" w:sz="0" w:space="0" w:color="auto" w:frame="1"/>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bdr w:val="none" w:sz="0" w:space="0" w:color="auto" w:frame="1"/>
        </w:rPr>
        <w:t>9.4.</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9.5. Якщо обставини, вказані в пункті 9.1. Договору продовжаться більше 2 місяців, Сторони проводять переговори та вирішують питання доцільності продовження даного Договору.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9.6. У разі коли строк дії обставин непереборної сили продовжуються більше ніж 2 місяці поспіль, кожна із Сторін має право розірвати цей Договір 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w:t>
      </w:r>
      <w:r w:rsidRPr="00F1042F">
        <w:rPr>
          <w:rFonts w:ascii="Times New Roman" w:hAnsi="Times New Roman" w:cs="Times New Roman"/>
          <w:sz w:val="24"/>
          <w:szCs w:val="24"/>
        </w:rPr>
        <w:t xml:space="preserve">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2 місяці поспіль. В такому випадку Договір припиняє свою дію з дати зазначеної у повідомленні про відмову від Договору, але не раніше дати отримання повідомлення.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b/>
          <w:sz w:val="24"/>
          <w:szCs w:val="24"/>
        </w:rPr>
      </w:pPr>
      <w:r w:rsidRPr="00F1042F">
        <w:rPr>
          <w:rFonts w:ascii="Times New Roman" w:hAnsi="Times New Roman" w:cs="Times New Roman"/>
          <w:b/>
          <w:sz w:val="24"/>
          <w:szCs w:val="24"/>
        </w:rPr>
        <w:lastRenderedPageBreak/>
        <w:t>10. Строк дії договору</w:t>
      </w:r>
    </w:p>
    <w:p w:rsidR="00B2530B"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10.1. Цей Договір набирає чинності з дня його підписання Сторонами і діє до </w:t>
      </w:r>
      <w:r>
        <w:rPr>
          <w:rFonts w:ascii="Times New Roman" w:hAnsi="Times New Roman" w:cs="Times New Roman"/>
          <w:sz w:val="24"/>
          <w:szCs w:val="24"/>
        </w:rPr>
        <w:t>31.12.2023</w:t>
      </w:r>
      <w:r w:rsidRPr="00F1042F">
        <w:rPr>
          <w:rFonts w:ascii="Times New Roman" w:hAnsi="Times New Roman" w:cs="Times New Roman"/>
          <w:sz w:val="24"/>
          <w:szCs w:val="24"/>
        </w:rPr>
        <w:t xml:space="preserve"> року включно.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10.1.1</w:t>
      </w:r>
      <w:r>
        <w:rPr>
          <w:rFonts w:ascii="Times New Roman" w:hAnsi="Times New Roman" w:cs="Times New Roman"/>
          <w:sz w:val="24"/>
          <w:szCs w:val="24"/>
        </w:rPr>
        <w:t xml:space="preserve">. Терміни продажу </w:t>
      </w:r>
      <w:r w:rsidRPr="00F1042F">
        <w:rPr>
          <w:rFonts w:ascii="Times New Roman" w:hAnsi="Times New Roman" w:cs="Times New Roman"/>
          <w:sz w:val="24"/>
          <w:szCs w:val="24"/>
        </w:rPr>
        <w:t xml:space="preserve">Теплової енергії </w:t>
      </w:r>
      <w:r>
        <w:rPr>
          <w:rFonts w:ascii="Times New Roman" w:hAnsi="Times New Roman" w:cs="Times New Roman"/>
          <w:sz w:val="24"/>
          <w:szCs w:val="24"/>
        </w:rPr>
        <w:t xml:space="preserve"> </w:t>
      </w:r>
      <w:r w:rsidRPr="00F1042F">
        <w:rPr>
          <w:rFonts w:ascii="Times New Roman" w:hAnsi="Times New Roman" w:cs="Times New Roman"/>
          <w:sz w:val="24"/>
          <w:szCs w:val="24"/>
        </w:rPr>
        <w:t>враховують</w:t>
      </w:r>
      <w:r>
        <w:rPr>
          <w:rFonts w:ascii="Times New Roman" w:hAnsi="Times New Roman" w:cs="Times New Roman"/>
          <w:sz w:val="24"/>
          <w:szCs w:val="24"/>
        </w:rPr>
        <w:t xml:space="preserve"> </w:t>
      </w:r>
      <w:r w:rsidRPr="00F1042F">
        <w:rPr>
          <w:rFonts w:ascii="Times New Roman" w:hAnsi="Times New Roman" w:cs="Times New Roman"/>
          <w:sz w:val="24"/>
          <w:szCs w:val="24"/>
        </w:rPr>
        <w:t xml:space="preserve"> терміни </w:t>
      </w:r>
      <w:r>
        <w:rPr>
          <w:rFonts w:ascii="Times New Roman" w:hAnsi="Times New Roman" w:cs="Times New Roman"/>
          <w:sz w:val="24"/>
          <w:szCs w:val="24"/>
        </w:rPr>
        <w:t xml:space="preserve"> </w:t>
      </w:r>
      <w:r w:rsidRPr="00F1042F">
        <w:rPr>
          <w:rFonts w:ascii="Times New Roman" w:hAnsi="Times New Roman" w:cs="Times New Roman"/>
          <w:sz w:val="24"/>
          <w:szCs w:val="24"/>
        </w:rPr>
        <w:t>проведення</w:t>
      </w:r>
      <w:r>
        <w:rPr>
          <w:rFonts w:ascii="Times New Roman" w:hAnsi="Times New Roman" w:cs="Times New Roman"/>
          <w:sz w:val="24"/>
          <w:szCs w:val="24"/>
        </w:rPr>
        <w:t xml:space="preserve"> </w:t>
      </w:r>
      <w:r w:rsidRPr="00F1042F">
        <w:rPr>
          <w:rFonts w:ascii="Times New Roman" w:hAnsi="Times New Roman" w:cs="Times New Roman"/>
          <w:sz w:val="24"/>
          <w:szCs w:val="24"/>
        </w:rPr>
        <w:t xml:space="preserve"> гідравлічних іспитів та інших технічних заходів (за необхідності).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10.1.2. Сторони мають право обумовити конкретні тер</w:t>
      </w:r>
      <w:r>
        <w:rPr>
          <w:rFonts w:ascii="Times New Roman" w:hAnsi="Times New Roman" w:cs="Times New Roman"/>
          <w:sz w:val="24"/>
          <w:szCs w:val="24"/>
        </w:rPr>
        <w:t>міни початку та закінчення продажу</w:t>
      </w:r>
      <w:r w:rsidRPr="00F1042F">
        <w:rPr>
          <w:rFonts w:ascii="Times New Roman" w:hAnsi="Times New Roman" w:cs="Times New Roman"/>
          <w:sz w:val="24"/>
          <w:szCs w:val="24"/>
        </w:rPr>
        <w:t xml:space="preserve"> Теплової енергії окремо, за письмовим погодженням, з врахуванням термінів проведення гідравлічних іспитів та інших технічних заходів.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10.1.3. Пунктами 10.1.1 - 10.1.3. цього Договору визначено всі потреби, які є невідокремлювані одна від одної в контексті умов цього Договору.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10.2. Договір припиняє свою дію у випадках: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10.2.1. закінчення строку на який його було укладено;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10.2.2. у будь-який час за згодою обох Сторін;</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10.2.3. у випадках, передбачених цим Договором та діючим законодавством України.</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10.4. Припинення дії Договору не звільняє</w:t>
      </w:r>
      <w:r w:rsidRPr="002D648B">
        <w:rPr>
          <w:rFonts w:ascii="Times New Roman" w:hAnsi="Times New Roman" w:cs="Times New Roman"/>
          <w:sz w:val="24"/>
          <w:szCs w:val="24"/>
        </w:rPr>
        <w:t xml:space="preserve"> Покупця </w:t>
      </w:r>
      <w:r>
        <w:rPr>
          <w:rFonts w:ascii="Times New Roman" w:hAnsi="Times New Roman" w:cs="Times New Roman"/>
          <w:sz w:val="24"/>
          <w:szCs w:val="24"/>
        </w:rPr>
        <w:t>від обов’язків повної о</w:t>
      </w:r>
      <w:r w:rsidRPr="002D648B">
        <w:rPr>
          <w:rFonts w:ascii="Times New Roman" w:hAnsi="Times New Roman" w:cs="Times New Roman"/>
          <w:sz w:val="24"/>
          <w:szCs w:val="24"/>
        </w:rPr>
        <w:t xml:space="preserve">плати проданої (поставленої) </w:t>
      </w:r>
      <w:r>
        <w:rPr>
          <w:rFonts w:ascii="Times New Roman" w:hAnsi="Times New Roman" w:cs="Times New Roman"/>
          <w:sz w:val="24"/>
          <w:szCs w:val="24"/>
        </w:rPr>
        <w:t>Т</w:t>
      </w:r>
      <w:r w:rsidRPr="002D648B">
        <w:rPr>
          <w:rFonts w:ascii="Times New Roman" w:hAnsi="Times New Roman" w:cs="Times New Roman"/>
          <w:sz w:val="24"/>
          <w:szCs w:val="24"/>
        </w:rPr>
        <w:t xml:space="preserve">еплової енергії. </w:t>
      </w:r>
    </w:p>
    <w:p w:rsidR="00B2530B" w:rsidRPr="002D648B" w:rsidRDefault="00B2530B"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sz w:val="24"/>
          <w:szCs w:val="24"/>
        </w:rPr>
        <w:t>11.</w:t>
      </w:r>
      <w:r w:rsidRPr="002D648B">
        <w:rPr>
          <w:rFonts w:ascii="Times New Roman" w:hAnsi="Times New Roman" w:cs="Times New Roman"/>
          <w:sz w:val="24"/>
          <w:szCs w:val="24"/>
        </w:rPr>
        <w:t xml:space="preserve"> </w:t>
      </w:r>
      <w:r w:rsidRPr="002D648B">
        <w:rPr>
          <w:rFonts w:ascii="Times New Roman" w:hAnsi="Times New Roman" w:cs="Times New Roman"/>
          <w:b/>
          <w:sz w:val="24"/>
          <w:szCs w:val="24"/>
        </w:rPr>
        <w:t xml:space="preserve">Додаткові умови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11.1. Для постійного зв’язку з Продавцем та узгодження всіх питань, пов’язаних з виконанням умов цього Договору, Покупець призначає відповідальних представників: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технічних питань – </w:t>
      </w:r>
      <w:r>
        <w:rPr>
          <w:rFonts w:ascii="Times New Roman" w:hAnsi="Times New Roman" w:cs="Times New Roman"/>
          <w:color w:val="FF0000"/>
          <w:sz w:val="24"/>
          <w:szCs w:val="24"/>
        </w:rPr>
        <w:t>_____________________________________________________________</w:t>
      </w:r>
      <w:r w:rsidRPr="00425027">
        <w:rPr>
          <w:rFonts w:ascii="Times New Roman" w:hAnsi="Times New Roman" w:cs="Times New Roman"/>
          <w:sz w:val="24"/>
          <w:szCs w:val="24"/>
        </w:rPr>
        <w:t xml:space="preserve">;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питань розрахунків – </w:t>
      </w:r>
      <w:r>
        <w:rPr>
          <w:rFonts w:ascii="Times New Roman" w:hAnsi="Times New Roman" w:cs="Times New Roman"/>
          <w:color w:val="FF0000"/>
          <w:sz w:val="24"/>
          <w:szCs w:val="24"/>
        </w:rPr>
        <w:t>___________________________________________________________</w:t>
      </w:r>
      <w:r w:rsidRPr="00425027">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Цілодобовий черговий Покупця – </w:t>
      </w:r>
      <w:r>
        <w:rPr>
          <w:rFonts w:ascii="Times New Roman" w:hAnsi="Times New Roman" w:cs="Times New Roman"/>
          <w:color w:val="FF0000"/>
          <w:sz w:val="24"/>
          <w:szCs w:val="24"/>
        </w:rPr>
        <w:t>___________________________________________________</w:t>
      </w:r>
      <w:r w:rsidRPr="00425027">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11.2. Продавець призначає відповідальних представників: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технічних питань – </w:t>
      </w:r>
      <w:r>
        <w:rPr>
          <w:rFonts w:ascii="Times New Roman" w:hAnsi="Times New Roman" w:cs="Times New Roman"/>
          <w:sz w:val="24"/>
          <w:szCs w:val="24"/>
        </w:rPr>
        <w:t>_____________________________________________________________.</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розрахункових питань – </w:t>
      </w:r>
      <w:r>
        <w:rPr>
          <w:rFonts w:ascii="Times New Roman" w:hAnsi="Times New Roman" w:cs="Times New Roman"/>
          <w:color w:val="FF0000"/>
          <w:sz w:val="24"/>
          <w:szCs w:val="24"/>
        </w:rPr>
        <w:t>_________________________________________________________</w:t>
      </w:r>
      <w:r w:rsidRPr="00425027">
        <w:rPr>
          <w:rFonts w:ascii="Times New Roman" w:hAnsi="Times New Roman" w:cs="Times New Roman"/>
          <w:sz w:val="24"/>
          <w:szCs w:val="24"/>
        </w:rPr>
        <w:t>.</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Цілодобовий черговий Продавця  – </w:t>
      </w:r>
      <w:r>
        <w:rPr>
          <w:rFonts w:ascii="Times New Roman" w:hAnsi="Times New Roman" w:cs="Times New Roman"/>
          <w:color w:val="FF0000"/>
          <w:sz w:val="24"/>
          <w:szCs w:val="24"/>
        </w:rPr>
        <w:t>__________________________________________________</w:t>
      </w:r>
      <w:r w:rsidRPr="00425027">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11.3. Сторони мають статус платника податку на прибуток на загальних умовах, згідно з чинним законодавством.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11.4. Цей Договір складений у двох примірниках, по одному для кожної із Сторін, які мають однакову юридичну силу.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11.5. Всі </w:t>
      </w:r>
      <w:r w:rsidRPr="00F1042F">
        <w:rPr>
          <w:rFonts w:ascii="Times New Roman" w:hAnsi="Times New Roman" w:cs="Times New Roman"/>
          <w:sz w:val="24"/>
          <w:szCs w:val="24"/>
        </w:rPr>
        <w:t>зміни і доповнення до цього Договору є його невід’ємною частиною та обов’язковими для виконання Сторонами, якщо вони підписані уповноваженими представниками обох Сторін, та оформленні належним чином.</w:t>
      </w:r>
    </w:p>
    <w:p w:rsidR="00B2530B" w:rsidRPr="00B64303" w:rsidRDefault="00B2530B" w:rsidP="00B2530B">
      <w:pPr>
        <w:spacing w:before="120" w:after="120" w:line="240" w:lineRule="auto"/>
        <w:ind w:left="-425"/>
        <w:jc w:val="both"/>
        <w:rPr>
          <w:rStyle w:val="Afd"/>
          <w:rFonts w:ascii="Times New Roman" w:hAnsi="Times New Roman" w:cs="Times New Roman"/>
          <w:sz w:val="24"/>
          <w:szCs w:val="24"/>
        </w:rPr>
      </w:pPr>
      <w:r w:rsidRPr="00B64303">
        <w:rPr>
          <w:rFonts w:ascii="Times New Roman" w:hAnsi="Times New Roman" w:cs="Times New Roman"/>
          <w:sz w:val="24"/>
          <w:szCs w:val="24"/>
        </w:rPr>
        <w:t xml:space="preserve">11.6.  Враховуючи,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w:t>
      </w:r>
      <w:r w:rsidRPr="00B64303">
        <w:rPr>
          <w:rStyle w:val="Afd"/>
          <w:rFonts w:ascii="Times New Roman" w:hAnsi="Times New Roman" w:cs="Times New Roman"/>
          <w:sz w:val="24"/>
          <w:szCs w:val="24"/>
        </w:rPr>
        <w:t>Сторони допускають можливість не виконання Покупцем вчасно зобов’язань, визначених у п.13.8. цього Договору.</w:t>
      </w:r>
    </w:p>
    <w:p w:rsidR="00B2530B" w:rsidRPr="00BC71DA" w:rsidRDefault="00B2530B" w:rsidP="00B2530B">
      <w:pPr>
        <w:spacing w:before="120" w:after="120" w:line="240" w:lineRule="auto"/>
        <w:ind w:left="-425"/>
        <w:jc w:val="both"/>
        <w:rPr>
          <w:rFonts w:ascii="Times New Roman" w:hAnsi="Times New Roman" w:cs="Times New Roman"/>
          <w:b/>
          <w:bCs/>
          <w:sz w:val="24"/>
          <w:szCs w:val="24"/>
        </w:rPr>
      </w:pPr>
      <w:r w:rsidRPr="00BC71DA">
        <w:rPr>
          <w:rFonts w:ascii="Times New Roman" w:hAnsi="Times New Roman" w:cs="Times New Roman"/>
          <w:b/>
          <w:bCs/>
          <w:sz w:val="24"/>
          <w:szCs w:val="24"/>
        </w:rPr>
        <w:t>1</w:t>
      </w:r>
      <w:r>
        <w:rPr>
          <w:rFonts w:ascii="Times New Roman" w:hAnsi="Times New Roman" w:cs="Times New Roman"/>
          <w:b/>
          <w:bCs/>
          <w:sz w:val="24"/>
          <w:szCs w:val="24"/>
        </w:rPr>
        <w:t>2</w:t>
      </w:r>
      <w:r w:rsidRPr="00BC71DA">
        <w:rPr>
          <w:rFonts w:ascii="Times New Roman" w:hAnsi="Times New Roman" w:cs="Times New Roman"/>
          <w:b/>
          <w:bCs/>
          <w:sz w:val="24"/>
          <w:szCs w:val="24"/>
        </w:rPr>
        <w:t>.</w:t>
      </w:r>
      <w:r w:rsidRPr="00BC71DA">
        <w:rPr>
          <w:rFonts w:ascii="Times New Roman" w:hAnsi="Times New Roman" w:cs="Times New Roman"/>
          <w:b/>
          <w:bCs/>
          <w:sz w:val="24"/>
          <w:szCs w:val="24"/>
        </w:rPr>
        <w:tab/>
        <w:t>Персональні дані</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 xml:space="preserve">.1. Прийнявши умови цього Договору з метою виконання вимог законодавства України про захист персональних даних Сторони надають одна одній дозвіл (однозначну та безумовну згоду) на передачу, обробку, зберігання їх персональних даних (прізвища, імені та по-батькові, </w:t>
      </w:r>
      <w:r w:rsidRPr="00D761F0">
        <w:rPr>
          <w:rFonts w:ascii="Times New Roman" w:hAnsi="Times New Roman" w:cs="Times New Roman"/>
          <w:sz w:val="24"/>
          <w:szCs w:val="24"/>
        </w:rPr>
        <w:lastRenderedPageBreak/>
        <w:t>електронної пошти, номеру мобільного телефону, місця проживання тощо), що стали відомими Сторонам в результаті їх взаємодії за цим Договором, будь-яким способом, зокрема, але не виключно, шляхом їх збирання, запису, обробки, зберігання, систематизації, накопичення, адаптації, використання, у тому числі шляхом включення у базу персональних даних Сторін, передачі третім особам в межах їх компетенції (надання, доступ), розповсюдження, блокування, видалення. Сторони надають одна одній дозвіл (однозначну та безумовну згоду) на розповсюдження персональних даних у прямо передбачених законодавством випадках та виключно на запит уповноваженого на отримання такої інформації державного органу або коли необхідність розповсюдження даних у визначених формі та обсязі прямо витікає із законодавства.</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 xml:space="preserve">.1.1. Сторони надають одна одній згоду використовувати їх персональні дані, зазначені в цьому Договорі, з метою виконання умов цього Договору, дотримання вимог законодавства, ведення бухгалтерського обліку, готування документів та для іншої мети, що так чи інакше пов’язана із цим Договором. </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.2. Обробка персональних даних повинна проводитися Сторонами у відповідності із вимогами законодавства про захист персональних даних. Вказана згода на обробку персональних даних Сторін є безстроковою та не залежить від строку дії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.3. Сторони повідомлені про свої права, як суб’єкти персональних даних. Зокрема, Сторони, як суб’єкти персональних даних, згідно із Законом України «Про захист персональних даних», має право: (i) знати про джерела збору,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roofErr w:type="spellStart"/>
      <w:r w:rsidRPr="00D761F0">
        <w:rPr>
          <w:rFonts w:ascii="Times New Roman" w:hAnsi="Times New Roman" w:cs="Times New Roman"/>
          <w:sz w:val="24"/>
          <w:szCs w:val="24"/>
        </w:rPr>
        <w:t>іi</w:t>
      </w:r>
      <w:proofErr w:type="spellEnd"/>
      <w:r w:rsidRPr="00D761F0">
        <w:rPr>
          <w:rFonts w:ascii="Times New Roman" w:hAnsi="Times New Roman" w:cs="Times New Roman"/>
          <w:sz w:val="24"/>
          <w:szCs w:val="24"/>
        </w:rPr>
        <w:t>) отримувати інформацію про умови надання доступу до персональних даних, зокрема інформацію про третіх осіб, яким передаються його персональні дані; (</w:t>
      </w:r>
      <w:proofErr w:type="spellStart"/>
      <w:r w:rsidRPr="00D761F0">
        <w:rPr>
          <w:rFonts w:ascii="Times New Roman" w:hAnsi="Times New Roman" w:cs="Times New Roman"/>
          <w:sz w:val="24"/>
          <w:szCs w:val="24"/>
        </w:rPr>
        <w:t>іii</w:t>
      </w:r>
      <w:proofErr w:type="spellEnd"/>
      <w:r w:rsidRPr="00D761F0">
        <w:rPr>
          <w:rFonts w:ascii="Times New Roman" w:hAnsi="Times New Roman" w:cs="Times New Roman"/>
          <w:sz w:val="24"/>
          <w:szCs w:val="24"/>
        </w:rPr>
        <w:t>) на доступ до своїх персональних даних; (</w:t>
      </w:r>
      <w:proofErr w:type="spellStart"/>
      <w:r w:rsidRPr="00D761F0">
        <w:rPr>
          <w:rFonts w:ascii="Times New Roman" w:hAnsi="Times New Roman" w:cs="Times New Roman"/>
          <w:sz w:val="24"/>
          <w:szCs w:val="24"/>
        </w:rPr>
        <w:t>іv</w:t>
      </w:r>
      <w:proofErr w:type="spellEnd"/>
      <w:r w:rsidRPr="00D761F0">
        <w:rPr>
          <w:rFonts w:ascii="Times New Roman" w:hAnsi="Times New Roman" w:cs="Times New Roman"/>
          <w:sz w:val="24"/>
          <w:szCs w:val="24"/>
        </w:rPr>
        <w:t>) отримувати не пізніш як за тридцять календарних днів з дня надходження запиту, крім випадків, передбачених законом, відповідь про те, обробляються чи зберігаються його персональні дані, а також отримувати зміст таких персональних даних; (v) пред'являти вмотивовану вимогу власнику персональних даних із запереченням проти обробки своїх персональних даних; (</w:t>
      </w:r>
      <w:proofErr w:type="spellStart"/>
      <w:r w:rsidRPr="00D761F0">
        <w:rPr>
          <w:rFonts w:ascii="Times New Roman" w:hAnsi="Times New Roman" w:cs="Times New Roman"/>
          <w:sz w:val="24"/>
          <w:szCs w:val="24"/>
        </w:rPr>
        <w:t>vі</w:t>
      </w:r>
      <w:proofErr w:type="spellEnd"/>
      <w:r w:rsidRPr="00D761F0">
        <w:rPr>
          <w:rFonts w:ascii="Times New Roman" w:hAnsi="Times New Roman" w:cs="Times New Roman"/>
          <w:sz w:val="24"/>
          <w:szCs w:val="24"/>
        </w:rPr>
        <w:t>) пред'являти вмотивовану вимогу щодо зміни або знищення своїх персональних даних будь-яким власником і розпорядником персональних даних, якщо ці дані обробляються незаконно чи є недостовірними; (</w:t>
      </w:r>
      <w:proofErr w:type="spellStart"/>
      <w:r w:rsidRPr="00D761F0">
        <w:rPr>
          <w:rFonts w:ascii="Times New Roman" w:hAnsi="Times New Roman" w:cs="Times New Roman"/>
          <w:sz w:val="24"/>
          <w:szCs w:val="24"/>
        </w:rPr>
        <w:t>vii</w:t>
      </w:r>
      <w:proofErr w:type="spellEnd"/>
      <w:r w:rsidRPr="00D761F0">
        <w:rPr>
          <w:rFonts w:ascii="Times New Roman" w:hAnsi="Times New Roman" w:cs="Times New Roman"/>
          <w:sz w:val="24"/>
          <w:szCs w:val="24"/>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roofErr w:type="spellStart"/>
      <w:r w:rsidRPr="00D761F0">
        <w:rPr>
          <w:rFonts w:ascii="Times New Roman" w:hAnsi="Times New Roman" w:cs="Times New Roman"/>
          <w:sz w:val="24"/>
          <w:szCs w:val="24"/>
        </w:rPr>
        <w:t>vііі</w:t>
      </w:r>
      <w:proofErr w:type="spellEnd"/>
      <w:r w:rsidRPr="00D761F0">
        <w:rPr>
          <w:rFonts w:ascii="Times New Roman" w:hAnsi="Times New Roman" w:cs="Times New Roman"/>
          <w:sz w:val="24"/>
          <w:szCs w:val="24"/>
        </w:rPr>
        <w:t>) звертатися зі скаргами на обробку своїх персональних даних до уповноваженого або до суду; (</w:t>
      </w:r>
      <w:proofErr w:type="spellStart"/>
      <w:r w:rsidRPr="00D761F0">
        <w:rPr>
          <w:rFonts w:ascii="Times New Roman" w:hAnsi="Times New Roman" w:cs="Times New Roman"/>
          <w:sz w:val="24"/>
          <w:szCs w:val="24"/>
        </w:rPr>
        <w:t>іx</w:t>
      </w:r>
      <w:proofErr w:type="spellEnd"/>
      <w:r w:rsidRPr="00D761F0">
        <w:rPr>
          <w:rFonts w:ascii="Times New Roman" w:hAnsi="Times New Roman" w:cs="Times New Roman"/>
          <w:sz w:val="24"/>
          <w:szCs w:val="24"/>
        </w:rPr>
        <w:t>) застосовувати засоби правового захисту в разі порушення законодавства про захист персональних даних; (х) вносити застереження про обмеження права на обробку своїх персональних даних при наданні згоди; (</w:t>
      </w:r>
      <w:proofErr w:type="spellStart"/>
      <w:r w:rsidRPr="00D761F0">
        <w:rPr>
          <w:rFonts w:ascii="Times New Roman" w:hAnsi="Times New Roman" w:cs="Times New Roman"/>
          <w:sz w:val="24"/>
          <w:szCs w:val="24"/>
        </w:rPr>
        <w:t>хi</w:t>
      </w:r>
      <w:proofErr w:type="spellEnd"/>
      <w:r w:rsidRPr="00D761F0">
        <w:rPr>
          <w:rFonts w:ascii="Times New Roman" w:hAnsi="Times New Roman" w:cs="Times New Roman"/>
          <w:sz w:val="24"/>
          <w:szCs w:val="24"/>
        </w:rPr>
        <w:t>) відкликати згоду на обробку персональних даних; (</w:t>
      </w:r>
      <w:proofErr w:type="spellStart"/>
      <w:r w:rsidRPr="00D761F0">
        <w:rPr>
          <w:rFonts w:ascii="Times New Roman" w:hAnsi="Times New Roman" w:cs="Times New Roman"/>
          <w:sz w:val="24"/>
          <w:szCs w:val="24"/>
        </w:rPr>
        <w:t>хii</w:t>
      </w:r>
      <w:proofErr w:type="spellEnd"/>
      <w:r w:rsidRPr="00D761F0">
        <w:rPr>
          <w:rFonts w:ascii="Times New Roman" w:hAnsi="Times New Roman" w:cs="Times New Roman"/>
          <w:sz w:val="24"/>
          <w:szCs w:val="24"/>
        </w:rPr>
        <w:t>) знати механізм автоматичної обробки персональних даних; (</w:t>
      </w:r>
      <w:proofErr w:type="spellStart"/>
      <w:r w:rsidRPr="00D761F0">
        <w:rPr>
          <w:rFonts w:ascii="Times New Roman" w:hAnsi="Times New Roman" w:cs="Times New Roman"/>
          <w:sz w:val="24"/>
          <w:szCs w:val="24"/>
        </w:rPr>
        <w:t>хiii</w:t>
      </w:r>
      <w:proofErr w:type="spellEnd"/>
      <w:r w:rsidRPr="00D761F0">
        <w:rPr>
          <w:rFonts w:ascii="Times New Roman" w:hAnsi="Times New Roman" w:cs="Times New Roman"/>
          <w:sz w:val="24"/>
          <w:szCs w:val="24"/>
        </w:rPr>
        <w:t>) на захист від автоматизованого рішення, яке має для нього правові наслідки.</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ED708F" w:rsidRDefault="00B2530B" w:rsidP="00B2530B">
      <w:pPr>
        <w:spacing w:before="120" w:after="0" w:line="240" w:lineRule="auto"/>
        <w:ind w:left="-426"/>
        <w:jc w:val="both"/>
        <w:rPr>
          <w:rFonts w:ascii="Times New Roman" w:hAnsi="Times New Roman" w:cs="Times New Roman"/>
          <w:b/>
          <w:bCs/>
          <w:sz w:val="24"/>
          <w:szCs w:val="24"/>
        </w:rPr>
      </w:pPr>
      <w:r w:rsidRPr="00ED708F">
        <w:rPr>
          <w:rFonts w:ascii="Times New Roman" w:hAnsi="Times New Roman" w:cs="Times New Roman"/>
          <w:b/>
          <w:bCs/>
          <w:sz w:val="24"/>
          <w:szCs w:val="24"/>
        </w:rPr>
        <w:t>13.</w:t>
      </w:r>
      <w:r w:rsidRPr="00ED708F">
        <w:rPr>
          <w:rFonts w:ascii="Times New Roman" w:hAnsi="Times New Roman" w:cs="Times New Roman"/>
          <w:b/>
          <w:bCs/>
          <w:sz w:val="24"/>
          <w:szCs w:val="24"/>
        </w:rPr>
        <w:tab/>
        <w:t xml:space="preserve"> Особливі умови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.1. До цього Договору застосовується матеріальне та процесуальне право України. У випадках, не передбачених цим Договором, Сторони керуються чинним законодавством України.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.2. Невикористання якою-небудь із Сторін якого-небудь права за цим Договором не вважається відмовою від цього права, а разове або часткове використання будь-якого такого права не виключає повторного і подальшого використання цього або будь-якого іншого права. Всі права і засоби захисту за цим Договором доповнюють, а не виключають інші можливі права і засоби захисту.</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lastRenderedPageBreak/>
        <w:t>1</w:t>
      </w:r>
      <w:r>
        <w:rPr>
          <w:rFonts w:ascii="Times New Roman" w:hAnsi="Times New Roman" w:cs="Times New Roman"/>
          <w:sz w:val="24"/>
          <w:szCs w:val="24"/>
        </w:rPr>
        <w:t>3</w:t>
      </w:r>
      <w:r w:rsidRPr="00A45301">
        <w:rPr>
          <w:rFonts w:ascii="Times New Roman" w:hAnsi="Times New Roman" w:cs="Times New Roman"/>
          <w:sz w:val="24"/>
          <w:szCs w:val="24"/>
        </w:rPr>
        <w:t>.3. Якщо одне або декілька положень цього Договору будуть визнані у встановленому порядку недійсними, незаконними або нездійсненними в примусовому порядку, це жодним чином не зачіпає і не обмежує дійсності, законності і здійсненності в примусовому порядку решти його положень; при умові, проте, що в цьому випадку Сторони зобов’язуються докласти всі зусилля для заміни положення, що втратило силу, новим, юридично дійсним положенням та близькими по змісту до тих положень, що визнані недійсними, незаконними або нездійсненними.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.4. Заголовки статей і пунктів цього Договору приведені тільки для зручності користування документом і не визначають і не зачіпають значення або тлумачення яких-небудь його положень.</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.5. В процесі виконання Договору Сторони за взаємною згодою можуть змінювати та/або доповнювати його умови, шляхом підписання Додаткових угод до цього Договору, які стають його невід’ємною частиною. Внесення змін в умови Договору в односторонньому порядку не допускається.</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 xml:space="preserve">.6. Будь-які доповнення та додаткові угоди до цього Договору є його невід’ємною частиною і будуть дійсними, якщо </w:t>
      </w:r>
      <w:r w:rsidRPr="00F1042F">
        <w:rPr>
          <w:rFonts w:ascii="Times New Roman" w:hAnsi="Times New Roman" w:cs="Times New Roman"/>
          <w:sz w:val="24"/>
          <w:szCs w:val="24"/>
        </w:rPr>
        <w:t>вони складені в письмовій формі і підписані Сторонами.</w:t>
      </w:r>
    </w:p>
    <w:p w:rsidR="00B2530B" w:rsidRPr="00B64303"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13.7. Сторони зобов’язуються надавати один одному відповідно затверджені документи, підтверджуючі повноваження Сторін. Сторони несуть відповідальність за достовірність </w:t>
      </w:r>
      <w:r w:rsidRPr="00B64303">
        <w:rPr>
          <w:rFonts w:ascii="Times New Roman" w:hAnsi="Times New Roman" w:cs="Times New Roman"/>
          <w:sz w:val="24"/>
          <w:szCs w:val="24"/>
        </w:rPr>
        <w:t>інформації у вказаних документах, а також зобов’язуються своєчасно (в строк не більше 5 (п’яти) робочих днів) повідомляти одна одну про всі зміни наданої інформації.</w:t>
      </w:r>
    </w:p>
    <w:p w:rsidR="00B2530B" w:rsidRPr="00B64303"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b/>
          <w:bCs/>
          <w:sz w:val="24"/>
          <w:szCs w:val="24"/>
        </w:rPr>
      </w:pPr>
      <w:r w:rsidRPr="00B64303">
        <w:rPr>
          <w:rFonts w:ascii="Times New Roman" w:hAnsi="Times New Roman" w:cs="Times New Roman"/>
          <w:b/>
          <w:bCs/>
          <w:sz w:val="24"/>
          <w:szCs w:val="24"/>
        </w:rPr>
        <w:t xml:space="preserve">14. </w:t>
      </w:r>
      <w:proofErr w:type="spellStart"/>
      <w:r w:rsidRPr="00B64303">
        <w:rPr>
          <w:rFonts w:ascii="Times New Roman" w:hAnsi="Times New Roman" w:cs="Times New Roman"/>
          <w:b/>
          <w:bCs/>
          <w:sz w:val="24"/>
          <w:szCs w:val="24"/>
        </w:rPr>
        <w:t>Санкційне</w:t>
      </w:r>
      <w:proofErr w:type="spellEnd"/>
      <w:r w:rsidRPr="00B64303">
        <w:rPr>
          <w:rFonts w:ascii="Times New Roman" w:hAnsi="Times New Roman" w:cs="Times New Roman"/>
          <w:b/>
          <w:bCs/>
          <w:sz w:val="24"/>
          <w:szCs w:val="24"/>
        </w:rPr>
        <w:t xml:space="preserve"> застереження</w:t>
      </w:r>
      <w:r w:rsidRPr="00F1042F">
        <w:rPr>
          <w:rFonts w:ascii="Times New Roman" w:hAnsi="Times New Roman" w:cs="Times New Roman"/>
          <w:b/>
          <w:bCs/>
          <w:sz w:val="24"/>
          <w:szCs w:val="24"/>
        </w:rPr>
        <w:t xml:space="preserve">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14.1. Продавець має право в односторонньому порядку відмовитися від виконання своїх зобов’язань за цим Договором та/або розірвати цей Договір у випадку, якщо:</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OFAC Сполучених Штатів Америки (переліку осіб, до яких застосовані санкції, що визначається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Office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Foreign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Assets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Control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US </w:t>
      </w:r>
      <w:proofErr w:type="spellStart"/>
      <w:r w:rsidRPr="002630B1">
        <w:rPr>
          <w:rFonts w:ascii="Times New Roman" w:hAnsi="Times New Roman" w:cs="Times New Roman"/>
          <w:sz w:val="24"/>
          <w:szCs w:val="24"/>
        </w:rPr>
        <w:t>Department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 xml:space="preserve">);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до [Покупця] та/або учасника [Покупця] та/або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[Покупця] та/або товарів чи послуг [Покупця] застосовані обмеження (санкції) інших, ніж OFAC, державних органів США, режим дотримання яких може бути порушений виконанням цього Договору;</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Європейського Союзу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persons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groups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and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entities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subject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to</w:t>
      </w:r>
      <w:proofErr w:type="spellEnd"/>
      <w:r w:rsidRPr="002630B1">
        <w:rPr>
          <w:rFonts w:ascii="Times New Roman" w:hAnsi="Times New Roman" w:cs="Times New Roman"/>
          <w:sz w:val="24"/>
          <w:szCs w:val="24"/>
        </w:rPr>
        <w:t xml:space="preserve"> EU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w:t>
      </w:r>
      <w:proofErr w:type="spellStart"/>
      <w:r w:rsidRPr="002630B1">
        <w:rPr>
          <w:rFonts w:ascii="Times New Roman" w:hAnsi="Times New Roman" w:cs="Times New Roman"/>
          <w:sz w:val="24"/>
          <w:szCs w:val="24"/>
        </w:rPr>
        <w:t>Her</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Majesty's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 xml:space="preserve"> Великої Британії (списку осіб, включених в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targets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UK" та в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persons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subject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to</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restrictive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measures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view</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Russia's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destabilising</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situation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Ukraine</w:t>
      </w:r>
      <w:proofErr w:type="spellEnd"/>
      <w:r w:rsidRPr="002630B1">
        <w:rPr>
          <w:rFonts w:ascii="Times New Roman" w:hAnsi="Times New Roman" w:cs="Times New Roman"/>
          <w:sz w:val="24"/>
          <w:szCs w:val="24"/>
        </w:rPr>
        <w:t xml:space="preserve">", що ведеться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UK Office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Implementation</w:t>
      </w:r>
      <w:proofErr w:type="spellEnd"/>
      <w:r w:rsidRPr="002630B1">
        <w:rPr>
          <w:rFonts w:ascii="Times New Roman" w:hAnsi="Times New Roman" w:cs="Times New Roman"/>
          <w:sz w:val="24"/>
          <w:szCs w:val="24"/>
        </w:rPr>
        <w:t xml:space="preserve"> (OFSI)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Her</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Majesty's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Ради Безпеки ООН (зведеного списку санкцій Ради Безпеки Організації Об’єднаних Націй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United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Nations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Security</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Council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в який включені всі фізичні та юридичні особи, щодо яких застосовані </w:t>
      </w:r>
      <w:proofErr w:type="spellStart"/>
      <w:r w:rsidRPr="002630B1">
        <w:rPr>
          <w:rFonts w:ascii="Times New Roman" w:hAnsi="Times New Roman" w:cs="Times New Roman"/>
          <w:sz w:val="24"/>
          <w:szCs w:val="24"/>
        </w:rPr>
        <w:t>санкційні</w:t>
      </w:r>
      <w:proofErr w:type="spellEnd"/>
      <w:r w:rsidRPr="002630B1">
        <w:rPr>
          <w:rFonts w:ascii="Times New Roman" w:hAnsi="Times New Roman" w:cs="Times New Roman"/>
          <w:sz w:val="24"/>
          <w:szCs w:val="24"/>
        </w:rPr>
        <w:t xml:space="preserve"> заходи Ради Безпеки ООН).</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14.2. Продавець має право в односторонньому порядку відмовитися від виконання своїх зобов’язань за цим Договором та/або розірвати цей Договір у випадку, якщо:</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w:t>
      </w:r>
      <w:r w:rsidRPr="002630B1">
        <w:rPr>
          <w:rFonts w:ascii="Times New Roman" w:hAnsi="Times New Roman" w:cs="Times New Roman"/>
          <w:sz w:val="24"/>
          <w:szCs w:val="24"/>
        </w:rPr>
        <w:lastRenderedPageBreak/>
        <w:t>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цього Договору суперечитиме дотриманню санкцій Ради національної безпеки і оборони України.</w:t>
      </w:r>
    </w:p>
    <w:p w:rsidR="00B2530B" w:rsidRPr="002630B1" w:rsidRDefault="00B2530B" w:rsidP="00B2530B">
      <w:pPr>
        <w:spacing w:before="120" w:after="0" w:line="240" w:lineRule="auto"/>
        <w:ind w:left="-426"/>
        <w:jc w:val="both"/>
        <w:rPr>
          <w:rFonts w:ascii="Times New Roman" w:hAnsi="Times New Roman" w:cs="Times New Roman"/>
          <w:sz w:val="24"/>
          <w:szCs w:val="24"/>
        </w:rPr>
      </w:pPr>
    </w:p>
    <w:p w:rsidR="00B2530B" w:rsidRPr="002630B1" w:rsidRDefault="00B2530B" w:rsidP="00B2530B">
      <w:pPr>
        <w:spacing w:before="120" w:after="0" w:line="240" w:lineRule="auto"/>
        <w:ind w:left="-426"/>
        <w:jc w:val="both"/>
        <w:rPr>
          <w:rFonts w:ascii="Times New Roman" w:hAnsi="Times New Roman" w:cs="Times New Roman"/>
          <w:b/>
          <w:bCs/>
          <w:sz w:val="24"/>
          <w:szCs w:val="24"/>
        </w:rPr>
      </w:pPr>
      <w:r w:rsidRPr="002630B1">
        <w:rPr>
          <w:rFonts w:ascii="Times New Roman" w:hAnsi="Times New Roman" w:cs="Times New Roman"/>
          <w:b/>
          <w:bCs/>
          <w:sz w:val="24"/>
          <w:szCs w:val="24"/>
        </w:rPr>
        <w:t>15. Антикорупційне застереження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15.4. Під діями працівника, здійснюваними на користь стимулюючої його Сторони, розуміються: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надання невиправданих переваг у порівнянні з іншими контрагентами;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надання будь-яких гарантій;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прискорення існуючих процедур (спрощення формальностей);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яке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здійснюють взаємне сприяння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15.8.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w:t>
      </w:r>
      <w:r w:rsidRPr="002630B1">
        <w:rPr>
          <w:rFonts w:ascii="Times New Roman" w:hAnsi="Times New Roman" w:cs="Times New Roman"/>
          <w:sz w:val="24"/>
          <w:szCs w:val="24"/>
        </w:rPr>
        <w:lastRenderedPageBreak/>
        <w:t xml:space="preserve">цього Договору за письмовим запитом Продавця надати Продавцю інформацію про перелік власників Покупця, з врахуванням власників всіх рівнів (всього ланцюга), включаючи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(контролера) (далі - Інформація).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15.9. У разі змін у переліку будь-якої ланки власників Покупця, включаючи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Продавцю.</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15.10. 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15.11.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15.12.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15.14. Сторони гарантують повну конфіденційність при виконанні антикорупційних умов цього Договору, а також відсутність негативних наслідків як для Покупця в цілому, так і для конкретних працівників Покупця, які повідомили про факт порушення.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15.14. У разі відмови Покупця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15.15. У разі надання Інформації не в повному обсязі, Продавець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15.16. Зазначена у цьому розділі умова є істотною умовою цього Договору відповідно до частини 1 ст. 638 ЦК України.</w:t>
      </w:r>
    </w:p>
    <w:p w:rsidR="00B2530B" w:rsidRPr="002630B1" w:rsidRDefault="00B2530B" w:rsidP="00B2530B">
      <w:pPr>
        <w:spacing w:before="120" w:after="0" w:line="240" w:lineRule="auto"/>
        <w:ind w:left="-426"/>
        <w:jc w:val="both"/>
        <w:rPr>
          <w:rFonts w:ascii="Times New Roman" w:hAnsi="Times New Roman" w:cs="Times New Roman"/>
          <w:sz w:val="24"/>
          <w:szCs w:val="24"/>
        </w:rPr>
      </w:pPr>
    </w:p>
    <w:p w:rsidR="00B2530B" w:rsidRPr="002630B1" w:rsidRDefault="00B2530B" w:rsidP="00B2530B">
      <w:pPr>
        <w:spacing w:before="120" w:after="0" w:line="240" w:lineRule="auto"/>
        <w:ind w:left="-426"/>
        <w:jc w:val="both"/>
        <w:rPr>
          <w:rFonts w:ascii="Times New Roman" w:hAnsi="Times New Roman" w:cs="Times New Roman"/>
          <w:b/>
          <w:bCs/>
          <w:sz w:val="24"/>
          <w:szCs w:val="24"/>
        </w:rPr>
      </w:pPr>
      <w:r w:rsidRPr="002630B1">
        <w:rPr>
          <w:rFonts w:ascii="Times New Roman" w:hAnsi="Times New Roman" w:cs="Times New Roman"/>
          <w:b/>
          <w:bCs/>
          <w:sz w:val="24"/>
          <w:szCs w:val="24"/>
        </w:rPr>
        <w:t>16. Запевнення та гарантії</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16.1. Відповідно до ст. 650</w:t>
      </w:r>
      <w:r w:rsidRPr="002630B1">
        <w:rPr>
          <w:rFonts w:ascii="Times New Roman" w:hAnsi="Times New Roman" w:cs="Times New Roman"/>
          <w:color w:val="FF0000"/>
          <w:sz w:val="24"/>
          <w:szCs w:val="24"/>
        </w:rPr>
        <w:t>-</w:t>
      </w:r>
      <w:r w:rsidRPr="002630B1">
        <w:rPr>
          <w:rFonts w:ascii="Times New Roman" w:hAnsi="Times New Roman" w:cs="Times New Roman"/>
          <w:sz w:val="24"/>
          <w:szCs w:val="24"/>
        </w:rPr>
        <w:t>1 Цивільного кодексу України Покупець цим Договором надає запевнення та гарантії Продавцю, що він  на момент укладення цього договору належно створений, зареєстрований та правомірно існує за законодавством України у формі товариства з обмеженою відповідальністю, безперервно існує з моменту свого створення та щодо нього не було розпочато процедуру банкрутства, фінансової реструктуризації, реорганізації або ліквідації і немає підстав для порушення таких процедур. Покупець має всі необхідні права та повноваження юридичної особи для володіння своїм майном та здійснення господарської діяльності, передбаченої цим Договором, відповідно до вимог чинного законодавства України.</w:t>
      </w:r>
    </w:p>
    <w:p w:rsidR="00B2530B" w:rsidRDefault="00B2530B" w:rsidP="00B2530B">
      <w:pPr>
        <w:spacing w:before="120" w:after="0" w:line="240" w:lineRule="auto"/>
        <w:ind w:left="-426"/>
        <w:jc w:val="both"/>
        <w:rPr>
          <w:rFonts w:ascii="Times New Roman" w:hAnsi="Times New Roman" w:cs="Times New Roman"/>
          <w:sz w:val="24"/>
          <w:szCs w:val="24"/>
        </w:rPr>
      </w:pPr>
    </w:p>
    <w:p w:rsidR="00D95082" w:rsidRPr="002D648B" w:rsidRDefault="00D95082"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sz w:val="24"/>
          <w:szCs w:val="24"/>
        </w:rPr>
        <w:lastRenderedPageBreak/>
        <w:t>1</w:t>
      </w:r>
      <w:r>
        <w:rPr>
          <w:rFonts w:ascii="Times New Roman" w:hAnsi="Times New Roman" w:cs="Times New Roman"/>
          <w:b/>
          <w:sz w:val="24"/>
          <w:szCs w:val="24"/>
        </w:rPr>
        <w:t>7</w:t>
      </w:r>
      <w:r w:rsidRPr="002D648B">
        <w:rPr>
          <w:rFonts w:ascii="Times New Roman" w:hAnsi="Times New Roman" w:cs="Times New Roman"/>
          <w:b/>
          <w:sz w:val="24"/>
          <w:szCs w:val="24"/>
        </w:rPr>
        <w:t>. Додатки до Д</w:t>
      </w:r>
      <w:r>
        <w:rPr>
          <w:rFonts w:ascii="Times New Roman" w:hAnsi="Times New Roman" w:cs="Times New Roman"/>
          <w:b/>
          <w:sz w:val="24"/>
          <w:szCs w:val="24"/>
        </w:rPr>
        <w:t>оговору</w:t>
      </w:r>
      <w:r w:rsidRPr="002D648B">
        <w:rPr>
          <w:rFonts w:ascii="Times New Roman" w:hAnsi="Times New Roman" w:cs="Times New Roman"/>
          <w:b/>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1</w:t>
      </w:r>
      <w:r>
        <w:rPr>
          <w:rFonts w:ascii="Times New Roman" w:hAnsi="Times New Roman" w:cs="Times New Roman"/>
          <w:sz w:val="24"/>
          <w:szCs w:val="24"/>
        </w:rPr>
        <w:t>7</w:t>
      </w:r>
      <w:r w:rsidRPr="002D648B">
        <w:rPr>
          <w:rFonts w:ascii="Times New Roman" w:hAnsi="Times New Roman" w:cs="Times New Roman"/>
          <w:sz w:val="24"/>
          <w:szCs w:val="24"/>
        </w:rPr>
        <w:t xml:space="preserve">.1. Орієнтовний </w:t>
      </w:r>
      <w:r>
        <w:rPr>
          <w:rFonts w:ascii="Times New Roman" w:hAnsi="Times New Roman" w:cs="Times New Roman"/>
          <w:sz w:val="24"/>
          <w:szCs w:val="24"/>
        </w:rPr>
        <w:t>плановий обсяг купівлі-продажу Т</w:t>
      </w:r>
      <w:r w:rsidRPr="002D648B">
        <w:rPr>
          <w:rFonts w:ascii="Times New Roman" w:hAnsi="Times New Roman" w:cs="Times New Roman"/>
          <w:sz w:val="24"/>
          <w:szCs w:val="24"/>
        </w:rPr>
        <w:t>еплової енергії (Додаток №1</w:t>
      </w:r>
      <w:r>
        <w:rPr>
          <w:rFonts w:ascii="Times New Roman" w:hAnsi="Times New Roman" w:cs="Times New Roman"/>
          <w:sz w:val="24"/>
          <w:szCs w:val="24"/>
        </w:rPr>
        <w:t xml:space="preserve"> до Договору</w:t>
      </w:r>
      <w:r w:rsidRPr="002D648B">
        <w:rPr>
          <w:rFonts w:ascii="Times New Roman" w:hAnsi="Times New Roman" w:cs="Times New Roman"/>
          <w:sz w:val="24"/>
          <w:szCs w:val="24"/>
        </w:rPr>
        <w:t>)</w:t>
      </w:r>
      <w:r>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bCs/>
          <w:iCs/>
          <w:sz w:val="24"/>
          <w:szCs w:val="24"/>
        </w:rPr>
      </w:pPr>
      <w:r w:rsidRPr="002D648B">
        <w:rPr>
          <w:rFonts w:ascii="Times New Roman" w:hAnsi="Times New Roman" w:cs="Times New Roman"/>
          <w:sz w:val="24"/>
          <w:szCs w:val="24"/>
        </w:rPr>
        <w:t>1</w:t>
      </w:r>
      <w:r>
        <w:rPr>
          <w:rFonts w:ascii="Times New Roman" w:hAnsi="Times New Roman" w:cs="Times New Roman"/>
          <w:bCs/>
          <w:iCs/>
          <w:sz w:val="24"/>
          <w:szCs w:val="24"/>
        </w:rPr>
        <w:t>7</w:t>
      </w:r>
      <w:r w:rsidRPr="002D648B">
        <w:rPr>
          <w:rFonts w:ascii="Times New Roman" w:hAnsi="Times New Roman" w:cs="Times New Roman"/>
          <w:bCs/>
          <w:iCs/>
          <w:sz w:val="24"/>
          <w:szCs w:val="24"/>
        </w:rPr>
        <w:t xml:space="preserve">.2. </w:t>
      </w:r>
      <w:r>
        <w:rPr>
          <w:rFonts w:ascii="Times New Roman" w:hAnsi="Times New Roman" w:cs="Times New Roman"/>
          <w:bCs/>
          <w:iCs/>
          <w:sz w:val="24"/>
          <w:szCs w:val="24"/>
        </w:rPr>
        <w:t xml:space="preserve">Форма </w:t>
      </w:r>
      <w:r w:rsidRPr="002D648B">
        <w:rPr>
          <w:rFonts w:ascii="Times New Roman" w:hAnsi="Times New Roman" w:cs="Times New Roman"/>
          <w:bCs/>
          <w:iCs/>
          <w:sz w:val="24"/>
          <w:szCs w:val="24"/>
        </w:rPr>
        <w:t>Акт</w:t>
      </w:r>
      <w:r>
        <w:rPr>
          <w:rFonts w:ascii="Times New Roman" w:hAnsi="Times New Roman" w:cs="Times New Roman"/>
          <w:bCs/>
          <w:iCs/>
          <w:sz w:val="24"/>
          <w:szCs w:val="24"/>
        </w:rPr>
        <w:t>у</w:t>
      </w:r>
      <w:r w:rsidRPr="002D648B">
        <w:rPr>
          <w:rFonts w:ascii="Times New Roman" w:hAnsi="Times New Roman" w:cs="Times New Roman"/>
          <w:bCs/>
          <w:iCs/>
          <w:sz w:val="24"/>
          <w:szCs w:val="24"/>
        </w:rPr>
        <w:t xml:space="preserve"> розмежування меж балансової належності тепломереж та експлуатаційної відпо</w:t>
      </w:r>
      <w:r>
        <w:rPr>
          <w:rFonts w:ascii="Times New Roman" w:hAnsi="Times New Roman" w:cs="Times New Roman"/>
          <w:bCs/>
          <w:iCs/>
          <w:sz w:val="24"/>
          <w:szCs w:val="24"/>
        </w:rPr>
        <w:t>відальності С</w:t>
      </w:r>
      <w:r w:rsidRPr="002D648B">
        <w:rPr>
          <w:rFonts w:ascii="Times New Roman" w:hAnsi="Times New Roman" w:cs="Times New Roman"/>
          <w:bCs/>
          <w:iCs/>
          <w:sz w:val="24"/>
          <w:szCs w:val="24"/>
        </w:rPr>
        <w:t>торін (Додаток №2</w:t>
      </w:r>
      <w:r>
        <w:rPr>
          <w:rFonts w:ascii="Times New Roman" w:hAnsi="Times New Roman" w:cs="Times New Roman"/>
          <w:bCs/>
          <w:iCs/>
          <w:sz w:val="24"/>
          <w:szCs w:val="24"/>
        </w:rPr>
        <w:t xml:space="preserve"> до Договору</w:t>
      </w:r>
      <w:r w:rsidRPr="002D648B">
        <w:rPr>
          <w:rFonts w:ascii="Times New Roman" w:hAnsi="Times New Roman" w:cs="Times New Roman"/>
          <w:bCs/>
          <w:iCs/>
          <w:sz w:val="24"/>
          <w:szCs w:val="24"/>
        </w:rPr>
        <w:t xml:space="preserve">). </w:t>
      </w:r>
    </w:p>
    <w:p w:rsidR="00B2530B" w:rsidRDefault="00B2530B" w:rsidP="00B2530B">
      <w:pPr>
        <w:spacing w:before="120"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t xml:space="preserve">17.3. Форма Акту </w:t>
      </w:r>
      <w:r w:rsidRPr="00554054">
        <w:rPr>
          <w:rFonts w:ascii="Times New Roman" w:hAnsi="Times New Roman" w:cs="Times New Roman"/>
          <w:bCs/>
          <w:iCs/>
          <w:sz w:val="24"/>
          <w:szCs w:val="24"/>
        </w:rPr>
        <w:t>приймання – передачі Теплової енергії</w:t>
      </w:r>
      <w:r>
        <w:rPr>
          <w:rFonts w:ascii="Times New Roman" w:hAnsi="Times New Roman" w:cs="Times New Roman"/>
          <w:bCs/>
          <w:iCs/>
          <w:sz w:val="24"/>
          <w:szCs w:val="24"/>
        </w:rPr>
        <w:t xml:space="preserve"> (Додаток №3 до Договору).</w:t>
      </w:r>
    </w:p>
    <w:p w:rsidR="00B2530B" w:rsidRDefault="00B2530B" w:rsidP="00B2530B">
      <w:pPr>
        <w:spacing w:before="120"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t xml:space="preserve">17.4. Форма </w:t>
      </w:r>
      <w:r w:rsidRPr="00890CA1">
        <w:rPr>
          <w:rFonts w:ascii="Times New Roman" w:hAnsi="Times New Roman" w:cs="Times New Roman"/>
          <w:sz w:val="24"/>
          <w:szCs w:val="24"/>
        </w:rPr>
        <w:t>Акт</w:t>
      </w:r>
      <w:r>
        <w:rPr>
          <w:rFonts w:ascii="Times New Roman" w:hAnsi="Times New Roman" w:cs="Times New Roman"/>
          <w:sz w:val="24"/>
          <w:szCs w:val="24"/>
        </w:rPr>
        <w:t>у</w:t>
      </w:r>
      <w:r w:rsidRPr="00890CA1">
        <w:rPr>
          <w:rFonts w:ascii="Times New Roman" w:hAnsi="Times New Roman" w:cs="Times New Roman"/>
          <w:sz w:val="24"/>
          <w:szCs w:val="24"/>
        </w:rPr>
        <w:t xml:space="preserve"> про зняття показів з вузла обліку теплової енергії</w:t>
      </w:r>
      <w:r>
        <w:rPr>
          <w:rFonts w:ascii="Times New Roman" w:hAnsi="Times New Roman" w:cs="Times New Roman"/>
          <w:sz w:val="24"/>
          <w:szCs w:val="24"/>
        </w:rPr>
        <w:t xml:space="preserve"> </w:t>
      </w:r>
      <w:r w:rsidRPr="002D648B">
        <w:rPr>
          <w:rFonts w:ascii="Times New Roman" w:hAnsi="Times New Roman" w:cs="Times New Roman"/>
          <w:bCs/>
          <w:iCs/>
          <w:sz w:val="24"/>
          <w:szCs w:val="24"/>
        </w:rPr>
        <w:t>(Додаток №</w:t>
      </w:r>
      <w:r>
        <w:rPr>
          <w:rFonts w:ascii="Times New Roman" w:hAnsi="Times New Roman" w:cs="Times New Roman"/>
          <w:bCs/>
          <w:iCs/>
          <w:sz w:val="24"/>
          <w:szCs w:val="24"/>
        </w:rPr>
        <w:t>4 до Договору</w:t>
      </w:r>
      <w:r w:rsidRPr="002D648B">
        <w:rPr>
          <w:rFonts w:ascii="Times New Roman" w:hAnsi="Times New Roman" w:cs="Times New Roman"/>
          <w:bCs/>
          <w:iCs/>
          <w:sz w:val="24"/>
          <w:szCs w:val="24"/>
        </w:rPr>
        <w:t>).</w:t>
      </w:r>
    </w:p>
    <w:p w:rsidR="00B2530B" w:rsidRPr="009179C2" w:rsidRDefault="00B2530B" w:rsidP="00B2530B">
      <w:pPr>
        <w:spacing w:before="120" w:after="0" w:line="240" w:lineRule="auto"/>
        <w:ind w:left="-426"/>
        <w:jc w:val="both"/>
        <w:rPr>
          <w:rFonts w:ascii="Times New Roman" w:hAnsi="Times New Roman" w:cs="Times New Roman"/>
          <w:bCs/>
          <w:iCs/>
          <w:sz w:val="24"/>
          <w:szCs w:val="24"/>
        </w:rPr>
      </w:pPr>
      <w:r w:rsidRPr="00B64303">
        <w:rPr>
          <w:rFonts w:ascii="Times New Roman" w:hAnsi="Times New Roman" w:cs="Times New Roman"/>
          <w:bCs/>
          <w:iCs/>
          <w:sz w:val="24"/>
          <w:szCs w:val="24"/>
        </w:rPr>
        <w:t xml:space="preserve">17.5. Форма Звіту </w:t>
      </w:r>
      <w:r w:rsidRPr="00B64303">
        <w:rPr>
          <w:rFonts w:ascii="Times New Roman" w:hAnsi="Times New Roman" w:cs="Times New Roman"/>
          <w:sz w:val="24"/>
          <w:szCs w:val="24"/>
        </w:rPr>
        <w:t>щодо обсягу поставленої (проданої) Теплової енергії в розрізі категорій споживачів</w:t>
      </w:r>
      <w:r w:rsidRPr="00B64303">
        <w:rPr>
          <w:rFonts w:ascii="Times New Roman" w:hAnsi="Times New Roman" w:cs="Times New Roman"/>
          <w:bCs/>
          <w:iCs/>
          <w:sz w:val="24"/>
          <w:szCs w:val="24"/>
        </w:rPr>
        <w:t xml:space="preserve"> (Додаток №5 до Договору).</w:t>
      </w:r>
    </w:p>
    <w:p w:rsidR="00B2530B" w:rsidRPr="008615D5" w:rsidRDefault="00B2530B" w:rsidP="00B2530B">
      <w:pPr>
        <w:spacing w:before="120" w:after="0" w:line="240" w:lineRule="auto"/>
        <w:ind w:left="-426"/>
        <w:jc w:val="both"/>
        <w:rPr>
          <w:rFonts w:ascii="Times New Roman" w:hAnsi="Times New Roman" w:cs="Times New Roman"/>
          <w:bCs/>
          <w:iCs/>
          <w:color w:val="000000" w:themeColor="text1"/>
          <w:sz w:val="24"/>
          <w:szCs w:val="24"/>
        </w:rPr>
      </w:pPr>
      <w:r w:rsidRPr="008615D5">
        <w:rPr>
          <w:rFonts w:ascii="Times New Roman" w:hAnsi="Times New Roman" w:cs="Times New Roman"/>
          <w:bCs/>
          <w:iCs/>
          <w:color w:val="000000" w:themeColor="text1"/>
          <w:sz w:val="24"/>
          <w:szCs w:val="24"/>
        </w:rPr>
        <w:t>17.6.</w:t>
      </w:r>
      <w:r w:rsidRPr="008615D5">
        <w:rPr>
          <w:rFonts w:ascii="Times New Roman" w:hAnsi="Times New Roman" w:cs="Times New Roman"/>
          <w:color w:val="000000" w:themeColor="text1"/>
          <w:sz w:val="26"/>
          <w:szCs w:val="26"/>
        </w:rPr>
        <w:t xml:space="preserve"> </w:t>
      </w:r>
      <w:r w:rsidRPr="008615D5">
        <w:rPr>
          <w:rFonts w:ascii="Times New Roman" w:hAnsi="Times New Roman" w:cs="Times New Roman"/>
          <w:color w:val="000000" w:themeColor="text1"/>
          <w:sz w:val="24"/>
          <w:szCs w:val="24"/>
        </w:rPr>
        <w:t>«Інструкція про взаємодію оперативного персоналу Котельні та ТЕЦ» (Додаток №6 до Договору).</w:t>
      </w:r>
    </w:p>
    <w:p w:rsidR="00B2530B" w:rsidRPr="008615D5" w:rsidRDefault="00B2530B" w:rsidP="00B2530B">
      <w:pPr>
        <w:spacing w:before="120" w:after="0" w:line="240" w:lineRule="auto"/>
        <w:ind w:left="-426"/>
        <w:jc w:val="both"/>
        <w:rPr>
          <w:rFonts w:ascii="Times New Roman" w:hAnsi="Times New Roman" w:cs="Times New Roman"/>
          <w:bCs/>
          <w:iCs/>
          <w:color w:val="000000" w:themeColor="text1"/>
          <w:sz w:val="24"/>
          <w:szCs w:val="24"/>
        </w:rPr>
      </w:pPr>
      <w:r w:rsidRPr="008615D5">
        <w:rPr>
          <w:rFonts w:ascii="Times New Roman" w:hAnsi="Times New Roman" w:cs="Times New Roman"/>
          <w:bCs/>
          <w:iCs/>
          <w:color w:val="000000" w:themeColor="text1"/>
          <w:sz w:val="24"/>
          <w:szCs w:val="24"/>
        </w:rPr>
        <w:t>17.7. Т</w:t>
      </w:r>
      <w:r w:rsidRPr="008615D5">
        <w:rPr>
          <w:rFonts w:ascii="Times New Roman" w:hAnsi="Times New Roman" w:cs="Times New Roman"/>
          <w:color w:val="000000" w:themeColor="text1"/>
          <w:sz w:val="24"/>
          <w:szCs w:val="24"/>
        </w:rPr>
        <w:t>емпературний графік (зведений) при паралельній роботі двох генеруючих підприємств на опалювальний сезон 2022-2023 роки (Додаток  № 7 до Договору).</w:t>
      </w:r>
    </w:p>
    <w:p w:rsidR="00B2530B" w:rsidRPr="002D648B" w:rsidRDefault="00B2530B" w:rsidP="00B2530B">
      <w:pPr>
        <w:spacing w:before="120" w:after="0" w:line="240" w:lineRule="auto"/>
        <w:ind w:left="-426"/>
        <w:jc w:val="both"/>
        <w:rPr>
          <w:rFonts w:ascii="Times New Roman" w:hAnsi="Times New Roman" w:cs="Times New Roman"/>
          <w:bCs/>
          <w:iCs/>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bCs/>
          <w:iCs/>
          <w:sz w:val="24"/>
          <w:szCs w:val="24"/>
        </w:rPr>
        <w:t>1</w:t>
      </w:r>
      <w:r>
        <w:rPr>
          <w:rFonts w:ascii="Times New Roman" w:hAnsi="Times New Roman" w:cs="Times New Roman"/>
          <w:b/>
          <w:bCs/>
          <w:iCs/>
          <w:sz w:val="24"/>
          <w:szCs w:val="24"/>
        </w:rPr>
        <w:t>8</w:t>
      </w:r>
      <w:r w:rsidRPr="002D648B">
        <w:rPr>
          <w:rFonts w:ascii="Times New Roman" w:hAnsi="Times New Roman" w:cs="Times New Roman"/>
          <w:b/>
          <w:bCs/>
          <w:iCs/>
          <w:sz w:val="24"/>
          <w:szCs w:val="24"/>
        </w:rPr>
        <w:t>.</w:t>
      </w:r>
      <w:r w:rsidRPr="002D648B">
        <w:rPr>
          <w:rFonts w:ascii="Times New Roman" w:hAnsi="Times New Roman" w:cs="Times New Roman"/>
          <w:bCs/>
          <w:iCs/>
          <w:sz w:val="24"/>
          <w:szCs w:val="24"/>
        </w:rPr>
        <w:t xml:space="preserve"> </w:t>
      </w:r>
      <w:r w:rsidRPr="002D648B">
        <w:rPr>
          <w:rFonts w:ascii="Times New Roman" w:hAnsi="Times New Roman" w:cs="Times New Roman"/>
          <w:b/>
          <w:sz w:val="24"/>
          <w:szCs w:val="24"/>
        </w:rPr>
        <w:t xml:space="preserve">Реквізити та підписи </w:t>
      </w:r>
      <w:r>
        <w:rPr>
          <w:rFonts w:ascii="Times New Roman" w:hAnsi="Times New Roman" w:cs="Times New Roman"/>
          <w:b/>
          <w:sz w:val="24"/>
          <w:szCs w:val="24"/>
        </w:rPr>
        <w:t>С</w:t>
      </w:r>
      <w:r w:rsidRPr="002D648B">
        <w:rPr>
          <w:rFonts w:ascii="Times New Roman" w:hAnsi="Times New Roman" w:cs="Times New Roman"/>
          <w:b/>
          <w:sz w:val="24"/>
          <w:szCs w:val="24"/>
        </w:rPr>
        <w:t>торін</w:t>
      </w:r>
    </w:p>
    <w:p w:rsidR="00B2530B" w:rsidRPr="002D648B" w:rsidRDefault="00B2530B" w:rsidP="00B2530B">
      <w:pPr>
        <w:spacing w:after="0" w:line="240" w:lineRule="auto"/>
        <w:jc w:val="center"/>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4536"/>
      </w:tblGrid>
      <w:tr w:rsidR="00B2530B" w:rsidRPr="009F6157" w:rsidTr="00B2530B">
        <w:trPr>
          <w:trHeight w:val="992"/>
          <w:jc w:val="center"/>
        </w:trPr>
        <w:tc>
          <w:tcPr>
            <w:tcW w:w="5381" w:type="dxa"/>
          </w:tcPr>
          <w:p w:rsidR="00B2530B" w:rsidRPr="009F6157" w:rsidRDefault="00B2530B" w:rsidP="00B2530B">
            <w:pPr>
              <w:spacing w:after="0"/>
              <w:jc w:val="center"/>
              <w:rPr>
                <w:rFonts w:ascii="Times New Roman" w:hAnsi="Times New Roman" w:cs="Times New Roman"/>
                <w:b/>
              </w:rPr>
            </w:pPr>
            <w:r w:rsidRPr="009F6157">
              <w:rPr>
                <w:rFonts w:ascii="Times New Roman" w:hAnsi="Times New Roman" w:cs="Times New Roman"/>
                <w:b/>
              </w:rPr>
              <w:t>Покупець</w:t>
            </w:r>
          </w:p>
          <w:p w:rsidR="00B2530B" w:rsidRPr="008A3B28" w:rsidRDefault="00B2530B" w:rsidP="00B2530B">
            <w:pPr>
              <w:spacing w:after="0"/>
              <w:jc w:val="center"/>
              <w:rPr>
                <w:rFonts w:ascii="Times New Roman" w:eastAsia="Times New Roman" w:hAnsi="Times New Roman" w:cs="Times New Roman"/>
                <w:b/>
              </w:rPr>
            </w:pPr>
            <w:r w:rsidRPr="008A3B28">
              <w:rPr>
                <w:rFonts w:ascii="Times New Roman" w:eastAsia="Times New Roman" w:hAnsi="Times New Roman" w:cs="Times New Roman"/>
                <w:b/>
              </w:rPr>
              <w:t>ТОВАРИСТВО З ОБМЕЖЕНОЮ ВІДПОВІДАЛЬНІСТЮ</w:t>
            </w:r>
          </w:p>
          <w:p w:rsidR="00B2530B" w:rsidRPr="008A3B28" w:rsidRDefault="00B2530B" w:rsidP="00B2530B">
            <w:pPr>
              <w:spacing w:after="0"/>
              <w:jc w:val="center"/>
              <w:rPr>
                <w:rFonts w:ascii="Times New Roman" w:hAnsi="Times New Roman" w:cs="Times New Roman"/>
                <w:b/>
              </w:rPr>
            </w:pPr>
            <w:r w:rsidRPr="008A3B28">
              <w:rPr>
                <w:rFonts w:ascii="Times New Roman" w:hAnsi="Times New Roman" w:cs="Times New Roman"/>
                <w:b/>
              </w:rPr>
              <w:t>«БРОКЕНЕРГІЯ»</w:t>
            </w:r>
          </w:p>
          <w:p w:rsidR="00B2530B" w:rsidRPr="008A3B28" w:rsidRDefault="00B2530B" w:rsidP="00B2530B">
            <w:pPr>
              <w:spacing w:after="0"/>
              <w:jc w:val="both"/>
              <w:rPr>
                <w:rFonts w:ascii="Times New Roman" w:eastAsia="Times New Roman" w:hAnsi="Times New Roman" w:cs="Times New Roman"/>
              </w:rPr>
            </w:pPr>
            <w:r w:rsidRPr="008A3B28">
              <w:rPr>
                <w:rFonts w:ascii="Times New Roman" w:eastAsia="Times New Roman" w:hAnsi="Times New Roman" w:cs="Times New Roman"/>
              </w:rPr>
              <w:t>Україна, 42704, Сумська обл.</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Охтирський р-н, м. Охтирка,</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вул. Снайпера, буд 13.</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ЄДРПОУ 40050036</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IBAN UA373204780000026005924444459</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в ПАТ АБ «УКРГАЗБАНК» м Київ,</w:t>
            </w:r>
          </w:p>
          <w:p w:rsidR="00B2530B" w:rsidRPr="008A3B28" w:rsidRDefault="00B2530B" w:rsidP="00B2530B">
            <w:pPr>
              <w:spacing w:after="0"/>
              <w:jc w:val="both"/>
              <w:rPr>
                <w:rFonts w:ascii="Times New Roman" w:hAnsi="Times New Roman" w:cs="Times New Roman"/>
                <w:bCs/>
              </w:rPr>
            </w:pPr>
            <w:r w:rsidRPr="008A3B28">
              <w:rPr>
                <w:rFonts w:ascii="Times New Roman" w:hAnsi="Times New Roman" w:cs="Times New Roman"/>
                <w:bCs/>
              </w:rPr>
              <w:t>ІПН 400500326551</w:t>
            </w:r>
          </w:p>
          <w:p w:rsidR="00B2530B" w:rsidRPr="008A3B28" w:rsidRDefault="00B2530B" w:rsidP="00B2530B">
            <w:pPr>
              <w:spacing w:after="0"/>
              <w:jc w:val="both"/>
              <w:rPr>
                <w:rFonts w:ascii="Times New Roman" w:hAnsi="Times New Roman" w:cs="Times New Roman"/>
                <w:bCs/>
              </w:rPr>
            </w:pPr>
            <w:r w:rsidRPr="008A3B28">
              <w:rPr>
                <w:rFonts w:ascii="Times New Roman" w:hAnsi="Times New Roman" w:cs="Times New Roman"/>
                <w:lang w:eastAsia="ar-SA"/>
              </w:rPr>
              <w:t xml:space="preserve">адреса електронної пошти: </w:t>
            </w:r>
            <w:hyperlink r:id="rId7" w:history="1">
              <w:r w:rsidRPr="008A3B28">
                <w:rPr>
                  <w:rStyle w:val="af9"/>
                  <w:rFonts w:ascii="Times New Roman" w:hAnsi="Times New Roman" w:cs="Times New Roman"/>
                  <w:bCs/>
                </w:rPr>
                <w:t>ohtirskatec@gmail.com</w:t>
              </w:r>
            </w:hyperlink>
          </w:p>
          <w:p w:rsidR="00B2530B" w:rsidRPr="008A3B28" w:rsidRDefault="00B2530B" w:rsidP="00B2530B">
            <w:pPr>
              <w:spacing w:after="0"/>
              <w:jc w:val="both"/>
              <w:rPr>
                <w:rFonts w:ascii="Times New Roman" w:hAnsi="Times New Roman" w:cs="Times New Roman"/>
                <w:bCs/>
              </w:rPr>
            </w:pPr>
          </w:p>
          <w:p w:rsidR="00B2530B" w:rsidRPr="008A3B28" w:rsidRDefault="00B2530B" w:rsidP="00B2530B">
            <w:pPr>
              <w:spacing w:after="0"/>
              <w:jc w:val="both"/>
              <w:rPr>
                <w:rFonts w:ascii="Times New Roman" w:hAnsi="Times New Roman" w:cs="Times New Roman"/>
                <w:bCs/>
              </w:rPr>
            </w:pPr>
          </w:p>
          <w:p w:rsidR="00B2530B" w:rsidRPr="009F6157" w:rsidRDefault="00B2530B" w:rsidP="00B2530B">
            <w:pPr>
              <w:spacing w:after="0"/>
              <w:jc w:val="both"/>
              <w:rPr>
                <w:rFonts w:ascii="Times New Roman" w:hAnsi="Times New Roman" w:cs="Times New Roman"/>
                <w:bCs/>
                <w:color w:val="FF0000"/>
              </w:rPr>
            </w:pPr>
            <w:r w:rsidRPr="008A3B28">
              <w:rPr>
                <w:rFonts w:ascii="Times New Roman" w:hAnsi="Times New Roman" w:cs="Times New Roman"/>
                <w:bCs/>
              </w:rPr>
              <w:t>Директор                                             Юрко Г.М.</w:t>
            </w:r>
          </w:p>
        </w:tc>
        <w:tc>
          <w:tcPr>
            <w:tcW w:w="4536" w:type="dxa"/>
          </w:tcPr>
          <w:p w:rsidR="00B2530B" w:rsidRPr="009F6157" w:rsidRDefault="00B2530B" w:rsidP="00B2530B">
            <w:pPr>
              <w:spacing w:after="0"/>
              <w:jc w:val="center"/>
              <w:rPr>
                <w:rFonts w:ascii="Times New Roman" w:hAnsi="Times New Roman" w:cs="Times New Roman"/>
                <w:b/>
              </w:rPr>
            </w:pPr>
            <w:r w:rsidRPr="009F6157">
              <w:rPr>
                <w:rFonts w:ascii="Times New Roman" w:hAnsi="Times New Roman" w:cs="Times New Roman"/>
                <w:b/>
              </w:rPr>
              <w:t>Продавець:</w:t>
            </w:r>
          </w:p>
          <w:p w:rsidR="00B2530B" w:rsidRPr="009F6157" w:rsidRDefault="00B2530B" w:rsidP="00B2530B">
            <w:pPr>
              <w:spacing w:after="0"/>
              <w:jc w:val="both"/>
              <w:rPr>
                <w:rFonts w:ascii="Times New Roman" w:hAnsi="Times New Roman" w:cs="Times New Roman"/>
                <w:color w:val="000000" w:themeColor="text1"/>
                <w:lang w:eastAsia="ar-SA"/>
              </w:rPr>
            </w:pPr>
          </w:p>
          <w:p w:rsidR="00B2530B" w:rsidRPr="009F6157" w:rsidRDefault="00B2530B" w:rsidP="00B2530B">
            <w:pPr>
              <w:spacing w:after="0"/>
              <w:jc w:val="both"/>
              <w:rPr>
                <w:rFonts w:ascii="Times New Roman" w:hAnsi="Times New Roman" w:cs="Times New Roman"/>
                <w:color w:val="000000" w:themeColor="text1"/>
                <w:lang w:eastAsia="ar-SA"/>
              </w:rPr>
            </w:pPr>
          </w:p>
          <w:p w:rsidR="00B2530B" w:rsidRPr="009F6157" w:rsidRDefault="00B2530B" w:rsidP="00B2530B">
            <w:pPr>
              <w:spacing w:after="0"/>
              <w:jc w:val="both"/>
              <w:rPr>
                <w:rFonts w:ascii="Times New Roman" w:hAnsi="Times New Roman" w:cs="Times New Roman"/>
                <w:b/>
              </w:rPr>
            </w:pPr>
          </w:p>
        </w:tc>
      </w:tr>
    </w:tbl>
    <w:p w:rsidR="00B2530B" w:rsidRDefault="00B2530B" w:rsidP="00B2530B">
      <w:pPr>
        <w:rPr>
          <w:rFonts w:ascii="Times New Roman" w:hAnsi="Times New Roman" w:cs="Times New Roman"/>
          <w:sz w:val="23"/>
          <w:szCs w:val="23"/>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Pr="00D850BA" w:rsidRDefault="00B2530B" w:rsidP="00B2530B">
      <w:pPr>
        <w:jc w:val="right"/>
        <w:rPr>
          <w:rFonts w:ascii="Times New Roman" w:hAnsi="Times New Roman" w:cs="Times New Roman"/>
          <w:b/>
          <w:sz w:val="20"/>
          <w:szCs w:val="20"/>
        </w:rPr>
      </w:pPr>
      <w:r w:rsidRPr="00D850BA">
        <w:rPr>
          <w:rFonts w:ascii="Times New Roman" w:hAnsi="Times New Roman" w:cs="Times New Roman"/>
          <w:b/>
          <w:sz w:val="20"/>
          <w:szCs w:val="20"/>
        </w:rPr>
        <w:t>Додаток № 1</w:t>
      </w:r>
    </w:p>
    <w:p w:rsidR="00B2530B" w:rsidRPr="00D850BA" w:rsidRDefault="00B2530B" w:rsidP="00B2530B">
      <w:pPr>
        <w:jc w:val="right"/>
        <w:rPr>
          <w:rFonts w:ascii="Times New Roman" w:hAnsi="Times New Roman" w:cs="Times New Roman"/>
          <w:bCs/>
          <w:sz w:val="20"/>
          <w:szCs w:val="20"/>
        </w:rPr>
      </w:pPr>
      <w:r w:rsidRPr="00D850BA">
        <w:rPr>
          <w:rFonts w:ascii="Times New Roman" w:hAnsi="Times New Roman" w:cs="Times New Roman"/>
          <w:bCs/>
          <w:sz w:val="20"/>
          <w:szCs w:val="20"/>
        </w:rPr>
        <w:t xml:space="preserve">до Договору купівлі-продажу </w:t>
      </w:r>
    </w:p>
    <w:p w:rsidR="00B2530B" w:rsidRPr="00D850BA" w:rsidRDefault="00B2530B" w:rsidP="00B2530B">
      <w:pPr>
        <w:jc w:val="right"/>
        <w:rPr>
          <w:rFonts w:ascii="Times New Roman" w:hAnsi="Times New Roman" w:cs="Times New Roman"/>
          <w:bCs/>
          <w:sz w:val="20"/>
          <w:szCs w:val="20"/>
        </w:rPr>
      </w:pPr>
      <w:r w:rsidRPr="00D850BA">
        <w:rPr>
          <w:rFonts w:ascii="Times New Roman" w:hAnsi="Times New Roman" w:cs="Times New Roman"/>
          <w:bCs/>
          <w:sz w:val="20"/>
          <w:szCs w:val="20"/>
        </w:rPr>
        <w:t>теплової енергії № _______ від __.__.2022 р.</w:t>
      </w:r>
    </w:p>
    <w:p w:rsidR="00B2530B" w:rsidRPr="00D850BA" w:rsidRDefault="00B2530B" w:rsidP="00B2530B">
      <w:pPr>
        <w:ind w:left="-426"/>
        <w:jc w:val="center"/>
        <w:rPr>
          <w:rFonts w:ascii="Times New Roman" w:hAnsi="Times New Roman" w:cs="Times New Roman"/>
          <w:b/>
          <w:i/>
          <w:iCs/>
          <w:sz w:val="20"/>
          <w:szCs w:val="20"/>
        </w:rPr>
      </w:pPr>
      <w:r w:rsidRPr="00D850BA">
        <w:rPr>
          <w:rFonts w:ascii="Times New Roman" w:hAnsi="Times New Roman" w:cs="Times New Roman"/>
          <w:b/>
          <w:sz w:val="20"/>
          <w:szCs w:val="20"/>
        </w:rPr>
        <w:t>Орієнтовний плановий обсяг купівлі-продажу теплової енергії</w:t>
      </w:r>
    </w:p>
    <w:p w:rsidR="00B2530B" w:rsidRPr="00D850BA" w:rsidRDefault="00B2530B" w:rsidP="00B2530B">
      <w:pPr>
        <w:ind w:left="-426"/>
        <w:jc w:val="both"/>
        <w:rPr>
          <w:rFonts w:ascii="Times New Roman" w:hAnsi="Times New Roman" w:cs="Times New Roman"/>
          <w:bCs/>
          <w:sz w:val="20"/>
          <w:szCs w:val="20"/>
        </w:rPr>
      </w:pPr>
      <w:r w:rsidRPr="00D850BA">
        <w:rPr>
          <w:rFonts w:ascii="Times New Roman" w:hAnsi="Times New Roman" w:cs="Times New Roman"/>
          <w:bCs/>
          <w:sz w:val="20"/>
          <w:szCs w:val="20"/>
        </w:rPr>
        <w:t xml:space="preserve">Максимальне </w:t>
      </w:r>
      <w:r w:rsidRPr="00A81505">
        <w:rPr>
          <w:rFonts w:ascii="Times New Roman" w:hAnsi="Times New Roman" w:cs="Times New Roman"/>
          <w:bCs/>
          <w:sz w:val="20"/>
          <w:szCs w:val="20"/>
        </w:rPr>
        <w:t xml:space="preserve">теплове навантаження </w:t>
      </w:r>
      <w:r w:rsidRPr="00A81505">
        <w:rPr>
          <w:rFonts w:ascii="Times New Roman" w:hAnsi="Times New Roman" w:cs="Times New Roman"/>
          <w:bCs/>
          <w:color w:val="000000" w:themeColor="text1"/>
          <w:sz w:val="20"/>
          <w:szCs w:val="20"/>
        </w:rPr>
        <w:t xml:space="preserve">Q= 34,4 </w:t>
      </w:r>
      <w:proofErr w:type="spellStart"/>
      <w:r w:rsidRPr="00A81505">
        <w:rPr>
          <w:rFonts w:ascii="Times New Roman" w:hAnsi="Times New Roman" w:cs="Times New Roman"/>
          <w:bCs/>
          <w:color w:val="000000" w:themeColor="text1"/>
          <w:sz w:val="20"/>
          <w:szCs w:val="20"/>
        </w:rPr>
        <w:t>Гкал</w:t>
      </w:r>
      <w:proofErr w:type="spellEnd"/>
      <w:r w:rsidRPr="00A81505">
        <w:rPr>
          <w:rFonts w:ascii="Times New Roman" w:hAnsi="Times New Roman" w:cs="Times New Roman"/>
          <w:bCs/>
          <w:color w:val="000000" w:themeColor="text1"/>
          <w:sz w:val="20"/>
          <w:szCs w:val="20"/>
        </w:rPr>
        <w:t xml:space="preserve"> /годину</w:t>
      </w:r>
      <w:r w:rsidRPr="00A81505">
        <w:rPr>
          <w:rFonts w:ascii="Times New Roman" w:hAnsi="Times New Roman" w:cs="Times New Roman"/>
          <w:bCs/>
          <w:sz w:val="20"/>
          <w:szCs w:val="20"/>
        </w:rPr>
        <w:t>.</w:t>
      </w:r>
      <w:r w:rsidRPr="00D850BA">
        <w:rPr>
          <w:rFonts w:ascii="Times New Roman" w:hAnsi="Times New Roman" w:cs="Times New Roman"/>
          <w:bCs/>
          <w:sz w:val="20"/>
          <w:szCs w:val="20"/>
        </w:rPr>
        <w:t xml:space="preserve"> Орієнтований обсяг продажу (поставки) теплової енергії:</w:t>
      </w:r>
    </w:p>
    <w:tbl>
      <w:tblPr>
        <w:tblW w:w="5080" w:type="dxa"/>
        <w:jc w:val="center"/>
        <w:tblLook w:val="04A0" w:firstRow="1" w:lastRow="0" w:firstColumn="1" w:lastColumn="0" w:noHBand="0" w:noVBand="1"/>
      </w:tblPr>
      <w:tblGrid>
        <w:gridCol w:w="569"/>
        <w:gridCol w:w="3112"/>
        <w:gridCol w:w="1399"/>
      </w:tblGrid>
      <w:tr w:rsidR="00B2530B" w:rsidRPr="00D850BA" w:rsidTr="00B2530B">
        <w:trPr>
          <w:trHeight w:val="320"/>
          <w:jc w:val="center"/>
        </w:trPr>
        <w:tc>
          <w:tcPr>
            <w:tcW w:w="569" w:type="dxa"/>
            <w:tcBorders>
              <w:top w:val="nil"/>
              <w:left w:val="nil"/>
              <w:bottom w:val="nil"/>
              <w:right w:val="nil"/>
            </w:tcBorders>
            <w:shd w:val="clear" w:color="auto" w:fill="auto"/>
            <w:noWrap/>
            <w:vAlign w:val="bottom"/>
            <w:hideMark/>
          </w:tcPr>
          <w:p w:rsidR="00B2530B" w:rsidRPr="00D850BA" w:rsidRDefault="00B2530B" w:rsidP="00B2530B">
            <w:pPr>
              <w:spacing w:after="240"/>
              <w:jc w:val="center"/>
              <w:rPr>
                <w:rFonts w:ascii="Times New Roman" w:hAnsi="Times New Roman" w:cs="Times New Roman"/>
                <w:color w:val="000000"/>
                <w:sz w:val="20"/>
                <w:szCs w:val="20"/>
              </w:rPr>
            </w:pPr>
          </w:p>
        </w:tc>
        <w:tc>
          <w:tcPr>
            <w:tcW w:w="3112" w:type="dxa"/>
            <w:tcBorders>
              <w:top w:val="nil"/>
              <w:left w:val="nil"/>
              <w:bottom w:val="nil"/>
              <w:right w:val="nil"/>
            </w:tcBorders>
            <w:shd w:val="clear" w:color="auto" w:fill="auto"/>
            <w:noWrap/>
            <w:vAlign w:val="bottom"/>
            <w:hideMark/>
          </w:tcPr>
          <w:p w:rsidR="00B2530B" w:rsidRPr="00D850BA" w:rsidRDefault="00B2530B" w:rsidP="00B2530B">
            <w:pPr>
              <w:spacing w:after="240"/>
              <w:rPr>
                <w:rFonts w:ascii="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B2530B" w:rsidRPr="00D850BA" w:rsidRDefault="00B2530B" w:rsidP="00B2530B">
            <w:pPr>
              <w:spacing w:after="240"/>
              <w:rPr>
                <w:rFonts w:ascii="Times New Roman" w:hAnsi="Times New Roman" w:cs="Times New Roman"/>
                <w:sz w:val="20"/>
                <w:szCs w:val="20"/>
              </w:rPr>
            </w:pPr>
          </w:p>
        </w:tc>
      </w:tr>
      <w:tr w:rsidR="00B2530B" w:rsidRPr="00D850BA" w:rsidTr="00B2530B">
        <w:trPr>
          <w:trHeight w:val="32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w:t>
            </w:r>
          </w:p>
        </w:tc>
        <w:tc>
          <w:tcPr>
            <w:tcW w:w="3112" w:type="dxa"/>
            <w:tcBorders>
              <w:top w:val="single" w:sz="4" w:space="0" w:color="auto"/>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Місяць</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proofErr w:type="spellStart"/>
            <w:r w:rsidRPr="00D850BA">
              <w:rPr>
                <w:rFonts w:ascii="Times New Roman" w:hAnsi="Times New Roman" w:cs="Times New Roman"/>
                <w:b/>
                <w:bCs/>
                <w:color w:val="000000"/>
                <w:sz w:val="20"/>
                <w:szCs w:val="20"/>
              </w:rPr>
              <w:t>Гкал</w:t>
            </w:r>
            <w:proofErr w:type="spellEnd"/>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1</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Грудень 2022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6 289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2</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Січень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11 469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3</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Лютий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10 463</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4</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Березень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8 050</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5</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Квітень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3 019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6</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Жовтень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2 516</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7</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Листопад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6 037</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8</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Грудень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12 578</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 </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Всього</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60 419</w:t>
            </w:r>
          </w:p>
        </w:tc>
      </w:tr>
    </w:tbl>
    <w:p w:rsidR="00B2530B" w:rsidRDefault="00B2530B" w:rsidP="00B2530B">
      <w:pPr>
        <w:rPr>
          <w:rFonts w:ascii="Times New Roman" w:hAnsi="Times New Roman" w:cs="Times New Roman"/>
          <w:sz w:val="20"/>
          <w:szCs w:val="20"/>
        </w:rPr>
      </w:pPr>
    </w:p>
    <w:p w:rsidR="00D95082" w:rsidRDefault="00D95082" w:rsidP="00B2530B">
      <w:pPr>
        <w:rPr>
          <w:rFonts w:ascii="Times New Roman" w:hAnsi="Times New Roman" w:cs="Times New Roman"/>
          <w:sz w:val="20"/>
          <w:szCs w:val="20"/>
        </w:rPr>
      </w:pPr>
    </w:p>
    <w:p w:rsidR="00D95082" w:rsidRPr="00D850BA" w:rsidRDefault="00D95082" w:rsidP="00B2530B">
      <w:pPr>
        <w:rPr>
          <w:rFonts w:ascii="Times New Roman" w:hAnsi="Times New Roman" w:cs="Times New Roman"/>
          <w:sz w:val="20"/>
          <w:szCs w:val="20"/>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850BA" w:rsidTr="00B2530B">
        <w:trPr>
          <w:trHeight w:val="992"/>
          <w:jc w:val="center"/>
        </w:trPr>
        <w:tc>
          <w:tcPr>
            <w:tcW w:w="5381" w:type="dxa"/>
            <w:tcBorders>
              <w:top w:val="nil"/>
              <w:left w:val="nil"/>
              <w:bottom w:val="nil"/>
              <w:right w:val="nil"/>
            </w:tcBorders>
          </w:tcPr>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Покупець</w:t>
            </w:r>
          </w:p>
          <w:p w:rsidR="00B2530B" w:rsidRPr="00D850BA" w:rsidRDefault="00B2530B" w:rsidP="00B2530B">
            <w:pPr>
              <w:keepNext/>
              <w:tabs>
                <w:tab w:val="num" w:pos="0"/>
              </w:tabs>
              <w:suppressAutoHyphens/>
              <w:spacing w:after="0"/>
              <w:mirrorIndents/>
              <w:jc w:val="center"/>
              <w:outlineLvl w:val="0"/>
              <w:rPr>
                <w:rFonts w:ascii="Times New Roman" w:hAnsi="Times New Roman" w:cs="Times New Roman"/>
                <w:b/>
                <w:color w:val="000000" w:themeColor="text1"/>
                <w:sz w:val="20"/>
                <w:szCs w:val="20"/>
                <w:lang w:eastAsia="ar-SA"/>
              </w:rPr>
            </w:pPr>
            <w:r w:rsidRPr="00D850BA">
              <w:rPr>
                <w:rFonts w:ascii="Times New Roman" w:hAnsi="Times New Roman" w:cs="Times New Roman"/>
                <w:b/>
                <w:color w:val="000000" w:themeColor="text1"/>
                <w:sz w:val="20"/>
                <w:szCs w:val="20"/>
                <w:lang w:eastAsia="ar-SA"/>
              </w:rPr>
              <w:t>ТОВАРИСТВО З ОБМЕЖЕНОЮ ВІДПОВІДАЛЬНІСТЮ</w:t>
            </w:r>
          </w:p>
          <w:p w:rsidR="00B2530B" w:rsidRPr="00D850BA" w:rsidRDefault="00B2530B" w:rsidP="00B2530B">
            <w:pPr>
              <w:keepNext/>
              <w:tabs>
                <w:tab w:val="num" w:pos="0"/>
              </w:tabs>
              <w:suppressAutoHyphens/>
              <w:spacing w:after="0"/>
              <w:mirrorIndents/>
              <w:jc w:val="center"/>
              <w:outlineLvl w:val="0"/>
              <w:rPr>
                <w:rFonts w:ascii="Times New Roman" w:hAnsi="Times New Roman" w:cs="Times New Roman"/>
                <w:b/>
                <w:color w:val="000000" w:themeColor="text1"/>
                <w:sz w:val="20"/>
                <w:szCs w:val="20"/>
                <w:lang w:eastAsia="ar-SA"/>
              </w:rPr>
            </w:pPr>
            <w:r w:rsidRPr="00D850BA">
              <w:rPr>
                <w:rFonts w:ascii="Times New Roman" w:hAnsi="Times New Roman" w:cs="Times New Roman"/>
                <w:b/>
                <w:color w:val="000000" w:themeColor="text1"/>
                <w:sz w:val="20"/>
                <w:szCs w:val="20"/>
                <w:lang w:eastAsia="ar-SA"/>
              </w:rPr>
              <w:t>«БРОКЕНЕРГІЯ»</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Україна, 42704, Сумська обл.</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Охтирський р-н, м. Охтирка,</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вул. Снайпера, буд 13.</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ЄДРПОУ 40050036</w:t>
            </w:r>
          </w:p>
          <w:p w:rsidR="00B2530B"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p>
          <w:p w:rsidR="00B2530B"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Директор                                             Юрко Г.М.</w:t>
            </w:r>
          </w:p>
          <w:p w:rsidR="00B2530B" w:rsidRPr="00D850BA" w:rsidRDefault="00B2530B" w:rsidP="00B2530B">
            <w:pPr>
              <w:spacing w:after="0"/>
              <w:jc w:val="center"/>
              <w:rPr>
                <w:rFonts w:ascii="Times New Roman" w:hAnsi="Times New Roman" w:cs="Times New Roman"/>
                <w:sz w:val="20"/>
                <w:szCs w:val="20"/>
              </w:rPr>
            </w:pPr>
          </w:p>
        </w:tc>
        <w:tc>
          <w:tcPr>
            <w:tcW w:w="4536" w:type="dxa"/>
            <w:tcBorders>
              <w:top w:val="nil"/>
              <w:left w:val="nil"/>
              <w:bottom w:val="nil"/>
              <w:right w:val="nil"/>
            </w:tcBorders>
          </w:tcPr>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Продавець:</w:t>
            </w:r>
          </w:p>
          <w:p w:rsidR="00B2530B" w:rsidRPr="00D850BA" w:rsidRDefault="00B2530B" w:rsidP="00B2530B">
            <w:pPr>
              <w:spacing w:after="0"/>
              <w:jc w:val="both"/>
              <w:rPr>
                <w:rFonts w:ascii="Times New Roman" w:hAnsi="Times New Roman" w:cs="Times New Roman"/>
                <w:b/>
                <w:sz w:val="20"/>
                <w:szCs w:val="20"/>
              </w:rPr>
            </w:pPr>
          </w:p>
        </w:tc>
      </w:tr>
    </w:tbl>
    <w:p w:rsidR="00B2530B" w:rsidRDefault="00B2530B" w:rsidP="00B2530B">
      <w:pPr>
        <w:rPr>
          <w:sz w:val="23"/>
          <w:szCs w:val="23"/>
        </w:rPr>
      </w:pPr>
    </w:p>
    <w:p w:rsidR="00B2530B" w:rsidRPr="00491822" w:rsidRDefault="00B2530B" w:rsidP="00B2530B">
      <w:pPr>
        <w:jc w:val="both"/>
        <w:rPr>
          <w:rFonts w:ascii="Times New Roman" w:hAnsi="Times New Roman" w:cs="Times New Roman"/>
        </w:rPr>
      </w:pPr>
    </w:p>
    <w:p w:rsidR="00B2530B" w:rsidRPr="006619F5" w:rsidRDefault="00B2530B" w:rsidP="00B2530B">
      <w:pPr>
        <w:jc w:val="both"/>
        <w:rPr>
          <w:rFonts w:ascii="Times New Roman" w:hAnsi="Times New Roman" w:cs="Times New Roman"/>
        </w:rPr>
      </w:pPr>
    </w:p>
    <w:p w:rsidR="00B2530B" w:rsidRDefault="00B2530B" w:rsidP="00B2530B">
      <w:pPr>
        <w:rPr>
          <w:rFonts w:ascii="Times New Roman" w:hAnsi="Times New Roman" w:cs="Times New Roman"/>
          <w:sz w:val="23"/>
          <w:szCs w:val="23"/>
        </w:rPr>
      </w:pPr>
    </w:p>
    <w:p w:rsidR="00B2530B" w:rsidRDefault="00B2530B" w:rsidP="00B2530B">
      <w:pPr>
        <w:rPr>
          <w:rFonts w:ascii="Times New Roman" w:hAnsi="Times New Roman" w:cs="Times New Roman"/>
          <w:sz w:val="23"/>
          <w:szCs w:val="23"/>
        </w:rPr>
      </w:pPr>
    </w:p>
    <w:p w:rsidR="00B2530B" w:rsidRPr="00D850BA" w:rsidRDefault="00B2530B" w:rsidP="00B2530B">
      <w:pPr>
        <w:rPr>
          <w:rFonts w:ascii="Times New Roman" w:hAnsi="Times New Roman" w:cs="Times New Roman"/>
          <w:sz w:val="20"/>
          <w:szCs w:val="20"/>
        </w:rPr>
      </w:pPr>
    </w:p>
    <w:p w:rsidR="00B2530B" w:rsidRPr="00D850BA" w:rsidRDefault="00B2530B" w:rsidP="00B2530B">
      <w:pPr>
        <w:spacing w:after="0" w:line="240" w:lineRule="auto"/>
        <w:jc w:val="right"/>
        <w:rPr>
          <w:rFonts w:ascii="Times New Roman" w:hAnsi="Times New Roman" w:cs="Times New Roman"/>
          <w:b/>
          <w:sz w:val="20"/>
          <w:szCs w:val="20"/>
        </w:rPr>
      </w:pPr>
      <w:r w:rsidRPr="00D850BA">
        <w:rPr>
          <w:rFonts w:ascii="Times New Roman" w:hAnsi="Times New Roman" w:cs="Times New Roman"/>
          <w:b/>
          <w:sz w:val="20"/>
          <w:szCs w:val="20"/>
        </w:rPr>
        <w:lastRenderedPageBreak/>
        <w:t>Додаток № 2</w:t>
      </w:r>
    </w:p>
    <w:p w:rsidR="00B2530B" w:rsidRPr="00D850BA" w:rsidRDefault="00B2530B" w:rsidP="00B2530B">
      <w:pPr>
        <w:spacing w:after="0" w:line="240" w:lineRule="auto"/>
        <w:jc w:val="right"/>
        <w:rPr>
          <w:rFonts w:ascii="Times New Roman" w:hAnsi="Times New Roman" w:cs="Times New Roman"/>
          <w:bCs/>
          <w:sz w:val="20"/>
          <w:szCs w:val="20"/>
        </w:rPr>
      </w:pPr>
      <w:r w:rsidRPr="00D850BA">
        <w:rPr>
          <w:rFonts w:ascii="Times New Roman" w:hAnsi="Times New Roman" w:cs="Times New Roman"/>
          <w:bCs/>
          <w:sz w:val="20"/>
          <w:szCs w:val="20"/>
        </w:rPr>
        <w:t xml:space="preserve">до Договору купівлі-продажу </w:t>
      </w:r>
    </w:p>
    <w:p w:rsidR="00B2530B" w:rsidRPr="00D850BA" w:rsidRDefault="00B2530B" w:rsidP="00B2530B">
      <w:pPr>
        <w:spacing w:after="0" w:line="240" w:lineRule="auto"/>
        <w:jc w:val="right"/>
        <w:rPr>
          <w:rFonts w:ascii="Times New Roman" w:hAnsi="Times New Roman" w:cs="Times New Roman"/>
          <w:bCs/>
          <w:sz w:val="20"/>
          <w:szCs w:val="20"/>
        </w:rPr>
      </w:pPr>
      <w:r w:rsidRPr="00D850BA">
        <w:rPr>
          <w:rFonts w:ascii="Times New Roman" w:hAnsi="Times New Roman" w:cs="Times New Roman"/>
          <w:bCs/>
          <w:sz w:val="20"/>
          <w:szCs w:val="20"/>
        </w:rPr>
        <w:t>теплової енергії № _______ від __.__.2022 р.</w:t>
      </w:r>
    </w:p>
    <w:p w:rsidR="00B2530B" w:rsidRPr="00D850BA" w:rsidRDefault="00B2530B" w:rsidP="00B2530B">
      <w:pPr>
        <w:spacing w:after="0" w:line="240" w:lineRule="auto"/>
        <w:ind w:left="-426"/>
        <w:jc w:val="center"/>
        <w:rPr>
          <w:rFonts w:ascii="Times New Roman" w:hAnsi="Times New Roman" w:cs="Times New Roman"/>
          <w:b/>
          <w:i/>
          <w:iCs/>
          <w:sz w:val="20"/>
          <w:szCs w:val="20"/>
        </w:rPr>
      </w:pPr>
    </w:p>
    <w:p w:rsidR="00B2530B" w:rsidRPr="00D850BA" w:rsidRDefault="00B2530B" w:rsidP="00B2530B">
      <w:pPr>
        <w:spacing w:after="0" w:line="240" w:lineRule="auto"/>
        <w:ind w:left="-426"/>
        <w:jc w:val="center"/>
        <w:rPr>
          <w:rFonts w:ascii="Times New Roman" w:hAnsi="Times New Roman" w:cs="Times New Roman"/>
          <w:b/>
          <w:i/>
          <w:iCs/>
          <w:sz w:val="20"/>
          <w:szCs w:val="20"/>
        </w:rPr>
      </w:pPr>
    </w:p>
    <w:p w:rsidR="00B2530B" w:rsidRPr="00D850BA" w:rsidRDefault="00B2530B" w:rsidP="00B2530B">
      <w:pPr>
        <w:spacing w:after="0" w:line="240" w:lineRule="auto"/>
        <w:ind w:left="-426"/>
        <w:jc w:val="center"/>
        <w:rPr>
          <w:rFonts w:ascii="Times New Roman" w:hAnsi="Times New Roman" w:cs="Times New Roman"/>
          <w:b/>
          <w:i/>
          <w:iCs/>
          <w:sz w:val="20"/>
          <w:szCs w:val="20"/>
        </w:rPr>
      </w:pPr>
      <w:r w:rsidRPr="00D850BA">
        <w:rPr>
          <w:rFonts w:ascii="Times New Roman" w:hAnsi="Times New Roman" w:cs="Times New Roman"/>
          <w:b/>
          <w:i/>
          <w:iCs/>
          <w:sz w:val="20"/>
          <w:szCs w:val="20"/>
        </w:rPr>
        <w:t>Форма документа (зразок)</w:t>
      </w:r>
    </w:p>
    <w:p w:rsidR="00B2530B" w:rsidRPr="00D850BA" w:rsidRDefault="00B2530B" w:rsidP="00B2530B">
      <w:pPr>
        <w:spacing w:after="0" w:line="240" w:lineRule="auto"/>
        <w:jc w:val="both"/>
        <w:rPr>
          <w:rFonts w:ascii="Times New Roman" w:hAnsi="Times New Roman" w:cs="Times New Roman"/>
          <w:b/>
          <w:sz w:val="20"/>
          <w:szCs w:val="20"/>
        </w:rPr>
      </w:pPr>
    </w:p>
    <w:p w:rsidR="00B2530B" w:rsidRPr="00D850BA" w:rsidRDefault="00B2530B" w:rsidP="00B2530B">
      <w:pPr>
        <w:spacing w:after="0" w:line="240" w:lineRule="auto"/>
        <w:ind w:left="-426"/>
        <w:jc w:val="center"/>
        <w:rPr>
          <w:rFonts w:ascii="Times New Roman" w:hAnsi="Times New Roman" w:cs="Times New Roman"/>
          <w:b/>
          <w:sz w:val="20"/>
          <w:szCs w:val="20"/>
        </w:rPr>
      </w:pPr>
      <w:r w:rsidRPr="00D850BA">
        <w:rPr>
          <w:rFonts w:ascii="Times New Roman" w:hAnsi="Times New Roman" w:cs="Times New Roman"/>
          <w:b/>
          <w:sz w:val="20"/>
          <w:szCs w:val="20"/>
        </w:rPr>
        <w:t>АКТ</w:t>
      </w:r>
    </w:p>
    <w:p w:rsidR="00B2530B" w:rsidRPr="00D850BA" w:rsidRDefault="00B2530B" w:rsidP="00B2530B">
      <w:pPr>
        <w:spacing w:after="0" w:line="240" w:lineRule="auto"/>
        <w:ind w:left="-426"/>
        <w:jc w:val="center"/>
        <w:rPr>
          <w:rFonts w:ascii="Times New Roman" w:hAnsi="Times New Roman" w:cs="Times New Roman"/>
          <w:b/>
          <w:bCs/>
          <w:iCs/>
          <w:sz w:val="20"/>
          <w:szCs w:val="20"/>
        </w:rPr>
      </w:pPr>
      <w:r w:rsidRPr="00D850BA">
        <w:rPr>
          <w:rFonts w:ascii="Times New Roman" w:hAnsi="Times New Roman" w:cs="Times New Roman"/>
          <w:b/>
          <w:bCs/>
          <w:iCs/>
          <w:sz w:val="20"/>
          <w:szCs w:val="20"/>
        </w:rPr>
        <w:t xml:space="preserve">розмежування меж балансової належності тепломереж </w:t>
      </w:r>
    </w:p>
    <w:p w:rsidR="00B2530B" w:rsidRPr="00D850BA" w:rsidRDefault="00B2530B" w:rsidP="00B2530B">
      <w:pPr>
        <w:spacing w:after="0" w:line="240" w:lineRule="auto"/>
        <w:ind w:left="-426" w:right="-1"/>
        <w:jc w:val="center"/>
        <w:rPr>
          <w:rFonts w:ascii="Times New Roman" w:hAnsi="Times New Roman" w:cs="Times New Roman"/>
          <w:b/>
          <w:sz w:val="20"/>
          <w:szCs w:val="20"/>
        </w:rPr>
      </w:pPr>
      <w:r w:rsidRPr="00D850BA">
        <w:rPr>
          <w:rFonts w:ascii="Times New Roman" w:hAnsi="Times New Roman" w:cs="Times New Roman"/>
          <w:b/>
          <w:bCs/>
          <w:iCs/>
          <w:sz w:val="20"/>
          <w:szCs w:val="20"/>
        </w:rPr>
        <w:t>та експлуатаційної відповідальності Сторін</w:t>
      </w:r>
    </w:p>
    <w:p w:rsidR="00B2530B" w:rsidRPr="00D850BA" w:rsidRDefault="00B2530B" w:rsidP="00B2530B">
      <w:pPr>
        <w:spacing w:after="0" w:line="240" w:lineRule="auto"/>
        <w:jc w:val="center"/>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right="-143"/>
        <w:rPr>
          <w:rFonts w:ascii="Times New Roman" w:hAnsi="Times New Roman" w:cs="Times New Roman"/>
          <w:sz w:val="20"/>
          <w:szCs w:val="20"/>
        </w:rPr>
      </w:pPr>
      <w:r w:rsidRPr="00D850BA">
        <w:rPr>
          <w:rFonts w:ascii="Times New Roman" w:hAnsi="Times New Roman" w:cs="Times New Roman"/>
          <w:sz w:val="20"/>
          <w:szCs w:val="20"/>
        </w:rPr>
        <w:t>м. Охтирка</w:t>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t xml:space="preserve">    </w:t>
      </w:r>
      <w:r w:rsidRPr="00D850BA">
        <w:rPr>
          <w:rFonts w:ascii="Times New Roman" w:hAnsi="Times New Roman" w:cs="Times New Roman"/>
          <w:sz w:val="20"/>
          <w:szCs w:val="20"/>
        </w:rPr>
        <w:tab/>
        <w:t xml:space="preserve">             "____"_______202__р.</w:t>
      </w:r>
    </w:p>
    <w:p w:rsidR="00B2530B" w:rsidRPr="00D850BA" w:rsidRDefault="00B2530B"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jc w:val="both"/>
        <w:rPr>
          <w:rFonts w:ascii="Times New Roman" w:hAnsi="Times New Roman" w:cs="Times New Roman"/>
          <w:sz w:val="20"/>
          <w:szCs w:val="20"/>
        </w:rPr>
      </w:pPr>
      <w:r w:rsidRPr="00D850BA">
        <w:rPr>
          <w:rFonts w:ascii="Times New Roman" w:hAnsi="Times New Roman" w:cs="Times New Roman"/>
          <w:sz w:val="20"/>
          <w:szCs w:val="20"/>
        </w:rPr>
        <w:t xml:space="preserve">              Даний акт </w:t>
      </w:r>
      <w:r w:rsidRPr="00D850BA">
        <w:rPr>
          <w:rFonts w:ascii="Times New Roman" w:hAnsi="Times New Roman" w:cs="Times New Roman"/>
          <w:bCs/>
          <w:iCs/>
          <w:sz w:val="20"/>
          <w:szCs w:val="20"/>
        </w:rPr>
        <w:t>розмежування меж балансової належності тепломереж та експлуатаційної відповідальності Сторін</w:t>
      </w:r>
      <w:r w:rsidRPr="00D850BA">
        <w:rPr>
          <w:rFonts w:ascii="Times New Roman" w:hAnsi="Times New Roman" w:cs="Times New Roman"/>
          <w:sz w:val="20"/>
          <w:szCs w:val="20"/>
        </w:rPr>
        <w:t xml:space="preserve">, складений між </w:t>
      </w:r>
      <w:r w:rsidR="00D95082">
        <w:rPr>
          <w:rFonts w:ascii="Times New Roman" w:hAnsi="Times New Roman" w:cs="Times New Roman"/>
          <w:b/>
          <w:sz w:val="20"/>
          <w:szCs w:val="20"/>
        </w:rPr>
        <w:t>_______________________________</w:t>
      </w:r>
      <w:r w:rsidRPr="00D850BA">
        <w:rPr>
          <w:rFonts w:ascii="Times New Roman" w:hAnsi="Times New Roman" w:cs="Times New Roman"/>
          <w:sz w:val="20"/>
          <w:szCs w:val="20"/>
        </w:rPr>
        <w:t xml:space="preserve"> (далі – «</w:t>
      </w:r>
      <w:r w:rsidRPr="00D850BA">
        <w:rPr>
          <w:rFonts w:ascii="Times New Roman" w:hAnsi="Times New Roman" w:cs="Times New Roman"/>
          <w:b/>
          <w:sz w:val="20"/>
          <w:szCs w:val="20"/>
        </w:rPr>
        <w:t>Продавець</w:t>
      </w:r>
      <w:r w:rsidRPr="00D850BA">
        <w:rPr>
          <w:rFonts w:ascii="Times New Roman" w:hAnsi="Times New Roman" w:cs="Times New Roman"/>
          <w:sz w:val="20"/>
          <w:szCs w:val="20"/>
        </w:rPr>
        <w:t xml:space="preserve">»), в особі _________________________________, який діє на підставі __________________, з однієї сторони, і </w:t>
      </w:r>
      <w:r w:rsidRPr="00D850BA">
        <w:rPr>
          <w:rFonts w:ascii="Times New Roman" w:hAnsi="Times New Roman" w:cs="Times New Roman"/>
          <w:b/>
          <w:sz w:val="20"/>
          <w:szCs w:val="20"/>
        </w:rPr>
        <w:t>ТОВАРИСТВОМ З ОБМЕЖЕНОЮ ВІДПОВІДАЛЬНІСТЮ «БРОКЕНЕРГІЯ»</w:t>
      </w:r>
      <w:r w:rsidRPr="00D850BA">
        <w:rPr>
          <w:rFonts w:ascii="Times New Roman" w:hAnsi="Times New Roman" w:cs="Times New Roman"/>
          <w:sz w:val="20"/>
          <w:szCs w:val="20"/>
        </w:rPr>
        <w:t xml:space="preserve"> (далі – «</w:t>
      </w:r>
      <w:r w:rsidRPr="00D850BA">
        <w:rPr>
          <w:rFonts w:ascii="Times New Roman" w:hAnsi="Times New Roman" w:cs="Times New Roman"/>
          <w:b/>
          <w:sz w:val="20"/>
          <w:szCs w:val="20"/>
        </w:rPr>
        <w:t>Покупець</w:t>
      </w:r>
      <w:r w:rsidRPr="00D850BA">
        <w:rPr>
          <w:rFonts w:ascii="Times New Roman" w:hAnsi="Times New Roman" w:cs="Times New Roman"/>
          <w:sz w:val="20"/>
          <w:szCs w:val="20"/>
        </w:rPr>
        <w:t>»), в особі директора Юрка Григорія Миколайовича,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D850BA">
        <w:rPr>
          <w:rFonts w:ascii="Times New Roman" w:hAnsi="Times New Roman" w:cs="Times New Roman"/>
          <w:b/>
          <w:sz w:val="20"/>
          <w:szCs w:val="20"/>
        </w:rPr>
        <w:t>Договір</w:t>
      </w:r>
      <w:r w:rsidRPr="00D850BA">
        <w:rPr>
          <w:rFonts w:ascii="Times New Roman" w:hAnsi="Times New Roman" w:cs="Times New Roman"/>
          <w:sz w:val="20"/>
          <w:szCs w:val="20"/>
        </w:rPr>
        <w:t xml:space="preserve">»), про наступне: </w:t>
      </w:r>
    </w:p>
    <w:p w:rsidR="00B2530B" w:rsidRPr="00D850BA" w:rsidRDefault="00B2530B" w:rsidP="00B2530B">
      <w:pPr>
        <w:spacing w:after="0" w:line="240" w:lineRule="auto"/>
        <w:ind w:left="-426"/>
        <w:jc w:val="both"/>
        <w:rPr>
          <w:rFonts w:ascii="Times New Roman" w:hAnsi="Times New Roman" w:cs="Times New Roman"/>
          <w:sz w:val="20"/>
          <w:szCs w:val="20"/>
        </w:rPr>
      </w:pPr>
    </w:p>
    <w:p w:rsidR="00B2530B" w:rsidRPr="00D850BA" w:rsidRDefault="00B2530B" w:rsidP="00B2530B">
      <w:pPr>
        <w:numPr>
          <w:ilvl w:val="0"/>
          <w:numId w:val="11"/>
        </w:numPr>
        <w:tabs>
          <w:tab w:val="left" w:pos="-142"/>
        </w:tabs>
        <w:spacing w:before="120" w:after="0" w:line="240" w:lineRule="auto"/>
        <w:ind w:left="-426" w:right="-1" w:firstLine="0"/>
        <w:jc w:val="both"/>
        <w:rPr>
          <w:rFonts w:ascii="Times New Roman" w:hAnsi="Times New Roman" w:cs="Times New Roman"/>
          <w:sz w:val="20"/>
          <w:szCs w:val="20"/>
        </w:rPr>
      </w:pPr>
      <w:r w:rsidRPr="00D850BA">
        <w:rPr>
          <w:rFonts w:ascii="Times New Roman" w:hAnsi="Times New Roman" w:cs="Times New Roman"/>
          <w:sz w:val="20"/>
          <w:szCs w:val="20"/>
        </w:rPr>
        <w:t>Балансова належність тепломережі:</w:t>
      </w:r>
    </w:p>
    <w:p w:rsidR="00B2530B" w:rsidRPr="00D850BA" w:rsidRDefault="00B2530B" w:rsidP="00B2530B">
      <w:pPr>
        <w:spacing w:before="120" w:after="0"/>
        <w:ind w:left="-426" w:right="-1"/>
        <w:jc w:val="both"/>
        <w:rPr>
          <w:rFonts w:ascii="Times New Roman" w:hAnsi="Times New Roman" w:cs="Times New Roman"/>
          <w:color w:val="000000"/>
          <w:sz w:val="20"/>
          <w:szCs w:val="20"/>
          <w:u w:val="single"/>
        </w:rPr>
      </w:pPr>
      <w:r w:rsidRPr="00D850BA">
        <w:rPr>
          <w:rFonts w:ascii="Times New Roman" w:hAnsi="Times New Roman" w:cs="Times New Roman"/>
          <w:sz w:val="20"/>
          <w:szCs w:val="20"/>
        </w:rPr>
        <w:t xml:space="preserve">Покупця:  </w:t>
      </w:r>
      <w:r w:rsidRPr="00D850BA">
        <w:rPr>
          <w:rFonts w:ascii="Times New Roman" w:hAnsi="Times New Roman" w:cs="Times New Roman"/>
          <w:color w:val="000000"/>
          <w:sz w:val="20"/>
          <w:szCs w:val="20"/>
          <w:u w:val="single"/>
        </w:rPr>
        <w:t>_____________________________________________________________________</w:t>
      </w: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color w:val="000000"/>
          <w:sz w:val="20"/>
          <w:szCs w:val="20"/>
        </w:rPr>
        <w:t xml:space="preserve">Продавця: </w:t>
      </w:r>
      <w:r w:rsidRPr="00D850BA">
        <w:rPr>
          <w:rFonts w:ascii="Times New Roman" w:hAnsi="Times New Roman" w:cs="Times New Roman"/>
          <w:sz w:val="20"/>
          <w:szCs w:val="20"/>
          <w:u w:val="single"/>
        </w:rPr>
        <w:t>__(Приклад: до вузла передачі тепла.) __________________________________</w:t>
      </w:r>
    </w:p>
    <w:p w:rsidR="00B2530B" w:rsidRPr="00D850BA" w:rsidRDefault="00B2530B" w:rsidP="00B2530B">
      <w:pPr>
        <w:spacing w:after="0"/>
        <w:ind w:left="-426" w:right="-1"/>
        <w:jc w:val="both"/>
        <w:rPr>
          <w:rFonts w:ascii="Times New Roman" w:hAnsi="Times New Roman" w:cs="Times New Roman"/>
          <w:sz w:val="20"/>
          <w:szCs w:val="20"/>
        </w:rPr>
      </w:pP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sz w:val="20"/>
          <w:szCs w:val="20"/>
        </w:rPr>
        <w:t>2. Межа експлуатаційної відповідальності Сторін:</w:t>
      </w:r>
    </w:p>
    <w:p w:rsidR="00B2530B" w:rsidRPr="00D850BA" w:rsidRDefault="00B2530B" w:rsidP="00B2530B">
      <w:pPr>
        <w:spacing w:before="120" w:after="0"/>
        <w:ind w:left="-426" w:right="-1"/>
        <w:jc w:val="both"/>
        <w:rPr>
          <w:rFonts w:ascii="Times New Roman" w:hAnsi="Times New Roman" w:cs="Times New Roman"/>
          <w:color w:val="FFFEFF"/>
          <w:sz w:val="20"/>
          <w:szCs w:val="20"/>
          <w:u w:val="single"/>
        </w:rPr>
      </w:pPr>
      <w:r w:rsidRPr="00D850BA">
        <w:rPr>
          <w:rFonts w:ascii="Times New Roman" w:hAnsi="Times New Roman" w:cs="Times New Roman"/>
          <w:sz w:val="20"/>
          <w:szCs w:val="20"/>
        </w:rPr>
        <w:t xml:space="preserve">Продавця: </w:t>
      </w:r>
      <w:r w:rsidRPr="00D850BA">
        <w:rPr>
          <w:rFonts w:ascii="Times New Roman" w:hAnsi="Times New Roman" w:cs="Times New Roman"/>
          <w:sz w:val="20"/>
          <w:szCs w:val="20"/>
          <w:u w:val="single"/>
        </w:rPr>
        <w:t>________________________________________________________________________</w:t>
      </w:r>
      <w:r w:rsidRPr="00D850BA">
        <w:rPr>
          <w:rFonts w:ascii="Times New Roman" w:hAnsi="Times New Roman" w:cs="Times New Roman"/>
          <w:color w:val="FFFEFF"/>
          <w:sz w:val="20"/>
          <w:szCs w:val="20"/>
          <w:u w:val="single"/>
        </w:rPr>
        <w:t>.</w:t>
      </w:r>
    </w:p>
    <w:p w:rsidR="00B2530B" w:rsidRPr="00D850BA" w:rsidRDefault="00B2530B" w:rsidP="00B2530B">
      <w:pPr>
        <w:spacing w:before="120" w:after="0"/>
        <w:ind w:left="-426" w:right="-1"/>
        <w:jc w:val="both"/>
        <w:rPr>
          <w:rFonts w:ascii="Times New Roman" w:hAnsi="Times New Roman" w:cs="Times New Roman"/>
          <w:sz w:val="20"/>
          <w:szCs w:val="20"/>
          <w:u w:val="single"/>
        </w:rPr>
      </w:pPr>
      <w:r w:rsidRPr="00D850BA">
        <w:rPr>
          <w:rFonts w:ascii="Times New Roman" w:hAnsi="Times New Roman" w:cs="Times New Roman"/>
          <w:sz w:val="20"/>
          <w:szCs w:val="20"/>
        </w:rPr>
        <w:t xml:space="preserve">Покупця: </w:t>
      </w:r>
      <w:r w:rsidRPr="00D850BA">
        <w:rPr>
          <w:rFonts w:ascii="Times New Roman" w:hAnsi="Times New Roman" w:cs="Times New Roman"/>
          <w:sz w:val="20"/>
          <w:szCs w:val="20"/>
          <w:u w:val="single"/>
        </w:rPr>
        <w:t xml:space="preserve">_________________________________________________________________________  </w:t>
      </w:r>
    </w:p>
    <w:p w:rsidR="00B2530B" w:rsidRPr="00D850BA" w:rsidRDefault="00B2530B" w:rsidP="00B2530B">
      <w:pPr>
        <w:spacing w:before="120" w:after="0"/>
        <w:ind w:left="-426" w:right="-1"/>
        <w:jc w:val="both"/>
        <w:rPr>
          <w:rFonts w:ascii="Times New Roman" w:hAnsi="Times New Roman" w:cs="Times New Roman"/>
          <w:sz w:val="20"/>
          <w:szCs w:val="20"/>
        </w:rPr>
      </w:pPr>
    </w:p>
    <w:p w:rsidR="00B2530B" w:rsidRPr="00D850BA" w:rsidRDefault="00B2530B" w:rsidP="00B2530B">
      <w:pPr>
        <w:spacing w:before="120" w:after="0"/>
        <w:ind w:left="-426" w:right="-1"/>
        <w:jc w:val="both"/>
        <w:rPr>
          <w:rFonts w:ascii="Times New Roman" w:hAnsi="Times New Roman" w:cs="Times New Roman"/>
          <w:bCs/>
          <w:iCs/>
          <w:sz w:val="20"/>
          <w:szCs w:val="20"/>
        </w:rPr>
      </w:pPr>
      <w:r w:rsidRPr="00D850BA">
        <w:rPr>
          <w:rFonts w:ascii="Times New Roman" w:hAnsi="Times New Roman" w:cs="Times New Roman"/>
          <w:sz w:val="20"/>
          <w:szCs w:val="20"/>
        </w:rPr>
        <w:t>3. Схема</w:t>
      </w:r>
      <w:r w:rsidRPr="00D850BA">
        <w:rPr>
          <w:rFonts w:ascii="Times New Roman" w:hAnsi="Times New Roman" w:cs="Times New Roman"/>
          <w:bCs/>
          <w:iCs/>
          <w:sz w:val="20"/>
          <w:szCs w:val="20"/>
        </w:rPr>
        <w:t xml:space="preserve"> розмежування меж балансової належності тепломереж та експлуатаційної відповідальності Сторін:</w:t>
      </w: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sz w:val="20"/>
          <w:szCs w:val="20"/>
        </w:rPr>
        <w:t>4. Сторони Договору зобов’язуються забезпечити на своїх територіях охорону теплових мереж та цілодобовий вільний доступ персоналу для проведення обхідних робіт по обслуговуванню тепломережі.</w:t>
      </w:r>
    </w:p>
    <w:p w:rsidR="00B2530B" w:rsidRPr="00D850BA" w:rsidRDefault="00B2530B" w:rsidP="00B2530B">
      <w:pPr>
        <w:spacing w:before="120" w:after="0" w:line="240" w:lineRule="auto"/>
        <w:ind w:left="-426"/>
        <w:jc w:val="both"/>
        <w:rPr>
          <w:rFonts w:ascii="Times New Roman" w:hAnsi="Times New Roman" w:cs="Times New Roman"/>
          <w:sz w:val="20"/>
          <w:szCs w:val="20"/>
        </w:rPr>
      </w:pPr>
      <w:r w:rsidRPr="00D850BA">
        <w:rPr>
          <w:rFonts w:ascii="Times New Roman" w:hAnsi="Times New Roman" w:cs="Times New Roman"/>
          <w:sz w:val="20"/>
          <w:szCs w:val="20"/>
        </w:rPr>
        <w:t xml:space="preserve">5. Акт складений у 2-х примірниках, які мають рівну юридичну силу та є невід'ємною частиною Договору. </w:t>
      </w:r>
    </w:p>
    <w:p w:rsidR="00B2530B" w:rsidRDefault="00B2530B" w:rsidP="00B2530B">
      <w:pPr>
        <w:spacing w:after="0" w:line="240" w:lineRule="auto"/>
        <w:rPr>
          <w:rFonts w:ascii="Times New Roman" w:hAnsi="Times New Roman" w:cs="Times New Roman"/>
          <w:sz w:val="20"/>
          <w:szCs w:val="20"/>
        </w:rPr>
      </w:pPr>
    </w:p>
    <w:p w:rsidR="00D95082" w:rsidRPr="00D850BA" w:rsidRDefault="00D95082"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jc w:val="center"/>
        <w:rPr>
          <w:rFonts w:ascii="Times New Roman" w:hAnsi="Times New Roman" w:cs="Times New Roman"/>
          <w:b/>
          <w:bCs/>
          <w:sz w:val="20"/>
          <w:szCs w:val="20"/>
        </w:rPr>
      </w:pPr>
      <w:r w:rsidRPr="00D850BA">
        <w:rPr>
          <w:rFonts w:ascii="Times New Roman" w:hAnsi="Times New Roman" w:cs="Times New Roman"/>
          <w:b/>
          <w:bCs/>
          <w:sz w:val="20"/>
          <w:szCs w:val="20"/>
        </w:rPr>
        <w:t>Підписи Сторін</w:t>
      </w:r>
    </w:p>
    <w:p w:rsidR="00B2530B" w:rsidRPr="00D850BA" w:rsidRDefault="00B2530B" w:rsidP="00B2530B">
      <w:pPr>
        <w:spacing w:after="0" w:line="240" w:lineRule="auto"/>
        <w:rPr>
          <w:rFonts w:ascii="Times New Roman" w:hAnsi="Times New Roman" w:cs="Times New Roman"/>
          <w:b/>
          <w:sz w:val="20"/>
          <w:szCs w:val="20"/>
        </w:rPr>
      </w:pPr>
      <w:r w:rsidRPr="00D850BA">
        <w:rPr>
          <w:rFonts w:ascii="Times New Roman" w:hAnsi="Times New Roman" w:cs="Times New Roman"/>
          <w:b/>
          <w:sz w:val="20"/>
          <w:szCs w:val="20"/>
        </w:rPr>
        <w:t>Від Продавця</w:t>
      </w:r>
    </w:p>
    <w:p w:rsidR="00B2530B" w:rsidRPr="00D850BA" w:rsidRDefault="00B2530B" w:rsidP="00B2530B">
      <w:pPr>
        <w:spacing w:after="0" w:line="240" w:lineRule="auto"/>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b/>
          <w:sz w:val="20"/>
          <w:szCs w:val="20"/>
        </w:rPr>
      </w:pPr>
      <w:r w:rsidRPr="00D850BA">
        <w:rPr>
          <w:rFonts w:ascii="Times New Roman" w:hAnsi="Times New Roman" w:cs="Times New Roman"/>
          <w:b/>
          <w:sz w:val="20"/>
          <w:szCs w:val="20"/>
        </w:rPr>
        <w:t xml:space="preserve">Від Покупця </w:t>
      </w:r>
    </w:p>
    <w:p w:rsidR="00B2530B" w:rsidRDefault="00B2530B" w:rsidP="00B2530B">
      <w:pPr>
        <w:spacing w:after="0" w:line="240" w:lineRule="auto"/>
        <w:rPr>
          <w:rFonts w:ascii="Times New Roman" w:hAnsi="Times New Roman" w:cs="Times New Roman"/>
          <w:sz w:val="20"/>
          <w:szCs w:val="20"/>
        </w:rPr>
      </w:pPr>
    </w:p>
    <w:p w:rsidR="00D95082" w:rsidRPr="00D850BA" w:rsidRDefault="00D95082" w:rsidP="00B2530B">
      <w:pPr>
        <w:spacing w:after="0" w:line="240" w:lineRule="auto"/>
        <w:rPr>
          <w:rFonts w:ascii="Times New Roman" w:hAnsi="Times New Roman" w:cs="Times New Roman"/>
          <w:sz w:val="20"/>
          <w:szCs w:val="20"/>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850BA" w:rsidTr="00B2530B">
        <w:trPr>
          <w:trHeight w:val="992"/>
          <w:jc w:val="center"/>
        </w:trPr>
        <w:tc>
          <w:tcPr>
            <w:tcW w:w="5381" w:type="dxa"/>
            <w:tcBorders>
              <w:top w:val="nil"/>
              <w:left w:val="nil"/>
              <w:bottom w:val="nil"/>
              <w:right w:val="nil"/>
            </w:tcBorders>
          </w:tcPr>
          <w:p w:rsidR="00B2530B" w:rsidRPr="00D850BA" w:rsidRDefault="00B2530B" w:rsidP="00B2530B">
            <w:pPr>
              <w:spacing w:after="0" w:line="240" w:lineRule="auto"/>
              <w:jc w:val="center"/>
              <w:rPr>
                <w:rFonts w:ascii="Times New Roman" w:hAnsi="Times New Roman" w:cs="Times New Roman"/>
                <w:b/>
                <w:sz w:val="20"/>
                <w:szCs w:val="20"/>
              </w:rPr>
            </w:pPr>
            <w:r w:rsidRPr="00D850BA">
              <w:rPr>
                <w:rFonts w:ascii="Times New Roman" w:hAnsi="Times New Roman" w:cs="Times New Roman"/>
                <w:b/>
                <w:sz w:val="20"/>
                <w:szCs w:val="20"/>
              </w:rPr>
              <w:t>Покупець</w:t>
            </w:r>
          </w:p>
          <w:p w:rsidR="00B2530B" w:rsidRPr="00D850BA" w:rsidRDefault="00B2530B" w:rsidP="00B2530B">
            <w:pPr>
              <w:spacing w:after="0"/>
              <w:jc w:val="center"/>
              <w:rPr>
                <w:rFonts w:ascii="Times New Roman" w:eastAsia="Times New Roman" w:hAnsi="Times New Roman" w:cs="Times New Roman"/>
                <w:b/>
                <w:sz w:val="20"/>
                <w:szCs w:val="20"/>
              </w:rPr>
            </w:pPr>
            <w:r w:rsidRPr="00D850BA">
              <w:rPr>
                <w:rFonts w:ascii="Times New Roman" w:eastAsia="Times New Roman" w:hAnsi="Times New Roman" w:cs="Times New Roman"/>
                <w:b/>
                <w:sz w:val="20"/>
                <w:szCs w:val="20"/>
              </w:rPr>
              <w:t>ТОВАРИСТВО З ОБМЕЖЕНОЮ ВІДПОВІДАЛЬНІСТЮ</w:t>
            </w:r>
          </w:p>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«БРОКЕНЕРГІЯ»</w:t>
            </w:r>
          </w:p>
          <w:p w:rsidR="00B2530B" w:rsidRPr="00D850BA" w:rsidRDefault="00B2530B" w:rsidP="00B2530B">
            <w:pPr>
              <w:spacing w:after="0"/>
              <w:jc w:val="both"/>
              <w:rPr>
                <w:rFonts w:ascii="Times New Roman" w:eastAsia="Times New Roman" w:hAnsi="Times New Roman" w:cs="Times New Roman"/>
                <w:sz w:val="20"/>
                <w:szCs w:val="20"/>
              </w:rPr>
            </w:pPr>
            <w:r w:rsidRPr="00D850BA">
              <w:rPr>
                <w:rFonts w:ascii="Times New Roman" w:eastAsia="Times New Roman" w:hAnsi="Times New Roman" w:cs="Times New Roman"/>
                <w:sz w:val="20"/>
                <w:szCs w:val="20"/>
              </w:rPr>
              <w:t>Україна, 42704, Сумська обл.</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Охтирський р-н, м. Охтирка,</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вул. Снайпера, буд 13.</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ЄДРПОУ 40050036</w:t>
            </w:r>
          </w:p>
          <w:p w:rsidR="00B2530B" w:rsidRPr="00D850BA" w:rsidRDefault="00B2530B" w:rsidP="00B2530B">
            <w:pPr>
              <w:spacing w:after="0"/>
              <w:jc w:val="both"/>
              <w:rPr>
                <w:rFonts w:ascii="Times New Roman" w:hAnsi="Times New Roman" w:cs="Times New Roman"/>
                <w:bCs/>
                <w:sz w:val="20"/>
                <w:szCs w:val="20"/>
              </w:rPr>
            </w:pPr>
          </w:p>
          <w:p w:rsidR="00B2530B" w:rsidRPr="00D850BA" w:rsidRDefault="00B2530B" w:rsidP="00B2530B">
            <w:pPr>
              <w:spacing w:after="0"/>
              <w:jc w:val="both"/>
              <w:rPr>
                <w:rFonts w:ascii="Times New Roman" w:hAnsi="Times New Roman" w:cs="Times New Roman"/>
                <w:bCs/>
                <w:sz w:val="20"/>
                <w:szCs w:val="20"/>
              </w:rPr>
            </w:pPr>
          </w:p>
          <w:p w:rsidR="00B2530B" w:rsidRPr="00D850BA" w:rsidRDefault="00B2530B" w:rsidP="00B2530B">
            <w:pPr>
              <w:spacing w:after="0"/>
              <w:jc w:val="both"/>
              <w:rPr>
                <w:rFonts w:ascii="Times New Roman" w:hAnsi="Times New Roman" w:cs="Times New Roman"/>
                <w:bCs/>
                <w:sz w:val="20"/>
                <w:szCs w:val="20"/>
              </w:rPr>
            </w:pPr>
            <w:r w:rsidRPr="00D850BA">
              <w:rPr>
                <w:rFonts w:ascii="Times New Roman" w:hAnsi="Times New Roman" w:cs="Times New Roman"/>
                <w:bCs/>
                <w:sz w:val="20"/>
                <w:szCs w:val="20"/>
              </w:rPr>
              <w:t>Директор                                             Юрко Г.М.</w:t>
            </w:r>
          </w:p>
          <w:p w:rsidR="00B2530B" w:rsidRPr="00D850BA" w:rsidRDefault="00B2530B" w:rsidP="00B2530B">
            <w:pPr>
              <w:spacing w:after="0" w:line="240" w:lineRule="auto"/>
              <w:jc w:val="center"/>
              <w:rPr>
                <w:rFonts w:ascii="Times New Roman" w:hAnsi="Times New Roman" w:cs="Times New Roman"/>
                <w:sz w:val="20"/>
                <w:szCs w:val="20"/>
              </w:rPr>
            </w:pPr>
          </w:p>
        </w:tc>
        <w:tc>
          <w:tcPr>
            <w:tcW w:w="4536" w:type="dxa"/>
            <w:tcBorders>
              <w:top w:val="nil"/>
              <w:left w:val="nil"/>
              <w:bottom w:val="nil"/>
              <w:right w:val="nil"/>
            </w:tcBorders>
          </w:tcPr>
          <w:p w:rsidR="00B2530B" w:rsidRPr="00D850BA" w:rsidRDefault="00B2530B" w:rsidP="00B2530B">
            <w:pPr>
              <w:spacing w:after="0" w:line="240" w:lineRule="auto"/>
              <w:jc w:val="center"/>
              <w:rPr>
                <w:rFonts w:ascii="Times New Roman" w:hAnsi="Times New Roman" w:cs="Times New Roman"/>
                <w:b/>
                <w:sz w:val="20"/>
                <w:szCs w:val="20"/>
              </w:rPr>
            </w:pPr>
            <w:r w:rsidRPr="00D850BA">
              <w:rPr>
                <w:rFonts w:ascii="Times New Roman" w:hAnsi="Times New Roman" w:cs="Times New Roman"/>
                <w:b/>
                <w:sz w:val="20"/>
                <w:szCs w:val="20"/>
              </w:rPr>
              <w:t>Продавець:</w:t>
            </w:r>
          </w:p>
          <w:p w:rsidR="00B2530B" w:rsidRPr="00D850BA" w:rsidRDefault="00B2530B" w:rsidP="00B2530B">
            <w:pPr>
              <w:spacing w:after="0" w:line="240" w:lineRule="auto"/>
              <w:jc w:val="both"/>
              <w:rPr>
                <w:rFonts w:ascii="Times New Roman" w:hAnsi="Times New Roman" w:cs="Times New Roman"/>
                <w:b/>
                <w:sz w:val="20"/>
                <w:szCs w:val="20"/>
              </w:rPr>
            </w:pPr>
          </w:p>
        </w:tc>
      </w:tr>
    </w:tbl>
    <w:p w:rsidR="00B2530B" w:rsidRPr="00D850BA" w:rsidRDefault="00B2530B" w:rsidP="00B2530B">
      <w:pPr>
        <w:spacing w:after="0" w:line="240" w:lineRule="auto"/>
        <w:jc w:val="both"/>
        <w:rPr>
          <w:rFonts w:ascii="Times New Roman" w:hAnsi="Times New Roman" w:cs="Times New Roman"/>
          <w:b/>
          <w:sz w:val="20"/>
          <w:szCs w:val="20"/>
          <w:lang w:val="en-US"/>
        </w:rPr>
      </w:pPr>
    </w:p>
    <w:p w:rsidR="00B2530B" w:rsidRPr="00D850BA" w:rsidRDefault="00B2530B" w:rsidP="00B2530B">
      <w:pPr>
        <w:spacing w:after="0" w:line="240" w:lineRule="auto"/>
        <w:jc w:val="right"/>
        <w:rPr>
          <w:rFonts w:ascii="Times New Roman" w:hAnsi="Times New Roman" w:cs="Times New Roman"/>
          <w:b/>
          <w:sz w:val="20"/>
          <w:szCs w:val="20"/>
          <w:lang w:val="en-US"/>
        </w:rPr>
      </w:pPr>
    </w:p>
    <w:p w:rsidR="00B2530B" w:rsidRPr="00D850BA" w:rsidRDefault="00B2530B" w:rsidP="00B2530B">
      <w:pPr>
        <w:tabs>
          <w:tab w:val="left" w:pos="6236"/>
        </w:tabs>
        <w:spacing w:after="0" w:line="240" w:lineRule="auto"/>
        <w:rPr>
          <w:rFonts w:ascii="Times New Roman" w:hAnsi="Times New Roman" w:cs="Times New Roman"/>
          <w:b/>
          <w:sz w:val="20"/>
          <w:szCs w:val="20"/>
        </w:rPr>
      </w:pPr>
    </w:p>
    <w:p w:rsidR="00B2530B" w:rsidRDefault="00B2530B" w:rsidP="00B2530B">
      <w:pPr>
        <w:spacing w:after="0" w:line="240" w:lineRule="auto"/>
        <w:jc w:val="right"/>
        <w:rPr>
          <w:rFonts w:ascii="Times New Roman" w:hAnsi="Times New Roman" w:cs="Times New Roman"/>
          <w:b/>
        </w:rPr>
      </w:pPr>
    </w:p>
    <w:p w:rsidR="00B2530B" w:rsidRPr="006619F5" w:rsidRDefault="00B2530B" w:rsidP="00B2530B">
      <w:pPr>
        <w:spacing w:after="0" w:line="240" w:lineRule="auto"/>
        <w:jc w:val="right"/>
        <w:rPr>
          <w:rFonts w:ascii="Times New Roman" w:hAnsi="Times New Roman" w:cs="Times New Roman"/>
          <w:b/>
        </w:rPr>
      </w:pPr>
      <w:r w:rsidRPr="006619F5">
        <w:rPr>
          <w:rFonts w:ascii="Times New Roman" w:hAnsi="Times New Roman" w:cs="Times New Roman"/>
          <w:b/>
        </w:rPr>
        <w:t>Додаток № 3</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 xml:space="preserve">до Договору купівлі-продажу </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теплової енергії № _______ від __.__.2022 р.</w:t>
      </w:r>
    </w:p>
    <w:p w:rsidR="00B2530B" w:rsidRPr="006619F5" w:rsidRDefault="00B2530B" w:rsidP="00B2530B">
      <w:pPr>
        <w:spacing w:after="0" w:line="240" w:lineRule="auto"/>
        <w:rPr>
          <w:rFonts w:ascii="Times New Roman" w:hAnsi="Times New Roman" w:cs="Times New Roman"/>
          <w:b/>
        </w:rPr>
      </w:pPr>
    </w:p>
    <w:p w:rsidR="00B2530B" w:rsidRPr="006619F5" w:rsidRDefault="00B2530B" w:rsidP="00B2530B">
      <w:pPr>
        <w:spacing w:after="0" w:line="240" w:lineRule="auto"/>
        <w:jc w:val="center"/>
        <w:rPr>
          <w:rFonts w:ascii="Times New Roman" w:hAnsi="Times New Roman" w:cs="Times New Roman"/>
          <w:b/>
        </w:rPr>
      </w:pPr>
    </w:p>
    <w:p w:rsidR="00B2530B" w:rsidRPr="006619F5" w:rsidRDefault="00B2530B" w:rsidP="00B2530B">
      <w:pPr>
        <w:spacing w:after="0" w:line="240" w:lineRule="auto"/>
        <w:ind w:left="-426"/>
        <w:jc w:val="center"/>
        <w:rPr>
          <w:rFonts w:ascii="Times New Roman" w:hAnsi="Times New Roman" w:cs="Times New Roman"/>
          <w:b/>
        </w:rPr>
      </w:pPr>
    </w:p>
    <w:p w:rsidR="00B2530B" w:rsidRPr="006619F5" w:rsidRDefault="00B2530B" w:rsidP="00B2530B">
      <w:pPr>
        <w:spacing w:after="0" w:line="240" w:lineRule="auto"/>
        <w:ind w:left="-426"/>
        <w:jc w:val="center"/>
        <w:rPr>
          <w:rFonts w:ascii="Times New Roman" w:hAnsi="Times New Roman" w:cs="Times New Roman"/>
          <w:b/>
          <w:i/>
          <w:iCs/>
        </w:rPr>
      </w:pPr>
      <w:r w:rsidRPr="006619F5">
        <w:rPr>
          <w:rFonts w:ascii="Times New Roman" w:hAnsi="Times New Roman" w:cs="Times New Roman"/>
          <w:b/>
          <w:i/>
          <w:iCs/>
        </w:rPr>
        <w:t>Форма документа (зразок)</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АКТ</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приймання – передачі</w:t>
      </w:r>
      <w:r w:rsidRPr="006619F5">
        <w:rPr>
          <w:rFonts w:ascii="Times New Roman" w:hAnsi="Times New Roman" w:cs="Times New Roman"/>
        </w:rPr>
        <w:t xml:space="preserve"> </w:t>
      </w:r>
      <w:r w:rsidRPr="006619F5">
        <w:rPr>
          <w:rFonts w:ascii="Times New Roman" w:hAnsi="Times New Roman" w:cs="Times New Roman"/>
          <w:b/>
          <w:bCs/>
        </w:rPr>
        <w:t>Т</w:t>
      </w:r>
      <w:r w:rsidRPr="006619F5">
        <w:rPr>
          <w:rFonts w:ascii="Times New Roman" w:hAnsi="Times New Roman" w:cs="Times New Roman"/>
          <w:b/>
        </w:rPr>
        <w:t>еплової енергії</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у _____________ місяці 202_ р.</w:t>
      </w:r>
    </w:p>
    <w:p w:rsidR="00B2530B" w:rsidRPr="006619F5" w:rsidRDefault="00B2530B" w:rsidP="00B2530B">
      <w:pPr>
        <w:spacing w:after="0" w:line="240" w:lineRule="auto"/>
        <w:jc w:val="center"/>
        <w:rPr>
          <w:rFonts w:ascii="Times New Roman" w:hAnsi="Times New Roman" w:cs="Times New Roman"/>
          <w:b/>
        </w:rPr>
      </w:pPr>
    </w:p>
    <w:p w:rsidR="00B2530B" w:rsidRPr="006619F5" w:rsidRDefault="00B2530B" w:rsidP="00B2530B">
      <w:pPr>
        <w:spacing w:after="0" w:line="240" w:lineRule="auto"/>
        <w:rPr>
          <w:rFonts w:ascii="Times New Roman" w:hAnsi="Times New Roman" w:cs="Times New Roman"/>
        </w:rPr>
      </w:pPr>
    </w:p>
    <w:p w:rsidR="00B2530B" w:rsidRPr="006619F5" w:rsidRDefault="00B2530B" w:rsidP="00B2530B">
      <w:pPr>
        <w:spacing w:after="0" w:line="240" w:lineRule="auto"/>
        <w:ind w:left="-426" w:right="-143"/>
        <w:rPr>
          <w:rFonts w:ascii="Times New Roman" w:hAnsi="Times New Roman" w:cs="Times New Roman"/>
        </w:rPr>
      </w:pPr>
      <w:r w:rsidRPr="006619F5">
        <w:rPr>
          <w:rFonts w:ascii="Times New Roman" w:hAnsi="Times New Roman" w:cs="Times New Roman"/>
        </w:rPr>
        <w:t>м. Охтирка</w:t>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t xml:space="preserve">    </w:t>
      </w:r>
      <w:r w:rsidRPr="006619F5">
        <w:rPr>
          <w:rFonts w:ascii="Times New Roman" w:hAnsi="Times New Roman" w:cs="Times New Roman"/>
        </w:rPr>
        <w:tab/>
        <w:t xml:space="preserve">             "____"_______202_</w:t>
      </w:r>
      <w:r>
        <w:rPr>
          <w:rFonts w:ascii="Times New Roman" w:hAnsi="Times New Roman" w:cs="Times New Roman"/>
        </w:rPr>
        <w:t xml:space="preserve"> </w:t>
      </w:r>
      <w:r w:rsidRPr="006619F5">
        <w:rPr>
          <w:rFonts w:ascii="Times New Roman" w:hAnsi="Times New Roman" w:cs="Times New Roman"/>
        </w:rPr>
        <w:t>р.</w:t>
      </w:r>
    </w:p>
    <w:p w:rsidR="00B2530B" w:rsidRPr="006619F5"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jc w:val="both"/>
        <w:rPr>
          <w:rFonts w:ascii="Times New Roman" w:hAnsi="Times New Roman" w:cs="Times New Roman"/>
        </w:rPr>
      </w:pPr>
      <w:r>
        <w:rPr>
          <w:rFonts w:ascii="Times New Roman" w:hAnsi="Times New Roman" w:cs="Times New Roman"/>
        </w:rPr>
        <w:t xml:space="preserve">         </w:t>
      </w:r>
      <w:r w:rsidRPr="006619F5">
        <w:rPr>
          <w:rFonts w:ascii="Times New Roman" w:hAnsi="Times New Roman" w:cs="Times New Roman"/>
        </w:rPr>
        <w:t xml:space="preserve">Даний акт приймання-передачі Теплової </w:t>
      </w:r>
      <w:r>
        <w:rPr>
          <w:rFonts w:ascii="Times New Roman" w:hAnsi="Times New Roman" w:cs="Times New Roman"/>
        </w:rPr>
        <w:t xml:space="preserve">енергії у ___________ місяці 202_ </w:t>
      </w:r>
      <w:r w:rsidRPr="006619F5">
        <w:rPr>
          <w:rFonts w:ascii="Times New Roman" w:hAnsi="Times New Roman" w:cs="Times New Roman"/>
        </w:rPr>
        <w:t xml:space="preserve">р., складений між </w:t>
      </w:r>
      <w:r w:rsidR="00D95082">
        <w:rPr>
          <w:rFonts w:ascii="Times New Roman" w:hAnsi="Times New Roman" w:cs="Times New Roman"/>
          <w:b/>
        </w:rPr>
        <w:t>______________________________________________</w:t>
      </w:r>
      <w:r w:rsidRPr="006619F5">
        <w:rPr>
          <w:rFonts w:ascii="Times New Roman" w:hAnsi="Times New Roman" w:cs="Times New Roman"/>
        </w:rPr>
        <w:t xml:space="preserve"> (далі – «</w:t>
      </w:r>
      <w:r w:rsidRPr="006619F5">
        <w:rPr>
          <w:rFonts w:ascii="Times New Roman" w:hAnsi="Times New Roman" w:cs="Times New Roman"/>
          <w:b/>
        </w:rPr>
        <w:t>Продавець</w:t>
      </w:r>
      <w:r w:rsidRPr="00304A88">
        <w:rPr>
          <w:rFonts w:ascii="Times New Roman" w:hAnsi="Times New Roman" w:cs="Times New Roman"/>
        </w:rPr>
        <w:t xml:space="preserve">»), в особі </w:t>
      </w:r>
      <w:r w:rsidRPr="00333347">
        <w:rPr>
          <w:rFonts w:ascii="Times New Roman" w:hAnsi="Times New Roman" w:cs="Times New Roman"/>
        </w:rPr>
        <w:t xml:space="preserve">_________________________________, який діє на підставі __________________, з однієї сторони, і </w:t>
      </w:r>
      <w:r w:rsidRPr="00333347">
        <w:rPr>
          <w:rFonts w:ascii="Times New Roman" w:hAnsi="Times New Roman" w:cs="Times New Roman"/>
          <w:b/>
        </w:rPr>
        <w:t>ТОВАРИСТВОМ З ОБМЕЖЕНОЮ ВІДПОВІДАЛЬНІСТЮ</w:t>
      </w:r>
      <w:r w:rsidRPr="00333347">
        <w:rPr>
          <w:rFonts w:ascii="Times New Roman" w:hAnsi="Times New Roman" w:cs="Times New Roman"/>
        </w:rPr>
        <w:t xml:space="preserve"> </w:t>
      </w:r>
      <w:r w:rsidRPr="00333347">
        <w:rPr>
          <w:rFonts w:ascii="Times New Roman" w:hAnsi="Times New Roman" w:cs="Times New Roman"/>
          <w:b/>
        </w:rPr>
        <w:t>«БРОКЕНЕРГІЯ»</w:t>
      </w:r>
      <w:r w:rsidRPr="00333347">
        <w:rPr>
          <w:rFonts w:ascii="Times New Roman" w:hAnsi="Times New Roman" w:cs="Times New Roman"/>
        </w:rPr>
        <w:t xml:space="preserve"> (далі – «</w:t>
      </w:r>
      <w:r w:rsidRPr="00333347">
        <w:rPr>
          <w:rFonts w:ascii="Times New Roman" w:hAnsi="Times New Roman" w:cs="Times New Roman"/>
          <w:b/>
        </w:rPr>
        <w:t>Покупець</w:t>
      </w:r>
      <w:r w:rsidRPr="00333347">
        <w:rPr>
          <w:rFonts w:ascii="Times New Roman" w:hAnsi="Times New Roman" w:cs="Times New Roman"/>
        </w:rPr>
        <w:t xml:space="preserve">»), в </w:t>
      </w:r>
      <w:proofErr w:type="spellStart"/>
      <w:r w:rsidRPr="00333347">
        <w:rPr>
          <w:rFonts w:ascii="Times New Roman" w:hAnsi="Times New Roman" w:cs="Times New Roman"/>
        </w:rPr>
        <w:t>особі______________________________</w:t>
      </w:r>
      <w:proofErr w:type="spellEnd"/>
      <w:r w:rsidRPr="00333347">
        <w:rPr>
          <w:rFonts w:ascii="Times New Roman" w:hAnsi="Times New Roman" w:cs="Times New Roman"/>
        </w:rPr>
        <w:t>______,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333347">
        <w:rPr>
          <w:rFonts w:ascii="Times New Roman" w:hAnsi="Times New Roman" w:cs="Times New Roman"/>
          <w:b/>
        </w:rPr>
        <w:t>Договір</w:t>
      </w:r>
      <w:r w:rsidRPr="00333347">
        <w:rPr>
          <w:rFonts w:ascii="Times New Roman" w:hAnsi="Times New Roman" w:cs="Times New Roman"/>
        </w:rPr>
        <w:t>»), що в _________________</w:t>
      </w:r>
      <w:r w:rsidRPr="00304A88">
        <w:rPr>
          <w:rFonts w:ascii="Times New Roman" w:hAnsi="Times New Roman" w:cs="Times New Roman"/>
        </w:rPr>
        <w:t>202_</w:t>
      </w:r>
      <w:r>
        <w:rPr>
          <w:rFonts w:ascii="Times New Roman" w:hAnsi="Times New Roman" w:cs="Times New Roman"/>
        </w:rPr>
        <w:t xml:space="preserve"> </w:t>
      </w:r>
      <w:r w:rsidRPr="00304A88">
        <w:rPr>
          <w:rFonts w:ascii="Times New Roman" w:hAnsi="Times New Roman" w:cs="Times New Roman"/>
        </w:rPr>
        <w:t xml:space="preserve">р. Продавець продав (надав) Покупцю, а останній прийняв Теплову енергію, кількість та вартість якої складає: </w:t>
      </w:r>
    </w:p>
    <w:p w:rsidR="00B2530B" w:rsidRPr="00304A88" w:rsidRDefault="00B2530B" w:rsidP="00B2530B">
      <w:pPr>
        <w:spacing w:after="0" w:line="240" w:lineRule="auto"/>
        <w:rPr>
          <w:rFonts w:ascii="Times New Roman" w:hAnsi="Times New Roman" w:cs="Times New Roman"/>
        </w:rPr>
      </w:pPr>
    </w:p>
    <w:tbl>
      <w:tblPr>
        <w:tblW w:w="9782" w:type="dxa"/>
        <w:tblInd w:w="-318" w:type="dxa"/>
        <w:tblLayout w:type="fixed"/>
        <w:tblLook w:val="0000" w:firstRow="0" w:lastRow="0" w:firstColumn="0" w:lastColumn="0" w:noHBand="0" w:noVBand="0"/>
      </w:tblPr>
      <w:tblGrid>
        <w:gridCol w:w="568"/>
        <w:gridCol w:w="1701"/>
        <w:gridCol w:w="1418"/>
        <w:gridCol w:w="1417"/>
        <w:gridCol w:w="1418"/>
        <w:gridCol w:w="1134"/>
        <w:gridCol w:w="850"/>
        <w:gridCol w:w="1276"/>
      </w:tblGrid>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П</w:t>
            </w:r>
            <w:r w:rsidRPr="00304A88">
              <w:rPr>
                <w:rFonts w:ascii="Times New Roman" w:hAnsi="Times New Roman" w:cs="Times New Roman"/>
                <w:lang w:val="en-US"/>
              </w:rPr>
              <w:t>/</w:t>
            </w:r>
            <w:r w:rsidRPr="00304A8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Категорія споживача</w:t>
            </w:r>
          </w:p>
        </w:tc>
        <w:tc>
          <w:tcPr>
            <w:tcW w:w="1418"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Кількість,</w:t>
            </w:r>
          </w:p>
          <w:p w:rsidR="00B2530B" w:rsidRPr="00304A88" w:rsidRDefault="00B2530B" w:rsidP="00B2530B">
            <w:pPr>
              <w:spacing w:after="0" w:line="240" w:lineRule="auto"/>
              <w:jc w:val="center"/>
              <w:rPr>
                <w:rFonts w:ascii="Times New Roman" w:hAnsi="Times New Roman" w:cs="Times New Roman"/>
              </w:rPr>
            </w:pPr>
            <w:proofErr w:type="spellStart"/>
            <w:r w:rsidRPr="00304A88">
              <w:rPr>
                <w:rFonts w:ascii="Times New Roman" w:hAnsi="Times New Roman" w:cs="Times New Roman"/>
              </w:rPr>
              <w:t>Гкал</w:t>
            </w:r>
            <w:proofErr w:type="spellEnd"/>
            <w:r w:rsidRPr="00304A88">
              <w:rPr>
                <w:rFonts w:ascii="Times New Roman" w:hAnsi="Times New Roman" w:cs="Times New Roman"/>
              </w:rPr>
              <w:t xml:space="preserve"> (кв. м)</w:t>
            </w: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jc w:val="center"/>
              <w:rPr>
                <w:rFonts w:ascii="Times New Roman" w:hAnsi="Times New Roman" w:cs="Times New Roman"/>
                <w:color w:val="000000" w:themeColor="text1"/>
              </w:rPr>
            </w:pPr>
            <w:r w:rsidRPr="00D850BA">
              <w:rPr>
                <w:rFonts w:ascii="Times New Roman" w:hAnsi="Times New Roman" w:cs="Times New Roman"/>
                <w:color w:val="000000" w:themeColor="text1"/>
              </w:rPr>
              <w:t>Частка у загальному об’ємі (%)</w:t>
            </w:r>
          </w:p>
        </w:tc>
        <w:tc>
          <w:tcPr>
            <w:tcW w:w="1418"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Тариф,</w:t>
            </w:r>
          </w:p>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грн./</w:t>
            </w:r>
            <w:proofErr w:type="spellStart"/>
            <w:r w:rsidRPr="00304A88">
              <w:rPr>
                <w:rFonts w:ascii="Times New Roman" w:hAnsi="Times New Roman" w:cs="Times New Roman"/>
              </w:rPr>
              <w:t>Гкал</w:t>
            </w:r>
            <w:proofErr w:type="spellEnd"/>
          </w:p>
        </w:tc>
        <w:tc>
          <w:tcPr>
            <w:tcW w:w="1134"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Вартість без ПДВ, грн.</w:t>
            </w:r>
          </w:p>
        </w:tc>
        <w:tc>
          <w:tcPr>
            <w:tcW w:w="850"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ПДВ,</w:t>
            </w:r>
          </w:p>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Вартість з ПДВ, грн.</w:t>
            </w: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2269" w:type="dxa"/>
            <w:gridSpan w:val="2"/>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b/>
              </w:rPr>
            </w:pPr>
            <w:r w:rsidRPr="00304A88">
              <w:rPr>
                <w:rFonts w:ascii="Times New Roman" w:hAnsi="Times New Roman" w:cs="Times New Roman"/>
                <w:b/>
              </w:rPr>
              <w:t>Всього</w:t>
            </w: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jc w:val="center"/>
              <w:rPr>
                <w:rFonts w:ascii="Times New Roman" w:hAnsi="Times New Roman" w:cs="Times New Roman"/>
                <w:b/>
                <w:color w:val="000000" w:themeColor="text1"/>
              </w:rPr>
            </w:pPr>
            <w:r w:rsidRPr="00D850BA">
              <w:rPr>
                <w:rFonts w:ascii="Times New Roman" w:hAnsi="Times New Roman" w:cs="Times New Roman"/>
                <w:b/>
                <w:color w:val="000000" w:themeColor="text1"/>
              </w:rPr>
              <w:t>100%</w:t>
            </w: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bl>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rPr>
          <w:rFonts w:ascii="Times New Roman" w:hAnsi="Times New Roman" w:cs="Times New Roman"/>
        </w:rPr>
      </w:pPr>
    </w:p>
    <w:p w:rsidR="00B2530B" w:rsidRPr="00304A88" w:rsidRDefault="00B2530B" w:rsidP="00B2530B">
      <w:pPr>
        <w:spacing w:after="0" w:line="240" w:lineRule="auto"/>
        <w:ind w:left="-426"/>
        <w:jc w:val="both"/>
        <w:rPr>
          <w:rFonts w:ascii="Times New Roman" w:hAnsi="Times New Roman" w:cs="Times New Roman"/>
        </w:rPr>
      </w:pPr>
      <w:r w:rsidRPr="00304A88">
        <w:rPr>
          <w:rFonts w:ascii="Times New Roman" w:hAnsi="Times New Roman" w:cs="Times New Roman"/>
        </w:rPr>
        <w:t xml:space="preserve">Акт складений у 2-х примірниках, які мають рівну юридичну силу та є невід'ємною частиною Договору. </w:t>
      </w:r>
    </w:p>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jc w:val="center"/>
        <w:rPr>
          <w:rFonts w:ascii="Times New Roman" w:hAnsi="Times New Roman" w:cs="Times New Roman"/>
          <w:b/>
          <w:bCs/>
        </w:rPr>
      </w:pPr>
      <w:r w:rsidRPr="00304A88">
        <w:rPr>
          <w:rFonts w:ascii="Times New Roman" w:hAnsi="Times New Roman" w:cs="Times New Roman"/>
          <w:b/>
          <w:bCs/>
        </w:rPr>
        <w:t>Підписи Сторін</w:t>
      </w:r>
    </w:p>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rPr>
          <w:rFonts w:ascii="Times New Roman" w:hAnsi="Times New Roman" w:cs="Times New Roman"/>
          <w:b/>
        </w:rPr>
      </w:pPr>
      <w:r w:rsidRPr="00304A88">
        <w:rPr>
          <w:rFonts w:ascii="Times New Roman" w:hAnsi="Times New Roman" w:cs="Times New Roman"/>
          <w:b/>
        </w:rPr>
        <w:t>Від Продавця</w:t>
      </w:r>
    </w:p>
    <w:p w:rsidR="00B2530B" w:rsidRPr="00304A88" w:rsidRDefault="00B2530B" w:rsidP="00B2530B">
      <w:pPr>
        <w:spacing w:after="0" w:line="240" w:lineRule="auto"/>
        <w:rPr>
          <w:rFonts w:ascii="Times New Roman" w:hAnsi="Times New Roman" w:cs="Times New Roman"/>
          <w:b/>
        </w:rPr>
      </w:pPr>
    </w:p>
    <w:p w:rsidR="00B2530B" w:rsidRPr="00304A88" w:rsidRDefault="00B2530B" w:rsidP="00B2530B">
      <w:pPr>
        <w:spacing w:after="0" w:line="240" w:lineRule="auto"/>
        <w:rPr>
          <w:rFonts w:ascii="Times New Roman" w:hAnsi="Times New Roman" w:cs="Times New Roman"/>
          <w:b/>
        </w:rPr>
      </w:pPr>
    </w:p>
    <w:p w:rsidR="00B2530B" w:rsidRPr="00304A88" w:rsidRDefault="00B2530B" w:rsidP="00B2530B">
      <w:pPr>
        <w:spacing w:after="0" w:line="240" w:lineRule="auto"/>
        <w:rPr>
          <w:rFonts w:ascii="Times New Roman" w:hAnsi="Times New Roman" w:cs="Times New Roman"/>
          <w:b/>
        </w:rPr>
      </w:pPr>
      <w:r w:rsidRPr="00304A88">
        <w:rPr>
          <w:rFonts w:ascii="Times New Roman" w:hAnsi="Times New Roman" w:cs="Times New Roman"/>
          <w:b/>
        </w:rPr>
        <w:t xml:space="preserve">Від Покупця </w:t>
      </w:r>
    </w:p>
    <w:p w:rsidR="00B2530B"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D1B18" w:rsidTr="00B2530B">
        <w:trPr>
          <w:trHeight w:val="992"/>
          <w:jc w:val="center"/>
        </w:trPr>
        <w:tc>
          <w:tcPr>
            <w:tcW w:w="5381" w:type="dxa"/>
            <w:tcBorders>
              <w:top w:val="nil"/>
              <w:left w:val="nil"/>
              <w:bottom w:val="nil"/>
              <w:right w:val="nil"/>
            </w:tcBorders>
          </w:tcPr>
          <w:p w:rsidR="00B2530B" w:rsidRPr="00DD1B18" w:rsidRDefault="00B2530B" w:rsidP="00B2530B">
            <w:pPr>
              <w:spacing w:after="0"/>
              <w:jc w:val="center"/>
              <w:rPr>
                <w:rFonts w:ascii="Times New Roman" w:hAnsi="Times New Roman" w:cs="Times New Roman"/>
                <w:b/>
              </w:rPr>
            </w:pPr>
            <w:r w:rsidRPr="00DD1B18">
              <w:rPr>
                <w:rFonts w:ascii="Times New Roman" w:hAnsi="Times New Roman" w:cs="Times New Roman"/>
                <w:b/>
              </w:rPr>
              <w:t>Покупець</w:t>
            </w:r>
          </w:p>
          <w:p w:rsidR="00B2530B" w:rsidRPr="00E975A3" w:rsidRDefault="00B2530B" w:rsidP="00B2530B">
            <w:pPr>
              <w:spacing w:after="0"/>
              <w:jc w:val="center"/>
              <w:rPr>
                <w:rFonts w:ascii="Times New Roman" w:eastAsia="Times New Roman" w:hAnsi="Times New Roman" w:cs="Times New Roman"/>
                <w:b/>
              </w:rPr>
            </w:pPr>
            <w:r w:rsidRPr="00E975A3">
              <w:rPr>
                <w:rFonts w:ascii="Times New Roman" w:eastAsia="Times New Roman" w:hAnsi="Times New Roman" w:cs="Times New Roman"/>
                <w:b/>
              </w:rPr>
              <w:t>ТОВАРИСТВО З ОБМЕЖЕНОЮ ВІДПОВІДАЛЬНІСТЮ</w:t>
            </w:r>
          </w:p>
          <w:p w:rsidR="00B2530B" w:rsidRPr="00E975A3" w:rsidRDefault="00B2530B" w:rsidP="00B2530B">
            <w:pPr>
              <w:spacing w:after="0"/>
              <w:jc w:val="center"/>
              <w:rPr>
                <w:rFonts w:ascii="Times New Roman" w:hAnsi="Times New Roman" w:cs="Times New Roman"/>
                <w:b/>
              </w:rPr>
            </w:pPr>
            <w:r w:rsidRPr="00E975A3">
              <w:rPr>
                <w:rFonts w:ascii="Times New Roman" w:hAnsi="Times New Roman" w:cs="Times New Roman"/>
                <w:b/>
              </w:rPr>
              <w:t>«БРОКЕНЕРГІЯ»</w:t>
            </w:r>
          </w:p>
          <w:p w:rsidR="00B2530B" w:rsidRPr="00E975A3" w:rsidRDefault="00B2530B" w:rsidP="00B2530B">
            <w:pPr>
              <w:spacing w:after="0"/>
              <w:jc w:val="both"/>
              <w:rPr>
                <w:rFonts w:ascii="Times New Roman" w:eastAsia="Times New Roman" w:hAnsi="Times New Roman" w:cs="Times New Roman"/>
              </w:rPr>
            </w:pPr>
            <w:r w:rsidRPr="00E975A3">
              <w:rPr>
                <w:rFonts w:ascii="Times New Roman" w:eastAsia="Times New Roman" w:hAnsi="Times New Roman" w:cs="Times New Roman"/>
              </w:rPr>
              <w:t>Україна, 42704, Сумська обл.</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Охтирський р-н, м. Охтирка,</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вул. Снайпера, буд 13.</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ЄДРПОУ 40050036</w:t>
            </w: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p>
          <w:p w:rsidR="00B2530B" w:rsidRPr="00DD1B18" w:rsidRDefault="00B2530B" w:rsidP="00B2530B">
            <w:pPr>
              <w:spacing w:after="0"/>
              <w:jc w:val="both"/>
              <w:rPr>
                <w:rFonts w:ascii="Times New Roman" w:hAnsi="Times New Roman" w:cs="Times New Roman"/>
                <w:bCs/>
                <w:color w:val="FF0000"/>
              </w:rPr>
            </w:pPr>
            <w:r w:rsidRPr="00E975A3">
              <w:rPr>
                <w:rFonts w:ascii="Times New Roman" w:hAnsi="Times New Roman" w:cs="Times New Roman"/>
                <w:bCs/>
              </w:rPr>
              <w:t>Директор                                             Юрко Г.М.</w:t>
            </w:r>
          </w:p>
        </w:tc>
        <w:tc>
          <w:tcPr>
            <w:tcW w:w="4536" w:type="dxa"/>
            <w:tcBorders>
              <w:top w:val="nil"/>
              <w:left w:val="nil"/>
              <w:bottom w:val="nil"/>
              <w:right w:val="nil"/>
            </w:tcBorders>
          </w:tcPr>
          <w:p w:rsidR="00B2530B" w:rsidRPr="00DD1B18" w:rsidRDefault="00B2530B" w:rsidP="00B2530B">
            <w:pPr>
              <w:spacing w:after="0"/>
              <w:jc w:val="center"/>
              <w:rPr>
                <w:rFonts w:ascii="Times New Roman" w:hAnsi="Times New Roman" w:cs="Times New Roman"/>
                <w:b/>
              </w:rPr>
            </w:pPr>
            <w:r w:rsidRPr="00DD1B18">
              <w:rPr>
                <w:rFonts w:ascii="Times New Roman" w:hAnsi="Times New Roman" w:cs="Times New Roman"/>
                <w:b/>
              </w:rPr>
              <w:t>Продавець:</w:t>
            </w:r>
          </w:p>
          <w:p w:rsidR="00B2530B" w:rsidRPr="00DD1B18" w:rsidRDefault="00B2530B" w:rsidP="00B2530B">
            <w:pPr>
              <w:spacing w:after="0"/>
              <w:jc w:val="both"/>
              <w:rPr>
                <w:rFonts w:ascii="Times New Roman" w:hAnsi="Times New Roman" w:cs="Times New Roman"/>
                <w:b/>
              </w:rPr>
            </w:pPr>
          </w:p>
        </w:tc>
      </w:tr>
    </w:tbl>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rPr>
      </w:pPr>
    </w:p>
    <w:p w:rsidR="00D95082" w:rsidRDefault="00D95082" w:rsidP="00B2530B">
      <w:pPr>
        <w:spacing w:after="0" w:line="240" w:lineRule="auto"/>
        <w:jc w:val="right"/>
        <w:rPr>
          <w:rFonts w:ascii="Times New Roman" w:hAnsi="Times New Roman" w:cs="Times New Roman"/>
          <w:b/>
        </w:rPr>
      </w:pPr>
    </w:p>
    <w:p w:rsidR="00D95082" w:rsidRDefault="00D95082" w:rsidP="00B2530B">
      <w:pPr>
        <w:spacing w:after="0" w:line="240" w:lineRule="auto"/>
        <w:jc w:val="right"/>
        <w:rPr>
          <w:rFonts w:ascii="Times New Roman" w:hAnsi="Times New Roman" w:cs="Times New Roman"/>
          <w:b/>
        </w:rPr>
      </w:pPr>
    </w:p>
    <w:p w:rsidR="00B2530B" w:rsidRPr="00E251B5" w:rsidRDefault="00B2530B" w:rsidP="00B2530B">
      <w:pPr>
        <w:spacing w:after="0" w:line="240" w:lineRule="auto"/>
        <w:jc w:val="right"/>
        <w:rPr>
          <w:rFonts w:ascii="Times New Roman" w:hAnsi="Times New Roman" w:cs="Times New Roman"/>
          <w:b/>
        </w:rPr>
      </w:pPr>
      <w:r w:rsidRPr="00E251B5">
        <w:rPr>
          <w:rFonts w:ascii="Times New Roman" w:hAnsi="Times New Roman" w:cs="Times New Roman"/>
          <w:b/>
        </w:rPr>
        <w:lastRenderedPageBreak/>
        <w:t xml:space="preserve">Додаток № </w:t>
      </w:r>
      <w:r>
        <w:rPr>
          <w:rFonts w:ascii="Times New Roman" w:hAnsi="Times New Roman" w:cs="Times New Roman"/>
          <w:b/>
        </w:rPr>
        <w:t>4</w:t>
      </w:r>
    </w:p>
    <w:p w:rsidR="00B2530B" w:rsidRPr="00E251B5" w:rsidRDefault="00B2530B" w:rsidP="00B2530B">
      <w:pPr>
        <w:spacing w:after="0" w:line="240" w:lineRule="auto"/>
        <w:jc w:val="right"/>
        <w:rPr>
          <w:rFonts w:ascii="Times New Roman" w:hAnsi="Times New Roman" w:cs="Times New Roman"/>
          <w:bCs/>
        </w:rPr>
      </w:pPr>
      <w:r w:rsidRPr="00E251B5">
        <w:rPr>
          <w:rFonts w:ascii="Times New Roman" w:hAnsi="Times New Roman" w:cs="Times New Roman"/>
          <w:bCs/>
        </w:rPr>
        <w:t xml:space="preserve">до Договору купівлі-продажу </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теплової енергії № _______ від __.__.2022 р.</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i/>
          <w:iCs/>
        </w:rPr>
      </w:pPr>
      <w:r w:rsidRPr="009179C2">
        <w:rPr>
          <w:rFonts w:ascii="Times New Roman" w:hAnsi="Times New Roman" w:cs="Times New Roman"/>
          <w:b/>
          <w:i/>
          <w:iCs/>
        </w:rPr>
        <w:t>Форма документа (зразок)</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АКТ</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про зняття показів з вузла обліку теплової енергії</w:t>
      </w: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right="-143"/>
        <w:rPr>
          <w:rFonts w:ascii="Times New Roman" w:hAnsi="Times New Roman" w:cs="Times New Roman"/>
        </w:rPr>
      </w:pPr>
      <w:r w:rsidRPr="009179C2">
        <w:rPr>
          <w:rFonts w:ascii="Times New Roman" w:hAnsi="Times New Roman" w:cs="Times New Roman"/>
        </w:rPr>
        <w:t>м. Охтирка</w:t>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t xml:space="preserve">    </w:t>
      </w:r>
      <w:r w:rsidRPr="009179C2">
        <w:rPr>
          <w:rFonts w:ascii="Times New Roman" w:hAnsi="Times New Roman" w:cs="Times New Roman"/>
        </w:rPr>
        <w:tab/>
        <w:t xml:space="preserve">               "____"_______202_ р.</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          Даний акт про зняття показів з вузла обліку теплової енергії, складений між </w:t>
      </w:r>
      <w:r w:rsidR="00D95082">
        <w:rPr>
          <w:rFonts w:ascii="Times New Roman" w:hAnsi="Times New Roman" w:cs="Times New Roman"/>
          <w:b/>
        </w:rPr>
        <w:t>__________________________________</w:t>
      </w:r>
      <w:r w:rsidRPr="009179C2">
        <w:rPr>
          <w:rFonts w:ascii="Times New Roman" w:hAnsi="Times New Roman" w:cs="Times New Roman"/>
        </w:rPr>
        <w:t xml:space="preserve"> (далі – «</w:t>
      </w:r>
      <w:r w:rsidRPr="009179C2">
        <w:rPr>
          <w:rFonts w:ascii="Times New Roman" w:hAnsi="Times New Roman" w:cs="Times New Roman"/>
          <w:b/>
        </w:rPr>
        <w:t>Продавець</w:t>
      </w:r>
      <w:r w:rsidRPr="009179C2">
        <w:rPr>
          <w:rFonts w:ascii="Times New Roman" w:hAnsi="Times New Roman" w:cs="Times New Roman"/>
        </w:rPr>
        <w:t xml:space="preserve">»), в особі уповноваженого представника _________________________________, який діє на підставі __________________, з однієї сторони, і </w:t>
      </w:r>
      <w:r w:rsidRPr="009179C2">
        <w:rPr>
          <w:rFonts w:ascii="Times New Roman" w:hAnsi="Times New Roman" w:cs="Times New Roman"/>
          <w:b/>
        </w:rPr>
        <w:t>ТОВАРИСТВОМ З ОБМЕЖЕНОЮ ВІДПОВІДАЛЬНІСТЮ</w:t>
      </w:r>
      <w:r w:rsidRPr="009179C2">
        <w:rPr>
          <w:rFonts w:ascii="Times New Roman" w:hAnsi="Times New Roman" w:cs="Times New Roman"/>
        </w:rPr>
        <w:t xml:space="preserve"> </w:t>
      </w:r>
      <w:r w:rsidRPr="009179C2">
        <w:rPr>
          <w:rFonts w:ascii="Times New Roman" w:hAnsi="Times New Roman" w:cs="Times New Roman"/>
          <w:b/>
        </w:rPr>
        <w:t>«БРОКЕНЕРГІЯ»</w:t>
      </w:r>
      <w:r w:rsidRPr="009179C2">
        <w:rPr>
          <w:rFonts w:ascii="Times New Roman" w:hAnsi="Times New Roman" w:cs="Times New Roman"/>
        </w:rPr>
        <w:t xml:space="preserve"> (далі – «</w:t>
      </w:r>
      <w:r w:rsidRPr="009179C2">
        <w:rPr>
          <w:rFonts w:ascii="Times New Roman" w:hAnsi="Times New Roman" w:cs="Times New Roman"/>
          <w:b/>
        </w:rPr>
        <w:t>Покупець</w:t>
      </w:r>
      <w:r w:rsidRPr="009179C2">
        <w:rPr>
          <w:rFonts w:ascii="Times New Roman" w:hAnsi="Times New Roman" w:cs="Times New Roman"/>
        </w:rPr>
        <w:t>»), в особі уповноваженого представника _________________________________,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9179C2">
        <w:rPr>
          <w:rFonts w:ascii="Times New Roman" w:hAnsi="Times New Roman" w:cs="Times New Roman"/>
          <w:b/>
        </w:rPr>
        <w:t>Договір</w:t>
      </w:r>
      <w:r w:rsidRPr="009179C2">
        <w:rPr>
          <w:rFonts w:ascii="Times New Roman" w:hAnsi="Times New Roman" w:cs="Times New Roman"/>
        </w:rPr>
        <w:t xml:space="preserve">»), про те що станом на «___» ____________ 202_ року, показники лічильника теплової енергії __________________________, що встановлений за адресою: ________________________________________________, початкові </w:t>
      </w:r>
      <w:proofErr w:type="spellStart"/>
      <w:r w:rsidRPr="009179C2">
        <w:rPr>
          <w:rFonts w:ascii="Times New Roman" w:hAnsi="Times New Roman" w:cs="Times New Roman"/>
          <w:b/>
          <w:bCs/>
        </w:rPr>
        <w:t>________________</w:t>
      </w:r>
      <w:r w:rsidRPr="009179C2">
        <w:rPr>
          <w:rFonts w:ascii="Times New Roman" w:hAnsi="Times New Roman" w:cs="Times New Roman"/>
        </w:rPr>
        <w:t>Гк</w:t>
      </w:r>
      <w:proofErr w:type="spellEnd"/>
      <w:r w:rsidRPr="009179C2">
        <w:rPr>
          <w:rFonts w:ascii="Times New Roman" w:hAnsi="Times New Roman" w:cs="Times New Roman"/>
        </w:rPr>
        <w:t xml:space="preserve">ал, кінцеві ___________ </w:t>
      </w:r>
      <w:proofErr w:type="spellStart"/>
      <w:r w:rsidRPr="009179C2">
        <w:rPr>
          <w:rFonts w:ascii="Times New Roman" w:hAnsi="Times New Roman" w:cs="Times New Roman"/>
        </w:rPr>
        <w:t>Гкал</w:t>
      </w:r>
      <w:proofErr w:type="spellEnd"/>
      <w:r w:rsidRPr="009179C2">
        <w:rPr>
          <w:rFonts w:ascii="Times New Roman" w:hAnsi="Times New Roman" w:cs="Times New Roman"/>
        </w:rPr>
        <w:t xml:space="preserve">. </w:t>
      </w:r>
    </w:p>
    <w:p w:rsidR="00B2530B" w:rsidRPr="009179C2" w:rsidRDefault="00B2530B" w:rsidP="00B2530B">
      <w:pPr>
        <w:spacing w:before="120" w:after="0" w:line="240" w:lineRule="auto"/>
        <w:ind w:left="-426"/>
        <w:jc w:val="both"/>
        <w:rPr>
          <w:rFonts w:ascii="Times New Roman" w:hAnsi="Times New Roman" w:cs="Times New Roman"/>
        </w:rPr>
      </w:pPr>
      <w:r w:rsidRPr="009179C2">
        <w:rPr>
          <w:rFonts w:ascii="Times New Roman" w:hAnsi="Times New Roman" w:cs="Times New Roman"/>
        </w:rPr>
        <w:t>Всього спожито теплової енергії за ___________________ (місяць) 202_ року.</w:t>
      </w:r>
    </w:p>
    <w:p w:rsidR="00B2530B" w:rsidRPr="009179C2" w:rsidRDefault="00B2530B" w:rsidP="00B2530B">
      <w:pPr>
        <w:spacing w:before="120" w:after="120" w:line="360" w:lineRule="auto"/>
        <w:ind w:left="-426"/>
        <w:jc w:val="both"/>
        <w:rPr>
          <w:rFonts w:ascii="Times New Roman" w:hAnsi="Times New Roman" w:cs="Times New Roman"/>
        </w:rPr>
      </w:pPr>
      <w:r w:rsidRPr="009179C2">
        <w:rPr>
          <w:rFonts w:ascii="Times New Roman" w:hAnsi="Times New Roman" w:cs="Times New Roman"/>
          <w:iCs/>
        </w:rPr>
        <w:t xml:space="preserve">Різниця _____________________________ </w:t>
      </w:r>
      <w:proofErr w:type="spellStart"/>
      <w:r w:rsidRPr="009179C2">
        <w:rPr>
          <w:rFonts w:ascii="Times New Roman" w:hAnsi="Times New Roman" w:cs="Times New Roman"/>
          <w:iCs/>
        </w:rPr>
        <w:t>Гкал</w:t>
      </w:r>
      <w:proofErr w:type="spellEnd"/>
      <w:r w:rsidRPr="009179C2">
        <w:rPr>
          <w:rFonts w:ascii="Times New Roman" w:hAnsi="Times New Roman" w:cs="Times New Roman"/>
          <w:iCs/>
        </w:rPr>
        <w:t>.</w:t>
      </w:r>
    </w:p>
    <w:p w:rsidR="00B2530B" w:rsidRPr="009179C2" w:rsidRDefault="00B2530B" w:rsidP="00B2530B">
      <w:pPr>
        <w:spacing w:after="0" w:line="240" w:lineRule="auto"/>
        <w:ind w:left="-426"/>
        <w:jc w:val="both"/>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Акт складений у 2-х примірниках, які мають рівну юридичну силу та є невід'ємною частиною Договору.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center"/>
        <w:rPr>
          <w:rFonts w:ascii="Times New Roman" w:hAnsi="Times New Roman" w:cs="Times New Roman"/>
          <w:b/>
          <w:bCs/>
        </w:rPr>
      </w:pPr>
      <w:r w:rsidRPr="009179C2">
        <w:rPr>
          <w:rFonts w:ascii="Times New Roman" w:hAnsi="Times New Roman" w:cs="Times New Roman"/>
          <w:b/>
          <w:bCs/>
        </w:rPr>
        <w:t>Підписи Сторін</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Від Продавця</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 xml:space="preserve">Від Покупця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r w:rsidRPr="009179C2">
              <w:rPr>
                <w:rFonts w:ascii="Times New Roman" w:hAnsi="Times New Roman" w:cs="Times New Roman"/>
                <w:bCs/>
              </w:rPr>
              <w:t>Директор                                             Юрко Г.М.</w:t>
            </w:r>
          </w:p>
          <w:p w:rsidR="00B2530B" w:rsidRPr="009179C2"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p>
        </w:tc>
      </w:tr>
    </w:tbl>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rPr>
      </w:pPr>
    </w:p>
    <w:p w:rsidR="00D95082" w:rsidRDefault="00D95082" w:rsidP="00B2530B">
      <w:pPr>
        <w:spacing w:after="0" w:line="240" w:lineRule="auto"/>
        <w:rPr>
          <w:rFonts w:ascii="Times New Roman" w:hAnsi="Times New Roman" w:cs="Times New Roman"/>
        </w:rPr>
      </w:pPr>
    </w:p>
    <w:p w:rsidR="00D95082" w:rsidRDefault="00D95082" w:rsidP="00B2530B">
      <w:pPr>
        <w:spacing w:after="0" w:line="240" w:lineRule="auto"/>
        <w:rPr>
          <w:rFonts w:ascii="Times New Roman" w:hAnsi="Times New Roman" w:cs="Times New Roman"/>
        </w:rPr>
      </w:pPr>
    </w:p>
    <w:p w:rsidR="00D95082" w:rsidRPr="009179C2" w:rsidRDefault="00D95082" w:rsidP="00B2530B">
      <w:pPr>
        <w:spacing w:after="0" w:line="240" w:lineRule="auto"/>
        <w:rPr>
          <w:rFonts w:ascii="Times New Roman" w:hAnsi="Times New Roman" w:cs="Times New Roman"/>
        </w:rPr>
      </w:pPr>
    </w:p>
    <w:p w:rsidR="00B2530B" w:rsidRPr="009179C2" w:rsidRDefault="00B2530B" w:rsidP="00B2530B">
      <w:pPr>
        <w:spacing w:after="0" w:line="240" w:lineRule="auto"/>
        <w:jc w:val="right"/>
        <w:rPr>
          <w:rFonts w:ascii="Times New Roman" w:hAnsi="Times New Roman" w:cs="Times New Roman"/>
          <w:b/>
        </w:rPr>
      </w:pPr>
      <w:r w:rsidRPr="009179C2">
        <w:rPr>
          <w:rFonts w:ascii="Times New Roman" w:hAnsi="Times New Roman" w:cs="Times New Roman"/>
          <w:b/>
        </w:rPr>
        <w:lastRenderedPageBreak/>
        <w:t>Додаток № 5</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 xml:space="preserve">до Договору купівлі-продажу </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теплової енергії № _______ від __.__.2022 р.</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i/>
          <w:iCs/>
        </w:rPr>
      </w:pPr>
      <w:r w:rsidRPr="009179C2">
        <w:rPr>
          <w:rFonts w:ascii="Times New Roman" w:hAnsi="Times New Roman" w:cs="Times New Roman"/>
          <w:b/>
          <w:i/>
          <w:iCs/>
        </w:rPr>
        <w:t>Форма документа (зразок)</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Звіт</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щодо обсягу поставленої (проданої) теплової енергії в розрізі категорій споживачів</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у _____________ місяці 202_ р.</w:t>
      </w: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right="-143"/>
        <w:rPr>
          <w:rFonts w:ascii="Times New Roman" w:hAnsi="Times New Roman" w:cs="Times New Roman"/>
        </w:rPr>
      </w:pPr>
      <w:r w:rsidRPr="009179C2">
        <w:rPr>
          <w:rFonts w:ascii="Times New Roman" w:hAnsi="Times New Roman" w:cs="Times New Roman"/>
        </w:rPr>
        <w:t>м. Охтирка</w:t>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t xml:space="preserve">    </w:t>
      </w:r>
      <w:r w:rsidRPr="009179C2">
        <w:rPr>
          <w:rFonts w:ascii="Times New Roman" w:hAnsi="Times New Roman" w:cs="Times New Roman"/>
        </w:rPr>
        <w:tab/>
        <w:t xml:space="preserve">             "____"_______202_ р.</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Даний Звіт щодо обсягу поставленої (проданої) Теплової енергії в розрізі категорій споживачів у </w:t>
      </w:r>
      <w:proofErr w:type="spellStart"/>
      <w:r w:rsidRPr="009179C2">
        <w:rPr>
          <w:rFonts w:ascii="Times New Roman" w:hAnsi="Times New Roman" w:cs="Times New Roman"/>
        </w:rPr>
        <w:t>___________міся</w:t>
      </w:r>
      <w:proofErr w:type="spellEnd"/>
      <w:r w:rsidRPr="009179C2">
        <w:rPr>
          <w:rFonts w:ascii="Times New Roman" w:hAnsi="Times New Roman" w:cs="Times New Roman"/>
        </w:rPr>
        <w:t xml:space="preserve">ці 202_ р., складений </w:t>
      </w:r>
      <w:r w:rsidRPr="009179C2">
        <w:rPr>
          <w:rFonts w:ascii="Times New Roman" w:hAnsi="Times New Roman" w:cs="Times New Roman"/>
          <w:b/>
        </w:rPr>
        <w:t>ТОВАРИСТВОМ З ОБМЕЖЕНОЮ ВІДПОВІДАЛЬНІСТЮ</w:t>
      </w:r>
      <w:r w:rsidRPr="009179C2">
        <w:rPr>
          <w:rFonts w:ascii="Times New Roman" w:hAnsi="Times New Roman" w:cs="Times New Roman"/>
        </w:rPr>
        <w:t xml:space="preserve"> </w:t>
      </w:r>
      <w:r w:rsidRPr="009179C2">
        <w:rPr>
          <w:rFonts w:ascii="Times New Roman" w:hAnsi="Times New Roman" w:cs="Times New Roman"/>
          <w:b/>
        </w:rPr>
        <w:t>«БРОКЕНЕРГІЯ»</w:t>
      </w:r>
      <w:r w:rsidRPr="009179C2">
        <w:rPr>
          <w:rFonts w:ascii="Times New Roman" w:hAnsi="Times New Roman" w:cs="Times New Roman"/>
        </w:rPr>
        <w:t xml:space="preserve"> (далі – «</w:t>
      </w:r>
      <w:r w:rsidRPr="009179C2">
        <w:rPr>
          <w:rFonts w:ascii="Times New Roman" w:hAnsi="Times New Roman" w:cs="Times New Roman"/>
          <w:b/>
        </w:rPr>
        <w:t>Покупець</w:t>
      </w:r>
      <w:r w:rsidRPr="009179C2">
        <w:rPr>
          <w:rFonts w:ascii="Times New Roman" w:hAnsi="Times New Roman" w:cs="Times New Roman"/>
        </w:rPr>
        <w:t xml:space="preserve">»), в особі ____________________ ___________________, який діє на підставі __________________, на виконання умов укладеного з </w:t>
      </w:r>
      <w:r w:rsidR="00D95082">
        <w:rPr>
          <w:rFonts w:ascii="Times New Roman" w:hAnsi="Times New Roman" w:cs="Times New Roman"/>
          <w:b/>
        </w:rPr>
        <w:t>________________________________</w:t>
      </w:r>
      <w:r w:rsidRPr="009179C2">
        <w:rPr>
          <w:rFonts w:ascii="Times New Roman" w:hAnsi="Times New Roman" w:cs="Times New Roman"/>
        </w:rPr>
        <w:t xml:space="preserve"> (далі – «</w:t>
      </w:r>
      <w:r w:rsidRPr="009179C2">
        <w:rPr>
          <w:rFonts w:ascii="Times New Roman" w:hAnsi="Times New Roman" w:cs="Times New Roman"/>
          <w:b/>
        </w:rPr>
        <w:t>Продавець</w:t>
      </w:r>
      <w:r w:rsidRPr="009179C2">
        <w:rPr>
          <w:rFonts w:ascii="Times New Roman" w:hAnsi="Times New Roman" w:cs="Times New Roman"/>
        </w:rPr>
        <w:t>») Договору купівлі-продажу теплової енергії № ________ від ____________ (далі – «</w:t>
      </w:r>
      <w:r w:rsidRPr="009179C2">
        <w:rPr>
          <w:rFonts w:ascii="Times New Roman" w:hAnsi="Times New Roman" w:cs="Times New Roman"/>
          <w:b/>
        </w:rPr>
        <w:t>Договір</w:t>
      </w:r>
      <w:r w:rsidRPr="009179C2">
        <w:rPr>
          <w:rFonts w:ascii="Times New Roman" w:hAnsi="Times New Roman" w:cs="Times New Roman"/>
        </w:rPr>
        <w:t>»), про наступне:</w:t>
      </w:r>
    </w:p>
    <w:p w:rsidR="00B2530B" w:rsidRPr="009179C2" w:rsidRDefault="00B2530B" w:rsidP="00B2530B">
      <w:pPr>
        <w:spacing w:after="0" w:line="240" w:lineRule="auto"/>
        <w:ind w:left="-426"/>
        <w:jc w:val="both"/>
        <w:rPr>
          <w:rFonts w:ascii="Times New Roman" w:hAnsi="Times New Roman" w:cs="Times New Roman"/>
        </w:rPr>
      </w:pPr>
    </w:p>
    <w:p w:rsidR="00B2530B" w:rsidRPr="009179C2" w:rsidRDefault="00B2530B" w:rsidP="00B2530B">
      <w:pPr>
        <w:pStyle w:val="a6"/>
        <w:numPr>
          <w:ilvl w:val="0"/>
          <w:numId w:val="12"/>
        </w:numPr>
        <w:tabs>
          <w:tab w:val="left" w:pos="-142"/>
        </w:tabs>
        <w:spacing w:after="0" w:line="240" w:lineRule="auto"/>
        <w:ind w:left="-426" w:firstLine="0"/>
        <w:jc w:val="both"/>
        <w:rPr>
          <w:rFonts w:ascii="Times New Roman" w:hAnsi="Times New Roman" w:cs="Times New Roman"/>
        </w:rPr>
      </w:pPr>
      <w:r w:rsidRPr="009179C2">
        <w:rPr>
          <w:rFonts w:ascii="Times New Roman" w:hAnsi="Times New Roman" w:cs="Times New Roman"/>
        </w:rPr>
        <w:t xml:space="preserve">Покупець у ____________ місяці 202_ року із обсягів теплової енергії, придбаної за Договором у Продавця, поставив теплову енергію наступним категоріям кінцевих споживачів:   </w:t>
      </w:r>
    </w:p>
    <w:p w:rsidR="00B2530B" w:rsidRPr="009179C2" w:rsidRDefault="00B2530B" w:rsidP="00B2530B">
      <w:pPr>
        <w:spacing w:after="0" w:line="240" w:lineRule="auto"/>
        <w:rPr>
          <w:rFonts w:ascii="Times New Roman" w:hAnsi="Times New Roman" w:cs="Times New Roman"/>
        </w:rPr>
      </w:pPr>
    </w:p>
    <w:tbl>
      <w:tblPr>
        <w:tblW w:w="9782" w:type="dxa"/>
        <w:tblInd w:w="-318" w:type="dxa"/>
        <w:tblLayout w:type="fixed"/>
        <w:tblLook w:val="0000" w:firstRow="0" w:lastRow="0" w:firstColumn="0" w:lastColumn="0" w:noHBand="0" w:noVBand="0"/>
      </w:tblPr>
      <w:tblGrid>
        <w:gridCol w:w="568"/>
        <w:gridCol w:w="4820"/>
        <w:gridCol w:w="4394"/>
      </w:tblGrid>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П</w:t>
            </w:r>
            <w:r w:rsidRPr="009179C2">
              <w:rPr>
                <w:rFonts w:ascii="Times New Roman" w:hAnsi="Times New Roman" w:cs="Times New Roman"/>
                <w:lang w:val="en-US"/>
              </w:rPr>
              <w:t>/</w:t>
            </w:r>
            <w:r w:rsidRPr="009179C2">
              <w:rPr>
                <w:rFonts w:ascii="Times New Roman" w:hAnsi="Times New Roman" w:cs="Times New Roman"/>
              </w:rPr>
              <w:t>№</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rPr>
              <w:t>Категорія споживача</w:t>
            </w:r>
          </w:p>
        </w:tc>
        <w:tc>
          <w:tcPr>
            <w:tcW w:w="4394" w:type="dxa"/>
            <w:tcBorders>
              <w:top w:val="single" w:sz="4" w:space="0" w:color="000000"/>
              <w:left w:val="single" w:sz="4" w:space="0" w:color="000000"/>
              <w:bottom w:val="single" w:sz="4" w:space="0" w:color="000000"/>
              <w:right w:val="single" w:sz="4" w:space="0" w:color="auto"/>
            </w:tcBorders>
            <w:vAlign w:val="center"/>
          </w:tcPr>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rPr>
              <w:t>Кількість,</w:t>
            </w:r>
          </w:p>
          <w:p w:rsidR="00B2530B" w:rsidRPr="009179C2" w:rsidRDefault="00B2530B" w:rsidP="00B2530B">
            <w:pPr>
              <w:spacing w:after="0" w:line="240" w:lineRule="auto"/>
              <w:jc w:val="center"/>
              <w:rPr>
                <w:rFonts w:ascii="Times New Roman" w:hAnsi="Times New Roman" w:cs="Times New Roman"/>
              </w:rPr>
            </w:pPr>
            <w:proofErr w:type="spellStart"/>
            <w:r w:rsidRPr="009179C2">
              <w:rPr>
                <w:rFonts w:ascii="Times New Roman" w:hAnsi="Times New Roman" w:cs="Times New Roman"/>
              </w:rPr>
              <w:t>Гкал</w:t>
            </w:r>
            <w:proofErr w:type="spellEnd"/>
            <w:r w:rsidRPr="009179C2">
              <w:rPr>
                <w:rFonts w:ascii="Times New Roman" w:hAnsi="Times New Roman" w:cs="Times New Roman"/>
              </w:rPr>
              <w:t xml:space="preserve"> (кв. м)</w:t>
            </w: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1.</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2.</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388" w:type="dxa"/>
            <w:gridSpan w:val="2"/>
            <w:tcBorders>
              <w:top w:val="single" w:sz="4" w:space="0" w:color="000000"/>
              <w:left w:val="single" w:sz="4" w:space="0" w:color="000000"/>
              <w:bottom w:val="single" w:sz="4" w:space="0" w:color="000000"/>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Всього</w:t>
            </w: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bl>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Звіт складений Покупцем для Продавця в 1-му примірнику та є невід'ємною частиною Договору.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 xml:space="preserve">Від Покупця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ind w:left="-111" w:right="-111"/>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bCs/>
              </w:rPr>
              <w:t>Директор                                             Юрко Г.М</w:t>
            </w: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r w:rsidRPr="009179C2">
              <w:rPr>
                <w:rFonts w:ascii="Times New Roman" w:hAnsi="Times New Roman" w:cs="Times New Roman"/>
                <w:lang w:eastAsia="ar-SA"/>
              </w:rPr>
              <w:t>.</w:t>
            </w:r>
          </w:p>
        </w:tc>
      </w:tr>
    </w:tbl>
    <w:p w:rsidR="00B2530B" w:rsidRPr="008615D5" w:rsidRDefault="00B2530B" w:rsidP="00B2530B">
      <w:pPr>
        <w:spacing w:after="0" w:line="240" w:lineRule="auto"/>
        <w:rPr>
          <w:rFonts w:ascii="Times New Roman" w:hAnsi="Times New Roman" w:cs="Times New Roman"/>
          <w:color w:val="0070C0"/>
          <w:highlight w:val="yellow"/>
        </w:rPr>
      </w:pPr>
    </w:p>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b/>
          <w:highlight w:val="magenta"/>
        </w:rPr>
      </w:pPr>
    </w:p>
    <w:p w:rsidR="00B2530B" w:rsidRDefault="00B2530B" w:rsidP="00B2530B">
      <w:pPr>
        <w:spacing w:after="0" w:line="240" w:lineRule="auto"/>
        <w:jc w:val="right"/>
        <w:rPr>
          <w:rFonts w:ascii="Times New Roman" w:hAnsi="Times New Roman" w:cs="Times New Roman"/>
          <w:b/>
          <w:highlight w:val="magenta"/>
        </w:rPr>
      </w:pPr>
    </w:p>
    <w:p w:rsidR="00B2530B" w:rsidRDefault="00B2530B" w:rsidP="00B2530B">
      <w:pPr>
        <w:spacing w:after="0" w:line="240" w:lineRule="auto"/>
        <w:jc w:val="right"/>
        <w:rPr>
          <w:rFonts w:ascii="Times New Roman" w:hAnsi="Times New Roman" w:cs="Times New Roman"/>
          <w:highlight w:val="magenta"/>
        </w:rPr>
      </w:pPr>
    </w:p>
    <w:p w:rsidR="00B2530B" w:rsidRDefault="00B2530B" w:rsidP="00B2530B">
      <w:pPr>
        <w:spacing w:after="0" w:line="240" w:lineRule="auto"/>
        <w:jc w:val="right"/>
        <w:rPr>
          <w:rFonts w:ascii="Times New Roman" w:hAnsi="Times New Roman" w:cs="Times New Roman"/>
          <w:highlight w:val="magenta"/>
        </w:rPr>
      </w:pPr>
    </w:p>
    <w:p w:rsidR="00D95082" w:rsidRDefault="00D95082" w:rsidP="00B2530B">
      <w:pPr>
        <w:spacing w:after="0" w:line="240" w:lineRule="auto"/>
        <w:jc w:val="right"/>
        <w:rPr>
          <w:rFonts w:ascii="Times New Roman" w:hAnsi="Times New Roman" w:cs="Times New Roman"/>
          <w:highlight w:val="magenta"/>
        </w:rPr>
      </w:pPr>
    </w:p>
    <w:p w:rsidR="00D95082" w:rsidRDefault="00D95082" w:rsidP="00B2530B">
      <w:pPr>
        <w:spacing w:after="0" w:line="240" w:lineRule="auto"/>
        <w:jc w:val="right"/>
        <w:rPr>
          <w:rFonts w:ascii="Times New Roman" w:hAnsi="Times New Roman" w:cs="Times New Roman"/>
          <w:highlight w:val="magenta"/>
        </w:rPr>
      </w:pPr>
    </w:p>
    <w:p w:rsidR="00D95082" w:rsidRPr="00D850BA" w:rsidRDefault="00D95082" w:rsidP="00B2530B">
      <w:pPr>
        <w:spacing w:after="0" w:line="240" w:lineRule="auto"/>
        <w:jc w:val="right"/>
        <w:rPr>
          <w:rFonts w:ascii="Times New Roman" w:hAnsi="Times New Roman" w:cs="Times New Roman"/>
          <w:highlight w:val="magenta"/>
        </w:rPr>
      </w:pPr>
    </w:p>
    <w:p w:rsidR="00B2530B" w:rsidRPr="00D850BA" w:rsidRDefault="00B2530B" w:rsidP="00B2530B">
      <w:pPr>
        <w:spacing w:after="0" w:line="240" w:lineRule="auto"/>
        <w:jc w:val="right"/>
        <w:rPr>
          <w:rFonts w:ascii="Times New Roman" w:hAnsi="Times New Roman" w:cs="Times New Roman"/>
        </w:rPr>
      </w:pPr>
      <w:r w:rsidRPr="00D850BA">
        <w:rPr>
          <w:rFonts w:ascii="Times New Roman" w:hAnsi="Times New Roman" w:cs="Times New Roman"/>
        </w:rPr>
        <w:t>Додаток № 6</w:t>
      </w:r>
    </w:p>
    <w:p w:rsidR="00B2530B" w:rsidRPr="00D850BA" w:rsidRDefault="00B2530B" w:rsidP="00B2530B">
      <w:pPr>
        <w:spacing w:after="0" w:line="240" w:lineRule="auto"/>
        <w:jc w:val="right"/>
        <w:rPr>
          <w:rFonts w:ascii="Times New Roman" w:hAnsi="Times New Roman" w:cs="Times New Roman"/>
          <w:bCs/>
        </w:rPr>
      </w:pPr>
      <w:r w:rsidRPr="00D850BA">
        <w:rPr>
          <w:rFonts w:ascii="Times New Roman" w:hAnsi="Times New Roman" w:cs="Times New Roman"/>
          <w:bCs/>
        </w:rPr>
        <w:t xml:space="preserve">до Договору купівлі-продажу </w:t>
      </w:r>
    </w:p>
    <w:p w:rsidR="00B2530B" w:rsidRPr="00D850BA" w:rsidRDefault="00B2530B" w:rsidP="00B2530B">
      <w:pPr>
        <w:spacing w:after="0" w:line="240" w:lineRule="auto"/>
        <w:jc w:val="right"/>
        <w:rPr>
          <w:rFonts w:ascii="Times New Roman" w:hAnsi="Times New Roman" w:cs="Times New Roman"/>
          <w:bCs/>
        </w:rPr>
      </w:pPr>
      <w:r w:rsidRPr="00D850BA">
        <w:rPr>
          <w:rFonts w:ascii="Times New Roman" w:hAnsi="Times New Roman" w:cs="Times New Roman"/>
          <w:bCs/>
        </w:rPr>
        <w:t>теплової енергії № _______ від __.__.2022 р.</w:t>
      </w:r>
    </w:p>
    <w:p w:rsidR="00B2530B" w:rsidRPr="00D850BA" w:rsidRDefault="00B2530B" w:rsidP="00B2530B">
      <w:pPr>
        <w:widowControl w:val="0"/>
        <w:autoSpaceDE w:val="0"/>
        <w:autoSpaceDN w:val="0"/>
        <w:adjustRightInd w:val="0"/>
        <w:rPr>
          <w:rFonts w:ascii="Times New Roman" w:hAnsi="Times New Roman" w:cs="Times New Roman"/>
          <w:color w:val="FF0000"/>
          <w:sz w:val="23"/>
          <w:szCs w:val="23"/>
          <w:lang w:eastAsia="uk-UA"/>
        </w:rPr>
      </w:pPr>
    </w:p>
    <w:p w:rsidR="00B2530B" w:rsidRPr="00D850BA" w:rsidRDefault="00B2530B" w:rsidP="00B2530B">
      <w:pPr>
        <w:rPr>
          <w:rFonts w:ascii="Times New Roman" w:hAnsi="Times New Roman" w:cs="Times New Roman"/>
          <w:color w:val="FF0000"/>
          <w:sz w:val="24"/>
          <w:szCs w:val="24"/>
          <w:lang w:eastAsia="uk-UA"/>
        </w:rPr>
      </w:pPr>
    </w:p>
    <w:p w:rsidR="00B2530B" w:rsidRPr="00333347" w:rsidRDefault="00B2530B" w:rsidP="00B2530B">
      <w:pPr>
        <w:jc w:val="center"/>
        <w:rPr>
          <w:rFonts w:ascii="Times New Roman" w:hAnsi="Times New Roman" w:cs="Times New Roman"/>
          <w:sz w:val="24"/>
          <w:szCs w:val="24"/>
          <w:lang w:eastAsia="uk-UA"/>
        </w:rPr>
      </w:pPr>
      <w:r w:rsidRPr="00D850BA">
        <w:rPr>
          <w:rFonts w:ascii="Times New Roman" w:hAnsi="Times New Roman" w:cs="Times New Roman"/>
          <w:sz w:val="24"/>
          <w:szCs w:val="24"/>
          <w:lang w:eastAsia="uk-UA"/>
        </w:rPr>
        <w:t>ІНСТРУКЦІЯ ПРО ВЗАЄМОДІЮ ОПЕРАТИВНОГО ПЕРСОНАЛУ КОТЕЛЬНІ ТА ТЕЦ</w:t>
      </w:r>
    </w:p>
    <w:p w:rsidR="00B2530B" w:rsidRPr="00CB4D79" w:rsidRDefault="00B2530B" w:rsidP="00B2530B">
      <w:pPr>
        <w:pStyle w:val="af4"/>
        <w:tabs>
          <w:tab w:val="center" w:pos="0"/>
        </w:tabs>
        <w:jc w:val="both"/>
        <w:rPr>
          <w:rFonts w:ascii="Times New Roman" w:hAnsi="Times New Roman" w:cs="Times New Roman"/>
          <w:color w:val="FF0000"/>
          <w:sz w:val="24"/>
          <w:szCs w:val="24"/>
          <w:lang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D1B18" w:rsidTr="00B2530B">
        <w:trPr>
          <w:trHeight w:val="992"/>
          <w:jc w:val="center"/>
        </w:trPr>
        <w:tc>
          <w:tcPr>
            <w:tcW w:w="5381" w:type="dxa"/>
            <w:tcBorders>
              <w:top w:val="nil"/>
              <w:left w:val="nil"/>
              <w:bottom w:val="nil"/>
              <w:right w:val="nil"/>
            </w:tcBorders>
          </w:tcPr>
          <w:p w:rsidR="00B2530B" w:rsidRPr="00E975A3" w:rsidRDefault="00B2530B" w:rsidP="00B2530B">
            <w:pPr>
              <w:spacing w:after="0" w:line="240" w:lineRule="auto"/>
              <w:jc w:val="center"/>
              <w:rPr>
                <w:rFonts w:ascii="Times New Roman" w:hAnsi="Times New Roman" w:cs="Times New Roman"/>
                <w:b/>
              </w:rPr>
            </w:pPr>
            <w:r w:rsidRPr="00E975A3">
              <w:rPr>
                <w:rFonts w:ascii="Times New Roman" w:hAnsi="Times New Roman" w:cs="Times New Roman"/>
                <w:b/>
              </w:rPr>
              <w:t>Покупець</w:t>
            </w:r>
          </w:p>
          <w:p w:rsidR="00B2530B" w:rsidRPr="00E975A3" w:rsidRDefault="00B2530B" w:rsidP="00B2530B">
            <w:pPr>
              <w:spacing w:after="0"/>
              <w:jc w:val="center"/>
              <w:rPr>
                <w:rFonts w:ascii="Times New Roman" w:eastAsia="Times New Roman" w:hAnsi="Times New Roman" w:cs="Times New Roman"/>
                <w:b/>
              </w:rPr>
            </w:pPr>
            <w:r w:rsidRPr="00E975A3">
              <w:rPr>
                <w:rFonts w:ascii="Times New Roman" w:eastAsia="Times New Roman" w:hAnsi="Times New Roman" w:cs="Times New Roman"/>
                <w:b/>
              </w:rPr>
              <w:t>ТОВАРИСТВО З ОБМЕЖЕНОЮ ВІДПОВІДАЛЬНІСТЮ</w:t>
            </w:r>
          </w:p>
          <w:p w:rsidR="00B2530B" w:rsidRPr="00E975A3" w:rsidRDefault="00B2530B" w:rsidP="00B2530B">
            <w:pPr>
              <w:spacing w:after="0"/>
              <w:jc w:val="center"/>
              <w:rPr>
                <w:rFonts w:ascii="Times New Roman" w:hAnsi="Times New Roman" w:cs="Times New Roman"/>
                <w:b/>
              </w:rPr>
            </w:pPr>
            <w:r w:rsidRPr="00E975A3">
              <w:rPr>
                <w:rFonts w:ascii="Times New Roman" w:hAnsi="Times New Roman" w:cs="Times New Roman"/>
                <w:b/>
              </w:rPr>
              <w:t>«БРОКЕНЕРГІЯ»</w:t>
            </w:r>
          </w:p>
          <w:p w:rsidR="00B2530B" w:rsidRPr="00E975A3" w:rsidRDefault="00B2530B" w:rsidP="00B2530B">
            <w:pPr>
              <w:spacing w:after="0"/>
              <w:jc w:val="both"/>
              <w:rPr>
                <w:rFonts w:ascii="Times New Roman" w:eastAsia="Times New Roman" w:hAnsi="Times New Roman" w:cs="Times New Roman"/>
              </w:rPr>
            </w:pPr>
            <w:r w:rsidRPr="00E975A3">
              <w:rPr>
                <w:rFonts w:ascii="Times New Roman" w:eastAsia="Times New Roman" w:hAnsi="Times New Roman" w:cs="Times New Roman"/>
              </w:rPr>
              <w:t>Україна, 42704, Сумська обл.</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Охтирський р-н, м. Охтирка,</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вул. Снайпера, буд 13.</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ЄДРПОУ 40050036</w:t>
            </w: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r w:rsidRPr="00E975A3">
              <w:rPr>
                <w:rFonts w:ascii="Times New Roman" w:hAnsi="Times New Roman" w:cs="Times New Roman"/>
                <w:bCs/>
              </w:rPr>
              <w:t>Директор                                             Юрко Г.М.</w:t>
            </w:r>
          </w:p>
          <w:p w:rsidR="00B2530B" w:rsidRPr="00E975A3"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E975A3" w:rsidRDefault="00B2530B" w:rsidP="00B2530B">
            <w:pPr>
              <w:spacing w:after="0" w:line="240" w:lineRule="auto"/>
              <w:jc w:val="center"/>
              <w:rPr>
                <w:rFonts w:ascii="Times New Roman" w:hAnsi="Times New Roman" w:cs="Times New Roman"/>
                <w:b/>
              </w:rPr>
            </w:pPr>
            <w:r w:rsidRPr="00E975A3">
              <w:rPr>
                <w:rFonts w:ascii="Times New Roman" w:hAnsi="Times New Roman" w:cs="Times New Roman"/>
                <w:b/>
              </w:rPr>
              <w:t>Продавець:</w:t>
            </w:r>
          </w:p>
          <w:p w:rsidR="00B2530B" w:rsidRPr="00E975A3" w:rsidRDefault="00B2530B" w:rsidP="00B2530B">
            <w:pPr>
              <w:spacing w:after="0" w:line="240" w:lineRule="auto"/>
              <w:jc w:val="both"/>
              <w:rPr>
                <w:rFonts w:ascii="Times New Roman" w:hAnsi="Times New Roman" w:cs="Times New Roman"/>
                <w:b/>
              </w:rPr>
            </w:pPr>
          </w:p>
        </w:tc>
      </w:tr>
    </w:tbl>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rPr>
          <w:rFonts w:ascii="Times New Roman" w:hAnsi="Times New Roman" w:cs="Times New Roman"/>
          <w:sz w:val="23"/>
          <w:szCs w:val="23"/>
        </w:rPr>
      </w:pPr>
    </w:p>
    <w:p w:rsidR="00B2530B" w:rsidRDefault="00B2530B" w:rsidP="00B2530B">
      <w:pPr>
        <w:rPr>
          <w:rFonts w:ascii="Times New Roman" w:hAnsi="Times New Roman" w:cs="Times New Roman"/>
          <w:sz w:val="23"/>
          <w:szCs w:val="23"/>
        </w:rPr>
      </w:pPr>
    </w:p>
    <w:p w:rsidR="00B2530B" w:rsidRPr="006619F5" w:rsidRDefault="00B2530B" w:rsidP="00B2530B">
      <w:pPr>
        <w:spacing w:after="0" w:line="240" w:lineRule="auto"/>
        <w:jc w:val="right"/>
        <w:rPr>
          <w:rFonts w:ascii="Times New Roman" w:hAnsi="Times New Roman" w:cs="Times New Roman"/>
          <w:b/>
        </w:rPr>
      </w:pPr>
      <w:r>
        <w:rPr>
          <w:rFonts w:ascii="Times New Roman" w:hAnsi="Times New Roman" w:cs="Times New Roman"/>
          <w:b/>
        </w:rPr>
        <w:lastRenderedPageBreak/>
        <w:t>Додаток № 7</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 xml:space="preserve">до Договору купівлі-продажу </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теплової енергії № _______ від __.__.2022 р.</w:t>
      </w:r>
    </w:p>
    <w:p w:rsidR="00B2530B" w:rsidRDefault="00B2530B" w:rsidP="00B2530B">
      <w:pPr>
        <w:spacing w:after="0" w:line="240" w:lineRule="auto"/>
        <w:rPr>
          <w:rFonts w:ascii="Times New Roman" w:hAnsi="Times New Roman" w:cs="Times New Roman"/>
          <w:sz w:val="20"/>
          <w:szCs w:val="20"/>
        </w:rPr>
      </w:pPr>
    </w:p>
    <w:p w:rsidR="00D95082" w:rsidRPr="00B64303" w:rsidRDefault="00D95082" w:rsidP="00B2530B">
      <w:pPr>
        <w:spacing w:after="0" w:line="240" w:lineRule="auto"/>
        <w:rPr>
          <w:rFonts w:ascii="Times New Roman" w:hAnsi="Times New Roman" w:cs="Times New Roman"/>
          <w:sz w:val="20"/>
          <w:szCs w:val="20"/>
        </w:rPr>
      </w:pPr>
    </w:p>
    <w:p w:rsidR="00B2530B" w:rsidRPr="00D850BA" w:rsidRDefault="00B2530B" w:rsidP="00B2530B">
      <w:pPr>
        <w:jc w:val="center"/>
        <w:rPr>
          <w:rFonts w:ascii="Times New Roman" w:hAnsi="Times New Roman" w:cs="Times New Roman"/>
          <w:lang w:eastAsia="uk-UA"/>
        </w:rPr>
      </w:pPr>
      <w:r w:rsidRPr="00D850BA">
        <w:rPr>
          <w:rFonts w:ascii="Times New Roman" w:hAnsi="Times New Roman" w:cs="Times New Roman"/>
          <w:lang w:eastAsia="uk-UA"/>
        </w:rPr>
        <w:t>Температурний графік (зведений) при паралельній роботі двох генеруючих підприємств на опалювальний сезон 2022-2023 роки</w:t>
      </w: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D95082" w:rsidRDefault="00D95082" w:rsidP="00B2530B">
      <w:pPr>
        <w:rPr>
          <w:rFonts w:ascii="Times New Roman" w:hAnsi="Times New Roman" w:cs="Times New Roman"/>
          <w:lang w:eastAsia="uk-UA"/>
        </w:rPr>
      </w:pPr>
    </w:p>
    <w:p w:rsidR="00D95082" w:rsidRDefault="00D95082" w:rsidP="00B2530B">
      <w:pPr>
        <w:rPr>
          <w:rFonts w:ascii="Times New Roman" w:hAnsi="Times New Roman" w:cs="Times New Roman"/>
          <w:lang w:eastAsia="uk-UA"/>
        </w:rPr>
      </w:pPr>
      <w:bookmarkStart w:id="4" w:name="_GoBack"/>
      <w:bookmarkEnd w:id="4"/>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highlight w:val="green"/>
          <w:lang w:eastAsia="uk-UA"/>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r w:rsidRPr="009179C2">
              <w:rPr>
                <w:rFonts w:ascii="Times New Roman" w:hAnsi="Times New Roman" w:cs="Times New Roman"/>
                <w:bCs/>
              </w:rPr>
              <w:t>Директор                                             Юрко Г.М.</w:t>
            </w:r>
          </w:p>
          <w:p w:rsidR="00B2530B" w:rsidRPr="009179C2"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p>
        </w:tc>
      </w:tr>
    </w:tbl>
    <w:p w:rsidR="00B2530B" w:rsidRPr="00B2530B" w:rsidRDefault="00B2530B">
      <w:pPr>
        <w:spacing w:before="240" w:after="240" w:line="240" w:lineRule="auto"/>
        <w:jc w:val="both"/>
        <w:rPr>
          <w:rFonts w:ascii="Times New Roman" w:eastAsia="Times New Roman" w:hAnsi="Times New Roman" w:cs="Times New Roman"/>
          <w:sz w:val="24"/>
          <w:szCs w:val="24"/>
          <w:highlight w:val="red"/>
        </w:rPr>
      </w:pPr>
    </w:p>
    <w:sectPr w:rsidR="00B2530B" w:rsidRPr="00B2530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8CD"/>
    <w:multiLevelType w:val="hybridMultilevel"/>
    <w:tmpl w:val="30C8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9118D"/>
    <w:multiLevelType w:val="multilevel"/>
    <w:tmpl w:val="02F496F2"/>
    <w:lvl w:ilvl="0">
      <w:start w:val="4"/>
      <w:numFmt w:val="decimal"/>
      <w:lvlText w:val="%1."/>
      <w:lvlJc w:val="left"/>
      <w:pPr>
        <w:tabs>
          <w:tab w:val="num" w:pos="360"/>
        </w:tabs>
        <w:ind w:left="360" w:hanging="360"/>
      </w:pPr>
      <w:rPr>
        <w:rFonts w:hint="default"/>
        <w:b/>
        <w:i/>
      </w:rPr>
    </w:lvl>
    <w:lvl w:ilvl="1">
      <w:start w:val="2"/>
      <w:numFmt w:val="decimal"/>
      <w:lvlText w:val="%1.%2."/>
      <w:lvlJc w:val="left"/>
      <w:pPr>
        <w:tabs>
          <w:tab w:val="num" w:pos="360"/>
        </w:tabs>
        <w:ind w:left="360" w:hanging="360"/>
      </w:pPr>
      <w:rPr>
        <w:rFonts w:hint="default"/>
        <w:b/>
        <w:i/>
      </w:rPr>
    </w:lvl>
    <w:lvl w:ilvl="2">
      <w:start w:val="1"/>
      <w:numFmt w:val="decimal"/>
      <w:lvlText w:val="%1.%2.%3."/>
      <w:lvlJc w:val="left"/>
      <w:pPr>
        <w:tabs>
          <w:tab w:val="num" w:pos="2422"/>
        </w:tabs>
        <w:ind w:left="2422" w:hanging="720"/>
      </w:pPr>
      <w:rPr>
        <w:rFonts w:hint="default"/>
        <w:b/>
        <w:i/>
      </w:rPr>
    </w:lvl>
    <w:lvl w:ilvl="3">
      <w:start w:val="1"/>
      <w:numFmt w:val="decimal"/>
      <w:lvlText w:val="%1.%2.%3.%4."/>
      <w:lvlJc w:val="left"/>
      <w:pPr>
        <w:tabs>
          <w:tab w:val="num" w:pos="3273"/>
        </w:tabs>
        <w:ind w:left="3273" w:hanging="720"/>
      </w:pPr>
      <w:rPr>
        <w:rFonts w:hint="default"/>
        <w:b/>
        <w:i/>
      </w:rPr>
    </w:lvl>
    <w:lvl w:ilvl="4">
      <w:start w:val="1"/>
      <w:numFmt w:val="decimal"/>
      <w:lvlText w:val="%1.%2.%3.%4.%5."/>
      <w:lvlJc w:val="left"/>
      <w:pPr>
        <w:tabs>
          <w:tab w:val="num" w:pos="4484"/>
        </w:tabs>
        <w:ind w:left="4484" w:hanging="1080"/>
      </w:pPr>
      <w:rPr>
        <w:rFonts w:hint="default"/>
        <w:b/>
        <w:i/>
      </w:rPr>
    </w:lvl>
    <w:lvl w:ilvl="5">
      <w:start w:val="1"/>
      <w:numFmt w:val="decimal"/>
      <w:lvlText w:val="%1.%2.%3.%4.%5.%6."/>
      <w:lvlJc w:val="left"/>
      <w:pPr>
        <w:tabs>
          <w:tab w:val="num" w:pos="5335"/>
        </w:tabs>
        <w:ind w:left="5335" w:hanging="1080"/>
      </w:pPr>
      <w:rPr>
        <w:rFonts w:hint="default"/>
        <w:b/>
        <w:i/>
      </w:rPr>
    </w:lvl>
    <w:lvl w:ilvl="6">
      <w:start w:val="1"/>
      <w:numFmt w:val="decimal"/>
      <w:lvlText w:val="%1.%2.%3.%4.%5.%6.%7."/>
      <w:lvlJc w:val="left"/>
      <w:pPr>
        <w:tabs>
          <w:tab w:val="num" w:pos="6546"/>
        </w:tabs>
        <w:ind w:left="6546" w:hanging="1440"/>
      </w:pPr>
      <w:rPr>
        <w:rFonts w:hint="default"/>
        <w:b/>
        <w:i/>
      </w:rPr>
    </w:lvl>
    <w:lvl w:ilvl="7">
      <w:start w:val="1"/>
      <w:numFmt w:val="decimal"/>
      <w:lvlText w:val="%1.%2.%3.%4.%5.%6.%7.%8."/>
      <w:lvlJc w:val="left"/>
      <w:pPr>
        <w:tabs>
          <w:tab w:val="num" w:pos="7397"/>
        </w:tabs>
        <w:ind w:left="7397" w:hanging="1440"/>
      </w:pPr>
      <w:rPr>
        <w:rFonts w:hint="default"/>
        <w:b/>
        <w:i/>
      </w:rPr>
    </w:lvl>
    <w:lvl w:ilvl="8">
      <w:start w:val="1"/>
      <w:numFmt w:val="decimal"/>
      <w:lvlText w:val="%1.%2.%3.%4.%5.%6.%7.%8.%9."/>
      <w:lvlJc w:val="left"/>
      <w:pPr>
        <w:tabs>
          <w:tab w:val="num" w:pos="8608"/>
        </w:tabs>
        <w:ind w:left="8608" w:hanging="1800"/>
      </w:pPr>
      <w:rPr>
        <w:rFonts w:hint="default"/>
        <w:b/>
        <w:i/>
      </w:rPr>
    </w:lvl>
  </w:abstractNum>
  <w:abstractNum w:abstractNumId="2">
    <w:nsid w:val="0DD26C91"/>
    <w:multiLevelType w:val="multilevel"/>
    <w:tmpl w:val="3E0845FE"/>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1078"/>
        </w:tabs>
        <w:ind w:left="1078" w:hanging="495"/>
      </w:pPr>
      <w:rPr>
        <w:rFonts w:hint="default"/>
      </w:rPr>
    </w:lvl>
    <w:lvl w:ilvl="2">
      <w:start w:val="1"/>
      <w:numFmt w:val="decimal"/>
      <w:lvlText w:val="%1.%2.%3."/>
      <w:lvlJc w:val="left"/>
      <w:pPr>
        <w:tabs>
          <w:tab w:val="num" w:pos="1886"/>
        </w:tabs>
        <w:ind w:left="1886" w:hanging="720"/>
      </w:pPr>
      <w:rPr>
        <w:rFonts w:hint="default"/>
        <w:b w:val="0"/>
      </w:rPr>
    </w:lvl>
    <w:lvl w:ilvl="3">
      <w:start w:val="1"/>
      <w:numFmt w:val="decimal"/>
      <w:lvlText w:val="%1.%2.%3.%4."/>
      <w:lvlJc w:val="left"/>
      <w:pPr>
        <w:tabs>
          <w:tab w:val="num" w:pos="2469"/>
        </w:tabs>
        <w:ind w:left="2469" w:hanging="720"/>
      </w:pPr>
      <w:rPr>
        <w:rFonts w:hint="default"/>
      </w:rPr>
    </w:lvl>
    <w:lvl w:ilvl="4">
      <w:start w:val="1"/>
      <w:numFmt w:val="decimal"/>
      <w:lvlText w:val="%1.%2.%3.%4.%5."/>
      <w:lvlJc w:val="left"/>
      <w:pPr>
        <w:tabs>
          <w:tab w:val="num" w:pos="3412"/>
        </w:tabs>
        <w:ind w:left="3412" w:hanging="1080"/>
      </w:pPr>
      <w:rPr>
        <w:rFonts w:hint="default"/>
      </w:rPr>
    </w:lvl>
    <w:lvl w:ilvl="5">
      <w:start w:val="1"/>
      <w:numFmt w:val="decimal"/>
      <w:lvlText w:val="%1.%2.%3.%4.%5.%6."/>
      <w:lvlJc w:val="left"/>
      <w:pPr>
        <w:tabs>
          <w:tab w:val="num" w:pos="3995"/>
        </w:tabs>
        <w:ind w:left="3995" w:hanging="1080"/>
      </w:pPr>
      <w:rPr>
        <w:rFonts w:hint="default"/>
      </w:rPr>
    </w:lvl>
    <w:lvl w:ilvl="6">
      <w:start w:val="1"/>
      <w:numFmt w:val="decimal"/>
      <w:lvlText w:val="%1.%2.%3.%4.%5.%6.%7."/>
      <w:lvlJc w:val="left"/>
      <w:pPr>
        <w:tabs>
          <w:tab w:val="num" w:pos="4938"/>
        </w:tabs>
        <w:ind w:left="4938" w:hanging="1440"/>
      </w:pPr>
      <w:rPr>
        <w:rFonts w:hint="default"/>
      </w:rPr>
    </w:lvl>
    <w:lvl w:ilvl="7">
      <w:start w:val="1"/>
      <w:numFmt w:val="decimal"/>
      <w:lvlText w:val="%1.%2.%3.%4.%5.%6.%7.%8."/>
      <w:lvlJc w:val="left"/>
      <w:pPr>
        <w:tabs>
          <w:tab w:val="num" w:pos="5521"/>
        </w:tabs>
        <w:ind w:left="5521" w:hanging="1440"/>
      </w:pPr>
      <w:rPr>
        <w:rFonts w:hint="default"/>
      </w:rPr>
    </w:lvl>
    <w:lvl w:ilvl="8">
      <w:start w:val="1"/>
      <w:numFmt w:val="decimal"/>
      <w:lvlText w:val="%1.%2.%3.%4.%5.%6.%7.%8.%9."/>
      <w:lvlJc w:val="left"/>
      <w:pPr>
        <w:tabs>
          <w:tab w:val="num" w:pos="6464"/>
        </w:tabs>
        <w:ind w:left="6464" w:hanging="1800"/>
      </w:pPr>
      <w:rPr>
        <w:rFonts w:hint="default"/>
      </w:rPr>
    </w:lvl>
  </w:abstractNum>
  <w:abstractNum w:abstractNumId="3">
    <w:nsid w:val="12974BC6"/>
    <w:multiLevelType w:val="hybridMultilevel"/>
    <w:tmpl w:val="37FAF0B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6618A"/>
    <w:multiLevelType w:val="hybridMultilevel"/>
    <w:tmpl w:val="1F12761E"/>
    <w:lvl w:ilvl="0" w:tplc="A8C871D2">
      <w:start w:val="2"/>
      <w:numFmt w:val="decimal"/>
      <w:lvlText w:val="%1."/>
      <w:lvlJc w:val="left"/>
      <w:pPr>
        <w:ind w:left="-66" w:hanging="360"/>
      </w:pPr>
      <w:rPr>
        <w:rFonts w:cstheme="minorBid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1E305C1A"/>
    <w:multiLevelType w:val="hybridMultilevel"/>
    <w:tmpl w:val="F86018C2"/>
    <w:lvl w:ilvl="0" w:tplc="4BBA9BB8">
      <w:start w:val="1"/>
      <w:numFmt w:val="decimal"/>
      <w:lvlText w:val="%1."/>
      <w:lvlJc w:val="left"/>
      <w:pPr>
        <w:tabs>
          <w:tab w:val="num" w:pos="4046"/>
        </w:tabs>
        <w:ind w:left="4046" w:hanging="360"/>
      </w:pPr>
      <w:rPr>
        <w:rFonts w:hint="default"/>
      </w:rPr>
    </w:lvl>
    <w:lvl w:ilvl="1" w:tplc="4B0205EE">
      <w:numFmt w:val="none"/>
      <w:lvlText w:val=""/>
      <w:lvlJc w:val="left"/>
      <w:pPr>
        <w:tabs>
          <w:tab w:val="num" w:pos="360"/>
        </w:tabs>
      </w:pPr>
    </w:lvl>
    <w:lvl w:ilvl="2" w:tplc="E9365172">
      <w:numFmt w:val="none"/>
      <w:lvlText w:val=""/>
      <w:lvlJc w:val="left"/>
      <w:pPr>
        <w:tabs>
          <w:tab w:val="num" w:pos="360"/>
        </w:tabs>
      </w:pPr>
    </w:lvl>
    <w:lvl w:ilvl="3" w:tplc="EF88FC0A">
      <w:numFmt w:val="none"/>
      <w:lvlText w:val=""/>
      <w:lvlJc w:val="left"/>
      <w:pPr>
        <w:tabs>
          <w:tab w:val="num" w:pos="360"/>
        </w:tabs>
      </w:pPr>
    </w:lvl>
    <w:lvl w:ilvl="4" w:tplc="BEC64E62">
      <w:numFmt w:val="none"/>
      <w:lvlText w:val=""/>
      <w:lvlJc w:val="left"/>
      <w:pPr>
        <w:tabs>
          <w:tab w:val="num" w:pos="360"/>
        </w:tabs>
      </w:pPr>
    </w:lvl>
    <w:lvl w:ilvl="5" w:tplc="9C0622EA">
      <w:numFmt w:val="none"/>
      <w:lvlText w:val=""/>
      <w:lvlJc w:val="left"/>
      <w:pPr>
        <w:tabs>
          <w:tab w:val="num" w:pos="360"/>
        </w:tabs>
      </w:pPr>
    </w:lvl>
    <w:lvl w:ilvl="6" w:tplc="C0006136">
      <w:numFmt w:val="none"/>
      <w:lvlText w:val=""/>
      <w:lvlJc w:val="left"/>
      <w:pPr>
        <w:tabs>
          <w:tab w:val="num" w:pos="360"/>
        </w:tabs>
      </w:pPr>
    </w:lvl>
    <w:lvl w:ilvl="7" w:tplc="D6E21F34">
      <w:numFmt w:val="none"/>
      <w:lvlText w:val=""/>
      <w:lvlJc w:val="left"/>
      <w:pPr>
        <w:tabs>
          <w:tab w:val="num" w:pos="360"/>
        </w:tabs>
      </w:pPr>
    </w:lvl>
    <w:lvl w:ilvl="8" w:tplc="59440694">
      <w:numFmt w:val="none"/>
      <w:lvlText w:val=""/>
      <w:lvlJc w:val="left"/>
      <w:pPr>
        <w:tabs>
          <w:tab w:val="num" w:pos="360"/>
        </w:tabs>
      </w:pPr>
    </w:lvl>
  </w:abstractNum>
  <w:abstractNum w:abstractNumId="6">
    <w:nsid w:val="1EB657A2"/>
    <w:multiLevelType w:val="hybridMultilevel"/>
    <w:tmpl w:val="D6528BA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13C8A"/>
    <w:multiLevelType w:val="multilevel"/>
    <w:tmpl w:val="44E0C10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E012826"/>
    <w:multiLevelType w:val="hybridMultilevel"/>
    <w:tmpl w:val="ED1E41E0"/>
    <w:lvl w:ilvl="0" w:tplc="A0CC2F24">
      <w:start w:val="6"/>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9">
    <w:nsid w:val="32384CBE"/>
    <w:multiLevelType w:val="multilevel"/>
    <w:tmpl w:val="A3CC5AA2"/>
    <w:styleLink w:val="3"/>
    <w:lvl w:ilvl="0">
      <w:start w:val="1"/>
      <w:numFmt w:val="decimal"/>
      <w:lvlText w:val="%1."/>
      <w:lvlJc w:val="left"/>
      <w:pPr>
        <w:tabs>
          <w:tab w:val="left" w:pos="567"/>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432"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936"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1440"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1944"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2448"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2952"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3528"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AA03B2B"/>
    <w:multiLevelType w:val="multilevel"/>
    <w:tmpl w:val="A3CC5AA2"/>
    <w:numStyleLink w:val="3"/>
  </w:abstractNum>
  <w:abstractNum w:abstractNumId="11">
    <w:nsid w:val="407E5B2F"/>
    <w:multiLevelType w:val="hybridMultilevel"/>
    <w:tmpl w:val="65DE4CE4"/>
    <w:lvl w:ilvl="0" w:tplc="DFC87DD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45EA638F"/>
    <w:multiLevelType w:val="hybridMultilevel"/>
    <w:tmpl w:val="76480AAE"/>
    <w:lvl w:ilvl="0" w:tplc="10AE3DF6">
      <w:start w:val="1"/>
      <w:numFmt w:val="bullet"/>
      <w:lvlText w:val=""/>
      <w:lvlJc w:val="left"/>
      <w:pPr>
        <w:ind w:left="1526" w:hanging="360"/>
      </w:pPr>
      <w:rPr>
        <w:rFonts w:ascii="Symbol" w:hAnsi="Symbol" w:hint="default"/>
        <w:color w:val="auto"/>
        <w:sz w:val="22"/>
        <w:szCs w:val="22"/>
      </w:rPr>
    </w:lvl>
    <w:lvl w:ilvl="1" w:tplc="04190003" w:tentative="1">
      <w:start w:val="1"/>
      <w:numFmt w:val="bullet"/>
      <w:lvlText w:val="o"/>
      <w:lvlJc w:val="left"/>
      <w:pPr>
        <w:ind w:left="2246" w:hanging="360"/>
      </w:pPr>
      <w:rPr>
        <w:rFonts w:ascii="Courier New" w:hAnsi="Courier New" w:cs="Courier New" w:hint="default"/>
      </w:rPr>
    </w:lvl>
    <w:lvl w:ilvl="2" w:tplc="04190005">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13">
    <w:nsid w:val="4CD37C7E"/>
    <w:multiLevelType w:val="multilevel"/>
    <w:tmpl w:val="C1E4C27C"/>
    <w:lvl w:ilvl="0">
      <w:start w:val="1"/>
      <w:numFmt w:val="decimal"/>
      <w:lvlText w:val="%1."/>
      <w:lvlJc w:val="left"/>
      <w:pPr>
        <w:ind w:left="928" w:hanging="360"/>
      </w:pPr>
      <w:rPr>
        <w:rFonts w:ascii="Times New Roman" w:hAnsi="Times New Roman" w:cs="Times New Roman" w:hint="default"/>
        <w:b/>
        <w:i w:val="0"/>
      </w:rPr>
    </w:lvl>
    <w:lvl w:ilvl="1">
      <w:start w:val="1"/>
      <w:numFmt w:val="decimal"/>
      <w:isLgl/>
      <w:lvlText w:val="%1.%2."/>
      <w:lvlJc w:val="left"/>
      <w:pPr>
        <w:ind w:left="1070" w:hanging="360"/>
      </w:pPr>
      <w:rPr>
        <w:rFonts w:ascii="Times New Roman" w:hAnsi="Times New Roman" w:cs="Times New Roman" w:hint="default"/>
        <w:b/>
        <w:i w:val="0"/>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5DF41FF5"/>
    <w:multiLevelType w:val="multilevel"/>
    <w:tmpl w:val="B09E13F8"/>
    <w:lvl w:ilvl="0">
      <w:start w:val="1"/>
      <w:numFmt w:val="decimal"/>
      <w:lvlText w:val="%1."/>
      <w:lvlJc w:val="left"/>
      <w:pPr>
        <w:ind w:left="900" w:hanging="360"/>
      </w:pPr>
      <w:rPr>
        <w:rFonts w:hint="default"/>
        <w:b/>
        <w:bCs/>
      </w:rPr>
    </w:lvl>
    <w:lvl w:ilvl="1">
      <w:start w:val="1"/>
      <w:numFmt w:val="decimal"/>
      <w:isLgl/>
      <w:lvlText w:val="%1.%2."/>
      <w:lvlJc w:val="left"/>
      <w:pPr>
        <w:ind w:left="1649" w:hanging="1365"/>
      </w:pPr>
      <w:rPr>
        <w:rFonts w:hint="default"/>
        <w:b/>
        <w:bCs w:val="0"/>
        <w:color w:val="auto"/>
      </w:rPr>
    </w:lvl>
    <w:lvl w:ilvl="2">
      <w:start w:val="1"/>
      <w:numFmt w:val="decimal"/>
      <w:isLgl/>
      <w:lvlText w:val="%1.%2.%3."/>
      <w:lvlJc w:val="left"/>
      <w:pPr>
        <w:ind w:left="2445" w:hanging="1365"/>
      </w:pPr>
      <w:rPr>
        <w:rFonts w:hint="default"/>
      </w:rPr>
    </w:lvl>
    <w:lvl w:ilvl="3">
      <w:start w:val="1"/>
      <w:numFmt w:val="decimal"/>
      <w:isLgl/>
      <w:lvlText w:val="%1.%2.%3.%4."/>
      <w:lvlJc w:val="left"/>
      <w:pPr>
        <w:ind w:left="2805" w:hanging="1365"/>
      </w:pPr>
      <w:rPr>
        <w:rFonts w:hint="default"/>
      </w:rPr>
    </w:lvl>
    <w:lvl w:ilvl="4">
      <w:start w:val="1"/>
      <w:numFmt w:val="decimal"/>
      <w:isLgl/>
      <w:lvlText w:val="%1.%2.%3.%4.%5."/>
      <w:lvlJc w:val="left"/>
      <w:pPr>
        <w:ind w:left="3165" w:hanging="1365"/>
      </w:pPr>
      <w:rPr>
        <w:rFonts w:hint="default"/>
      </w:rPr>
    </w:lvl>
    <w:lvl w:ilvl="5">
      <w:start w:val="1"/>
      <w:numFmt w:val="decimal"/>
      <w:isLgl/>
      <w:lvlText w:val="%1.%2.%3.%4.%5.%6."/>
      <w:lvlJc w:val="left"/>
      <w:pPr>
        <w:ind w:left="3525" w:hanging="136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04F03E3"/>
    <w:multiLevelType w:val="hybridMultilevel"/>
    <w:tmpl w:val="E8360472"/>
    <w:lvl w:ilvl="0" w:tplc="FCC00F64">
      <w:start w:val="1"/>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652B5C57"/>
    <w:multiLevelType w:val="hybridMultilevel"/>
    <w:tmpl w:val="487C1142"/>
    <w:lvl w:ilvl="0" w:tplc="2A78C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E15962"/>
    <w:multiLevelType w:val="hybridMultilevel"/>
    <w:tmpl w:val="75E8A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2"/>
  </w:num>
  <w:num w:numId="6">
    <w:abstractNumId w:val="6"/>
  </w:num>
  <w:num w:numId="7">
    <w:abstractNumId w:val="0"/>
  </w:num>
  <w:num w:numId="8">
    <w:abstractNumId w:val="14"/>
  </w:num>
  <w:num w:numId="9">
    <w:abstractNumId w:val="4"/>
  </w:num>
  <w:num w:numId="10">
    <w:abstractNumId w:val="3"/>
  </w:num>
  <w:num w:numId="11">
    <w:abstractNumId w:val="16"/>
  </w:num>
  <w:num w:numId="12">
    <w:abstractNumId w:val="11"/>
  </w:num>
  <w:num w:numId="13">
    <w:abstractNumId w:val="17"/>
  </w:num>
  <w:num w:numId="14">
    <w:abstractNumId w:val="8"/>
  </w:num>
  <w:num w:numId="15">
    <w:abstractNumId w:val="15"/>
  </w:num>
  <w:num w:numId="16">
    <w:abstractNumId w:val="9"/>
  </w:num>
  <w:num w:numId="17">
    <w:abstractNumId w:val="10"/>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tabs>
            <w:tab w:val="num" w:pos="1170"/>
          </w:tabs>
          <w:ind w:left="603" w:hanging="36"/>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70"/>
          </w:tabs>
          <w:ind w:left="43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70"/>
          </w:tabs>
          <w:ind w:left="93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70"/>
          </w:tabs>
          <w:ind w:left="1440"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70"/>
          </w:tabs>
          <w:ind w:left="1944"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70"/>
          </w:tabs>
          <w:ind w:left="2448"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70"/>
          </w:tabs>
          <w:ind w:left="295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70"/>
          </w:tabs>
          <w:ind w:left="3528"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8F273B"/>
    <w:rsid w:val="004D0EE5"/>
    <w:rsid w:val="008F273B"/>
    <w:rsid w:val="00B2530B"/>
    <w:rsid w:val="00D9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aliases w:val="Elenco Normale,название табл/рис,заголовок 1.1,EBRD List,Список уровня 2,AC List 01,CA bullets,List1,Bullet List,Bullet OSM,FooterText,List Paragraph1,List11,List111,List1111,List11111,List111111,List1111111,List11111111,List111111111"/>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0"/>
    <w:tblPr>
      <w:tblStyleRowBandSize w:val="1"/>
      <w:tblStyleColBandSize w:val="1"/>
      <w:tblCellMar>
        <w:top w:w="100" w:type="dxa"/>
        <w:left w:w="100" w:type="dxa"/>
        <w:bottom w:w="100" w:type="dxa"/>
        <w:right w:w="100" w:type="dxa"/>
      </w:tblCellMar>
    </w:tblPr>
  </w:style>
  <w:style w:type="character" w:customStyle="1" w:styleId="aa">
    <w:name w:val="Печатная машинка"/>
    <w:rsid w:val="00B2530B"/>
    <w:rPr>
      <w:rFonts w:ascii="Courier New" w:hAnsi="Courier New"/>
      <w:sz w:val="20"/>
    </w:rPr>
  </w:style>
  <w:style w:type="character" w:styleId="ab">
    <w:name w:val="annotation reference"/>
    <w:basedOn w:val="a0"/>
    <w:uiPriority w:val="99"/>
    <w:semiHidden/>
    <w:unhideWhenUsed/>
    <w:rsid w:val="00B2530B"/>
    <w:rPr>
      <w:sz w:val="16"/>
      <w:szCs w:val="16"/>
    </w:rPr>
  </w:style>
  <w:style w:type="paragraph" w:styleId="ac">
    <w:name w:val="annotation text"/>
    <w:basedOn w:val="a"/>
    <w:link w:val="ad"/>
    <w:uiPriority w:val="99"/>
    <w:unhideWhenUsed/>
    <w:rsid w:val="00B2530B"/>
    <w:pPr>
      <w:spacing w:after="200" w:line="240" w:lineRule="auto"/>
    </w:pPr>
    <w:rPr>
      <w:rFonts w:asciiTheme="minorHAnsi" w:eastAsiaTheme="minorHAnsi" w:hAnsiTheme="minorHAnsi" w:cstheme="minorBidi"/>
      <w:sz w:val="20"/>
      <w:szCs w:val="20"/>
      <w:lang w:val="ru-RU" w:eastAsia="en-US"/>
    </w:rPr>
  </w:style>
  <w:style w:type="character" w:customStyle="1" w:styleId="ad">
    <w:name w:val="Текст примечания Знак"/>
    <w:basedOn w:val="a0"/>
    <w:link w:val="ac"/>
    <w:uiPriority w:val="99"/>
    <w:rsid w:val="00B2530B"/>
    <w:rPr>
      <w:rFonts w:asciiTheme="minorHAnsi" w:eastAsiaTheme="minorHAnsi" w:hAnsiTheme="minorHAnsi" w:cstheme="minorBidi"/>
      <w:sz w:val="20"/>
      <w:szCs w:val="20"/>
      <w:lang w:val="ru-RU" w:eastAsia="en-US"/>
    </w:rPr>
  </w:style>
  <w:style w:type="paragraph" w:styleId="ae">
    <w:name w:val="annotation subject"/>
    <w:basedOn w:val="ac"/>
    <w:next w:val="ac"/>
    <w:link w:val="af"/>
    <w:uiPriority w:val="99"/>
    <w:semiHidden/>
    <w:unhideWhenUsed/>
    <w:rsid w:val="00B2530B"/>
    <w:rPr>
      <w:b/>
      <w:bCs/>
    </w:rPr>
  </w:style>
  <w:style w:type="character" w:customStyle="1" w:styleId="af">
    <w:name w:val="Тема примечания Знак"/>
    <w:basedOn w:val="ad"/>
    <w:link w:val="ae"/>
    <w:uiPriority w:val="99"/>
    <w:semiHidden/>
    <w:rsid w:val="00B2530B"/>
    <w:rPr>
      <w:rFonts w:asciiTheme="minorHAnsi" w:eastAsiaTheme="minorHAnsi" w:hAnsiTheme="minorHAnsi" w:cstheme="minorBidi"/>
      <w:b/>
      <w:bCs/>
      <w:sz w:val="20"/>
      <w:szCs w:val="20"/>
      <w:lang w:val="ru-RU" w:eastAsia="en-US"/>
    </w:rPr>
  </w:style>
  <w:style w:type="paragraph" w:styleId="af0">
    <w:name w:val="Balloon Text"/>
    <w:basedOn w:val="a"/>
    <w:link w:val="af1"/>
    <w:uiPriority w:val="99"/>
    <w:semiHidden/>
    <w:unhideWhenUsed/>
    <w:rsid w:val="00B2530B"/>
    <w:pPr>
      <w:spacing w:after="0" w:line="240" w:lineRule="auto"/>
    </w:pPr>
    <w:rPr>
      <w:rFonts w:ascii="Tahoma" w:eastAsiaTheme="minorHAnsi" w:hAnsi="Tahoma" w:cs="Tahoma"/>
      <w:sz w:val="16"/>
      <w:szCs w:val="16"/>
      <w:lang w:val="ru-RU" w:eastAsia="en-US"/>
    </w:rPr>
  </w:style>
  <w:style w:type="character" w:customStyle="1" w:styleId="af1">
    <w:name w:val="Текст выноски Знак"/>
    <w:basedOn w:val="a0"/>
    <w:link w:val="af0"/>
    <w:uiPriority w:val="99"/>
    <w:semiHidden/>
    <w:rsid w:val="00B2530B"/>
    <w:rPr>
      <w:rFonts w:ascii="Tahoma" w:eastAsiaTheme="minorHAnsi" w:hAnsi="Tahoma" w:cs="Tahoma"/>
      <w:sz w:val="16"/>
      <w:szCs w:val="16"/>
      <w:lang w:val="ru-RU" w:eastAsia="en-US"/>
    </w:rPr>
  </w:style>
  <w:style w:type="character" w:styleId="af2">
    <w:name w:val="Placeholder Text"/>
    <w:basedOn w:val="a0"/>
    <w:uiPriority w:val="99"/>
    <w:semiHidden/>
    <w:rsid w:val="00B2530B"/>
    <w:rPr>
      <w:color w:val="808080"/>
    </w:rPr>
  </w:style>
  <w:style w:type="table" w:styleId="af3">
    <w:name w:val="Table Grid"/>
    <w:basedOn w:val="a1"/>
    <w:uiPriority w:val="59"/>
    <w:rsid w:val="00B2530B"/>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5">
    <w:name w:val="Верхний колонтитул Знак"/>
    <w:basedOn w:val="a0"/>
    <w:link w:val="af4"/>
    <w:uiPriority w:val="99"/>
    <w:rsid w:val="00B2530B"/>
    <w:rPr>
      <w:rFonts w:asciiTheme="minorHAnsi" w:eastAsiaTheme="minorHAnsi" w:hAnsiTheme="minorHAnsi" w:cstheme="minorBidi"/>
      <w:lang w:val="ru-RU" w:eastAsia="en-US"/>
    </w:rPr>
  </w:style>
  <w:style w:type="paragraph" w:styleId="af6">
    <w:name w:val="footer"/>
    <w:basedOn w:val="a"/>
    <w:link w:val="af7"/>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7">
    <w:name w:val="Нижний колонтитул Знак"/>
    <w:basedOn w:val="a0"/>
    <w:link w:val="af6"/>
    <w:uiPriority w:val="99"/>
    <w:rsid w:val="00B2530B"/>
    <w:rPr>
      <w:rFonts w:asciiTheme="minorHAnsi" w:eastAsiaTheme="minorHAnsi" w:hAnsiTheme="minorHAnsi" w:cstheme="minorBidi"/>
      <w:lang w:val="ru-RU" w:eastAsia="en-US"/>
    </w:rPr>
  </w:style>
  <w:style w:type="paragraph" w:styleId="af8">
    <w:name w:val="No Spacing"/>
    <w:uiPriority w:val="1"/>
    <w:qFormat/>
    <w:rsid w:val="00B2530B"/>
    <w:pPr>
      <w:spacing w:after="0" w:line="240" w:lineRule="auto"/>
    </w:pPr>
    <w:rPr>
      <w:rFonts w:asciiTheme="minorHAnsi" w:eastAsiaTheme="minorEastAsia" w:hAnsiTheme="minorHAnsi" w:cstheme="minorBidi"/>
      <w:lang w:val="ru-RU"/>
    </w:rPr>
  </w:style>
  <w:style w:type="paragraph" w:customStyle="1" w:styleId="EYleftclause2">
    <w:name w:val="EY left clause 2"/>
    <w:basedOn w:val="a"/>
    <w:link w:val="EYleftclause2Char"/>
    <w:qFormat/>
    <w:rsid w:val="00B2530B"/>
    <w:pPr>
      <w:tabs>
        <w:tab w:val="right" w:pos="4843"/>
      </w:tabs>
      <w:spacing w:before="120" w:after="120" w:line="260" w:lineRule="atLeast"/>
      <w:outlineLvl w:val="1"/>
    </w:pPr>
    <w:rPr>
      <w:rFonts w:ascii="Times New Roman" w:eastAsia="Times New Roman" w:hAnsi="Times New Roman" w:cs="Arial"/>
      <w:sz w:val="28"/>
      <w:szCs w:val="20"/>
      <w:lang w:eastAsia="en-US"/>
    </w:rPr>
  </w:style>
  <w:style w:type="character" w:customStyle="1" w:styleId="EYleftclause2Char">
    <w:name w:val="EY left clause 2 Char"/>
    <w:basedOn w:val="a0"/>
    <w:link w:val="EYleftclause2"/>
    <w:rsid w:val="00B2530B"/>
    <w:rPr>
      <w:rFonts w:ascii="Times New Roman" w:eastAsia="Times New Roman" w:hAnsi="Times New Roman" w:cs="Arial"/>
      <w:sz w:val="28"/>
      <w:szCs w:val="20"/>
      <w:lang w:eastAsia="en-US"/>
    </w:rPr>
  </w:style>
  <w:style w:type="character" w:styleId="af9">
    <w:name w:val="Hyperlink"/>
    <w:basedOn w:val="a0"/>
    <w:uiPriority w:val="99"/>
    <w:unhideWhenUsed/>
    <w:rsid w:val="00B2530B"/>
    <w:rPr>
      <w:color w:val="0563C1"/>
      <w:u w:val="single"/>
    </w:rPr>
  </w:style>
  <w:style w:type="paragraph" w:styleId="afa">
    <w:name w:val="Body Text"/>
    <w:basedOn w:val="a"/>
    <w:link w:val="afb"/>
    <w:rsid w:val="00B2530B"/>
    <w:pPr>
      <w:suppressAutoHyphens/>
      <w:spacing w:after="0" w:line="240" w:lineRule="auto"/>
      <w:jc w:val="both"/>
    </w:pPr>
    <w:rPr>
      <w:rFonts w:ascii="Times New Roman" w:eastAsia="Times New Roman" w:hAnsi="Times New Roman" w:cs="Times New Roman"/>
      <w:kern w:val="1"/>
      <w:szCs w:val="24"/>
      <w:lang w:eastAsia="ar-SA"/>
    </w:rPr>
  </w:style>
  <w:style w:type="character" w:customStyle="1" w:styleId="afb">
    <w:name w:val="Основной текст Знак"/>
    <w:basedOn w:val="a0"/>
    <w:link w:val="afa"/>
    <w:rsid w:val="00B2530B"/>
    <w:rPr>
      <w:rFonts w:ascii="Times New Roman" w:eastAsia="Times New Roman" w:hAnsi="Times New Roman" w:cs="Times New Roman"/>
      <w:kern w:val="1"/>
      <w:szCs w:val="24"/>
      <w:lang w:eastAsia="ar-SA"/>
    </w:rPr>
  </w:style>
  <w:style w:type="paragraph" w:customStyle="1" w:styleId="20">
    <w:name w:val="Заголовок №2"/>
    <w:basedOn w:val="a"/>
    <w:rsid w:val="00B2530B"/>
    <w:pPr>
      <w:shd w:val="clear" w:color="auto" w:fill="FFFFFF"/>
      <w:suppressAutoHyphens/>
      <w:spacing w:after="0" w:line="235" w:lineRule="exact"/>
      <w:outlineLvl w:val="1"/>
    </w:pPr>
    <w:rPr>
      <w:rFonts w:cs="Mangal"/>
      <w:b/>
      <w:bCs/>
      <w:kern w:val="1"/>
      <w:lang w:val="ru-RU" w:eastAsia="en-US" w:bidi="mr-IN"/>
    </w:rPr>
  </w:style>
  <w:style w:type="paragraph" w:styleId="31">
    <w:name w:val="Body Text 3"/>
    <w:basedOn w:val="a"/>
    <w:link w:val="32"/>
    <w:rsid w:val="00B2530B"/>
    <w:pPr>
      <w:spacing w:after="120" w:line="240" w:lineRule="auto"/>
    </w:pPr>
    <w:rPr>
      <w:rFonts w:eastAsia="Times New Roman"/>
      <w:sz w:val="16"/>
      <w:szCs w:val="16"/>
    </w:rPr>
  </w:style>
  <w:style w:type="character" w:customStyle="1" w:styleId="32">
    <w:name w:val="Основной текст 3 Знак"/>
    <w:basedOn w:val="a0"/>
    <w:link w:val="31"/>
    <w:rsid w:val="00B2530B"/>
    <w:rPr>
      <w:rFonts w:eastAsia="Times New Roman"/>
      <w:sz w:val="16"/>
      <w:szCs w:val="16"/>
    </w:rPr>
  </w:style>
  <w:style w:type="paragraph" w:customStyle="1" w:styleId="Afc">
    <w:name w:val="Основний текст A"/>
    <w:rsid w:val="00B253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uk-UA"/>
      <w14:textOutline w14:w="12700" w14:cap="flat" w14:cmpd="sng" w14:algn="ctr">
        <w14:noFill/>
        <w14:prstDash w14:val="solid"/>
        <w14:miter w14:lim="400000"/>
      </w14:textOutline>
    </w:rPr>
  </w:style>
  <w:style w:type="character" w:customStyle="1" w:styleId="Afd">
    <w:name w:val="Немає A"/>
    <w:rsid w:val="00B2530B"/>
  </w:style>
  <w:style w:type="numbering" w:customStyle="1" w:styleId="3">
    <w:name w:val="Імпортований стиль 3"/>
    <w:rsid w:val="00B2530B"/>
    <w:pPr>
      <w:numPr>
        <w:numId w:val="16"/>
      </w:numPr>
    </w:pPr>
  </w:style>
  <w:style w:type="character" w:customStyle="1" w:styleId="a7">
    <w:name w:val="Абзац списка Знак"/>
    <w:aliases w:val="Elenco Normale Знак,название табл/рис Знак,заголовок 1.1 Знак,EBRD List Знак,Список уровня 2 Знак,AC List 01 Знак,CA bullets Знак,List1 Знак,Bullet List Знак,Bullet OSM Знак,FooterText Знак,List Paragraph1 Знак,List11 Знак,List111 Знак"/>
    <w:link w:val="a6"/>
    <w:uiPriority w:val="34"/>
    <w:qFormat/>
    <w:locked/>
    <w:rsid w:val="00B25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aliases w:val="Elenco Normale,название табл/рис,заголовок 1.1,EBRD List,Список уровня 2,AC List 01,CA bullets,List1,Bullet List,Bullet OSM,FooterText,List Paragraph1,List11,List111,List1111,List11111,List111111,List1111111,List11111111,List111111111"/>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0"/>
    <w:tblPr>
      <w:tblStyleRowBandSize w:val="1"/>
      <w:tblStyleColBandSize w:val="1"/>
      <w:tblCellMar>
        <w:top w:w="100" w:type="dxa"/>
        <w:left w:w="100" w:type="dxa"/>
        <w:bottom w:w="100" w:type="dxa"/>
        <w:right w:w="100" w:type="dxa"/>
      </w:tblCellMar>
    </w:tblPr>
  </w:style>
  <w:style w:type="character" w:customStyle="1" w:styleId="aa">
    <w:name w:val="Печатная машинка"/>
    <w:rsid w:val="00B2530B"/>
    <w:rPr>
      <w:rFonts w:ascii="Courier New" w:hAnsi="Courier New"/>
      <w:sz w:val="20"/>
    </w:rPr>
  </w:style>
  <w:style w:type="character" w:styleId="ab">
    <w:name w:val="annotation reference"/>
    <w:basedOn w:val="a0"/>
    <w:uiPriority w:val="99"/>
    <w:semiHidden/>
    <w:unhideWhenUsed/>
    <w:rsid w:val="00B2530B"/>
    <w:rPr>
      <w:sz w:val="16"/>
      <w:szCs w:val="16"/>
    </w:rPr>
  </w:style>
  <w:style w:type="paragraph" w:styleId="ac">
    <w:name w:val="annotation text"/>
    <w:basedOn w:val="a"/>
    <w:link w:val="ad"/>
    <w:uiPriority w:val="99"/>
    <w:unhideWhenUsed/>
    <w:rsid w:val="00B2530B"/>
    <w:pPr>
      <w:spacing w:after="200" w:line="240" w:lineRule="auto"/>
    </w:pPr>
    <w:rPr>
      <w:rFonts w:asciiTheme="minorHAnsi" w:eastAsiaTheme="minorHAnsi" w:hAnsiTheme="minorHAnsi" w:cstheme="minorBidi"/>
      <w:sz w:val="20"/>
      <w:szCs w:val="20"/>
      <w:lang w:val="ru-RU" w:eastAsia="en-US"/>
    </w:rPr>
  </w:style>
  <w:style w:type="character" w:customStyle="1" w:styleId="ad">
    <w:name w:val="Текст примечания Знак"/>
    <w:basedOn w:val="a0"/>
    <w:link w:val="ac"/>
    <w:uiPriority w:val="99"/>
    <w:rsid w:val="00B2530B"/>
    <w:rPr>
      <w:rFonts w:asciiTheme="minorHAnsi" w:eastAsiaTheme="minorHAnsi" w:hAnsiTheme="minorHAnsi" w:cstheme="minorBidi"/>
      <w:sz w:val="20"/>
      <w:szCs w:val="20"/>
      <w:lang w:val="ru-RU" w:eastAsia="en-US"/>
    </w:rPr>
  </w:style>
  <w:style w:type="paragraph" w:styleId="ae">
    <w:name w:val="annotation subject"/>
    <w:basedOn w:val="ac"/>
    <w:next w:val="ac"/>
    <w:link w:val="af"/>
    <w:uiPriority w:val="99"/>
    <w:semiHidden/>
    <w:unhideWhenUsed/>
    <w:rsid w:val="00B2530B"/>
    <w:rPr>
      <w:b/>
      <w:bCs/>
    </w:rPr>
  </w:style>
  <w:style w:type="character" w:customStyle="1" w:styleId="af">
    <w:name w:val="Тема примечания Знак"/>
    <w:basedOn w:val="ad"/>
    <w:link w:val="ae"/>
    <w:uiPriority w:val="99"/>
    <w:semiHidden/>
    <w:rsid w:val="00B2530B"/>
    <w:rPr>
      <w:rFonts w:asciiTheme="minorHAnsi" w:eastAsiaTheme="minorHAnsi" w:hAnsiTheme="minorHAnsi" w:cstheme="minorBidi"/>
      <w:b/>
      <w:bCs/>
      <w:sz w:val="20"/>
      <w:szCs w:val="20"/>
      <w:lang w:val="ru-RU" w:eastAsia="en-US"/>
    </w:rPr>
  </w:style>
  <w:style w:type="paragraph" w:styleId="af0">
    <w:name w:val="Balloon Text"/>
    <w:basedOn w:val="a"/>
    <w:link w:val="af1"/>
    <w:uiPriority w:val="99"/>
    <w:semiHidden/>
    <w:unhideWhenUsed/>
    <w:rsid w:val="00B2530B"/>
    <w:pPr>
      <w:spacing w:after="0" w:line="240" w:lineRule="auto"/>
    </w:pPr>
    <w:rPr>
      <w:rFonts w:ascii="Tahoma" w:eastAsiaTheme="minorHAnsi" w:hAnsi="Tahoma" w:cs="Tahoma"/>
      <w:sz w:val="16"/>
      <w:szCs w:val="16"/>
      <w:lang w:val="ru-RU" w:eastAsia="en-US"/>
    </w:rPr>
  </w:style>
  <w:style w:type="character" w:customStyle="1" w:styleId="af1">
    <w:name w:val="Текст выноски Знак"/>
    <w:basedOn w:val="a0"/>
    <w:link w:val="af0"/>
    <w:uiPriority w:val="99"/>
    <w:semiHidden/>
    <w:rsid w:val="00B2530B"/>
    <w:rPr>
      <w:rFonts w:ascii="Tahoma" w:eastAsiaTheme="minorHAnsi" w:hAnsi="Tahoma" w:cs="Tahoma"/>
      <w:sz w:val="16"/>
      <w:szCs w:val="16"/>
      <w:lang w:val="ru-RU" w:eastAsia="en-US"/>
    </w:rPr>
  </w:style>
  <w:style w:type="character" w:styleId="af2">
    <w:name w:val="Placeholder Text"/>
    <w:basedOn w:val="a0"/>
    <w:uiPriority w:val="99"/>
    <w:semiHidden/>
    <w:rsid w:val="00B2530B"/>
    <w:rPr>
      <w:color w:val="808080"/>
    </w:rPr>
  </w:style>
  <w:style w:type="table" w:styleId="af3">
    <w:name w:val="Table Grid"/>
    <w:basedOn w:val="a1"/>
    <w:uiPriority w:val="59"/>
    <w:rsid w:val="00B2530B"/>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5">
    <w:name w:val="Верхний колонтитул Знак"/>
    <w:basedOn w:val="a0"/>
    <w:link w:val="af4"/>
    <w:uiPriority w:val="99"/>
    <w:rsid w:val="00B2530B"/>
    <w:rPr>
      <w:rFonts w:asciiTheme="minorHAnsi" w:eastAsiaTheme="minorHAnsi" w:hAnsiTheme="minorHAnsi" w:cstheme="minorBidi"/>
      <w:lang w:val="ru-RU" w:eastAsia="en-US"/>
    </w:rPr>
  </w:style>
  <w:style w:type="paragraph" w:styleId="af6">
    <w:name w:val="footer"/>
    <w:basedOn w:val="a"/>
    <w:link w:val="af7"/>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7">
    <w:name w:val="Нижний колонтитул Знак"/>
    <w:basedOn w:val="a0"/>
    <w:link w:val="af6"/>
    <w:uiPriority w:val="99"/>
    <w:rsid w:val="00B2530B"/>
    <w:rPr>
      <w:rFonts w:asciiTheme="minorHAnsi" w:eastAsiaTheme="minorHAnsi" w:hAnsiTheme="minorHAnsi" w:cstheme="minorBidi"/>
      <w:lang w:val="ru-RU" w:eastAsia="en-US"/>
    </w:rPr>
  </w:style>
  <w:style w:type="paragraph" w:styleId="af8">
    <w:name w:val="No Spacing"/>
    <w:uiPriority w:val="1"/>
    <w:qFormat/>
    <w:rsid w:val="00B2530B"/>
    <w:pPr>
      <w:spacing w:after="0" w:line="240" w:lineRule="auto"/>
    </w:pPr>
    <w:rPr>
      <w:rFonts w:asciiTheme="minorHAnsi" w:eastAsiaTheme="minorEastAsia" w:hAnsiTheme="minorHAnsi" w:cstheme="minorBidi"/>
      <w:lang w:val="ru-RU"/>
    </w:rPr>
  </w:style>
  <w:style w:type="paragraph" w:customStyle="1" w:styleId="EYleftclause2">
    <w:name w:val="EY left clause 2"/>
    <w:basedOn w:val="a"/>
    <w:link w:val="EYleftclause2Char"/>
    <w:qFormat/>
    <w:rsid w:val="00B2530B"/>
    <w:pPr>
      <w:tabs>
        <w:tab w:val="right" w:pos="4843"/>
      </w:tabs>
      <w:spacing w:before="120" w:after="120" w:line="260" w:lineRule="atLeast"/>
      <w:outlineLvl w:val="1"/>
    </w:pPr>
    <w:rPr>
      <w:rFonts w:ascii="Times New Roman" w:eastAsia="Times New Roman" w:hAnsi="Times New Roman" w:cs="Arial"/>
      <w:sz w:val="28"/>
      <w:szCs w:val="20"/>
      <w:lang w:eastAsia="en-US"/>
    </w:rPr>
  </w:style>
  <w:style w:type="character" w:customStyle="1" w:styleId="EYleftclause2Char">
    <w:name w:val="EY left clause 2 Char"/>
    <w:basedOn w:val="a0"/>
    <w:link w:val="EYleftclause2"/>
    <w:rsid w:val="00B2530B"/>
    <w:rPr>
      <w:rFonts w:ascii="Times New Roman" w:eastAsia="Times New Roman" w:hAnsi="Times New Roman" w:cs="Arial"/>
      <w:sz w:val="28"/>
      <w:szCs w:val="20"/>
      <w:lang w:eastAsia="en-US"/>
    </w:rPr>
  </w:style>
  <w:style w:type="character" w:styleId="af9">
    <w:name w:val="Hyperlink"/>
    <w:basedOn w:val="a0"/>
    <w:uiPriority w:val="99"/>
    <w:unhideWhenUsed/>
    <w:rsid w:val="00B2530B"/>
    <w:rPr>
      <w:color w:val="0563C1"/>
      <w:u w:val="single"/>
    </w:rPr>
  </w:style>
  <w:style w:type="paragraph" w:styleId="afa">
    <w:name w:val="Body Text"/>
    <w:basedOn w:val="a"/>
    <w:link w:val="afb"/>
    <w:rsid w:val="00B2530B"/>
    <w:pPr>
      <w:suppressAutoHyphens/>
      <w:spacing w:after="0" w:line="240" w:lineRule="auto"/>
      <w:jc w:val="both"/>
    </w:pPr>
    <w:rPr>
      <w:rFonts w:ascii="Times New Roman" w:eastAsia="Times New Roman" w:hAnsi="Times New Roman" w:cs="Times New Roman"/>
      <w:kern w:val="1"/>
      <w:szCs w:val="24"/>
      <w:lang w:eastAsia="ar-SA"/>
    </w:rPr>
  </w:style>
  <w:style w:type="character" w:customStyle="1" w:styleId="afb">
    <w:name w:val="Основной текст Знак"/>
    <w:basedOn w:val="a0"/>
    <w:link w:val="afa"/>
    <w:rsid w:val="00B2530B"/>
    <w:rPr>
      <w:rFonts w:ascii="Times New Roman" w:eastAsia="Times New Roman" w:hAnsi="Times New Roman" w:cs="Times New Roman"/>
      <w:kern w:val="1"/>
      <w:szCs w:val="24"/>
      <w:lang w:eastAsia="ar-SA"/>
    </w:rPr>
  </w:style>
  <w:style w:type="paragraph" w:customStyle="1" w:styleId="20">
    <w:name w:val="Заголовок №2"/>
    <w:basedOn w:val="a"/>
    <w:rsid w:val="00B2530B"/>
    <w:pPr>
      <w:shd w:val="clear" w:color="auto" w:fill="FFFFFF"/>
      <w:suppressAutoHyphens/>
      <w:spacing w:after="0" w:line="235" w:lineRule="exact"/>
      <w:outlineLvl w:val="1"/>
    </w:pPr>
    <w:rPr>
      <w:rFonts w:cs="Mangal"/>
      <w:b/>
      <w:bCs/>
      <w:kern w:val="1"/>
      <w:lang w:val="ru-RU" w:eastAsia="en-US" w:bidi="mr-IN"/>
    </w:rPr>
  </w:style>
  <w:style w:type="paragraph" w:styleId="31">
    <w:name w:val="Body Text 3"/>
    <w:basedOn w:val="a"/>
    <w:link w:val="32"/>
    <w:rsid w:val="00B2530B"/>
    <w:pPr>
      <w:spacing w:after="120" w:line="240" w:lineRule="auto"/>
    </w:pPr>
    <w:rPr>
      <w:rFonts w:eastAsia="Times New Roman"/>
      <w:sz w:val="16"/>
      <w:szCs w:val="16"/>
    </w:rPr>
  </w:style>
  <w:style w:type="character" w:customStyle="1" w:styleId="32">
    <w:name w:val="Основной текст 3 Знак"/>
    <w:basedOn w:val="a0"/>
    <w:link w:val="31"/>
    <w:rsid w:val="00B2530B"/>
    <w:rPr>
      <w:rFonts w:eastAsia="Times New Roman"/>
      <w:sz w:val="16"/>
      <w:szCs w:val="16"/>
    </w:rPr>
  </w:style>
  <w:style w:type="paragraph" w:customStyle="1" w:styleId="Afc">
    <w:name w:val="Основний текст A"/>
    <w:rsid w:val="00B253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uk-UA"/>
      <w14:textOutline w14:w="12700" w14:cap="flat" w14:cmpd="sng" w14:algn="ctr">
        <w14:noFill/>
        <w14:prstDash w14:val="solid"/>
        <w14:miter w14:lim="400000"/>
      </w14:textOutline>
    </w:rPr>
  </w:style>
  <w:style w:type="character" w:customStyle="1" w:styleId="Afd">
    <w:name w:val="Немає A"/>
    <w:rsid w:val="00B2530B"/>
  </w:style>
  <w:style w:type="numbering" w:customStyle="1" w:styleId="3">
    <w:name w:val="Імпортований стиль 3"/>
    <w:rsid w:val="00B2530B"/>
    <w:pPr>
      <w:numPr>
        <w:numId w:val="16"/>
      </w:numPr>
    </w:pPr>
  </w:style>
  <w:style w:type="character" w:customStyle="1" w:styleId="a7">
    <w:name w:val="Абзац списка Знак"/>
    <w:aliases w:val="Elenco Normale Знак,название табл/рис Знак,заголовок 1.1 Знак,EBRD List Знак,Список уровня 2 Знак,AC List 01 Знак,CA bullets Знак,List1 Знак,Bullet List Знак,Bullet OSM Знак,FooterText Знак,List Paragraph1 Знак,List11 Знак,List111 Знак"/>
    <w:link w:val="a6"/>
    <w:uiPriority w:val="34"/>
    <w:qFormat/>
    <w:locked/>
    <w:rsid w:val="00B2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htirskat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AMUW2mXj+nQVxGLNpHX8X0XUSZ0QfFSdrTEAgxmHC4XtePekAElwBnTGYBXROYJnN43Uxf+kjTWulzPoJjC4y8SOFz1QORXoMEf43XjQ6k8k4FQkr9/OUcg=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8815</Words>
  <Characters>50250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2</cp:revision>
  <dcterms:created xsi:type="dcterms:W3CDTF">2022-12-01T17:15:00Z</dcterms:created>
  <dcterms:modified xsi:type="dcterms:W3CDTF">2022-12-01T17:15:00Z</dcterms:modified>
</cp:coreProperties>
</file>