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C9" w:rsidRDefault="00273FC9">
      <w:pPr>
        <w:pStyle w:val="normal0"/>
        <w:spacing w:after="0" w:line="240" w:lineRule="auto"/>
        <w:ind w:left="56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FC9" w:rsidRDefault="00273FC9">
      <w:pPr>
        <w:pStyle w:val="normal0"/>
        <w:spacing w:after="0" w:line="240" w:lineRule="auto"/>
        <w:ind w:left="56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FC9" w:rsidRDefault="00273FC9">
      <w:pPr>
        <w:pStyle w:val="normal0"/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273FC9" w:rsidRDefault="00273FC9">
      <w:pPr>
        <w:pStyle w:val="normal0"/>
        <w:spacing w:after="0" w:line="240" w:lineRule="auto"/>
        <w:ind w:left="56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3FC9" w:rsidRDefault="00273FC9">
      <w:pPr>
        <w:pStyle w:val="normal0"/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</w:p>
    <w:p w:rsidR="00273FC9" w:rsidRDefault="00273FC9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73FC9" w:rsidRDefault="00273FC9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3FC9" w:rsidRDefault="00273FC9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73FC9" w:rsidRPr="005B77CF" w:rsidRDefault="00273FC9">
      <w:pPr>
        <w:pStyle w:val="normal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 w:rsidRPr="005B77CF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за ДК 021:2015 “Єдиний закупівельний словник" </w:t>
      </w:r>
      <w:r w:rsidRPr="005B77CF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–  </w:t>
      </w:r>
      <w:r w:rsidRPr="005B77CF">
        <w:rPr>
          <w:rFonts w:ascii="Arial" w:hAnsi="Arial" w:cs="Arial"/>
          <w:i/>
          <w:color w:val="333333"/>
          <w:sz w:val="23"/>
          <w:szCs w:val="23"/>
        </w:rPr>
        <w:t>ДК 021:2015:32320000-2: Телевізійне й аудіовізуальне обладнання</w:t>
      </w:r>
      <w:r w:rsidRPr="005B77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(Комплект мультимедійного обладнання для навчальних кабінетів 5-6 класів НУШ</w:t>
      </w:r>
      <w:r w:rsidRPr="005B77CF">
        <w:rPr>
          <w:rFonts w:ascii="Arial" w:hAnsi="Arial" w:cs="Arial"/>
          <w:i/>
          <w:color w:val="000000"/>
          <w:sz w:val="21"/>
          <w:szCs w:val="21"/>
          <w:shd w:val="clear" w:color="auto" w:fill="FDFEFD"/>
        </w:rPr>
        <w:t>)</w:t>
      </w:r>
    </w:p>
    <w:p w:rsidR="00273FC9" w:rsidRPr="005B77CF" w:rsidRDefault="00273FC9">
      <w:pPr>
        <w:pStyle w:val="normal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273FC9" w:rsidRDefault="00273FC9">
      <w:pPr>
        <w:pStyle w:val="normal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40"/>
        <w:gridCol w:w="4860"/>
      </w:tblGrid>
      <w:tr w:rsidR="00273FC9" w:rsidTr="005274F1">
        <w:trPr>
          <w:cantSplit/>
          <w:tblHeader/>
        </w:trPr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Комплект мультимедійного обладнання для навчальних кабінетів 5-6 класів НУШ</w:t>
            </w:r>
          </w:p>
        </w:tc>
      </w:tr>
      <w:tr w:rsidR="00273FC9" w:rsidTr="005274F1">
        <w:trPr>
          <w:cantSplit/>
          <w:tblHeader/>
        </w:trPr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</w:tcPr>
          <w:p w:rsidR="00273FC9" w:rsidRPr="005B77CF" w:rsidRDefault="00273FC9" w:rsidP="005274F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5B77CF">
              <w:rPr>
                <w:rFonts w:ascii="Arial" w:hAnsi="Arial" w:cs="Arial"/>
                <w:b/>
                <w:color w:val="333333"/>
                <w:sz w:val="23"/>
                <w:szCs w:val="23"/>
              </w:rPr>
              <w:t>Телевізійне й аудіовізуальне обладнання</w:t>
            </w:r>
          </w:p>
        </w:tc>
      </w:tr>
      <w:tr w:rsidR="00273FC9" w:rsidTr="005274F1">
        <w:trPr>
          <w:cantSplit/>
          <w:tblHeader/>
        </w:trPr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Кількість поставки товару / Обсягнадання послуг / Обсяг виконання робіт</w:t>
            </w:r>
          </w:p>
        </w:tc>
        <w:tc>
          <w:tcPr>
            <w:tcW w:w="4860" w:type="dxa"/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2</w:t>
            </w:r>
            <w:r w:rsidRPr="00527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комплекти</w:t>
            </w:r>
          </w:p>
        </w:tc>
      </w:tr>
      <w:tr w:rsidR="00273FC9" w:rsidTr="005274F1">
        <w:trPr>
          <w:cantSplit/>
          <w:tblHeader/>
        </w:trPr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Місце поставки товару / надання послуг / виконання робіт</w:t>
            </w:r>
          </w:p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24500</w:t>
            </w:r>
            <w:r w:rsidRPr="0052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Вінницька</w:t>
            </w:r>
            <w:r w:rsidRPr="0052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Могилів-Подільський р-н.,</w:t>
            </w:r>
            <w:r w:rsidRPr="0052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Ямпіль</w:t>
            </w:r>
            <w:r w:rsidRPr="005274F1">
              <w:rPr>
                <w:rFonts w:ascii="Times New Roman" w:hAnsi="Times New Roman" w:cs="Times New Roman"/>
                <w:b/>
                <w:sz w:val="24"/>
                <w:szCs w:val="24"/>
              </w:rPr>
              <w:t>, вул.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езалежності</w:t>
            </w:r>
            <w:r w:rsidRPr="0052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FC9" w:rsidTr="005274F1">
        <w:trPr>
          <w:cantSplit/>
          <w:tblHeader/>
        </w:trPr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Строк поставки товару / надання послуг / виконання робіт</w:t>
            </w:r>
          </w:p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</w:tcPr>
          <w:p w:rsidR="00273FC9" w:rsidRPr="005274F1" w:rsidRDefault="00273FC9" w:rsidP="005274F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527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До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30.05</w:t>
            </w:r>
            <w:r w:rsidRPr="00527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.2024 року </w:t>
            </w:r>
          </w:p>
        </w:tc>
      </w:tr>
    </w:tbl>
    <w:p w:rsidR="00273FC9" w:rsidRDefault="00273FC9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73FC9" w:rsidRDefault="00273FC9">
      <w:pPr>
        <w:pStyle w:val="normal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0352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30"/>
        <w:gridCol w:w="2040"/>
        <w:gridCol w:w="6345"/>
        <w:gridCol w:w="1337"/>
      </w:tblGrid>
      <w:tr w:rsidR="00273FC9" w:rsidTr="005274F1">
        <w:trPr>
          <w:cantSplit/>
          <w:tblHeader/>
        </w:trPr>
        <w:tc>
          <w:tcPr>
            <w:tcW w:w="630" w:type="dxa"/>
            <w:vAlign w:val="center"/>
          </w:tcPr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з\п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6345" w:type="dxa"/>
            <w:tcBorders>
              <w:left w:val="single" w:sz="4" w:space="0" w:color="000000"/>
            </w:tcBorders>
            <w:vAlign w:val="center"/>
          </w:tcPr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273FC9" w:rsidTr="005274F1">
        <w:trPr>
          <w:cantSplit/>
          <w:tblHeader/>
        </w:trPr>
        <w:tc>
          <w:tcPr>
            <w:tcW w:w="630" w:type="dxa"/>
          </w:tcPr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Інтерактивна панель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75″</w:t>
            </w:r>
          </w:p>
        </w:tc>
        <w:tc>
          <w:tcPr>
            <w:tcW w:w="6345" w:type="dxa"/>
            <w:tcBorders>
              <w:left w:val="single" w:sz="4" w:space="0" w:color="000000"/>
            </w:tcBorders>
          </w:tcPr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У складі: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Інтерактивна панель – 1 штука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Діагональ: 75"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 екрану: не менше 4K UHD 3840 × 2160 пікселів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Яскравість не менше 350 кд/м2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Контрастність: не менше 5000:1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Дотикова технологія управління контентом за допомогою дотиків пальців руки або стилуса/маркера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Кількість одночасних дотиків: не більше 20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Розпізнавання ручки і дотику. Функція стирання долонею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Ресурс роботи матриці: не менше 50000 годин.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Захисне, загартоване, антиблікове скло екрану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Вбудована акустична система не менше 2 х 10W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вбудовуваний комп’ютерний модуль OPS з характеристиками не нижче: процесор Іntel Core і5 12-го покоління, операційної пам’яті 8 Гб, вбудованої пам’яті SSD 256 Гб; предінстальована операційна система Windows 11 Professional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Інтерфейси: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Фронтальна панель: HDMI 2.0, USB 2.0, USB Touch, USB-C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Задня та/або бокова панелі: HDMI 2.0, USB 2.0, USB Touch,  Lan-In, Lan-Out, VGA, RS-232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модулю TPM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Відповідність стандарту енергоефективності EnergyStar (підтвердити посиланням на відповідний сайт)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Енергоспоживання в робочому режимі: не більше 135Вт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екодизайну для електронних дисплеїв  (Надати декларацію відповідності у складі пропозиції)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Для перевірки відповідності запропонованого обладнання учасник у складі пропозиції має надати детальні технічні характеристики інтерактивної панелі та комп’ютерного модулю із зображеннями та технічними кресленнями виробів.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В комплектацію панелі повинні входити: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настінне кріплення, сумісна з інтерактивною панеллю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Програмне забезпечення для інтерактивної панелі: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1) Веб-сервіс для централізованого керування панелями в організації: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Можливість створення окремого аккаунту для домену Замовника для керування та моніторінгу роботи панелей, в т.ч. за допомогою аккаунтів Google, Microsoft;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- Можливість оновлення панелей онлайн;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Можливість віддаленого вимкнення панелей за розкладом;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Можливість блокування оновлень, налаштувань, встановлення сторонніх додатків;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Учасник у складі пропозиції повинен надати посилання на такий сервіс у вільному он-лайн доступі та надати скріншоти, що підтверджують наявний функціонал.</w:t>
            </w:r>
          </w:p>
        </w:tc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</w:tcPr>
          <w:p w:rsidR="00273FC9" w:rsidRPr="005274F1" w:rsidRDefault="00273FC9" w:rsidP="005274F1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  <w:tr w:rsidR="00273FC9" w:rsidTr="005274F1">
        <w:trPr>
          <w:cantSplit/>
          <w:tblHeader/>
        </w:trPr>
        <w:tc>
          <w:tcPr>
            <w:tcW w:w="630" w:type="dxa"/>
          </w:tcPr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sz w:val="20"/>
                <w:szCs w:val="20"/>
              </w:rPr>
              <w:t>Інтерактивна панель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b/>
                <w:sz w:val="20"/>
                <w:szCs w:val="20"/>
              </w:rPr>
              <w:t>65″</w:t>
            </w:r>
          </w:p>
        </w:tc>
        <w:tc>
          <w:tcPr>
            <w:tcW w:w="6345" w:type="dxa"/>
            <w:tcBorders>
              <w:left w:val="single" w:sz="4" w:space="0" w:color="000000"/>
            </w:tcBorders>
          </w:tcPr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</w:rPr>
              <w:t xml:space="preserve">У </w:t>
            </w: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складі: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Інтерактивна панель – 1 штука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Діагональ: 65"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 екрану: не менше 4K UHD 3840 × 2160 пікселів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Яскравість не менше 350 кд/м2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Контрастність: не менше 5000:1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Дотикова технологія управління контентом за допомогою дотиків пальців руки або стилуса/маркера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Кількість одночасних дотиків: не більше 20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Розпізнавання ручки і дотику. Функція стирання долонею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Ресурс роботи матриці: не менше 50000 годин.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Захисне, загартоване, антиблікове скло екрану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Вбудована акустична система не менше 2 х 10W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30j0zll" w:colFirst="0" w:colLast="0"/>
            <w:bookmarkEnd w:id="1"/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вбудовуваний комп’ютерний модуль OPS з характеристиками не нижче: процесор Іntel Core і5 12-го покоління, операційної пам’яті 8 Гб, вбудованої пам’яті SSD 256 Гб; предінстальована операційна система Windows 11 Professional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Інтерфейси: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Фронтальна панель: HDMI 2.0, USB 2.0, USB Touch, USB-C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Задня та/або бокова панелі: HDMI 2.0, USB 2.0, USB Touch,  Lan-In, Lan-Out, VGA, RS-232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модулю TPM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Відповідність стандарту енергоефективності EnergyStar (підтвердити посиланням на відповідний сайт)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Енергоспоживання в робочому режимі: не більше 110Вт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екодизайну для електронних дисплеїв  (Надати декларацію відповідності у складі пропозиції)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Для перевірки відповідності запропонованого обладнання учасник у складі пропозиції має надати детальні технічні характеристики інтерактивної панелі та комп’ютерного модулю із зображеннями та технічними кресленнями виробів.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В комплектацію панелі повинні входити: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настінне кріплення, сумісна з інтерактивною панеллю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Програмне забезпечення для інтерактивної панелі: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1) Веб-сервіс для централізованого керування панелями в організації: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Можливість створення окремого аккаунту для домену Замовника для керування та моніторінгу роботи панелей, в т.ч. за допомогою аккаунтів Google, Microsoft;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 xml:space="preserve">- Можливість оновлення панелей онлайн; 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Можливість віддаленого вимкнення панелей за розкладом;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- Можливість блокування оновлень, налаштувань, встановлення сторонніх додатків;</w:t>
            </w:r>
          </w:p>
          <w:p w:rsidR="00273FC9" w:rsidRPr="005274F1" w:rsidRDefault="00273FC9" w:rsidP="005274F1">
            <w:pPr>
              <w:pStyle w:val="normal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F1">
              <w:rPr>
                <w:rFonts w:ascii="Times New Roman" w:hAnsi="Times New Roman" w:cs="Times New Roman"/>
                <w:sz w:val="20"/>
                <w:szCs w:val="20"/>
              </w:rPr>
              <w:t>Учасник у складі пропозиції повинен надати посилання на такий сервіс у вільному он-лайн доступі та надати скріншоти, що підтверджують наявний функціонал.</w:t>
            </w:r>
          </w:p>
        </w:tc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</w:tcPr>
          <w:p w:rsidR="00273FC9" w:rsidRPr="005274F1" w:rsidRDefault="00273FC9" w:rsidP="005274F1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FC9" w:rsidRPr="005274F1" w:rsidRDefault="00273FC9" w:rsidP="005274F1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комплект</w:t>
            </w:r>
          </w:p>
        </w:tc>
      </w:tr>
    </w:tbl>
    <w:p w:rsidR="00273FC9" w:rsidRDefault="00273FC9">
      <w:pPr>
        <w:pStyle w:val="normal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3FC9" w:rsidRDefault="00273FC9">
      <w:pPr>
        <w:pStyle w:val="normal0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Обов’язково надати посилання на офіційний сайт виробника чи офіційного дистриб’ютора в Україні інтерактивної панелі для перевірки відповідності технічних характеристик запропонованого Учасником обладнання.</w:t>
      </w:r>
    </w:p>
    <w:p w:rsidR="00273FC9" w:rsidRDefault="00273FC9">
      <w:pPr>
        <w:pStyle w:val="normal0"/>
        <w:shd w:val="clear" w:color="auto" w:fill="FFFFFF"/>
        <w:tabs>
          <w:tab w:val="left" w:pos="993"/>
        </w:tabs>
        <w:ind w:right="3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позиції.</w:t>
      </w:r>
    </w:p>
    <w:p w:rsidR="00273FC9" w:rsidRDefault="00273FC9">
      <w:pPr>
        <w:pStyle w:val="normal0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273FC9" w:rsidRDefault="00273FC9">
      <w:pPr>
        <w:pStyle w:val="normal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Товар повинен бути новим та укомплектованим інструкціями про використання та зберігання викладеними українською мовою;</w:t>
      </w:r>
    </w:p>
    <w:p w:rsidR="00273FC9" w:rsidRDefault="00273FC9">
      <w:pPr>
        <w:pStyle w:val="normal0"/>
        <w:shd w:val="clear" w:color="auto" w:fill="FFFFFF"/>
        <w:tabs>
          <w:tab w:val="left" w:pos="993"/>
        </w:tabs>
        <w:ind w:right="37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Гарантія на Обладнання має відповідати терміну гарантії підприємства-виробника продукції, відповідно до технічного завдання.</w:t>
      </w:r>
    </w:p>
    <w:p w:rsidR="00273FC9" w:rsidRDefault="00273FC9">
      <w:pPr>
        <w:pStyle w:val="normal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</w:t>
      </w:r>
    </w:p>
    <w:p w:rsidR="00273FC9" w:rsidRDefault="00273FC9">
      <w:pPr>
        <w:pStyle w:val="normal0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</w:t>
      </w:r>
    </w:p>
    <w:p w:rsidR="00273FC9" w:rsidRDefault="00273FC9">
      <w:pPr>
        <w:pStyle w:val="normal0"/>
        <w:tabs>
          <w:tab w:val="left" w:pos="1276"/>
        </w:tabs>
        <w:jc w:val="both"/>
        <w:rPr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5.2. Порівняльна таблиця відповідності запропонованого товару технічним вимогам Замовника, які вказані в таблиці Додатку (обов‘язково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У разі відсутності зазначених вимог, Замовник залишає право </w:t>
      </w:r>
      <w:r>
        <w:rPr>
          <w:rFonts w:ascii="Times New Roman" w:hAnsi="Times New Roman" w:cs="Times New Roman"/>
          <w:sz w:val="20"/>
          <w:szCs w:val="20"/>
          <w:highlight w:val="white"/>
        </w:rPr>
        <w:t>відхилити пропозицію).</w:t>
      </w:r>
    </w:p>
    <w:p w:rsidR="00273FC9" w:rsidRDefault="00273FC9">
      <w:pPr>
        <w:pStyle w:val="normal0"/>
        <w:jc w:val="both"/>
        <w:rPr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5.3. Декларація про відповідність або Висновок державної санітарно-епідеміологічної експертизи, або Сертифікат дослідження конструкції, або Висновок щодо відповідності продукції вимогам Технічного регламенту радіообладнання, видані на території України, на інтерактивну панель</w:t>
      </w:r>
    </w:p>
    <w:p w:rsidR="00273FC9" w:rsidRDefault="00273FC9">
      <w:pPr>
        <w:pStyle w:val="normal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5.4. Авторизаційний лист від виробника чи офіційного дистриб’ютора виробника на території України з зазначенням найменування учасника, номера торгів, назви товару із зазначенням кількості, на інтерактивну панель.</w:t>
      </w:r>
      <w:r>
        <w:rPr>
          <w:rFonts w:ascii="Times New Roman" w:hAnsi="Times New Roman" w:cs="Times New Roman"/>
          <w:sz w:val="20"/>
          <w:szCs w:val="20"/>
        </w:rPr>
        <w:t xml:space="preserve"> У разі надання авторизаційного листа від офіційного дистриб'ютора на підтвердження надати посилання на офіційний сайт виробника, де зазначено наявність і контакти дистриб’ютора на території України.</w:t>
      </w:r>
    </w:p>
    <w:p w:rsidR="00273FC9" w:rsidRDefault="00273FC9">
      <w:pPr>
        <w:pStyle w:val="normal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Дані технічні характеристики мультимедійного обладнання визначені Замовником оскільки вони в повній мірі забезпечують можливість виконання покладених на замовника функцій та  завдань. Закупівля здійснюється з метою забезпечення обладнанням навчальних кабінетів 5-6 класів Нової української школи згідно вимог НАКАЗУ МІНІСТЕРСТВА ОСВІТИ І НАУКИ УКРАЇНИ від 29.04.2020 р № 574 «Про затвердження Типового переліку засобів навчання та обладнання для навчальних кабінетів і STEM-лабораторій». </w:t>
      </w:r>
    </w:p>
    <w:p w:rsidR="00273FC9" w:rsidRDefault="00273FC9">
      <w:pPr>
        <w:pStyle w:val="normal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Замовник визначав параметри для якісної та надійної техніки в рамках бюджету закупівлі, а також враховуючи вимоги абзацу 2 частини 4 статті 14 Закону України «Про публічні закупівлі»: "У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замовник може вказати, які аналоги та/або еквіваленти приймаються у пропозиціях учасників.</w:t>
      </w:r>
    </w:p>
    <w:p w:rsidR="00273FC9" w:rsidRDefault="00273FC9">
      <w:pPr>
        <w:pStyle w:val="normal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73FC9" w:rsidRDefault="00273FC9">
      <w:pPr>
        <w:pStyle w:val="normal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FC9" w:rsidSect="00D2211F">
      <w:pgSz w:w="11906" w:h="16838"/>
      <w:pgMar w:top="850" w:right="850" w:bottom="682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1F"/>
    <w:rsid w:val="0012779A"/>
    <w:rsid w:val="001F14B2"/>
    <w:rsid w:val="00273FC9"/>
    <w:rsid w:val="00282618"/>
    <w:rsid w:val="002831CB"/>
    <w:rsid w:val="002D5073"/>
    <w:rsid w:val="0036326F"/>
    <w:rsid w:val="00375D39"/>
    <w:rsid w:val="004467D4"/>
    <w:rsid w:val="004A1105"/>
    <w:rsid w:val="004D2746"/>
    <w:rsid w:val="005274F1"/>
    <w:rsid w:val="005B77CF"/>
    <w:rsid w:val="006551F9"/>
    <w:rsid w:val="006A18A6"/>
    <w:rsid w:val="00701D04"/>
    <w:rsid w:val="009915DC"/>
    <w:rsid w:val="00A53017"/>
    <w:rsid w:val="00AA6830"/>
    <w:rsid w:val="00AF1ECA"/>
    <w:rsid w:val="00B458DA"/>
    <w:rsid w:val="00D1076D"/>
    <w:rsid w:val="00D2211F"/>
    <w:rsid w:val="00DE7FAE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46"/>
    <w:pPr>
      <w:spacing w:after="160" w:line="259" w:lineRule="auto"/>
    </w:pPr>
    <w:rPr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2211F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2211F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2211F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2211F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2211F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2211F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D39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D39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5D39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5D39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5D39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5D39"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D2211F"/>
    <w:pPr>
      <w:spacing w:after="160" w:line="259" w:lineRule="auto"/>
    </w:pPr>
    <w:rPr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D2211F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75D39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2211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D39"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uiPriority w:val="99"/>
    <w:rsid w:val="00D2211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D2211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1450</Words>
  <Characters>8267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7</cp:revision>
  <cp:lastPrinted>2024-03-14T09:22:00Z</cp:lastPrinted>
  <dcterms:created xsi:type="dcterms:W3CDTF">2024-03-13T09:27:00Z</dcterms:created>
  <dcterms:modified xsi:type="dcterms:W3CDTF">2024-03-20T09:21:00Z</dcterms:modified>
</cp:coreProperties>
</file>