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C07B" w14:textId="16FCDADF" w:rsidR="00A14D0C" w:rsidRPr="00640AC0" w:rsidRDefault="00246545" w:rsidP="00A14D0C">
      <w:pPr>
        <w:widowControl w:val="0"/>
        <w:autoSpaceDE w:val="0"/>
        <w:autoSpaceDN w:val="0"/>
        <w:adjustRightInd w:val="0"/>
        <w:jc w:val="center"/>
        <w:rPr>
          <w:rFonts w:ascii="Times New Roman" w:eastAsia="Times New Roman" w:hAnsi="Times New Roman" w:cs="Times New Roman"/>
          <w:b/>
          <w:bCs/>
          <w:sz w:val="24"/>
          <w:szCs w:val="24"/>
          <w:lang w:eastAsia="ru-RU"/>
        </w:rPr>
      </w:pPr>
      <w:r w:rsidRPr="00640AC0">
        <w:rPr>
          <w:rFonts w:ascii="Times New Roman" w:eastAsia="Times New Roman" w:hAnsi="Times New Roman" w:cs="Times New Roman"/>
          <w:b/>
          <w:bCs/>
          <w:sz w:val="24"/>
          <w:szCs w:val="24"/>
          <w:lang w:eastAsia="ru-RU"/>
        </w:rPr>
        <w:t>Департамент житлово-комунального господарства та будівництва</w:t>
      </w:r>
    </w:p>
    <w:p w14:paraId="47552512" w14:textId="77777777" w:rsidR="00A14D0C" w:rsidRPr="00640AC0" w:rsidRDefault="00A14D0C" w:rsidP="00A14D0C">
      <w:pPr>
        <w:jc w:val="center"/>
        <w:rPr>
          <w:rFonts w:ascii="Times New Roman" w:eastAsia="Times New Roman" w:hAnsi="Times New Roman" w:cs="Times New Roman"/>
          <w:b/>
          <w:bCs/>
          <w:sz w:val="24"/>
          <w:szCs w:val="24"/>
          <w:lang w:eastAsia="ru-RU"/>
        </w:rPr>
      </w:pPr>
      <w:r w:rsidRPr="00640AC0">
        <w:rPr>
          <w:rFonts w:ascii="Times New Roman" w:eastAsia="Times New Roman" w:hAnsi="Times New Roman" w:cs="Times New Roman"/>
          <w:b/>
          <w:bCs/>
          <w:sz w:val="24"/>
          <w:szCs w:val="24"/>
          <w:lang w:eastAsia="ru-RU"/>
        </w:rPr>
        <w:t>Запорізької обласної державної адміністрації</w:t>
      </w:r>
    </w:p>
    <w:p w14:paraId="287BFD15" w14:textId="77777777" w:rsidR="00A14D0C" w:rsidRPr="00640AC0" w:rsidRDefault="00A14D0C" w:rsidP="00A14D0C">
      <w:pPr>
        <w:jc w:val="center"/>
        <w:rPr>
          <w:rFonts w:ascii="Times New Roman" w:eastAsia="Times New Roman" w:hAnsi="Times New Roman" w:cs="Times New Roman"/>
          <w:b/>
          <w:bCs/>
          <w:sz w:val="24"/>
          <w:szCs w:val="24"/>
          <w:lang w:eastAsia="ru-RU"/>
        </w:rPr>
      </w:pPr>
    </w:p>
    <w:p w14:paraId="37A8C46E" w14:textId="77777777" w:rsidR="00A14D0C" w:rsidRPr="00640AC0" w:rsidRDefault="00A14D0C" w:rsidP="00A14D0C">
      <w:pPr>
        <w:jc w:val="center"/>
        <w:rPr>
          <w:rFonts w:ascii="Times New Roman" w:hAnsi="Times New Roman" w:cs="Times New Roman"/>
          <w:sz w:val="24"/>
          <w:szCs w:val="24"/>
        </w:rPr>
      </w:pPr>
    </w:p>
    <w:p w14:paraId="60847378" w14:textId="77777777" w:rsidR="00A14D0C" w:rsidRPr="00640AC0" w:rsidRDefault="00A14D0C" w:rsidP="00A14D0C">
      <w:pPr>
        <w:widowControl w:val="0"/>
        <w:suppressAutoHyphens/>
        <w:autoSpaceDE w:val="0"/>
        <w:rPr>
          <w:rFonts w:ascii="Times New Roman" w:eastAsia="Times New Roman" w:hAnsi="Times New Roman" w:cs="Times New Roman"/>
          <w:b/>
          <w:bCs/>
          <w:sz w:val="24"/>
          <w:szCs w:val="24"/>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tblGrid>
      <w:tr w:rsidR="00A14D0C" w:rsidRPr="00640AC0" w14:paraId="76145F3C" w14:textId="77777777" w:rsidTr="00D50BCB">
        <w:trPr>
          <w:jc w:val="right"/>
        </w:trPr>
        <w:tc>
          <w:tcPr>
            <w:tcW w:w="4759" w:type="dxa"/>
            <w:tcBorders>
              <w:top w:val="nil"/>
              <w:left w:val="nil"/>
              <w:bottom w:val="nil"/>
              <w:right w:val="nil"/>
            </w:tcBorders>
          </w:tcPr>
          <w:p w14:paraId="544EB5AF" w14:textId="77777777" w:rsidR="00A14D0C" w:rsidRPr="00640AC0" w:rsidRDefault="00A14D0C" w:rsidP="00D50BCB">
            <w:pPr>
              <w:pStyle w:val="afa"/>
              <w:spacing w:after="40"/>
              <w:ind w:left="-108" w:right="-108"/>
              <w:rPr>
                <w:color w:val="auto"/>
                <w:sz w:val="24"/>
                <w:szCs w:val="24"/>
              </w:rPr>
            </w:pPr>
          </w:p>
          <w:p w14:paraId="6A9CD469" w14:textId="77777777" w:rsidR="00A14D0C" w:rsidRPr="00640AC0" w:rsidRDefault="00A14D0C" w:rsidP="00D50BCB">
            <w:pPr>
              <w:pStyle w:val="afa"/>
              <w:spacing w:after="40"/>
              <w:ind w:left="-108" w:right="-108"/>
              <w:rPr>
                <w:color w:val="auto"/>
                <w:sz w:val="24"/>
                <w:szCs w:val="24"/>
              </w:rPr>
            </w:pPr>
          </w:p>
          <w:p w14:paraId="1D8DB82F" w14:textId="77777777" w:rsidR="00A14D0C" w:rsidRPr="00640AC0" w:rsidRDefault="00A14D0C" w:rsidP="00D50BCB">
            <w:pPr>
              <w:pStyle w:val="afa"/>
              <w:spacing w:after="40"/>
              <w:ind w:left="-108" w:right="-108"/>
              <w:rPr>
                <w:i w:val="0"/>
                <w:color w:val="auto"/>
                <w:sz w:val="24"/>
                <w:szCs w:val="24"/>
              </w:rPr>
            </w:pPr>
            <w:r w:rsidRPr="00640AC0">
              <w:rPr>
                <w:color w:val="auto"/>
                <w:sz w:val="24"/>
                <w:szCs w:val="24"/>
              </w:rPr>
              <w:t xml:space="preserve">                          </w:t>
            </w:r>
            <w:r w:rsidRPr="00640AC0">
              <w:rPr>
                <w:i w:val="0"/>
                <w:color w:val="auto"/>
                <w:sz w:val="24"/>
                <w:szCs w:val="24"/>
              </w:rPr>
              <w:t>“ЗАТВЕРДЖЕНО”</w:t>
            </w:r>
          </w:p>
          <w:p w14:paraId="60DF9619" w14:textId="77777777" w:rsidR="00A14D0C" w:rsidRPr="00640AC0" w:rsidRDefault="00A14D0C" w:rsidP="00133432">
            <w:pPr>
              <w:widowControl w:val="0"/>
              <w:autoSpaceDE w:val="0"/>
              <w:autoSpaceDN w:val="0"/>
              <w:adjustRightInd w:val="0"/>
              <w:spacing w:before="20"/>
              <w:ind w:left="-108" w:right="-108"/>
              <w:rPr>
                <w:rFonts w:ascii="Times New Roman" w:hAnsi="Times New Roman"/>
                <w:bCs/>
                <w:sz w:val="24"/>
                <w:szCs w:val="24"/>
              </w:rPr>
            </w:pPr>
            <w:r w:rsidRPr="00640AC0">
              <w:rPr>
                <w:rFonts w:ascii="Times New Roman" w:hAnsi="Times New Roman"/>
                <w:bCs/>
                <w:sz w:val="24"/>
                <w:szCs w:val="24"/>
              </w:rPr>
              <w:t>рішенням уповноваженої особи</w:t>
            </w:r>
          </w:p>
          <w:p w14:paraId="7BFF1B39" w14:textId="77777777" w:rsidR="00246545" w:rsidRPr="00640AC0" w:rsidRDefault="00246545" w:rsidP="00246545">
            <w:pPr>
              <w:pStyle w:val="afa"/>
              <w:spacing w:before="20" w:after="0"/>
              <w:ind w:left="-108" w:right="-108"/>
              <w:rPr>
                <w:rFonts w:ascii="Times New Roman" w:hAnsi="Times New Roman" w:cs="Times New Roman"/>
                <w:i w:val="0"/>
                <w:color w:val="000000"/>
                <w:sz w:val="24"/>
                <w:szCs w:val="24"/>
                <w:lang w:eastAsia="ru-RU"/>
              </w:rPr>
            </w:pPr>
            <w:r w:rsidRPr="00640AC0">
              <w:rPr>
                <w:rFonts w:ascii="Times New Roman" w:hAnsi="Times New Roman" w:cs="Times New Roman"/>
                <w:i w:val="0"/>
                <w:color w:val="000000"/>
                <w:sz w:val="24"/>
                <w:szCs w:val="24"/>
                <w:lang w:eastAsia="ru-RU"/>
              </w:rPr>
              <w:t>Департаменту житлово-комунального господарства та</w:t>
            </w:r>
            <w:r w:rsidR="00A14D0C" w:rsidRPr="00640AC0">
              <w:rPr>
                <w:rFonts w:ascii="Times New Roman" w:hAnsi="Times New Roman" w:cs="Times New Roman"/>
                <w:i w:val="0"/>
                <w:color w:val="000000"/>
                <w:sz w:val="24"/>
                <w:szCs w:val="24"/>
                <w:lang w:eastAsia="ru-RU"/>
              </w:rPr>
              <w:t xml:space="preserve"> будівництва </w:t>
            </w:r>
          </w:p>
          <w:p w14:paraId="7C8E31AB" w14:textId="331FC1B7" w:rsidR="00A14D0C" w:rsidRPr="00640AC0" w:rsidRDefault="00A14D0C" w:rsidP="00640AC0">
            <w:pPr>
              <w:pStyle w:val="afa"/>
              <w:spacing w:before="20" w:after="0"/>
              <w:ind w:left="-108" w:right="-108"/>
              <w:rPr>
                <w:b/>
                <w:i w:val="0"/>
                <w:color w:val="auto"/>
                <w:sz w:val="24"/>
                <w:szCs w:val="24"/>
              </w:rPr>
            </w:pPr>
            <w:r w:rsidRPr="00640AC0">
              <w:rPr>
                <w:rFonts w:ascii="Times New Roman" w:hAnsi="Times New Roman" w:cs="Times New Roman"/>
                <w:i w:val="0"/>
                <w:color w:val="000000"/>
                <w:sz w:val="24"/>
                <w:szCs w:val="24"/>
                <w:lang w:eastAsia="ru-RU"/>
              </w:rPr>
              <w:t>Запорізької обласної державної адміністрації</w:t>
            </w:r>
            <w:r w:rsidRPr="00640AC0">
              <w:rPr>
                <w:bCs/>
                <w:i w:val="0"/>
                <w:color w:val="auto"/>
                <w:sz w:val="24"/>
                <w:szCs w:val="24"/>
              </w:rPr>
              <w:t xml:space="preserve"> </w:t>
            </w:r>
            <w:r w:rsidRPr="00640AC0">
              <w:rPr>
                <w:rFonts w:ascii="Times New Roman" w:hAnsi="Times New Roman" w:cs="Times New Roman"/>
                <w:bCs/>
                <w:i w:val="0"/>
                <w:color w:val="auto"/>
                <w:sz w:val="24"/>
                <w:szCs w:val="24"/>
              </w:rPr>
              <w:t xml:space="preserve">протокол № </w:t>
            </w:r>
            <w:r w:rsidR="00640AC0" w:rsidRPr="00640AC0">
              <w:rPr>
                <w:rFonts w:ascii="Times New Roman" w:hAnsi="Times New Roman" w:cs="Times New Roman"/>
                <w:bCs/>
                <w:i w:val="0"/>
                <w:color w:val="auto"/>
                <w:sz w:val="24"/>
                <w:szCs w:val="24"/>
              </w:rPr>
              <w:t xml:space="preserve">49 </w:t>
            </w:r>
            <w:r w:rsidRPr="00640AC0">
              <w:rPr>
                <w:rFonts w:ascii="Times New Roman" w:hAnsi="Times New Roman" w:cs="Times New Roman"/>
                <w:bCs/>
                <w:i w:val="0"/>
                <w:color w:val="auto"/>
                <w:sz w:val="24"/>
                <w:szCs w:val="24"/>
              </w:rPr>
              <w:t xml:space="preserve">від  </w:t>
            </w:r>
            <w:r w:rsidRPr="00640AC0">
              <w:rPr>
                <w:rFonts w:ascii="Times New Roman" w:hAnsi="Times New Roman" w:cs="Times New Roman"/>
                <w:i w:val="0"/>
                <w:color w:val="auto"/>
                <w:sz w:val="24"/>
                <w:szCs w:val="24"/>
              </w:rPr>
              <w:t>“</w:t>
            </w:r>
            <w:r w:rsidR="00640AC0" w:rsidRPr="00640AC0">
              <w:rPr>
                <w:rFonts w:ascii="Times New Roman" w:hAnsi="Times New Roman" w:cs="Times New Roman"/>
                <w:i w:val="0"/>
                <w:color w:val="auto"/>
                <w:sz w:val="24"/>
                <w:szCs w:val="24"/>
              </w:rPr>
              <w:t>29</w:t>
            </w:r>
            <w:r w:rsidRPr="00640AC0">
              <w:rPr>
                <w:rFonts w:ascii="Times New Roman" w:hAnsi="Times New Roman" w:cs="Times New Roman"/>
                <w:i w:val="0"/>
                <w:color w:val="auto"/>
                <w:sz w:val="24"/>
                <w:szCs w:val="24"/>
              </w:rPr>
              <w:t xml:space="preserve">” </w:t>
            </w:r>
            <w:r w:rsidR="006F7D49" w:rsidRPr="00640AC0">
              <w:rPr>
                <w:rFonts w:ascii="Times New Roman" w:hAnsi="Times New Roman" w:cs="Times New Roman"/>
                <w:i w:val="0"/>
                <w:color w:val="auto"/>
                <w:sz w:val="24"/>
                <w:szCs w:val="24"/>
              </w:rPr>
              <w:t>грудня</w:t>
            </w:r>
            <w:r w:rsidRPr="00640AC0">
              <w:rPr>
                <w:rFonts w:ascii="Times New Roman" w:hAnsi="Times New Roman" w:cs="Times New Roman"/>
                <w:i w:val="0"/>
                <w:color w:val="auto"/>
                <w:sz w:val="24"/>
                <w:szCs w:val="24"/>
              </w:rPr>
              <w:t xml:space="preserve"> 2023 р.</w:t>
            </w:r>
          </w:p>
        </w:tc>
      </w:tr>
      <w:tr w:rsidR="00A14D0C" w:rsidRPr="00640AC0" w14:paraId="1BA399DD" w14:textId="77777777" w:rsidTr="00D50BCB">
        <w:trPr>
          <w:jc w:val="right"/>
        </w:trPr>
        <w:tc>
          <w:tcPr>
            <w:tcW w:w="4759" w:type="dxa"/>
            <w:tcBorders>
              <w:top w:val="nil"/>
              <w:left w:val="nil"/>
              <w:bottom w:val="nil"/>
              <w:right w:val="nil"/>
            </w:tcBorders>
          </w:tcPr>
          <w:p w14:paraId="06967337" w14:textId="77777777" w:rsidR="00A14D0C" w:rsidRPr="00640AC0" w:rsidRDefault="00A14D0C" w:rsidP="00D50BCB">
            <w:pPr>
              <w:pStyle w:val="2"/>
              <w:keepNext w:val="0"/>
              <w:tabs>
                <w:tab w:val="left" w:pos="4527"/>
              </w:tabs>
              <w:spacing w:before="20"/>
              <w:ind w:right="-25"/>
              <w:jc w:val="center"/>
              <w:rPr>
                <w:rFonts w:ascii="Times New Roman" w:hAnsi="Times New Roman" w:cs="Times New Roman"/>
                <w:sz w:val="24"/>
                <w:szCs w:val="24"/>
              </w:rPr>
            </w:pPr>
          </w:p>
          <w:p w14:paraId="54CEC68B" w14:textId="77777777" w:rsidR="00A14D0C" w:rsidRPr="00640AC0" w:rsidRDefault="00A14D0C" w:rsidP="00D50BCB">
            <w:pPr>
              <w:pStyle w:val="2"/>
              <w:keepNext w:val="0"/>
              <w:tabs>
                <w:tab w:val="left" w:pos="4527"/>
              </w:tabs>
              <w:spacing w:before="20"/>
              <w:ind w:right="-25"/>
              <w:jc w:val="center"/>
              <w:rPr>
                <w:rFonts w:ascii="Times New Roman" w:hAnsi="Times New Roman" w:cs="Times New Roman"/>
                <w:sz w:val="24"/>
                <w:szCs w:val="24"/>
              </w:rPr>
            </w:pPr>
          </w:p>
        </w:tc>
      </w:tr>
      <w:tr w:rsidR="00A14D0C" w:rsidRPr="00640AC0" w14:paraId="6ECC2401" w14:textId="77777777" w:rsidTr="00D50BCB">
        <w:trPr>
          <w:trHeight w:val="507"/>
          <w:jc w:val="right"/>
        </w:trPr>
        <w:tc>
          <w:tcPr>
            <w:tcW w:w="4759" w:type="dxa"/>
            <w:tcBorders>
              <w:top w:val="nil"/>
              <w:left w:val="nil"/>
              <w:bottom w:val="nil"/>
              <w:right w:val="nil"/>
            </w:tcBorders>
            <w:vAlign w:val="center"/>
          </w:tcPr>
          <w:p w14:paraId="6E52852E" w14:textId="506417A0" w:rsidR="00A14D0C" w:rsidRPr="00640AC0" w:rsidRDefault="00640AC0" w:rsidP="00D50BCB">
            <w:pPr>
              <w:pStyle w:val="1"/>
              <w:keepNext w:val="0"/>
              <w:spacing w:before="20"/>
              <w:ind w:right="-147"/>
              <w:rPr>
                <w:rFonts w:ascii="Times New Roman" w:hAnsi="Times New Roman"/>
                <w:sz w:val="24"/>
                <w:szCs w:val="24"/>
              </w:rPr>
            </w:pPr>
            <w:r w:rsidRPr="00640AC0">
              <w:rPr>
                <w:rFonts w:ascii="Times New Roman" w:hAnsi="Times New Roman"/>
                <w:sz w:val="24"/>
                <w:szCs w:val="24"/>
              </w:rPr>
              <w:t xml:space="preserve">                                          </w:t>
            </w:r>
            <w:r w:rsidR="00246545" w:rsidRPr="00640AC0">
              <w:rPr>
                <w:rFonts w:ascii="Times New Roman" w:hAnsi="Times New Roman"/>
                <w:b w:val="0"/>
                <w:sz w:val="24"/>
                <w:szCs w:val="24"/>
              </w:rPr>
              <w:t>Дмитро КАБАНОВ</w:t>
            </w:r>
          </w:p>
        </w:tc>
      </w:tr>
    </w:tbl>
    <w:p w14:paraId="288E2297" w14:textId="77777777" w:rsidR="00A14D0C" w:rsidRPr="00640AC0" w:rsidRDefault="00A14D0C" w:rsidP="00A14D0C">
      <w:pPr>
        <w:rPr>
          <w:rFonts w:ascii="Times New Roman" w:eastAsia="Times New Roman" w:hAnsi="Times New Roman" w:cs="Times New Roman"/>
          <w:b/>
          <w:color w:val="000000"/>
          <w:sz w:val="24"/>
          <w:szCs w:val="24"/>
        </w:rPr>
      </w:pPr>
    </w:p>
    <w:p w14:paraId="6FD1C7CE" w14:textId="77777777" w:rsidR="00A14D0C" w:rsidRPr="00640AC0" w:rsidRDefault="00A14D0C" w:rsidP="00A14D0C">
      <w:pPr>
        <w:tabs>
          <w:tab w:val="left" w:pos="5220"/>
        </w:tabs>
        <w:rPr>
          <w:rFonts w:ascii="Times New Roman" w:eastAsia="Times New Roman" w:hAnsi="Times New Roman" w:cs="Times New Roman"/>
          <w:b/>
          <w:sz w:val="24"/>
          <w:szCs w:val="24"/>
          <w:lang w:eastAsia="ru-RU"/>
        </w:rPr>
      </w:pPr>
    </w:p>
    <w:p w14:paraId="5DEB1894" w14:textId="77777777" w:rsidR="00A14D0C" w:rsidRPr="00640AC0" w:rsidRDefault="00A14D0C" w:rsidP="00A14D0C">
      <w:pPr>
        <w:tabs>
          <w:tab w:val="left" w:pos="5220"/>
        </w:tabs>
        <w:rPr>
          <w:rFonts w:ascii="Times New Roman" w:eastAsia="Times New Roman" w:hAnsi="Times New Roman" w:cs="Times New Roman"/>
          <w:b/>
          <w:sz w:val="24"/>
          <w:szCs w:val="24"/>
          <w:lang w:eastAsia="ru-RU"/>
        </w:rPr>
      </w:pPr>
    </w:p>
    <w:p w14:paraId="1F1AD197" w14:textId="77777777" w:rsidR="00A14D0C" w:rsidRPr="00640AC0" w:rsidRDefault="00A14D0C" w:rsidP="00A14D0C">
      <w:pPr>
        <w:rPr>
          <w:rFonts w:ascii="Times New Roman" w:eastAsia="Times New Roman" w:hAnsi="Times New Roman" w:cs="Times New Roman"/>
          <w:b/>
          <w:color w:val="000000"/>
          <w:sz w:val="24"/>
          <w:szCs w:val="24"/>
        </w:rPr>
      </w:pPr>
      <w:r w:rsidRPr="00640AC0">
        <w:rPr>
          <w:rFonts w:ascii="Times New Roman" w:eastAsia="Times New Roman" w:hAnsi="Times New Roman" w:cs="Times New Roman"/>
          <w:b/>
          <w:color w:val="000000"/>
          <w:sz w:val="24"/>
          <w:szCs w:val="24"/>
        </w:rPr>
        <w:t xml:space="preserve">                                                     </w:t>
      </w:r>
    </w:p>
    <w:p w14:paraId="62E74FF1" w14:textId="77777777" w:rsidR="00A14D0C" w:rsidRPr="00640AC0"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A"/>
          <w:sz w:val="24"/>
          <w:szCs w:val="24"/>
          <w:lang w:eastAsia="ru-RU"/>
        </w:rPr>
      </w:pPr>
    </w:p>
    <w:p w14:paraId="5EF2B255" w14:textId="77777777" w:rsidR="00A14D0C" w:rsidRPr="00640AC0" w:rsidRDefault="00A14D0C" w:rsidP="00A14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olor w:val="00000A"/>
          <w:sz w:val="24"/>
          <w:szCs w:val="24"/>
          <w:lang w:eastAsia="ru-RU"/>
        </w:rPr>
      </w:pPr>
      <w:r w:rsidRPr="00640AC0">
        <w:rPr>
          <w:rFonts w:ascii="Times New Roman" w:hAnsi="Times New Roman" w:cs="Times New Roman"/>
          <w:b/>
          <w:bCs/>
          <w:color w:val="00000A"/>
          <w:sz w:val="24"/>
          <w:szCs w:val="24"/>
          <w:lang w:eastAsia="ru-RU"/>
        </w:rPr>
        <w:t>ТЕНДЕРНА ДОКУМЕНТАЦІЯ</w:t>
      </w:r>
    </w:p>
    <w:p w14:paraId="1FB0424B" w14:textId="77777777" w:rsidR="00A14D0C" w:rsidRPr="00640AC0" w:rsidRDefault="00A14D0C" w:rsidP="0006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color w:val="00000A"/>
          <w:sz w:val="24"/>
          <w:szCs w:val="24"/>
          <w:lang w:eastAsia="ru-RU"/>
        </w:rPr>
      </w:pPr>
    </w:p>
    <w:p w14:paraId="47EC01CD" w14:textId="77777777" w:rsidR="00A14D0C" w:rsidRPr="00640AC0"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r w:rsidRPr="00640AC0">
        <w:rPr>
          <w:rFonts w:ascii="Times New Roman" w:hAnsi="Times New Roman" w:cs="Times New Roman"/>
          <w:color w:val="00000A"/>
          <w:sz w:val="24"/>
          <w:szCs w:val="24"/>
          <w:lang w:eastAsia="ru-RU"/>
        </w:rPr>
        <w:t>на закупівлю робіт</w:t>
      </w:r>
    </w:p>
    <w:p w14:paraId="440DE50C" w14:textId="77777777" w:rsidR="00A14D0C" w:rsidRPr="00640AC0" w:rsidRDefault="00A14D0C" w:rsidP="00A14D0C">
      <w:pPr>
        <w:tabs>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color w:val="00000A"/>
          <w:sz w:val="24"/>
          <w:szCs w:val="24"/>
          <w:lang w:eastAsia="ru-RU"/>
        </w:rPr>
      </w:pPr>
    </w:p>
    <w:p w14:paraId="6418D373" w14:textId="4D0755DD" w:rsidR="00A14D0C" w:rsidRPr="00640AC0" w:rsidRDefault="00246545" w:rsidP="00400A32">
      <w:pPr>
        <w:autoSpaceDE w:val="0"/>
        <w:autoSpaceDN w:val="0"/>
        <w:adjustRightInd w:val="0"/>
        <w:jc w:val="center"/>
        <w:rPr>
          <w:rFonts w:ascii="Times New Roman" w:hAnsi="Times New Roman" w:cs="Times New Roman"/>
          <w:b/>
          <w:bCs/>
          <w:color w:val="000000"/>
          <w:sz w:val="24"/>
          <w:szCs w:val="24"/>
        </w:rPr>
      </w:pPr>
      <w:r w:rsidRPr="00640AC0">
        <w:rPr>
          <w:rFonts w:ascii="Times New Roman" w:hAnsi="Times New Roman" w:cs="Times New Roman"/>
          <w:b/>
          <w:bCs/>
          <w:color w:val="000000"/>
          <w:sz w:val="24"/>
          <w:szCs w:val="24"/>
        </w:rPr>
        <w:t>«</w:t>
      </w:r>
      <w:r w:rsidR="00400A32" w:rsidRPr="00640AC0">
        <w:rPr>
          <w:rFonts w:ascii="Times New Roman" w:hAnsi="Times New Roman" w:cs="Times New Roman"/>
          <w:b/>
          <w:bCs/>
          <w:color w:val="000000"/>
          <w:sz w:val="24"/>
          <w:szCs w:val="24"/>
        </w:rPr>
        <w:t>Капітальний ремонт водопроводу по вул. Маяковського у м. Вільнянськ Запорізької області</w:t>
      </w:r>
      <w:r w:rsidRPr="00640AC0">
        <w:rPr>
          <w:rFonts w:ascii="Times New Roman" w:hAnsi="Times New Roman" w:cs="Times New Roman"/>
          <w:b/>
          <w:bCs/>
          <w:color w:val="000000"/>
          <w:sz w:val="24"/>
          <w:szCs w:val="24"/>
        </w:rPr>
        <w:t>»</w:t>
      </w:r>
    </w:p>
    <w:p w14:paraId="387A2FB6"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rPr>
      </w:pPr>
    </w:p>
    <w:p w14:paraId="2774D7AB" w14:textId="02D98908"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40AC0">
        <w:rPr>
          <w:rFonts w:ascii="Times New Roman" w:hAnsi="Times New Roman" w:cs="Times New Roman"/>
          <w:b/>
          <w:bCs/>
          <w:color w:val="000000"/>
          <w:sz w:val="24"/>
          <w:szCs w:val="24"/>
          <w:lang w:eastAsia="ru-RU"/>
        </w:rPr>
        <w:t xml:space="preserve">(ДК 021:2015 </w:t>
      </w:r>
      <w:r w:rsidR="00246545" w:rsidRPr="00640AC0">
        <w:rPr>
          <w:rFonts w:ascii="Times New Roman" w:hAnsi="Times New Roman" w:cs="Times New Roman"/>
          <w:b/>
          <w:bCs/>
          <w:color w:val="000000"/>
          <w:sz w:val="24"/>
          <w:szCs w:val="24"/>
          <w:lang w:eastAsia="ru-RU"/>
        </w:rPr>
        <w:t>–</w:t>
      </w:r>
      <w:r w:rsidRPr="00640AC0">
        <w:rPr>
          <w:rFonts w:ascii="Times New Roman" w:hAnsi="Times New Roman" w:cs="Times New Roman"/>
          <w:b/>
          <w:bCs/>
          <w:color w:val="000000"/>
          <w:sz w:val="24"/>
          <w:szCs w:val="24"/>
          <w:lang w:eastAsia="ru-RU"/>
        </w:rPr>
        <w:t xml:space="preserve"> </w:t>
      </w:r>
      <w:r w:rsidR="00246545" w:rsidRPr="00640AC0">
        <w:rPr>
          <w:rFonts w:ascii="Times New Roman" w:hAnsi="Times New Roman" w:cs="Times New Roman"/>
          <w:b/>
          <w:bCs/>
          <w:color w:val="000000"/>
          <w:sz w:val="24"/>
          <w:szCs w:val="24"/>
          <w:lang w:eastAsia="ru-RU"/>
        </w:rPr>
        <w:t>45230000-8</w:t>
      </w:r>
      <w:r w:rsidRPr="00640AC0">
        <w:rPr>
          <w:rFonts w:ascii="Times New Roman" w:hAnsi="Times New Roman" w:cs="Times New Roman"/>
          <w:b/>
          <w:bCs/>
          <w:color w:val="000000"/>
          <w:sz w:val="24"/>
          <w:szCs w:val="24"/>
          <w:lang w:eastAsia="ru-RU"/>
        </w:rPr>
        <w:t xml:space="preserve"> </w:t>
      </w:r>
      <w:r w:rsidR="00246545" w:rsidRPr="00640AC0">
        <w:rPr>
          <w:rFonts w:ascii="Times New Roman" w:hAnsi="Times New Roman" w:cs="Times New Roman"/>
          <w:b/>
          <w:bCs/>
          <w:color w:val="000000"/>
          <w:sz w:val="24"/>
          <w:szCs w:val="24"/>
          <w:lang w:eastAsia="ru-RU"/>
        </w:rPr>
        <w:t xml:space="preserve">Будівництво трубопроводів, ліній зв’язку та </w:t>
      </w:r>
      <w:proofErr w:type="spellStart"/>
      <w:r w:rsidR="00246545" w:rsidRPr="00640AC0">
        <w:rPr>
          <w:rFonts w:ascii="Times New Roman" w:hAnsi="Times New Roman" w:cs="Times New Roman"/>
          <w:b/>
          <w:bCs/>
          <w:color w:val="000000"/>
          <w:sz w:val="24"/>
          <w:szCs w:val="24"/>
          <w:lang w:eastAsia="ru-RU"/>
        </w:rPr>
        <w:t>електропередач</w:t>
      </w:r>
      <w:proofErr w:type="spellEnd"/>
      <w:r w:rsidR="00246545" w:rsidRPr="00640AC0">
        <w:rPr>
          <w:rFonts w:ascii="Times New Roman" w:hAnsi="Times New Roman" w:cs="Times New Roman"/>
          <w:b/>
          <w:bCs/>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r w:rsidRPr="00640AC0">
        <w:rPr>
          <w:rFonts w:ascii="Times New Roman" w:hAnsi="Times New Roman" w:cs="Times New Roman"/>
          <w:b/>
          <w:bCs/>
          <w:color w:val="000000"/>
          <w:sz w:val="24"/>
          <w:szCs w:val="24"/>
          <w:lang w:eastAsia="ru-RU"/>
        </w:rPr>
        <w:t>)</w:t>
      </w:r>
    </w:p>
    <w:p w14:paraId="48827C62"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0EA9D75"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3A773E2"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5A1591E5"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p>
    <w:p w14:paraId="088AF482" w14:textId="77777777" w:rsidR="00A14D0C" w:rsidRPr="00640AC0" w:rsidRDefault="00A14D0C" w:rsidP="00A14D0C">
      <w:pPr>
        <w:autoSpaceDE w:val="0"/>
        <w:autoSpaceDN w:val="0"/>
        <w:adjustRightInd w:val="0"/>
        <w:jc w:val="center"/>
        <w:rPr>
          <w:rFonts w:ascii="Times New Roman" w:hAnsi="Times New Roman" w:cs="Times New Roman"/>
          <w:b/>
          <w:bCs/>
          <w:color w:val="000000"/>
          <w:sz w:val="24"/>
          <w:szCs w:val="24"/>
          <w:lang w:eastAsia="ru-RU"/>
        </w:rPr>
      </w:pPr>
      <w:r w:rsidRPr="00640AC0">
        <w:rPr>
          <w:rFonts w:ascii="Times New Roman" w:hAnsi="Times New Roman" w:cs="Times New Roman"/>
          <w:b/>
          <w:bCs/>
          <w:color w:val="000000"/>
          <w:sz w:val="24"/>
          <w:szCs w:val="24"/>
          <w:lang w:eastAsia="ru-RU"/>
        </w:rPr>
        <w:t xml:space="preserve"> «Процедура закупівлі – відкриті торги </w:t>
      </w:r>
      <w:r w:rsidRPr="00640AC0">
        <w:rPr>
          <w:rFonts w:ascii="Times New Roman" w:hAnsi="Times New Roman" w:cs="Times New Roman"/>
          <w:b/>
          <w:color w:val="000000"/>
          <w:sz w:val="24"/>
          <w:szCs w:val="24"/>
        </w:rPr>
        <w:t>(з особливостями)</w:t>
      </w:r>
      <w:r w:rsidRPr="00640AC0">
        <w:rPr>
          <w:rFonts w:ascii="Times New Roman" w:hAnsi="Times New Roman" w:cs="Times New Roman"/>
          <w:b/>
          <w:bCs/>
          <w:color w:val="000000"/>
          <w:sz w:val="24"/>
          <w:szCs w:val="24"/>
          <w:lang w:eastAsia="ru-RU"/>
        </w:rPr>
        <w:t>»</w:t>
      </w:r>
    </w:p>
    <w:p w14:paraId="55D2CB6F" w14:textId="77777777" w:rsidR="00A14D0C" w:rsidRPr="00640AC0" w:rsidRDefault="00A14D0C" w:rsidP="00A14D0C">
      <w:pPr>
        <w:spacing w:after="200" w:line="276" w:lineRule="auto"/>
        <w:jc w:val="center"/>
        <w:rPr>
          <w:rFonts w:ascii="Times New Roman" w:eastAsia="Times New Roman" w:hAnsi="Times New Roman" w:cs="Times New Roman"/>
          <w:sz w:val="24"/>
          <w:szCs w:val="24"/>
          <w:lang w:eastAsia="ru-RU"/>
        </w:rPr>
      </w:pPr>
    </w:p>
    <w:p w14:paraId="12D3419C" w14:textId="77777777" w:rsidR="00A14D0C" w:rsidRPr="00640AC0" w:rsidRDefault="00A14D0C" w:rsidP="00A14D0C">
      <w:pPr>
        <w:spacing w:after="200" w:line="276" w:lineRule="auto"/>
        <w:jc w:val="center"/>
        <w:rPr>
          <w:rFonts w:ascii="Times New Roman" w:eastAsia="Times New Roman" w:hAnsi="Times New Roman" w:cs="Times New Roman"/>
          <w:sz w:val="24"/>
          <w:szCs w:val="24"/>
          <w:lang w:eastAsia="ru-RU"/>
        </w:rPr>
      </w:pPr>
    </w:p>
    <w:p w14:paraId="4D88C0CF"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2599573"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1C724DD"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FDDDBB9" w14:textId="77777777" w:rsidR="00A14D0C" w:rsidRPr="00640AC0" w:rsidRDefault="00A14D0C" w:rsidP="00A14D0C">
      <w:pPr>
        <w:tabs>
          <w:tab w:val="left" w:pos="5220"/>
        </w:tabs>
        <w:jc w:val="center"/>
        <w:rPr>
          <w:rFonts w:ascii="Times New Roman" w:eastAsia="Times New Roman" w:hAnsi="Times New Roman" w:cs="Times New Roman"/>
          <w:b/>
          <w:color w:val="000000"/>
          <w:sz w:val="24"/>
          <w:szCs w:val="24"/>
          <w:lang w:eastAsia="ru-RU"/>
        </w:rPr>
      </w:pPr>
    </w:p>
    <w:p w14:paraId="1A87D912" w14:textId="77777777" w:rsidR="00A14D0C" w:rsidRPr="00640AC0" w:rsidRDefault="00A14D0C" w:rsidP="005F3FC3">
      <w:pPr>
        <w:tabs>
          <w:tab w:val="left" w:pos="5220"/>
        </w:tabs>
        <w:rPr>
          <w:rFonts w:ascii="Times New Roman" w:eastAsia="Times New Roman" w:hAnsi="Times New Roman" w:cs="Times New Roman"/>
          <w:b/>
          <w:color w:val="000000"/>
          <w:sz w:val="24"/>
          <w:szCs w:val="24"/>
          <w:lang w:eastAsia="ru-RU"/>
        </w:rPr>
      </w:pPr>
    </w:p>
    <w:p w14:paraId="689F5397" w14:textId="77777777" w:rsidR="00A14D0C" w:rsidRPr="00640AC0" w:rsidRDefault="00A14D0C" w:rsidP="00A14D0C">
      <w:pPr>
        <w:tabs>
          <w:tab w:val="left" w:pos="5220"/>
        </w:tabs>
        <w:jc w:val="center"/>
        <w:rPr>
          <w:rFonts w:ascii="Times New Roman" w:eastAsia="Times New Roman" w:hAnsi="Times New Roman" w:cs="Times New Roman"/>
          <w:color w:val="000000"/>
          <w:sz w:val="24"/>
          <w:szCs w:val="24"/>
          <w:lang w:eastAsia="ru-RU"/>
        </w:rPr>
      </w:pPr>
      <w:r w:rsidRPr="00640AC0">
        <w:rPr>
          <w:rFonts w:ascii="Times New Roman" w:eastAsia="Times New Roman" w:hAnsi="Times New Roman" w:cs="Times New Roman"/>
          <w:color w:val="000000"/>
          <w:sz w:val="24"/>
          <w:szCs w:val="24"/>
          <w:lang w:eastAsia="ru-RU"/>
        </w:rPr>
        <w:t xml:space="preserve">м. Запоріжжя  </w:t>
      </w:r>
    </w:p>
    <w:p w14:paraId="0F8731B5" w14:textId="78A2D9EA" w:rsidR="00133432" w:rsidRPr="00640AC0" w:rsidRDefault="00A14D0C" w:rsidP="00133432">
      <w:pPr>
        <w:tabs>
          <w:tab w:val="left" w:pos="5220"/>
        </w:tabs>
        <w:jc w:val="center"/>
        <w:rPr>
          <w:rFonts w:ascii="Times New Roman" w:eastAsia="Times New Roman" w:hAnsi="Times New Roman" w:cs="Times New Roman"/>
          <w:color w:val="000000"/>
          <w:sz w:val="24"/>
          <w:szCs w:val="24"/>
          <w:lang w:eastAsia="ru-RU"/>
        </w:rPr>
      </w:pPr>
      <w:r w:rsidRPr="00640AC0">
        <w:rPr>
          <w:rFonts w:ascii="Times New Roman" w:eastAsia="Times New Roman" w:hAnsi="Times New Roman" w:cs="Times New Roman"/>
          <w:color w:val="000000"/>
          <w:sz w:val="24"/>
          <w:szCs w:val="24"/>
          <w:lang w:eastAsia="ru-RU"/>
        </w:rPr>
        <w:t>2023</w:t>
      </w:r>
    </w:p>
    <w:tbl>
      <w:tblPr>
        <w:tblStyle w:val="af6"/>
        <w:tblW w:w="4988" w:type="pct"/>
        <w:tblLook w:val="04A0" w:firstRow="1" w:lastRow="0" w:firstColumn="1" w:lastColumn="0" w:noHBand="0" w:noVBand="1"/>
      </w:tblPr>
      <w:tblGrid>
        <w:gridCol w:w="624"/>
        <w:gridCol w:w="2967"/>
        <w:gridCol w:w="6146"/>
        <w:gridCol w:w="9"/>
      </w:tblGrid>
      <w:tr w:rsidR="009356E5" w:rsidRPr="00640AC0" w14:paraId="777055D7" w14:textId="77777777" w:rsidTr="004E0BD6">
        <w:tc>
          <w:tcPr>
            <w:tcW w:w="615" w:type="dxa"/>
            <w:shd w:val="clear" w:color="auto" w:fill="auto"/>
            <w:vAlign w:val="center"/>
          </w:tcPr>
          <w:p w14:paraId="68412A3A" w14:textId="77777777" w:rsidR="009356E5" w:rsidRPr="00640AC0" w:rsidRDefault="00185A35" w:rsidP="00EA256B">
            <w:pPr>
              <w:pageBreakBefore/>
              <w:jc w:val="center"/>
              <w:rPr>
                <w:rFonts w:ascii="Times New Roman" w:hAnsi="Times New Roman" w:cs="Times New Roman"/>
                <w:b/>
                <w:sz w:val="24"/>
                <w:szCs w:val="24"/>
              </w:rPr>
            </w:pPr>
            <w:r w:rsidRPr="00640AC0">
              <w:rPr>
                <w:rFonts w:ascii="Times New Roman" w:hAnsi="Times New Roman" w:cs="Times New Roman"/>
                <w:b/>
                <w:sz w:val="24"/>
                <w:szCs w:val="24"/>
              </w:rPr>
              <w:lastRenderedPageBreak/>
              <w:t>№</w:t>
            </w:r>
          </w:p>
        </w:tc>
        <w:tc>
          <w:tcPr>
            <w:tcW w:w="8990" w:type="dxa"/>
            <w:gridSpan w:val="3"/>
            <w:shd w:val="clear" w:color="auto" w:fill="auto"/>
            <w:vAlign w:val="center"/>
          </w:tcPr>
          <w:p w14:paraId="26FDF36D"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 Загальні положення</w:t>
            </w:r>
          </w:p>
        </w:tc>
      </w:tr>
      <w:tr w:rsidR="009356E5" w:rsidRPr="00640AC0" w14:paraId="13C48484" w14:textId="77777777" w:rsidTr="004E0BD6">
        <w:trPr>
          <w:gridAfter w:val="1"/>
          <w:wAfter w:w="9" w:type="dxa"/>
        </w:trPr>
        <w:tc>
          <w:tcPr>
            <w:tcW w:w="615" w:type="dxa"/>
            <w:shd w:val="clear" w:color="auto" w:fill="auto"/>
            <w:vAlign w:val="center"/>
          </w:tcPr>
          <w:p w14:paraId="2B9A109E" w14:textId="77777777" w:rsidR="009356E5" w:rsidRPr="00640AC0" w:rsidRDefault="00185A35" w:rsidP="00EA256B">
            <w:pPr>
              <w:jc w:val="center"/>
              <w:rPr>
                <w:rFonts w:ascii="Times New Roman" w:hAnsi="Times New Roman" w:cs="Times New Roman"/>
                <w:i/>
                <w:sz w:val="20"/>
                <w:szCs w:val="20"/>
              </w:rPr>
            </w:pPr>
            <w:r w:rsidRPr="00640AC0">
              <w:rPr>
                <w:rFonts w:ascii="Times New Roman" w:hAnsi="Times New Roman" w:cs="Times New Roman"/>
                <w:i/>
                <w:sz w:val="20"/>
                <w:szCs w:val="20"/>
              </w:rPr>
              <w:t>1</w:t>
            </w:r>
          </w:p>
        </w:tc>
        <w:tc>
          <w:tcPr>
            <w:tcW w:w="2924" w:type="dxa"/>
            <w:shd w:val="clear" w:color="auto" w:fill="auto"/>
            <w:vAlign w:val="center"/>
          </w:tcPr>
          <w:p w14:paraId="507C4C72" w14:textId="77777777" w:rsidR="009356E5" w:rsidRPr="00640AC0" w:rsidRDefault="00185A35" w:rsidP="00EA256B">
            <w:pPr>
              <w:jc w:val="center"/>
              <w:rPr>
                <w:rFonts w:ascii="Times New Roman" w:hAnsi="Times New Roman" w:cs="Times New Roman"/>
                <w:i/>
                <w:sz w:val="20"/>
                <w:szCs w:val="20"/>
              </w:rPr>
            </w:pPr>
            <w:r w:rsidRPr="00640AC0">
              <w:rPr>
                <w:rFonts w:ascii="Times New Roman" w:hAnsi="Times New Roman" w:cs="Times New Roman"/>
                <w:i/>
                <w:sz w:val="20"/>
                <w:szCs w:val="20"/>
              </w:rPr>
              <w:t>2</w:t>
            </w:r>
          </w:p>
        </w:tc>
        <w:tc>
          <w:tcPr>
            <w:tcW w:w="6057" w:type="dxa"/>
            <w:shd w:val="clear" w:color="auto" w:fill="auto"/>
            <w:vAlign w:val="center"/>
          </w:tcPr>
          <w:p w14:paraId="4B8DA374" w14:textId="77777777" w:rsidR="009356E5" w:rsidRPr="00640AC0" w:rsidRDefault="00185A35" w:rsidP="00EA256B">
            <w:pPr>
              <w:jc w:val="center"/>
              <w:rPr>
                <w:rFonts w:ascii="Times New Roman" w:hAnsi="Times New Roman" w:cs="Times New Roman"/>
                <w:i/>
                <w:sz w:val="20"/>
                <w:szCs w:val="20"/>
              </w:rPr>
            </w:pPr>
            <w:r w:rsidRPr="00640AC0">
              <w:rPr>
                <w:rFonts w:ascii="Times New Roman" w:hAnsi="Times New Roman" w:cs="Times New Roman"/>
                <w:i/>
                <w:sz w:val="20"/>
                <w:szCs w:val="20"/>
              </w:rPr>
              <w:t>3</w:t>
            </w:r>
          </w:p>
        </w:tc>
      </w:tr>
      <w:tr w:rsidR="009356E5" w:rsidRPr="00640AC0" w14:paraId="6C044D5F" w14:textId="77777777" w:rsidTr="004E0BD6">
        <w:trPr>
          <w:gridAfter w:val="1"/>
          <w:wAfter w:w="9" w:type="dxa"/>
        </w:trPr>
        <w:tc>
          <w:tcPr>
            <w:tcW w:w="615" w:type="dxa"/>
            <w:shd w:val="clear" w:color="auto" w:fill="auto"/>
            <w:vAlign w:val="center"/>
          </w:tcPr>
          <w:p w14:paraId="751C7A97" w14:textId="77777777" w:rsidR="009356E5" w:rsidRPr="00640AC0" w:rsidRDefault="00185A35" w:rsidP="00EA256B">
            <w:pPr>
              <w:jc w:val="center"/>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1</w:t>
            </w:r>
          </w:p>
        </w:tc>
        <w:tc>
          <w:tcPr>
            <w:tcW w:w="2924" w:type="dxa"/>
            <w:shd w:val="clear" w:color="auto" w:fill="auto"/>
            <w:vAlign w:val="center"/>
          </w:tcPr>
          <w:p w14:paraId="6097ED5D" w14:textId="77777777" w:rsidR="009356E5" w:rsidRPr="00640AC0" w:rsidRDefault="00185A35" w:rsidP="00EA256B">
            <w:pPr>
              <w:jc w:val="left"/>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14:paraId="3F79E206" w14:textId="77777777" w:rsidR="00390073" w:rsidRPr="00640AC0" w:rsidRDefault="00390073" w:rsidP="00EA256B">
            <w:pPr>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року № 1178</w:t>
            </w:r>
            <w:r w:rsidR="00EA256B" w:rsidRPr="00640AC0">
              <w:rPr>
                <w:rFonts w:ascii="Times New Roman" w:eastAsia="Times New Roman" w:hAnsi="Times New Roman" w:cs="Times New Roman"/>
                <w:sz w:val="24"/>
                <w:szCs w:val="24"/>
              </w:rPr>
              <w:t xml:space="preserve"> (із змінами й доповненнями) </w:t>
            </w:r>
            <w:r w:rsidRPr="00640AC0">
              <w:rPr>
                <w:rFonts w:ascii="Times New Roman" w:eastAsia="Times New Roman" w:hAnsi="Times New Roman" w:cs="Times New Roman"/>
                <w:sz w:val="24"/>
                <w:szCs w:val="24"/>
              </w:rPr>
              <w:t xml:space="preserve"> (далі — Особливості).</w:t>
            </w:r>
          </w:p>
          <w:p w14:paraId="41E0E6D5" w14:textId="77777777" w:rsidR="009356E5" w:rsidRPr="00640AC0" w:rsidRDefault="00390073"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RPr="00640AC0" w14:paraId="4B590895" w14:textId="77777777" w:rsidTr="004E0BD6">
        <w:trPr>
          <w:gridAfter w:val="1"/>
          <w:wAfter w:w="9" w:type="dxa"/>
        </w:trPr>
        <w:tc>
          <w:tcPr>
            <w:tcW w:w="615" w:type="dxa"/>
            <w:shd w:val="clear" w:color="auto" w:fill="auto"/>
            <w:vAlign w:val="center"/>
          </w:tcPr>
          <w:p w14:paraId="7C19271A"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6BFDF85E"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14:paraId="092E2BF5" w14:textId="77777777" w:rsidR="009356E5" w:rsidRPr="00640AC0" w:rsidRDefault="009356E5" w:rsidP="00EA256B">
            <w:pPr>
              <w:jc w:val="left"/>
              <w:rPr>
                <w:rFonts w:ascii="Times New Roman" w:hAnsi="Times New Roman" w:cs="Times New Roman"/>
                <w:sz w:val="24"/>
                <w:szCs w:val="24"/>
              </w:rPr>
            </w:pPr>
          </w:p>
        </w:tc>
      </w:tr>
      <w:tr w:rsidR="009356E5" w:rsidRPr="00640AC0" w14:paraId="498EED00" w14:textId="77777777" w:rsidTr="004E0BD6">
        <w:trPr>
          <w:gridAfter w:val="1"/>
          <w:wAfter w:w="9" w:type="dxa"/>
        </w:trPr>
        <w:tc>
          <w:tcPr>
            <w:tcW w:w="615" w:type="dxa"/>
            <w:shd w:val="clear" w:color="auto" w:fill="auto"/>
            <w:vAlign w:val="center"/>
          </w:tcPr>
          <w:p w14:paraId="31AB06E9"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2.1</w:t>
            </w:r>
          </w:p>
        </w:tc>
        <w:tc>
          <w:tcPr>
            <w:tcW w:w="2924" w:type="dxa"/>
            <w:shd w:val="clear" w:color="auto" w:fill="auto"/>
            <w:vAlign w:val="center"/>
          </w:tcPr>
          <w:p w14:paraId="0934D6C4"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14:paraId="1C2B70B1" w14:textId="15335AE1" w:rsidR="009356E5" w:rsidRPr="00640AC0" w:rsidRDefault="00A41518" w:rsidP="00202B63">
            <w:pPr>
              <w:rPr>
                <w:rFonts w:ascii="Times New Roman" w:hAnsi="Times New Roman" w:cs="Times New Roman"/>
                <w:sz w:val="24"/>
                <w:szCs w:val="24"/>
              </w:rPr>
            </w:pPr>
            <w:bookmarkStart w:id="0" w:name="_Hlk154334076"/>
            <w:r w:rsidRPr="00640AC0">
              <w:rPr>
                <w:rFonts w:ascii="Times New Roman" w:hAnsi="Times New Roman" w:cs="Times New Roman"/>
                <w:color w:val="000000"/>
                <w:sz w:val="24"/>
                <w:szCs w:val="24"/>
                <w:lang w:eastAsia="ru-RU"/>
              </w:rPr>
              <w:t>Департамент житлово-комунального господарства та</w:t>
            </w:r>
            <w:r w:rsidR="00DB7AE7" w:rsidRPr="00640AC0">
              <w:rPr>
                <w:rFonts w:ascii="Times New Roman" w:hAnsi="Times New Roman" w:cs="Times New Roman"/>
                <w:color w:val="000000"/>
                <w:sz w:val="24"/>
                <w:szCs w:val="24"/>
                <w:lang w:eastAsia="ru-RU"/>
              </w:rPr>
              <w:t xml:space="preserve"> будівництва Запорізької обласної державної адміністрації</w:t>
            </w:r>
            <w:bookmarkEnd w:id="0"/>
          </w:p>
        </w:tc>
      </w:tr>
      <w:tr w:rsidR="009356E5" w:rsidRPr="00640AC0" w14:paraId="0F74681C" w14:textId="77777777" w:rsidTr="004E0BD6">
        <w:trPr>
          <w:gridAfter w:val="1"/>
          <w:wAfter w:w="9" w:type="dxa"/>
        </w:trPr>
        <w:tc>
          <w:tcPr>
            <w:tcW w:w="615" w:type="dxa"/>
            <w:shd w:val="clear" w:color="auto" w:fill="auto"/>
            <w:vAlign w:val="center"/>
          </w:tcPr>
          <w:p w14:paraId="0B26E368"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2.2</w:t>
            </w:r>
          </w:p>
        </w:tc>
        <w:tc>
          <w:tcPr>
            <w:tcW w:w="2924" w:type="dxa"/>
            <w:shd w:val="clear" w:color="auto" w:fill="auto"/>
          </w:tcPr>
          <w:p w14:paraId="6DEECE6A" w14:textId="77777777" w:rsidR="009356E5" w:rsidRPr="00640AC0" w:rsidRDefault="00185A35" w:rsidP="00EA256B">
            <w:pPr>
              <w:jc w:val="left"/>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14:paraId="7D71BD34" w14:textId="7124EF2D" w:rsidR="009356E5" w:rsidRPr="00640AC0" w:rsidRDefault="00DB7AE7" w:rsidP="00EA256B">
            <w:pPr>
              <w:rPr>
                <w:rFonts w:ascii="Times New Roman" w:hAnsi="Times New Roman" w:cs="Times New Roman"/>
                <w:sz w:val="24"/>
                <w:szCs w:val="24"/>
              </w:rPr>
            </w:pPr>
            <w:r w:rsidRPr="00640AC0">
              <w:rPr>
                <w:rFonts w:ascii="Times New Roman" w:eastAsia="Arial" w:hAnsi="Times New Roman" w:cs="Times New Roman"/>
                <w:bCs/>
                <w:sz w:val="24"/>
                <w:szCs w:val="24"/>
              </w:rPr>
              <w:t>Україна, 6900</w:t>
            </w:r>
            <w:r w:rsidR="00A41518" w:rsidRPr="00640AC0">
              <w:rPr>
                <w:rFonts w:ascii="Times New Roman" w:eastAsia="Arial" w:hAnsi="Times New Roman" w:cs="Times New Roman"/>
                <w:bCs/>
                <w:sz w:val="24"/>
                <w:szCs w:val="24"/>
              </w:rPr>
              <w:t>0</w:t>
            </w:r>
            <w:r w:rsidRPr="00640AC0">
              <w:rPr>
                <w:rFonts w:ascii="Times New Roman" w:eastAsia="Arial" w:hAnsi="Times New Roman" w:cs="Times New Roman"/>
                <w:bCs/>
                <w:sz w:val="24"/>
                <w:szCs w:val="24"/>
              </w:rPr>
              <w:t>, Запорізька обл., м. Запоріжжя</w:t>
            </w:r>
          </w:p>
        </w:tc>
      </w:tr>
      <w:tr w:rsidR="009356E5" w:rsidRPr="00640AC0" w14:paraId="1F04A931" w14:textId="77777777" w:rsidTr="009C1F1D">
        <w:trPr>
          <w:gridAfter w:val="1"/>
          <w:wAfter w:w="9" w:type="dxa"/>
          <w:trHeight w:val="1978"/>
        </w:trPr>
        <w:tc>
          <w:tcPr>
            <w:tcW w:w="615" w:type="dxa"/>
            <w:shd w:val="clear" w:color="auto" w:fill="auto"/>
            <w:vAlign w:val="center"/>
          </w:tcPr>
          <w:p w14:paraId="7FCAA327"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2.3</w:t>
            </w:r>
          </w:p>
        </w:tc>
        <w:tc>
          <w:tcPr>
            <w:tcW w:w="2924" w:type="dxa"/>
            <w:shd w:val="clear" w:color="auto" w:fill="auto"/>
            <w:vAlign w:val="center"/>
          </w:tcPr>
          <w:p w14:paraId="1BE21D16"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14:paraId="4C8289AB" w14:textId="1C79E076" w:rsidR="00980DE8" w:rsidRPr="00640AC0" w:rsidRDefault="00A41518" w:rsidP="00EA256B">
            <w:pPr>
              <w:rPr>
                <w:rFonts w:ascii="Times New Roman" w:hAnsi="Times New Roman" w:cs="Times New Roman"/>
                <w:sz w:val="24"/>
                <w:szCs w:val="24"/>
              </w:rPr>
            </w:pPr>
            <w:r w:rsidRPr="00640AC0">
              <w:rPr>
                <w:rFonts w:ascii="Times New Roman" w:hAnsi="Times New Roman" w:cs="Times New Roman"/>
                <w:sz w:val="24"/>
                <w:szCs w:val="24"/>
              </w:rPr>
              <w:t>Дмитро КАБ</w:t>
            </w:r>
            <w:r w:rsidR="00184806" w:rsidRPr="00640AC0">
              <w:rPr>
                <w:rFonts w:ascii="Times New Roman" w:hAnsi="Times New Roman" w:cs="Times New Roman"/>
                <w:sz w:val="24"/>
                <w:szCs w:val="24"/>
              </w:rPr>
              <w:t>А</w:t>
            </w:r>
            <w:r w:rsidRPr="00640AC0">
              <w:rPr>
                <w:rFonts w:ascii="Times New Roman" w:hAnsi="Times New Roman" w:cs="Times New Roman"/>
                <w:sz w:val="24"/>
                <w:szCs w:val="24"/>
              </w:rPr>
              <w:t>НОВ, заступник директора Департаменту</w:t>
            </w:r>
            <w:r w:rsidR="00184806" w:rsidRPr="00640AC0">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w:t>
            </w:r>
            <w:r w:rsidR="00DB7AE7" w:rsidRPr="00640AC0">
              <w:rPr>
                <w:rFonts w:ascii="Times New Roman" w:hAnsi="Times New Roman" w:cs="Times New Roman"/>
                <w:sz w:val="24"/>
                <w:szCs w:val="24"/>
              </w:rPr>
              <w:t xml:space="preserve"> будівництва Запорізької обласної державної адміністрації</w:t>
            </w:r>
          </w:p>
          <w:p w14:paraId="46E83332" w14:textId="313F36D6" w:rsidR="00390073" w:rsidRPr="00640AC0" w:rsidRDefault="00390073" w:rsidP="00EA256B">
            <w:pPr>
              <w:rPr>
                <w:rFonts w:ascii="Times New Roman" w:hAnsi="Times New Roman" w:cs="Times New Roman"/>
                <w:sz w:val="24"/>
                <w:szCs w:val="24"/>
              </w:rPr>
            </w:pPr>
            <w:proofErr w:type="spellStart"/>
            <w:r w:rsidRPr="00640AC0">
              <w:rPr>
                <w:rFonts w:ascii="Times New Roman" w:hAnsi="Times New Roman" w:cs="Times New Roman"/>
                <w:sz w:val="24"/>
                <w:szCs w:val="24"/>
              </w:rPr>
              <w:t>тел</w:t>
            </w:r>
            <w:proofErr w:type="spellEnd"/>
            <w:r w:rsidRPr="00640AC0">
              <w:rPr>
                <w:rFonts w:ascii="Times New Roman" w:hAnsi="Times New Roman" w:cs="Times New Roman"/>
                <w:sz w:val="24"/>
                <w:szCs w:val="24"/>
              </w:rPr>
              <w:t>.: (0</w:t>
            </w:r>
            <w:r w:rsidR="00DB7AE7" w:rsidRPr="00640AC0">
              <w:rPr>
                <w:rFonts w:ascii="Times New Roman" w:hAnsi="Times New Roman" w:cs="Times New Roman"/>
                <w:sz w:val="24"/>
                <w:szCs w:val="24"/>
              </w:rPr>
              <w:t>9</w:t>
            </w:r>
            <w:r w:rsidR="00184806" w:rsidRPr="00640AC0">
              <w:rPr>
                <w:rFonts w:ascii="Times New Roman" w:hAnsi="Times New Roman" w:cs="Times New Roman"/>
                <w:sz w:val="24"/>
                <w:szCs w:val="24"/>
              </w:rPr>
              <w:t>7</w:t>
            </w:r>
            <w:r w:rsidRPr="00640AC0">
              <w:rPr>
                <w:rFonts w:ascii="Times New Roman" w:hAnsi="Times New Roman" w:cs="Times New Roman"/>
                <w:sz w:val="24"/>
                <w:szCs w:val="24"/>
              </w:rPr>
              <w:t>)</w:t>
            </w:r>
            <w:r w:rsidR="00184806" w:rsidRPr="00640AC0">
              <w:rPr>
                <w:rFonts w:ascii="Times New Roman" w:hAnsi="Times New Roman" w:cs="Times New Roman"/>
                <w:sz w:val="24"/>
                <w:szCs w:val="24"/>
              </w:rPr>
              <w:t>-076-23-62</w:t>
            </w:r>
            <w:r w:rsidRPr="00640AC0">
              <w:rPr>
                <w:rFonts w:ascii="Times New Roman" w:hAnsi="Times New Roman" w:cs="Times New Roman"/>
                <w:sz w:val="24"/>
                <w:szCs w:val="24"/>
              </w:rPr>
              <w:t>;</w:t>
            </w:r>
            <w:r w:rsidR="00980DE8" w:rsidRPr="00640AC0">
              <w:rPr>
                <w:rFonts w:ascii="Times New Roman" w:hAnsi="Times New Roman" w:cs="Times New Roman"/>
                <w:sz w:val="24"/>
                <w:szCs w:val="24"/>
              </w:rPr>
              <w:t xml:space="preserve"> </w:t>
            </w:r>
          </w:p>
          <w:p w14:paraId="5500E958" w14:textId="444F8E34" w:rsidR="009356E5" w:rsidRPr="00640AC0" w:rsidRDefault="00980DE8" w:rsidP="00EA256B">
            <w:pPr>
              <w:rPr>
                <w:rFonts w:ascii="Times New Roman" w:hAnsi="Times New Roman" w:cs="Times New Roman"/>
                <w:sz w:val="24"/>
                <w:szCs w:val="24"/>
              </w:rPr>
            </w:pPr>
            <w:r w:rsidRPr="00640AC0">
              <w:rPr>
                <w:rFonts w:ascii="Times New Roman" w:hAnsi="Times New Roman" w:cs="Times New Roman"/>
                <w:sz w:val="24"/>
                <w:szCs w:val="24"/>
              </w:rPr>
              <w:t>електронна адреса:</w:t>
            </w:r>
            <w:r w:rsidR="00184806" w:rsidRPr="00640AC0">
              <w:rPr>
                <w:rFonts w:ascii="Times New Roman" w:hAnsi="Times New Roman" w:cs="Times New Roman"/>
                <w:sz w:val="24"/>
                <w:szCs w:val="24"/>
              </w:rPr>
              <w:t xml:space="preserve"> dgkh_zoda@ukr.net</w:t>
            </w:r>
          </w:p>
        </w:tc>
      </w:tr>
      <w:tr w:rsidR="009356E5" w:rsidRPr="00640AC0" w14:paraId="0DBD3606" w14:textId="77777777" w:rsidTr="004E0BD6">
        <w:trPr>
          <w:gridAfter w:val="1"/>
          <w:wAfter w:w="9" w:type="dxa"/>
        </w:trPr>
        <w:tc>
          <w:tcPr>
            <w:tcW w:w="615" w:type="dxa"/>
            <w:shd w:val="clear" w:color="auto" w:fill="auto"/>
            <w:vAlign w:val="center"/>
          </w:tcPr>
          <w:p w14:paraId="10DB7693"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4E609A9A"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14:paraId="6B17DE6F" w14:textId="77777777" w:rsidR="009356E5" w:rsidRPr="00640AC0" w:rsidRDefault="00390073" w:rsidP="00EA256B">
            <w:pPr>
              <w:jc w:val="left"/>
              <w:rPr>
                <w:rFonts w:ascii="Times New Roman" w:hAnsi="Times New Roman" w:cs="Times New Roman"/>
                <w:sz w:val="24"/>
                <w:szCs w:val="24"/>
              </w:rPr>
            </w:pPr>
            <w:r w:rsidRPr="00640AC0">
              <w:rPr>
                <w:rFonts w:ascii="Times New Roman" w:hAnsi="Times New Roman" w:cs="Times New Roman"/>
                <w:color w:val="000000"/>
                <w:sz w:val="24"/>
                <w:szCs w:val="24"/>
              </w:rPr>
              <w:t>в</w:t>
            </w:r>
            <w:r w:rsidR="00185A35" w:rsidRPr="00640AC0">
              <w:rPr>
                <w:rFonts w:ascii="Times New Roman" w:hAnsi="Times New Roman" w:cs="Times New Roman"/>
                <w:color w:val="000000"/>
                <w:sz w:val="24"/>
                <w:szCs w:val="24"/>
              </w:rPr>
              <w:t>ідкриті торги</w:t>
            </w:r>
            <w:r w:rsidR="006020AD" w:rsidRPr="00640AC0">
              <w:rPr>
                <w:rFonts w:ascii="Times New Roman" w:hAnsi="Times New Roman" w:cs="Times New Roman"/>
                <w:color w:val="000000"/>
                <w:sz w:val="24"/>
                <w:szCs w:val="24"/>
              </w:rPr>
              <w:t xml:space="preserve"> з особливостями</w:t>
            </w:r>
          </w:p>
        </w:tc>
      </w:tr>
      <w:tr w:rsidR="009356E5" w:rsidRPr="00640AC0" w14:paraId="173B09C6" w14:textId="77777777" w:rsidTr="004E0BD6">
        <w:trPr>
          <w:gridAfter w:val="1"/>
          <w:wAfter w:w="9" w:type="dxa"/>
        </w:trPr>
        <w:tc>
          <w:tcPr>
            <w:tcW w:w="615" w:type="dxa"/>
            <w:shd w:val="clear" w:color="auto" w:fill="auto"/>
            <w:vAlign w:val="center"/>
          </w:tcPr>
          <w:p w14:paraId="2ECE34A9"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4</w:t>
            </w:r>
          </w:p>
        </w:tc>
        <w:tc>
          <w:tcPr>
            <w:tcW w:w="2924" w:type="dxa"/>
            <w:shd w:val="clear" w:color="auto" w:fill="auto"/>
            <w:vAlign w:val="center"/>
          </w:tcPr>
          <w:p w14:paraId="37C6FEE0"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14:paraId="682CBC27" w14:textId="77777777" w:rsidR="009356E5" w:rsidRPr="00640AC0" w:rsidRDefault="009356E5" w:rsidP="00EA256B">
            <w:pPr>
              <w:jc w:val="left"/>
              <w:rPr>
                <w:rFonts w:ascii="Times New Roman" w:hAnsi="Times New Roman" w:cs="Times New Roman"/>
                <w:b/>
                <w:sz w:val="24"/>
                <w:szCs w:val="24"/>
              </w:rPr>
            </w:pPr>
          </w:p>
        </w:tc>
      </w:tr>
      <w:tr w:rsidR="009356E5" w:rsidRPr="00640AC0" w14:paraId="2C9EF59F" w14:textId="77777777" w:rsidTr="004E0BD6">
        <w:trPr>
          <w:gridAfter w:val="1"/>
          <w:wAfter w:w="9" w:type="dxa"/>
        </w:trPr>
        <w:tc>
          <w:tcPr>
            <w:tcW w:w="615" w:type="dxa"/>
            <w:shd w:val="clear" w:color="auto" w:fill="auto"/>
            <w:vAlign w:val="center"/>
          </w:tcPr>
          <w:p w14:paraId="4EF2B018"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4.1</w:t>
            </w:r>
          </w:p>
        </w:tc>
        <w:tc>
          <w:tcPr>
            <w:tcW w:w="2924" w:type="dxa"/>
            <w:shd w:val="clear" w:color="auto" w:fill="auto"/>
            <w:vAlign w:val="center"/>
          </w:tcPr>
          <w:p w14:paraId="4F5A6747" w14:textId="697637B5"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назва предмета закупівлі</w:t>
            </w:r>
            <w:r w:rsidR="00D93104" w:rsidRPr="00640AC0">
              <w:rPr>
                <w:rFonts w:ascii="Times New Roman" w:eastAsia="Times New Roman" w:hAnsi="Times New Roman" w:cs="Times New Roman"/>
                <w:sz w:val="24"/>
                <w:szCs w:val="24"/>
                <w:lang w:eastAsia="uk-UA"/>
              </w:rPr>
              <w:t>, ДК, клас наслідків, вид предмета закупівлі, очікувана вартість,</w:t>
            </w:r>
            <w:r w:rsidR="003E0264" w:rsidRPr="00640AC0">
              <w:rPr>
                <w:rFonts w:ascii="Times New Roman" w:eastAsia="Times New Roman" w:hAnsi="Times New Roman" w:cs="Times New Roman"/>
                <w:sz w:val="24"/>
                <w:szCs w:val="24"/>
                <w:lang w:eastAsia="uk-UA"/>
              </w:rPr>
              <w:t xml:space="preserve"> вид договірної ціни,</w:t>
            </w:r>
            <w:r w:rsidR="00D93104" w:rsidRPr="00640AC0">
              <w:rPr>
                <w:rFonts w:ascii="Times New Roman" w:eastAsia="Times New Roman" w:hAnsi="Times New Roman" w:cs="Times New Roman"/>
                <w:sz w:val="24"/>
                <w:szCs w:val="24"/>
                <w:lang w:eastAsia="uk-UA"/>
              </w:rPr>
              <w:t xml:space="preserve"> джерело фінансування</w:t>
            </w:r>
          </w:p>
        </w:tc>
        <w:tc>
          <w:tcPr>
            <w:tcW w:w="6057" w:type="dxa"/>
            <w:shd w:val="clear" w:color="auto" w:fill="auto"/>
            <w:vAlign w:val="center"/>
          </w:tcPr>
          <w:p w14:paraId="40B7759D" w14:textId="25223466" w:rsidR="00184806" w:rsidRPr="00640AC0" w:rsidRDefault="00D93104" w:rsidP="00184806">
            <w:pPr>
              <w:autoSpaceDE w:val="0"/>
              <w:autoSpaceDN w:val="0"/>
              <w:adjustRightInd w:val="0"/>
              <w:rPr>
                <w:rFonts w:ascii="Times New Roman" w:hAnsi="Times New Roman" w:cs="Times New Roman"/>
                <w:b/>
                <w:bCs/>
                <w:color w:val="000000"/>
                <w:sz w:val="24"/>
                <w:szCs w:val="24"/>
              </w:rPr>
            </w:pPr>
            <w:r w:rsidRPr="00640AC0">
              <w:rPr>
                <w:rFonts w:ascii="Times New Roman" w:eastAsia="Times New Roman" w:hAnsi="Times New Roman" w:cs="Times New Roman"/>
                <w:b/>
                <w:bCs/>
                <w:sz w:val="24"/>
                <w:szCs w:val="24"/>
                <w:lang w:eastAsia="uk-UA"/>
              </w:rPr>
              <w:t>Назва предмета закупівлі:</w:t>
            </w:r>
            <w:r w:rsidRPr="00640AC0">
              <w:rPr>
                <w:rFonts w:ascii="Times New Roman" w:hAnsi="Times New Roman" w:cs="Times New Roman"/>
                <w:color w:val="000000" w:themeColor="text1"/>
                <w:sz w:val="24"/>
                <w:szCs w:val="24"/>
              </w:rPr>
              <w:t xml:space="preserve"> </w:t>
            </w:r>
            <w:r w:rsidR="00184806" w:rsidRPr="00640AC0">
              <w:rPr>
                <w:rFonts w:ascii="Times New Roman" w:hAnsi="Times New Roman" w:cs="Times New Roman"/>
                <w:color w:val="000000"/>
                <w:sz w:val="24"/>
                <w:szCs w:val="24"/>
              </w:rPr>
              <w:t>«</w:t>
            </w:r>
            <w:r w:rsidR="00400A32" w:rsidRPr="00640AC0">
              <w:rPr>
                <w:rFonts w:ascii="Times New Roman" w:hAnsi="Times New Roman" w:cs="Times New Roman"/>
                <w:color w:val="000000"/>
                <w:sz w:val="24"/>
                <w:szCs w:val="24"/>
              </w:rPr>
              <w:t>Капітальний ремонт водопроводу по вул. Маяковського у м. Вільнянськ Запорізької області</w:t>
            </w:r>
            <w:r w:rsidR="00184806" w:rsidRPr="00640AC0">
              <w:rPr>
                <w:rFonts w:ascii="Times New Roman" w:hAnsi="Times New Roman" w:cs="Times New Roman"/>
                <w:color w:val="000000"/>
                <w:sz w:val="24"/>
                <w:szCs w:val="24"/>
              </w:rPr>
              <w:t>»</w:t>
            </w:r>
          </w:p>
          <w:p w14:paraId="55949143" w14:textId="023FA09A" w:rsidR="00CD3346" w:rsidRPr="00640AC0" w:rsidRDefault="00CD3346" w:rsidP="00184806">
            <w:pPr>
              <w:autoSpaceDE w:val="0"/>
              <w:autoSpaceDN w:val="0"/>
              <w:adjustRightInd w:val="0"/>
              <w:rPr>
                <w:rFonts w:ascii="Times New Roman" w:hAnsi="Times New Roman" w:cs="Times New Roman"/>
                <w:b/>
                <w:bCs/>
                <w:color w:val="000000"/>
                <w:sz w:val="24"/>
                <w:szCs w:val="24"/>
                <w:lang w:eastAsia="ru-RU"/>
              </w:rPr>
            </w:pPr>
            <w:r w:rsidRPr="00640AC0">
              <w:rPr>
                <w:rFonts w:ascii="Times New Roman" w:hAnsi="Times New Roman" w:cs="Times New Roman"/>
                <w:b/>
                <w:bCs/>
                <w:color w:val="000000" w:themeColor="text1"/>
                <w:sz w:val="24"/>
                <w:szCs w:val="24"/>
              </w:rPr>
              <w:t>ДК</w:t>
            </w:r>
            <w:r w:rsidR="00D93104" w:rsidRPr="00640AC0">
              <w:rPr>
                <w:rFonts w:ascii="Times New Roman" w:hAnsi="Times New Roman" w:cs="Times New Roman"/>
                <w:b/>
                <w:bCs/>
                <w:color w:val="000000" w:themeColor="text1"/>
                <w:sz w:val="24"/>
                <w:szCs w:val="24"/>
              </w:rPr>
              <w:t>:</w:t>
            </w:r>
            <w:r w:rsidR="00184806" w:rsidRPr="00640AC0">
              <w:rPr>
                <w:rFonts w:ascii="Times New Roman" w:hAnsi="Times New Roman" w:cs="Times New Roman"/>
                <w:b/>
                <w:bCs/>
                <w:color w:val="000000"/>
                <w:sz w:val="24"/>
                <w:szCs w:val="24"/>
                <w:lang w:eastAsia="ru-RU"/>
              </w:rPr>
              <w:t xml:space="preserve"> </w:t>
            </w:r>
            <w:r w:rsidR="00184806" w:rsidRPr="00640AC0">
              <w:rPr>
                <w:rFonts w:ascii="Times New Roman" w:hAnsi="Times New Roman" w:cs="Times New Roman"/>
                <w:color w:val="000000"/>
                <w:sz w:val="24"/>
                <w:szCs w:val="24"/>
                <w:lang w:eastAsia="ru-RU"/>
              </w:rPr>
              <w:t xml:space="preserve">021:2015 – 45230000-8 Будівництво трубопроводів, ліній зв’язку та </w:t>
            </w:r>
            <w:proofErr w:type="spellStart"/>
            <w:r w:rsidR="00184806" w:rsidRPr="00640AC0">
              <w:rPr>
                <w:rFonts w:ascii="Times New Roman" w:hAnsi="Times New Roman" w:cs="Times New Roman"/>
                <w:color w:val="000000"/>
                <w:sz w:val="24"/>
                <w:szCs w:val="24"/>
                <w:lang w:eastAsia="ru-RU"/>
              </w:rPr>
              <w:t>електропередач</w:t>
            </w:r>
            <w:proofErr w:type="spellEnd"/>
            <w:r w:rsidR="00184806" w:rsidRPr="00640AC0">
              <w:rPr>
                <w:rFonts w:ascii="Times New Roman" w:hAnsi="Times New Roman" w:cs="Times New Roman"/>
                <w:color w:val="000000"/>
                <w:sz w:val="24"/>
                <w:szCs w:val="24"/>
                <w:lang w:eastAsia="ru-RU"/>
              </w:rPr>
              <w:t>, шосе, доріг, аеродромів і залізничних доріг; вирівнювання поверхонь (Роботи з прокладання водопроводів та каналізаційних трубопроводів)</w:t>
            </w:r>
          </w:p>
          <w:p w14:paraId="3F959D2B" w14:textId="62705AC7" w:rsidR="00B93D81" w:rsidRPr="00640AC0" w:rsidRDefault="00B93D81" w:rsidP="00184806">
            <w:pPr>
              <w:rPr>
                <w:rFonts w:ascii="Times New Roman" w:hAnsi="Times New Roman" w:cs="Times New Roman"/>
                <w:b/>
                <w:bCs/>
                <w:color w:val="000000" w:themeColor="text1"/>
                <w:sz w:val="24"/>
                <w:szCs w:val="24"/>
              </w:rPr>
            </w:pPr>
            <w:r w:rsidRPr="00640AC0">
              <w:rPr>
                <w:rFonts w:ascii="Times New Roman" w:hAnsi="Times New Roman" w:cs="Times New Roman"/>
                <w:b/>
                <w:color w:val="000000" w:themeColor="text1"/>
                <w:sz w:val="24"/>
                <w:szCs w:val="24"/>
              </w:rPr>
              <w:t>Клас наслідків (відповідальності)</w:t>
            </w:r>
            <w:r w:rsidRPr="00640AC0">
              <w:rPr>
                <w:rFonts w:ascii="Times New Roman" w:hAnsi="Times New Roman" w:cs="Times New Roman"/>
                <w:b/>
                <w:bCs/>
                <w:color w:val="000000" w:themeColor="text1"/>
                <w:sz w:val="24"/>
                <w:szCs w:val="24"/>
              </w:rPr>
              <w:t xml:space="preserve"> – </w:t>
            </w:r>
            <w:r w:rsidRPr="00640AC0">
              <w:rPr>
                <w:rFonts w:ascii="Times New Roman" w:hAnsi="Times New Roman" w:cs="Times New Roman"/>
                <w:color w:val="000000" w:themeColor="text1"/>
                <w:sz w:val="24"/>
                <w:szCs w:val="24"/>
              </w:rPr>
              <w:t>СС</w:t>
            </w:r>
            <w:r w:rsidR="00184806" w:rsidRPr="00640AC0">
              <w:rPr>
                <w:rFonts w:ascii="Times New Roman" w:hAnsi="Times New Roman" w:cs="Times New Roman"/>
                <w:color w:val="000000" w:themeColor="text1"/>
                <w:sz w:val="24"/>
                <w:szCs w:val="24"/>
              </w:rPr>
              <w:t>1</w:t>
            </w:r>
          </w:p>
          <w:p w14:paraId="69BB4EB0" w14:textId="77777777" w:rsidR="009356E5" w:rsidRPr="00640AC0" w:rsidRDefault="00185A35" w:rsidP="00184806">
            <w:pPr>
              <w:rPr>
                <w:rStyle w:val="13"/>
                <w:rFonts w:ascii="Times New Roman" w:hAnsi="Times New Roman" w:cs="Times New Roman"/>
                <w:b/>
                <w:color w:val="000000" w:themeColor="text1"/>
                <w:sz w:val="24"/>
                <w:szCs w:val="24"/>
              </w:rPr>
            </w:pPr>
            <w:r w:rsidRPr="00640AC0">
              <w:rPr>
                <w:rStyle w:val="13"/>
                <w:rFonts w:ascii="Times New Roman" w:hAnsi="Times New Roman" w:cs="Times New Roman"/>
                <w:b/>
                <w:bCs/>
                <w:color w:val="000000" w:themeColor="text1"/>
                <w:sz w:val="24"/>
                <w:szCs w:val="24"/>
              </w:rPr>
              <w:t>Вид предмета закупівлі:</w:t>
            </w:r>
            <w:r w:rsidRPr="00640AC0">
              <w:rPr>
                <w:rStyle w:val="13"/>
                <w:rFonts w:ascii="Times New Roman" w:hAnsi="Times New Roman" w:cs="Times New Roman"/>
                <w:color w:val="000000" w:themeColor="text1"/>
                <w:sz w:val="24"/>
                <w:szCs w:val="24"/>
              </w:rPr>
              <w:t xml:space="preserve"> </w:t>
            </w:r>
            <w:r w:rsidR="001E5317" w:rsidRPr="00640AC0">
              <w:rPr>
                <w:rStyle w:val="13"/>
                <w:rFonts w:ascii="Times New Roman" w:hAnsi="Times New Roman" w:cs="Times New Roman"/>
                <w:bCs/>
                <w:color w:val="000000" w:themeColor="text1"/>
                <w:sz w:val="24"/>
                <w:szCs w:val="24"/>
              </w:rPr>
              <w:t>роботи</w:t>
            </w:r>
            <w:r w:rsidR="00643ECF" w:rsidRPr="00640AC0">
              <w:rPr>
                <w:rStyle w:val="13"/>
                <w:rFonts w:ascii="Times New Roman" w:hAnsi="Times New Roman" w:cs="Times New Roman"/>
                <w:bCs/>
                <w:color w:val="000000" w:themeColor="text1"/>
                <w:sz w:val="24"/>
                <w:szCs w:val="24"/>
              </w:rPr>
              <w:t>.</w:t>
            </w:r>
          </w:p>
          <w:p w14:paraId="54265ABF" w14:textId="37B3AFB1" w:rsidR="003E0264" w:rsidRPr="00640AC0" w:rsidRDefault="00332999" w:rsidP="00184806">
            <w:pPr>
              <w:rPr>
                <w:rFonts w:ascii="Times New Roman" w:eastAsia="Times New Roman" w:hAnsi="Times New Roman" w:cs="Times New Roman"/>
                <w:bCs/>
                <w:sz w:val="24"/>
                <w:szCs w:val="24"/>
              </w:rPr>
            </w:pPr>
            <w:r w:rsidRPr="00640AC0">
              <w:rPr>
                <w:rFonts w:ascii="Times New Roman" w:hAnsi="Times New Roman" w:cs="Times New Roman"/>
                <w:b/>
                <w:bCs/>
                <w:color w:val="000000" w:themeColor="text1"/>
                <w:sz w:val="24"/>
                <w:szCs w:val="24"/>
              </w:rPr>
              <w:t>Очікувана вартість предмета закупівлі –</w:t>
            </w:r>
            <w:r w:rsidRPr="00640AC0">
              <w:rPr>
                <w:rFonts w:ascii="Times New Roman" w:hAnsi="Times New Roman" w:cs="Times New Roman"/>
                <w:b/>
                <w:color w:val="000000" w:themeColor="text1"/>
                <w:sz w:val="24"/>
                <w:szCs w:val="24"/>
              </w:rPr>
              <w:t xml:space="preserve"> </w:t>
            </w:r>
            <w:r w:rsidR="00640AC0" w:rsidRPr="00640AC0">
              <w:rPr>
                <w:rFonts w:ascii="Times New Roman" w:hAnsi="Times New Roman" w:cs="Times New Roman"/>
                <w:bCs/>
                <w:color w:val="000000" w:themeColor="text1"/>
                <w:sz w:val="24"/>
                <w:szCs w:val="24"/>
              </w:rPr>
              <w:t>14 027 527,20</w:t>
            </w:r>
            <w:r w:rsidR="00400A32" w:rsidRPr="00640AC0">
              <w:rPr>
                <w:rFonts w:ascii="Times New Roman" w:hAnsi="Times New Roman" w:cs="Times New Roman"/>
                <w:bCs/>
                <w:color w:val="000000" w:themeColor="text1"/>
                <w:sz w:val="24"/>
                <w:szCs w:val="24"/>
              </w:rPr>
              <w:t xml:space="preserve"> грн </w:t>
            </w:r>
            <w:r w:rsidR="00A735E6" w:rsidRPr="00640AC0">
              <w:rPr>
                <w:rFonts w:ascii="Times New Roman" w:eastAsia="Times New Roman" w:hAnsi="Times New Roman" w:cs="Times New Roman"/>
                <w:bCs/>
                <w:sz w:val="24"/>
                <w:szCs w:val="24"/>
              </w:rPr>
              <w:t>з ПДВ</w:t>
            </w:r>
            <w:r w:rsidR="003E0264" w:rsidRPr="00640AC0">
              <w:rPr>
                <w:rFonts w:ascii="Times New Roman" w:eastAsia="Times New Roman" w:hAnsi="Times New Roman" w:cs="Times New Roman"/>
                <w:bCs/>
                <w:sz w:val="24"/>
                <w:szCs w:val="24"/>
              </w:rPr>
              <w:t>.</w:t>
            </w:r>
          </w:p>
          <w:p w14:paraId="1AB44A06" w14:textId="2CF5AB50" w:rsidR="003E0264" w:rsidRPr="00640AC0" w:rsidRDefault="009C1F1D" w:rsidP="00184806">
            <w:pPr>
              <w:rPr>
                <w:rFonts w:ascii="Times New Roman" w:eastAsia="Times New Roman" w:hAnsi="Times New Roman" w:cs="Times New Roman"/>
                <w:b/>
                <w:bCs/>
                <w:sz w:val="24"/>
                <w:szCs w:val="24"/>
              </w:rPr>
            </w:pPr>
            <w:r w:rsidRPr="00640AC0">
              <w:rPr>
                <w:rFonts w:ascii="Times New Roman" w:eastAsia="SimSun" w:hAnsi="Times New Roman" w:cs="Times New Roman"/>
                <w:b/>
                <w:bCs/>
                <w:sz w:val="24"/>
                <w:szCs w:val="24"/>
                <w:lang w:eastAsia="zh-CN"/>
              </w:rPr>
              <w:t xml:space="preserve">Вид договірної ціни </w:t>
            </w:r>
            <w:r w:rsidR="003E0264" w:rsidRPr="00640AC0">
              <w:rPr>
                <w:rFonts w:ascii="Times New Roman" w:eastAsia="SimSun" w:hAnsi="Times New Roman" w:cs="Times New Roman"/>
                <w:b/>
                <w:bCs/>
                <w:sz w:val="24"/>
                <w:szCs w:val="24"/>
                <w:lang w:eastAsia="zh-CN"/>
              </w:rPr>
              <w:t xml:space="preserve">- </w:t>
            </w:r>
            <w:r w:rsidR="003E0264" w:rsidRPr="00640AC0">
              <w:rPr>
                <w:rFonts w:ascii="Times New Roman" w:eastAsia="SimSun" w:hAnsi="Times New Roman" w:cs="Times New Roman"/>
                <w:sz w:val="24"/>
                <w:szCs w:val="24"/>
                <w:lang w:eastAsia="zh-CN"/>
              </w:rPr>
              <w:t>динамічна</w:t>
            </w:r>
            <w:r w:rsidR="003E0264" w:rsidRPr="00640AC0">
              <w:rPr>
                <w:rFonts w:ascii="Times New Roman" w:eastAsia="Times New Roman" w:hAnsi="Times New Roman" w:cs="Times New Roman"/>
                <w:sz w:val="24"/>
                <w:szCs w:val="24"/>
              </w:rPr>
              <w:t xml:space="preserve"> </w:t>
            </w:r>
          </w:p>
          <w:p w14:paraId="681FF24A" w14:textId="3219E676" w:rsidR="00332999" w:rsidRPr="00640AC0" w:rsidRDefault="00332999" w:rsidP="00184806">
            <w:pPr>
              <w:rPr>
                <w:rStyle w:val="rvts23"/>
                <w:rFonts w:ascii="Times New Roman" w:hAnsi="Times New Roman" w:cs="Times New Roman"/>
                <w:b/>
                <w:sz w:val="24"/>
                <w:szCs w:val="24"/>
              </w:rPr>
            </w:pPr>
            <w:r w:rsidRPr="00640AC0">
              <w:rPr>
                <w:rFonts w:ascii="Times New Roman" w:hAnsi="Times New Roman" w:cs="Times New Roman"/>
                <w:b/>
                <w:bCs/>
                <w:sz w:val="24"/>
                <w:szCs w:val="24"/>
              </w:rPr>
              <w:t>Джерело фінансування -</w:t>
            </w:r>
            <w:r w:rsidRPr="00640AC0">
              <w:rPr>
                <w:rFonts w:ascii="Times New Roman" w:hAnsi="Times New Roman" w:cs="Times New Roman"/>
                <w:b/>
                <w:sz w:val="24"/>
                <w:szCs w:val="24"/>
              </w:rPr>
              <w:t xml:space="preserve"> </w:t>
            </w:r>
            <w:r w:rsidRPr="00640AC0">
              <w:rPr>
                <w:rFonts w:ascii="Times New Roman" w:hAnsi="Times New Roman" w:cs="Times New Roman"/>
                <w:bCs/>
                <w:sz w:val="24"/>
                <w:szCs w:val="24"/>
              </w:rPr>
              <w:t xml:space="preserve">кошти </w:t>
            </w:r>
            <w:r w:rsidR="00184806" w:rsidRPr="00640AC0">
              <w:rPr>
                <w:rFonts w:ascii="Times New Roman" w:hAnsi="Times New Roman" w:cs="Times New Roman"/>
                <w:bCs/>
                <w:sz w:val="24"/>
                <w:szCs w:val="24"/>
              </w:rPr>
              <w:t>обласного</w:t>
            </w:r>
            <w:r w:rsidRPr="00640AC0">
              <w:rPr>
                <w:rFonts w:ascii="Times New Roman" w:hAnsi="Times New Roman" w:cs="Times New Roman"/>
                <w:bCs/>
                <w:sz w:val="24"/>
                <w:szCs w:val="24"/>
              </w:rPr>
              <w:t xml:space="preserve"> бюджету.</w:t>
            </w:r>
          </w:p>
        </w:tc>
      </w:tr>
      <w:tr w:rsidR="009356E5" w:rsidRPr="00640AC0" w14:paraId="4F335434" w14:textId="77777777" w:rsidTr="004E0BD6">
        <w:trPr>
          <w:gridAfter w:val="1"/>
          <w:wAfter w:w="9" w:type="dxa"/>
        </w:trPr>
        <w:tc>
          <w:tcPr>
            <w:tcW w:w="615" w:type="dxa"/>
            <w:shd w:val="clear" w:color="auto" w:fill="auto"/>
            <w:vAlign w:val="center"/>
          </w:tcPr>
          <w:p w14:paraId="6941AE73"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4.2</w:t>
            </w:r>
          </w:p>
        </w:tc>
        <w:tc>
          <w:tcPr>
            <w:tcW w:w="2924" w:type="dxa"/>
            <w:shd w:val="clear" w:color="auto" w:fill="auto"/>
            <w:vAlign w:val="center"/>
          </w:tcPr>
          <w:p w14:paraId="17CE5BE1"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14:paraId="62A78201" w14:textId="77777777" w:rsidR="009356E5" w:rsidRPr="00640AC0" w:rsidRDefault="00390073" w:rsidP="00EA256B">
            <w:pPr>
              <w:rPr>
                <w:rFonts w:ascii="Times New Roman" w:hAnsi="Times New Roman" w:cs="Times New Roman"/>
                <w:sz w:val="24"/>
                <w:szCs w:val="24"/>
              </w:rPr>
            </w:pPr>
            <w:r w:rsidRPr="00640AC0">
              <w:rPr>
                <w:rFonts w:ascii="Times New Roman" w:hAnsi="Times New Roman" w:cs="Times New Roman"/>
                <w:sz w:val="24"/>
                <w:szCs w:val="24"/>
              </w:rPr>
              <w:t>Закупівля здійснюється щодо предмета закупівлі в цілому</w:t>
            </w:r>
          </w:p>
        </w:tc>
      </w:tr>
      <w:tr w:rsidR="009356E5" w:rsidRPr="00640AC0" w14:paraId="347BB7AE" w14:textId="77777777" w:rsidTr="004E0BD6">
        <w:trPr>
          <w:gridAfter w:val="1"/>
          <w:wAfter w:w="9" w:type="dxa"/>
        </w:trPr>
        <w:tc>
          <w:tcPr>
            <w:tcW w:w="615" w:type="dxa"/>
            <w:shd w:val="clear" w:color="auto" w:fill="auto"/>
            <w:vAlign w:val="center"/>
          </w:tcPr>
          <w:p w14:paraId="7F3221AF"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4.3</w:t>
            </w:r>
          </w:p>
        </w:tc>
        <w:tc>
          <w:tcPr>
            <w:tcW w:w="2924" w:type="dxa"/>
            <w:shd w:val="clear" w:color="auto" w:fill="auto"/>
            <w:vAlign w:val="center"/>
          </w:tcPr>
          <w:p w14:paraId="41432BC3"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14:paraId="20CF0E6D" w14:textId="4C96D25D" w:rsidR="00D93104" w:rsidRPr="00640AC0" w:rsidRDefault="00D93104" w:rsidP="00D93104">
            <w:pPr>
              <w:rPr>
                <w:rFonts w:ascii="Times New Roman" w:eastAsia="Times New Roman" w:hAnsi="Times New Roman" w:cs="Times New Roman"/>
                <w:b/>
                <w:sz w:val="24"/>
                <w:szCs w:val="24"/>
              </w:rPr>
            </w:pPr>
            <w:r w:rsidRPr="00640AC0">
              <w:rPr>
                <w:rFonts w:ascii="Times New Roman" w:eastAsia="Times New Roman" w:hAnsi="Times New Roman" w:cs="Times New Roman"/>
                <w:sz w:val="24"/>
                <w:szCs w:val="24"/>
              </w:rPr>
              <w:t xml:space="preserve">Місце виконання робіт: </w:t>
            </w:r>
            <w:r w:rsidR="00F72A13" w:rsidRPr="00640AC0">
              <w:rPr>
                <w:rFonts w:ascii="Times New Roman" w:eastAsia="Times New Roman" w:hAnsi="Times New Roman" w:cs="Times New Roman"/>
                <w:sz w:val="24"/>
                <w:szCs w:val="24"/>
              </w:rPr>
              <w:t>Україна, Запорізька обл.</w:t>
            </w:r>
            <w:r w:rsidR="00400A32" w:rsidRPr="00640AC0">
              <w:rPr>
                <w:rFonts w:ascii="Times New Roman" w:eastAsia="Times New Roman" w:hAnsi="Times New Roman" w:cs="Times New Roman"/>
                <w:sz w:val="24"/>
                <w:szCs w:val="24"/>
              </w:rPr>
              <w:t xml:space="preserve">, </w:t>
            </w:r>
            <w:r w:rsidR="00F72A13" w:rsidRPr="00640AC0">
              <w:rPr>
                <w:rFonts w:ascii="Times New Roman" w:eastAsia="Times New Roman" w:hAnsi="Times New Roman" w:cs="Times New Roman"/>
                <w:sz w:val="24"/>
                <w:szCs w:val="24"/>
              </w:rPr>
              <w:t xml:space="preserve">                              </w:t>
            </w:r>
            <w:r w:rsidR="00400A32" w:rsidRPr="00640AC0">
              <w:rPr>
                <w:rFonts w:ascii="Times New Roman" w:eastAsia="Times New Roman" w:hAnsi="Times New Roman" w:cs="Times New Roman"/>
                <w:sz w:val="24"/>
                <w:szCs w:val="24"/>
              </w:rPr>
              <w:t>м. Вільнянськ, по вул. Маяковського</w:t>
            </w:r>
            <w:r w:rsidR="00F72A13" w:rsidRPr="00640AC0">
              <w:rPr>
                <w:rFonts w:ascii="Times New Roman" w:eastAsia="Times New Roman" w:hAnsi="Times New Roman" w:cs="Times New Roman"/>
                <w:sz w:val="24"/>
                <w:szCs w:val="24"/>
              </w:rPr>
              <w:t>.</w:t>
            </w:r>
          </w:p>
          <w:p w14:paraId="2215AC32" w14:textId="30253B9B" w:rsidR="00820D4D" w:rsidRPr="00640AC0" w:rsidRDefault="00D92AE0" w:rsidP="00D92AE0">
            <w:pPr>
              <w:jc w:val="left"/>
              <w:rPr>
                <w:rFonts w:ascii="Times New Roman" w:hAnsi="Times New Roman" w:cs="Times New Roman"/>
                <w:sz w:val="24"/>
                <w:szCs w:val="24"/>
              </w:rPr>
            </w:pPr>
            <w:r w:rsidRPr="00640AC0">
              <w:rPr>
                <w:rFonts w:ascii="Times New Roman" w:hAnsi="Times New Roman" w:cs="Times New Roman"/>
                <w:sz w:val="24"/>
                <w:szCs w:val="24"/>
              </w:rPr>
              <w:t>Відповідно до технічної специфікації</w:t>
            </w:r>
            <w:r w:rsidR="00646A9D" w:rsidRPr="00640AC0">
              <w:rPr>
                <w:rFonts w:ascii="Times New Roman" w:hAnsi="Times New Roman" w:cs="Times New Roman"/>
                <w:sz w:val="24"/>
                <w:szCs w:val="24"/>
              </w:rPr>
              <w:t xml:space="preserve"> </w:t>
            </w:r>
            <w:r w:rsidR="00646A9D" w:rsidRPr="00640AC0">
              <w:rPr>
                <w:rFonts w:ascii="Times New Roman" w:hAnsi="Times New Roman" w:cs="Times New Roman"/>
                <w:b/>
                <w:sz w:val="24"/>
                <w:szCs w:val="24"/>
              </w:rPr>
              <w:t xml:space="preserve">(Додаток </w:t>
            </w:r>
            <w:r w:rsidR="0019662E" w:rsidRPr="00640AC0">
              <w:rPr>
                <w:rFonts w:ascii="Times New Roman" w:hAnsi="Times New Roman" w:cs="Times New Roman"/>
                <w:b/>
                <w:sz w:val="24"/>
                <w:szCs w:val="24"/>
              </w:rPr>
              <w:t>2</w:t>
            </w:r>
            <w:r w:rsidR="00646A9D" w:rsidRPr="00640AC0">
              <w:rPr>
                <w:rFonts w:ascii="Times New Roman" w:hAnsi="Times New Roman" w:cs="Times New Roman"/>
                <w:b/>
                <w:sz w:val="24"/>
                <w:szCs w:val="24"/>
              </w:rPr>
              <w:t>)</w:t>
            </w:r>
          </w:p>
        </w:tc>
      </w:tr>
      <w:tr w:rsidR="009356E5" w:rsidRPr="00640AC0" w14:paraId="1ADAC909" w14:textId="77777777" w:rsidTr="004E0BD6">
        <w:trPr>
          <w:gridAfter w:val="1"/>
          <w:wAfter w:w="9" w:type="dxa"/>
        </w:trPr>
        <w:tc>
          <w:tcPr>
            <w:tcW w:w="615" w:type="dxa"/>
            <w:shd w:val="clear" w:color="auto" w:fill="auto"/>
            <w:vAlign w:val="center"/>
          </w:tcPr>
          <w:p w14:paraId="09426CED" w14:textId="77777777" w:rsidR="009356E5" w:rsidRPr="00640AC0" w:rsidRDefault="00185A35" w:rsidP="00EA256B">
            <w:pPr>
              <w:jc w:val="center"/>
              <w:rPr>
                <w:rFonts w:ascii="Times New Roman" w:hAnsi="Times New Roman" w:cs="Times New Roman"/>
                <w:sz w:val="24"/>
                <w:szCs w:val="24"/>
              </w:rPr>
            </w:pPr>
            <w:r w:rsidRPr="00640AC0">
              <w:rPr>
                <w:rFonts w:ascii="Times New Roman" w:hAnsi="Times New Roman" w:cs="Times New Roman"/>
                <w:sz w:val="24"/>
                <w:szCs w:val="24"/>
              </w:rPr>
              <w:t>4.4</w:t>
            </w:r>
          </w:p>
        </w:tc>
        <w:tc>
          <w:tcPr>
            <w:tcW w:w="2924" w:type="dxa"/>
            <w:shd w:val="clear" w:color="auto" w:fill="auto"/>
            <w:vAlign w:val="center"/>
          </w:tcPr>
          <w:p w14:paraId="545963FD" w14:textId="77777777" w:rsidR="009356E5" w:rsidRPr="00640AC0" w:rsidRDefault="00185A35" w:rsidP="00EA256B">
            <w:pPr>
              <w:jc w:val="left"/>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14:paraId="045DBAFA" w14:textId="2AD1D9B8" w:rsidR="009356E5" w:rsidRPr="00640AC0" w:rsidRDefault="00185A35" w:rsidP="001E5317">
            <w:pPr>
              <w:jc w:val="left"/>
              <w:rPr>
                <w:rFonts w:ascii="Times New Roman" w:hAnsi="Times New Roman" w:cs="Times New Roman"/>
                <w:sz w:val="24"/>
                <w:szCs w:val="24"/>
              </w:rPr>
            </w:pPr>
            <w:r w:rsidRPr="00640AC0">
              <w:rPr>
                <w:rFonts w:ascii="Times New Roman" w:hAnsi="Times New Roman" w:cs="Times New Roman"/>
                <w:sz w:val="24"/>
                <w:szCs w:val="24"/>
              </w:rPr>
              <w:t xml:space="preserve">З дати підписання договору до </w:t>
            </w:r>
            <w:r w:rsidR="002A67E6" w:rsidRPr="00640AC0">
              <w:rPr>
                <w:rFonts w:ascii="Times New Roman" w:hAnsi="Times New Roman" w:cs="Times New Roman"/>
                <w:sz w:val="24"/>
                <w:szCs w:val="24"/>
              </w:rPr>
              <w:t>25</w:t>
            </w:r>
            <w:r w:rsidRPr="00640AC0">
              <w:rPr>
                <w:rFonts w:ascii="Times New Roman" w:hAnsi="Times New Roman" w:cs="Times New Roman"/>
                <w:color w:val="000000" w:themeColor="text1"/>
                <w:sz w:val="24"/>
                <w:szCs w:val="24"/>
              </w:rPr>
              <w:t>.</w:t>
            </w:r>
            <w:r w:rsidR="002A67E6" w:rsidRPr="00640AC0">
              <w:rPr>
                <w:rFonts w:ascii="Times New Roman" w:hAnsi="Times New Roman" w:cs="Times New Roman"/>
                <w:color w:val="000000" w:themeColor="text1"/>
                <w:sz w:val="24"/>
                <w:szCs w:val="24"/>
              </w:rPr>
              <w:t>12</w:t>
            </w:r>
            <w:r w:rsidRPr="00640AC0">
              <w:rPr>
                <w:rFonts w:ascii="Times New Roman" w:hAnsi="Times New Roman" w:cs="Times New Roman"/>
                <w:color w:val="000000" w:themeColor="text1"/>
                <w:sz w:val="24"/>
                <w:szCs w:val="24"/>
              </w:rPr>
              <w:t>.202</w:t>
            </w:r>
            <w:r w:rsidR="00F23B7D" w:rsidRPr="00640AC0">
              <w:rPr>
                <w:rFonts w:ascii="Times New Roman" w:hAnsi="Times New Roman" w:cs="Times New Roman"/>
                <w:color w:val="000000" w:themeColor="text1"/>
                <w:sz w:val="24"/>
                <w:szCs w:val="24"/>
              </w:rPr>
              <w:t>4</w:t>
            </w:r>
            <w:r w:rsidRPr="00640AC0">
              <w:rPr>
                <w:rFonts w:ascii="Times New Roman" w:hAnsi="Times New Roman" w:cs="Times New Roman"/>
                <w:color w:val="000000" w:themeColor="text1"/>
                <w:sz w:val="24"/>
                <w:szCs w:val="24"/>
              </w:rPr>
              <w:t xml:space="preserve"> </w:t>
            </w:r>
            <w:r w:rsidRPr="00640AC0">
              <w:rPr>
                <w:rFonts w:ascii="Times New Roman" w:hAnsi="Times New Roman" w:cs="Times New Roman"/>
                <w:sz w:val="24"/>
                <w:szCs w:val="24"/>
              </w:rPr>
              <w:t>року</w:t>
            </w:r>
            <w:r w:rsidR="00EA256B" w:rsidRPr="00640AC0">
              <w:rPr>
                <w:rFonts w:ascii="Times New Roman" w:hAnsi="Times New Roman" w:cs="Times New Roman"/>
                <w:sz w:val="24"/>
                <w:szCs w:val="24"/>
              </w:rPr>
              <w:t xml:space="preserve"> включно.</w:t>
            </w:r>
          </w:p>
        </w:tc>
      </w:tr>
      <w:tr w:rsidR="009356E5" w:rsidRPr="00640AC0" w14:paraId="44F9A179" w14:textId="77777777" w:rsidTr="004E0BD6">
        <w:trPr>
          <w:gridAfter w:val="1"/>
          <w:wAfter w:w="9" w:type="dxa"/>
        </w:trPr>
        <w:tc>
          <w:tcPr>
            <w:tcW w:w="615" w:type="dxa"/>
            <w:shd w:val="clear" w:color="auto" w:fill="auto"/>
            <w:vAlign w:val="center"/>
          </w:tcPr>
          <w:p w14:paraId="565F2B4B"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5</w:t>
            </w:r>
          </w:p>
        </w:tc>
        <w:tc>
          <w:tcPr>
            <w:tcW w:w="2924" w:type="dxa"/>
            <w:shd w:val="clear" w:color="auto" w:fill="auto"/>
            <w:vAlign w:val="center"/>
          </w:tcPr>
          <w:p w14:paraId="1C0CD1F6"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14:paraId="32DF8B8E" w14:textId="02F26E5D" w:rsidR="009356E5" w:rsidRPr="00640AC0" w:rsidRDefault="00DE374C"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 xml:space="preserve"> на рівних умовах.</w:t>
            </w:r>
          </w:p>
        </w:tc>
      </w:tr>
      <w:tr w:rsidR="009356E5" w:rsidRPr="00640AC0" w14:paraId="36F32E9B" w14:textId="77777777" w:rsidTr="004E0BD6">
        <w:trPr>
          <w:gridAfter w:val="1"/>
          <w:wAfter w:w="9" w:type="dxa"/>
        </w:trPr>
        <w:tc>
          <w:tcPr>
            <w:tcW w:w="615" w:type="dxa"/>
            <w:shd w:val="clear" w:color="auto" w:fill="auto"/>
            <w:vAlign w:val="center"/>
          </w:tcPr>
          <w:p w14:paraId="37B48576"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6</w:t>
            </w:r>
          </w:p>
        </w:tc>
        <w:tc>
          <w:tcPr>
            <w:tcW w:w="2924" w:type="dxa"/>
            <w:shd w:val="clear" w:color="auto" w:fill="auto"/>
            <w:vAlign w:val="center"/>
          </w:tcPr>
          <w:p w14:paraId="2370C5ED"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14:paraId="3865E892" w14:textId="77777777" w:rsidR="00DE374C" w:rsidRPr="00640AC0" w:rsidRDefault="00DE374C" w:rsidP="00EA256B">
            <w:pPr>
              <w:rPr>
                <w:rFonts w:ascii="Times New Roman" w:hAnsi="Times New Roman" w:cs="Times New Roman"/>
                <w:sz w:val="24"/>
                <w:szCs w:val="24"/>
              </w:rPr>
            </w:pPr>
            <w:r w:rsidRPr="00640AC0">
              <w:rPr>
                <w:rFonts w:ascii="Times New Roman" w:hAnsi="Times New Roman" w:cs="Times New Roman"/>
                <w:sz w:val="24"/>
                <w:szCs w:val="24"/>
              </w:rPr>
              <w:t xml:space="preserve">Валютою тендерної пропозиції є гривня. </w:t>
            </w:r>
            <w:r w:rsidRPr="00640AC0">
              <w:rPr>
                <w:rFonts w:ascii="Times New Roman" w:hAnsi="Times New Roman" w:cs="Times New Roman"/>
                <w:b/>
                <w:i/>
                <w:sz w:val="24"/>
                <w:szCs w:val="24"/>
              </w:rPr>
              <w:t>У разі якщо учасником процедури закупівлі є нерезидент</w:t>
            </w:r>
            <w:r w:rsidRPr="00640AC0">
              <w:rPr>
                <w:rFonts w:ascii="Times New Roman" w:hAnsi="Times New Roman" w:cs="Times New Roman"/>
                <w:b/>
                <w:sz w:val="24"/>
                <w:szCs w:val="24"/>
              </w:rPr>
              <w:t xml:space="preserve">, </w:t>
            </w:r>
            <w:r w:rsidRPr="00640AC0">
              <w:rPr>
                <w:rFonts w:ascii="Times New Roman" w:hAnsi="Times New Roman" w:cs="Times New Roman"/>
                <w:sz w:val="24"/>
                <w:szCs w:val="24"/>
              </w:rPr>
              <w:t>такий учасник зазначає ціну пропозиції в електронній системі</w:t>
            </w:r>
          </w:p>
          <w:p w14:paraId="3897E9DA" w14:textId="77777777" w:rsidR="009356E5" w:rsidRPr="00640AC0" w:rsidRDefault="00DE374C" w:rsidP="00EA256B">
            <w:pPr>
              <w:rPr>
                <w:rFonts w:ascii="Times New Roman" w:hAnsi="Times New Roman" w:cs="Times New Roman"/>
                <w:sz w:val="24"/>
                <w:szCs w:val="24"/>
              </w:rPr>
            </w:pPr>
            <w:proofErr w:type="spellStart"/>
            <w:r w:rsidRPr="00640AC0">
              <w:rPr>
                <w:rFonts w:ascii="Times New Roman" w:hAnsi="Times New Roman" w:cs="Times New Roman"/>
                <w:sz w:val="24"/>
                <w:szCs w:val="24"/>
              </w:rPr>
              <w:t>закупівель</w:t>
            </w:r>
            <w:proofErr w:type="spellEnd"/>
            <w:r w:rsidRPr="00640AC0">
              <w:rPr>
                <w:rFonts w:ascii="Times New Roman" w:hAnsi="Times New Roman" w:cs="Times New Roman"/>
                <w:sz w:val="24"/>
                <w:szCs w:val="24"/>
              </w:rPr>
              <w:t xml:space="preserve"> у валюті – гривня.</w:t>
            </w:r>
          </w:p>
        </w:tc>
      </w:tr>
      <w:tr w:rsidR="009356E5" w:rsidRPr="00640AC0" w14:paraId="4BB9A0F2" w14:textId="77777777" w:rsidTr="004E0BD6">
        <w:trPr>
          <w:gridAfter w:val="1"/>
          <w:wAfter w:w="9" w:type="dxa"/>
        </w:trPr>
        <w:tc>
          <w:tcPr>
            <w:tcW w:w="615" w:type="dxa"/>
            <w:shd w:val="clear" w:color="auto" w:fill="auto"/>
            <w:vAlign w:val="center"/>
          </w:tcPr>
          <w:p w14:paraId="2A4FC50E"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7</w:t>
            </w:r>
          </w:p>
        </w:tc>
        <w:tc>
          <w:tcPr>
            <w:tcW w:w="2924" w:type="dxa"/>
            <w:shd w:val="clear" w:color="auto" w:fill="auto"/>
            <w:vAlign w:val="center"/>
          </w:tcPr>
          <w:p w14:paraId="51476E45"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14:paraId="3C5E3225" w14:textId="77777777" w:rsidR="00DE374C" w:rsidRPr="00640AC0" w:rsidRDefault="00DE374C" w:rsidP="00EA256B">
            <w:pPr>
              <w:pStyle w:val="TableParagraph"/>
              <w:jc w:val="both"/>
              <w:rPr>
                <w:sz w:val="24"/>
              </w:rPr>
            </w:pPr>
            <w:r w:rsidRPr="00640AC0">
              <w:rPr>
                <w:sz w:val="24"/>
              </w:rPr>
              <w:t>Мова тендерної пропозиції – українська.</w:t>
            </w:r>
          </w:p>
          <w:p w14:paraId="04B6908F" w14:textId="7D180C62" w:rsidR="00DE374C" w:rsidRPr="00640AC0" w:rsidRDefault="00DE374C" w:rsidP="00EA256B">
            <w:pPr>
              <w:pStyle w:val="TableParagraph"/>
              <w:ind w:right="93"/>
              <w:jc w:val="both"/>
              <w:rPr>
                <w:sz w:val="24"/>
              </w:rPr>
            </w:pPr>
            <w:r w:rsidRPr="00640AC0">
              <w:rPr>
                <w:sz w:val="24"/>
              </w:rPr>
              <w:t xml:space="preserve">Під час проведення процедур </w:t>
            </w:r>
            <w:proofErr w:type="spellStart"/>
            <w:r w:rsidRPr="00640AC0">
              <w:rPr>
                <w:sz w:val="24"/>
              </w:rPr>
              <w:t>закупівель</w:t>
            </w:r>
            <w:proofErr w:type="spellEnd"/>
            <w:r w:rsidRPr="00640AC0">
              <w:rPr>
                <w:sz w:val="24"/>
              </w:rPr>
              <w:t xml:space="preserve"> усі документи, що</w:t>
            </w:r>
            <w:r w:rsidRPr="00640AC0">
              <w:rPr>
                <w:spacing w:val="1"/>
                <w:sz w:val="24"/>
              </w:rPr>
              <w:t xml:space="preserve"> </w:t>
            </w:r>
            <w:r w:rsidRPr="00640AC0">
              <w:rPr>
                <w:sz w:val="24"/>
              </w:rPr>
              <w:t>готуються</w:t>
            </w:r>
            <w:r w:rsidRPr="00640AC0">
              <w:rPr>
                <w:spacing w:val="35"/>
                <w:sz w:val="24"/>
              </w:rPr>
              <w:t xml:space="preserve"> </w:t>
            </w:r>
            <w:r w:rsidRPr="00640AC0">
              <w:rPr>
                <w:sz w:val="24"/>
              </w:rPr>
              <w:t>замовником,</w:t>
            </w:r>
            <w:r w:rsidRPr="00640AC0">
              <w:rPr>
                <w:spacing w:val="36"/>
                <w:sz w:val="24"/>
              </w:rPr>
              <w:t xml:space="preserve"> </w:t>
            </w:r>
            <w:r w:rsidRPr="00640AC0">
              <w:rPr>
                <w:sz w:val="24"/>
              </w:rPr>
              <w:t>викладаються</w:t>
            </w:r>
            <w:r w:rsidRPr="00640AC0">
              <w:rPr>
                <w:spacing w:val="36"/>
                <w:sz w:val="24"/>
              </w:rPr>
              <w:t xml:space="preserve"> </w:t>
            </w:r>
            <w:r w:rsidRPr="00640AC0">
              <w:rPr>
                <w:sz w:val="24"/>
              </w:rPr>
              <w:t>українською</w:t>
            </w:r>
            <w:r w:rsidRPr="00640AC0">
              <w:rPr>
                <w:spacing w:val="36"/>
                <w:sz w:val="24"/>
              </w:rPr>
              <w:t xml:space="preserve"> </w:t>
            </w:r>
            <w:r w:rsidRPr="00640AC0">
              <w:rPr>
                <w:sz w:val="24"/>
              </w:rPr>
              <w:t>мовою,</w:t>
            </w:r>
            <w:r w:rsidR="00CA7E0A" w:rsidRPr="00640AC0">
              <w:rPr>
                <w:sz w:val="24"/>
              </w:rPr>
              <w:t xml:space="preserve"> </w:t>
            </w:r>
            <w:r w:rsidRPr="00640AC0">
              <w:rPr>
                <w:spacing w:val="-58"/>
                <w:sz w:val="24"/>
              </w:rPr>
              <w:t xml:space="preserve"> </w:t>
            </w:r>
            <w:r w:rsidRPr="00640AC0">
              <w:rPr>
                <w:sz w:val="24"/>
              </w:rPr>
              <w:t>а також за рішенням замовника одночасно всі документи</w:t>
            </w:r>
            <w:r w:rsidRPr="00640AC0">
              <w:rPr>
                <w:spacing w:val="1"/>
                <w:sz w:val="24"/>
              </w:rPr>
              <w:t xml:space="preserve"> </w:t>
            </w:r>
            <w:r w:rsidRPr="00640AC0">
              <w:rPr>
                <w:sz w:val="24"/>
              </w:rPr>
              <w:t>можуть</w:t>
            </w:r>
            <w:r w:rsidRPr="00640AC0">
              <w:rPr>
                <w:spacing w:val="1"/>
                <w:sz w:val="24"/>
              </w:rPr>
              <w:t xml:space="preserve"> </w:t>
            </w:r>
            <w:r w:rsidRPr="00640AC0">
              <w:rPr>
                <w:sz w:val="24"/>
              </w:rPr>
              <w:t>мати</w:t>
            </w:r>
            <w:r w:rsidRPr="00640AC0">
              <w:rPr>
                <w:spacing w:val="1"/>
                <w:sz w:val="24"/>
              </w:rPr>
              <w:t xml:space="preserve"> </w:t>
            </w:r>
            <w:r w:rsidRPr="00640AC0">
              <w:rPr>
                <w:sz w:val="24"/>
              </w:rPr>
              <w:t>автентичний</w:t>
            </w:r>
            <w:r w:rsidRPr="00640AC0">
              <w:rPr>
                <w:spacing w:val="1"/>
                <w:sz w:val="24"/>
              </w:rPr>
              <w:t xml:space="preserve"> </w:t>
            </w:r>
            <w:r w:rsidRPr="00640AC0">
              <w:rPr>
                <w:sz w:val="24"/>
              </w:rPr>
              <w:t>переклад</w:t>
            </w:r>
            <w:r w:rsidRPr="00640AC0">
              <w:rPr>
                <w:spacing w:val="1"/>
                <w:sz w:val="24"/>
              </w:rPr>
              <w:t xml:space="preserve"> </w:t>
            </w:r>
            <w:r w:rsidRPr="00640AC0">
              <w:rPr>
                <w:sz w:val="24"/>
              </w:rPr>
              <w:t>іншою</w:t>
            </w:r>
            <w:r w:rsidRPr="00640AC0">
              <w:rPr>
                <w:spacing w:val="1"/>
                <w:sz w:val="24"/>
              </w:rPr>
              <w:t xml:space="preserve"> </w:t>
            </w:r>
            <w:r w:rsidRPr="00640AC0">
              <w:rPr>
                <w:sz w:val="24"/>
              </w:rPr>
              <w:t>мовою.</w:t>
            </w:r>
            <w:r w:rsidR="00CA7E0A" w:rsidRPr="00640AC0">
              <w:rPr>
                <w:sz w:val="24"/>
              </w:rPr>
              <w:t xml:space="preserve"> </w:t>
            </w:r>
            <w:r w:rsidRPr="00640AC0">
              <w:rPr>
                <w:sz w:val="24"/>
                <w:szCs w:val="24"/>
              </w:rPr>
              <w:t>Переклад повинен бути посвідчений підписом та печаткою учасника торгів, або посвідчений нотаріально (на розсуд учасника).</w:t>
            </w:r>
            <w:r w:rsidRPr="00640AC0">
              <w:rPr>
                <w:spacing w:val="1"/>
                <w:sz w:val="24"/>
              </w:rPr>
              <w:t xml:space="preserve"> </w:t>
            </w:r>
            <w:r w:rsidRPr="00640AC0">
              <w:rPr>
                <w:sz w:val="24"/>
              </w:rPr>
              <w:t>Визначальним є текст, викладений українською мовою.</w:t>
            </w:r>
          </w:p>
          <w:p w14:paraId="6AD46CA1" w14:textId="1EA00716" w:rsidR="00DE374C" w:rsidRPr="00640AC0" w:rsidRDefault="00DE374C" w:rsidP="00EA256B">
            <w:pPr>
              <w:pStyle w:val="TableParagraph"/>
              <w:ind w:right="93"/>
              <w:jc w:val="both"/>
              <w:rPr>
                <w:sz w:val="24"/>
              </w:rPr>
            </w:pPr>
            <w:r w:rsidRPr="00640AC0">
              <w:rPr>
                <w:sz w:val="24"/>
              </w:rPr>
              <w:t>Стандартні характеристики, вимоги, умовні позначення у</w:t>
            </w:r>
            <w:r w:rsidRPr="00640AC0">
              <w:rPr>
                <w:spacing w:val="1"/>
                <w:sz w:val="24"/>
              </w:rPr>
              <w:t xml:space="preserve"> </w:t>
            </w:r>
            <w:r w:rsidRPr="00640AC0">
              <w:rPr>
                <w:sz w:val="24"/>
              </w:rPr>
              <w:t>вигляді</w:t>
            </w:r>
            <w:r w:rsidRPr="00640AC0">
              <w:rPr>
                <w:spacing w:val="56"/>
                <w:sz w:val="24"/>
              </w:rPr>
              <w:t xml:space="preserve"> </w:t>
            </w:r>
            <w:r w:rsidRPr="00640AC0">
              <w:rPr>
                <w:sz w:val="24"/>
              </w:rPr>
              <w:t>скорочень</w:t>
            </w:r>
            <w:r w:rsidRPr="00640AC0">
              <w:rPr>
                <w:spacing w:val="57"/>
                <w:sz w:val="24"/>
              </w:rPr>
              <w:t xml:space="preserve"> </w:t>
            </w:r>
            <w:r w:rsidRPr="00640AC0">
              <w:rPr>
                <w:sz w:val="24"/>
              </w:rPr>
              <w:t>та</w:t>
            </w:r>
            <w:r w:rsidRPr="00640AC0">
              <w:rPr>
                <w:spacing w:val="57"/>
                <w:sz w:val="24"/>
              </w:rPr>
              <w:t xml:space="preserve"> </w:t>
            </w:r>
            <w:r w:rsidRPr="00640AC0">
              <w:rPr>
                <w:sz w:val="24"/>
              </w:rPr>
              <w:t>термінологія,</w:t>
            </w:r>
            <w:r w:rsidRPr="00640AC0">
              <w:rPr>
                <w:spacing w:val="56"/>
                <w:sz w:val="24"/>
              </w:rPr>
              <w:t xml:space="preserve"> </w:t>
            </w:r>
            <w:r w:rsidRPr="00640AC0">
              <w:rPr>
                <w:sz w:val="24"/>
              </w:rPr>
              <w:t>пов’язана</w:t>
            </w:r>
            <w:r w:rsidRPr="00640AC0">
              <w:rPr>
                <w:spacing w:val="57"/>
                <w:sz w:val="24"/>
              </w:rPr>
              <w:t xml:space="preserve"> </w:t>
            </w:r>
            <w:r w:rsidRPr="00640AC0">
              <w:rPr>
                <w:sz w:val="24"/>
              </w:rPr>
              <w:t>з</w:t>
            </w:r>
            <w:r w:rsidRPr="00640AC0">
              <w:rPr>
                <w:spacing w:val="57"/>
                <w:sz w:val="24"/>
              </w:rPr>
              <w:t xml:space="preserve"> </w:t>
            </w:r>
            <w:r w:rsidRPr="00640AC0">
              <w:rPr>
                <w:sz w:val="24"/>
              </w:rPr>
              <w:t>товарами,</w:t>
            </w:r>
            <w:r w:rsidRPr="00640AC0">
              <w:rPr>
                <w:spacing w:val="-58"/>
                <w:sz w:val="24"/>
              </w:rPr>
              <w:t xml:space="preserve"> </w:t>
            </w:r>
            <w:r w:rsidR="00CA7E0A" w:rsidRPr="00640AC0">
              <w:rPr>
                <w:spacing w:val="-58"/>
                <w:sz w:val="24"/>
              </w:rPr>
              <w:t xml:space="preserve"> </w:t>
            </w:r>
            <w:r w:rsidRPr="00640AC0">
              <w:rPr>
                <w:sz w:val="24"/>
              </w:rPr>
              <w:t>роботами</w:t>
            </w:r>
            <w:r w:rsidRPr="00640AC0">
              <w:rPr>
                <w:spacing w:val="1"/>
                <w:sz w:val="24"/>
              </w:rPr>
              <w:t xml:space="preserve"> </w:t>
            </w:r>
            <w:r w:rsidRPr="00640AC0">
              <w:rPr>
                <w:sz w:val="24"/>
              </w:rPr>
              <w:t>чи</w:t>
            </w:r>
            <w:r w:rsidRPr="00640AC0">
              <w:rPr>
                <w:spacing w:val="1"/>
                <w:sz w:val="24"/>
              </w:rPr>
              <w:t xml:space="preserve"> </w:t>
            </w:r>
            <w:r w:rsidRPr="00640AC0">
              <w:rPr>
                <w:sz w:val="24"/>
              </w:rPr>
              <w:t>послугами,</w:t>
            </w:r>
            <w:r w:rsidRPr="00640AC0">
              <w:rPr>
                <w:spacing w:val="1"/>
                <w:sz w:val="24"/>
              </w:rPr>
              <w:t xml:space="preserve"> </w:t>
            </w:r>
            <w:r w:rsidRPr="00640AC0">
              <w:rPr>
                <w:sz w:val="24"/>
              </w:rPr>
              <w:t>що</w:t>
            </w:r>
            <w:r w:rsidRPr="00640AC0">
              <w:rPr>
                <w:spacing w:val="1"/>
                <w:sz w:val="24"/>
              </w:rPr>
              <w:t xml:space="preserve"> </w:t>
            </w:r>
            <w:r w:rsidRPr="00640AC0">
              <w:rPr>
                <w:sz w:val="24"/>
              </w:rPr>
              <w:t>закуповуються,</w:t>
            </w:r>
            <w:r w:rsidRPr="00640AC0">
              <w:rPr>
                <w:spacing w:val="1"/>
                <w:sz w:val="24"/>
              </w:rPr>
              <w:t xml:space="preserve"> </w:t>
            </w:r>
            <w:r w:rsidRPr="00640AC0">
              <w:rPr>
                <w:sz w:val="24"/>
              </w:rPr>
              <w:t>передбачені</w:t>
            </w:r>
            <w:r w:rsidRPr="00640AC0">
              <w:rPr>
                <w:spacing w:val="1"/>
                <w:sz w:val="24"/>
              </w:rPr>
              <w:t xml:space="preserve"> </w:t>
            </w:r>
            <w:r w:rsidRPr="00640AC0">
              <w:rPr>
                <w:sz w:val="24"/>
              </w:rPr>
              <w:t>існуючими міжнародними або національними стандартами,</w:t>
            </w:r>
            <w:r w:rsidRPr="00640AC0">
              <w:rPr>
                <w:spacing w:val="1"/>
                <w:sz w:val="24"/>
              </w:rPr>
              <w:t xml:space="preserve"> </w:t>
            </w:r>
            <w:r w:rsidRPr="00640AC0">
              <w:rPr>
                <w:sz w:val="24"/>
              </w:rPr>
              <w:t>нормами</w:t>
            </w:r>
            <w:r w:rsidRPr="00640AC0">
              <w:rPr>
                <w:spacing w:val="1"/>
                <w:sz w:val="24"/>
              </w:rPr>
              <w:t xml:space="preserve"> </w:t>
            </w:r>
            <w:r w:rsidRPr="00640AC0">
              <w:rPr>
                <w:sz w:val="24"/>
              </w:rPr>
              <w:t>та</w:t>
            </w:r>
            <w:r w:rsidRPr="00640AC0">
              <w:rPr>
                <w:spacing w:val="1"/>
                <w:sz w:val="24"/>
              </w:rPr>
              <w:t xml:space="preserve"> </w:t>
            </w:r>
            <w:r w:rsidRPr="00640AC0">
              <w:rPr>
                <w:sz w:val="24"/>
              </w:rPr>
              <w:t>правилами,</w:t>
            </w:r>
            <w:r w:rsidRPr="00640AC0">
              <w:rPr>
                <w:spacing w:val="1"/>
                <w:sz w:val="24"/>
              </w:rPr>
              <w:t xml:space="preserve"> </w:t>
            </w:r>
            <w:r w:rsidRPr="00640AC0">
              <w:rPr>
                <w:sz w:val="24"/>
              </w:rPr>
              <w:t>викладаються</w:t>
            </w:r>
            <w:r w:rsidRPr="00640AC0">
              <w:rPr>
                <w:spacing w:val="1"/>
                <w:sz w:val="24"/>
              </w:rPr>
              <w:t xml:space="preserve"> </w:t>
            </w:r>
            <w:r w:rsidRPr="00640AC0">
              <w:rPr>
                <w:sz w:val="24"/>
              </w:rPr>
              <w:t>мовою</w:t>
            </w:r>
            <w:r w:rsidRPr="00640AC0">
              <w:rPr>
                <w:spacing w:val="1"/>
                <w:sz w:val="24"/>
              </w:rPr>
              <w:t xml:space="preserve"> </w:t>
            </w:r>
            <w:r w:rsidRPr="00640AC0">
              <w:rPr>
                <w:sz w:val="24"/>
              </w:rPr>
              <w:t>їх</w:t>
            </w:r>
            <w:r w:rsidRPr="00640AC0">
              <w:rPr>
                <w:spacing w:val="1"/>
                <w:sz w:val="24"/>
              </w:rPr>
              <w:t xml:space="preserve"> </w:t>
            </w:r>
            <w:r w:rsidRPr="00640AC0">
              <w:rPr>
                <w:sz w:val="24"/>
              </w:rPr>
              <w:t>загальноприйнятого застосування.</w:t>
            </w:r>
          </w:p>
          <w:p w14:paraId="72583C8B" w14:textId="7C3C97A7" w:rsidR="00DE374C" w:rsidRPr="00640AC0" w:rsidRDefault="00DE374C" w:rsidP="00EA256B">
            <w:pPr>
              <w:pStyle w:val="TableParagraph"/>
              <w:ind w:right="93"/>
              <w:jc w:val="both"/>
              <w:rPr>
                <w:sz w:val="24"/>
              </w:rPr>
            </w:pPr>
            <w:r w:rsidRPr="00640AC0">
              <w:rPr>
                <w:sz w:val="24"/>
              </w:rPr>
              <w:t>Уся</w:t>
            </w:r>
            <w:r w:rsidRPr="00640AC0">
              <w:rPr>
                <w:spacing w:val="1"/>
                <w:sz w:val="24"/>
              </w:rPr>
              <w:t xml:space="preserve"> </w:t>
            </w:r>
            <w:r w:rsidRPr="00640AC0">
              <w:rPr>
                <w:sz w:val="24"/>
              </w:rPr>
              <w:t>інформація</w:t>
            </w:r>
            <w:r w:rsidRPr="00640AC0">
              <w:rPr>
                <w:spacing w:val="1"/>
                <w:sz w:val="24"/>
              </w:rPr>
              <w:t xml:space="preserve"> </w:t>
            </w:r>
            <w:r w:rsidRPr="00640AC0">
              <w:rPr>
                <w:sz w:val="24"/>
              </w:rPr>
              <w:t>розміщується</w:t>
            </w:r>
            <w:r w:rsidRPr="00640AC0">
              <w:rPr>
                <w:spacing w:val="1"/>
                <w:sz w:val="24"/>
              </w:rPr>
              <w:t xml:space="preserve"> </w:t>
            </w:r>
            <w:r w:rsidRPr="00640AC0">
              <w:rPr>
                <w:sz w:val="24"/>
              </w:rPr>
              <w:t>в</w:t>
            </w:r>
            <w:r w:rsidRPr="00640AC0">
              <w:rPr>
                <w:spacing w:val="1"/>
                <w:sz w:val="24"/>
              </w:rPr>
              <w:t xml:space="preserve"> </w:t>
            </w:r>
            <w:r w:rsidRPr="00640AC0">
              <w:rPr>
                <w:sz w:val="24"/>
              </w:rPr>
              <w:t>електронній</w:t>
            </w:r>
            <w:r w:rsidRPr="00640AC0">
              <w:rPr>
                <w:spacing w:val="1"/>
                <w:sz w:val="24"/>
              </w:rPr>
              <w:t xml:space="preserve"> </w:t>
            </w:r>
            <w:r w:rsidRPr="00640AC0">
              <w:rPr>
                <w:sz w:val="24"/>
              </w:rPr>
              <w:t>системі</w:t>
            </w:r>
            <w:r w:rsidRPr="00640AC0">
              <w:rPr>
                <w:spacing w:val="1"/>
                <w:sz w:val="24"/>
              </w:rPr>
              <w:t xml:space="preserve"> </w:t>
            </w:r>
            <w:proofErr w:type="spellStart"/>
            <w:r w:rsidRPr="00640AC0">
              <w:rPr>
                <w:sz w:val="24"/>
              </w:rPr>
              <w:t>закупівель</w:t>
            </w:r>
            <w:proofErr w:type="spellEnd"/>
            <w:r w:rsidRPr="00640AC0">
              <w:rPr>
                <w:spacing w:val="1"/>
                <w:sz w:val="24"/>
              </w:rPr>
              <w:t xml:space="preserve"> </w:t>
            </w:r>
            <w:r w:rsidRPr="00640AC0">
              <w:rPr>
                <w:sz w:val="24"/>
              </w:rPr>
              <w:t>українською</w:t>
            </w:r>
            <w:r w:rsidRPr="00640AC0">
              <w:rPr>
                <w:spacing w:val="1"/>
                <w:sz w:val="24"/>
              </w:rPr>
              <w:t xml:space="preserve"> </w:t>
            </w:r>
            <w:r w:rsidRPr="00640AC0">
              <w:rPr>
                <w:sz w:val="24"/>
              </w:rPr>
              <w:t>мовою,</w:t>
            </w:r>
            <w:r w:rsidRPr="00640AC0">
              <w:rPr>
                <w:spacing w:val="1"/>
                <w:sz w:val="24"/>
              </w:rPr>
              <w:t xml:space="preserve"> </w:t>
            </w:r>
            <w:r w:rsidRPr="00640AC0">
              <w:rPr>
                <w:sz w:val="24"/>
              </w:rPr>
              <w:t>крім</w:t>
            </w:r>
            <w:r w:rsidRPr="00640AC0">
              <w:rPr>
                <w:spacing w:val="1"/>
                <w:sz w:val="24"/>
              </w:rPr>
              <w:t xml:space="preserve"> </w:t>
            </w:r>
            <w:r w:rsidRPr="00640AC0">
              <w:rPr>
                <w:sz w:val="24"/>
              </w:rPr>
              <w:t>тих</w:t>
            </w:r>
            <w:r w:rsidRPr="00640AC0">
              <w:rPr>
                <w:spacing w:val="1"/>
                <w:sz w:val="24"/>
              </w:rPr>
              <w:t xml:space="preserve"> </w:t>
            </w:r>
            <w:r w:rsidRPr="00640AC0">
              <w:rPr>
                <w:sz w:val="24"/>
              </w:rPr>
              <w:t>випадків,</w:t>
            </w:r>
            <w:r w:rsidRPr="00640AC0">
              <w:rPr>
                <w:spacing w:val="1"/>
                <w:sz w:val="24"/>
              </w:rPr>
              <w:t xml:space="preserve"> </w:t>
            </w:r>
            <w:r w:rsidRPr="00640AC0">
              <w:rPr>
                <w:sz w:val="24"/>
              </w:rPr>
              <w:t>коли</w:t>
            </w:r>
            <w:r w:rsidRPr="00640AC0">
              <w:rPr>
                <w:spacing w:val="1"/>
                <w:sz w:val="24"/>
              </w:rPr>
              <w:t xml:space="preserve"> </w:t>
            </w:r>
            <w:r w:rsidRPr="00640AC0">
              <w:rPr>
                <w:sz w:val="24"/>
              </w:rPr>
              <w:t>використання</w:t>
            </w:r>
            <w:r w:rsidRPr="00640AC0">
              <w:rPr>
                <w:spacing w:val="1"/>
                <w:sz w:val="24"/>
              </w:rPr>
              <w:t xml:space="preserve"> </w:t>
            </w:r>
            <w:r w:rsidRPr="00640AC0">
              <w:rPr>
                <w:sz w:val="24"/>
              </w:rPr>
              <w:t>букв</w:t>
            </w:r>
            <w:r w:rsidRPr="00640AC0">
              <w:rPr>
                <w:spacing w:val="1"/>
                <w:sz w:val="24"/>
              </w:rPr>
              <w:t xml:space="preserve"> </w:t>
            </w:r>
            <w:r w:rsidRPr="00640AC0">
              <w:rPr>
                <w:sz w:val="24"/>
              </w:rPr>
              <w:t>та</w:t>
            </w:r>
            <w:r w:rsidRPr="00640AC0">
              <w:rPr>
                <w:spacing w:val="1"/>
                <w:sz w:val="24"/>
              </w:rPr>
              <w:t xml:space="preserve"> </w:t>
            </w:r>
            <w:r w:rsidRPr="00640AC0">
              <w:rPr>
                <w:sz w:val="24"/>
              </w:rPr>
              <w:t>символів</w:t>
            </w:r>
            <w:r w:rsidRPr="00640AC0">
              <w:rPr>
                <w:spacing w:val="1"/>
                <w:sz w:val="24"/>
              </w:rPr>
              <w:t xml:space="preserve"> </w:t>
            </w:r>
            <w:r w:rsidRPr="00640AC0">
              <w:rPr>
                <w:sz w:val="24"/>
              </w:rPr>
              <w:t>української</w:t>
            </w:r>
            <w:r w:rsidRPr="00640AC0">
              <w:rPr>
                <w:spacing w:val="61"/>
                <w:sz w:val="24"/>
              </w:rPr>
              <w:t xml:space="preserve"> </w:t>
            </w:r>
            <w:r w:rsidRPr="00640AC0">
              <w:rPr>
                <w:sz w:val="24"/>
              </w:rPr>
              <w:t>мови</w:t>
            </w:r>
            <w:r w:rsidRPr="00640AC0">
              <w:rPr>
                <w:spacing w:val="-58"/>
                <w:sz w:val="24"/>
              </w:rPr>
              <w:t xml:space="preserve"> </w:t>
            </w:r>
            <w:r w:rsidRPr="00640AC0">
              <w:rPr>
                <w:sz w:val="24"/>
              </w:rPr>
              <w:t>призводить до їх спотворення (зокрема, але не виключно,</w:t>
            </w:r>
            <w:r w:rsidRPr="00640AC0">
              <w:rPr>
                <w:spacing w:val="1"/>
                <w:sz w:val="24"/>
              </w:rPr>
              <w:t xml:space="preserve"> </w:t>
            </w:r>
            <w:r w:rsidRPr="00640AC0">
              <w:rPr>
                <w:sz w:val="24"/>
              </w:rPr>
              <w:t>адреси</w:t>
            </w:r>
            <w:r w:rsidRPr="00640AC0">
              <w:rPr>
                <w:spacing w:val="1"/>
                <w:sz w:val="24"/>
              </w:rPr>
              <w:t xml:space="preserve"> </w:t>
            </w:r>
            <w:r w:rsidRPr="00640AC0">
              <w:rPr>
                <w:sz w:val="24"/>
              </w:rPr>
              <w:t>мережі</w:t>
            </w:r>
            <w:r w:rsidRPr="00640AC0">
              <w:rPr>
                <w:spacing w:val="1"/>
                <w:sz w:val="24"/>
              </w:rPr>
              <w:t xml:space="preserve"> </w:t>
            </w:r>
            <w:r w:rsidRPr="00640AC0">
              <w:rPr>
                <w:sz w:val="24"/>
              </w:rPr>
              <w:t>Інтернет,</w:t>
            </w:r>
            <w:r w:rsidRPr="00640AC0">
              <w:rPr>
                <w:spacing w:val="1"/>
                <w:sz w:val="24"/>
              </w:rPr>
              <w:t xml:space="preserve"> </w:t>
            </w:r>
            <w:r w:rsidRPr="00640AC0">
              <w:rPr>
                <w:sz w:val="24"/>
              </w:rPr>
              <w:t>адреси</w:t>
            </w:r>
            <w:r w:rsidRPr="00640AC0">
              <w:rPr>
                <w:spacing w:val="1"/>
                <w:sz w:val="24"/>
              </w:rPr>
              <w:t xml:space="preserve"> </w:t>
            </w:r>
            <w:r w:rsidRPr="00640AC0">
              <w:rPr>
                <w:sz w:val="24"/>
              </w:rPr>
              <w:t>електронної</w:t>
            </w:r>
            <w:r w:rsidRPr="00640AC0">
              <w:rPr>
                <w:spacing w:val="1"/>
                <w:sz w:val="24"/>
              </w:rPr>
              <w:t xml:space="preserve"> </w:t>
            </w:r>
            <w:r w:rsidRPr="00640AC0">
              <w:rPr>
                <w:sz w:val="24"/>
              </w:rPr>
              <w:t>пошти,</w:t>
            </w:r>
            <w:r w:rsidR="00CA7E0A" w:rsidRPr="00640AC0">
              <w:rPr>
                <w:sz w:val="24"/>
              </w:rPr>
              <w:t xml:space="preserve"> </w:t>
            </w:r>
            <w:r w:rsidRPr="00640AC0">
              <w:rPr>
                <w:spacing w:val="-57"/>
                <w:sz w:val="24"/>
              </w:rPr>
              <w:t xml:space="preserve"> </w:t>
            </w:r>
            <w:r w:rsidRPr="00640AC0">
              <w:rPr>
                <w:sz w:val="24"/>
              </w:rPr>
              <w:t>торговельної</w:t>
            </w:r>
            <w:r w:rsidRPr="00640AC0">
              <w:rPr>
                <w:spacing w:val="1"/>
                <w:sz w:val="24"/>
              </w:rPr>
              <w:t xml:space="preserve"> </w:t>
            </w:r>
            <w:r w:rsidRPr="00640AC0">
              <w:rPr>
                <w:sz w:val="24"/>
              </w:rPr>
              <w:t>марки</w:t>
            </w:r>
            <w:r w:rsidRPr="00640AC0">
              <w:rPr>
                <w:spacing w:val="1"/>
                <w:sz w:val="24"/>
              </w:rPr>
              <w:t xml:space="preserve"> </w:t>
            </w:r>
            <w:r w:rsidRPr="00640AC0">
              <w:rPr>
                <w:sz w:val="24"/>
              </w:rPr>
              <w:t>(</w:t>
            </w:r>
            <w:proofErr w:type="spellStart"/>
            <w:r w:rsidRPr="00640AC0">
              <w:rPr>
                <w:sz w:val="24"/>
              </w:rPr>
              <w:t>знака</w:t>
            </w:r>
            <w:proofErr w:type="spellEnd"/>
            <w:r w:rsidRPr="00640AC0">
              <w:rPr>
                <w:spacing w:val="1"/>
                <w:sz w:val="24"/>
              </w:rPr>
              <w:t xml:space="preserve"> </w:t>
            </w:r>
            <w:r w:rsidRPr="00640AC0">
              <w:rPr>
                <w:sz w:val="24"/>
              </w:rPr>
              <w:t>для</w:t>
            </w:r>
            <w:r w:rsidRPr="00640AC0">
              <w:rPr>
                <w:spacing w:val="1"/>
                <w:sz w:val="24"/>
              </w:rPr>
              <w:t xml:space="preserve"> </w:t>
            </w:r>
            <w:r w:rsidRPr="00640AC0">
              <w:rPr>
                <w:sz w:val="24"/>
              </w:rPr>
              <w:t>товарів</w:t>
            </w:r>
            <w:r w:rsidRPr="00640AC0">
              <w:rPr>
                <w:spacing w:val="1"/>
                <w:sz w:val="24"/>
              </w:rPr>
              <w:t xml:space="preserve"> </w:t>
            </w:r>
            <w:r w:rsidRPr="00640AC0">
              <w:rPr>
                <w:sz w:val="24"/>
              </w:rPr>
              <w:t>та</w:t>
            </w:r>
            <w:r w:rsidRPr="00640AC0">
              <w:rPr>
                <w:spacing w:val="1"/>
                <w:sz w:val="24"/>
              </w:rPr>
              <w:t xml:space="preserve"> </w:t>
            </w:r>
            <w:r w:rsidRPr="00640AC0">
              <w:rPr>
                <w:sz w:val="24"/>
              </w:rPr>
              <w:t>послуг),</w:t>
            </w:r>
            <w:r w:rsidRPr="00640AC0">
              <w:rPr>
                <w:spacing w:val="-57"/>
                <w:sz w:val="24"/>
              </w:rPr>
              <w:t xml:space="preserve"> </w:t>
            </w:r>
            <w:r w:rsidRPr="00640AC0">
              <w:rPr>
                <w:sz w:val="24"/>
              </w:rPr>
              <w:t>загальноприйняті</w:t>
            </w:r>
            <w:r w:rsidRPr="00640AC0">
              <w:rPr>
                <w:spacing w:val="1"/>
                <w:sz w:val="24"/>
              </w:rPr>
              <w:t xml:space="preserve"> </w:t>
            </w:r>
            <w:r w:rsidRPr="00640AC0">
              <w:rPr>
                <w:sz w:val="24"/>
              </w:rPr>
              <w:t>міжнародні</w:t>
            </w:r>
            <w:r w:rsidRPr="00640AC0">
              <w:rPr>
                <w:spacing w:val="1"/>
                <w:sz w:val="24"/>
              </w:rPr>
              <w:t xml:space="preserve"> </w:t>
            </w:r>
            <w:r w:rsidRPr="00640AC0">
              <w:rPr>
                <w:sz w:val="24"/>
              </w:rPr>
              <w:t>терміни).</w:t>
            </w:r>
            <w:r w:rsidRPr="00640AC0">
              <w:rPr>
                <w:spacing w:val="1"/>
                <w:sz w:val="24"/>
              </w:rPr>
              <w:t xml:space="preserve"> </w:t>
            </w:r>
            <w:r w:rsidRPr="00640AC0">
              <w:rPr>
                <w:sz w:val="24"/>
              </w:rPr>
              <w:t>Тендерна</w:t>
            </w:r>
            <w:r w:rsidR="00B938E7" w:rsidRPr="00640AC0">
              <w:rPr>
                <w:sz w:val="24"/>
              </w:rPr>
              <w:t xml:space="preserve"> </w:t>
            </w:r>
            <w:r w:rsidRPr="00640AC0">
              <w:rPr>
                <w:spacing w:val="-57"/>
                <w:sz w:val="24"/>
              </w:rPr>
              <w:t xml:space="preserve"> </w:t>
            </w:r>
            <w:r w:rsidRPr="00640AC0">
              <w:rPr>
                <w:sz w:val="24"/>
              </w:rPr>
              <w:t>пропозиція</w:t>
            </w:r>
            <w:r w:rsidRPr="00640AC0">
              <w:rPr>
                <w:spacing w:val="1"/>
                <w:sz w:val="24"/>
              </w:rPr>
              <w:t xml:space="preserve"> </w:t>
            </w:r>
            <w:r w:rsidRPr="00640AC0">
              <w:rPr>
                <w:sz w:val="24"/>
              </w:rPr>
              <w:t>та</w:t>
            </w:r>
            <w:r w:rsidRPr="00640AC0">
              <w:rPr>
                <w:spacing w:val="1"/>
                <w:sz w:val="24"/>
              </w:rPr>
              <w:t xml:space="preserve"> </w:t>
            </w:r>
            <w:r w:rsidRPr="00640AC0">
              <w:rPr>
                <w:sz w:val="24"/>
              </w:rPr>
              <w:t>всі</w:t>
            </w:r>
            <w:r w:rsidRPr="00640AC0">
              <w:rPr>
                <w:spacing w:val="1"/>
                <w:sz w:val="24"/>
              </w:rPr>
              <w:t xml:space="preserve"> </w:t>
            </w:r>
            <w:r w:rsidRPr="00640AC0">
              <w:rPr>
                <w:sz w:val="24"/>
              </w:rPr>
              <w:t>документи,</w:t>
            </w:r>
            <w:r w:rsidRPr="00640AC0">
              <w:rPr>
                <w:spacing w:val="1"/>
                <w:sz w:val="24"/>
              </w:rPr>
              <w:t xml:space="preserve"> </w:t>
            </w:r>
            <w:r w:rsidRPr="00640AC0">
              <w:rPr>
                <w:sz w:val="24"/>
              </w:rPr>
              <w:t>які</w:t>
            </w:r>
            <w:r w:rsidRPr="00640AC0">
              <w:rPr>
                <w:spacing w:val="1"/>
                <w:sz w:val="24"/>
              </w:rPr>
              <w:t xml:space="preserve"> </w:t>
            </w:r>
            <w:r w:rsidRPr="00640AC0">
              <w:rPr>
                <w:sz w:val="24"/>
              </w:rPr>
              <w:t>передбачені</w:t>
            </w:r>
            <w:r w:rsidRPr="00640AC0">
              <w:rPr>
                <w:spacing w:val="1"/>
                <w:sz w:val="24"/>
              </w:rPr>
              <w:t xml:space="preserve"> </w:t>
            </w:r>
            <w:r w:rsidRPr="00640AC0">
              <w:rPr>
                <w:sz w:val="24"/>
              </w:rPr>
              <w:t>вимогами</w:t>
            </w:r>
            <w:r w:rsidRPr="00640AC0">
              <w:rPr>
                <w:spacing w:val="1"/>
                <w:sz w:val="24"/>
              </w:rPr>
              <w:t xml:space="preserve"> </w:t>
            </w:r>
            <w:r w:rsidRPr="00640AC0">
              <w:rPr>
                <w:sz w:val="24"/>
              </w:rPr>
              <w:t>тендерної документації та додатками до неї, складаються</w:t>
            </w:r>
            <w:r w:rsidRPr="00640AC0">
              <w:rPr>
                <w:spacing w:val="1"/>
                <w:sz w:val="24"/>
              </w:rPr>
              <w:t xml:space="preserve"> </w:t>
            </w:r>
            <w:r w:rsidRPr="00640AC0">
              <w:rPr>
                <w:sz w:val="24"/>
              </w:rPr>
              <w:t>українською мовою. Документи або копії документів (які</w:t>
            </w:r>
            <w:r w:rsidRPr="00640AC0">
              <w:rPr>
                <w:spacing w:val="1"/>
                <w:sz w:val="24"/>
              </w:rPr>
              <w:t xml:space="preserve"> </w:t>
            </w:r>
            <w:r w:rsidRPr="00640AC0">
              <w:rPr>
                <w:sz w:val="24"/>
              </w:rPr>
              <w:t>передбачені вимогами тендерної документації та додатками</w:t>
            </w:r>
            <w:r w:rsidRPr="00640AC0">
              <w:rPr>
                <w:spacing w:val="-57"/>
                <w:sz w:val="24"/>
              </w:rPr>
              <w:t xml:space="preserve"> </w:t>
            </w:r>
            <w:r w:rsidRPr="00640AC0">
              <w:rPr>
                <w:sz w:val="24"/>
              </w:rPr>
              <w:t>до</w:t>
            </w:r>
            <w:r w:rsidRPr="00640AC0">
              <w:rPr>
                <w:spacing w:val="1"/>
                <w:sz w:val="24"/>
              </w:rPr>
              <w:t xml:space="preserve"> </w:t>
            </w:r>
            <w:r w:rsidRPr="00640AC0">
              <w:rPr>
                <w:sz w:val="24"/>
              </w:rPr>
              <w:t>неї),</w:t>
            </w:r>
            <w:r w:rsidRPr="00640AC0">
              <w:rPr>
                <w:spacing w:val="1"/>
                <w:sz w:val="24"/>
              </w:rPr>
              <w:t xml:space="preserve"> </w:t>
            </w:r>
            <w:r w:rsidRPr="00640AC0">
              <w:rPr>
                <w:sz w:val="24"/>
              </w:rPr>
              <w:t>які</w:t>
            </w:r>
            <w:r w:rsidRPr="00640AC0">
              <w:rPr>
                <w:spacing w:val="1"/>
                <w:sz w:val="24"/>
              </w:rPr>
              <w:t xml:space="preserve"> </w:t>
            </w:r>
            <w:r w:rsidRPr="00640AC0">
              <w:rPr>
                <w:sz w:val="24"/>
              </w:rPr>
              <w:t>надаються</w:t>
            </w:r>
            <w:r w:rsidRPr="00640AC0">
              <w:rPr>
                <w:spacing w:val="1"/>
                <w:sz w:val="24"/>
              </w:rPr>
              <w:t xml:space="preserve"> </w:t>
            </w:r>
            <w:r w:rsidRPr="00640AC0">
              <w:rPr>
                <w:sz w:val="24"/>
              </w:rPr>
              <w:t>Учасником</w:t>
            </w:r>
            <w:r w:rsidRPr="00640AC0">
              <w:rPr>
                <w:spacing w:val="1"/>
                <w:sz w:val="24"/>
              </w:rPr>
              <w:t xml:space="preserve"> </w:t>
            </w:r>
            <w:r w:rsidRPr="00640AC0">
              <w:rPr>
                <w:sz w:val="24"/>
              </w:rPr>
              <w:t>у</w:t>
            </w:r>
            <w:r w:rsidRPr="00640AC0">
              <w:rPr>
                <w:spacing w:val="1"/>
                <w:sz w:val="24"/>
              </w:rPr>
              <w:t xml:space="preserve"> </w:t>
            </w:r>
            <w:r w:rsidRPr="00640AC0">
              <w:rPr>
                <w:sz w:val="24"/>
              </w:rPr>
              <w:t>складі</w:t>
            </w:r>
            <w:r w:rsidRPr="00640AC0">
              <w:rPr>
                <w:spacing w:val="1"/>
                <w:sz w:val="24"/>
              </w:rPr>
              <w:t xml:space="preserve"> </w:t>
            </w:r>
            <w:r w:rsidRPr="00640AC0">
              <w:rPr>
                <w:sz w:val="24"/>
              </w:rPr>
              <w:t>тендерної</w:t>
            </w:r>
            <w:r w:rsidRPr="00640AC0">
              <w:rPr>
                <w:spacing w:val="1"/>
                <w:sz w:val="24"/>
              </w:rPr>
              <w:t xml:space="preserve"> </w:t>
            </w:r>
            <w:r w:rsidRPr="00640AC0">
              <w:rPr>
                <w:sz w:val="24"/>
              </w:rPr>
              <w:t>пропозиції, викладені іншими мовами, повинні надаватися</w:t>
            </w:r>
            <w:r w:rsidRPr="00640AC0">
              <w:rPr>
                <w:spacing w:val="1"/>
                <w:sz w:val="24"/>
              </w:rPr>
              <w:t xml:space="preserve"> </w:t>
            </w:r>
            <w:r w:rsidRPr="00640AC0">
              <w:rPr>
                <w:sz w:val="24"/>
              </w:rPr>
              <w:t>разом із їх автентичним перекладом українською мовою.</w:t>
            </w:r>
          </w:p>
          <w:p w14:paraId="3E179B9B" w14:textId="77777777" w:rsidR="00DE374C" w:rsidRPr="00640AC0" w:rsidRDefault="00DE374C" w:rsidP="00EA256B">
            <w:pPr>
              <w:pStyle w:val="TableParagraph"/>
              <w:jc w:val="both"/>
              <w:rPr>
                <w:b/>
                <w:sz w:val="24"/>
              </w:rPr>
            </w:pPr>
            <w:r w:rsidRPr="00640AC0">
              <w:rPr>
                <w:b/>
                <w:sz w:val="24"/>
              </w:rPr>
              <w:t>Виключення:</w:t>
            </w:r>
          </w:p>
          <w:p w14:paraId="2AB94D92" w14:textId="77777777" w:rsidR="00DE374C" w:rsidRPr="00640AC0" w:rsidRDefault="00DE374C" w:rsidP="00EA256B">
            <w:pPr>
              <w:pStyle w:val="TableParagraph"/>
              <w:numPr>
                <w:ilvl w:val="0"/>
                <w:numId w:val="3"/>
              </w:numPr>
              <w:tabs>
                <w:tab w:val="left" w:pos="378"/>
              </w:tabs>
              <w:ind w:right="93" w:firstLine="0"/>
              <w:jc w:val="both"/>
              <w:rPr>
                <w:sz w:val="24"/>
              </w:rPr>
            </w:pPr>
            <w:r w:rsidRPr="00640AC0">
              <w:rPr>
                <w:sz w:val="24"/>
              </w:rPr>
              <w:t>Замовник не зобов’язаний розглядати документи, які не</w:t>
            </w:r>
            <w:r w:rsidRPr="00640AC0">
              <w:rPr>
                <w:spacing w:val="1"/>
                <w:sz w:val="24"/>
              </w:rPr>
              <w:t xml:space="preserve"> </w:t>
            </w:r>
            <w:r w:rsidRPr="00640AC0">
              <w:rPr>
                <w:sz w:val="24"/>
              </w:rPr>
              <w:t>передбачені вимогами тендерної документації та додатками</w:t>
            </w:r>
            <w:r w:rsidRPr="00640AC0">
              <w:rPr>
                <w:spacing w:val="-57"/>
                <w:sz w:val="24"/>
              </w:rPr>
              <w:t xml:space="preserve"> </w:t>
            </w:r>
            <w:r w:rsidRPr="00640AC0">
              <w:rPr>
                <w:sz w:val="24"/>
              </w:rPr>
              <w:t>до неї та які учасник додатково надає на власний розсуд, у</w:t>
            </w:r>
            <w:r w:rsidRPr="00640AC0">
              <w:rPr>
                <w:spacing w:val="1"/>
                <w:sz w:val="24"/>
              </w:rPr>
              <w:t xml:space="preserve"> </w:t>
            </w:r>
            <w:r w:rsidRPr="00640AC0">
              <w:rPr>
                <w:sz w:val="24"/>
              </w:rPr>
              <w:t>тому числі якщо такі документи надані іноземною мовою</w:t>
            </w:r>
            <w:r w:rsidRPr="00640AC0">
              <w:rPr>
                <w:spacing w:val="1"/>
                <w:sz w:val="24"/>
              </w:rPr>
              <w:t xml:space="preserve"> </w:t>
            </w:r>
            <w:r w:rsidRPr="00640AC0">
              <w:rPr>
                <w:sz w:val="24"/>
              </w:rPr>
              <w:t>без перекладу.</w:t>
            </w:r>
          </w:p>
          <w:p w14:paraId="21E19FB9" w14:textId="475A511E" w:rsidR="00DE374C" w:rsidRPr="00640AC0" w:rsidRDefault="00DE374C" w:rsidP="00EA256B">
            <w:pPr>
              <w:pStyle w:val="TableParagraph"/>
              <w:tabs>
                <w:tab w:val="left" w:pos="467"/>
              </w:tabs>
              <w:ind w:right="93"/>
              <w:jc w:val="both"/>
              <w:rPr>
                <w:sz w:val="24"/>
              </w:rPr>
            </w:pPr>
            <w:r w:rsidRPr="00640AC0">
              <w:rPr>
                <w:sz w:val="24"/>
              </w:rPr>
              <w:t>2. У випадку надання учасником на підтвердження однієї</w:t>
            </w:r>
            <w:r w:rsidRPr="00640AC0">
              <w:rPr>
                <w:spacing w:val="1"/>
                <w:sz w:val="24"/>
              </w:rPr>
              <w:t xml:space="preserve"> </w:t>
            </w:r>
            <w:r w:rsidRPr="00640AC0">
              <w:rPr>
                <w:sz w:val="24"/>
              </w:rPr>
              <w:t>вимоги кількох документів, викладених різними мовами, та</w:t>
            </w:r>
            <w:r w:rsidRPr="00640AC0">
              <w:rPr>
                <w:spacing w:val="1"/>
                <w:sz w:val="24"/>
              </w:rPr>
              <w:t xml:space="preserve"> </w:t>
            </w:r>
            <w:r w:rsidRPr="00640AC0">
              <w:rPr>
                <w:sz w:val="24"/>
              </w:rPr>
              <w:t>за умови, що хоча б один з наданих документів відповідає</w:t>
            </w:r>
            <w:r w:rsidRPr="00640AC0">
              <w:rPr>
                <w:spacing w:val="1"/>
                <w:sz w:val="24"/>
              </w:rPr>
              <w:t xml:space="preserve"> </w:t>
            </w:r>
            <w:r w:rsidRPr="00640AC0">
              <w:rPr>
                <w:sz w:val="24"/>
              </w:rPr>
              <w:t xml:space="preserve">встановленій </w:t>
            </w:r>
            <w:r w:rsidR="00602406" w:rsidRPr="00640AC0">
              <w:rPr>
                <w:sz w:val="24"/>
              </w:rPr>
              <w:t>вимогі</w:t>
            </w:r>
            <w:r w:rsidRPr="00640AC0">
              <w:rPr>
                <w:sz w:val="24"/>
              </w:rPr>
              <w:t>, в тому числі щодо мови, замовник не</w:t>
            </w:r>
            <w:r w:rsidRPr="00640AC0">
              <w:rPr>
                <w:spacing w:val="1"/>
                <w:sz w:val="24"/>
              </w:rPr>
              <w:t xml:space="preserve"> </w:t>
            </w:r>
            <w:r w:rsidRPr="00640AC0">
              <w:rPr>
                <w:sz w:val="24"/>
              </w:rPr>
              <w:t>розглядає</w:t>
            </w:r>
            <w:r w:rsidRPr="00640AC0">
              <w:rPr>
                <w:spacing w:val="1"/>
                <w:sz w:val="24"/>
              </w:rPr>
              <w:t xml:space="preserve"> </w:t>
            </w:r>
            <w:r w:rsidRPr="00640AC0">
              <w:rPr>
                <w:sz w:val="24"/>
              </w:rPr>
              <w:t>інший(і)</w:t>
            </w:r>
            <w:r w:rsidRPr="00640AC0">
              <w:rPr>
                <w:spacing w:val="1"/>
                <w:sz w:val="24"/>
              </w:rPr>
              <w:t xml:space="preserve"> </w:t>
            </w:r>
            <w:r w:rsidRPr="00640AC0">
              <w:rPr>
                <w:sz w:val="24"/>
              </w:rPr>
              <w:t>документ(и),</w:t>
            </w:r>
            <w:r w:rsidRPr="00640AC0">
              <w:rPr>
                <w:spacing w:val="1"/>
                <w:sz w:val="24"/>
              </w:rPr>
              <w:t xml:space="preserve"> </w:t>
            </w:r>
            <w:r w:rsidRPr="00640AC0">
              <w:rPr>
                <w:sz w:val="24"/>
              </w:rPr>
              <w:t>що</w:t>
            </w:r>
            <w:r w:rsidRPr="00640AC0">
              <w:rPr>
                <w:spacing w:val="1"/>
                <w:sz w:val="24"/>
              </w:rPr>
              <w:t xml:space="preserve"> </w:t>
            </w:r>
            <w:r w:rsidRPr="00640AC0">
              <w:rPr>
                <w:sz w:val="24"/>
              </w:rPr>
              <w:t>учасник</w:t>
            </w:r>
            <w:r w:rsidRPr="00640AC0">
              <w:rPr>
                <w:spacing w:val="1"/>
                <w:sz w:val="24"/>
              </w:rPr>
              <w:t xml:space="preserve"> </w:t>
            </w:r>
            <w:r w:rsidRPr="00640AC0">
              <w:rPr>
                <w:sz w:val="24"/>
              </w:rPr>
              <w:t>надав</w:t>
            </w:r>
            <w:r w:rsidRPr="00640AC0">
              <w:rPr>
                <w:spacing w:val="1"/>
                <w:sz w:val="24"/>
              </w:rPr>
              <w:t xml:space="preserve"> </w:t>
            </w:r>
            <w:r w:rsidRPr="00640AC0">
              <w:rPr>
                <w:sz w:val="24"/>
              </w:rPr>
              <w:t>додатково на підтвердження цієї вимоги, навіть якщо інший</w:t>
            </w:r>
            <w:r w:rsidR="00602406" w:rsidRPr="00640AC0">
              <w:rPr>
                <w:sz w:val="24"/>
              </w:rPr>
              <w:t xml:space="preserve"> </w:t>
            </w:r>
            <w:r w:rsidRPr="00640AC0">
              <w:rPr>
                <w:spacing w:val="-57"/>
                <w:sz w:val="24"/>
              </w:rPr>
              <w:t xml:space="preserve"> </w:t>
            </w:r>
            <w:r w:rsidRPr="00640AC0">
              <w:rPr>
                <w:sz w:val="24"/>
              </w:rPr>
              <w:t>документ наданий іноземною мовою без перекладу.</w:t>
            </w:r>
          </w:p>
          <w:p w14:paraId="67B95332" w14:textId="77777777" w:rsidR="009356E5" w:rsidRPr="00640AC0" w:rsidRDefault="009356E5" w:rsidP="00EA256B">
            <w:pPr>
              <w:rPr>
                <w:rFonts w:ascii="Times New Roman" w:hAnsi="Times New Roman" w:cs="Times New Roman"/>
                <w:sz w:val="24"/>
                <w:szCs w:val="24"/>
              </w:rPr>
            </w:pPr>
          </w:p>
        </w:tc>
      </w:tr>
      <w:tr w:rsidR="009356E5" w:rsidRPr="00640AC0" w14:paraId="481B7FAB" w14:textId="77777777" w:rsidTr="004E0BD6">
        <w:tc>
          <w:tcPr>
            <w:tcW w:w="9605" w:type="dxa"/>
            <w:gridSpan w:val="4"/>
            <w:shd w:val="clear" w:color="auto" w:fill="auto"/>
            <w:vAlign w:val="center"/>
          </w:tcPr>
          <w:p w14:paraId="4BE26A79" w14:textId="77777777" w:rsidR="009356E5" w:rsidRPr="00640AC0" w:rsidRDefault="00185A35" w:rsidP="0006175A">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2. Порядок унесення змін та надання роз’яснень до тендерної документації</w:t>
            </w:r>
          </w:p>
        </w:tc>
      </w:tr>
      <w:tr w:rsidR="009356E5" w:rsidRPr="00640AC0" w14:paraId="38BDDCB5" w14:textId="77777777" w:rsidTr="004E0BD6">
        <w:trPr>
          <w:gridAfter w:val="1"/>
          <w:wAfter w:w="9" w:type="dxa"/>
        </w:trPr>
        <w:tc>
          <w:tcPr>
            <w:tcW w:w="615" w:type="dxa"/>
            <w:shd w:val="clear" w:color="auto" w:fill="auto"/>
            <w:vAlign w:val="center"/>
          </w:tcPr>
          <w:p w14:paraId="61FDA98C"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5B5E4550"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14:paraId="4A95E5A7" w14:textId="77777777" w:rsidR="00CE5292" w:rsidRPr="00640AC0" w:rsidRDefault="00CE5292" w:rsidP="00EA256B">
            <w:pPr>
              <w:pStyle w:val="TableParagraph"/>
              <w:ind w:right="93"/>
              <w:jc w:val="both"/>
              <w:rPr>
                <w:sz w:val="24"/>
              </w:rPr>
            </w:pPr>
            <w:r w:rsidRPr="00640AC0">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sidRPr="00640AC0">
              <w:rPr>
                <w:sz w:val="24"/>
              </w:rPr>
              <w:t xml:space="preserve"> звернутися</w:t>
            </w:r>
            <w:r w:rsidRPr="00640AC0">
              <w:rPr>
                <w:spacing w:val="1"/>
                <w:sz w:val="24"/>
              </w:rPr>
              <w:t xml:space="preserve"> </w:t>
            </w:r>
            <w:r w:rsidRPr="00640AC0">
              <w:rPr>
                <w:sz w:val="24"/>
              </w:rPr>
              <w:t>через</w:t>
            </w:r>
            <w:r w:rsidRPr="00640AC0">
              <w:rPr>
                <w:spacing w:val="1"/>
                <w:sz w:val="24"/>
              </w:rPr>
              <w:t xml:space="preserve"> </w:t>
            </w:r>
            <w:r w:rsidRPr="00640AC0">
              <w:rPr>
                <w:sz w:val="24"/>
              </w:rPr>
              <w:t>електронну</w:t>
            </w:r>
            <w:r w:rsidRPr="00640AC0">
              <w:rPr>
                <w:spacing w:val="1"/>
                <w:sz w:val="24"/>
              </w:rPr>
              <w:t xml:space="preserve"> </w:t>
            </w:r>
            <w:r w:rsidRPr="00640AC0">
              <w:rPr>
                <w:sz w:val="24"/>
              </w:rPr>
              <w:t>систему</w:t>
            </w:r>
            <w:r w:rsidRPr="00640AC0">
              <w:rPr>
                <w:spacing w:val="1"/>
                <w:sz w:val="24"/>
              </w:rPr>
              <w:t xml:space="preserve"> </w:t>
            </w:r>
            <w:proofErr w:type="spellStart"/>
            <w:r w:rsidRPr="00640AC0">
              <w:rPr>
                <w:sz w:val="24"/>
              </w:rPr>
              <w:t>закупівель</w:t>
            </w:r>
            <w:proofErr w:type="spellEnd"/>
            <w:r w:rsidRPr="00640AC0">
              <w:rPr>
                <w:spacing w:val="1"/>
                <w:sz w:val="24"/>
              </w:rPr>
              <w:t xml:space="preserve"> </w:t>
            </w:r>
            <w:r w:rsidRPr="00640AC0">
              <w:rPr>
                <w:sz w:val="24"/>
              </w:rPr>
              <w:t>до</w:t>
            </w:r>
            <w:r w:rsidRPr="00640AC0">
              <w:rPr>
                <w:spacing w:val="-57"/>
                <w:sz w:val="24"/>
              </w:rPr>
              <w:t xml:space="preserve"> </w:t>
            </w:r>
            <w:r w:rsidRPr="00640AC0">
              <w:rPr>
                <w:sz w:val="24"/>
              </w:rPr>
              <w:t>замовника за роз’ясненнями щодо тендерної документації</w:t>
            </w:r>
            <w:r w:rsidRPr="00640AC0">
              <w:rPr>
                <w:spacing w:val="1"/>
                <w:sz w:val="24"/>
              </w:rPr>
              <w:t xml:space="preserve"> </w:t>
            </w:r>
            <w:r w:rsidRPr="00640AC0">
              <w:rPr>
                <w:sz w:val="24"/>
              </w:rPr>
              <w:t>та/або звернутися до замовника з вимогою щодо усунення</w:t>
            </w:r>
            <w:r w:rsidRPr="00640AC0">
              <w:rPr>
                <w:spacing w:val="1"/>
                <w:sz w:val="24"/>
              </w:rPr>
              <w:t xml:space="preserve"> </w:t>
            </w:r>
            <w:r w:rsidRPr="00640AC0">
              <w:rPr>
                <w:sz w:val="24"/>
              </w:rPr>
              <w:t>порушення під час проведення тендеру.</w:t>
            </w:r>
          </w:p>
          <w:p w14:paraId="73981E77" w14:textId="77777777" w:rsidR="00CE5292" w:rsidRPr="00640AC0" w:rsidRDefault="00CE5292" w:rsidP="00EA256B">
            <w:pPr>
              <w:pStyle w:val="TableParagraph"/>
              <w:ind w:right="93"/>
              <w:jc w:val="both"/>
              <w:rPr>
                <w:sz w:val="24"/>
              </w:rPr>
            </w:pPr>
            <w:r w:rsidRPr="00640AC0">
              <w:rPr>
                <w:sz w:val="24"/>
              </w:rPr>
              <w:t>Усі</w:t>
            </w:r>
            <w:r w:rsidRPr="00640AC0">
              <w:rPr>
                <w:spacing w:val="1"/>
                <w:sz w:val="24"/>
              </w:rPr>
              <w:t xml:space="preserve"> </w:t>
            </w:r>
            <w:r w:rsidRPr="00640AC0">
              <w:rPr>
                <w:sz w:val="24"/>
              </w:rPr>
              <w:t>звернення</w:t>
            </w:r>
            <w:r w:rsidRPr="00640AC0">
              <w:rPr>
                <w:spacing w:val="1"/>
                <w:sz w:val="24"/>
              </w:rPr>
              <w:t xml:space="preserve"> </w:t>
            </w:r>
            <w:r w:rsidRPr="00640AC0">
              <w:rPr>
                <w:sz w:val="24"/>
              </w:rPr>
              <w:t>за</w:t>
            </w:r>
            <w:r w:rsidRPr="00640AC0">
              <w:rPr>
                <w:spacing w:val="1"/>
                <w:sz w:val="24"/>
              </w:rPr>
              <w:t xml:space="preserve"> </w:t>
            </w:r>
            <w:r w:rsidRPr="00640AC0">
              <w:rPr>
                <w:sz w:val="24"/>
              </w:rPr>
              <w:t>роз’ясненнями</w:t>
            </w:r>
            <w:r w:rsidRPr="00640AC0">
              <w:rPr>
                <w:spacing w:val="1"/>
                <w:sz w:val="24"/>
              </w:rPr>
              <w:t xml:space="preserve"> </w:t>
            </w:r>
            <w:r w:rsidRPr="00640AC0">
              <w:rPr>
                <w:sz w:val="24"/>
              </w:rPr>
              <w:t>та</w:t>
            </w:r>
            <w:r w:rsidRPr="00640AC0">
              <w:rPr>
                <w:spacing w:val="1"/>
                <w:sz w:val="24"/>
              </w:rPr>
              <w:t xml:space="preserve"> </w:t>
            </w:r>
            <w:r w:rsidRPr="00640AC0">
              <w:rPr>
                <w:sz w:val="24"/>
              </w:rPr>
              <w:t>звернення</w:t>
            </w:r>
            <w:r w:rsidRPr="00640AC0">
              <w:rPr>
                <w:spacing w:val="61"/>
                <w:sz w:val="24"/>
              </w:rPr>
              <w:t xml:space="preserve"> </w:t>
            </w:r>
            <w:r w:rsidRPr="00640AC0">
              <w:rPr>
                <w:sz w:val="24"/>
              </w:rPr>
              <w:t>щодо</w:t>
            </w:r>
            <w:r w:rsidRPr="00640AC0">
              <w:rPr>
                <w:spacing w:val="1"/>
                <w:sz w:val="24"/>
              </w:rPr>
              <w:t xml:space="preserve"> </w:t>
            </w:r>
            <w:r w:rsidRPr="00640AC0">
              <w:rPr>
                <w:sz w:val="24"/>
              </w:rPr>
              <w:t>усунення</w:t>
            </w:r>
            <w:r w:rsidRPr="00640AC0">
              <w:rPr>
                <w:spacing w:val="1"/>
                <w:sz w:val="24"/>
              </w:rPr>
              <w:t xml:space="preserve"> </w:t>
            </w:r>
            <w:r w:rsidRPr="00640AC0">
              <w:rPr>
                <w:sz w:val="24"/>
              </w:rPr>
              <w:t>порушення</w:t>
            </w:r>
            <w:r w:rsidRPr="00640AC0">
              <w:rPr>
                <w:spacing w:val="1"/>
                <w:sz w:val="24"/>
              </w:rPr>
              <w:t xml:space="preserve"> </w:t>
            </w:r>
            <w:r w:rsidRPr="00640AC0">
              <w:rPr>
                <w:sz w:val="24"/>
              </w:rPr>
              <w:t>автоматично</w:t>
            </w:r>
            <w:r w:rsidRPr="00640AC0">
              <w:rPr>
                <w:spacing w:val="1"/>
                <w:sz w:val="24"/>
              </w:rPr>
              <w:t xml:space="preserve"> </w:t>
            </w:r>
            <w:r w:rsidRPr="00640AC0">
              <w:rPr>
                <w:sz w:val="24"/>
              </w:rPr>
              <w:t>оприлюднюються</w:t>
            </w:r>
            <w:r w:rsidRPr="00640AC0">
              <w:rPr>
                <w:spacing w:val="1"/>
                <w:sz w:val="24"/>
              </w:rPr>
              <w:t xml:space="preserve"> </w:t>
            </w:r>
            <w:r w:rsidRPr="00640AC0">
              <w:rPr>
                <w:sz w:val="24"/>
              </w:rPr>
              <w:t>в</w:t>
            </w:r>
            <w:r w:rsidRPr="00640AC0">
              <w:rPr>
                <w:spacing w:val="1"/>
                <w:sz w:val="24"/>
              </w:rPr>
              <w:t xml:space="preserve"> </w:t>
            </w:r>
            <w:r w:rsidRPr="00640AC0">
              <w:rPr>
                <w:sz w:val="24"/>
              </w:rPr>
              <w:t xml:space="preserve">електронній системі </w:t>
            </w:r>
            <w:proofErr w:type="spellStart"/>
            <w:r w:rsidRPr="00640AC0">
              <w:rPr>
                <w:sz w:val="24"/>
              </w:rPr>
              <w:t>закупівель</w:t>
            </w:r>
            <w:proofErr w:type="spellEnd"/>
            <w:r w:rsidRPr="00640AC0">
              <w:rPr>
                <w:sz w:val="24"/>
              </w:rPr>
              <w:t xml:space="preserve"> без ідентифікації особи, яка</w:t>
            </w:r>
            <w:r w:rsidRPr="00640AC0">
              <w:rPr>
                <w:spacing w:val="1"/>
                <w:sz w:val="24"/>
              </w:rPr>
              <w:t xml:space="preserve"> </w:t>
            </w:r>
            <w:r w:rsidRPr="00640AC0">
              <w:rPr>
                <w:sz w:val="24"/>
              </w:rPr>
              <w:t>звернулася до замовника.</w:t>
            </w:r>
          </w:p>
          <w:p w14:paraId="2DD5C387" w14:textId="77777777" w:rsidR="00CE5292" w:rsidRPr="00640AC0" w:rsidRDefault="00CE5292" w:rsidP="00EA256B">
            <w:pPr>
              <w:pStyle w:val="TableParagraph"/>
              <w:ind w:right="93"/>
              <w:jc w:val="both"/>
              <w:rPr>
                <w:sz w:val="24"/>
              </w:rPr>
            </w:pPr>
            <w:r w:rsidRPr="00640AC0">
              <w:rPr>
                <w:sz w:val="24"/>
              </w:rPr>
              <w:t>Замовник</w:t>
            </w:r>
            <w:r w:rsidRPr="00640AC0">
              <w:rPr>
                <w:spacing w:val="1"/>
                <w:sz w:val="24"/>
              </w:rPr>
              <w:t xml:space="preserve"> </w:t>
            </w:r>
            <w:r w:rsidRPr="00640AC0">
              <w:rPr>
                <w:sz w:val="24"/>
              </w:rPr>
              <w:t>повинен</w:t>
            </w:r>
            <w:r w:rsidRPr="00640AC0">
              <w:rPr>
                <w:spacing w:val="1"/>
                <w:sz w:val="24"/>
              </w:rPr>
              <w:t xml:space="preserve"> </w:t>
            </w:r>
            <w:r w:rsidRPr="00640AC0">
              <w:rPr>
                <w:b/>
                <w:i/>
                <w:sz w:val="24"/>
              </w:rPr>
              <w:t>протягом</w:t>
            </w:r>
            <w:r w:rsidRPr="00640AC0">
              <w:rPr>
                <w:b/>
                <w:i/>
                <w:spacing w:val="1"/>
                <w:sz w:val="24"/>
              </w:rPr>
              <w:t xml:space="preserve"> </w:t>
            </w:r>
            <w:r w:rsidRPr="00640AC0">
              <w:rPr>
                <w:b/>
                <w:i/>
                <w:sz w:val="24"/>
              </w:rPr>
              <w:t>трьох</w:t>
            </w:r>
            <w:r w:rsidRPr="00640AC0">
              <w:rPr>
                <w:b/>
                <w:i/>
                <w:spacing w:val="1"/>
                <w:sz w:val="24"/>
              </w:rPr>
              <w:t xml:space="preserve"> </w:t>
            </w:r>
            <w:r w:rsidRPr="00640AC0">
              <w:rPr>
                <w:b/>
                <w:i/>
                <w:sz w:val="24"/>
              </w:rPr>
              <w:t>днів</w:t>
            </w:r>
            <w:r w:rsidRPr="00640AC0">
              <w:rPr>
                <w:b/>
                <w:i/>
                <w:spacing w:val="1"/>
                <w:sz w:val="24"/>
              </w:rPr>
              <w:t xml:space="preserve"> </w:t>
            </w:r>
            <w:r w:rsidRPr="00640AC0">
              <w:rPr>
                <w:sz w:val="24"/>
              </w:rPr>
              <w:t>з</w:t>
            </w:r>
            <w:r w:rsidRPr="00640AC0">
              <w:rPr>
                <w:spacing w:val="1"/>
                <w:sz w:val="24"/>
              </w:rPr>
              <w:t xml:space="preserve"> </w:t>
            </w:r>
            <w:r w:rsidRPr="00640AC0">
              <w:rPr>
                <w:sz w:val="24"/>
              </w:rPr>
              <w:t>дати</w:t>
            </w:r>
            <w:r w:rsidRPr="00640AC0">
              <w:rPr>
                <w:spacing w:val="1"/>
                <w:sz w:val="24"/>
              </w:rPr>
              <w:t xml:space="preserve"> </w:t>
            </w:r>
            <w:r w:rsidRPr="00640AC0">
              <w:rPr>
                <w:sz w:val="24"/>
              </w:rPr>
              <w:t>їх</w:t>
            </w:r>
            <w:r w:rsidRPr="00640AC0">
              <w:rPr>
                <w:spacing w:val="1"/>
                <w:sz w:val="24"/>
              </w:rPr>
              <w:t xml:space="preserve"> </w:t>
            </w:r>
            <w:r w:rsidRPr="00640AC0">
              <w:rPr>
                <w:sz w:val="24"/>
              </w:rPr>
              <w:t>оприлюднення</w:t>
            </w:r>
            <w:r w:rsidRPr="00640AC0">
              <w:rPr>
                <w:spacing w:val="1"/>
                <w:sz w:val="24"/>
              </w:rPr>
              <w:t xml:space="preserve"> </w:t>
            </w:r>
            <w:r w:rsidRPr="00640AC0">
              <w:rPr>
                <w:sz w:val="24"/>
              </w:rPr>
              <w:t>надати</w:t>
            </w:r>
            <w:r w:rsidRPr="00640AC0">
              <w:rPr>
                <w:spacing w:val="1"/>
                <w:sz w:val="24"/>
              </w:rPr>
              <w:t xml:space="preserve"> </w:t>
            </w:r>
            <w:r w:rsidRPr="00640AC0">
              <w:rPr>
                <w:sz w:val="24"/>
              </w:rPr>
              <w:t>роз’яснення</w:t>
            </w:r>
            <w:r w:rsidRPr="00640AC0">
              <w:rPr>
                <w:spacing w:val="1"/>
                <w:sz w:val="24"/>
              </w:rPr>
              <w:t xml:space="preserve"> </w:t>
            </w:r>
            <w:r w:rsidRPr="00640AC0">
              <w:rPr>
                <w:sz w:val="24"/>
              </w:rPr>
              <w:t>на</w:t>
            </w:r>
            <w:r w:rsidRPr="00640AC0">
              <w:rPr>
                <w:spacing w:val="1"/>
                <w:sz w:val="24"/>
              </w:rPr>
              <w:t xml:space="preserve"> </w:t>
            </w:r>
            <w:r w:rsidRPr="00640AC0">
              <w:rPr>
                <w:sz w:val="24"/>
              </w:rPr>
              <w:t>звернення</w:t>
            </w:r>
            <w:r w:rsidRPr="00640AC0">
              <w:rPr>
                <w:spacing w:val="1"/>
                <w:sz w:val="24"/>
              </w:rPr>
              <w:t xml:space="preserve"> </w:t>
            </w:r>
            <w:r w:rsidRPr="00640AC0">
              <w:rPr>
                <w:sz w:val="24"/>
              </w:rPr>
              <w:t>шляхом</w:t>
            </w:r>
            <w:r w:rsidRPr="00640AC0">
              <w:rPr>
                <w:spacing w:val="1"/>
                <w:sz w:val="24"/>
              </w:rPr>
              <w:t xml:space="preserve"> </w:t>
            </w:r>
            <w:r w:rsidRPr="00640AC0">
              <w:rPr>
                <w:sz w:val="24"/>
              </w:rPr>
              <w:t xml:space="preserve">оприлюднення його в електронній системі </w:t>
            </w:r>
            <w:proofErr w:type="spellStart"/>
            <w:r w:rsidRPr="00640AC0">
              <w:rPr>
                <w:sz w:val="24"/>
              </w:rPr>
              <w:t>закупівель</w:t>
            </w:r>
            <w:proofErr w:type="spellEnd"/>
            <w:r w:rsidRPr="00640AC0">
              <w:rPr>
                <w:sz w:val="24"/>
              </w:rPr>
              <w:t>.</w:t>
            </w:r>
          </w:p>
          <w:p w14:paraId="7CBAD51A" w14:textId="77777777" w:rsidR="00CE5292" w:rsidRPr="00640AC0" w:rsidRDefault="00CE5292" w:rsidP="00EA256B">
            <w:pPr>
              <w:pStyle w:val="TableParagraph"/>
              <w:ind w:right="93"/>
              <w:jc w:val="both"/>
              <w:rPr>
                <w:sz w:val="24"/>
              </w:rPr>
            </w:pPr>
            <w:r w:rsidRPr="00640AC0">
              <w:rPr>
                <w:sz w:val="24"/>
              </w:rPr>
              <w:t>У разі несвоєчасного надання замовником роз’яснень щодо</w:t>
            </w:r>
            <w:r w:rsidRPr="00640AC0">
              <w:rPr>
                <w:spacing w:val="1"/>
                <w:sz w:val="24"/>
              </w:rPr>
              <w:t xml:space="preserve"> </w:t>
            </w:r>
            <w:r w:rsidRPr="00640AC0">
              <w:rPr>
                <w:sz w:val="24"/>
              </w:rPr>
              <w:t>змісту</w:t>
            </w:r>
            <w:r w:rsidRPr="00640AC0">
              <w:rPr>
                <w:spacing w:val="1"/>
                <w:sz w:val="24"/>
              </w:rPr>
              <w:t xml:space="preserve"> </w:t>
            </w:r>
            <w:r w:rsidRPr="00640AC0">
              <w:rPr>
                <w:sz w:val="24"/>
              </w:rPr>
              <w:t>тендерної</w:t>
            </w:r>
            <w:r w:rsidRPr="00640AC0">
              <w:rPr>
                <w:spacing w:val="1"/>
                <w:sz w:val="24"/>
              </w:rPr>
              <w:t xml:space="preserve"> </w:t>
            </w:r>
            <w:r w:rsidRPr="00640AC0">
              <w:rPr>
                <w:sz w:val="24"/>
              </w:rPr>
              <w:t>документації</w:t>
            </w:r>
            <w:r w:rsidRPr="00640AC0">
              <w:rPr>
                <w:spacing w:val="1"/>
                <w:sz w:val="24"/>
              </w:rPr>
              <w:t xml:space="preserve"> </w:t>
            </w:r>
            <w:r w:rsidRPr="00640AC0">
              <w:rPr>
                <w:sz w:val="24"/>
              </w:rPr>
              <w:t>електронна</w:t>
            </w:r>
            <w:r w:rsidRPr="00640AC0">
              <w:rPr>
                <w:spacing w:val="1"/>
                <w:sz w:val="24"/>
              </w:rPr>
              <w:t xml:space="preserve"> </w:t>
            </w:r>
            <w:r w:rsidRPr="00640AC0">
              <w:rPr>
                <w:sz w:val="24"/>
              </w:rPr>
              <w:t>система</w:t>
            </w:r>
            <w:r w:rsidRPr="00640AC0">
              <w:rPr>
                <w:spacing w:val="-57"/>
                <w:sz w:val="24"/>
              </w:rPr>
              <w:t xml:space="preserve"> </w:t>
            </w:r>
            <w:proofErr w:type="spellStart"/>
            <w:r w:rsidRPr="00640AC0">
              <w:rPr>
                <w:sz w:val="24"/>
              </w:rPr>
              <w:t>закупівель</w:t>
            </w:r>
            <w:proofErr w:type="spellEnd"/>
            <w:r w:rsidRPr="00640AC0">
              <w:rPr>
                <w:sz w:val="24"/>
              </w:rPr>
              <w:t xml:space="preserve"> автоматично зупиняє перебіг відкритих торгів.</w:t>
            </w:r>
          </w:p>
          <w:p w14:paraId="268E3617" w14:textId="77777777" w:rsidR="009356E5" w:rsidRPr="00640AC0" w:rsidRDefault="00CE5292" w:rsidP="00EA256B">
            <w:pPr>
              <w:rPr>
                <w:rFonts w:ascii="Times New Roman" w:eastAsia="Times New Roman" w:hAnsi="Times New Roman" w:cs="Times New Roman"/>
                <w:sz w:val="24"/>
                <w:szCs w:val="24"/>
                <w:lang w:eastAsia="uk-UA"/>
              </w:rPr>
            </w:pPr>
            <w:r w:rsidRPr="00640AC0">
              <w:rPr>
                <w:rFonts w:ascii="Times New Roman" w:hAnsi="Times New Roman" w:cs="Times New Roman"/>
                <w:sz w:val="24"/>
              </w:rPr>
              <w:t>Для</w:t>
            </w:r>
            <w:r w:rsidRPr="00640AC0">
              <w:rPr>
                <w:rFonts w:ascii="Times New Roman" w:hAnsi="Times New Roman" w:cs="Times New Roman"/>
                <w:spacing w:val="1"/>
                <w:sz w:val="24"/>
              </w:rPr>
              <w:t xml:space="preserve"> </w:t>
            </w:r>
            <w:r w:rsidRPr="00640AC0">
              <w:rPr>
                <w:rFonts w:ascii="Times New Roman" w:hAnsi="Times New Roman" w:cs="Times New Roman"/>
                <w:sz w:val="24"/>
              </w:rPr>
              <w:t>поновлення</w:t>
            </w:r>
            <w:r w:rsidRPr="00640AC0">
              <w:rPr>
                <w:rFonts w:ascii="Times New Roman" w:hAnsi="Times New Roman" w:cs="Times New Roman"/>
                <w:spacing w:val="1"/>
                <w:sz w:val="24"/>
              </w:rPr>
              <w:t xml:space="preserve"> </w:t>
            </w:r>
            <w:r w:rsidRPr="00640AC0">
              <w:rPr>
                <w:rFonts w:ascii="Times New Roman" w:hAnsi="Times New Roman" w:cs="Times New Roman"/>
                <w:sz w:val="24"/>
              </w:rPr>
              <w:t>перебігу</w:t>
            </w:r>
            <w:r w:rsidRPr="00640AC0">
              <w:rPr>
                <w:rFonts w:ascii="Times New Roman" w:hAnsi="Times New Roman" w:cs="Times New Roman"/>
                <w:spacing w:val="1"/>
                <w:sz w:val="24"/>
              </w:rPr>
              <w:t xml:space="preserve"> </w:t>
            </w:r>
            <w:r w:rsidRPr="00640AC0">
              <w:rPr>
                <w:rFonts w:ascii="Times New Roman" w:hAnsi="Times New Roman" w:cs="Times New Roman"/>
                <w:sz w:val="24"/>
              </w:rPr>
              <w:t>відкритих</w:t>
            </w:r>
            <w:r w:rsidRPr="00640AC0">
              <w:rPr>
                <w:rFonts w:ascii="Times New Roman" w:hAnsi="Times New Roman" w:cs="Times New Roman"/>
                <w:spacing w:val="1"/>
                <w:sz w:val="24"/>
              </w:rPr>
              <w:t xml:space="preserve"> </w:t>
            </w:r>
            <w:r w:rsidRPr="00640AC0">
              <w:rPr>
                <w:rFonts w:ascii="Times New Roman" w:hAnsi="Times New Roman" w:cs="Times New Roman"/>
                <w:sz w:val="24"/>
              </w:rPr>
              <w:t>торгів</w:t>
            </w:r>
            <w:r w:rsidRPr="00640AC0">
              <w:rPr>
                <w:rFonts w:ascii="Times New Roman" w:hAnsi="Times New Roman" w:cs="Times New Roman"/>
                <w:spacing w:val="1"/>
                <w:sz w:val="24"/>
              </w:rPr>
              <w:t xml:space="preserve"> </w:t>
            </w:r>
            <w:r w:rsidRPr="00640AC0">
              <w:rPr>
                <w:rFonts w:ascii="Times New Roman" w:hAnsi="Times New Roman" w:cs="Times New Roman"/>
                <w:sz w:val="24"/>
              </w:rPr>
              <w:t>замовник</w:t>
            </w:r>
            <w:r w:rsidRPr="00640AC0">
              <w:rPr>
                <w:rFonts w:ascii="Times New Roman" w:hAnsi="Times New Roman" w:cs="Times New Roman"/>
                <w:spacing w:val="1"/>
                <w:sz w:val="24"/>
              </w:rPr>
              <w:t xml:space="preserve"> </w:t>
            </w:r>
            <w:r w:rsidRPr="00640AC0">
              <w:rPr>
                <w:rFonts w:ascii="Times New Roman" w:hAnsi="Times New Roman" w:cs="Times New Roman"/>
                <w:sz w:val="24"/>
              </w:rPr>
              <w:t>повинен</w:t>
            </w:r>
            <w:r w:rsidRPr="00640AC0">
              <w:rPr>
                <w:rFonts w:ascii="Times New Roman" w:hAnsi="Times New Roman" w:cs="Times New Roman"/>
                <w:spacing w:val="1"/>
                <w:sz w:val="24"/>
              </w:rPr>
              <w:t xml:space="preserve"> </w:t>
            </w:r>
            <w:r w:rsidRPr="00640AC0">
              <w:rPr>
                <w:rFonts w:ascii="Times New Roman" w:hAnsi="Times New Roman" w:cs="Times New Roman"/>
                <w:sz w:val="24"/>
              </w:rPr>
              <w:t>розмістити</w:t>
            </w:r>
            <w:r w:rsidRPr="00640AC0">
              <w:rPr>
                <w:rFonts w:ascii="Times New Roman" w:hAnsi="Times New Roman" w:cs="Times New Roman"/>
                <w:spacing w:val="1"/>
                <w:sz w:val="24"/>
              </w:rPr>
              <w:t xml:space="preserve"> </w:t>
            </w:r>
            <w:r w:rsidRPr="00640AC0">
              <w:rPr>
                <w:rFonts w:ascii="Times New Roman" w:hAnsi="Times New Roman" w:cs="Times New Roman"/>
                <w:sz w:val="24"/>
              </w:rPr>
              <w:t>роз’яснення</w:t>
            </w:r>
            <w:r w:rsidRPr="00640AC0">
              <w:rPr>
                <w:rFonts w:ascii="Times New Roman" w:hAnsi="Times New Roman" w:cs="Times New Roman"/>
                <w:spacing w:val="1"/>
                <w:sz w:val="24"/>
              </w:rPr>
              <w:t xml:space="preserve"> </w:t>
            </w:r>
            <w:r w:rsidRPr="00640AC0">
              <w:rPr>
                <w:rFonts w:ascii="Times New Roman" w:hAnsi="Times New Roman" w:cs="Times New Roman"/>
                <w:sz w:val="24"/>
              </w:rPr>
              <w:t>щодо</w:t>
            </w:r>
            <w:r w:rsidRPr="00640AC0">
              <w:rPr>
                <w:rFonts w:ascii="Times New Roman" w:hAnsi="Times New Roman" w:cs="Times New Roman"/>
                <w:spacing w:val="1"/>
                <w:sz w:val="24"/>
              </w:rPr>
              <w:t xml:space="preserve"> </w:t>
            </w:r>
            <w:r w:rsidRPr="00640AC0">
              <w:rPr>
                <w:rFonts w:ascii="Times New Roman" w:hAnsi="Times New Roman" w:cs="Times New Roman"/>
                <w:sz w:val="24"/>
              </w:rPr>
              <w:t>змісту</w:t>
            </w:r>
            <w:r w:rsidRPr="00640AC0">
              <w:rPr>
                <w:rFonts w:ascii="Times New Roman" w:hAnsi="Times New Roman" w:cs="Times New Roman"/>
                <w:spacing w:val="1"/>
                <w:sz w:val="24"/>
              </w:rPr>
              <w:t xml:space="preserve"> </w:t>
            </w:r>
            <w:r w:rsidRPr="00640AC0">
              <w:rPr>
                <w:rFonts w:ascii="Times New Roman" w:hAnsi="Times New Roman" w:cs="Times New Roman"/>
                <w:sz w:val="24"/>
              </w:rPr>
              <w:t>тендерної</w:t>
            </w:r>
            <w:r w:rsidRPr="00640AC0">
              <w:rPr>
                <w:rFonts w:ascii="Times New Roman" w:hAnsi="Times New Roman" w:cs="Times New Roman"/>
                <w:spacing w:val="1"/>
                <w:sz w:val="24"/>
              </w:rPr>
              <w:t xml:space="preserve"> </w:t>
            </w:r>
            <w:r w:rsidRPr="00640AC0">
              <w:rPr>
                <w:rFonts w:ascii="Times New Roman" w:hAnsi="Times New Roman" w:cs="Times New Roman"/>
                <w:sz w:val="24"/>
              </w:rPr>
              <w:t>документації</w:t>
            </w:r>
            <w:r w:rsidRPr="00640AC0">
              <w:rPr>
                <w:rFonts w:ascii="Times New Roman" w:hAnsi="Times New Roman" w:cs="Times New Roman"/>
                <w:spacing w:val="1"/>
                <w:sz w:val="24"/>
              </w:rPr>
              <w:t xml:space="preserve"> </w:t>
            </w:r>
            <w:r w:rsidRPr="00640AC0">
              <w:rPr>
                <w:rFonts w:ascii="Times New Roman" w:hAnsi="Times New Roman" w:cs="Times New Roman"/>
                <w:sz w:val="24"/>
              </w:rPr>
              <w:t>в</w:t>
            </w:r>
            <w:r w:rsidRPr="00640AC0">
              <w:rPr>
                <w:rFonts w:ascii="Times New Roman" w:hAnsi="Times New Roman" w:cs="Times New Roman"/>
                <w:spacing w:val="1"/>
                <w:sz w:val="24"/>
              </w:rPr>
              <w:t xml:space="preserve"> </w:t>
            </w:r>
            <w:r w:rsidRPr="00640AC0">
              <w:rPr>
                <w:rFonts w:ascii="Times New Roman" w:hAnsi="Times New Roman" w:cs="Times New Roman"/>
                <w:sz w:val="24"/>
              </w:rPr>
              <w:t>електронній</w:t>
            </w:r>
            <w:r w:rsidRPr="00640AC0">
              <w:rPr>
                <w:rFonts w:ascii="Times New Roman" w:hAnsi="Times New Roman" w:cs="Times New Roman"/>
                <w:spacing w:val="1"/>
                <w:sz w:val="24"/>
              </w:rPr>
              <w:t xml:space="preserve"> </w:t>
            </w:r>
            <w:r w:rsidRPr="00640AC0">
              <w:rPr>
                <w:rFonts w:ascii="Times New Roman" w:hAnsi="Times New Roman" w:cs="Times New Roman"/>
                <w:sz w:val="24"/>
              </w:rPr>
              <w:t>системі</w:t>
            </w:r>
            <w:r w:rsidRPr="00640AC0">
              <w:rPr>
                <w:rFonts w:ascii="Times New Roman" w:hAnsi="Times New Roman" w:cs="Times New Roman"/>
                <w:spacing w:val="1"/>
                <w:sz w:val="24"/>
              </w:rPr>
              <w:t xml:space="preserve"> </w:t>
            </w:r>
            <w:proofErr w:type="spellStart"/>
            <w:r w:rsidRPr="00640AC0">
              <w:rPr>
                <w:rFonts w:ascii="Times New Roman" w:hAnsi="Times New Roman" w:cs="Times New Roman"/>
                <w:sz w:val="24"/>
              </w:rPr>
              <w:t>закупівель</w:t>
            </w:r>
            <w:proofErr w:type="spellEnd"/>
            <w:r w:rsidRPr="00640AC0">
              <w:rPr>
                <w:rFonts w:ascii="Times New Roman" w:hAnsi="Times New Roman" w:cs="Times New Roman"/>
                <w:spacing w:val="61"/>
                <w:sz w:val="24"/>
              </w:rPr>
              <w:t xml:space="preserve"> </w:t>
            </w:r>
            <w:r w:rsidRPr="00640AC0">
              <w:rPr>
                <w:rFonts w:ascii="Times New Roman" w:hAnsi="Times New Roman" w:cs="Times New Roman"/>
                <w:sz w:val="24"/>
              </w:rPr>
              <w:t>з</w:t>
            </w:r>
            <w:r w:rsidRPr="00640AC0">
              <w:rPr>
                <w:rFonts w:ascii="Times New Roman" w:hAnsi="Times New Roman" w:cs="Times New Roman"/>
                <w:spacing w:val="1"/>
                <w:sz w:val="24"/>
              </w:rPr>
              <w:t xml:space="preserve"> </w:t>
            </w:r>
            <w:r w:rsidRPr="00640AC0">
              <w:rPr>
                <w:rFonts w:ascii="Times New Roman" w:hAnsi="Times New Roman" w:cs="Times New Roman"/>
                <w:sz w:val="24"/>
              </w:rPr>
              <w:t>одночасним</w:t>
            </w:r>
            <w:r w:rsidRPr="00640AC0">
              <w:rPr>
                <w:rFonts w:ascii="Times New Roman" w:hAnsi="Times New Roman" w:cs="Times New Roman"/>
                <w:spacing w:val="1"/>
                <w:sz w:val="24"/>
              </w:rPr>
              <w:t xml:space="preserve"> </w:t>
            </w:r>
            <w:r w:rsidRPr="00640AC0">
              <w:rPr>
                <w:rFonts w:ascii="Times New Roman" w:hAnsi="Times New Roman" w:cs="Times New Roman"/>
                <w:sz w:val="24"/>
              </w:rPr>
              <w:t>продовженням</w:t>
            </w:r>
            <w:r w:rsidRPr="00640AC0">
              <w:rPr>
                <w:rFonts w:ascii="Times New Roman" w:hAnsi="Times New Roman" w:cs="Times New Roman"/>
                <w:spacing w:val="1"/>
                <w:sz w:val="24"/>
              </w:rPr>
              <w:t xml:space="preserve"> </w:t>
            </w:r>
            <w:r w:rsidRPr="00640AC0">
              <w:rPr>
                <w:rFonts w:ascii="Times New Roman" w:hAnsi="Times New Roman" w:cs="Times New Roman"/>
                <w:sz w:val="24"/>
              </w:rPr>
              <w:t>строку</w:t>
            </w:r>
            <w:r w:rsidRPr="00640AC0">
              <w:rPr>
                <w:rFonts w:ascii="Times New Roman" w:hAnsi="Times New Roman" w:cs="Times New Roman"/>
                <w:spacing w:val="1"/>
                <w:sz w:val="24"/>
              </w:rPr>
              <w:t xml:space="preserve"> </w:t>
            </w:r>
            <w:r w:rsidRPr="00640AC0">
              <w:rPr>
                <w:rFonts w:ascii="Times New Roman" w:hAnsi="Times New Roman" w:cs="Times New Roman"/>
                <w:sz w:val="24"/>
              </w:rPr>
              <w:t>подання</w:t>
            </w:r>
            <w:r w:rsidRPr="00640AC0">
              <w:rPr>
                <w:rFonts w:ascii="Times New Roman" w:hAnsi="Times New Roman" w:cs="Times New Roman"/>
                <w:spacing w:val="1"/>
                <w:sz w:val="24"/>
              </w:rPr>
              <w:t xml:space="preserve"> </w:t>
            </w:r>
            <w:r w:rsidRPr="00640AC0">
              <w:rPr>
                <w:rFonts w:ascii="Times New Roman" w:hAnsi="Times New Roman" w:cs="Times New Roman"/>
                <w:sz w:val="24"/>
              </w:rPr>
              <w:t>тендерних</w:t>
            </w:r>
            <w:r w:rsidRPr="00640AC0">
              <w:rPr>
                <w:rFonts w:ascii="Times New Roman" w:hAnsi="Times New Roman" w:cs="Times New Roman"/>
                <w:spacing w:val="1"/>
                <w:sz w:val="24"/>
              </w:rPr>
              <w:t xml:space="preserve"> </w:t>
            </w:r>
            <w:r w:rsidRPr="00640AC0">
              <w:rPr>
                <w:rFonts w:ascii="Times New Roman" w:hAnsi="Times New Roman" w:cs="Times New Roman"/>
                <w:sz w:val="24"/>
              </w:rPr>
              <w:t xml:space="preserve">пропозицій </w:t>
            </w:r>
            <w:r w:rsidRPr="00640AC0">
              <w:rPr>
                <w:rFonts w:ascii="Times New Roman" w:hAnsi="Times New Roman" w:cs="Times New Roman"/>
                <w:b/>
                <w:i/>
                <w:sz w:val="24"/>
              </w:rPr>
              <w:t>не менш як на чотири дні.</w:t>
            </w:r>
            <w:r w:rsidRPr="00640AC0">
              <w:rPr>
                <w:rFonts w:ascii="Times New Roman" w:hAnsi="Times New Roman"/>
                <w:color w:val="000000"/>
                <w:sz w:val="24"/>
                <w:szCs w:val="24"/>
                <w:shd w:val="solid" w:color="FFFFFF" w:fill="FFFFFF"/>
              </w:rPr>
              <w:t xml:space="preserve"> </w:t>
            </w:r>
          </w:p>
        </w:tc>
      </w:tr>
      <w:tr w:rsidR="009356E5" w:rsidRPr="00640AC0" w14:paraId="7E0A6B53" w14:textId="77777777" w:rsidTr="004E0BD6">
        <w:trPr>
          <w:gridAfter w:val="1"/>
          <w:wAfter w:w="9" w:type="dxa"/>
        </w:trPr>
        <w:tc>
          <w:tcPr>
            <w:tcW w:w="615" w:type="dxa"/>
            <w:shd w:val="clear" w:color="auto" w:fill="auto"/>
            <w:vAlign w:val="center"/>
          </w:tcPr>
          <w:p w14:paraId="66C8E91D"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44A3E3D0"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14:paraId="5E677A14" w14:textId="4F29B484" w:rsidR="00CE5292" w:rsidRPr="00640AC0" w:rsidRDefault="00CE5292" w:rsidP="00EA256B">
            <w:pPr>
              <w:pStyle w:val="18"/>
              <w:widowControl w:val="0"/>
              <w:spacing w:line="240" w:lineRule="auto"/>
              <w:jc w:val="both"/>
              <w:rPr>
                <w:rFonts w:ascii="Times New Roman" w:hAnsi="Times New Roman" w:cs="Times New Roman"/>
                <w:sz w:val="24"/>
                <w:szCs w:val="24"/>
                <w:lang w:val="uk-UA"/>
              </w:rPr>
            </w:pPr>
            <w:bookmarkStart w:id="1" w:name="n1439"/>
            <w:bookmarkStart w:id="2" w:name="n1441"/>
            <w:bookmarkEnd w:id="1"/>
            <w:bookmarkEnd w:id="2"/>
            <w:r w:rsidRPr="00640AC0">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0AC0">
              <w:rPr>
                <w:rFonts w:ascii="Times New Roman" w:hAnsi="Times New Roman" w:cs="Times New Roman"/>
                <w:sz w:val="24"/>
                <w:szCs w:val="24"/>
                <w:lang w:val="uk-UA"/>
              </w:rPr>
              <w:t>закупівель</w:t>
            </w:r>
            <w:proofErr w:type="spellEnd"/>
            <w:r w:rsidRPr="00640AC0">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0AC0">
              <w:rPr>
                <w:rFonts w:ascii="Times New Roman" w:hAnsi="Times New Roman" w:cs="Times New Roman"/>
                <w:sz w:val="24"/>
                <w:szCs w:val="24"/>
                <w:lang w:val="uk-UA"/>
              </w:rPr>
              <w:t>внести</w:t>
            </w:r>
            <w:proofErr w:type="spellEnd"/>
            <w:r w:rsidRPr="00640AC0">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40AC0">
              <w:rPr>
                <w:rFonts w:ascii="Times New Roman" w:hAnsi="Times New Roman" w:cs="Times New Roman"/>
                <w:sz w:val="24"/>
                <w:szCs w:val="24"/>
                <w:lang w:val="uk-UA"/>
              </w:rPr>
              <w:t>закупівель</w:t>
            </w:r>
            <w:proofErr w:type="spellEnd"/>
            <w:r w:rsidR="00EA256B" w:rsidRPr="00640AC0">
              <w:rPr>
                <w:rFonts w:ascii="Times New Roman" w:hAnsi="Times New Roman" w:cs="Times New Roman"/>
                <w:sz w:val="24"/>
                <w:szCs w:val="24"/>
                <w:lang w:val="uk-UA"/>
              </w:rPr>
              <w:t>,</w:t>
            </w:r>
            <w:r w:rsidR="00EA256B" w:rsidRPr="00640AC0">
              <w:rPr>
                <w:rFonts w:ascii="Times New Roman" w:eastAsia="Times New Roman" w:hAnsi="Times New Roman" w:cs="Times New Roman"/>
                <w:color w:val="00B050"/>
                <w:sz w:val="24"/>
                <w:szCs w:val="24"/>
                <w:lang w:val="uk-UA" w:eastAsia="uk-UA"/>
              </w:rPr>
              <w:t xml:space="preserve"> </w:t>
            </w:r>
            <w:r w:rsidR="00EA256B" w:rsidRPr="00640AC0">
              <w:rPr>
                <w:rFonts w:ascii="Times New Roman" w:hAnsi="Times New Roman" w:cs="Times New Roman"/>
                <w:sz w:val="24"/>
                <w:szCs w:val="24"/>
                <w:lang w:val="uk-UA"/>
              </w:rPr>
              <w:t>а саме в оголошенні про проведення відкритих торгів</w:t>
            </w:r>
            <w:r w:rsidRPr="00640AC0">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F7222" w14:textId="69C08C62" w:rsidR="009356E5" w:rsidRPr="00640AC0" w:rsidRDefault="00CE5292" w:rsidP="00303C73">
            <w:pPr>
              <w:pStyle w:val="18"/>
              <w:widowControl w:val="0"/>
              <w:spacing w:line="240" w:lineRule="auto"/>
              <w:jc w:val="both"/>
              <w:rPr>
                <w:rFonts w:ascii="Times New Roman" w:hAnsi="Times New Roman" w:cs="Times New Roman"/>
                <w:sz w:val="24"/>
                <w:szCs w:val="24"/>
                <w:lang w:val="uk-UA"/>
              </w:rPr>
            </w:pPr>
            <w:r w:rsidRPr="00640AC0">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0AC0">
              <w:rPr>
                <w:rFonts w:ascii="Times New Roman" w:hAnsi="Times New Roman" w:cs="Times New Roman"/>
                <w:color w:val="auto"/>
                <w:sz w:val="24"/>
                <w:szCs w:val="24"/>
                <w:lang w:val="uk-UA"/>
              </w:rPr>
              <w:t>закупівель</w:t>
            </w:r>
            <w:proofErr w:type="spellEnd"/>
            <w:r w:rsidRPr="00640AC0">
              <w:rPr>
                <w:rFonts w:ascii="Times New Roman" w:hAnsi="Times New Roman" w:cs="Times New Roman"/>
                <w:color w:val="auto"/>
                <w:sz w:val="24"/>
                <w:szCs w:val="24"/>
                <w:lang w:val="uk-UA"/>
              </w:rPr>
              <w:t xml:space="preserve"> </w:t>
            </w:r>
            <w:r w:rsidRPr="00640AC0">
              <w:rPr>
                <w:rFonts w:ascii="Times New Roman" w:hAnsi="Times New Roman" w:cs="Times New Roman"/>
                <w:b/>
                <w:i/>
                <w:color w:val="auto"/>
                <w:sz w:val="24"/>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640AC0">
              <w:rPr>
                <w:rFonts w:ascii="Times New Roman" w:hAnsi="Times New Roman" w:cs="Times New Roman"/>
                <w:color w:val="auto"/>
                <w:sz w:val="24"/>
                <w:szCs w:val="24"/>
                <w:lang w:val="uk-UA"/>
              </w:rPr>
              <w:t xml:space="preserve">, що вносяться. Зміни до тендерної документації у </w:t>
            </w:r>
            <w:proofErr w:type="spellStart"/>
            <w:r w:rsidRPr="00640AC0">
              <w:rPr>
                <w:rFonts w:ascii="Times New Roman" w:hAnsi="Times New Roman" w:cs="Times New Roman"/>
                <w:color w:val="auto"/>
                <w:sz w:val="24"/>
                <w:szCs w:val="24"/>
                <w:lang w:val="uk-UA"/>
              </w:rPr>
              <w:t>машинозчитувальному</w:t>
            </w:r>
            <w:proofErr w:type="spellEnd"/>
            <w:r w:rsidRPr="00640AC0">
              <w:rPr>
                <w:rFonts w:ascii="Times New Roman" w:hAnsi="Times New Roman" w:cs="Times New Roman"/>
                <w:color w:val="auto"/>
                <w:sz w:val="24"/>
                <w:szCs w:val="24"/>
                <w:lang w:val="uk-UA"/>
              </w:rPr>
              <w:t xml:space="preserve"> форматі розміщуються в електронній системі </w:t>
            </w:r>
            <w:proofErr w:type="spellStart"/>
            <w:r w:rsidRPr="00640AC0">
              <w:rPr>
                <w:rFonts w:ascii="Times New Roman" w:hAnsi="Times New Roman" w:cs="Times New Roman"/>
                <w:color w:val="auto"/>
                <w:sz w:val="24"/>
                <w:szCs w:val="24"/>
                <w:lang w:val="uk-UA"/>
              </w:rPr>
              <w:t>закупівель</w:t>
            </w:r>
            <w:proofErr w:type="spellEnd"/>
            <w:r w:rsidRPr="00640AC0">
              <w:rPr>
                <w:rFonts w:ascii="Times New Roman" w:hAnsi="Times New Roman" w:cs="Times New Roman"/>
                <w:color w:val="auto"/>
                <w:sz w:val="24"/>
                <w:szCs w:val="24"/>
                <w:lang w:val="uk-UA"/>
              </w:rPr>
              <w:t xml:space="preserve"> протягом одного дня з дати прийняття рішення про їх внесення.</w:t>
            </w:r>
          </w:p>
        </w:tc>
      </w:tr>
      <w:tr w:rsidR="009356E5" w:rsidRPr="00640AC0" w14:paraId="236E1A1D" w14:textId="77777777" w:rsidTr="004E0BD6">
        <w:tc>
          <w:tcPr>
            <w:tcW w:w="9605" w:type="dxa"/>
            <w:gridSpan w:val="4"/>
            <w:shd w:val="clear" w:color="auto" w:fill="auto"/>
            <w:vAlign w:val="center"/>
          </w:tcPr>
          <w:p w14:paraId="47019997" w14:textId="77777777" w:rsidR="009356E5" w:rsidRPr="00640AC0" w:rsidRDefault="00185A35" w:rsidP="0006175A">
            <w:pPr>
              <w:jc w:val="center"/>
              <w:rPr>
                <w:rFonts w:ascii="Times New Roman" w:hAnsi="Times New Roman" w:cs="Times New Roman"/>
                <w:b/>
                <w:sz w:val="24"/>
                <w:szCs w:val="24"/>
              </w:rPr>
            </w:pPr>
            <w:bookmarkStart w:id="3" w:name="_Hlk151035938"/>
            <w:r w:rsidRPr="00640AC0">
              <w:rPr>
                <w:rFonts w:ascii="Times New Roman" w:eastAsia="Times New Roman" w:hAnsi="Times New Roman" w:cs="Times New Roman"/>
                <w:b/>
                <w:sz w:val="24"/>
                <w:szCs w:val="24"/>
                <w:lang w:eastAsia="uk-UA"/>
              </w:rPr>
              <w:t>3. Інструкція з підготовки тендерної пропозиції</w:t>
            </w:r>
          </w:p>
        </w:tc>
      </w:tr>
      <w:tr w:rsidR="009356E5" w:rsidRPr="00640AC0" w14:paraId="141C1881" w14:textId="77777777" w:rsidTr="004E0BD6">
        <w:trPr>
          <w:gridAfter w:val="1"/>
          <w:wAfter w:w="9" w:type="dxa"/>
        </w:trPr>
        <w:tc>
          <w:tcPr>
            <w:tcW w:w="615" w:type="dxa"/>
            <w:shd w:val="clear" w:color="auto" w:fill="auto"/>
            <w:vAlign w:val="center"/>
          </w:tcPr>
          <w:p w14:paraId="51EC7F5C"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78DEC86E"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14:paraId="15BC2644" w14:textId="6C2EFABB" w:rsidR="00A7144C" w:rsidRPr="00640AC0" w:rsidRDefault="00A7144C" w:rsidP="00EA256B">
            <w:pPr>
              <w:ind w:right="93"/>
              <w:rPr>
                <w:rFonts w:ascii="Times New Roman" w:eastAsia="Times New Roman" w:hAnsi="Times New Roman" w:cs="Times New Roman"/>
                <w:i/>
                <w:sz w:val="24"/>
              </w:rPr>
            </w:pPr>
            <w:r w:rsidRPr="00640AC0">
              <w:rPr>
                <w:rFonts w:ascii="Times New Roman" w:eastAsia="Times New Roman" w:hAnsi="Times New Roman" w:cs="Times New Roman"/>
                <w:i/>
                <w:sz w:val="24"/>
              </w:rPr>
              <w:t>Тендерні</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пропозиції</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подаються</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відповідно</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до</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порядку,</w:t>
            </w:r>
            <w:r w:rsidRPr="00640AC0">
              <w:rPr>
                <w:rFonts w:ascii="Times New Roman" w:eastAsia="Times New Roman" w:hAnsi="Times New Roman" w:cs="Times New Roman"/>
                <w:i/>
                <w:spacing w:val="-57"/>
                <w:sz w:val="24"/>
              </w:rPr>
              <w:t xml:space="preserve"> </w:t>
            </w:r>
            <w:r w:rsidRPr="00640AC0">
              <w:rPr>
                <w:rFonts w:ascii="Times New Roman" w:eastAsia="Times New Roman" w:hAnsi="Times New Roman" w:cs="Times New Roman"/>
                <w:i/>
                <w:sz w:val="24"/>
              </w:rPr>
              <w:t>визначеного</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статтею</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26</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Закону,</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крім</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положень</w:t>
            </w:r>
            <w:r w:rsidRPr="00640AC0">
              <w:rPr>
                <w:rFonts w:ascii="Times New Roman" w:eastAsia="Times New Roman" w:hAnsi="Times New Roman" w:cs="Times New Roman"/>
                <w:i/>
                <w:spacing w:val="1"/>
                <w:sz w:val="24"/>
              </w:rPr>
              <w:t xml:space="preserve"> </w:t>
            </w:r>
            <w:r w:rsidRPr="00640AC0">
              <w:rPr>
                <w:rFonts w:ascii="Times New Roman" w:eastAsia="Times New Roman" w:hAnsi="Times New Roman" w:cs="Times New Roman"/>
                <w:i/>
                <w:sz w:val="24"/>
              </w:rPr>
              <w:t>частин</w:t>
            </w:r>
            <w:r w:rsidR="00EA256B" w:rsidRPr="00640AC0">
              <w:rPr>
                <w:rFonts w:ascii="Times New Roman" w:eastAsia="Times New Roman" w:hAnsi="Times New Roman" w:cs="Times New Roman"/>
                <w:i/>
                <w:sz w:val="24"/>
              </w:rPr>
              <w:t xml:space="preserve"> першої,</w:t>
            </w:r>
            <w:r w:rsidR="00B938E7" w:rsidRPr="00640AC0">
              <w:rPr>
                <w:rFonts w:ascii="Times New Roman" w:eastAsia="Times New Roman" w:hAnsi="Times New Roman" w:cs="Times New Roman"/>
                <w:i/>
                <w:sz w:val="24"/>
              </w:rPr>
              <w:t xml:space="preserve"> </w:t>
            </w:r>
            <w:r w:rsidRPr="00640AC0">
              <w:rPr>
                <w:rFonts w:ascii="Times New Roman" w:eastAsia="Times New Roman" w:hAnsi="Times New Roman" w:cs="Times New Roman"/>
                <w:i/>
                <w:spacing w:val="-57"/>
                <w:sz w:val="24"/>
              </w:rPr>
              <w:t xml:space="preserve"> </w:t>
            </w:r>
            <w:r w:rsidRPr="00640AC0">
              <w:rPr>
                <w:rFonts w:ascii="Times New Roman" w:eastAsia="Times New Roman" w:hAnsi="Times New Roman" w:cs="Times New Roman"/>
                <w:i/>
                <w:sz w:val="24"/>
              </w:rPr>
              <w:t>четвертої, шостої та сьомої статті 26 Закону.</w:t>
            </w:r>
          </w:p>
          <w:p w14:paraId="6E14AD62" w14:textId="319FD316" w:rsidR="009356E5" w:rsidRPr="00640AC0" w:rsidRDefault="00185A35" w:rsidP="00EA256B">
            <w:pPr>
              <w:rPr>
                <w:rFonts w:ascii="Times New Roman" w:hAnsi="Times New Roman" w:cs="Times New Roman"/>
                <w:b/>
                <w:sz w:val="24"/>
                <w:szCs w:val="24"/>
                <w:lang w:eastAsia="uk-UA"/>
              </w:rPr>
            </w:pPr>
            <w:r w:rsidRPr="00640AC0">
              <w:rPr>
                <w:rFonts w:ascii="Times New Roman" w:hAnsi="Times New Roman" w:cs="Times New Roman"/>
                <w:b/>
                <w:sz w:val="24"/>
                <w:szCs w:val="24"/>
                <w:lang w:eastAsia="uk-UA"/>
              </w:rPr>
              <w:t xml:space="preserve">Учасник повинен розмістити </w:t>
            </w:r>
            <w:r w:rsidRPr="00640AC0">
              <w:rPr>
                <w:rFonts w:ascii="Times New Roman" w:hAnsi="Times New Roman" w:cs="Times New Roman"/>
                <w:b/>
                <w:sz w:val="24"/>
                <w:szCs w:val="24"/>
              </w:rPr>
              <w:t xml:space="preserve">(завантажити) в електронній системі </w:t>
            </w:r>
            <w:proofErr w:type="spellStart"/>
            <w:r w:rsidRPr="00640AC0">
              <w:rPr>
                <w:rFonts w:ascii="Times New Roman" w:hAnsi="Times New Roman" w:cs="Times New Roman"/>
                <w:b/>
                <w:sz w:val="24"/>
                <w:szCs w:val="24"/>
              </w:rPr>
              <w:t>закупівель</w:t>
            </w:r>
            <w:proofErr w:type="spellEnd"/>
            <w:r w:rsidRPr="00640AC0">
              <w:rPr>
                <w:rFonts w:ascii="Times New Roman" w:hAnsi="Times New Roman" w:cs="Times New Roman"/>
                <w:b/>
                <w:sz w:val="24"/>
                <w:szCs w:val="24"/>
              </w:rPr>
              <w:t xml:space="preserve"> </w:t>
            </w:r>
            <w:r w:rsidRPr="00640AC0">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14:paraId="2A4C68A9" w14:textId="77777777" w:rsidR="009356E5" w:rsidRPr="00640AC0" w:rsidRDefault="00185A35" w:rsidP="00EA256B">
            <w:pPr>
              <w:rPr>
                <w:rFonts w:ascii="Times New Roman" w:hAnsi="Times New Roman" w:cs="Times New Roman"/>
                <w:sz w:val="24"/>
                <w:szCs w:val="24"/>
              </w:rPr>
            </w:pPr>
            <w:r w:rsidRPr="00640AC0">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40AC0">
              <w:rPr>
                <w:rFonts w:ascii="Times New Roman" w:hAnsi="Times New Roman" w:cs="Times New Roman"/>
                <w:sz w:val="24"/>
                <w:szCs w:val="24"/>
              </w:rPr>
              <w:t>закупівель</w:t>
            </w:r>
            <w:proofErr w:type="spellEnd"/>
            <w:r w:rsidRPr="00640AC0">
              <w:rPr>
                <w:rFonts w:ascii="Times New Roman" w:hAnsi="Times New Roman" w:cs="Times New Roman"/>
                <w:sz w:val="24"/>
                <w:szCs w:val="24"/>
              </w:rPr>
              <w:t xml:space="preserve"> у форматі PDF (</w:t>
            </w:r>
            <w:proofErr w:type="spellStart"/>
            <w:r w:rsidRPr="00640AC0">
              <w:rPr>
                <w:rFonts w:ascii="Times New Roman" w:hAnsi="Times New Roman" w:cs="Times New Roman"/>
                <w:sz w:val="24"/>
                <w:szCs w:val="24"/>
              </w:rPr>
              <w:t>PortableDocumentFormat</w:t>
            </w:r>
            <w:proofErr w:type="spellEnd"/>
            <w:r w:rsidRPr="00640AC0">
              <w:rPr>
                <w:rFonts w:ascii="Times New Roman" w:hAnsi="Times New Roman" w:cs="Times New Roman"/>
                <w:sz w:val="24"/>
                <w:szCs w:val="24"/>
              </w:rPr>
              <w:t>). Документи скануються у кольоровому вигляді.</w:t>
            </w:r>
          </w:p>
          <w:p w14:paraId="5057F023" w14:textId="512E73ED" w:rsidR="00A7144C" w:rsidRPr="00640AC0" w:rsidRDefault="00A7144C" w:rsidP="00CA7E0A">
            <w:pPr>
              <w:widowControl w:val="0"/>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Тендерна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пропозиція</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учасника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має</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відповідати</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ряду</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вимог:</w:t>
            </w:r>
          </w:p>
          <w:p w14:paraId="58A45943" w14:textId="77777777" w:rsidR="00A7144C" w:rsidRPr="00640AC0" w:rsidRDefault="00A7144C" w:rsidP="00EA256B">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документи мають бути чіткими та розбірливими для</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читання;</w:t>
            </w:r>
          </w:p>
          <w:p w14:paraId="3401446B" w14:textId="77777777" w:rsidR="00A7144C" w:rsidRPr="00640AC0"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 xml:space="preserve">тендерна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 xml:space="preserve">пропозиція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 xml:space="preserve">учасника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 xml:space="preserve">повинна   </w:t>
            </w:r>
            <w:r w:rsidRPr="00640AC0">
              <w:rPr>
                <w:rFonts w:ascii="Times New Roman" w:eastAsia="Times New Roman" w:hAnsi="Times New Roman" w:cs="Times New Roman"/>
                <w:spacing w:val="33"/>
                <w:sz w:val="24"/>
              </w:rPr>
              <w:t xml:space="preserve"> </w:t>
            </w:r>
            <w:r w:rsidRPr="00640AC0">
              <w:rPr>
                <w:rFonts w:ascii="Times New Roman" w:eastAsia="Times New Roman" w:hAnsi="Times New Roman" w:cs="Times New Roman"/>
                <w:sz w:val="24"/>
              </w:rPr>
              <w:t>бути підписана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кваліфікованим</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електронним</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підписом</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(КЕП)/удосконаленим електронним підписом (УЕП);</w:t>
            </w:r>
          </w:p>
          <w:p w14:paraId="2FAA97FC" w14:textId="77777777" w:rsidR="00A7144C" w:rsidRPr="00640AC0" w:rsidRDefault="00A7144C" w:rsidP="00EA256B">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640AC0">
              <w:rPr>
                <w:rFonts w:ascii="Times New Roman" w:eastAsia="Times New Roman" w:hAnsi="Times New Roman" w:cs="Times New Roman"/>
                <w:sz w:val="24"/>
              </w:rPr>
              <w:t>якщо</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тендерна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пропозиція</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містить</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і</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скановані,</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і</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електронні документи, потрібно накласти КЕП/УЕП на</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тендерну пропозицію в цілому та на кожен електронний</w:t>
            </w:r>
            <w:r w:rsidRPr="00640AC0">
              <w:rPr>
                <w:rFonts w:ascii="Times New Roman" w:eastAsia="Times New Roman" w:hAnsi="Times New Roman" w:cs="Times New Roman"/>
                <w:spacing w:val="1"/>
                <w:sz w:val="24"/>
              </w:rPr>
              <w:t xml:space="preserve"> </w:t>
            </w:r>
            <w:r w:rsidRPr="00640AC0">
              <w:rPr>
                <w:rFonts w:ascii="Times New Roman" w:eastAsia="Times New Roman" w:hAnsi="Times New Roman" w:cs="Times New Roman"/>
                <w:sz w:val="24"/>
              </w:rPr>
              <w:t>документ окремо.</w:t>
            </w:r>
          </w:p>
          <w:p w14:paraId="3E957397" w14:textId="5AB002CC" w:rsidR="009356E5" w:rsidRPr="00640AC0" w:rsidRDefault="00185A35" w:rsidP="00EA256B">
            <w:pPr>
              <w:ind w:right="143"/>
              <w:rPr>
                <w:rFonts w:ascii="Times New Roman" w:hAnsi="Times New Roman" w:cs="Times New Roman"/>
                <w:sz w:val="24"/>
                <w:szCs w:val="24"/>
              </w:rPr>
            </w:pPr>
            <w:r w:rsidRPr="00640AC0">
              <w:rPr>
                <w:rFonts w:ascii="Times New Roman" w:hAnsi="Times New Roman" w:cs="Times New Roman"/>
                <w:sz w:val="24"/>
                <w:szCs w:val="24"/>
              </w:rPr>
              <w:t>Під копією будь-якого документу розуміємо:</w:t>
            </w:r>
          </w:p>
          <w:p w14:paraId="068047EB" w14:textId="77777777" w:rsidR="009356E5" w:rsidRPr="00640AC0" w:rsidRDefault="00185A35" w:rsidP="00EA256B">
            <w:pPr>
              <w:ind w:right="143"/>
              <w:rPr>
                <w:rFonts w:ascii="Times New Roman" w:hAnsi="Times New Roman" w:cs="Times New Roman"/>
                <w:sz w:val="24"/>
                <w:szCs w:val="24"/>
              </w:rPr>
            </w:pPr>
            <w:r w:rsidRPr="00640AC0">
              <w:rPr>
                <w:rFonts w:ascii="Times New Roman" w:hAnsi="Times New Roman" w:cs="Times New Roman"/>
                <w:sz w:val="24"/>
                <w:szCs w:val="24"/>
              </w:rPr>
              <w:t>- сканована кольорова копія з оригіналу документу;</w:t>
            </w:r>
          </w:p>
          <w:p w14:paraId="0253B09B" w14:textId="77777777" w:rsidR="009356E5" w:rsidRPr="00640AC0" w:rsidRDefault="00185A35" w:rsidP="00EA256B">
            <w:pPr>
              <w:jc w:val="left"/>
              <w:rPr>
                <w:rFonts w:ascii="Times New Roman" w:eastAsia="Times New Roman" w:hAnsi="Times New Roman" w:cs="Times New Roman"/>
                <w:sz w:val="24"/>
                <w:szCs w:val="24"/>
                <w:lang w:eastAsia="uk-UA"/>
              </w:rPr>
            </w:pPr>
            <w:r w:rsidRPr="00640AC0">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14:paraId="5FAAE08E" w14:textId="1E81ADDE" w:rsidR="00E634FF" w:rsidRPr="00640AC0" w:rsidRDefault="00E634FF"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40AC0">
                <w:rPr>
                  <w:rStyle w:val="af7"/>
                  <w:rFonts w:ascii="Times New Roman" w:eastAsia="Times New Roman" w:hAnsi="Times New Roman" w:cs="Times New Roman"/>
                  <w:color w:val="000000" w:themeColor="text1"/>
                  <w:sz w:val="24"/>
                  <w:szCs w:val="24"/>
                  <w:u w:val="none"/>
                  <w:lang w:eastAsia="uk-UA"/>
                </w:rPr>
                <w:t>пункті 47</w:t>
              </w:r>
            </w:hyperlink>
            <w:r w:rsidRPr="00640AC0">
              <w:rPr>
                <w:rFonts w:ascii="Times New Roman" w:eastAsia="Times New Roman" w:hAnsi="Times New Roman" w:cs="Times New Roman"/>
                <w:sz w:val="24"/>
                <w:szCs w:val="24"/>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97594E9" w14:textId="77777777" w:rsidR="009356E5" w:rsidRPr="00640AC0" w:rsidRDefault="007F0AF4" w:rsidP="00EA256B">
            <w:pPr>
              <w:rPr>
                <w:rFonts w:ascii="Times New Roman" w:eastAsia="Times New Roman" w:hAnsi="Times New Roman" w:cs="Times New Roman"/>
                <w:sz w:val="24"/>
                <w:szCs w:val="24"/>
                <w:lang w:eastAsia="ru-RU"/>
              </w:rPr>
            </w:pPr>
            <w:r w:rsidRPr="00640AC0">
              <w:rPr>
                <w:rFonts w:ascii="Times New Roman" w:eastAsia="Times New Roman" w:hAnsi="Times New Roman" w:cs="Times New Roman"/>
                <w:sz w:val="24"/>
                <w:szCs w:val="24"/>
                <w:lang w:eastAsia="uk-UA"/>
              </w:rPr>
              <w:t xml:space="preserve">      </w:t>
            </w:r>
            <w:r w:rsidR="00185A35" w:rsidRPr="00640AC0">
              <w:rPr>
                <w:rFonts w:ascii="Times New Roman" w:eastAsia="Times New Roman" w:hAnsi="Times New Roman" w:cs="Times New Roman"/>
                <w:sz w:val="24"/>
                <w:szCs w:val="24"/>
                <w:lang w:eastAsia="uk-UA"/>
              </w:rPr>
              <w:t>1. Д</w:t>
            </w:r>
            <w:r w:rsidR="00185A35" w:rsidRPr="00640AC0">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sidRPr="00640AC0">
              <w:rPr>
                <w:rFonts w:ascii="Times New Roman" w:eastAsia="Times New Roman" w:hAnsi="Times New Roman" w:cs="Times New Roman"/>
                <w:sz w:val="24"/>
                <w:szCs w:val="24"/>
                <w:lang w:eastAsia="ru-RU"/>
              </w:rPr>
              <w:t xml:space="preserve"> (згідно </w:t>
            </w:r>
            <w:r w:rsidR="00716FF3" w:rsidRPr="00640AC0">
              <w:rPr>
                <w:rFonts w:ascii="Times New Roman" w:eastAsia="Times New Roman" w:hAnsi="Times New Roman" w:cs="Times New Roman"/>
                <w:b/>
                <w:sz w:val="24"/>
                <w:szCs w:val="24"/>
                <w:lang w:eastAsia="ru-RU"/>
              </w:rPr>
              <w:t>Додатку 1</w:t>
            </w:r>
            <w:r w:rsidR="00B8621A" w:rsidRPr="00640AC0">
              <w:rPr>
                <w:rFonts w:ascii="Times New Roman" w:eastAsia="Times New Roman" w:hAnsi="Times New Roman" w:cs="Times New Roman"/>
                <w:b/>
                <w:sz w:val="24"/>
                <w:szCs w:val="24"/>
                <w:lang w:eastAsia="ru-RU"/>
              </w:rPr>
              <w:t xml:space="preserve"> </w:t>
            </w:r>
            <w:r w:rsidR="00B8621A" w:rsidRPr="00640AC0">
              <w:rPr>
                <w:rFonts w:ascii="Times New Roman" w:hAnsi="Times New Roman" w:cs="Times New Roman"/>
                <w:sz w:val="24"/>
                <w:szCs w:val="24"/>
              </w:rPr>
              <w:t>до цієї тендерної документації</w:t>
            </w:r>
            <w:r w:rsidR="00716FF3" w:rsidRPr="00640AC0">
              <w:rPr>
                <w:rFonts w:ascii="Times New Roman" w:eastAsia="Times New Roman" w:hAnsi="Times New Roman" w:cs="Times New Roman"/>
                <w:sz w:val="24"/>
                <w:szCs w:val="24"/>
                <w:lang w:eastAsia="ru-RU"/>
              </w:rPr>
              <w:t>)</w:t>
            </w:r>
            <w:r w:rsidR="00185A35" w:rsidRPr="00640AC0">
              <w:rPr>
                <w:rFonts w:ascii="Times New Roman" w:eastAsia="Times New Roman" w:hAnsi="Times New Roman" w:cs="Times New Roman"/>
                <w:sz w:val="24"/>
                <w:szCs w:val="24"/>
                <w:lang w:eastAsia="ru-RU"/>
              </w:rPr>
              <w:t xml:space="preserve"> відповідно до </w:t>
            </w:r>
            <w:r w:rsidR="00B8621A" w:rsidRPr="00640AC0">
              <w:rPr>
                <w:rFonts w:ascii="Times New Roman" w:eastAsia="Times New Roman" w:hAnsi="Times New Roman" w:cs="Times New Roman"/>
                <w:sz w:val="24"/>
                <w:szCs w:val="24"/>
                <w:lang w:eastAsia="ru-RU"/>
              </w:rPr>
              <w:t xml:space="preserve">                   </w:t>
            </w:r>
            <w:r w:rsidR="00185A35" w:rsidRPr="00640AC0">
              <w:rPr>
                <w:rFonts w:ascii="Times New Roman" w:eastAsia="Times New Roman" w:hAnsi="Times New Roman" w:cs="Times New Roman"/>
                <w:sz w:val="24"/>
                <w:szCs w:val="24"/>
                <w:lang w:eastAsia="ru-RU"/>
              </w:rPr>
              <w:t>статті 16 Закону</w:t>
            </w:r>
            <w:r w:rsidR="00337EA1" w:rsidRPr="00640AC0">
              <w:rPr>
                <w:rFonts w:ascii="Times New Roman" w:eastAsia="Times New Roman" w:hAnsi="Times New Roman" w:cs="Times New Roman"/>
                <w:sz w:val="24"/>
                <w:szCs w:val="24"/>
                <w:lang w:eastAsia="ru-RU"/>
              </w:rPr>
              <w:t>:</w:t>
            </w:r>
          </w:p>
          <w:p w14:paraId="6EDE79A5" w14:textId="77777777" w:rsidR="00337EA1" w:rsidRPr="00640AC0" w:rsidRDefault="00337EA1"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ru-RU"/>
              </w:rPr>
              <w:t xml:space="preserve">      </w:t>
            </w:r>
            <w:r w:rsidR="002E3E84" w:rsidRPr="00640AC0">
              <w:rPr>
                <w:rFonts w:ascii="Times New Roman" w:eastAsia="Times New Roman" w:hAnsi="Times New Roman" w:cs="Times New Roman"/>
                <w:sz w:val="24"/>
                <w:szCs w:val="24"/>
                <w:lang w:eastAsia="ru-RU"/>
              </w:rPr>
              <w:t>1.1 Н</w:t>
            </w:r>
            <w:r w:rsidRPr="00640AC0">
              <w:rPr>
                <w:rFonts w:ascii="Times New Roman" w:hAnsi="Times New Roman" w:cs="Times New Roman"/>
                <w:sz w:val="24"/>
                <w:szCs w:val="24"/>
              </w:rPr>
              <w:t>аявність обладнання та матеріально-технічної бази</w:t>
            </w:r>
            <w:r w:rsidR="002E3E84" w:rsidRPr="00640AC0">
              <w:rPr>
                <w:rFonts w:ascii="Times New Roman" w:hAnsi="Times New Roman" w:cs="Times New Roman"/>
                <w:sz w:val="24"/>
                <w:szCs w:val="24"/>
              </w:rPr>
              <w:t>;</w:t>
            </w:r>
          </w:p>
          <w:p w14:paraId="67EDA853" w14:textId="77777777" w:rsidR="00337EA1" w:rsidRPr="00640AC0" w:rsidRDefault="002E3E84" w:rsidP="00EA256B">
            <w:pPr>
              <w:rPr>
                <w:rFonts w:ascii="Times New Roman" w:hAnsi="Times New Roman" w:cs="Times New Roman"/>
                <w:sz w:val="24"/>
                <w:szCs w:val="24"/>
              </w:rPr>
            </w:pPr>
            <w:r w:rsidRPr="00640AC0">
              <w:rPr>
                <w:rFonts w:ascii="Times New Roman" w:hAnsi="Times New Roman" w:cs="Times New Roman"/>
                <w:sz w:val="24"/>
                <w:szCs w:val="24"/>
              </w:rPr>
              <w:t xml:space="preserve">      1.2.</w:t>
            </w:r>
            <w:r w:rsidR="00337EA1" w:rsidRPr="00640AC0">
              <w:rPr>
                <w:rFonts w:ascii="Times New Roman" w:hAnsi="Times New Roman" w:cs="Times New Roman"/>
                <w:sz w:val="24"/>
                <w:szCs w:val="24"/>
              </w:rPr>
              <w:t xml:space="preserve"> </w:t>
            </w:r>
            <w:r w:rsidRPr="00640AC0">
              <w:rPr>
                <w:rFonts w:ascii="Times New Roman" w:hAnsi="Times New Roman" w:cs="Times New Roman"/>
                <w:sz w:val="24"/>
                <w:szCs w:val="24"/>
              </w:rPr>
              <w:t>Н</w:t>
            </w:r>
            <w:r w:rsidR="00337EA1" w:rsidRPr="00640AC0">
              <w:rPr>
                <w:rFonts w:ascii="Times New Roman" w:hAnsi="Times New Roman" w:cs="Times New Roman"/>
                <w:sz w:val="24"/>
                <w:szCs w:val="24"/>
              </w:rPr>
              <w:t>аявність працівників відповідної кваліфікації, які мають нео</w:t>
            </w:r>
            <w:r w:rsidR="00716FF3" w:rsidRPr="00640AC0">
              <w:rPr>
                <w:rFonts w:ascii="Times New Roman" w:hAnsi="Times New Roman" w:cs="Times New Roman"/>
                <w:sz w:val="24"/>
                <w:szCs w:val="24"/>
              </w:rPr>
              <w:t>бхідні знання та досвід</w:t>
            </w:r>
            <w:r w:rsidR="00337EA1" w:rsidRPr="00640AC0">
              <w:rPr>
                <w:rFonts w:ascii="Times New Roman" w:hAnsi="Times New Roman" w:cs="Times New Roman"/>
                <w:sz w:val="24"/>
                <w:szCs w:val="24"/>
              </w:rPr>
              <w:t>;</w:t>
            </w:r>
          </w:p>
          <w:p w14:paraId="235F5BE2" w14:textId="77777777" w:rsidR="002E3E84" w:rsidRPr="00640AC0" w:rsidRDefault="00F215B3" w:rsidP="00EA256B">
            <w:pPr>
              <w:rPr>
                <w:rFonts w:ascii="Times New Roman" w:hAnsi="Times New Roman" w:cs="Times New Roman"/>
                <w:sz w:val="24"/>
                <w:szCs w:val="24"/>
              </w:rPr>
            </w:pPr>
            <w:r w:rsidRPr="00640AC0">
              <w:rPr>
                <w:rFonts w:ascii="Times New Roman" w:hAnsi="Times New Roman" w:cs="Times New Roman"/>
                <w:sz w:val="24"/>
                <w:szCs w:val="24"/>
              </w:rPr>
              <w:t xml:space="preserve">      </w:t>
            </w:r>
            <w:r w:rsidR="002E3E84" w:rsidRPr="00640AC0">
              <w:rPr>
                <w:rFonts w:ascii="Times New Roman" w:hAnsi="Times New Roman" w:cs="Times New Roman"/>
                <w:sz w:val="24"/>
                <w:szCs w:val="24"/>
              </w:rPr>
              <w:t>1.3.</w:t>
            </w:r>
            <w:r w:rsidR="00EC58CC" w:rsidRPr="00640AC0">
              <w:rPr>
                <w:rFonts w:ascii="Times New Roman" w:hAnsi="Times New Roman" w:cs="Times New Roman"/>
                <w:sz w:val="24"/>
                <w:szCs w:val="24"/>
              </w:rPr>
              <w:t xml:space="preserve"> </w:t>
            </w:r>
            <w:r w:rsidR="002E3E84" w:rsidRPr="00640AC0">
              <w:rPr>
                <w:rFonts w:ascii="Times New Roman" w:hAnsi="Times New Roman" w:cs="Times New Roman"/>
                <w:sz w:val="24"/>
                <w:szCs w:val="24"/>
              </w:rPr>
              <w:t>Н</w:t>
            </w:r>
            <w:r w:rsidR="00271CBA" w:rsidRPr="00640AC0">
              <w:rPr>
                <w:rFonts w:ascii="Times New Roman" w:hAnsi="Times New Roman" w:cs="Times New Roman"/>
                <w:sz w:val="24"/>
                <w:szCs w:val="24"/>
              </w:rPr>
              <w:t>аявність досвіду виконання аналогічного договору</w:t>
            </w:r>
            <w:r w:rsidR="002E3E84" w:rsidRPr="00640AC0">
              <w:rPr>
                <w:rFonts w:ascii="Times New Roman" w:hAnsi="Times New Roman" w:cs="Times New Roman"/>
                <w:sz w:val="24"/>
                <w:szCs w:val="24"/>
              </w:rPr>
              <w:t>;</w:t>
            </w:r>
          </w:p>
          <w:p w14:paraId="1C54BDE0" w14:textId="77777777" w:rsidR="009A46FF" w:rsidRPr="00640AC0" w:rsidRDefault="009A46FF" w:rsidP="00EA256B">
            <w:pPr>
              <w:rPr>
                <w:rFonts w:ascii="Times New Roman" w:hAnsi="Times New Roman" w:cs="Times New Roman"/>
                <w:sz w:val="24"/>
                <w:szCs w:val="24"/>
              </w:rPr>
            </w:pPr>
            <w:r w:rsidRPr="00640AC0">
              <w:rPr>
                <w:rFonts w:ascii="Times New Roman" w:hAnsi="Times New Roman" w:cs="Times New Roman"/>
                <w:sz w:val="24"/>
                <w:szCs w:val="24"/>
              </w:rPr>
              <w:t xml:space="preserve">      1.4. Н</w:t>
            </w:r>
            <w:r w:rsidRPr="00640AC0">
              <w:rPr>
                <w:rFonts w:ascii="Times New Roman" w:hAnsi="Times New Roman" w:cs="Times New Roman"/>
                <w:bCs/>
                <w:sz w:val="24"/>
                <w:szCs w:val="24"/>
              </w:rPr>
              <w:t xml:space="preserve">аявність </w:t>
            </w:r>
            <w:r w:rsidRPr="00640AC0">
              <w:rPr>
                <w:rFonts w:ascii="Times New Roman" w:hAnsi="Times New Roman" w:cs="Times New Roman"/>
                <w:sz w:val="24"/>
                <w:szCs w:val="24"/>
              </w:rPr>
              <w:t xml:space="preserve">фінансової спроможності. Копія  </w:t>
            </w:r>
            <w:r w:rsidRPr="00640AC0">
              <w:rPr>
                <w:rFonts w:ascii="Times New Roman" w:hAnsi="Times New Roman" w:cs="Times New Roman"/>
                <w:bCs/>
                <w:iCs/>
                <w:sz w:val="24"/>
                <w:szCs w:val="24"/>
              </w:rPr>
              <w:t>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640AC0">
              <w:rPr>
                <w:rFonts w:ascii="Times New Roman" w:hAnsi="Times New Roman" w:cs="Times New Roman"/>
                <w:sz w:val="24"/>
                <w:szCs w:val="24"/>
              </w:rPr>
              <w:t>, а саме</w:t>
            </w:r>
            <w:r w:rsidRPr="00640AC0">
              <w:rPr>
                <w:rFonts w:ascii="Times New Roman" w:hAnsi="Times New Roman" w:cs="Times New Roman"/>
                <w:bCs/>
                <w:sz w:val="24"/>
                <w:szCs w:val="24"/>
              </w:rPr>
              <w:t>:</w:t>
            </w:r>
          </w:p>
          <w:p w14:paraId="7A050CDE" w14:textId="77777777" w:rsidR="009A46FF" w:rsidRPr="00640AC0" w:rsidRDefault="009A46FF" w:rsidP="00EA256B">
            <w:pPr>
              <w:rPr>
                <w:rFonts w:ascii="Times New Roman" w:hAnsi="Times New Roman" w:cs="Times New Roman"/>
                <w:sz w:val="24"/>
                <w:szCs w:val="24"/>
              </w:rPr>
            </w:pPr>
            <w:r w:rsidRPr="00640AC0">
              <w:rPr>
                <w:rFonts w:ascii="Times New Roman" w:hAnsi="Times New Roman" w:cs="Times New Roman"/>
                <w:sz w:val="24"/>
                <w:szCs w:val="24"/>
              </w:rPr>
              <w:t xml:space="preserve">      - </w:t>
            </w:r>
            <w:proofErr w:type="spellStart"/>
            <w:r w:rsidRPr="00640AC0">
              <w:rPr>
                <w:rFonts w:ascii="Times New Roman" w:hAnsi="Times New Roman" w:cs="Times New Roman"/>
                <w:bCs/>
                <w:iCs/>
                <w:sz w:val="24"/>
                <w:szCs w:val="24"/>
              </w:rPr>
              <w:t>сканкопією</w:t>
            </w:r>
            <w:proofErr w:type="spellEnd"/>
            <w:r w:rsidRPr="00640AC0">
              <w:rPr>
                <w:rFonts w:ascii="Times New Roman" w:hAnsi="Times New Roman" w:cs="Times New Roman"/>
                <w:bCs/>
                <w:iCs/>
                <w:sz w:val="24"/>
                <w:szCs w:val="24"/>
              </w:rPr>
              <w:t xml:space="preserve"> Балансу (форма №1), з підтвердженням (відміткою, квитанцією тощо) про прийняття відповідними органами, до яких він мав бути поданий</w:t>
            </w:r>
            <w:r w:rsidRPr="00640AC0">
              <w:rPr>
                <w:rFonts w:ascii="Times New Roman" w:hAnsi="Times New Roman" w:cs="Times New Roman"/>
                <w:sz w:val="24"/>
                <w:szCs w:val="24"/>
              </w:rPr>
              <w:t>;</w:t>
            </w:r>
          </w:p>
          <w:p w14:paraId="2ECBA054" w14:textId="77777777" w:rsidR="009A46FF" w:rsidRPr="00640AC0" w:rsidRDefault="009A46FF" w:rsidP="00EA256B">
            <w:pPr>
              <w:rPr>
                <w:rFonts w:ascii="Times New Roman" w:hAnsi="Times New Roman" w:cs="Times New Roman"/>
                <w:sz w:val="24"/>
                <w:szCs w:val="24"/>
              </w:rPr>
            </w:pPr>
            <w:r w:rsidRPr="00640AC0">
              <w:rPr>
                <w:rFonts w:ascii="Times New Roman" w:hAnsi="Times New Roman" w:cs="Times New Roman"/>
                <w:sz w:val="24"/>
                <w:szCs w:val="24"/>
              </w:rPr>
              <w:t xml:space="preserve">- </w:t>
            </w:r>
            <w:proofErr w:type="spellStart"/>
            <w:r w:rsidRPr="00640AC0">
              <w:rPr>
                <w:rFonts w:ascii="Times New Roman" w:hAnsi="Times New Roman" w:cs="Times New Roman"/>
                <w:bCs/>
                <w:iCs/>
                <w:sz w:val="24"/>
                <w:szCs w:val="24"/>
              </w:rPr>
              <w:t>сканкопією</w:t>
            </w:r>
            <w:proofErr w:type="spellEnd"/>
            <w:r w:rsidRPr="00640AC0">
              <w:rPr>
                <w:rFonts w:ascii="Times New Roman" w:hAnsi="Times New Roman" w:cs="Times New Roman"/>
                <w:bCs/>
                <w:iCs/>
                <w:sz w:val="24"/>
                <w:szCs w:val="24"/>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w:t>
            </w:r>
            <w:r w:rsidRPr="00640AC0">
              <w:rPr>
                <w:rFonts w:ascii="Times New Roman" w:hAnsi="Times New Roman" w:cs="Times New Roman"/>
                <w:sz w:val="24"/>
                <w:szCs w:val="24"/>
              </w:rPr>
              <w:t>.</w:t>
            </w:r>
          </w:p>
          <w:p w14:paraId="54D27DC6" w14:textId="676FDAF1" w:rsidR="009A46FF" w:rsidRPr="00640AC0" w:rsidRDefault="009A46FF" w:rsidP="00EA256B">
            <w:pPr>
              <w:rPr>
                <w:rFonts w:ascii="Times New Roman" w:eastAsia="Times New Roman" w:hAnsi="Times New Roman" w:cs="Times New Roman"/>
                <w:color w:val="000000" w:themeColor="text1"/>
                <w:sz w:val="24"/>
                <w:szCs w:val="24"/>
              </w:rPr>
            </w:pPr>
            <w:r w:rsidRPr="00640AC0">
              <w:rPr>
                <w:rFonts w:ascii="Times New Roman" w:hAnsi="Times New Roman" w:cs="Times New Roman"/>
                <w:sz w:val="24"/>
                <w:szCs w:val="24"/>
              </w:rPr>
              <w:t xml:space="preserve">- </w:t>
            </w:r>
            <w:proofErr w:type="spellStart"/>
            <w:r w:rsidRPr="00640AC0">
              <w:rPr>
                <w:rFonts w:ascii="Times New Roman" w:hAnsi="Times New Roman" w:cs="Times New Roman"/>
                <w:bCs/>
                <w:iCs/>
                <w:sz w:val="24"/>
                <w:szCs w:val="24"/>
              </w:rPr>
              <w:t>сканкопією</w:t>
            </w:r>
            <w:proofErr w:type="spellEnd"/>
            <w:r w:rsidRPr="00640AC0">
              <w:rPr>
                <w:rFonts w:ascii="Times New Roman" w:hAnsi="Times New Roman" w:cs="Times New Roman"/>
                <w:sz w:val="24"/>
                <w:szCs w:val="24"/>
              </w:rPr>
              <w:t xml:space="preserve"> Податкової декларації платника єдиного податку </w:t>
            </w:r>
            <w:r w:rsidRPr="00640AC0">
              <w:rPr>
                <w:rFonts w:ascii="Times New Roman" w:hAnsi="Times New Roman" w:cs="Times New Roman"/>
                <w:bCs/>
                <w:iCs/>
                <w:sz w:val="24"/>
                <w:szCs w:val="24"/>
              </w:rPr>
              <w:t>з підтвердженням (відміткою, квитанцією тощо) про прийняття відповідними органами, до яких вона мала бути поданою</w:t>
            </w:r>
            <w:r w:rsidRPr="00640AC0">
              <w:rPr>
                <w:rFonts w:ascii="Times New Roman" w:hAnsi="Times New Roman" w:cs="Times New Roman"/>
                <w:sz w:val="24"/>
                <w:szCs w:val="24"/>
              </w:rPr>
              <w:t xml:space="preserve"> (для фізичних осіб-підприємців).</w:t>
            </w:r>
            <w:r w:rsidR="000A1335" w:rsidRPr="00640AC0">
              <w:rPr>
                <w:rFonts w:ascii="Times New Roman" w:eastAsia="Times New Roman" w:hAnsi="Times New Roman" w:cs="Times New Roman"/>
                <w:color w:val="000000" w:themeColor="text1"/>
                <w:sz w:val="24"/>
                <w:szCs w:val="24"/>
                <w:lang w:eastAsia="uk-UA"/>
              </w:rPr>
              <w:t xml:space="preserve"> Фінансова звітність має підтвердити обсяг доходу (виручки)</w:t>
            </w:r>
            <w:r w:rsidR="000A1335" w:rsidRPr="00640AC0">
              <w:rPr>
                <w:rFonts w:ascii="Times New Roman" w:eastAsia="Times New Roman" w:hAnsi="Times New Roman" w:cs="Times New Roman"/>
                <w:color w:val="000000" w:themeColor="text1"/>
                <w:sz w:val="24"/>
                <w:szCs w:val="24"/>
              </w:rPr>
              <w:t xml:space="preserve"> </w:t>
            </w:r>
            <w:r w:rsidR="000A1335" w:rsidRPr="00640AC0">
              <w:rPr>
                <w:rFonts w:ascii="Times New Roman" w:eastAsia="Times New Roman" w:hAnsi="Times New Roman" w:cs="Times New Roman"/>
                <w:color w:val="000000" w:themeColor="text1"/>
                <w:sz w:val="24"/>
                <w:szCs w:val="24"/>
                <w:lang w:eastAsia="uk-UA"/>
              </w:rPr>
              <w:t>Учасника</w:t>
            </w:r>
            <w:r w:rsidR="000A1335" w:rsidRPr="00640AC0">
              <w:rPr>
                <w:rFonts w:ascii="Times New Roman" w:eastAsia="Times New Roman" w:hAnsi="Times New Roman" w:cs="Times New Roman"/>
                <w:color w:val="000000" w:themeColor="text1"/>
                <w:sz w:val="24"/>
                <w:szCs w:val="24"/>
                <w:lang w:eastAsia="ru-RU"/>
              </w:rPr>
              <w:t xml:space="preserve"> </w:t>
            </w:r>
            <w:r w:rsidR="000A1335" w:rsidRPr="00640AC0">
              <w:rPr>
                <w:rFonts w:ascii="Times New Roman" w:eastAsia="Times New Roman" w:hAnsi="Times New Roman" w:cs="Times New Roman"/>
                <w:color w:val="000000" w:themeColor="text1"/>
                <w:sz w:val="24"/>
                <w:szCs w:val="24"/>
                <w:lang w:eastAsia="uk-UA"/>
              </w:rPr>
              <w:t xml:space="preserve">у розмірі не менше ніж </w:t>
            </w:r>
            <w:r w:rsidR="002A67E6" w:rsidRPr="00640AC0">
              <w:rPr>
                <w:rFonts w:ascii="Times New Roman" w:eastAsia="Times New Roman" w:hAnsi="Times New Roman" w:cs="Times New Roman"/>
                <w:color w:val="000000" w:themeColor="text1"/>
                <w:sz w:val="24"/>
                <w:szCs w:val="24"/>
                <w:lang w:eastAsia="uk-UA"/>
              </w:rPr>
              <w:t>2</w:t>
            </w:r>
            <w:r w:rsidR="000A1335" w:rsidRPr="00640AC0">
              <w:rPr>
                <w:rFonts w:ascii="Times New Roman" w:eastAsia="Times New Roman" w:hAnsi="Times New Roman" w:cs="Times New Roman"/>
                <w:color w:val="000000" w:themeColor="text1"/>
                <w:sz w:val="24"/>
                <w:szCs w:val="24"/>
                <w:lang w:eastAsia="uk-UA"/>
              </w:rPr>
              <w:t>0% від очікуваної вартості предмета закупівлі</w:t>
            </w:r>
            <w:r w:rsidR="000A1335" w:rsidRPr="00640AC0">
              <w:rPr>
                <w:rFonts w:ascii="Times New Roman" w:eastAsia="Times New Roman" w:hAnsi="Times New Roman" w:cs="Times New Roman"/>
                <w:color w:val="000000" w:themeColor="text1"/>
                <w:sz w:val="24"/>
                <w:szCs w:val="24"/>
              </w:rPr>
              <w:t>.</w:t>
            </w:r>
          </w:p>
          <w:p w14:paraId="2A2FE4CE" w14:textId="77777777" w:rsidR="009A46FF" w:rsidRPr="00640AC0" w:rsidRDefault="009A46FF" w:rsidP="00EA256B">
            <w:pPr>
              <w:rPr>
                <w:rFonts w:ascii="Times New Roman" w:hAnsi="Times New Roman" w:cs="Times New Roman"/>
                <w:b/>
                <w:bCs/>
                <w:i/>
                <w:sz w:val="24"/>
                <w:szCs w:val="24"/>
              </w:rPr>
            </w:pPr>
            <w:r w:rsidRPr="00640AC0">
              <w:rPr>
                <w:rFonts w:ascii="Times New Roman" w:hAnsi="Times New Roman" w:cs="Times New Roman"/>
                <w:b/>
                <w:bCs/>
                <w:i/>
                <w:sz w:val="24"/>
                <w:szCs w:val="24"/>
              </w:rPr>
              <w:t>ПРИМІТКА!</w:t>
            </w:r>
          </w:p>
          <w:p w14:paraId="0A697E71" w14:textId="77777777" w:rsidR="009A46FF" w:rsidRPr="00640AC0" w:rsidRDefault="009A46FF" w:rsidP="00EA256B">
            <w:pPr>
              <w:rPr>
                <w:rFonts w:ascii="Times New Roman" w:hAnsi="Times New Roman" w:cs="Times New Roman"/>
                <w:sz w:val="24"/>
                <w:szCs w:val="24"/>
              </w:rPr>
            </w:pPr>
            <w:r w:rsidRPr="00640AC0">
              <w:rPr>
                <w:rFonts w:ascii="Times New Roman" w:hAnsi="Times New Roman" w:cs="Times New Roman"/>
                <w:sz w:val="24"/>
                <w:szCs w:val="24"/>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247318" w14:textId="77777777" w:rsidR="009A46FF" w:rsidRPr="00640AC0" w:rsidRDefault="009A46FF" w:rsidP="00EA256B">
            <w:pPr>
              <w:rPr>
                <w:rFonts w:ascii="Times New Roman" w:hAnsi="Times New Roman" w:cs="Times New Roman"/>
                <w:sz w:val="24"/>
                <w:szCs w:val="24"/>
              </w:rPr>
            </w:pPr>
            <w:r w:rsidRPr="00640AC0">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6D60227A" w14:textId="77777777" w:rsidR="009356E5" w:rsidRPr="00640AC0" w:rsidRDefault="002E3E84" w:rsidP="00EA256B">
            <w:pPr>
              <w:rPr>
                <w:rFonts w:ascii="Times New Roman" w:eastAsia="Times New Roman" w:hAnsi="Times New Roman" w:cs="Times New Roman"/>
                <w:sz w:val="24"/>
                <w:szCs w:val="24"/>
                <w:lang w:eastAsia="uk-UA"/>
              </w:rPr>
            </w:pPr>
            <w:r w:rsidRPr="00640AC0">
              <w:rPr>
                <w:rFonts w:ascii="Times New Roman" w:hAnsi="Times New Roman" w:cs="Times New Roman"/>
                <w:sz w:val="24"/>
                <w:szCs w:val="24"/>
              </w:rPr>
              <w:t xml:space="preserve">      </w:t>
            </w:r>
            <w:r w:rsidR="007F0AF4" w:rsidRPr="00640AC0">
              <w:rPr>
                <w:rFonts w:ascii="Times New Roman" w:eastAsia="Times New Roman" w:hAnsi="Times New Roman" w:cs="Times New Roman"/>
                <w:sz w:val="24"/>
                <w:szCs w:val="24"/>
                <w:lang w:eastAsia="uk-UA"/>
              </w:rPr>
              <w:t xml:space="preserve"> </w:t>
            </w:r>
            <w:r w:rsidR="00B8621A" w:rsidRPr="00640AC0">
              <w:rPr>
                <w:rFonts w:ascii="Times New Roman" w:eastAsia="Times New Roman" w:hAnsi="Times New Roman" w:cs="Times New Roman"/>
                <w:sz w:val="24"/>
                <w:szCs w:val="24"/>
                <w:lang w:eastAsia="uk-UA"/>
              </w:rPr>
              <w:t>2.</w:t>
            </w:r>
            <w:r w:rsidR="00C8281D" w:rsidRPr="00640AC0">
              <w:rPr>
                <w:rFonts w:ascii="Times New Roman" w:eastAsia="Times New Roman" w:hAnsi="Times New Roman" w:cs="Times New Roman"/>
                <w:sz w:val="24"/>
                <w:szCs w:val="24"/>
                <w:lang w:eastAsia="ru-RU"/>
              </w:rPr>
              <w:t xml:space="preserve"> </w:t>
            </w:r>
            <w:r w:rsidR="00C8281D" w:rsidRPr="00640AC0">
              <w:rPr>
                <w:rFonts w:ascii="Times New Roman" w:eastAsia="Times New Roman" w:hAnsi="Times New Roman" w:cs="Times New Roman"/>
                <w:sz w:val="24"/>
                <w:szCs w:val="24"/>
                <w:lang w:eastAsia="uk-UA"/>
              </w:rPr>
              <w:t>Інформацією щодо відсутності підстав, установлених в пункті 4</w:t>
            </w:r>
            <w:r w:rsidR="00E634FF" w:rsidRPr="00640AC0">
              <w:rPr>
                <w:rFonts w:ascii="Times New Roman" w:eastAsia="Times New Roman" w:hAnsi="Times New Roman" w:cs="Times New Roman"/>
                <w:sz w:val="24"/>
                <w:szCs w:val="24"/>
                <w:lang w:eastAsia="uk-UA"/>
              </w:rPr>
              <w:t>7 Особливостей</w:t>
            </w:r>
            <w:r w:rsidR="00C8281D" w:rsidRPr="00640AC0">
              <w:rPr>
                <w:rFonts w:ascii="Times New Roman" w:eastAsia="Times New Roman" w:hAnsi="Times New Roman" w:cs="Times New Roman"/>
                <w:sz w:val="24"/>
                <w:szCs w:val="24"/>
                <w:lang w:eastAsia="uk-UA"/>
              </w:rPr>
              <w:t xml:space="preserve">, – </w:t>
            </w:r>
            <w:r w:rsidR="00C8281D" w:rsidRPr="00640AC0">
              <w:rPr>
                <w:rFonts w:ascii="Times New Roman" w:eastAsia="Times New Roman" w:hAnsi="Times New Roman" w:cs="Times New Roman"/>
                <w:b/>
                <w:i/>
                <w:sz w:val="24"/>
                <w:szCs w:val="24"/>
                <w:lang w:eastAsia="uk-UA"/>
              </w:rPr>
              <w:t>згідно з Додатком 1</w:t>
            </w:r>
            <w:r w:rsidR="00C8281D" w:rsidRPr="00640AC0">
              <w:rPr>
                <w:rFonts w:ascii="Times New Roman" w:eastAsia="Times New Roman" w:hAnsi="Times New Roman" w:cs="Times New Roman"/>
                <w:sz w:val="24"/>
                <w:szCs w:val="24"/>
                <w:lang w:eastAsia="uk-UA"/>
              </w:rPr>
              <w:t xml:space="preserve"> до цієї тендерної документації</w:t>
            </w:r>
          </w:p>
          <w:p w14:paraId="1C179C75" w14:textId="77777777" w:rsidR="00C80601" w:rsidRPr="00640AC0" w:rsidRDefault="00C80601" w:rsidP="00EA256B">
            <w:pPr>
              <w:numPr>
                <w:ilvl w:val="0"/>
                <w:numId w:val="18"/>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40AC0">
                <w:rPr>
                  <w:rStyle w:val="af7"/>
                  <w:rFonts w:ascii="Times New Roman" w:eastAsia="Times New Roman" w:hAnsi="Times New Roman" w:cs="Times New Roman"/>
                  <w:color w:val="000000" w:themeColor="text1"/>
                  <w:sz w:val="24"/>
                  <w:szCs w:val="24"/>
                  <w:u w:val="none"/>
                  <w:lang w:eastAsia="uk-UA"/>
                </w:rPr>
                <w:t>пунктом 4</w:t>
              </w:r>
              <w:r w:rsidR="00E634FF" w:rsidRPr="00640AC0">
                <w:rPr>
                  <w:rStyle w:val="af7"/>
                  <w:rFonts w:ascii="Times New Roman" w:eastAsia="Times New Roman" w:hAnsi="Times New Roman" w:cs="Times New Roman"/>
                  <w:color w:val="000000" w:themeColor="text1"/>
                  <w:sz w:val="24"/>
                  <w:szCs w:val="24"/>
                  <w:u w:val="none"/>
                  <w:lang w:eastAsia="uk-UA"/>
                </w:rPr>
                <w:t>7</w:t>
              </w:r>
            </w:hyperlink>
            <w:r w:rsidRPr="00640AC0">
              <w:rPr>
                <w:rFonts w:ascii="Times New Roman" w:eastAsia="Times New Roman" w:hAnsi="Times New Roman" w:cs="Times New Roman"/>
                <w:sz w:val="24"/>
                <w:szCs w:val="24"/>
                <w:lang w:eastAsia="uk-UA"/>
              </w:rPr>
              <w:t xml:space="preserve">  Особливостей, - згідно з </w:t>
            </w:r>
            <w:r w:rsidRPr="00640AC0">
              <w:rPr>
                <w:rFonts w:ascii="Times New Roman" w:eastAsia="Times New Roman" w:hAnsi="Times New Roman" w:cs="Times New Roman"/>
                <w:b/>
                <w:i/>
                <w:sz w:val="24"/>
                <w:szCs w:val="24"/>
                <w:lang w:eastAsia="uk-UA"/>
              </w:rPr>
              <w:t xml:space="preserve">Додатком 1 </w:t>
            </w:r>
            <w:r w:rsidRPr="00640AC0">
              <w:rPr>
                <w:rFonts w:ascii="Times New Roman" w:eastAsia="Times New Roman" w:hAnsi="Times New Roman" w:cs="Times New Roman"/>
                <w:sz w:val="24"/>
                <w:szCs w:val="24"/>
                <w:lang w:eastAsia="uk-UA"/>
              </w:rPr>
              <w:t>до цієї тендерної документації;</w:t>
            </w:r>
          </w:p>
          <w:p w14:paraId="6BDD7EA7" w14:textId="77777777" w:rsidR="00CA7E0A" w:rsidRPr="00640AC0" w:rsidRDefault="00C80601" w:rsidP="00EA256B">
            <w:pPr>
              <w:numPr>
                <w:ilvl w:val="0"/>
                <w:numId w:val="18"/>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31854AE" w14:textId="59CEC161" w:rsidR="00C80601" w:rsidRPr="00640AC0" w:rsidRDefault="00C80601" w:rsidP="00CA7E0A">
            <w:pPr>
              <w:ind w:left="720"/>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 іншою інформацією та документами, відповідно до </w:t>
            </w:r>
            <w:r w:rsidR="00CA7E0A" w:rsidRPr="00640AC0">
              <w:rPr>
                <w:rFonts w:ascii="Times New Roman" w:eastAsia="Times New Roman" w:hAnsi="Times New Roman" w:cs="Times New Roman"/>
                <w:sz w:val="24"/>
                <w:szCs w:val="24"/>
                <w:lang w:eastAsia="uk-UA"/>
              </w:rPr>
              <w:t xml:space="preserve">      </w:t>
            </w:r>
            <w:r w:rsidRPr="00640AC0">
              <w:rPr>
                <w:rFonts w:ascii="Times New Roman" w:eastAsia="Times New Roman" w:hAnsi="Times New Roman" w:cs="Times New Roman"/>
                <w:sz w:val="24"/>
                <w:szCs w:val="24"/>
                <w:lang w:eastAsia="uk-UA"/>
              </w:rPr>
              <w:t>вимог цієї тендерної документації та додатків до неї.</w:t>
            </w:r>
          </w:p>
          <w:p w14:paraId="67758B93" w14:textId="77777777" w:rsidR="00B962BB" w:rsidRPr="00640AC0" w:rsidRDefault="00AC473A"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      3. </w:t>
            </w:r>
            <w:r w:rsidR="00B962BB" w:rsidRPr="00640AC0">
              <w:rPr>
                <w:rFonts w:ascii="Times New Roman" w:eastAsia="Times New Roman"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w:t>
            </w:r>
          </w:p>
          <w:p w14:paraId="2378639D" w14:textId="77777777" w:rsidR="00AC473A" w:rsidRPr="00640AC0" w:rsidRDefault="00B962BB" w:rsidP="00EA256B">
            <w:pPr>
              <w:rPr>
                <w:rFonts w:ascii="Times New Roman" w:hAnsi="Times New Roman" w:cs="Times New Roman"/>
                <w:color w:val="00000A"/>
                <w:sz w:val="24"/>
                <w:szCs w:val="24"/>
              </w:rPr>
            </w:pPr>
            <w:r w:rsidRPr="00640AC0">
              <w:rPr>
                <w:rFonts w:ascii="Times New Roman" w:hAnsi="Times New Roman" w:cs="Times New Roman"/>
                <w:color w:val="000000"/>
                <w:sz w:val="24"/>
                <w:szCs w:val="24"/>
              </w:rPr>
              <w:t xml:space="preserve">      4. </w:t>
            </w:r>
            <w:r w:rsidR="00AC473A" w:rsidRPr="00640AC0">
              <w:rPr>
                <w:rFonts w:ascii="Times New Roman" w:hAnsi="Times New Roman" w:cs="Times New Roman"/>
                <w:color w:val="000000"/>
                <w:sz w:val="24"/>
                <w:szCs w:val="24"/>
              </w:rPr>
              <w:t>Статут зі змінами до нього (при наявності) чи інший установчий документ.</w:t>
            </w:r>
          </w:p>
          <w:p w14:paraId="5C925660" w14:textId="77777777" w:rsidR="00DD45E2" w:rsidRPr="00640AC0" w:rsidRDefault="00DD45E2" w:rsidP="00EA256B">
            <w:pPr>
              <w:rPr>
                <w:rFonts w:ascii="Times New Roman" w:eastAsia="Times New Roman" w:hAnsi="Times New Roman" w:cs="Times New Roman"/>
                <w:sz w:val="24"/>
                <w:szCs w:val="24"/>
              </w:rPr>
            </w:pPr>
            <w:r w:rsidRPr="00640AC0">
              <w:rPr>
                <w:rFonts w:ascii="Times New Roman" w:hAnsi="Times New Roman" w:cs="Times New Roman"/>
                <w:color w:val="000000"/>
                <w:sz w:val="24"/>
                <w:szCs w:val="24"/>
              </w:rPr>
              <w:t xml:space="preserve">      </w:t>
            </w:r>
            <w:r w:rsidR="00B962BB" w:rsidRPr="00640AC0">
              <w:rPr>
                <w:rFonts w:ascii="Times New Roman" w:hAnsi="Times New Roman" w:cs="Times New Roman"/>
                <w:color w:val="000000"/>
                <w:sz w:val="24"/>
                <w:szCs w:val="24"/>
              </w:rPr>
              <w:t>5</w:t>
            </w:r>
            <w:r w:rsidRPr="00640AC0">
              <w:rPr>
                <w:rFonts w:ascii="Times New Roman" w:hAnsi="Times New Roman" w:cs="Times New Roman"/>
                <w:color w:val="000000"/>
                <w:sz w:val="24"/>
                <w:szCs w:val="24"/>
              </w:rPr>
              <w:t>.</w:t>
            </w:r>
            <w:r w:rsidRPr="00640AC0">
              <w:rPr>
                <w:rFonts w:ascii="Times New Roman" w:hAnsi="Times New Roman" w:cs="Times New Roman"/>
                <w:sz w:val="24"/>
                <w:szCs w:val="24"/>
              </w:rPr>
              <w:t xml:space="preserve">  К</w:t>
            </w:r>
            <w:r w:rsidRPr="00640AC0">
              <w:rPr>
                <w:rFonts w:ascii="Times New Roman" w:hAnsi="Times New Roman"/>
                <w:sz w:val="24"/>
                <w:szCs w:val="24"/>
                <w:lang w:eastAsia="ar-SA"/>
              </w:rPr>
              <w:t xml:space="preserve">опію </w:t>
            </w:r>
            <w:r w:rsidRPr="00640AC0">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sidRPr="00640AC0">
              <w:rPr>
                <w:rFonts w:ascii="Times New Roman" w:eastAsia="Times New Roman" w:hAnsi="Times New Roman" w:cs="Times New Roman"/>
                <w:sz w:val="24"/>
                <w:szCs w:val="24"/>
              </w:rPr>
              <w:t>витяг</w:t>
            </w:r>
            <w:r w:rsidRPr="00640AC0">
              <w:rPr>
                <w:rFonts w:ascii="Times New Roman" w:hAnsi="Times New Roman" w:cs="Times New Roman"/>
                <w:sz w:val="24"/>
                <w:szCs w:val="24"/>
              </w:rPr>
              <w:t>у</w:t>
            </w:r>
            <w:r w:rsidRPr="00640AC0">
              <w:rPr>
                <w:rFonts w:ascii="Times New Roman" w:eastAsia="Times New Roman" w:hAnsi="Times New Roman" w:cs="Times New Roman"/>
                <w:sz w:val="24"/>
                <w:szCs w:val="24"/>
              </w:rPr>
              <w:t xml:space="preserve"> з реєстру платників податку на додану вартість</w:t>
            </w:r>
            <w:r w:rsidRPr="00640AC0">
              <w:rPr>
                <w:rFonts w:ascii="Times New Roman" w:hAnsi="Times New Roman" w:cs="Times New Roman"/>
                <w:sz w:val="24"/>
                <w:szCs w:val="24"/>
              </w:rPr>
              <w:t xml:space="preserve"> чи єдиного податку, </w:t>
            </w:r>
            <w:r w:rsidRPr="00640AC0">
              <w:rPr>
                <w:rFonts w:ascii="Times New Roman" w:eastAsia="Times New Roman" w:hAnsi="Times New Roman" w:cs="Times New Roman"/>
                <w:sz w:val="24"/>
                <w:szCs w:val="24"/>
              </w:rPr>
              <w:t xml:space="preserve">у відповідності до порядку оподаткування </w:t>
            </w:r>
            <w:r w:rsidR="00322539" w:rsidRPr="00640AC0">
              <w:rPr>
                <w:rFonts w:ascii="Times New Roman" w:eastAsia="Times New Roman" w:hAnsi="Times New Roman" w:cs="Times New Roman"/>
                <w:sz w:val="24"/>
                <w:szCs w:val="24"/>
              </w:rPr>
              <w:t>учасника за 2023 р.</w:t>
            </w:r>
          </w:p>
          <w:p w14:paraId="750880A1" w14:textId="77777777" w:rsidR="00DA08FA" w:rsidRPr="00640AC0" w:rsidRDefault="00DA08FA" w:rsidP="00EA256B">
            <w:pPr>
              <w:rPr>
                <w:rFonts w:ascii="Times New Roman" w:eastAsia="Times New Roman" w:hAnsi="Times New Roman" w:cs="Times New Roman"/>
                <w:sz w:val="24"/>
                <w:szCs w:val="24"/>
                <w:lang w:eastAsia="uk-UA"/>
              </w:rPr>
            </w:pPr>
            <w:r w:rsidRPr="00640AC0">
              <w:rPr>
                <w:rFonts w:ascii="Times New Roman" w:hAnsi="Times New Roman" w:cs="Times New Roman"/>
                <w:color w:val="000000"/>
                <w:sz w:val="24"/>
                <w:szCs w:val="24"/>
              </w:rPr>
              <w:t xml:space="preserve">      </w:t>
            </w:r>
            <w:r w:rsidR="00B962BB" w:rsidRPr="00640AC0">
              <w:rPr>
                <w:rFonts w:ascii="Times New Roman" w:hAnsi="Times New Roman" w:cs="Times New Roman"/>
                <w:color w:val="000000"/>
                <w:sz w:val="24"/>
                <w:szCs w:val="24"/>
              </w:rPr>
              <w:t>6</w:t>
            </w:r>
            <w:r w:rsidR="00215A9E" w:rsidRPr="00640AC0">
              <w:rPr>
                <w:rFonts w:ascii="Times New Roman" w:hAnsi="Times New Roman" w:cs="Times New Roman"/>
                <w:sz w:val="24"/>
                <w:szCs w:val="24"/>
              </w:rPr>
              <w:t xml:space="preserve">. Відомості про учасника (згідно </w:t>
            </w:r>
            <w:r w:rsidR="00215A9E" w:rsidRPr="00640AC0">
              <w:rPr>
                <w:rFonts w:ascii="Times New Roman" w:hAnsi="Times New Roman" w:cs="Times New Roman"/>
                <w:b/>
                <w:color w:val="000000" w:themeColor="text1"/>
                <w:sz w:val="24"/>
                <w:szCs w:val="24"/>
              </w:rPr>
              <w:t xml:space="preserve">Додатку </w:t>
            </w:r>
            <w:r w:rsidR="00B938E7" w:rsidRPr="00640AC0">
              <w:rPr>
                <w:rFonts w:ascii="Times New Roman" w:hAnsi="Times New Roman" w:cs="Times New Roman"/>
                <w:b/>
                <w:color w:val="000000" w:themeColor="text1"/>
                <w:sz w:val="24"/>
                <w:szCs w:val="24"/>
              </w:rPr>
              <w:t>3</w:t>
            </w:r>
            <w:r w:rsidR="00215A9E" w:rsidRPr="00640AC0">
              <w:rPr>
                <w:rFonts w:ascii="Times New Roman" w:hAnsi="Times New Roman" w:cs="Times New Roman"/>
                <w:sz w:val="24"/>
                <w:szCs w:val="24"/>
              </w:rPr>
              <w:t xml:space="preserve"> до цієї тендерної документації).</w:t>
            </w:r>
          </w:p>
          <w:p w14:paraId="623BA5EF" w14:textId="77777777" w:rsidR="009356E5" w:rsidRPr="00640AC0" w:rsidRDefault="007F0AF4"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 xml:space="preserve">      </w:t>
            </w:r>
            <w:r w:rsidR="00B962BB" w:rsidRPr="00640AC0">
              <w:rPr>
                <w:rFonts w:ascii="Times New Roman" w:eastAsia="Times New Roman" w:hAnsi="Times New Roman" w:cs="Times New Roman"/>
                <w:sz w:val="24"/>
                <w:szCs w:val="24"/>
                <w:lang w:eastAsia="uk-UA"/>
              </w:rPr>
              <w:t>7</w:t>
            </w:r>
            <w:r w:rsidR="00185A35" w:rsidRPr="00640AC0">
              <w:rPr>
                <w:rFonts w:ascii="Times New Roman" w:eastAsia="Times New Roman" w:hAnsi="Times New Roman" w:cs="Times New Roman"/>
                <w:sz w:val="24"/>
                <w:szCs w:val="24"/>
                <w:lang w:eastAsia="uk-UA"/>
              </w:rPr>
              <w:t>. Ф</w:t>
            </w:r>
            <w:r w:rsidR="00185A35" w:rsidRPr="00640AC0">
              <w:rPr>
                <w:rFonts w:ascii="Times New Roman" w:hAnsi="Times New Roman" w:cs="Times New Roman"/>
                <w:sz w:val="24"/>
                <w:szCs w:val="24"/>
              </w:rPr>
              <w:t xml:space="preserve">ормою тендерної пропозиції (згідно </w:t>
            </w:r>
            <w:r w:rsidR="00185A35" w:rsidRPr="00640AC0">
              <w:rPr>
                <w:rFonts w:ascii="Times New Roman" w:hAnsi="Times New Roman" w:cs="Times New Roman"/>
                <w:b/>
                <w:color w:val="000000" w:themeColor="text1"/>
                <w:sz w:val="24"/>
                <w:szCs w:val="24"/>
              </w:rPr>
              <w:t xml:space="preserve">Додатку </w:t>
            </w:r>
            <w:r w:rsidR="0019662E" w:rsidRPr="00640AC0">
              <w:rPr>
                <w:rFonts w:ascii="Times New Roman" w:hAnsi="Times New Roman" w:cs="Times New Roman"/>
                <w:b/>
                <w:color w:val="000000" w:themeColor="text1"/>
                <w:sz w:val="24"/>
                <w:szCs w:val="24"/>
              </w:rPr>
              <w:t>4</w:t>
            </w:r>
            <w:r w:rsidR="00185A35" w:rsidRPr="00640AC0">
              <w:rPr>
                <w:rFonts w:ascii="Times New Roman" w:hAnsi="Times New Roman" w:cs="Times New Roman"/>
                <w:color w:val="000000" w:themeColor="text1"/>
                <w:sz w:val="24"/>
                <w:szCs w:val="24"/>
              </w:rPr>
              <w:t xml:space="preserve"> </w:t>
            </w:r>
            <w:r w:rsidR="00185A35" w:rsidRPr="00640AC0">
              <w:rPr>
                <w:rFonts w:ascii="Times New Roman" w:hAnsi="Times New Roman" w:cs="Times New Roman"/>
                <w:sz w:val="24"/>
                <w:szCs w:val="24"/>
              </w:rPr>
              <w:t>до цієї тендерної документації).</w:t>
            </w:r>
          </w:p>
          <w:p w14:paraId="2559AEFF" w14:textId="2B50B365" w:rsidR="009356E5" w:rsidRPr="00640AC0" w:rsidRDefault="007F0AF4" w:rsidP="00EA256B">
            <w:pPr>
              <w:rPr>
                <w:rFonts w:ascii="Times New Roman" w:eastAsia="Times New Roman" w:hAnsi="Times New Roman" w:cs="Times New Roman"/>
                <w:sz w:val="24"/>
                <w:szCs w:val="24"/>
                <w:lang w:eastAsia="uk-UA"/>
              </w:rPr>
            </w:pPr>
            <w:r w:rsidRPr="00640AC0">
              <w:rPr>
                <w:rFonts w:ascii="Times New Roman" w:hAnsi="Times New Roman" w:cs="Times New Roman"/>
                <w:sz w:val="24"/>
                <w:szCs w:val="24"/>
              </w:rPr>
              <w:t xml:space="preserve">      </w:t>
            </w:r>
            <w:r w:rsidR="00B962BB" w:rsidRPr="00640AC0">
              <w:rPr>
                <w:rFonts w:ascii="Times New Roman" w:hAnsi="Times New Roman" w:cs="Times New Roman"/>
                <w:sz w:val="24"/>
                <w:szCs w:val="24"/>
              </w:rPr>
              <w:t>8</w:t>
            </w:r>
            <w:r w:rsidR="00B938E7" w:rsidRPr="00640AC0">
              <w:rPr>
                <w:rFonts w:ascii="Times New Roman" w:hAnsi="Times New Roman" w:cs="Times New Roman"/>
                <w:sz w:val="24"/>
                <w:szCs w:val="24"/>
              </w:rPr>
              <w:t>.</w:t>
            </w:r>
            <w:r w:rsidR="00CA7E0A" w:rsidRPr="00640AC0">
              <w:rPr>
                <w:rFonts w:ascii="Times New Roman" w:hAnsi="Times New Roman" w:cs="Times New Roman"/>
                <w:sz w:val="24"/>
                <w:szCs w:val="24"/>
              </w:rPr>
              <w:t xml:space="preserve"> </w:t>
            </w:r>
            <w:r w:rsidR="00185A35" w:rsidRPr="00640AC0">
              <w:rPr>
                <w:rFonts w:ascii="Times New Roman" w:hAnsi="Times New Roman" w:cs="Times New Roman"/>
                <w:sz w:val="24"/>
                <w:szCs w:val="24"/>
              </w:rPr>
              <w:t>Д</w:t>
            </w:r>
            <w:r w:rsidR="00185A35" w:rsidRPr="00640AC0">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14:paraId="7C9B390F" w14:textId="77777777" w:rsidR="009356E5" w:rsidRPr="00640AC0" w:rsidRDefault="00185A35" w:rsidP="00EA256B">
            <w:pPr>
              <w:ind w:firstLine="567"/>
              <w:rPr>
                <w:rFonts w:ascii="Times New Roman" w:eastAsia="Times New Roman" w:hAnsi="Times New Roman"/>
                <w:b/>
                <w:bCs/>
                <w:i/>
                <w:iCs/>
                <w:color w:val="000000"/>
                <w:sz w:val="24"/>
                <w:szCs w:val="24"/>
              </w:rPr>
            </w:pPr>
            <w:r w:rsidRPr="00640AC0">
              <w:rPr>
                <w:rFonts w:ascii="Times New Roman" w:eastAsia="Times New Roman" w:hAnsi="Times New Roman"/>
                <w:b/>
                <w:bCs/>
                <w:i/>
                <w:iCs/>
                <w:color w:val="000000"/>
                <w:sz w:val="24"/>
                <w:szCs w:val="24"/>
              </w:rPr>
              <w:t>Для юридичних осіб:</w:t>
            </w:r>
          </w:p>
          <w:p w14:paraId="69E8FF24" w14:textId="77777777" w:rsidR="009356E5" w:rsidRPr="00640AC0" w:rsidRDefault="00185A35" w:rsidP="00EA256B">
            <w:pPr>
              <w:ind w:firstLine="567"/>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Сканована з оригіналу копія одного з таких документів:</w:t>
            </w:r>
          </w:p>
          <w:p w14:paraId="2A90EA50"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виписка з протоколу засновників або копія протоколу засновників;</w:t>
            </w:r>
          </w:p>
          <w:p w14:paraId="1479B790"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наказ про призначення;</w:t>
            </w:r>
          </w:p>
          <w:p w14:paraId="1C83C124"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довіреність або доручення;</w:t>
            </w:r>
          </w:p>
          <w:p w14:paraId="059553E7"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14:paraId="4CC085E1" w14:textId="77777777" w:rsidR="009356E5" w:rsidRPr="00640AC0" w:rsidRDefault="00185A35" w:rsidP="00EA256B">
            <w:pPr>
              <w:ind w:firstLine="567"/>
              <w:rPr>
                <w:rFonts w:ascii="Times New Roman" w:eastAsia="Times New Roman" w:hAnsi="Times New Roman"/>
                <w:b/>
                <w:bCs/>
                <w:i/>
                <w:iCs/>
                <w:color w:val="000000"/>
                <w:sz w:val="24"/>
                <w:szCs w:val="24"/>
              </w:rPr>
            </w:pPr>
            <w:r w:rsidRPr="00640AC0">
              <w:rPr>
                <w:rFonts w:ascii="Times New Roman" w:eastAsia="Times New Roman" w:hAnsi="Times New Roman"/>
                <w:b/>
                <w:bCs/>
                <w:i/>
                <w:iCs/>
                <w:color w:val="000000"/>
                <w:sz w:val="24"/>
                <w:szCs w:val="24"/>
              </w:rPr>
              <w:t>Для фізичних осіб-підприємців:</w:t>
            </w:r>
          </w:p>
          <w:p w14:paraId="10DCF516" w14:textId="77777777" w:rsidR="009356E5" w:rsidRPr="00640AC0" w:rsidRDefault="00185A35" w:rsidP="00EA256B">
            <w:pPr>
              <w:rPr>
                <w:rFonts w:ascii="Times New Roman" w:eastAsia="Times New Roman" w:hAnsi="Times New Roman"/>
                <w:color w:val="000000"/>
                <w:sz w:val="24"/>
                <w:szCs w:val="24"/>
              </w:rPr>
            </w:pPr>
            <w:r w:rsidRPr="00640AC0">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sidRPr="00640AC0">
              <w:rPr>
                <w:rFonts w:ascii="Times New Roman" w:eastAsia="Times New Roman" w:hAnsi="Times New Roman"/>
                <w:color w:val="000000"/>
                <w:sz w:val="24"/>
                <w:szCs w:val="24"/>
              </w:rPr>
              <w:t xml:space="preserve"> </w:t>
            </w:r>
            <w:r w:rsidRPr="00640AC0">
              <w:rPr>
                <w:rFonts w:ascii="Times New Roman" w:eastAsia="Times New Roman" w:hAnsi="Times New Roman"/>
                <w:color w:val="000000"/>
                <w:sz w:val="24"/>
                <w:szCs w:val="24"/>
              </w:rPr>
              <w:t>5492-VI (із змінами);</w:t>
            </w:r>
          </w:p>
          <w:p w14:paraId="07B3197F" w14:textId="77777777" w:rsidR="009356E5" w:rsidRPr="00640AC0" w:rsidRDefault="00185A35" w:rsidP="00EA256B">
            <w:pPr>
              <w:pStyle w:val="af0"/>
              <w:ind w:left="0"/>
              <w:rPr>
                <w:rFonts w:ascii="Times New Roman" w:eastAsia="Times New Roman" w:hAnsi="Times New Roman"/>
                <w:color w:val="000000"/>
                <w:sz w:val="24"/>
                <w:szCs w:val="24"/>
                <w:lang w:eastAsia="ru-RU"/>
              </w:rPr>
            </w:pPr>
            <w:r w:rsidRPr="00640AC0">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14:paraId="7CE5E211" w14:textId="77777777" w:rsidR="009356E5" w:rsidRPr="00640AC0" w:rsidRDefault="00851FDD" w:rsidP="00EA256B">
            <w:pPr>
              <w:rPr>
                <w:rFonts w:ascii="Times New Roman" w:eastAsia="Times New Roman" w:hAnsi="Times New Roman" w:cs="Times New Roman"/>
                <w:sz w:val="24"/>
                <w:szCs w:val="24"/>
                <w:lang w:eastAsia="uk-UA"/>
              </w:rPr>
            </w:pPr>
            <w:r w:rsidRPr="00640AC0">
              <w:rPr>
                <w:rFonts w:ascii="Times New Roman" w:eastAsia="Times New Roman" w:hAnsi="Times New Roman"/>
                <w:i/>
                <w:iCs/>
                <w:color w:val="000000"/>
                <w:sz w:val="24"/>
                <w:szCs w:val="24"/>
              </w:rPr>
              <w:t xml:space="preserve">      </w:t>
            </w:r>
            <w:r w:rsidR="00185A35" w:rsidRPr="00640AC0">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1A1EAA94" w14:textId="77777777" w:rsidR="009356E5" w:rsidRPr="00640AC0" w:rsidRDefault="00851FDD"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w:t>
            </w:r>
            <w:r w:rsidR="00B962BB" w:rsidRPr="00640AC0">
              <w:rPr>
                <w:rFonts w:ascii="Times New Roman" w:hAnsi="Times New Roman" w:cs="Times New Roman"/>
                <w:color w:val="000000" w:themeColor="text1"/>
                <w:sz w:val="24"/>
                <w:szCs w:val="24"/>
              </w:rPr>
              <w:t>9</w:t>
            </w:r>
            <w:r w:rsidR="00185A35" w:rsidRPr="00640AC0">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14:paraId="2582A1BF" w14:textId="51FF04BA" w:rsidR="009356E5" w:rsidRPr="00640AC0" w:rsidRDefault="00851FDD" w:rsidP="00EA256B">
            <w:pPr>
              <w:rPr>
                <w:rFonts w:ascii="Times New Roman" w:hAnsi="Times New Roman" w:cs="Times New Roman"/>
                <w:color w:val="000000"/>
                <w:sz w:val="24"/>
                <w:szCs w:val="24"/>
              </w:rPr>
            </w:pPr>
            <w:r w:rsidRPr="00640AC0">
              <w:rPr>
                <w:rFonts w:ascii="Times New Roman" w:hAnsi="Times New Roman"/>
                <w:sz w:val="24"/>
                <w:szCs w:val="24"/>
                <w:lang w:eastAsia="ar-SA"/>
              </w:rPr>
              <w:t xml:space="preserve">      </w:t>
            </w:r>
            <w:r w:rsidR="00B962BB" w:rsidRPr="00640AC0">
              <w:rPr>
                <w:rFonts w:ascii="Times New Roman" w:hAnsi="Times New Roman"/>
                <w:sz w:val="24"/>
                <w:szCs w:val="24"/>
                <w:lang w:eastAsia="ar-SA"/>
              </w:rPr>
              <w:t>10</w:t>
            </w:r>
            <w:r w:rsidR="00185A35" w:rsidRPr="00640AC0">
              <w:rPr>
                <w:rFonts w:ascii="Times New Roman" w:hAnsi="Times New Roman"/>
                <w:sz w:val="24"/>
                <w:szCs w:val="24"/>
                <w:lang w:eastAsia="ar-SA"/>
              </w:rPr>
              <w:t>.</w:t>
            </w:r>
            <w:r w:rsidR="00CA7E0A" w:rsidRPr="00640AC0">
              <w:rPr>
                <w:rFonts w:ascii="Times New Roman" w:hAnsi="Times New Roman"/>
                <w:sz w:val="24"/>
                <w:szCs w:val="24"/>
                <w:lang w:eastAsia="ar-SA"/>
              </w:rPr>
              <w:t xml:space="preserve"> </w:t>
            </w:r>
            <w:r w:rsidR="00185A35" w:rsidRPr="00640AC0">
              <w:rPr>
                <w:rFonts w:ascii="Times New Roman" w:hAnsi="Times New Roman"/>
                <w:sz w:val="24"/>
                <w:szCs w:val="24"/>
                <w:lang w:eastAsia="ar-SA"/>
              </w:rPr>
              <w:t>І</w:t>
            </w:r>
            <w:r w:rsidR="00185A35" w:rsidRPr="00640AC0">
              <w:rPr>
                <w:rFonts w:ascii="Times New Roman" w:eastAsia="Calibri" w:hAnsi="Times New Roman" w:cs="Times New Roman"/>
                <w:sz w:val="24"/>
                <w:szCs w:val="24"/>
              </w:rPr>
              <w:t xml:space="preserve">нформацією </w:t>
            </w:r>
            <w:r w:rsidR="00185A35" w:rsidRPr="00640AC0">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sidRPr="00640AC0">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14:paraId="1F83D5C9" w14:textId="77777777" w:rsidR="009356E5" w:rsidRPr="00640AC0" w:rsidRDefault="00851FDD" w:rsidP="00EA256B">
            <w:pPr>
              <w:rPr>
                <w:rFonts w:ascii="Times New Roman" w:hAnsi="Times New Roman" w:cs="Times New Roman"/>
                <w:bCs/>
                <w:sz w:val="24"/>
                <w:szCs w:val="24"/>
              </w:rPr>
            </w:pPr>
            <w:r w:rsidRPr="00640AC0">
              <w:rPr>
                <w:rFonts w:ascii="Times New Roman" w:hAnsi="Times New Roman" w:cs="Times New Roman"/>
                <w:sz w:val="24"/>
                <w:szCs w:val="24"/>
              </w:rPr>
              <w:t xml:space="preserve">      </w:t>
            </w:r>
            <w:r w:rsidR="00185A35" w:rsidRPr="00640AC0">
              <w:rPr>
                <w:rFonts w:ascii="Times New Roman" w:hAnsi="Times New Roman" w:cs="Times New Roman"/>
                <w:sz w:val="24"/>
                <w:szCs w:val="24"/>
              </w:rPr>
              <w:t>1</w:t>
            </w:r>
            <w:r w:rsidR="00B962BB" w:rsidRPr="00640AC0">
              <w:rPr>
                <w:rFonts w:ascii="Times New Roman" w:hAnsi="Times New Roman" w:cs="Times New Roman"/>
                <w:sz w:val="24"/>
                <w:szCs w:val="24"/>
              </w:rPr>
              <w:t>1</w:t>
            </w:r>
            <w:r w:rsidR="00185A35" w:rsidRPr="00640AC0">
              <w:rPr>
                <w:rFonts w:ascii="Times New Roman" w:hAnsi="Times New Roman" w:cs="Times New Roman"/>
                <w:sz w:val="24"/>
                <w:szCs w:val="24"/>
              </w:rPr>
              <w:t>. П</w:t>
            </w:r>
            <w:r w:rsidR="00185A35" w:rsidRPr="00640AC0">
              <w:rPr>
                <w:rFonts w:ascii="Times New Roman" w:hAnsi="Times New Roman" w:cs="Times New Roman"/>
                <w:bCs/>
                <w:sz w:val="24"/>
                <w:szCs w:val="24"/>
              </w:rPr>
              <w:t xml:space="preserve">роєкт договору, підготовлений у відповідності з </w:t>
            </w:r>
            <w:r w:rsidR="00185A35" w:rsidRPr="00640AC0">
              <w:rPr>
                <w:rFonts w:ascii="Times New Roman" w:hAnsi="Times New Roman" w:cs="Times New Roman"/>
                <w:b/>
                <w:bCs/>
                <w:color w:val="000000" w:themeColor="text1"/>
                <w:sz w:val="24"/>
                <w:szCs w:val="24"/>
              </w:rPr>
              <w:t xml:space="preserve">Додатком </w:t>
            </w:r>
            <w:r w:rsidR="00E634FF" w:rsidRPr="00640AC0">
              <w:rPr>
                <w:rFonts w:ascii="Times New Roman" w:hAnsi="Times New Roman" w:cs="Times New Roman"/>
                <w:b/>
                <w:bCs/>
                <w:color w:val="000000" w:themeColor="text1"/>
                <w:sz w:val="24"/>
                <w:szCs w:val="24"/>
              </w:rPr>
              <w:t>5</w:t>
            </w:r>
            <w:r w:rsidR="00185A35" w:rsidRPr="00640AC0">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sidRPr="00640AC0">
              <w:rPr>
                <w:rFonts w:ascii="Times New Roman" w:hAnsi="Times New Roman" w:cs="Times New Roman"/>
                <w:bCs/>
                <w:sz w:val="24"/>
                <w:szCs w:val="24"/>
              </w:rPr>
              <w:t>,</w:t>
            </w:r>
            <w:r w:rsidR="00185A35" w:rsidRPr="00640AC0">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14:paraId="1FAD38BE" w14:textId="77777777" w:rsidR="0017451A" w:rsidRPr="00640AC0" w:rsidRDefault="00851FDD" w:rsidP="00EA256B">
            <w:pPr>
              <w:rPr>
                <w:rFonts w:ascii="Times New Roman" w:eastAsia="Calibri" w:hAnsi="Times New Roman" w:cs="Times New Roman"/>
                <w:sz w:val="24"/>
                <w:szCs w:val="24"/>
              </w:rPr>
            </w:pPr>
            <w:r w:rsidRPr="00640AC0">
              <w:rPr>
                <w:rFonts w:ascii="Times New Roman" w:hAnsi="Times New Roman" w:cs="Times New Roman"/>
                <w:bCs/>
                <w:sz w:val="24"/>
                <w:szCs w:val="24"/>
              </w:rPr>
              <w:t xml:space="preserve">      </w:t>
            </w:r>
            <w:r w:rsidR="00185A35" w:rsidRPr="00640AC0">
              <w:rPr>
                <w:rFonts w:ascii="Times New Roman" w:hAnsi="Times New Roman" w:cs="Times New Roman"/>
                <w:bCs/>
                <w:sz w:val="24"/>
                <w:szCs w:val="24"/>
              </w:rPr>
              <w:t>1</w:t>
            </w:r>
            <w:r w:rsidR="00B962BB" w:rsidRPr="00640AC0">
              <w:rPr>
                <w:rFonts w:ascii="Times New Roman" w:hAnsi="Times New Roman" w:cs="Times New Roman"/>
                <w:bCs/>
                <w:sz w:val="24"/>
                <w:szCs w:val="24"/>
              </w:rPr>
              <w:t>2</w:t>
            </w:r>
            <w:r w:rsidR="00185A35" w:rsidRPr="00640AC0">
              <w:rPr>
                <w:rFonts w:ascii="Times New Roman" w:hAnsi="Times New Roman" w:cs="Times New Roman"/>
                <w:bCs/>
                <w:sz w:val="24"/>
                <w:szCs w:val="24"/>
              </w:rPr>
              <w:t>. П</w:t>
            </w:r>
            <w:r w:rsidR="00185A35" w:rsidRPr="00640AC0">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640AC0">
              <w:rPr>
                <w:rFonts w:ascii="Times New Roman" w:eastAsia="Calibri" w:hAnsi="Times New Roman" w:cs="Times New Roman"/>
                <w:b/>
                <w:color w:val="000000" w:themeColor="text1"/>
                <w:sz w:val="24"/>
                <w:szCs w:val="24"/>
              </w:rPr>
              <w:t xml:space="preserve">Додатку </w:t>
            </w:r>
            <w:r w:rsidR="00E634FF" w:rsidRPr="00640AC0">
              <w:rPr>
                <w:rFonts w:ascii="Times New Roman" w:eastAsia="Calibri" w:hAnsi="Times New Roman" w:cs="Times New Roman"/>
                <w:b/>
                <w:color w:val="000000" w:themeColor="text1"/>
                <w:sz w:val="24"/>
                <w:szCs w:val="24"/>
              </w:rPr>
              <w:t>5</w:t>
            </w:r>
            <w:r w:rsidR="00185A35" w:rsidRPr="00640AC0">
              <w:rPr>
                <w:rFonts w:ascii="Times New Roman" w:eastAsia="Calibri" w:hAnsi="Times New Roman" w:cs="Times New Roman"/>
                <w:sz w:val="24"/>
                <w:szCs w:val="24"/>
              </w:rPr>
              <w:t xml:space="preserve">  до цієї тендерної документації.</w:t>
            </w:r>
          </w:p>
          <w:p w14:paraId="536697C1" w14:textId="62B6852D" w:rsidR="009356E5" w:rsidRPr="00640AC0" w:rsidRDefault="00851FDD" w:rsidP="00EA256B">
            <w:pPr>
              <w:rPr>
                <w:rFonts w:ascii="Times New Roman" w:hAnsi="Times New Roman" w:cs="Times New Roman"/>
                <w:sz w:val="24"/>
                <w:szCs w:val="24"/>
              </w:rPr>
            </w:pPr>
            <w:r w:rsidRPr="00640AC0">
              <w:rPr>
                <w:rFonts w:ascii="Times New Roman" w:hAnsi="Times New Roman" w:cs="Times New Roman"/>
                <w:sz w:val="24"/>
                <w:szCs w:val="24"/>
              </w:rPr>
              <w:t xml:space="preserve">      </w:t>
            </w:r>
            <w:r w:rsidR="00185A35" w:rsidRPr="00640AC0">
              <w:rPr>
                <w:rFonts w:ascii="Times New Roman" w:hAnsi="Times New Roman" w:cs="Times New Roman"/>
                <w:sz w:val="24"/>
                <w:szCs w:val="24"/>
              </w:rPr>
              <w:t>1</w:t>
            </w:r>
            <w:r w:rsidR="00B962BB" w:rsidRPr="00640AC0">
              <w:rPr>
                <w:rFonts w:ascii="Times New Roman" w:hAnsi="Times New Roman" w:cs="Times New Roman"/>
                <w:sz w:val="24"/>
                <w:szCs w:val="24"/>
              </w:rPr>
              <w:t>3</w:t>
            </w:r>
            <w:r w:rsidR="00185A35" w:rsidRPr="00640AC0">
              <w:rPr>
                <w:rFonts w:ascii="Times New Roman" w:hAnsi="Times New Roman" w:cs="Times New Roman"/>
                <w:sz w:val="24"/>
                <w:szCs w:val="24"/>
              </w:rPr>
              <w:t>. Розрахунок ціни пропозиції (</w:t>
            </w:r>
            <w:r w:rsidR="002B746C" w:rsidRPr="00640AC0">
              <w:rPr>
                <w:rFonts w:ascii="Times New Roman" w:eastAsia="Calibri" w:hAnsi="Times New Roman" w:cs="Times New Roman"/>
                <w:spacing w:val="-5"/>
                <w:sz w:val="24"/>
                <w:szCs w:val="24"/>
              </w:rPr>
              <w:t>підтверджуючі розрахунки за статтями витрат договірної ціни</w:t>
            </w:r>
            <w:r w:rsidR="0017451A" w:rsidRPr="00640AC0">
              <w:rPr>
                <w:rFonts w:ascii="Times New Roman" w:eastAsia="Calibri" w:hAnsi="Times New Roman" w:cs="Times New Roman"/>
                <w:spacing w:val="-5"/>
                <w:sz w:val="24"/>
                <w:szCs w:val="24"/>
              </w:rPr>
              <w:t xml:space="preserve">) </w:t>
            </w:r>
            <w:r w:rsidR="00185A35" w:rsidRPr="00640AC0">
              <w:rPr>
                <w:rFonts w:ascii="Times New Roman" w:eastAsia="Calibri" w:hAnsi="Times New Roman" w:cs="Times New Roman"/>
                <w:spacing w:val="-5"/>
                <w:sz w:val="24"/>
                <w:szCs w:val="24"/>
              </w:rPr>
              <w:t>згідно з технічним завданням (</w:t>
            </w:r>
            <w:r w:rsidR="00185A35" w:rsidRPr="00640AC0">
              <w:rPr>
                <w:rFonts w:ascii="Times New Roman" w:eastAsia="Calibri" w:hAnsi="Times New Roman" w:cs="Times New Roman"/>
                <w:b/>
                <w:color w:val="000000" w:themeColor="text1"/>
                <w:spacing w:val="-5"/>
                <w:sz w:val="24"/>
                <w:szCs w:val="24"/>
              </w:rPr>
              <w:t xml:space="preserve">Додаток </w:t>
            </w:r>
            <w:r w:rsidR="00AA7391" w:rsidRPr="00640AC0">
              <w:rPr>
                <w:rFonts w:ascii="Times New Roman" w:eastAsia="Calibri" w:hAnsi="Times New Roman" w:cs="Times New Roman"/>
                <w:b/>
                <w:color w:val="000000" w:themeColor="text1"/>
                <w:spacing w:val="-5"/>
                <w:sz w:val="24"/>
                <w:szCs w:val="24"/>
              </w:rPr>
              <w:t>6</w:t>
            </w:r>
            <w:r w:rsidR="00185A35" w:rsidRPr="00640AC0">
              <w:rPr>
                <w:rFonts w:ascii="Times New Roman" w:eastAsia="Calibri" w:hAnsi="Times New Roman" w:cs="Times New Roman"/>
                <w:spacing w:val="-5"/>
                <w:sz w:val="24"/>
                <w:szCs w:val="24"/>
              </w:rPr>
              <w:t xml:space="preserve"> до </w:t>
            </w:r>
            <w:r w:rsidR="00185A35" w:rsidRPr="00640AC0">
              <w:rPr>
                <w:rFonts w:ascii="Times New Roman" w:eastAsia="Calibri" w:hAnsi="Times New Roman" w:cs="Times New Roman"/>
                <w:sz w:val="24"/>
                <w:szCs w:val="24"/>
              </w:rPr>
              <w:t>цієї тендерної документації</w:t>
            </w:r>
            <w:r w:rsidR="00185A35" w:rsidRPr="00640AC0">
              <w:rPr>
                <w:rFonts w:ascii="Times New Roman" w:eastAsia="Calibri" w:hAnsi="Times New Roman" w:cs="Times New Roman"/>
                <w:spacing w:val="-5"/>
                <w:sz w:val="24"/>
                <w:szCs w:val="24"/>
              </w:rPr>
              <w:t>)</w:t>
            </w:r>
            <w:r w:rsidR="00185A35" w:rsidRPr="00640AC0">
              <w:rPr>
                <w:rFonts w:ascii="Times New Roman" w:hAnsi="Times New Roman" w:cs="Times New Roman"/>
                <w:sz w:val="24"/>
                <w:szCs w:val="24"/>
              </w:rPr>
              <w:t>:</w:t>
            </w:r>
          </w:p>
          <w:p w14:paraId="21D8B2F0" w14:textId="77777777" w:rsidR="00CD737E" w:rsidRPr="00640AC0" w:rsidRDefault="00CD737E" w:rsidP="00EA256B">
            <w:pPr>
              <w:rPr>
                <w:rFonts w:ascii="Times New Roman" w:hAnsi="Times New Roman" w:cs="Times New Roman"/>
              </w:rPr>
            </w:pPr>
            <w:r w:rsidRPr="00640AC0">
              <w:rPr>
                <w:rFonts w:ascii="Times New Roman" w:hAnsi="Times New Roman" w:cs="Times New Roman"/>
                <w:sz w:val="24"/>
                <w:szCs w:val="24"/>
              </w:rPr>
              <w:t>- договірна ціна;</w:t>
            </w:r>
          </w:p>
          <w:p w14:paraId="1A3BCA76" w14:textId="75446F2D" w:rsidR="00CD3346" w:rsidRPr="00640AC0" w:rsidRDefault="00CD737E" w:rsidP="003336DE">
            <w:pPr>
              <w:rPr>
                <w:rFonts w:ascii="Times New Roman" w:hAnsi="Times New Roman" w:cs="Times New Roman"/>
                <w:sz w:val="24"/>
                <w:szCs w:val="24"/>
              </w:rPr>
            </w:pPr>
            <w:r w:rsidRPr="00640AC0">
              <w:rPr>
                <w:rFonts w:ascii="Times New Roman" w:hAnsi="Times New Roman" w:cs="Times New Roman"/>
                <w:sz w:val="24"/>
                <w:szCs w:val="24"/>
              </w:rPr>
              <w:t xml:space="preserve">- </w:t>
            </w:r>
            <w:r w:rsidR="003336DE" w:rsidRPr="00640AC0">
              <w:rPr>
                <w:rFonts w:ascii="Times New Roman" w:hAnsi="Times New Roman" w:cs="Times New Roman"/>
                <w:sz w:val="24"/>
                <w:szCs w:val="24"/>
              </w:rPr>
              <w:t>календарний графік</w:t>
            </w:r>
            <w:r w:rsidR="00CF4DD6" w:rsidRPr="00640AC0">
              <w:rPr>
                <w:rFonts w:ascii="Times New Roman" w:hAnsi="Times New Roman" w:cs="Times New Roman"/>
                <w:sz w:val="24"/>
                <w:szCs w:val="24"/>
              </w:rPr>
              <w:t xml:space="preserve"> виконання робіт;</w:t>
            </w:r>
          </w:p>
          <w:p w14:paraId="6F3910B0" w14:textId="47FF6DAE" w:rsidR="00CF4DD6" w:rsidRPr="00640AC0" w:rsidRDefault="00CF4DD6" w:rsidP="003336DE">
            <w:pPr>
              <w:rPr>
                <w:rFonts w:ascii="Times New Roman" w:eastAsia="Calibri" w:hAnsi="Times New Roman" w:cs="Times New Roman"/>
                <w:bCs/>
                <w:iCs/>
                <w:spacing w:val="-5"/>
                <w:sz w:val="24"/>
                <w:szCs w:val="24"/>
              </w:rPr>
            </w:pPr>
            <w:r w:rsidRPr="00640AC0">
              <w:rPr>
                <w:rFonts w:ascii="Times New Roman" w:hAnsi="Times New Roman" w:cs="Times New Roman"/>
                <w:iCs/>
                <w:spacing w:val="-5"/>
                <w:sz w:val="24"/>
                <w:szCs w:val="24"/>
              </w:rPr>
              <w:t>- план фінансування.</w:t>
            </w:r>
          </w:p>
          <w:p w14:paraId="6FB94C8C" w14:textId="005FC0C9" w:rsidR="00D7578C" w:rsidRPr="00640AC0" w:rsidRDefault="00CA7E0A" w:rsidP="00D7578C">
            <w:pPr>
              <w:rPr>
                <w:rFonts w:ascii="Times New Roman" w:eastAsia="Calibri" w:hAnsi="Times New Roman" w:cs="Times New Roman"/>
                <w:b/>
                <w:bCs/>
                <w:spacing w:val="-5"/>
                <w:sz w:val="24"/>
                <w:szCs w:val="24"/>
              </w:rPr>
            </w:pPr>
            <w:r w:rsidRPr="00640AC0">
              <w:rPr>
                <w:rFonts w:ascii="Times New Roman" w:eastAsia="Calibri" w:hAnsi="Times New Roman" w:cs="Times New Roman"/>
                <w:spacing w:val="-5"/>
                <w:sz w:val="24"/>
                <w:szCs w:val="24"/>
              </w:rPr>
              <w:t xml:space="preserve">       </w:t>
            </w:r>
            <w:r w:rsidR="00CD3346" w:rsidRPr="00640AC0">
              <w:rPr>
                <w:rFonts w:ascii="Times New Roman" w:eastAsia="Calibri" w:hAnsi="Times New Roman" w:cs="Times New Roman"/>
                <w:spacing w:val="-5"/>
                <w:sz w:val="24"/>
                <w:szCs w:val="24"/>
              </w:rPr>
              <w:t>1</w:t>
            </w:r>
            <w:r w:rsidRPr="00640AC0">
              <w:rPr>
                <w:rFonts w:ascii="Times New Roman" w:eastAsia="Calibri" w:hAnsi="Times New Roman" w:cs="Times New Roman"/>
                <w:spacing w:val="-5"/>
                <w:sz w:val="24"/>
                <w:szCs w:val="24"/>
              </w:rPr>
              <w:t>4</w:t>
            </w:r>
            <w:r w:rsidR="00CD3346" w:rsidRPr="00640AC0">
              <w:rPr>
                <w:rFonts w:ascii="Times New Roman" w:eastAsia="Calibri" w:hAnsi="Times New Roman" w:cs="Times New Roman"/>
                <w:spacing w:val="-5"/>
                <w:sz w:val="24"/>
                <w:szCs w:val="24"/>
              </w:rPr>
              <w:t>.</w:t>
            </w:r>
            <w:r w:rsidR="006568B9" w:rsidRPr="00640AC0">
              <w:rPr>
                <w:rFonts w:ascii="Times New Roman" w:eastAsia="Calibri" w:hAnsi="Times New Roman" w:cs="Times New Roman"/>
                <w:spacing w:val="-5"/>
                <w:sz w:val="24"/>
                <w:szCs w:val="24"/>
              </w:rPr>
              <w:t xml:space="preserve"> </w:t>
            </w:r>
            <w:r w:rsidR="00D7578C" w:rsidRPr="00640AC0">
              <w:rPr>
                <w:rFonts w:ascii="Times New Roman" w:eastAsia="Times New Roman" w:hAnsi="Times New Roman" w:cs="Times New Roman"/>
                <w:color w:val="000000" w:themeColor="text1"/>
                <w:sz w:val="24"/>
                <w:szCs w:val="24"/>
              </w:rPr>
              <w:t>Наявність чинної ліцензії або документа дозвільного характеру (паперового або електронного) на провадження виду господарської діяльності</w:t>
            </w:r>
            <w:r w:rsidR="003B0FD7" w:rsidRPr="00640AC0">
              <w:rPr>
                <w:rFonts w:ascii="Times New Roman" w:eastAsia="Times New Roman" w:hAnsi="Times New Roman" w:cs="Times New Roman"/>
                <w:color w:val="000000" w:themeColor="text1"/>
                <w:sz w:val="24"/>
                <w:szCs w:val="24"/>
              </w:rPr>
              <w:t>.</w:t>
            </w:r>
          </w:p>
          <w:p w14:paraId="1036ABFE" w14:textId="32BA836E" w:rsidR="00643F97" w:rsidRPr="00640AC0" w:rsidRDefault="00CB24CB" w:rsidP="00EA256B">
            <w:pPr>
              <w:rPr>
                <w:rFonts w:ascii="Times New Roman" w:hAnsi="Times New Roman" w:cs="Times New Roman"/>
                <w:bCs/>
                <w:sz w:val="24"/>
                <w:szCs w:val="24"/>
              </w:rPr>
            </w:pPr>
            <w:r w:rsidRPr="00640AC0">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9808B" w14:textId="77777777" w:rsidR="00643F97" w:rsidRPr="00640AC0" w:rsidRDefault="00CB24CB" w:rsidP="003E36E4">
            <w:pPr>
              <w:rPr>
                <w:rFonts w:ascii="Times New Roman" w:hAnsi="Times New Roman" w:cs="Times New Roman"/>
                <w:bCs/>
                <w:i/>
                <w:sz w:val="24"/>
                <w:szCs w:val="24"/>
              </w:rPr>
            </w:pPr>
            <w:r w:rsidRPr="00640AC0">
              <w:rPr>
                <w:rFonts w:ascii="Times New Roman" w:hAnsi="Times New Roman" w:cs="Times New Roman"/>
                <w:bCs/>
                <w:i/>
                <w:sz w:val="24"/>
                <w:szCs w:val="24"/>
              </w:rPr>
              <w:t xml:space="preserve">Переможець процедури закупівлі у строк, що не перевищує </w:t>
            </w:r>
            <w:r w:rsidRPr="00640AC0">
              <w:rPr>
                <w:rFonts w:ascii="Times New Roman" w:hAnsi="Times New Roman" w:cs="Times New Roman"/>
                <w:b/>
                <w:bCs/>
                <w:i/>
                <w:sz w:val="24"/>
                <w:szCs w:val="24"/>
                <w:u w:val="single"/>
              </w:rPr>
              <w:t xml:space="preserve">чотири дні з дати оприлюднення в електронній системі </w:t>
            </w:r>
            <w:proofErr w:type="spellStart"/>
            <w:r w:rsidRPr="00640AC0">
              <w:rPr>
                <w:rFonts w:ascii="Times New Roman" w:hAnsi="Times New Roman" w:cs="Times New Roman"/>
                <w:b/>
                <w:bCs/>
                <w:i/>
                <w:sz w:val="24"/>
                <w:szCs w:val="24"/>
                <w:u w:val="single"/>
              </w:rPr>
              <w:t>закупівель</w:t>
            </w:r>
            <w:proofErr w:type="spellEnd"/>
            <w:r w:rsidRPr="00640AC0">
              <w:rPr>
                <w:rFonts w:ascii="Times New Roman" w:hAnsi="Times New Roman" w:cs="Times New Roman"/>
                <w:b/>
                <w:bCs/>
                <w:i/>
                <w:sz w:val="24"/>
                <w:szCs w:val="24"/>
                <w:u w:val="single"/>
              </w:rPr>
              <w:t xml:space="preserve"> повідомлення про намір укласти договір про закупівлю</w:t>
            </w:r>
            <w:r w:rsidRPr="00640AC0">
              <w:rPr>
                <w:rFonts w:ascii="Times New Roman" w:hAnsi="Times New Roman" w:cs="Times New Roman"/>
                <w:bCs/>
                <w:i/>
                <w:sz w:val="24"/>
                <w:szCs w:val="24"/>
              </w:rPr>
              <w:t xml:space="preserve">, повинен надати замовнику шляхом оприлюднення в електронній системі </w:t>
            </w:r>
            <w:proofErr w:type="spellStart"/>
            <w:r w:rsidRPr="00640AC0">
              <w:rPr>
                <w:rFonts w:ascii="Times New Roman" w:hAnsi="Times New Roman" w:cs="Times New Roman"/>
                <w:bCs/>
                <w:i/>
                <w:sz w:val="24"/>
                <w:szCs w:val="24"/>
              </w:rPr>
              <w:t>закупівель</w:t>
            </w:r>
            <w:proofErr w:type="spellEnd"/>
            <w:r w:rsidRPr="00640AC0">
              <w:rPr>
                <w:rFonts w:ascii="Times New Roman" w:hAnsi="Times New Roman" w:cs="Times New Roman"/>
                <w:bCs/>
                <w:i/>
                <w:sz w:val="24"/>
                <w:szCs w:val="24"/>
              </w:rPr>
              <w:t xml:space="preserve"> документи, встановлені в Додатку 1 (для переможця).</w:t>
            </w:r>
          </w:p>
          <w:p w14:paraId="5A4DB490" w14:textId="08730CAA" w:rsidR="003E36E4" w:rsidRPr="00640AC0" w:rsidRDefault="003E36E4" w:rsidP="003E36E4">
            <w:pPr>
              <w:rPr>
                <w:rFonts w:ascii="Times New Roman" w:hAnsi="Times New Roman" w:cs="Times New Roman"/>
                <w:bCs/>
                <w:sz w:val="24"/>
                <w:szCs w:val="24"/>
              </w:rPr>
            </w:pPr>
            <w:r w:rsidRPr="00640AC0">
              <w:rPr>
                <w:rFonts w:ascii="Times New Roman" w:eastAsia="Arial" w:hAnsi="Times New Roman" w:cs="Times New Roman"/>
                <w:b/>
                <w:color w:val="000000"/>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14CD94" w14:textId="02A2E5E2" w:rsidR="009356E5" w:rsidRPr="00640AC0" w:rsidRDefault="00185A35" w:rsidP="00EA256B">
            <w:pPr>
              <w:rPr>
                <w:rFonts w:ascii="Times New Roman" w:eastAsia="Arial" w:hAnsi="Times New Roman" w:cs="Times New Roman"/>
                <w:color w:val="000000"/>
                <w:sz w:val="24"/>
                <w:szCs w:val="24"/>
                <w:lang w:eastAsia="zh-CN"/>
              </w:rPr>
            </w:pPr>
            <w:r w:rsidRPr="00640AC0">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231F9BBB" w14:textId="263F23A1" w:rsidR="00E634FF" w:rsidRPr="00640AC0" w:rsidRDefault="00E634FF" w:rsidP="00E634FF">
            <w:pPr>
              <w:rPr>
                <w:rFonts w:ascii="Times New Roman" w:eastAsia="Arial" w:hAnsi="Times New Roman" w:cs="Times New Roman"/>
                <w:color w:val="000000"/>
                <w:sz w:val="24"/>
                <w:szCs w:val="24"/>
                <w:lang w:eastAsia="zh-CN"/>
              </w:rPr>
            </w:pPr>
            <w:r w:rsidRPr="00640AC0">
              <w:rPr>
                <w:rFonts w:ascii="Times New Roman" w:eastAsia="Arial" w:hAnsi="Times New Roman" w:cs="Times New Roman"/>
                <w:color w:val="000000"/>
                <w:sz w:val="24"/>
                <w:szCs w:val="24"/>
                <w:lang w:eastAsia="zh-CN"/>
              </w:rPr>
              <w:t xml:space="preserve">Всі документи тендерної пропозиції  подаються в електронному вигляді через електронну систему </w:t>
            </w:r>
            <w:proofErr w:type="spellStart"/>
            <w:r w:rsidRPr="00640AC0">
              <w:rPr>
                <w:rFonts w:ascii="Times New Roman" w:eastAsia="Arial" w:hAnsi="Times New Roman" w:cs="Times New Roman"/>
                <w:color w:val="000000"/>
                <w:sz w:val="24"/>
                <w:szCs w:val="24"/>
                <w:lang w:eastAsia="zh-CN"/>
              </w:rPr>
              <w:t>закупівель</w:t>
            </w:r>
            <w:proofErr w:type="spellEnd"/>
            <w:r w:rsidRPr="00640AC0">
              <w:rPr>
                <w:rFonts w:ascii="Times New Roman" w:eastAsia="Arial" w:hAnsi="Times New Roman" w:cs="Times New Roman"/>
                <w:color w:val="000000"/>
                <w:sz w:val="24"/>
                <w:szCs w:val="24"/>
                <w:lang w:eastAsia="zh-CN"/>
              </w:rPr>
              <w:t xml:space="preserve"> (шляхом завантаження сканованих документів або електронних документів в електронну систему </w:t>
            </w:r>
            <w:proofErr w:type="spellStart"/>
            <w:r w:rsidRPr="00640AC0">
              <w:rPr>
                <w:rFonts w:ascii="Times New Roman" w:eastAsia="Arial" w:hAnsi="Times New Roman" w:cs="Times New Roman"/>
                <w:color w:val="000000"/>
                <w:sz w:val="24"/>
                <w:szCs w:val="24"/>
                <w:lang w:eastAsia="zh-CN"/>
              </w:rPr>
              <w:t>закупівель</w:t>
            </w:r>
            <w:proofErr w:type="spellEnd"/>
            <w:r w:rsidRPr="00640AC0">
              <w:rPr>
                <w:rFonts w:ascii="Times New Roman" w:eastAsia="Arial" w:hAnsi="Times New Roman" w:cs="Times New Roman"/>
                <w:color w:val="000000"/>
                <w:sz w:val="24"/>
                <w:szCs w:val="24"/>
                <w:lang w:eastAsia="zh-CN"/>
              </w:rPr>
              <w:t xml:space="preserve">). </w:t>
            </w:r>
          </w:p>
          <w:p w14:paraId="0EA61D3E" w14:textId="77777777" w:rsidR="00E634FF" w:rsidRPr="00640AC0" w:rsidRDefault="00E634FF" w:rsidP="00E634FF">
            <w:pPr>
              <w:rPr>
                <w:rFonts w:ascii="Times New Roman" w:eastAsia="Arial" w:hAnsi="Times New Roman" w:cs="Times New Roman"/>
                <w:color w:val="000000"/>
                <w:sz w:val="24"/>
                <w:szCs w:val="24"/>
                <w:lang w:eastAsia="zh-CN"/>
              </w:rPr>
            </w:pPr>
            <w:bookmarkStart w:id="4" w:name="_heading=h.hjqm8skarbdr" w:colFirst="0" w:colLast="0"/>
            <w:bookmarkEnd w:id="4"/>
            <w:r w:rsidRPr="00640AC0">
              <w:rPr>
                <w:rFonts w:ascii="Times New Roman" w:eastAsia="Arial" w:hAnsi="Times New Roman" w:cs="Times New Roman"/>
                <w:color w:val="000000"/>
                <w:sz w:val="24"/>
                <w:szCs w:val="24"/>
                <w:lang w:eastAsia="zh-CN"/>
              </w:rPr>
              <w:t xml:space="preserve">Тендерні пропозиції мають право подавати всі заінтересовані особи. </w:t>
            </w:r>
          </w:p>
          <w:p w14:paraId="15BC91DE" w14:textId="64D06D4D" w:rsidR="009356E5" w:rsidRPr="00640AC0" w:rsidRDefault="00185A3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E34A9EB" w14:textId="77777777" w:rsidR="00E634FF" w:rsidRPr="00640AC0" w:rsidRDefault="00E634FF" w:rsidP="00E634FF">
            <w:pPr>
              <w:rPr>
                <w:rFonts w:ascii="Times New Roman" w:hAnsi="Times New Roman" w:cs="Times New Roman"/>
                <w:b/>
                <w:color w:val="000000"/>
                <w:sz w:val="24"/>
                <w:szCs w:val="24"/>
                <w:lang w:eastAsia="uk-UA"/>
              </w:rPr>
            </w:pPr>
            <w:r w:rsidRPr="00640AC0">
              <w:rPr>
                <w:rFonts w:ascii="Times New Roman" w:hAnsi="Times New Roman" w:cs="Times New Roman"/>
                <w:b/>
                <w:color w:val="000000"/>
                <w:sz w:val="24"/>
                <w:szCs w:val="24"/>
                <w:lang w:eastAsia="uk-UA"/>
              </w:rPr>
              <w:t>УВАГА!!!</w:t>
            </w:r>
          </w:p>
          <w:p w14:paraId="45678605" w14:textId="77777777" w:rsidR="00E634FF" w:rsidRPr="00640AC0" w:rsidRDefault="00E634FF" w:rsidP="00E634FF">
            <w:pPr>
              <w:rPr>
                <w:rFonts w:ascii="Times New Roman" w:hAnsi="Times New Roman" w:cs="Times New Roman"/>
                <w:color w:val="000000"/>
                <w:sz w:val="24"/>
                <w:szCs w:val="24"/>
                <w:lang w:eastAsia="uk-UA"/>
              </w:rPr>
            </w:pPr>
            <w:bookmarkStart w:id="5" w:name="_heading=h.3znysh7" w:colFirst="0" w:colLast="0"/>
            <w:bookmarkEnd w:id="5"/>
            <w:r w:rsidRPr="00640AC0">
              <w:rPr>
                <w:rFonts w:ascii="Times New Roman" w:hAnsi="Times New Roman" w:cs="Times New Roman"/>
                <w:color w:val="000000"/>
                <w:sz w:val="24"/>
                <w:szCs w:val="24"/>
                <w:lang w:eastAsia="uk-UA"/>
              </w:rPr>
              <w:t xml:space="preserve">Відповідно до частини третьої статті 12 Закону під час використання електронної системи </w:t>
            </w:r>
            <w:proofErr w:type="spellStart"/>
            <w:r w:rsidRPr="00640AC0">
              <w:rPr>
                <w:rFonts w:ascii="Times New Roman" w:hAnsi="Times New Roman" w:cs="Times New Roman"/>
                <w:color w:val="000000"/>
                <w:sz w:val="24"/>
                <w:szCs w:val="24"/>
                <w:lang w:eastAsia="uk-UA"/>
              </w:rPr>
              <w:t>закупівель</w:t>
            </w:r>
            <w:proofErr w:type="spellEnd"/>
            <w:r w:rsidRPr="00640AC0">
              <w:rPr>
                <w:rFonts w:ascii="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40AC0">
              <w:rPr>
                <w:rFonts w:ascii="Times New Roman" w:hAnsi="Times New Roman" w:cs="Times New Roman"/>
                <w:color w:val="000000"/>
                <w:sz w:val="24"/>
                <w:szCs w:val="24"/>
                <w:lang w:eastAsia="uk-UA"/>
              </w:rPr>
              <w:t>скан</w:t>
            </w:r>
            <w:proofErr w:type="spellEnd"/>
            <w:r w:rsidRPr="00640AC0">
              <w:rPr>
                <w:rFonts w:ascii="Times New Roman" w:hAnsi="Times New Roman" w:cs="Times New Roman"/>
                <w:color w:val="000000"/>
                <w:sz w:val="24"/>
                <w:szCs w:val="24"/>
                <w:lang w:eastAsia="uk-UA"/>
              </w:rPr>
              <w:t xml:space="preserve">-копій через електронну систему </w:t>
            </w:r>
            <w:proofErr w:type="spellStart"/>
            <w:r w:rsidRPr="00640AC0">
              <w:rPr>
                <w:rFonts w:ascii="Times New Roman" w:hAnsi="Times New Roman" w:cs="Times New Roman"/>
                <w:color w:val="000000"/>
                <w:sz w:val="24"/>
                <w:szCs w:val="24"/>
                <w:lang w:eastAsia="uk-UA"/>
              </w:rPr>
              <w:t>закупівель</w:t>
            </w:r>
            <w:proofErr w:type="spellEnd"/>
            <w:r w:rsidRPr="00640AC0">
              <w:rPr>
                <w:rFonts w:ascii="Times New Roman" w:hAnsi="Times New Roman" w:cs="Times New Roman"/>
                <w:color w:val="000000"/>
                <w:sz w:val="24"/>
                <w:szCs w:val="24"/>
                <w:lang w:eastAsia="uk-UA"/>
              </w:rPr>
              <w:t xml:space="preserve">. Тендерна пропозиція учасника має відповідати ряду вимог: </w:t>
            </w:r>
          </w:p>
          <w:p w14:paraId="2F8D4C27"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1) документи мають бути чіткими та розбірливими для читання;</w:t>
            </w:r>
          </w:p>
          <w:p w14:paraId="5AAF41F1"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081A939"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945AE0C"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Винятки:</w:t>
            </w:r>
          </w:p>
          <w:p w14:paraId="6132E0FE" w14:textId="77777777" w:rsidR="00E634FF" w:rsidRPr="00640AC0" w:rsidRDefault="00E634FF" w:rsidP="00E634FF">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E59EB" w14:textId="77777777" w:rsidR="00D7651C" w:rsidRPr="00640AC0" w:rsidRDefault="00E634FF" w:rsidP="00D7651C">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00D7651C" w:rsidRPr="00640AC0">
              <w:rPr>
                <w:rFonts w:ascii="Times New Roman" w:eastAsia="Times New Roman" w:hAnsi="Times New Roman" w:cs="Times New Roman"/>
                <w:b/>
                <w:color w:val="000000"/>
                <w:sz w:val="24"/>
                <w:szCs w:val="24"/>
                <w:lang w:eastAsia="uk-UA"/>
              </w:rPr>
              <w:t xml:space="preserve"> </w:t>
            </w:r>
            <w:r w:rsidR="00D7651C" w:rsidRPr="00640AC0">
              <w:rPr>
                <w:rFonts w:ascii="Times New Roman" w:hAnsi="Times New Roman" w:cs="Times New Roman"/>
                <w:color w:val="000000"/>
                <w:sz w:val="24"/>
                <w:szCs w:val="24"/>
                <w:lang w:eastAsia="uk-UA"/>
              </w:rPr>
              <w:t xml:space="preserve">підприємствами / установами / організаціями). </w:t>
            </w:r>
          </w:p>
          <w:p w14:paraId="0DFC90EC" w14:textId="77777777" w:rsidR="00D7651C" w:rsidRPr="00640AC0" w:rsidRDefault="00D7651C" w:rsidP="00D7651C">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40AC0">
              <w:rPr>
                <w:rFonts w:ascii="Times New Roman" w:hAnsi="Times New Roman" w:cs="Times New Roman"/>
                <w:color w:val="000000"/>
                <w:sz w:val="24"/>
                <w:szCs w:val="24"/>
                <w:lang w:eastAsia="uk-UA"/>
              </w:rPr>
              <w:t>закупівель</w:t>
            </w:r>
            <w:proofErr w:type="spellEnd"/>
            <w:r w:rsidRPr="00640AC0">
              <w:rPr>
                <w:rFonts w:ascii="Times New Roman" w:hAnsi="Times New Roman" w:cs="Times New Roman"/>
                <w:color w:val="000000"/>
                <w:sz w:val="24"/>
                <w:szCs w:val="24"/>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D506DA6" w14:textId="77777777" w:rsidR="00E634FF" w:rsidRPr="00640AC0" w:rsidRDefault="00D7651C" w:rsidP="00D7651C">
            <w:pPr>
              <w:rPr>
                <w:rFonts w:ascii="Times New Roman" w:hAnsi="Times New Roman" w:cs="Times New Roman"/>
                <w:color w:val="000000"/>
                <w:sz w:val="24"/>
                <w:szCs w:val="24"/>
                <w:lang w:eastAsia="uk-UA"/>
              </w:rPr>
            </w:pPr>
            <w:r w:rsidRPr="00640AC0">
              <w:rPr>
                <w:rFonts w:ascii="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640AC0">
              <w:rPr>
                <w:rFonts w:ascii="Times New Roman" w:hAnsi="Times New Roman" w:cs="Times New Roman"/>
                <w:color w:val="000000"/>
                <w:sz w:val="24"/>
                <w:szCs w:val="24"/>
                <w:lang w:eastAsia="uk-UA"/>
              </w:rPr>
              <w:t>засвідчувального</w:t>
            </w:r>
            <w:proofErr w:type="spellEnd"/>
            <w:r w:rsidRPr="00640AC0">
              <w:rPr>
                <w:rFonts w:ascii="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18B50D3" w14:textId="77777777" w:rsidR="009356E5" w:rsidRPr="00640AC0" w:rsidRDefault="00851FDD" w:rsidP="00E634FF">
            <w:pPr>
              <w:rPr>
                <w:rFonts w:ascii="Times New Roman" w:hAnsi="Times New Roman" w:cs="Times New Roman"/>
                <w:b/>
                <w:i/>
                <w:sz w:val="24"/>
                <w:szCs w:val="24"/>
              </w:rPr>
            </w:pPr>
            <w:r w:rsidRPr="00640AC0">
              <w:rPr>
                <w:rFonts w:ascii="Times New Roman" w:hAnsi="Times New Roman" w:cs="Times New Roman"/>
                <w:b/>
                <w:i/>
                <w:sz w:val="24"/>
                <w:szCs w:val="24"/>
              </w:rPr>
              <w:t xml:space="preserve">      </w:t>
            </w:r>
            <w:r w:rsidR="00185A35" w:rsidRPr="00640AC0">
              <w:rPr>
                <w:rFonts w:ascii="Times New Roman" w:hAnsi="Times New Roman" w:cs="Times New Roman"/>
                <w:b/>
                <w:i/>
                <w:sz w:val="24"/>
                <w:szCs w:val="24"/>
              </w:rPr>
              <w:t>Документи, які оформл</w:t>
            </w:r>
            <w:r w:rsidR="00D7651C" w:rsidRPr="00640AC0">
              <w:rPr>
                <w:rFonts w:ascii="Times New Roman" w:hAnsi="Times New Roman" w:cs="Times New Roman"/>
                <w:b/>
                <w:i/>
                <w:sz w:val="24"/>
                <w:szCs w:val="24"/>
              </w:rPr>
              <w:t>я</w:t>
            </w:r>
            <w:r w:rsidR="00185A35" w:rsidRPr="00640AC0">
              <w:rPr>
                <w:rFonts w:ascii="Times New Roman" w:hAnsi="Times New Roman" w:cs="Times New Roman"/>
                <w:b/>
                <w:i/>
                <w:sz w:val="24"/>
                <w:szCs w:val="24"/>
              </w:rPr>
              <w:t>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640AC0">
              <w:rPr>
                <w:rFonts w:ascii="Times New Roman" w:hAnsi="Times New Roman" w:cs="Times New Roman"/>
                <w:b/>
                <w:i/>
                <w:sz w:val="24"/>
                <w:szCs w:val="24"/>
              </w:rPr>
              <w:t>, підпис та печаткою (за наявності)</w:t>
            </w:r>
            <w:r w:rsidR="00185A35" w:rsidRPr="00640AC0">
              <w:rPr>
                <w:rFonts w:ascii="Times New Roman" w:hAnsi="Times New Roman" w:cs="Times New Roman"/>
                <w:b/>
                <w:i/>
                <w:sz w:val="24"/>
                <w:szCs w:val="24"/>
              </w:rPr>
              <w:t>.</w:t>
            </w:r>
          </w:p>
          <w:p w14:paraId="58A8681F" w14:textId="77777777" w:rsidR="009356E5" w:rsidRPr="00640AC0" w:rsidRDefault="00851FDD" w:rsidP="00EA256B">
            <w:pPr>
              <w:rPr>
                <w:rFonts w:ascii="Times New Roman" w:hAnsi="Times New Roman" w:cs="Times New Roman"/>
                <w:b/>
                <w:i/>
                <w:sz w:val="24"/>
                <w:szCs w:val="24"/>
                <w:lang w:eastAsia="uk-UA"/>
              </w:rPr>
            </w:pPr>
            <w:r w:rsidRPr="00640AC0">
              <w:rPr>
                <w:rFonts w:ascii="Times New Roman" w:hAnsi="Times New Roman" w:cs="Times New Roman"/>
                <w:b/>
                <w:i/>
                <w:sz w:val="24"/>
                <w:szCs w:val="24"/>
              </w:rPr>
              <w:t xml:space="preserve">      </w:t>
            </w:r>
            <w:r w:rsidR="00185A35" w:rsidRPr="00640AC0">
              <w:rPr>
                <w:rFonts w:ascii="Times New Roman" w:hAnsi="Times New Roman" w:cs="Times New Roman"/>
                <w:b/>
                <w:i/>
                <w:sz w:val="24"/>
                <w:szCs w:val="24"/>
              </w:rPr>
              <w:t>Документи, складені по форма</w:t>
            </w:r>
            <w:r w:rsidR="00051010" w:rsidRPr="00640AC0">
              <w:rPr>
                <w:rFonts w:ascii="Times New Roman" w:hAnsi="Times New Roman" w:cs="Times New Roman"/>
                <w:b/>
                <w:i/>
                <w:sz w:val="24"/>
                <w:szCs w:val="24"/>
              </w:rPr>
              <w:t>х</w:t>
            </w:r>
            <w:r w:rsidR="00185A35" w:rsidRPr="00640AC0">
              <w:rPr>
                <w:rFonts w:ascii="Times New Roman" w:hAnsi="Times New Roman" w:cs="Times New Roman"/>
                <w:b/>
                <w:i/>
                <w:sz w:val="24"/>
                <w:szCs w:val="24"/>
              </w:rPr>
              <w:t xml:space="preserve"> запропоновани</w:t>
            </w:r>
            <w:r w:rsidR="00D752E9" w:rsidRPr="00640AC0">
              <w:rPr>
                <w:rFonts w:ascii="Times New Roman" w:hAnsi="Times New Roman" w:cs="Times New Roman"/>
                <w:b/>
                <w:i/>
                <w:sz w:val="24"/>
                <w:szCs w:val="24"/>
              </w:rPr>
              <w:t>х</w:t>
            </w:r>
            <w:r w:rsidR="00185A35" w:rsidRPr="00640AC0">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640AC0">
              <w:rPr>
                <w:rFonts w:ascii="Times New Roman" w:hAnsi="Times New Roman" w:cs="Times New Roman"/>
                <w:b/>
                <w:i/>
                <w:sz w:val="24"/>
                <w:szCs w:val="24"/>
              </w:rPr>
              <w:t xml:space="preserve"> мати підпис та печатку (за наявності)</w:t>
            </w:r>
            <w:r w:rsidR="00185A35" w:rsidRPr="00640AC0">
              <w:rPr>
                <w:rFonts w:ascii="Times New Roman" w:hAnsi="Times New Roman" w:cs="Times New Roman"/>
                <w:b/>
                <w:i/>
                <w:sz w:val="24"/>
                <w:szCs w:val="24"/>
              </w:rPr>
              <w:t xml:space="preserve"> і не повинні відступати від наведеної  форми.</w:t>
            </w:r>
          </w:p>
          <w:p w14:paraId="4FAF5351" w14:textId="77777777" w:rsidR="009356E5" w:rsidRPr="00640AC0" w:rsidRDefault="00851FDD" w:rsidP="00EA256B">
            <w:pPr>
              <w:rPr>
                <w:rFonts w:ascii="Times New Roman" w:eastAsia="Times New Roman" w:hAnsi="Times New Roman" w:cs="Times New Roman"/>
                <w:b/>
                <w:sz w:val="24"/>
                <w:szCs w:val="24"/>
              </w:rPr>
            </w:pPr>
            <w:r w:rsidRPr="00640AC0">
              <w:rPr>
                <w:rFonts w:ascii="Times New Roman" w:eastAsia="Times New Roman" w:hAnsi="Times New Roman" w:cs="Times New Roman"/>
                <w:sz w:val="24"/>
                <w:szCs w:val="24"/>
              </w:rPr>
              <w:t xml:space="preserve">      </w:t>
            </w:r>
            <w:r w:rsidR="00185A35" w:rsidRPr="00640AC0">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RPr="00640AC0" w14:paraId="57C13148" w14:textId="77777777" w:rsidTr="004E0BD6">
        <w:trPr>
          <w:gridAfter w:val="1"/>
          <w:wAfter w:w="9" w:type="dxa"/>
        </w:trPr>
        <w:tc>
          <w:tcPr>
            <w:tcW w:w="615" w:type="dxa"/>
            <w:shd w:val="clear" w:color="auto" w:fill="auto"/>
            <w:vAlign w:val="center"/>
          </w:tcPr>
          <w:p w14:paraId="14E4CAAF" w14:textId="77777777" w:rsidR="009356E5" w:rsidRPr="00640AC0" w:rsidRDefault="00185A35" w:rsidP="00EA256B">
            <w:pPr>
              <w:jc w:val="center"/>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2</w:t>
            </w:r>
          </w:p>
        </w:tc>
        <w:tc>
          <w:tcPr>
            <w:tcW w:w="2924" w:type="dxa"/>
            <w:shd w:val="clear" w:color="auto" w:fill="auto"/>
            <w:vAlign w:val="center"/>
          </w:tcPr>
          <w:p w14:paraId="2840496F" w14:textId="77777777" w:rsidR="009356E5" w:rsidRPr="00640AC0" w:rsidRDefault="00185A35" w:rsidP="00EA256B">
            <w:pPr>
              <w:jc w:val="left"/>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14:paraId="1691D350" w14:textId="7C183EB5" w:rsidR="00D7578C" w:rsidRPr="00640AC0" w:rsidRDefault="00D7578C" w:rsidP="00D7578C">
            <w:pPr>
              <w:widowControl w:val="0"/>
              <w:ind w:hanging="21"/>
              <w:rPr>
                <w:rFonts w:ascii="Times New Roman" w:hAnsi="Times New Roman"/>
                <w:b/>
                <w:bCs/>
                <w:color w:val="000000"/>
                <w:sz w:val="24"/>
                <w:szCs w:val="24"/>
              </w:rPr>
            </w:pPr>
            <w:r w:rsidRPr="00640AC0">
              <w:rPr>
                <w:rFonts w:ascii="Times New Roman" w:hAnsi="Times New Roman"/>
                <w:bCs/>
                <w:sz w:val="24"/>
                <w:szCs w:val="24"/>
              </w:rPr>
              <w:t xml:space="preserve">Учасник надає Замовнику гарантії виконання своїх зобов’язань у зв’язку з поданням тендерної пропозиції </w:t>
            </w:r>
            <w:r w:rsidRPr="00640AC0">
              <w:rPr>
                <w:rFonts w:ascii="Times New Roman" w:hAnsi="Times New Roman"/>
                <w:b/>
                <w:bCs/>
                <w:sz w:val="24"/>
                <w:szCs w:val="24"/>
              </w:rPr>
              <w:t>у вигляді електронної банківської гарантії в розмірі</w:t>
            </w:r>
            <w:r w:rsidRPr="00640AC0">
              <w:rPr>
                <w:rFonts w:ascii="Times New Roman" w:hAnsi="Times New Roman"/>
                <w:b/>
                <w:bCs/>
                <w:color w:val="000000"/>
                <w:sz w:val="24"/>
                <w:szCs w:val="24"/>
              </w:rPr>
              <w:t xml:space="preserve"> 0,5 % від очікуваної вартості, що становить </w:t>
            </w:r>
            <w:r w:rsidR="00640AC0" w:rsidRPr="00640AC0">
              <w:rPr>
                <w:rFonts w:ascii="Times New Roman" w:hAnsi="Times New Roman"/>
                <w:b/>
                <w:bCs/>
                <w:color w:val="000000"/>
                <w:sz w:val="24"/>
                <w:szCs w:val="24"/>
              </w:rPr>
              <w:t>70 137,64</w:t>
            </w:r>
            <w:r w:rsidR="00A413EC" w:rsidRPr="00640AC0">
              <w:rPr>
                <w:rFonts w:ascii="Times New Roman" w:hAnsi="Times New Roman"/>
                <w:b/>
                <w:bCs/>
                <w:color w:val="000000"/>
                <w:sz w:val="24"/>
                <w:szCs w:val="24"/>
              </w:rPr>
              <w:t xml:space="preserve"> грн.,</w:t>
            </w:r>
          </w:p>
          <w:p w14:paraId="73646386" w14:textId="77777777" w:rsidR="00D7578C" w:rsidRPr="00640AC0" w:rsidRDefault="00D7578C" w:rsidP="00D7578C">
            <w:pPr>
              <w:tabs>
                <w:tab w:val="left" w:pos="2775"/>
              </w:tabs>
              <w:rPr>
                <w:rFonts w:ascii="Times New Roman" w:hAnsi="Times New Roman"/>
                <w:b/>
                <w:sz w:val="24"/>
                <w:szCs w:val="24"/>
              </w:rPr>
            </w:pPr>
            <w:r w:rsidRPr="00640AC0">
              <w:rPr>
                <w:rFonts w:ascii="Times New Roman" w:hAnsi="Times New Roman"/>
                <w:b/>
                <w:sz w:val="24"/>
                <w:szCs w:val="24"/>
              </w:rPr>
              <w:t>яка надається одночасно з поданням тендерної пропозиції у форматі PDF або Word з накладанням КЕП/ЕЦП гаранта.</w:t>
            </w:r>
          </w:p>
          <w:p w14:paraId="723658E1" w14:textId="31B3C5BF" w:rsidR="00D7578C" w:rsidRPr="00640AC0" w:rsidRDefault="00D7578C" w:rsidP="005C2341">
            <w:pPr>
              <w:rPr>
                <w:rFonts w:ascii="Times New Roman" w:hAnsi="Times New Roman"/>
                <w:sz w:val="24"/>
                <w:szCs w:val="24"/>
              </w:rPr>
            </w:pPr>
            <w:r w:rsidRPr="00640AC0">
              <w:rPr>
                <w:rFonts w:ascii="Times New Roman" w:hAnsi="Times New Roman"/>
                <w:i/>
                <w:sz w:val="24"/>
                <w:szCs w:val="24"/>
              </w:rPr>
              <w:t>*(або, якщо учасник є нерезидентом України, еквівалент у ЄВРО по курсу НБУ на дату оформлення забезпечення тендерної пропозиції).</w:t>
            </w:r>
          </w:p>
          <w:p w14:paraId="29FCA18E" w14:textId="77777777" w:rsidR="00D7578C" w:rsidRPr="00640AC0" w:rsidRDefault="00D7578C" w:rsidP="00D7578C">
            <w:pPr>
              <w:widowControl w:val="0"/>
              <w:rPr>
                <w:rFonts w:ascii="Times New Roman" w:hAnsi="Times New Roman"/>
                <w:color w:val="000000"/>
                <w:sz w:val="24"/>
                <w:szCs w:val="24"/>
              </w:rPr>
            </w:pPr>
            <w:r w:rsidRPr="00640AC0">
              <w:rPr>
                <w:rFonts w:ascii="Times New Roman" w:hAnsi="Times New Roman"/>
                <w:color w:val="000000"/>
                <w:sz w:val="24"/>
                <w:szCs w:val="24"/>
              </w:rPr>
              <w:t xml:space="preserve">Строк дії забезпечення пропозиції складає не менше 90 календарних днів із дати кінцевого строку подання пропозицій. </w:t>
            </w:r>
          </w:p>
          <w:p w14:paraId="5BCE9B20" w14:textId="77777777" w:rsidR="00D7578C" w:rsidRPr="00640AC0" w:rsidRDefault="00D7578C" w:rsidP="00D7578C">
            <w:pPr>
              <w:rPr>
                <w:rFonts w:ascii="Times New Roman" w:hAnsi="Times New Roman"/>
                <w:sz w:val="24"/>
                <w:szCs w:val="24"/>
              </w:rPr>
            </w:pPr>
            <w:r w:rsidRPr="00640AC0">
              <w:rPr>
                <w:rFonts w:ascii="Times New Roman" w:hAnsi="Times New Roman"/>
                <w:sz w:val="24"/>
                <w:szCs w:val="24"/>
              </w:rPr>
              <w:t>Банківська гарантія повинна бути безвідкличною.</w:t>
            </w:r>
          </w:p>
          <w:p w14:paraId="202212F6" w14:textId="77777777" w:rsidR="00D7578C" w:rsidRPr="00640AC0" w:rsidRDefault="00D7578C" w:rsidP="00D7578C">
            <w:pPr>
              <w:shd w:val="clear" w:color="auto" w:fill="FFFFFF"/>
              <w:tabs>
                <w:tab w:val="left" w:pos="2629"/>
              </w:tabs>
              <w:ind w:right="1"/>
              <w:rPr>
                <w:rFonts w:ascii="Times New Roman" w:hAnsi="Times New Roman"/>
                <w:b/>
                <w:sz w:val="24"/>
                <w:szCs w:val="24"/>
              </w:rPr>
            </w:pPr>
            <w:r w:rsidRPr="00640AC0">
              <w:rPr>
                <w:rFonts w:ascii="Times New Roman" w:hAnsi="Times New Roman"/>
                <w:sz w:val="24"/>
                <w:szCs w:val="24"/>
              </w:rPr>
              <w:t>Обов’язок банка сплатити повну суму тендерного забезпечення (гарантована сума) за першою письмовою вимогою Замовника (</w:t>
            </w:r>
            <w:proofErr w:type="spellStart"/>
            <w:r w:rsidRPr="00640AC0">
              <w:rPr>
                <w:rFonts w:ascii="Times New Roman" w:hAnsi="Times New Roman"/>
                <w:sz w:val="24"/>
                <w:szCs w:val="24"/>
              </w:rPr>
              <w:t>бенефіціара</w:t>
            </w:r>
            <w:proofErr w:type="spellEnd"/>
            <w:r w:rsidRPr="00640AC0">
              <w:rPr>
                <w:rFonts w:ascii="Times New Roman" w:hAnsi="Times New Roman"/>
                <w:sz w:val="24"/>
                <w:szCs w:val="24"/>
              </w:rPr>
              <w:t>), в якій буде посилання на одну з наступних підстав:</w:t>
            </w:r>
          </w:p>
          <w:p w14:paraId="563E3644"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40AC0">
              <w:rPr>
                <w:b/>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bookmarkStart w:id="6" w:name="n442"/>
            <w:bookmarkEnd w:id="6"/>
          </w:p>
          <w:p w14:paraId="2BB4B2CF"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proofErr w:type="spellStart"/>
            <w:r w:rsidRPr="00640AC0">
              <w:rPr>
                <w:b/>
                <w:lang w:val="uk-UA"/>
              </w:rPr>
              <w:t>непідписання</w:t>
            </w:r>
            <w:proofErr w:type="spellEnd"/>
            <w:r w:rsidRPr="00640AC0">
              <w:rPr>
                <w:b/>
                <w:lang w:val="uk-UA"/>
              </w:rPr>
              <w:t xml:space="preserve"> учасником, який став переможцем процедури торгів, договору про закупівлю;</w:t>
            </w:r>
            <w:bookmarkStart w:id="7" w:name="n443"/>
            <w:bookmarkEnd w:id="7"/>
          </w:p>
          <w:p w14:paraId="4E3C7C73"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b/>
                <w:lang w:val="uk-UA"/>
              </w:rPr>
            </w:pPr>
            <w:r w:rsidRPr="00640AC0">
              <w:rPr>
                <w:b/>
                <w:lang w:val="uk-UA"/>
              </w:rPr>
              <w:t>ненадання переможцем у строк, визначений п. 47 Постанови КМУ № 1178 від 12 жовтня 2022 (зі змінами), документів, що підтверджують відсутність підстав, передбачених п. 47 Постанови КМУ № 1178 від 12 жовтня 2022 (зі змінами);</w:t>
            </w:r>
          </w:p>
          <w:p w14:paraId="017F2C09" w14:textId="77777777" w:rsidR="00D7578C" w:rsidRPr="00640AC0" w:rsidRDefault="00D7578C" w:rsidP="00D7578C">
            <w:pPr>
              <w:pStyle w:val="rvps2"/>
              <w:numPr>
                <w:ilvl w:val="0"/>
                <w:numId w:val="20"/>
              </w:numPr>
              <w:shd w:val="clear" w:color="auto" w:fill="FFFFFF"/>
              <w:suppressAutoHyphens/>
              <w:spacing w:beforeAutospacing="0" w:afterAutospacing="0"/>
              <w:jc w:val="both"/>
              <w:textAlignment w:val="baseline"/>
              <w:rPr>
                <w:lang w:val="uk-UA"/>
              </w:rPr>
            </w:pPr>
            <w:bookmarkStart w:id="8" w:name="n444"/>
            <w:bookmarkEnd w:id="8"/>
            <w:r w:rsidRPr="00640AC0">
              <w:rPr>
                <w:b/>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06C90A19" w14:textId="77777777" w:rsidR="00D7578C" w:rsidRPr="00640AC0" w:rsidRDefault="00D7578C" w:rsidP="00D7578C">
            <w:pPr>
              <w:pStyle w:val="rvps2"/>
              <w:shd w:val="clear" w:color="auto" w:fill="FFFFFF"/>
              <w:spacing w:afterAutospacing="0"/>
              <w:jc w:val="both"/>
              <w:textAlignment w:val="baseline"/>
              <w:rPr>
                <w:spacing w:val="-2"/>
                <w:lang w:val="uk-UA"/>
              </w:rPr>
            </w:pPr>
            <w:r w:rsidRPr="00640AC0">
              <w:rPr>
                <w:lang w:val="uk-UA"/>
              </w:rPr>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699516BB" w14:textId="43D9F8B8" w:rsidR="00D7578C" w:rsidRPr="00640AC0" w:rsidRDefault="00D7578C" w:rsidP="00D7578C">
            <w:pPr>
              <w:pStyle w:val="rvps2"/>
              <w:shd w:val="clear" w:color="auto" w:fill="FFFFFF"/>
              <w:spacing w:afterAutospacing="0"/>
              <w:jc w:val="both"/>
              <w:textAlignment w:val="baseline"/>
              <w:rPr>
                <w:lang w:val="uk-UA"/>
              </w:rPr>
            </w:pPr>
            <w:r w:rsidRPr="00640AC0">
              <w:rPr>
                <w:lang w:val="uk-UA"/>
              </w:rPr>
              <w:t>Реквізити для оформлення банківської гарантії:</w:t>
            </w:r>
            <w:r w:rsidRPr="00640AC0">
              <w:rPr>
                <w:color w:val="000000"/>
                <w:lang w:val="uk-UA"/>
              </w:rPr>
              <w:t xml:space="preserve"> </w:t>
            </w:r>
            <w:r w:rsidR="0036126E" w:rsidRPr="00640AC0">
              <w:rPr>
                <w:color w:val="000000"/>
                <w:lang w:val="uk-UA"/>
              </w:rPr>
              <w:t>Департамент житлово-комунального господарства та</w:t>
            </w:r>
            <w:r w:rsidRPr="00640AC0">
              <w:rPr>
                <w:color w:val="000000"/>
                <w:lang w:val="uk-UA"/>
              </w:rPr>
              <w:t xml:space="preserve"> будівництва Запорізької обласної державної адміністрації  </w:t>
            </w:r>
          </w:p>
          <w:p w14:paraId="1795EB60" w14:textId="03FA5357" w:rsidR="00D7578C" w:rsidRPr="00640AC0" w:rsidRDefault="00D7578C" w:rsidP="00D7578C">
            <w:pPr>
              <w:widowControl w:val="0"/>
              <w:ind w:hanging="21"/>
              <w:rPr>
                <w:rFonts w:ascii="Times New Roman" w:hAnsi="Times New Roman"/>
                <w:color w:val="000000"/>
                <w:sz w:val="24"/>
                <w:szCs w:val="24"/>
              </w:rPr>
            </w:pPr>
            <w:r w:rsidRPr="00640AC0">
              <w:rPr>
                <w:rFonts w:ascii="Times New Roman" w:hAnsi="Times New Roman"/>
                <w:color w:val="000000"/>
                <w:sz w:val="24"/>
                <w:szCs w:val="24"/>
              </w:rPr>
              <w:t xml:space="preserve">код за ЄДРПОУ </w:t>
            </w:r>
            <w:r w:rsidR="0036126E" w:rsidRPr="00640AC0">
              <w:rPr>
                <w:rFonts w:ascii="Times New Roman" w:hAnsi="Times New Roman"/>
                <w:color w:val="000000"/>
                <w:sz w:val="24"/>
                <w:szCs w:val="24"/>
              </w:rPr>
              <w:t>33866176</w:t>
            </w:r>
          </w:p>
          <w:p w14:paraId="6D737F2A" w14:textId="355BDAB7" w:rsidR="00D7578C" w:rsidRPr="00640AC0" w:rsidRDefault="00D7578C" w:rsidP="00D7578C">
            <w:pPr>
              <w:widowControl w:val="0"/>
              <w:ind w:hanging="21"/>
              <w:rPr>
                <w:rFonts w:ascii="Times New Roman" w:hAnsi="Times New Roman"/>
                <w:color w:val="000000"/>
                <w:sz w:val="24"/>
                <w:szCs w:val="24"/>
              </w:rPr>
            </w:pPr>
            <w:r w:rsidRPr="00640AC0">
              <w:rPr>
                <w:rFonts w:ascii="Times New Roman" w:hAnsi="Times New Roman"/>
                <w:color w:val="000000"/>
                <w:sz w:val="24"/>
                <w:szCs w:val="24"/>
              </w:rPr>
              <w:t xml:space="preserve">місцезнаходження: </w:t>
            </w:r>
            <w:r w:rsidRPr="00640AC0">
              <w:rPr>
                <w:rFonts w:ascii="Times New Roman" w:eastAsia="Arial" w:hAnsi="Times New Roman"/>
                <w:bCs/>
                <w:sz w:val="24"/>
                <w:szCs w:val="24"/>
              </w:rPr>
              <w:t>Україна, 69107, Запорізька область,           м.</w:t>
            </w:r>
            <w:r w:rsidR="0036126E" w:rsidRPr="00640AC0">
              <w:rPr>
                <w:rFonts w:ascii="Times New Roman" w:eastAsia="Arial" w:hAnsi="Times New Roman"/>
                <w:bCs/>
                <w:sz w:val="24"/>
                <w:szCs w:val="24"/>
              </w:rPr>
              <w:t xml:space="preserve"> </w:t>
            </w:r>
            <w:r w:rsidRPr="00640AC0">
              <w:rPr>
                <w:rFonts w:ascii="Times New Roman" w:eastAsia="Arial" w:hAnsi="Times New Roman"/>
                <w:bCs/>
                <w:sz w:val="24"/>
                <w:szCs w:val="24"/>
              </w:rPr>
              <w:t>Запоріжжя, проспект Соборний, буд. 164</w:t>
            </w:r>
            <w:r w:rsidRPr="00640AC0">
              <w:rPr>
                <w:rFonts w:ascii="Times New Roman" w:hAnsi="Times New Roman"/>
                <w:color w:val="000000"/>
                <w:sz w:val="24"/>
                <w:szCs w:val="24"/>
              </w:rPr>
              <w:t xml:space="preserve"> </w:t>
            </w:r>
          </w:p>
          <w:p w14:paraId="02E25E6E" w14:textId="77777777" w:rsidR="00D7578C" w:rsidRPr="00640AC0" w:rsidRDefault="00D7578C" w:rsidP="00D7578C">
            <w:pPr>
              <w:rPr>
                <w:rFonts w:ascii="Times New Roman" w:hAnsi="Times New Roman"/>
                <w:color w:val="000000"/>
                <w:sz w:val="24"/>
                <w:szCs w:val="24"/>
              </w:rPr>
            </w:pPr>
            <w:r w:rsidRPr="00640AC0">
              <w:rPr>
                <w:rFonts w:ascii="Times New Roman" w:hAnsi="Times New Roman"/>
                <w:color w:val="000000"/>
                <w:sz w:val="24"/>
                <w:szCs w:val="24"/>
              </w:rPr>
              <w:t xml:space="preserve">банківські реквізити: Державна казначейська служба України, м. Київ, </w:t>
            </w:r>
          </w:p>
          <w:p w14:paraId="4E91850A" w14:textId="77777777" w:rsidR="009356E5" w:rsidRPr="00640AC0" w:rsidRDefault="00D7578C" w:rsidP="00D7578C">
            <w:pPr>
              <w:widowControl w:val="0"/>
              <w:ind w:hanging="21"/>
              <w:rPr>
                <w:rFonts w:ascii="Times New Roman" w:hAnsi="Times New Roman"/>
                <w:color w:val="000000"/>
                <w:sz w:val="24"/>
                <w:szCs w:val="24"/>
              </w:rPr>
            </w:pPr>
            <w:r w:rsidRPr="00640AC0">
              <w:rPr>
                <w:rFonts w:ascii="Times New Roman" w:hAnsi="Times New Roman"/>
                <w:color w:val="000000"/>
                <w:sz w:val="24"/>
                <w:szCs w:val="24"/>
              </w:rPr>
              <w:t>IBAN: UA</w:t>
            </w:r>
            <w:r w:rsidR="0036126E" w:rsidRPr="00640AC0">
              <w:rPr>
                <w:rFonts w:ascii="Times New Roman" w:hAnsi="Times New Roman"/>
                <w:color w:val="000000"/>
                <w:sz w:val="24"/>
                <w:szCs w:val="24"/>
              </w:rPr>
              <w:t>458201720355109014024011273</w:t>
            </w:r>
          </w:p>
          <w:p w14:paraId="454DE118" w14:textId="6EB32476" w:rsidR="00640AC0" w:rsidRPr="00640AC0" w:rsidRDefault="00640AC0" w:rsidP="00D7578C">
            <w:pPr>
              <w:widowControl w:val="0"/>
              <w:ind w:hanging="21"/>
              <w:rPr>
                <w:rFonts w:ascii="Times New Roman" w:hAnsi="Times New Roman"/>
                <w:sz w:val="24"/>
                <w:szCs w:val="24"/>
                <w:shd w:val="clear" w:color="auto" w:fill="FFFFFF"/>
              </w:rPr>
            </w:pPr>
            <w:r w:rsidRPr="00640AC0">
              <w:rPr>
                <w:rFonts w:ascii="Times New Roman" w:hAnsi="Times New Roman"/>
                <w:sz w:val="24"/>
                <w:szCs w:val="24"/>
                <w:shd w:val="clear" w:color="auto" w:fill="FFFFFF"/>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tc>
      </w:tr>
      <w:tr w:rsidR="009356E5" w:rsidRPr="00640AC0" w14:paraId="390204EE" w14:textId="77777777" w:rsidTr="004E0BD6">
        <w:trPr>
          <w:gridAfter w:val="1"/>
          <w:wAfter w:w="9" w:type="dxa"/>
        </w:trPr>
        <w:tc>
          <w:tcPr>
            <w:tcW w:w="615" w:type="dxa"/>
            <w:shd w:val="clear" w:color="auto" w:fill="auto"/>
            <w:vAlign w:val="center"/>
          </w:tcPr>
          <w:p w14:paraId="298C6FA6"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0078B671" w14:textId="77777777" w:rsidR="009356E5" w:rsidRPr="00640AC0" w:rsidRDefault="00185A35" w:rsidP="00EA256B">
            <w:pPr>
              <w:jc w:val="left"/>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p w14:paraId="0BA3FAA4" w14:textId="118874EB" w:rsidR="00385E78" w:rsidRPr="00640AC0" w:rsidRDefault="00385E78" w:rsidP="00EA256B">
            <w:pPr>
              <w:jc w:val="left"/>
              <w:rPr>
                <w:rFonts w:ascii="Times New Roman" w:hAnsi="Times New Roman" w:cs="Times New Roman"/>
                <w:b/>
                <w:sz w:val="24"/>
                <w:szCs w:val="24"/>
              </w:rPr>
            </w:pPr>
          </w:p>
        </w:tc>
        <w:tc>
          <w:tcPr>
            <w:tcW w:w="6057" w:type="dxa"/>
            <w:shd w:val="clear" w:color="auto" w:fill="auto"/>
            <w:vAlign w:val="center"/>
          </w:tcPr>
          <w:p w14:paraId="1096472D" w14:textId="77777777" w:rsidR="00D7578C" w:rsidRPr="00640AC0" w:rsidRDefault="00D7578C" w:rsidP="00D7578C">
            <w:pPr>
              <w:shd w:val="clear" w:color="auto" w:fill="FFFFFF"/>
              <w:textAlignment w:val="baseline"/>
              <w:rPr>
                <w:rFonts w:ascii="Times New Roman" w:hAnsi="Times New Roman"/>
                <w:sz w:val="24"/>
                <w:szCs w:val="24"/>
              </w:rPr>
            </w:pPr>
            <w:bookmarkStart w:id="9" w:name="n1453"/>
            <w:bookmarkEnd w:id="9"/>
            <w:r w:rsidRPr="00640AC0">
              <w:rPr>
                <w:rFonts w:ascii="Times New Roman" w:hAnsi="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035540C" w14:textId="77777777" w:rsidR="00D7578C" w:rsidRPr="00640AC0" w:rsidRDefault="00D7578C" w:rsidP="00D7578C">
            <w:pPr>
              <w:shd w:val="clear" w:color="auto" w:fill="FFFFFF"/>
              <w:textAlignment w:val="baseline"/>
              <w:rPr>
                <w:rFonts w:ascii="Times New Roman" w:hAnsi="Times New Roman"/>
                <w:sz w:val="24"/>
                <w:szCs w:val="24"/>
              </w:rPr>
            </w:pPr>
            <w:r w:rsidRPr="00640AC0">
              <w:rPr>
                <w:rFonts w:ascii="Times New Roman" w:hAnsi="Times New Roman"/>
                <w:sz w:val="24"/>
                <w:szCs w:val="24"/>
              </w:rPr>
              <w:t>- закінчення строку дії забезпечення тендерної пропозиції, зазначеного в тендерній документації;</w:t>
            </w:r>
          </w:p>
          <w:p w14:paraId="48E6543C" w14:textId="77777777" w:rsidR="00D7578C" w:rsidRPr="00640AC0" w:rsidRDefault="00D7578C" w:rsidP="00D7578C">
            <w:pPr>
              <w:shd w:val="clear" w:color="auto" w:fill="FFFFFF"/>
              <w:textAlignment w:val="baseline"/>
              <w:rPr>
                <w:rFonts w:ascii="Times New Roman" w:hAnsi="Times New Roman"/>
                <w:sz w:val="24"/>
                <w:szCs w:val="24"/>
              </w:rPr>
            </w:pPr>
            <w:r w:rsidRPr="00640AC0">
              <w:rPr>
                <w:rFonts w:ascii="Times New Roman" w:hAnsi="Times New Roman"/>
                <w:sz w:val="24"/>
                <w:szCs w:val="24"/>
              </w:rPr>
              <w:t>- укладення договору про закупівлю з учасником, що став переможцем тендеру;</w:t>
            </w:r>
          </w:p>
          <w:p w14:paraId="473A4FA6" w14:textId="77777777" w:rsidR="00D7578C" w:rsidRPr="00640AC0" w:rsidRDefault="00D7578C" w:rsidP="00D7578C">
            <w:pPr>
              <w:shd w:val="clear" w:color="auto" w:fill="FFFFFF"/>
              <w:textAlignment w:val="baseline"/>
              <w:rPr>
                <w:rFonts w:ascii="Times New Roman" w:hAnsi="Times New Roman"/>
                <w:sz w:val="24"/>
                <w:szCs w:val="24"/>
              </w:rPr>
            </w:pPr>
            <w:r w:rsidRPr="00640AC0">
              <w:rPr>
                <w:rFonts w:ascii="Times New Roman" w:hAnsi="Times New Roman"/>
                <w:sz w:val="24"/>
                <w:szCs w:val="24"/>
              </w:rPr>
              <w:t>- відкликання тендерної пропозиції до закінчення строку її подання;</w:t>
            </w:r>
          </w:p>
          <w:p w14:paraId="2CD3160F" w14:textId="014DD094" w:rsidR="00385E78" w:rsidRPr="00640AC0" w:rsidRDefault="00D7578C" w:rsidP="00385E78">
            <w:pPr>
              <w:widowControl w:val="0"/>
              <w:ind w:hanging="21"/>
              <w:rPr>
                <w:rFonts w:ascii="Times New Roman" w:hAnsi="Times New Roman"/>
                <w:sz w:val="24"/>
                <w:szCs w:val="24"/>
              </w:rPr>
            </w:pPr>
            <w:r w:rsidRPr="00640AC0">
              <w:rPr>
                <w:rFonts w:ascii="Times New Roman" w:hAnsi="Times New Roman"/>
                <w:sz w:val="24"/>
                <w:szCs w:val="24"/>
              </w:rPr>
              <w:t>- закінчення процедури закупівлі в разі не укладення договору про закупівлю з жодним з учасників, які подали тендерні пропозиції.</w:t>
            </w:r>
          </w:p>
        </w:tc>
      </w:tr>
      <w:tr w:rsidR="009356E5" w:rsidRPr="00640AC0" w14:paraId="2E23AE8A" w14:textId="77777777" w:rsidTr="004E0BD6">
        <w:trPr>
          <w:gridAfter w:val="1"/>
          <w:wAfter w:w="9" w:type="dxa"/>
        </w:trPr>
        <w:tc>
          <w:tcPr>
            <w:tcW w:w="615" w:type="dxa"/>
            <w:shd w:val="clear" w:color="auto" w:fill="auto"/>
            <w:vAlign w:val="center"/>
          </w:tcPr>
          <w:p w14:paraId="1D84033E"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4</w:t>
            </w:r>
          </w:p>
        </w:tc>
        <w:tc>
          <w:tcPr>
            <w:tcW w:w="2924" w:type="dxa"/>
            <w:shd w:val="clear" w:color="auto" w:fill="auto"/>
            <w:vAlign w:val="center"/>
          </w:tcPr>
          <w:p w14:paraId="6C7D20C3"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14:paraId="175EBE5F" w14:textId="4096E019" w:rsidR="00CA4815" w:rsidRPr="00640AC0" w:rsidRDefault="00E01D0B"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      </w:t>
            </w:r>
            <w:r w:rsidR="00CA4815" w:rsidRPr="00640AC0">
              <w:rPr>
                <w:rFonts w:ascii="Times New Roman" w:eastAsia="Times New Roman" w:hAnsi="Times New Roman" w:cs="Times New Roman"/>
                <w:sz w:val="24"/>
                <w:szCs w:val="24"/>
                <w:lang w:eastAsia="uk-UA"/>
              </w:rPr>
              <w:t xml:space="preserve">Тендерні пропозиції вважаються дійсними протягом </w:t>
            </w:r>
            <w:bookmarkStart w:id="10" w:name="n1475"/>
            <w:bookmarkEnd w:id="10"/>
            <w:r w:rsidR="00133432" w:rsidRPr="00640AC0">
              <w:rPr>
                <w:rFonts w:ascii="Times New Roman" w:eastAsia="Times New Roman" w:hAnsi="Times New Roman" w:cs="Times New Roman"/>
                <w:sz w:val="24"/>
                <w:szCs w:val="24"/>
                <w:lang w:eastAsia="uk-UA"/>
              </w:rPr>
              <w:t>90</w:t>
            </w:r>
            <w:r w:rsidR="00CA4815" w:rsidRPr="00640AC0">
              <w:rPr>
                <w:rFonts w:ascii="Times New Roman" w:eastAsia="Times New Roman" w:hAnsi="Times New Roman" w:cs="Times New Roman"/>
                <w:sz w:val="24"/>
                <w:szCs w:val="24"/>
                <w:lang w:eastAsia="uk-UA"/>
              </w:rPr>
              <w:t xml:space="preserve"> </w:t>
            </w:r>
            <w:r w:rsidR="00CA4815" w:rsidRPr="00640AC0">
              <w:rPr>
                <w:rFonts w:ascii="Times New Roman" w:eastAsia="Times New Roman" w:hAnsi="Times New Roman" w:cs="Times New Roman"/>
                <w:b/>
                <w:i/>
                <w:sz w:val="24"/>
                <w:szCs w:val="24"/>
                <w:u w:val="single"/>
                <w:lang w:eastAsia="uk-UA"/>
              </w:rPr>
              <w:t>(</w:t>
            </w:r>
            <w:r w:rsidR="00133432" w:rsidRPr="00640AC0">
              <w:rPr>
                <w:rFonts w:ascii="Times New Roman" w:eastAsia="Times New Roman" w:hAnsi="Times New Roman" w:cs="Times New Roman"/>
                <w:b/>
                <w:i/>
                <w:sz w:val="24"/>
                <w:szCs w:val="24"/>
                <w:u w:val="single"/>
                <w:lang w:eastAsia="uk-UA"/>
              </w:rPr>
              <w:t>дев’яносто</w:t>
            </w:r>
            <w:r w:rsidR="00CA4815" w:rsidRPr="00640AC0">
              <w:rPr>
                <w:rFonts w:ascii="Times New Roman" w:eastAsia="Times New Roman" w:hAnsi="Times New Roman" w:cs="Times New Roman"/>
                <w:b/>
                <w:i/>
                <w:sz w:val="24"/>
                <w:szCs w:val="24"/>
                <w:u w:val="single"/>
                <w:lang w:eastAsia="uk-UA"/>
              </w:rPr>
              <w:t>) днів</w:t>
            </w:r>
            <w:r w:rsidR="00CA4815" w:rsidRPr="00640AC0">
              <w:rPr>
                <w:rFonts w:ascii="Times New Roman" w:eastAsia="Times New Roman" w:hAnsi="Times New Roman" w:cs="Times New Roman"/>
                <w:b/>
                <w:i/>
                <w:sz w:val="24"/>
                <w:szCs w:val="24"/>
                <w:lang w:eastAsia="uk-UA"/>
              </w:rPr>
              <w:t xml:space="preserve"> </w:t>
            </w:r>
            <w:r w:rsidR="00CA4815" w:rsidRPr="00640AC0">
              <w:rPr>
                <w:rFonts w:ascii="Times New Roman" w:eastAsia="Times New Roman" w:hAnsi="Times New Roman" w:cs="Times New Roman"/>
                <w:sz w:val="24"/>
                <w:szCs w:val="24"/>
                <w:lang w:eastAsia="uk-UA"/>
              </w:rPr>
              <w:t>із дати кінцевого строку подання тендерних пропозицій.</w:t>
            </w:r>
          </w:p>
          <w:p w14:paraId="28B9FAC9" w14:textId="77777777" w:rsidR="00CA4815" w:rsidRPr="00640AC0" w:rsidRDefault="00CA481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1D6B44F" w14:textId="77777777" w:rsidR="00CA4815" w:rsidRPr="00640AC0" w:rsidRDefault="00CA481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Учасник процедури закупівлі </w:t>
            </w:r>
            <w:r w:rsidRPr="00640AC0">
              <w:rPr>
                <w:rFonts w:ascii="Times New Roman" w:eastAsia="Times New Roman" w:hAnsi="Times New Roman" w:cs="Times New Roman"/>
                <w:sz w:val="24"/>
                <w:szCs w:val="24"/>
                <w:u w:val="single"/>
                <w:lang w:eastAsia="uk-UA"/>
              </w:rPr>
              <w:t>має право:</w:t>
            </w:r>
          </w:p>
          <w:p w14:paraId="24CFF286" w14:textId="77777777" w:rsidR="00CA4815" w:rsidRPr="00640AC0" w:rsidRDefault="00CA4815" w:rsidP="00EA256B">
            <w:pPr>
              <w:pStyle w:val="af0"/>
              <w:numPr>
                <w:ilvl w:val="0"/>
                <w:numId w:val="5"/>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5897BE85" w14:textId="77777777" w:rsidR="00CA4815" w:rsidRPr="00640AC0" w:rsidRDefault="00CA4815" w:rsidP="00EA256B">
            <w:pPr>
              <w:pStyle w:val="af0"/>
              <w:numPr>
                <w:ilvl w:val="0"/>
                <w:numId w:val="5"/>
              </w:num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640AC0">
              <w:rPr>
                <w:rFonts w:ascii="Times New Roman" w:eastAsia="Times New Roman" w:hAnsi="Times New Roman" w:cs="Times New Roman"/>
                <w:i/>
                <w:sz w:val="24"/>
                <w:szCs w:val="24"/>
                <w:lang w:eastAsia="uk-UA"/>
              </w:rPr>
              <w:t>(у разі якщо таке вимагалося)</w:t>
            </w:r>
            <w:r w:rsidRPr="00640AC0">
              <w:rPr>
                <w:rFonts w:ascii="Times New Roman" w:eastAsia="Times New Roman" w:hAnsi="Times New Roman" w:cs="Times New Roman"/>
                <w:sz w:val="24"/>
                <w:szCs w:val="24"/>
                <w:lang w:eastAsia="uk-UA"/>
              </w:rPr>
              <w:t>.</w:t>
            </w:r>
          </w:p>
          <w:p w14:paraId="5074DBDE" w14:textId="77777777" w:rsidR="009356E5" w:rsidRPr="00640AC0" w:rsidRDefault="00CA481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w:t>
            </w:r>
          </w:p>
        </w:tc>
      </w:tr>
      <w:tr w:rsidR="009356E5" w:rsidRPr="00640AC0" w14:paraId="7711CF6B" w14:textId="77777777" w:rsidTr="004E0BD6">
        <w:trPr>
          <w:gridAfter w:val="1"/>
          <w:wAfter w:w="9" w:type="dxa"/>
        </w:trPr>
        <w:tc>
          <w:tcPr>
            <w:tcW w:w="615" w:type="dxa"/>
            <w:shd w:val="clear" w:color="auto" w:fill="auto"/>
            <w:vAlign w:val="center"/>
          </w:tcPr>
          <w:p w14:paraId="29EBA446"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5</w:t>
            </w:r>
          </w:p>
        </w:tc>
        <w:tc>
          <w:tcPr>
            <w:tcW w:w="2924" w:type="dxa"/>
            <w:shd w:val="clear" w:color="auto" w:fill="auto"/>
            <w:vAlign w:val="center"/>
          </w:tcPr>
          <w:p w14:paraId="5009D77D" w14:textId="77777777" w:rsidR="009356E5" w:rsidRPr="00640AC0" w:rsidRDefault="00C8281D" w:rsidP="00D7651C">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w:t>
            </w:r>
            <w:r w:rsidR="00D7651C" w:rsidRPr="00640AC0">
              <w:rPr>
                <w:rFonts w:ascii="Times New Roman" w:eastAsia="Times New Roman" w:hAnsi="Times New Roman" w:cs="Times New Roman"/>
                <w:b/>
                <w:sz w:val="24"/>
                <w:szCs w:val="24"/>
                <w:lang w:eastAsia="uk-UA"/>
              </w:rPr>
              <w:t>7</w:t>
            </w:r>
            <w:r w:rsidRPr="00640AC0">
              <w:rPr>
                <w:rFonts w:ascii="Times New Roman" w:eastAsia="Times New Roman" w:hAnsi="Times New Roman" w:cs="Times New Roman"/>
                <w:b/>
                <w:sz w:val="24"/>
                <w:szCs w:val="24"/>
                <w:lang w:eastAsia="uk-UA"/>
              </w:rPr>
              <w:t xml:space="preserve"> Особливостей</w:t>
            </w:r>
          </w:p>
        </w:tc>
        <w:tc>
          <w:tcPr>
            <w:tcW w:w="6057" w:type="dxa"/>
            <w:shd w:val="clear" w:color="auto" w:fill="auto"/>
            <w:vAlign w:val="center"/>
          </w:tcPr>
          <w:p w14:paraId="249CA9E2" w14:textId="31F784CE" w:rsidR="009356E5" w:rsidRPr="00640AC0" w:rsidRDefault="00F873E6" w:rsidP="00EA256B">
            <w:pPr>
              <w:widowControl w:val="0"/>
              <w:rPr>
                <w:rFonts w:ascii="Times New Roman" w:hAnsi="Times New Roman" w:cs="Times New Roman"/>
                <w:bCs/>
                <w:sz w:val="24"/>
                <w:szCs w:val="24"/>
              </w:rPr>
            </w:pPr>
            <w:r w:rsidRPr="00640AC0">
              <w:rPr>
                <w:rFonts w:ascii="Times New Roman" w:hAnsi="Times New Roman" w:cs="Times New Roman"/>
                <w:bCs/>
                <w:sz w:val="24"/>
                <w:szCs w:val="24"/>
              </w:rPr>
              <w:t xml:space="preserve">      </w:t>
            </w:r>
            <w:r w:rsidR="00185A35" w:rsidRPr="00640AC0">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sidRPr="00640AC0">
              <w:rPr>
                <w:rFonts w:ascii="Times New Roman" w:hAnsi="Times New Roman" w:cs="Times New Roman"/>
                <w:bCs/>
                <w:sz w:val="24"/>
                <w:szCs w:val="24"/>
              </w:rPr>
              <w:t xml:space="preserve">, що зазначені у </w:t>
            </w:r>
            <w:r w:rsidR="00C8526C" w:rsidRPr="00640AC0">
              <w:rPr>
                <w:rFonts w:ascii="Times New Roman" w:hAnsi="Times New Roman" w:cs="Times New Roman"/>
                <w:b/>
                <w:bCs/>
                <w:sz w:val="24"/>
                <w:szCs w:val="24"/>
              </w:rPr>
              <w:t>Додатку 1</w:t>
            </w:r>
            <w:r w:rsidR="00C8526C" w:rsidRPr="00640AC0">
              <w:rPr>
                <w:rFonts w:ascii="Times New Roman" w:hAnsi="Times New Roman" w:cs="Times New Roman"/>
                <w:bCs/>
                <w:sz w:val="24"/>
                <w:szCs w:val="24"/>
              </w:rPr>
              <w:t xml:space="preserve"> до цієї тендерної документації</w:t>
            </w:r>
            <w:r w:rsidR="00185A35" w:rsidRPr="00640AC0">
              <w:rPr>
                <w:rFonts w:ascii="Times New Roman" w:hAnsi="Times New Roman" w:cs="Times New Roman"/>
                <w:bCs/>
                <w:sz w:val="24"/>
                <w:szCs w:val="24"/>
              </w:rPr>
              <w:t>:</w:t>
            </w:r>
          </w:p>
          <w:p w14:paraId="292E03EB" w14:textId="77777777" w:rsidR="00DA4528" w:rsidRPr="00640AC0"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40AC0">
              <w:rPr>
                <w:lang w:val="uk-UA"/>
              </w:rPr>
              <w:t>- наявність обладнання та матеріально-технічної бази;</w:t>
            </w:r>
          </w:p>
          <w:p w14:paraId="6559066A" w14:textId="77777777" w:rsidR="00DA4528" w:rsidRPr="00640AC0" w:rsidRDefault="00DA4528" w:rsidP="00EA256B">
            <w:pPr>
              <w:pStyle w:val="rvps2"/>
              <w:widowControl w:val="0"/>
              <w:shd w:val="clear" w:color="auto" w:fill="FFFFFF"/>
              <w:autoSpaceDE w:val="0"/>
              <w:autoSpaceDN w:val="0"/>
              <w:adjustRightInd w:val="0"/>
              <w:spacing w:beforeAutospacing="0" w:afterAutospacing="0"/>
              <w:jc w:val="both"/>
              <w:textAlignment w:val="baseline"/>
              <w:rPr>
                <w:lang w:val="uk-UA"/>
              </w:rPr>
            </w:pPr>
            <w:bookmarkStart w:id="11" w:name="n288"/>
            <w:bookmarkEnd w:id="11"/>
            <w:r w:rsidRPr="00640AC0">
              <w:rPr>
                <w:lang w:val="uk-UA"/>
              </w:rPr>
              <w:t>- наявність працівників відповідної кваліфікації, які мають необхідні знання та досвід;</w:t>
            </w:r>
          </w:p>
          <w:p w14:paraId="23580B9E" w14:textId="77777777" w:rsidR="006779EB" w:rsidRPr="00640AC0" w:rsidRDefault="009757B8"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40AC0">
              <w:rPr>
                <w:lang w:val="uk-UA"/>
              </w:rPr>
              <w:t>- наявність досвіду виконання аналогічного договору</w:t>
            </w:r>
            <w:r w:rsidR="009A46FF" w:rsidRPr="00640AC0">
              <w:rPr>
                <w:lang w:val="uk-UA"/>
              </w:rPr>
              <w:t>;</w:t>
            </w:r>
          </w:p>
          <w:p w14:paraId="03C27096" w14:textId="77777777" w:rsidR="009A46FF" w:rsidRPr="00640AC0" w:rsidRDefault="009A46FF" w:rsidP="00EA256B">
            <w:pPr>
              <w:pStyle w:val="rvps2"/>
              <w:widowControl w:val="0"/>
              <w:shd w:val="clear" w:color="auto" w:fill="FFFFFF"/>
              <w:autoSpaceDE w:val="0"/>
              <w:autoSpaceDN w:val="0"/>
              <w:adjustRightInd w:val="0"/>
              <w:spacing w:beforeAutospacing="0" w:afterAutospacing="0"/>
              <w:jc w:val="both"/>
              <w:textAlignment w:val="baseline"/>
              <w:rPr>
                <w:lang w:val="uk-UA"/>
              </w:rPr>
            </w:pPr>
            <w:r w:rsidRPr="00640AC0">
              <w:rPr>
                <w:lang w:val="uk-UA"/>
              </w:rPr>
              <w:t>-наявність фінансової спроможності, яка підтверджується фінансовою звітністю.</w:t>
            </w:r>
          </w:p>
          <w:p w14:paraId="5565E935" w14:textId="77777777" w:rsidR="00C8281D" w:rsidRPr="00640AC0" w:rsidRDefault="00C8281D" w:rsidP="00EA256B">
            <w:pPr>
              <w:widowControl w:val="0"/>
              <w:ind w:right="120"/>
              <w:rPr>
                <w:rFonts w:ascii="Times New Roman" w:eastAsia="Times New Roman" w:hAnsi="Times New Roman" w:cs="Times New Roman"/>
                <w:b/>
                <w:color w:val="000000" w:themeColor="text1"/>
                <w:sz w:val="24"/>
                <w:szCs w:val="24"/>
              </w:rPr>
            </w:pPr>
            <w:r w:rsidRPr="00640AC0">
              <w:rPr>
                <w:rFonts w:ascii="Times New Roman" w:eastAsia="Times New Roman" w:hAnsi="Times New Roman" w:cs="Times New Roman"/>
                <w:b/>
                <w:color w:val="000000" w:themeColor="text1"/>
                <w:sz w:val="24"/>
                <w:szCs w:val="24"/>
              </w:rPr>
              <w:t>Підстави, визначені пунктом 4</w:t>
            </w:r>
            <w:r w:rsidR="00D7651C" w:rsidRPr="00640AC0">
              <w:rPr>
                <w:rFonts w:ascii="Times New Roman" w:eastAsia="Times New Roman" w:hAnsi="Times New Roman" w:cs="Times New Roman"/>
                <w:b/>
                <w:color w:val="000000" w:themeColor="text1"/>
                <w:sz w:val="24"/>
                <w:szCs w:val="24"/>
              </w:rPr>
              <w:t>7</w:t>
            </w:r>
            <w:r w:rsidRPr="00640AC0">
              <w:rPr>
                <w:rFonts w:ascii="Times New Roman" w:eastAsia="Times New Roman" w:hAnsi="Times New Roman" w:cs="Times New Roman"/>
                <w:b/>
                <w:color w:val="000000" w:themeColor="text1"/>
                <w:sz w:val="24"/>
                <w:szCs w:val="24"/>
              </w:rPr>
              <w:t xml:space="preserve"> Особливостей.</w:t>
            </w:r>
          </w:p>
          <w:p w14:paraId="41B0715E" w14:textId="77777777" w:rsidR="00C8281D" w:rsidRPr="00640AC0"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F9F832"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B34FDD"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2" w:name="n617"/>
            <w:bookmarkEnd w:id="12"/>
            <w:r w:rsidRPr="00640AC0">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640AC0">
              <w:rPr>
                <w:rFonts w:ascii="Times New Roman" w:eastAsia="Times New Roman" w:hAnsi="Times New Roman" w:cs="Times New Roman"/>
                <w:color w:val="000000" w:themeColor="text1"/>
                <w:sz w:val="24"/>
                <w:szCs w:val="24"/>
              </w:rPr>
              <w:t>внесено</w:t>
            </w:r>
            <w:proofErr w:type="spellEnd"/>
            <w:r w:rsidRPr="00640AC0">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320B7F84"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3" w:name="n618"/>
            <w:bookmarkEnd w:id="13"/>
            <w:r w:rsidRPr="00640AC0">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27C790" w14:textId="7FAEA3E8"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4" w:name="n619"/>
            <w:bookmarkEnd w:id="14"/>
            <w:r w:rsidRPr="00640AC0">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w:t>
            </w:r>
            <w:r w:rsidR="003E0264" w:rsidRPr="00640AC0">
              <w:rPr>
                <w:rFonts w:ascii="Times New Roman" w:eastAsia="Times New Roman" w:hAnsi="Times New Roman" w:cs="Times New Roman"/>
                <w:color w:val="000000" w:themeColor="text1"/>
                <w:sz w:val="24"/>
                <w:szCs w:val="24"/>
              </w:rPr>
              <w:t xml:space="preserve"> </w:t>
            </w:r>
            <w:r w:rsidRPr="00640AC0">
              <w:rPr>
                <w:rFonts w:ascii="Times New Roman" w:eastAsia="Times New Roman" w:hAnsi="Times New Roman" w:cs="Times New Roman"/>
                <w:color w:val="000000" w:themeColor="text1"/>
                <w:sz w:val="24"/>
                <w:szCs w:val="24"/>
              </w:rPr>
              <w:t>порушення,</w:t>
            </w:r>
            <w:r w:rsidR="003E0264" w:rsidRPr="00640AC0">
              <w:rPr>
                <w:rFonts w:ascii="Times New Roman" w:eastAsia="Times New Roman" w:hAnsi="Times New Roman" w:cs="Times New Roman"/>
                <w:color w:val="000000" w:themeColor="text1"/>
                <w:sz w:val="24"/>
                <w:szCs w:val="24"/>
              </w:rPr>
              <w:t xml:space="preserve"> </w:t>
            </w:r>
            <w:r w:rsidRPr="00640AC0">
              <w:rPr>
                <w:rFonts w:ascii="Times New Roman" w:eastAsia="Times New Roman" w:hAnsi="Times New Roman" w:cs="Times New Roman"/>
                <w:color w:val="000000" w:themeColor="text1"/>
                <w:sz w:val="24"/>
                <w:szCs w:val="24"/>
              </w:rPr>
              <w:t>передбачене </w:t>
            </w:r>
            <w:hyperlink r:id="rId10" w:anchor="n52" w:tgtFrame="_blank" w:history="1">
              <w:r w:rsidRPr="00640AC0">
                <w:rPr>
                  <w:rStyle w:val="af7"/>
                  <w:rFonts w:ascii="Times New Roman" w:eastAsia="Times New Roman" w:hAnsi="Times New Roman" w:cs="Times New Roman"/>
                  <w:color w:val="000000" w:themeColor="text1"/>
                  <w:sz w:val="24"/>
                  <w:szCs w:val="24"/>
                  <w:u w:val="none"/>
                </w:rPr>
                <w:t>пунктом</w:t>
              </w:r>
            </w:hyperlink>
            <w:hyperlink r:id="rId11" w:anchor="n52" w:tgtFrame="_blank" w:history="1">
              <w:r w:rsidRPr="00640AC0">
                <w:rPr>
                  <w:rStyle w:val="af7"/>
                  <w:rFonts w:ascii="Times New Roman" w:eastAsia="Times New Roman" w:hAnsi="Times New Roman" w:cs="Times New Roman"/>
                  <w:color w:val="000000" w:themeColor="text1"/>
                  <w:sz w:val="24"/>
                  <w:szCs w:val="24"/>
                  <w:u w:val="none"/>
                </w:rPr>
                <w:t> 4</w:t>
              </w:r>
            </w:hyperlink>
            <w:r w:rsidRPr="00640AC0">
              <w:rPr>
                <w:rFonts w:ascii="Times New Roman" w:eastAsia="Times New Roman" w:hAnsi="Times New Roman" w:cs="Times New Roman"/>
                <w:color w:val="000000" w:themeColor="text1"/>
                <w:sz w:val="24"/>
                <w:szCs w:val="24"/>
              </w:rPr>
              <w:t> частини другої статті 6, </w:t>
            </w:r>
            <w:hyperlink r:id="rId12" w:anchor="n456" w:tgtFrame="_blank" w:history="1">
              <w:r w:rsidRPr="00640AC0">
                <w:rPr>
                  <w:rStyle w:val="af7"/>
                  <w:rFonts w:ascii="Times New Roman" w:eastAsia="Times New Roman" w:hAnsi="Times New Roman" w:cs="Times New Roman"/>
                  <w:color w:val="000000" w:themeColor="text1"/>
                  <w:sz w:val="24"/>
                  <w:szCs w:val="24"/>
                  <w:u w:val="none"/>
                </w:rPr>
                <w:t>пунктом 1</w:t>
              </w:r>
            </w:hyperlink>
            <w:r w:rsidRPr="00640AC0">
              <w:rPr>
                <w:rFonts w:ascii="Times New Roman" w:eastAsia="Times New Roman" w:hAnsi="Times New Roman" w:cs="Times New Roman"/>
                <w:color w:val="000000" w:themeColor="text1"/>
                <w:sz w:val="24"/>
                <w:szCs w:val="24"/>
              </w:rPr>
              <w:t xml:space="preserve"> статті 50 Закону України “Про захист економічної конкуренції”, у вигляді вчинення </w:t>
            </w:r>
            <w:proofErr w:type="spellStart"/>
            <w:r w:rsidRPr="00640AC0">
              <w:rPr>
                <w:rFonts w:ascii="Times New Roman" w:eastAsia="Times New Roman" w:hAnsi="Times New Roman" w:cs="Times New Roman"/>
                <w:color w:val="000000" w:themeColor="text1"/>
                <w:sz w:val="24"/>
                <w:szCs w:val="24"/>
              </w:rPr>
              <w:t>антиконкурентних</w:t>
            </w:r>
            <w:proofErr w:type="spellEnd"/>
            <w:r w:rsidRPr="00640AC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71FCCA2"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5" w:name="n620"/>
            <w:bookmarkEnd w:id="15"/>
            <w:r w:rsidRPr="00640AC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FA3D49"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6" w:name="n621"/>
            <w:bookmarkEnd w:id="16"/>
            <w:r w:rsidRPr="00640AC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0E22F1"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7" w:name="n622"/>
            <w:bookmarkEnd w:id="17"/>
            <w:r w:rsidRPr="00640AC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5F3020"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8" w:name="n623"/>
            <w:bookmarkEnd w:id="18"/>
            <w:r w:rsidRPr="00640AC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C5F46C" w14:textId="77777777"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19" w:name="n624"/>
            <w:bookmarkEnd w:id="19"/>
            <w:r w:rsidRPr="00640AC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640AC0">
                <w:rPr>
                  <w:rStyle w:val="af7"/>
                  <w:rFonts w:ascii="Times New Roman" w:eastAsia="Times New Roman" w:hAnsi="Times New Roman" w:cs="Times New Roman"/>
                  <w:color w:val="000000" w:themeColor="text1"/>
                  <w:sz w:val="24"/>
                  <w:szCs w:val="24"/>
                  <w:u w:val="none"/>
                </w:rPr>
                <w:t>пунктом 9</w:t>
              </w:r>
            </w:hyperlink>
            <w:r w:rsidRPr="00640AC0">
              <w:rPr>
                <w:rFonts w:ascii="Times New Roman" w:eastAsia="Times New Roman" w:hAnsi="Times New Roman" w:cs="Times New Roman"/>
                <w:color w:val="000000" w:themeColor="text1"/>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B0D887" w14:textId="67B586D8"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0" w:name="n625"/>
            <w:bookmarkStart w:id="21" w:name="n626"/>
            <w:bookmarkEnd w:id="20"/>
            <w:bookmarkEnd w:id="21"/>
            <w:r w:rsidRPr="00640AC0">
              <w:rPr>
                <w:rFonts w:ascii="Times New Roman" w:eastAsia="Times New Roman" w:hAnsi="Times New Roman" w:cs="Times New Roman"/>
                <w:color w:val="000000" w:themeColor="text1"/>
                <w:sz w:val="24"/>
                <w:szCs w:val="24"/>
              </w:rPr>
              <w:t>1</w:t>
            </w:r>
            <w:r w:rsidR="003E0264" w:rsidRPr="00640AC0">
              <w:rPr>
                <w:rFonts w:ascii="Times New Roman" w:eastAsia="Times New Roman" w:hAnsi="Times New Roman" w:cs="Times New Roman"/>
                <w:color w:val="000000" w:themeColor="text1"/>
                <w:sz w:val="24"/>
                <w:szCs w:val="24"/>
              </w:rPr>
              <w:t>0</w:t>
            </w:r>
            <w:r w:rsidRPr="00640AC0">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Pr="00640AC0">
              <w:rPr>
                <w:rFonts w:ascii="Times New Roman" w:eastAsia="Times New Roman" w:hAnsi="Times New Roman" w:cs="Times New Roman"/>
                <w:color w:val="000000" w:themeColor="text1"/>
                <w:sz w:val="24"/>
                <w:szCs w:val="24"/>
              </w:rPr>
              <w:t>бенефіціарний</w:t>
            </w:r>
            <w:proofErr w:type="spellEnd"/>
            <w:r w:rsidRPr="00640AC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640AC0">
              <w:rPr>
                <w:rFonts w:ascii="Times New Roman" w:eastAsia="Times New Roman" w:hAnsi="Times New Roman" w:cs="Times New Roman"/>
                <w:color w:val="000000" w:themeColor="text1"/>
                <w:sz w:val="24"/>
                <w:szCs w:val="24"/>
              </w:rPr>
              <w:t>закупівель</w:t>
            </w:r>
            <w:proofErr w:type="spellEnd"/>
            <w:r w:rsidRPr="00640AC0">
              <w:rPr>
                <w:rFonts w:ascii="Times New Roman" w:eastAsia="Times New Roman" w:hAnsi="Times New Roman" w:cs="Times New Roman"/>
                <w:color w:val="000000" w:themeColor="text1"/>
                <w:sz w:val="24"/>
                <w:szCs w:val="24"/>
              </w:rPr>
              <w:t xml:space="preserve"> товарів, робіт і послуг згідно із </w:t>
            </w:r>
            <w:hyperlink r:id="rId14" w:tgtFrame="_blank" w:history="1">
              <w:r w:rsidRPr="00640AC0">
                <w:rPr>
                  <w:rStyle w:val="af7"/>
                  <w:rFonts w:ascii="Times New Roman" w:eastAsia="Times New Roman" w:hAnsi="Times New Roman" w:cs="Times New Roman"/>
                  <w:color w:val="000000" w:themeColor="text1"/>
                  <w:sz w:val="24"/>
                  <w:szCs w:val="24"/>
                  <w:u w:val="none"/>
                </w:rPr>
                <w:t>Законом України</w:t>
              </w:r>
            </w:hyperlink>
            <w:r w:rsidRPr="00640AC0">
              <w:rPr>
                <w:rFonts w:ascii="Times New Roman" w:eastAsia="Times New Roman" w:hAnsi="Times New Roman" w:cs="Times New Roman"/>
                <w:color w:val="000000" w:themeColor="text1"/>
                <w:sz w:val="24"/>
                <w:szCs w:val="24"/>
              </w:rPr>
              <w:t> “Про санкції”;</w:t>
            </w:r>
          </w:p>
          <w:p w14:paraId="606F7581" w14:textId="1C83B3C9" w:rsidR="00E37B43" w:rsidRPr="00640AC0" w:rsidRDefault="00E37B43" w:rsidP="00E37B43">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bookmarkStart w:id="22" w:name="n627"/>
            <w:bookmarkEnd w:id="22"/>
            <w:r w:rsidRPr="00640AC0">
              <w:rPr>
                <w:rFonts w:ascii="Times New Roman" w:eastAsia="Times New Roman" w:hAnsi="Times New Roman" w:cs="Times New Roman"/>
                <w:color w:val="000000" w:themeColor="text1"/>
                <w:sz w:val="24"/>
                <w:szCs w:val="24"/>
              </w:rPr>
              <w:t>1</w:t>
            </w:r>
            <w:r w:rsidR="003E0264" w:rsidRPr="00640AC0">
              <w:rPr>
                <w:rFonts w:ascii="Times New Roman" w:eastAsia="Times New Roman" w:hAnsi="Times New Roman" w:cs="Times New Roman"/>
                <w:color w:val="000000" w:themeColor="text1"/>
                <w:sz w:val="24"/>
                <w:szCs w:val="24"/>
              </w:rPr>
              <w:t>1</w:t>
            </w:r>
            <w:r w:rsidRPr="00640AC0">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BB420" w14:textId="28C79081" w:rsidR="00C8281D" w:rsidRPr="00640AC0" w:rsidRDefault="00C8281D" w:rsidP="00EA256B">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7651C" w:rsidRPr="00640AC0">
              <w:rPr>
                <w:rFonts w:ascii="Times New Roman" w:eastAsia="Times New Roman" w:hAnsi="Times New Roman" w:cs="Times New Roman"/>
                <w:color w:val="000000" w:themeColor="text1"/>
                <w:sz w:val="24"/>
                <w:szCs w:val="24"/>
              </w:rPr>
              <w:t>і</w:t>
            </w:r>
            <w:r w:rsidRPr="00640AC0">
              <w:rPr>
                <w:rFonts w:ascii="Times New Roman" w:eastAsia="Times New Roman" w:hAnsi="Times New Roman" w:cs="Times New Roman"/>
                <w:color w:val="000000" w:themeColor="text1"/>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40AC0">
              <w:rPr>
                <w:rFonts w:ascii="Times New Roman" w:eastAsia="Times New Roman" w:hAnsi="Times New Roman" w:cs="Times New Roman"/>
                <w:color w:val="000000" w:themeColor="text1"/>
                <w:sz w:val="28"/>
                <w:szCs w:val="28"/>
              </w:rPr>
              <w:t xml:space="preserve"> </w:t>
            </w:r>
            <w:r w:rsidRPr="00640AC0">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39F670" w14:textId="77777777" w:rsidR="00C8281D" w:rsidRPr="00640AC0" w:rsidRDefault="00C8281D" w:rsidP="00EA256B">
            <w:pPr>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7651C" w:rsidRPr="00640AC0">
              <w:rPr>
                <w:rFonts w:ascii="Times New Roman" w:eastAsia="Times New Roman" w:hAnsi="Times New Roman" w:cs="Times New Roman"/>
                <w:color w:val="000000" w:themeColor="text1"/>
                <w:sz w:val="24"/>
                <w:szCs w:val="24"/>
              </w:rPr>
              <w:t>7</w:t>
            </w:r>
            <w:r w:rsidRPr="00640AC0">
              <w:rPr>
                <w:rFonts w:ascii="Times New Roman" w:eastAsia="Times New Roman" w:hAnsi="Times New Roman" w:cs="Times New Roman"/>
                <w:color w:val="000000" w:themeColor="text1"/>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40AC0">
              <w:rPr>
                <w:rFonts w:ascii="Times New Roman" w:eastAsia="Times New Roman" w:hAnsi="Times New Roman" w:cs="Times New Roman"/>
                <w:color w:val="000000" w:themeColor="text1"/>
                <w:sz w:val="24"/>
                <w:szCs w:val="24"/>
              </w:rPr>
              <w:t>закупівель</w:t>
            </w:r>
            <w:proofErr w:type="spellEnd"/>
            <w:r w:rsidRPr="00640AC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p w14:paraId="0FAFCCC1" w14:textId="2CF8F56D" w:rsidR="009356E5" w:rsidRPr="00640AC0" w:rsidRDefault="00185A35" w:rsidP="00EA256B">
            <w:pPr>
              <w:rPr>
                <w:rFonts w:ascii="Times New Roman" w:hAnsi="Times New Roman" w:cs="Times New Roman"/>
                <w:sz w:val="24"/>
                <w:szCs w:val="24"/>
                <w:lang w:eastAsia="uk-UA"/>
              </w:rPr>
            </w:pPr>
            <w:r w:rsidRPr="00640AC0">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4EC614" w14:textId="0E17964A" w:rsidR="009356E5" w:rsidRPr="00640AC0" w:rsidRDefault="00185A35" w:rsidP="00EA256B">
            <w:pPr>
              <w:rPr>
                <w:rFonts w:ascii="Times New Roman" w:hAnsi="Times New Roman" w:cs="Times New Roman"/>
                <w:sz w:val="24"/>
                <w:szCs w:val="24"/>
              </w:rPr>
            </w:pPr>
            <w:bookmarkStart w:id="23" w:name="n293"/>
            <w:bookmarkEnd w:id="23"/>
            <w:r w:rsidRPr="00640AC0">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RPr="00640AC0" w14:paraId="43D7900E" w14:textId="77777777" w:rsidTr="004E0BD6">
        <w:trPr>
          <w:gridAfter w:val="1"/>
          <w:wAfter w:w="9" w:type="dxa"/>
        </w:trPr>
        <w:tc>
          <w:tcPr>
            <w:tcW w:w="615" w:type="dxa"/>
            <w:shd w:val="clear" w:color="auto" w:fill="auto"/>
            <w:vAlign w:val="center"/>
          </w:tcPr>
          <w:p w14:paraId="014F3A21"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6</w:t>
            </w:r>
          </w:p>
        </w:tc>
        <w:tc>
          <w:tcPr>
            <w:tcW w:w="2924" w:type="dxa"/>
            <w:shd w:val="clear" w:color="auto" w:fill="auto"/>
            <w:vAlign w:val="center"/>
          </w:tcPr>
          <w:p w14:paraId="5775BA03"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14:paraId="5A6DDD81" w14:textId="77777777" w:rsidR="009356E5" w:rsidRPr="00640AC0" w:rsidRDefault="00F30368" w:rsidP="00EA256B">
            <w:pPr>
              <w:rPr>
                <w:rFonts w:ascii="Times New Roman" w:hAnsi="Times New Roman" w:cs="Times New Roman"/>
                <w:sz w:val="24"/>
                <w:szCs w:val="24"/>
              </w:rPr>
            </w:pPr>
            <w:r w:rsidRPr="00640AC0">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5">
              <w:r w:rsidRPr="00640AC0">
                <w:rPr>
                  <w:rStyle w:val="af7"/>
                  <w:rFonts w:ascii="Times New Roman" w:hAnsi="Times New Roman" w:cs="Times New Roman"/>
                  <w:color w:val="000000" w:themeColor="text1"/>
                  <w:sz w:val="24"/>
                  <w:szCs w:val="24"/>
                  <w:u w:val="none"/>
                </w:rPr>
                <w:t>частини друго</w:t>
              </w:r>
            </w:hyperlink>
            <w:r w:rsidRPr="00640AC0">
              <w:rPr>
                <w:rFonts w:ascii="Times New Roman" w:hAnsi="Times New Roman" w:cs="Times New Roman"/>
                <w:sz w:val="24"/>
                <w:szCs w:val="24"/>
              </w:rPr>
              <w:t xml:space="preserve">ї статті 22 Закону зазначено в </w:t>
            </w:r>
            <w:r w:rsidRPr="00640AC0">
              <w:rPr>
                <w:rFonts w:ascii="Times New Roman" w:hAnsi="Times New Roman" w:cs="Times New Roman"/>
                <w:b/>
                <w:color w:val="000000" w:themeColor="text1"/>
                <w:sz w:val="24"/>
                <w:szCs w:val="24"/>
              </w:rPr>
              <w:t>Додатку 2</w:t>
            </w:r>
            <w:r w:rsidRPr="00640AC0">
              <w:rPr>
                <w:rFonts w:ascii="Times New Roman" w:hAnsi="Times New Roman" w:cs="Times New Roman"/>
                <w:b/>
                <w:i/>
                <w:sz w:val="24"/>
                <w:szCs w:val="24"/>
              </w:rPr>
              <w:t xml:space="preserve"> </w:t>
            </w:r>
            <w:r w:rsidRPr="00640AC0">
              <w:rPr>
                <w:rFonts w:ascii="Times New Roman" w:hAnsi="Times New Roman" w:cs="Times New Roman"/>
                <w:sz w:val="24"/>
                <w:szCs w:val="24"/>
              </w:rPr>
              <w:t>до цієї тендерної документації.</w:t>
            </w:r>
          </w:p>
        </w:tc>
      </w:tr>
      <w:tr w:rsidR="009356E5" w:rsidRPr="00640AC0" w14:paraId="4F17DF93" w14:textId="77777777" w:rsidTr="004E0BD6">
        <w:trPr>
          <w:gridAfter w:val="1"/>
          <w:wAfter w:w="9" w:type="dxa"/>
        </w:trPr>
        <w:tc>
          <w:tcPr>
            <w:tcW w:w="615" w:type="dxa"/>
            <w:shd w:val="clear" w:color="auto" w:fill="auto"/>
            <w:vAlign w:val="center"/>
          </w:tcPr>
          <w:p w14:paraId="3FBE3C08"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7</w:t>
            </w:r>
          </w:p>
        </w:tc>
        <w:tc>
          <w:tcPr>
            <w:tcW w:w="2924" w:type="dxa"/>
            <w:shd w:val="clear" w:color="auto" w:fill="auto"/>
            <w:vAlign w:val="center"/>
          </w:tcPr>
          <w:p w14:paraId="0011DBAC"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14:paraId="48250404" w14:textId="77FE91EB" w:rsidR="009356E5" w:rsidRPr="00640AC0" w:rsidRDefault="00185A35" w:rsidP="00D7651C">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 xml:space="preserve">Учасник зазначає в тендерній пропозиції </w:t>
            </w:r>
            <w:r w:rsidR="00C8526C" w:rsidRPr="00640AC0">
              <w:rPr>
                <w:rFonts w:ascii="Times New Roman" w:eastAsia="Times New Roman" w:hAnsi="Times New Roman" w:cs="Times New Roman"/>
                <w:sz w:val="24"/>
                <w:szCs w:val="24"/>
                <w:lang w:eastAsia="uk-UA"/>
              </w:rPr>
              <w:t>повне найменування, місцезнаходження, код ЄДРПОУ та ПІБ керівника</w:t>
            </w:r>
            <w:r w:rsidRPr="00640AC0">
              <w:rPr>
                <w:rFonts w:ascii="Times New Roman" w:eastAsia="Times New Roman" w:hAnsi="Times New Roman" w:cs="Times New Roman"/>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640AC0">
              <w:rPr>
                <w:rFonts w:ascii="Times New Roman" w:eastAsia="Times New Roman" w:hAnsi="Times New Roman" w:cs="Times New Roman"/>
                <w:sz w:val="24"/>
                <w:szCs w:val="24"/>
                <w:lang w:eastAsia="uk-UA"/>
              </w:rPr>
              <w:t xml:space="preserve">                           </w:t>
            </w:r>
            <w:r w:rsidRPr="00640AC0">
              <w:rPr>
                <w:rFonts w:ascii="Times New Roman" w:eastAsia="Times New Roman" w:hAnsi="Times New Roman" w:cs="Times New Roman"/>
                <w:sz w:val="24"/>
                <w:szCs w:val="24"/>
                <w:lang w:eastAsia="uk-UA"/>
              </w:rPr>
              <w:t>20 відсотків від вартості договору про закупівлю</w:t>
            </w:r>
            <w:r w:rsidR="00D7651C" w:rsidRPr="00640AC0">
              <w:rPr>
                <w:rFonts w:ascii="Times New Roman" w:eastAsia="Times New Roman" w:hAnsi="Times New Roman" w:cs="Times New Roman"/>
                <w:i/>
                <w:color w:val="000000"/>
                <w:sz w:val="24"/>
                <w:szCs w:val="24"/>
                <w:lang w:eastAsia="uk-UA"/>
              </w:rPr>
              <w:t xml:space="preserve"> </w:t>
            </w:r>
            <w:r w:rsidR="00D7651C" w:rsidRPr="00640AC0">
              <w:rPr>
                <w:rFonts w:ascii="Times New Roman" w:eastAsia="Times New Roman" w:hAnsi="Times New Roman" w:cs="Times New Roman"/>
                <w:i/>
                <w:sz w:val="24"/>
                <w:szCs w:val="24"/>
                <w:lang w:eastAsia="uk-UA"/>
              </w:rPr>
              <w:t>(надається у разі залучення).</w:t>
            </w:r>
          </w:p>
        </w:tc>
      </w:tr>
      <w:tr w:rsidR="009356E5" w:rsidRPr="00640AC0" w14:paraId="1551ADD4" w14:textId="77777777" w:rsidTr="004E0BD6">
        <w:trPr>
          <w:gridAfter w:val="1"/>
          <w:wAfter w:w="9" w:type="dxa"/>
        </w:trPr>
        <w:tc>
          <w:tcPr>
            <w:tcW w:w="615" w:type="dxa"/>
            <w:shd w:val="clear" w:color="auto" w:fill="auto"/>
            <w:vAlign w:val="center"/>
          </w:tcPr>
          <w:p w14:paraId="61E8F4E0"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8</w:t>
            </w:r>
          </w:p>
        </w:tc>
        <w:tc>
          <w:tcPr>
            <w:tcW w:w="2924" w:type="dxa"/>
            <w:shd w:val="clear" w:color="auto" w:fill="auto"/>
            <w:vAlign w:val="center"/>
          </w:tcPr>
          <w:p w14:paraId="4107137C"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14:paraId="47835B48" w14:textId="743D0E11" w:rsidR="009356E5" w:rsidRPr="00640AC0" w:rsidRDefault="00185A35"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rPr>
              <w:t xml:space="preserve">Учасник процедури закупівлі має право </w:t>
            </w:r>
            <w:proofErr w:type="spellStart"/>
            <w:r w:rsidRPr="00640AC0">
              <w:rPr>
                <w:rFonts w:ascii="Times New Roman" w:eastAsia="Times New Roman" w:hAnsi="Times New Roman" w:cs="Times New Roman"/>
                <w:sz w:val="24"/>
                <w:szCs w:val="24"/>
              </w:rPr>
              <w:t>внести</w:t>
            </w:r>
            <w:proofErr w:type="spellEnd"/>
            <w:r w:rsidRPr="00640AC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bookmarkEnd w:id="3"/>
      <w:tr w:rsidR="009356E5" w:rsidRPr="00640AC0" w14:paraId="3266CFA2" w14:textId="77777777" w:rsidTr="004E0BD6">
        <w:tc>
          <w:tcPr>
            <w:tcW w:w="9605" w:type="dxa"/>
            <w:gridSpan w:val="4"/>
            <w:shd w:val="clear" w:color="auto" w:fill="auto"/>
            <w:vAlign w:val="center"/>
          </w:tcPr>
          <w:p w14:paraId="79865B3B" w14:textId="77777777" w:rsidR="009356E5" w:rsidRPr="00640AC0" w:rsidRDefault="00185A35" w:rsidP="00EA256B">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 xml:space="preserve">4. </w:t>
            </w:r>
            <w:bookmarkStart w:id="24" w:name="_Hlk151125344"/>
            <w:r w:rsidRPr="00640AC0">
              <w:rPr>
                <w:rFonts w:ascii="Times New Roman" w:eastAsia="Times New Roman" w:hAnsi="Times New Roman" w:cs="Times New Roman"/>
                <w:b/>
                <w:sz w:val="24"/>
                <w:szCs w:val="24"/>
                <w:lang w:eastAsia="uk-UA"/>
              </w:rPr>
              <w:t>Подання та розкриття тендерної пропозиції</w:t>
            </w:r>
            <w:bookmarkEnd w:id="24"/>
          </w:p>
        </w:tc>
      </w:tr>
      <w:tr w:rsidR="009356E5" w:rsidRPr="00640AC0" w14:paraId="26410689" w14:textId="77777777" w:rsidTr="004E0BD6">
        <w:trPr>
          <w:gridAfter w:val="1"/>
          <w:wAfter w:w="9" w:type="dxa"/>
        </w:trPr>
        <w:tc>
          <w:tcPr>
            <w:tcW w:w="615" w:type="dxa"/>
            <w:shd w:val="clear" w:color="auto" w:fill="auto"/>
            <w:vAlign w:val="center"/>
          </w:tcPr>
          <w:p w14:paraId="2D385497"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6511FD6B"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14:paraId="7E33E688" w14:textId="2313F1EA" w:rsidR="009356E5" w:rsidRPr="00640AC0" w:rsidRDefault="00185A35" w:rsidP="00EA256B">
            <w:pPr>
              <w:rPr>
                <w:rFonts w:ascii="Times New Roman" w:eastAsia="Times New Roman" w:hAnsi="Times New Roman" w:cs="Times New Roman"/>
                <w:color w:val="FF0000"/>
                <w:sz w:val="24"/>
                <w:szCs w:val="24"/>
                <w:lang w:eastAsia="uk-UA"/>
              </w:rPr>
            </w:pPr>
            <w:bookmarkStart w:id="25" w:name="_Hlk151125435"/>
            <w:r w:rsidRPr="00640AC0">
              <w:rPr>
                <w:rFonts w:ascii="Times New Roman" w:eastAsia="Times New Roman" w:hAnsi="Times New Roman" w:cs="Times New Roman"/>
                <w:sz w:val="24"/>
                <w:szCs w:val="24"/>
                <w:lang w:eastAsia="uk-UA"/>
              </w:rPr>
              <w:t xml:space="preserve">Кінцевий строк подання тендерних пропозицій </w:t>
            </w:r>
            <w:r w:rsidR="00640AC0" w:rsidRPr="00640AC0">
              <w:rPr>
                <w:rFonts w:ascii="Times New Roman" w:eastAsia="Times New Roman" w:hAnsi="Times New Roman" w:cs="Times New Roman"/>
                <w:b/>
                <w:i/>
                <w:color w:val="000000" w:themeColor="text1"/>
                <w:sz w:val="24"/>
                <w:szCs w:val="24"/>
                <w:lang w:eastAsia="uk-UA"/>
              </w:rPr>
              <w:t>22</w:t>
            </w:r>
            <w:r w:rsidR="00966B5C" w:rsidRPr="00640AC0">
              <w:rPr>
                <w:rFonts w:ascii="Times New Roman" w:eastAsia="Times New Roman" w:hAnsi="Times New Roman" w:cs="Times New Roman"/>
                <w:b/>
                <w:i/>
                <w:color w:val="000000" w:themeColor="text1"/>
                <w:sz w:val="24"/>
                <w:szCs w:val="24"/>
                <w:lang w:eastAsia="uk-UA"/>
              </w:rPr>
              <w:t>.</w:t>
            </w:r>
            <w:r w:rsidR="008E247D" w:rsidRPr="00640AC0">
              <w:rPr>
                <w:rFonts w:ascii="Times New Roman" w:eastAsia="Times New Roman" w:hAnsi="Times New Roman" w:cs="Times New Roman"/>
                <w:b/>
                <w:i/>
                <w:color w:val="000000" w:themeColor="text1"/>
                <w:sz w:val="24"/>
                <w:szCs w:val="24"/>
                <w:lang w:eastAsia="uk-UA"/>
              </w:rPr>
              <w:t>01</w:t>
            </w:r>
            <w:r w:rsidRPr="00640AC0">
              <w:rPr>
                <w:rFonts w:ascii="Times New Roman" w:eastAsia="Times New Roman" w:hAnsi="Times New Roman" w:cs="Times New Roman"/>
                <w:b/>
                <w:i/>
                <w:color w:val="000000" w:themeColor="text1"/>
                <w:sz w:val="24"/>
                <w:szCs w:val="24"/>
                <w:lang w:eastAsia="uk-UA"/>
              </w:rPr>
              <w:t>.202</w:t>
            </w:r>
            <w:r w:rsidR="008E247D" w:rsidRPr="00640AC0">
              <w:rPr>
                <w:rFonts w:ascii="Times New Roman" w:eastAsia="Times New Roman" w:hAnsi="Times New Roman" w:cs="Times New Roman"/>
                <w:b/>
                <w:i/>
                <w:color w:val="000000" w:themeColor="text1"/>
                <w:sz w:val="24"/>
                <w:szCs w:val="24"/>
                <w:lang w:eastAsia="uk-UA"/>
              </w:rPr>
              <w:t>4</w:t>
            </w:r>
            <w:r w:rsidRPr="00640AC0">
              <w:rPr>
                <w:rFonts w:ascii="Times New Roman" w:eastAsia="Times New Roman" w:hAnsi="Times New Roman" w:cs="Times New Roman"/>
                <w:b/>
                <w:i/>
                <w:color w:val="000000" w:themeColor="text1"/>
                <w:sz w:val="24"/>
                <w:szCs w:val="24"/>
                <w:lang w:eastAsia="uk-UA"/>
              </w:rPr>
              <w:t xml:space="preserve"> р. </w:t>
            </w:r>
            <w:r w:rsidR="004C5791" w:rsidRPr="00640AC0">
              <w:rPr>
                <w:rFonts w:ascii="Times New Roman" w:eastAsia="Times New Roman" w:hAnsi="Times New Roman" w:cs="Times New Roman"/>
                <w:b/>
                <w:i/>
                <w:color w:val="000000" w:themeColor="text1"/>
                <w:sz w:val="24"/>
                <w:szCs w:val="24"/>
                <w:lang w:eastAsia="uk-UA"/>
              </w:rPr>
              <w:t>0</w:t>
            </w:r>
            <w:r w:rsidR="00640AC0" w:rsidRPr="00640AC0">
              <w:rPr>
                <w:rFonts w:ascii="Times New Roman" w:eastAsia="Times New Roman" w:hAnsi="Times New Roman" w:cs="Times New Roman"/>
                <w:b/>
                <w:i/>
                <w:color w:val="000000" w:themeColor="text1"/>
                <w:sz w:val="24"/>
                <w:szCs w:val="24"/>
                <w:lang w:eastAsia="uk-UA"/>
              </w:rPr>
              <w:t>8</w:t>
            </w:r>
            <w:r w:rsidRPr="00640AC0">
              <w:rPr>
                <w:rFonts w:ascii="Times New Roman" w:eastAsia="Times New Roman" w:hAnsi="Times New Roman" w:cs="Times New Roman"/>
                <w:b/>
                <w:i/>
                <w:color w:val="000000" w:themeColor="text1"/>
                <w:sz w:val="24"/>
                <w:szCs w:val="24"/>
                <w:lang w:eastAsia="uk-UA"/>
              </w:rPr>
              <w:t>:00 год.</w:t>
            </w:r>
          </w:p>
          <w:bookmarkEnd w:id="25"/>
          <w:p w14:paraId="281FE87E" w14:textId="73CFF910" w:rsidR="00F30368" w:rsidRPr="00640AC0" w:rsidRDefault="00F30368"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14:paraId="6B26F1A1" w14:textId="77777777" w:rsidR="00F30368" w:rsidRPr="00640AC0" w:rsidRDefault="00F30368"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Електронна система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0108EBF" w14:textId="77777777" w:rsidR="009356E5" w:rsidRPr="00640AC0" w:rsidRDefault="00F30368"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w:t>
            </w:r>
          </w:p>
        </w:tc>
      </w:tr>
      <w:tr w:rsidR="009356E5" w:rsidRPr="00640AC0" w14:paraId="20479325" w14:textId="77777777" w:rsidTr="004E0BD6">
        <w:trPr>
          <w:gridAfter w:val="1"/>
          <w:wAfter w:w="9" w:type="dxa"/>
        </w:trPr>
        <w:tc>
          <w:tcPr>
            <w:tcW w:w="615" w:type="dxa"/>
            <w:shd w:val="clear" w:color="auto" w:fill="auto"/>
            <w:vAlign w:val="center"/>
          </w:tcPr>
          <w:p w14:paraId="27A484BF"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6D855818" w14:textId="77777777" w:rsidR="009356E5" w:rsidRPr="00640AC0" w:rsidRDefault="00DB79FF"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Дата та час розкриття тендерної пропозиції</w:t>
            </w:r>
          </w:p>
        </w:tc>
        <w:tc>
          <w:tcPr>
            <w:tcW w:w="6057" w:type="dxa"/>
            <w:shd w:val="clear" w:color="auto" w:fill="auto"/>
            <w:vAlign w:val="center"/>
          </w:tcPr>
          <w:p w14:paraId="2F918037" w14:textId="7612F899" w:rsidR="00BF192E" w:rsidRPr="00640AC0" w:rsidRDefault="00BF192E" w:rsidP="00BF192E">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640AC0">
              <w:rPr>
                <w:rFonts w:ascii="Times New Roman" w:eastAsia="Times New Roman" w:hAnsi="Times New Roman" w:cs="Times New Roman"/>
                <w:sz w:val="24"/>
                <w:szCs w:val="24"/>
                <w:lang w:eastAsia="uk-UA"/>
              </w:rPr>
              <w:t>закупівель</w:t>
            </w:r>
            <w:proofErr w:type="spellEnd"/>
            <w:r w:rsidRPr="00640AC0">
              <w:rPr>
                <w:rFonts w:ascii="Times New Roman" w:eastAsia="Times New Roman" w:hAnsi="Times New Roman" w:cs="Times New Roman"/>
                <w:sz w:val="24"/>
                <w:szCs w:val="24"/>
                <w:lang w:eastAsia="uk-UA"/>
              </w:rPr>
              <w:t>.</w:t>
            </w:r>
          </w:p>
          <w:p w14:paraId="7BF07C3E" w14:textId="77777777" w:rsidR="00BF192E" w:rsidRPr="00640AC0" w:rsidRDefault="00BF192E" w:rsidP="00BF192E">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3DB548D" w14:textId="17E1544C" w:rsidR="009356E5" w:rsidRPr="00640AC0" w:rsidRDefault="00BF192E" w:rsidP="00BF192E">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w:t>
            </w:r>
            <w:r w:rsidR="00D07EC3" w:rsidRPr="00640AC0">
              <w:rPr>
                <w:rFonts w:ascii="Times New Roman" w:eastAsia="Times New Roman" w:hAnsi="Times New Roman" w:cs="Times New Roman"/>
                <w:sz w:val="24"/>
                <w:szCs w:val="24"/>
                <w:lang w:eastAsia="uk-UA"/>
              </w:rPr>
              <w:t>,</w:t>
            </w:r>
            <w:r w:rsidRPr="00640AC0">
              <w:rPr>
                <w:rFonts w:ascii="Times New Roman" w:eastAsia="Times New Roman" w:hAnsi="Times New Roman" w:cs="Times New Roman"/>
                <w:color w:val="00B050"/>
                <w:sz w:val="24"/>
                <w:szCs w:val="24"/>
                <w:lang w:eastAsia="uk-UA"/>
              </w:rPr>
              <w:t xml:space="preserve"> </w:t>
            </w:r>
            <w:r w:rsidRPr="00640AC0">
              <w:rPr>
                <w:rFonts w:ascii="Times New Roman" w:eastAsia="Times New Roman" w:hAnsi="Times New Roman" w:cs="Times New Roman"/>
                <w:sz w:val="24"/>
                <w:szCs w:val="24"/>
                <w:lang w:eastAsia="uk-UA"/>
              </w:rPr>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40AC0">
                <w:rPr>
                  <w:rStyle w:val="af7"/>
                  <w:rFonts w:ascii="Times New Roman" w:eastAsia="Times New Roman" w:hAnsi="Times New Roman" w:cs="Times New Roman"/>
                  <w:color w:val="000000" w:themeColor="text1"/>
                  <w:sz w:val="24"/>
                  <w:szCs w:val="24"/>
                  <w:lang w:eastAsia="uk-UA"/>
                </w:rPr>
                <w:t>47</w:t>
              </w:r>
            </w:hyperlink>
            <w:r w:rsidRPr="00640AC0">
              <w:rPr>
                <w:rFonts w:ascii="Times New Roman" w:eastAsia="Times New Roman" w:hAnsi="Times New Roman" w:cs="Times New Roman"/>
                <w:color w:val="000000" w:themeColor="text1"/>
                <w:sz w:val="24"/>
                <w:szCs w:val="24"/>
                <w:lang w:eastAsia="uk-UA"/>
              </w:rPr>
              <w:t xml:space="preserve"> </w:t>
            </w:r>
            <w:r w:rsidRPr="00640AC0">
              <w:rPr>
                <w:rFonts w:ascii="Times New Roman" w:eastAsia="Times New Roman" w:hAnsi="Times New Roman" w:cs="Times New Roman"/>
                <w:sz w:val="24"/>
                <w:szCs w:val="24"/>
                <w:lang w:eastAsia="uk-UA"/>
              </w:rPr>
              <w:t>Особливостей.</w:t>
            </w:r>
          </w:p>
        </w:tc>
      </w:tr>
      <w:tr w:rsidR="009356E5" w:rsidRPr="00640AC0" w14:paraId="056CFB23" w14:textId="77777777" w:rsidTr="004E0BD6">
        <w:tc>
          <w:tcPr>
            <w:tcW w:w="9605" w:type="dxa"/>
            <w:gridSpan w:val="4"/>
            <w:shd w:val="clear" w:color="auto" w:fill="auto"/>
            <w:vAlign w:val="center"/>
          </w:tcPr>
          <w:p w14:paraId="74E4B7D2" w14:textId="77777777" w:rsidR="009356E5" w:rsidRPr="00640AC0" w:rsidRDefault="00185A35" w:rsidP="00EA256B">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5. Оцінка тендерної пропозиції</w:t>
            </w:r>
          </w:p>
        </w:tc>
      </w:tr>
      <w:tr w:rsidR="009356E5" w:rsidRPr="00640AC0" w14:paraId="13A8DA2B" w14:textId="77777777" w:rsidTr="004E0BD6">
        <w:trPr>
          <w:gridAfter w:val="1"/>
          <w:wAfter w:w="9" w:type="dxa"/>
        </w:trPr>
        <w:tc>
          <w:tcPr>
            <w:tcW w:w="615" w:type="dxa"/>
            <w:shd w:val="clear" w:color="auto" w:fill="auto"/>
            <w:vAlign w:val="center"/>
          </w:tcPr>
          <w:p w14:paraId="40EB2D54"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1936D186"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14:paraId="6710CBA2" w14:textId="77777777" w:rsidR="00BF192E" w:rsidRPr="00640AC0" w:rsidRDefault="00BF192E" w:rsidP="00BF192E">
            <w:pPr>
              <w:rPr>
                <w:rFonts w:ascii="Times New Roman" w:eastAsia="Calibri" w:hAnsi="Times New Roman" w:cs="Times New Roman"/>
                <w:sz w:val="24"/>
                <w:szCs w:val="24"/>
              </w:rPr>
            </w:pPr>
            <w:bookmarkStart w:id="26" w:name="n1546"/>
            <w:bookmarkEnd w:id="26"/>
            <w:r w:rsidRPr="00640AC0">
              <w:rPr>
                <w:rFonts w:ascii="Times New Roman" w:eastAsia="Calibri"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40AC0">
                <w:rPr>
                  <w:rStyle w:val="af7"/>
                  <w:rFonts w:ascii="Times New Roman" w:eastAsia="Calibri" w:hAnsi="Times New Roman" w:cs="Times New Roman"/>
                  <w:color w:val="000000" w:themeColor="text1"/>
                  <w:sz w:val="24"/>
                  <w:szCs w:val="24"/>
                  <w:u w:val="none"/>
                </w:rPr>
                <w:t>шістнадцятої</w:t>
              </w:r>
            </w:hyperlink>
            <w:r w:rsidRPr="00640AC0">
              <w:rPr>
                <w:rFonts w:ascii="Times New Roman" w:eastAsia="Calibri" w:hAnsi="Times New Roman" w:cs="Times New Roman"/>
                <w:color w:val="000000" w:themeColor="text1"/>
                <w:sz w:val="24"/>
                <w:szCs w:val="24"/>
              </w:rPr>
              <w:t xml:space="preserve">, </w:t>
            </w:r>
            <w:r w:rsidRPr="00640AC0">
              <w:rPr>
                <w:rFonts w:ascii="Times New Roman" w:eastAsia="Calibri" w:hAnsi="Times New Roman" w:cs="Times New Roman"/>
                <w:sz w:val="24"/>
                <w:szCs w:val="24"/>
              </w:rPr>
              <w:t>абзаців другого і третього частини п’ятнадцятої статті 29 Закону не застосовуються) з урахуванням положень пункту 43 Особливостей.</w:t>
            </w:r>
          </w:p>
          <w:p w14:paraId="0A60EA69"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відповідно до статті 30 Закону.</w:t>
            </w:r>
          </w:p>
          <w:p w14:paraId="430D687B"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Критерії та методика оцінки визначаються відповідно до статті 29 Закону.</w:t>
            </w:r>
          </w:p>
          <w:p w14:paraId="746E0235" w14:textId="77777777" w:rsidR="00BF192E" w:rsidRPr="00640AC0" w:rsidRDefault="00BF192E" w:rsidP="00BF192E">
            <w:pPr>
              <w:rPr>
                <w:rFonts w:ascii="Times New Roman" w:eastAsia="Calibri" w:hAnsi="Times New Roman" w:cs="Times New Roman"/>
                <w:b/>
                <w:sz w:val="24"/>
                <w:szCs w:val="24"/>
              </w:rPr>
            </w:pPr>
            <w:r w:rsidRPr="00640AC0">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14:paraId="3B57AF0E"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Оцінка тендерних пропозицій проводиться автоматично електронною системою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E3730B" w14:textId="77777777" w:rsidR="00BF192E" w:rsidRPr="00640AC0" w:rsidRDefault="00BF192E" w:rsidP="00BF192E">
            <w:pPr>
              <w:rPr>
                <w:rFonts w:ascii="Times New Roman" w:eastAsia="Calibri" w:hAnsi="Times New Roman" w:cs="Times New Roman"/>
                <w:i/>
                <w:sz w:val="24"/>
                <w:szCs w:val="24"/>
              </w:rPr>
            </w:pPr>
            <w:r w:rsidRPr="00640AC0">
              <w:rPr>
                <w:rFonts w:ascii="Times New Roman" w:eastAsia="Calibri" w:hAnsi="Times New Roman" w:cs="Times New Roman"/>
                <w:i/>
                <w:sz w:val="24"/>
                <w:szCs w:val="24"/>
              </w:rPr>
              <w:t>(у разі якщо подано дві і більше тендерних пропозицій).</w:t>
            </w:r>
          </w:p>
          <w:p w14:paraId="09C1475D"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Якщо була подана одна тендерна пропозиція, електронна система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DB7082" w14:textId="77777777" w:rsidR="00BF192E" w:rsidRPr="00640AC0" w:rsidRDefault="00BF192E" w:rsidP="00BF192E">
            <w:pPr>
              <w:rPr>
                <w:rFonts w:ascii="Times New Roman" w:eastAsia="Calibri" w:hAnsi="Times New Roman" w:cs="Times New Roman"/>
                <w:i/>
                <w:sz w:val="24"/>
                <w:szCs w:val="24"/>
              </w:rPr>
            </w:pPr>
            <w:r w:rsidRPr="00640AC0">
              <w:rPr>
                <w:rFonts w:ascii="Times New Roman" w:eastAsia="Calibri"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протягом одного дня з дня прийняття відповідного рішення.</w:t>
            </w:r>
          </w:p>
          <w:p w14:paraId="3B780E22" w14:textId="77777777"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74DECE1" w14:textId="77777777" w:rsidR="00D07EC3" w:rsidRPr="00640AC0" w:rsidRDefault="00BF192E" w:rsidP="00BF192E">
            <w:pPr>
              <w:rPr>
                <w:rFonts w:ascii="Times New Roman" w:eastAsia="Calibri" w:hAnsi="Times New Roman" w:cs="Times New Roman"/>
                <w:i/>
                <w:sz w:val="24"/>
                <w:szCs w:val="24"/>
              </w:rPr>
            </w:pPr>
            <w:r w:rsidRPr="00640AC0">
              <w:rPr>
                <w:rFonts w:ascii="Times New Roman" w:eastAsia="Calibri" w:hAnsi="Times New Roman" w:cs="Times New Roman"/>
                <w:i/>
                <w:sz w:val="24"/>
                <w:szCs w:val="24"/>
              </w:rPr>
              <w:t xml:space="preserve">До розгляду </w:t>
            </w:r>
            <w:r w:rsidRPr="00640AC0">
              <w:rPr>
                <w:rFonts w:ascii="Times New Roman" w:eastAsia="Calibri" w:hAnsi="Times New Roman" w:cs="Times New Roman"/>
                <w:i/>
                <w:sz w:val="24"/>
                <w:szCs w:val="24"/>
                <w:u w:val="single"/>
              </w:rPr>
              <w:t>не приймається</w:t>
            </w:r>
            <w:r w:rsidRPr="00640AC0">
              <w:rPr>
                <w:rFonts w:ascii="Times New Roman" w:eastAsia="Calibri"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C520FD" w14:textId="46EC0378" w:rsidR="00BF192E" w:rsidRPr="00640AC0" w:rsidRDefault="00BF192E" w:rsidP="00BF192E">
            <w:pPr>
              <w:rPr>
                <w:rFonts w:ascii="Times New Roman" w:eastAsia="Calibri" w:hAnsi="Times New Roman" w:cs="Times New Roman"/>
                <w:b/>
                <w:i/>
                <w:sz w:val="24"/>
                <w:szCs w:val="24"/>
              </w:rPr>
            </w:pPr>
            <w:r w:rsidRPr="00640AC0">
              <w:rPr>
                <w:rFonts w:ascii="Times New Roman" w:eastAsia="Calibri" w:hAnsi="Times New Roman" w:cs="Times New Roman"/>
                <w:sz w:val="24"/>
                <w:szCs w:val="24"/>
              </w:rPr>
              <w:t>Оцінка тендерних пропозицій здійснюється на основі критерію „Ціна”. Питома вага – 100 %.</w:t>
            </w:r>
          </w:p>
          <w:p w14:paraId="4B8F8577" w14:textId="62B072FC"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001439" w14:textId="2028E10D"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Оцінка здійснюється щодо предмета закупівлі в цілому.</w:t>
            </w:r>
          </w:p>
          <w:p w14:paraId="0A14C16D" w14:textId="4B2E8511"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Учасник визначає ціни на </w:t>
            </w:r>
            <w:r w:rsidRPr="00640AC0">
              <w:rPr>
                <w:rFonts w:ascii="Times New Roman" w:eastAsia="Calibri" w:hAnsi="Times New Roman" w:cs="Times New Roman"/>
                <w:b/>
                <w:sz w:val="24"/>
                <w:szCs w:val="24"/>
              </w:rPr>
              <w:t>товар/послуги/роботи</w:t>
            </w:r>
            <w:r w:rsidRPr="00640AC0">
              <w:rPr>
                <w:rFonts w:ascii="Times New Roman" w:eastAsia="Calibri" w:hAnsi="Times New Roman" w:cs="Times New Roman"/>
                <w:sz w:val="24"/>
                <w:szCs w:val="24"/>
              </w:rPr>
              <w:t xml:space="preserve">, що він пропонує </w:t>
            </w:r>
            <w:r w:rsidRPr="00640AC0">
              <w:rPr>
                <w:rFonts w:ascii="Times New Roman" w:eastAsia="Calibri" w:hAnsi="Times New Roman" w:cs="Times New Roman"/>
                <w:b/>
                <w:sz w:val="24"/>
                <w:szCs w:val="24"/>
              </w:rPr>
              <w:t>поставити/надати/виконати</w:t>
            </w:r>
            <w:r w:rsidRPr="00640AC0">
              <w:rPr>
                <w:rFonts w:ascii="Times New Roman" w:eastAsia="Calibri"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0AC0">
              <w:rPr>
                <w:rFonts w:ascii="Times New Roman" w:eastAsia="Calibri" w:hAnsi="Times New Roman" w:cs="Times New Roman"/>
                <w:b/>
                <w:sz w:val="24"/>
                <w:szCs w:val="24"/>
              </w:rPr>
              <w:t>товару/послуг/робіт</w:t>
            </w:r>
            <w:r w:rsidRPr="00640AC0">
              <w:rPr>
                <w:rFonts w:ascii="Times New Roman" w:eastAsia="Calibri" w:hAnsi="Times New Roman" w:cs="Times New Roman"/>
                <w:sz w:val="24"/>
                <w:szCs w:val="24"/>
              </w:rPr>
              <w:t xml:space="preserve"> даного виду.</w:t>
            </w:r>
          </w:p>
          <w:p w14:paraId="594D2998" w14:textId="501F711F"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Розмір мінімального кроку пониження ціни під час електронного аукціону – </w:t>
            </w:r>
            <w:r w:rsidR="00D379FE" w:rsidRPr="00640AC0">
              <w:rPr>
                <w:rFonts w:ascii="Times New Roman" w:eastAsia="Calibri" w:hAnsi="Times New Roman" w:cs="Times New Roman"/>
                <w:color w:val="000000" w:themeColor="text1"/>
                <w:sz w:val="24"/>
                <w:szCs w:val="24"/>
              </w:rPr>
              <w:t>0,5</w:t>
            </w:r>
            <w:r w:rsidRPr="00640AC0">
              <w:rPr>
                <w:rFonts w:ascii="Times New Roman" w:eastAsia="Calibri" w:hAnsi="Times New Roman" w:cs="Times New Roman"/>
                <w:color w:val="000000" w:themeColor="text1"/>
                <w:sz w:val="24"/>
                <w:szCs w:val="24"/>
              </w:rPr>
              <w:t xml:space="preserve"> %.</w:t>
            </w:r>
          </w:p>
          <w:p w14:paraId="00419280" w14:textId="36FC9C99"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9DE9A7" w14:textId="6D71E3FC"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198B81" w14:textId="33187123"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09A203" w14:textId="2C6A9BE5"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40AC0">
              <w:rPr>
                <w:rFonts w:ascii="Times New Roman" w:eastAsia="Calibri" w:hAnsi="Times New Roman" w:cs="Times New Roman"/>
                <w:sz w:val="24"/>
                <w:szCs w:val="24"/>
              </w:rPr>
              <w:t>невідповідностей</w:t>
            </w:r>
            <w:proofErr w:type="spellEnd"/>
            <w:r w:rsidRPr="00640AC0">
              <w:rPr>
                <w:rFonts w:ascii="Times New Roman" w:eastAsia="Calibri" w:hAnsi="Times New Roman" w:cs="Times New Roman"/>
                <w:sz w:val="24"/>
                <w:szCs w:val="24"/>
              </w:rPr>
              <w:t xml:space="preserve"> в електронній системі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w:t>
            </w:r>
          </w:p>
          <w:p w14:paraId="3299383D" w14:textId="74B39EC3"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B0F4C42" w14:textId="193E0E5F"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ED607C" w14:textId="23FB5E84"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40AC0">
              <w:rPr>
                <w:rFonts w:ascii="Times New Roman" w:eastAsia="Calibri" w:hAnsi="Times New Roman" w:cs="Times New Roman"/>
                <w:sz w:val="24"/>
                <w:szCs w:val="24"/>
              </w:rPr>
              <w:t>невідповідностей</w:t>
            </w:r>
            <w:proofErr w:type="spellEnd"/>
            <w:r w:rsidRPr="00640AC0">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B4D17" w14:textId="1B6EA4ED"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уточнених або нових документів в електронній системі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w:t>
            </w:r>
            <w:r w:rsidRPr="00640AC0">
              <w:rPr>
                <w:rFonts w:ascii="Times New Roman" w:eastAsia="Calibri" w:hAnsi="Times New Roman" w:cs="Times New Roman"/>
                <w:b/>
                <w:i/>
                <w:sz w:val="24"/>
                <w:szCs w:val="24"/>
              </w:rPr>
              <w:t>протягом 24 годин</w:t>
            </w:r>
            <w:r w:rsidRPr="00640AC0">
              <w:rPr>
                <w:rFonts w:ascii="Times New Roman" w:eastAsia="Calibri" w:hAnsi="Times New Roman" w:cs="Times New Roman"/>
                <w:sz w:val="24"/>
                <w:szCs w:val="24"/>
              </w:rPr>
              <w:t xml:space="preserve"> з моменту розміщення замовником в електронній системі </w:t>
            </w:r>
            <w:proofErr w:type="spellStart"/>
            <w:r w:rsidRPr="00640AC0">
              <w:rPr>
                <w:rFonts w:ascii="Times New Roman" w:eastAsia="Calibri" w:hAnsi="Times New Roman" w:cs="Times New Roman"/>
                <w:sz w:val="24"/>
                <w:szCs w:val="24"/>
              </w:rPr>
              <w:t>закупівель</w:t>
            </w:r>
            <w:proofErr w:type="spellEnd"/>
            <w:r w:rsidRPr="00640AC0">
              <w:rPr>
                <w:rFonts w:ascii="Times New Roman" w:eastAsia="Calibri" w:hAnsi="Times New Roman" w:cs="Times New Roman"/>
                <w:sz w:val="24"/>
                <w:szCs w:val="24"/>
              </w:rPr>
              <w:t xml:space="preserve"> повідомлення з вимогою про усунення таких </w:t>
            </w:r>
            <w:proofErr w:type="spellStart"/>
            <w:r w:rsidRPr="00640AC0">
              <w:rPr>
                <w:rFonts w:ascii="Times New Roman" w:eastAsia="Calibri" w:hAnsi="Times New Roman" w:cs="Times New Roman"/>
                <w:sz w:val="24"/>
                <w:szCs w:val="24"/>
              </w:rPr>
              <w:t>невідповідностей</w:t>
            </w:r>
            <w:proofErr w:type="spellEnd"/>
            <w:r w:rsidRPr="00640AC0">
              <w:rPr>
                <w:rFonts w:ascii="Times New Roman" w:eastAsia="Calibri"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40AC0">
              <w:rPr>
                <w:rFonts w:ascii="Times New Roman" w:eastAsia="Calibri" w:hAnsi="Times New Roman" w:cs="Times New Roman"/>
                <w:sz w:val="24"/>
                <w:szCs w:val="24"/>
              </w:rPr>
              <w:t>невиправлення</w:t>
            </w:r>
            <w:proofErr w:type="spellEnd"/>
            <w:r w:rsidRPr="00640AC0">
              <w:rPr>
                <w:rFonts w:ascii="Times New Roman" w:eastAsia="Calibri" w:hAnsi="Times New Roman" w:cs="Times New Roman"/>
                <w:sz w:val="24"/>
                <w:szCs w:val="24"/>
              </w:rPr>
              <w:t xml:space="preserve"> учасниками виявлених </w:t>
            </w:r>
            <w:proofErr w:type="spellStart"/>
            <w:r w:rsidRPr="00640AC0">
              <w:rPr>
                <w:rFonts w:ascii="Times New Roman" w:eastAsia="Calibri" w:hAnsi="Times New Roman" w:cs="Times New Roman"/>
                <w:sz w:val="24"/>
                <w:szCs w:val="24"/>
              </w:rPr>
              <w:t>невідповідностей</w:t>
            </w:r>
            <w:proofErr w:type="spellEnd"/>
            <w:r w:rsidRPr="00640AC0">
              <w:rPr>
                <w:rFonts w:ascii="Times New Roman" w:eastAsia="Calibri" w:hAnsi="Times New Roman" w:cs="Times New Roman"/>
                <w:sz w:val="24"/>
                <w:szCs w:val="24"/>
              </w:rPr>
              <w:t>.</w:t>
            </w:r>
          </w:p>
          <w:p w14:paraId="2DE92F3E" w14:textId="42317604" w:rsidR="00BF192E"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C8992A" w14:textId="380A3DEB" w:rsidR="009356E5" w:rsidRPr="00640AC0" w:rsidRDefault="00BF192E" w:rsidP="00BF192E">
            <w:pPr>
              <w:rPr>
                <w:rFonts w:ascii="Times New Roman" w:eastAsia="Calibri" w:hAnsi="Times New Roman" w:cs="Times New Roman"/>
                <w:sz w:val="24"/>
                <w:szCs w:val="24"/>
              </w:rPr>
            </w:pPr>
            <w:r w:rsidRPr="00640AC0">
              <w:rPr>
                <w:rFonts w:ascii="Times New Roman" w:eastAsia="Calibri"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356E5" w:rsidRPr="00640AC0" w14:paraId="292D9784" w14:textId="77777777" w:rsidTr="004E0BD6">
        <w:trPr>
          <w:gridAfter w:val="1"/>
          <w:wAfter w:w="9" w:type="dxa"/>
        </w:trPr>
        <w:tc>
          <w:tcPr>
            <w:tcW w:w="615" w:type="dxa"/>
            <w:shd w:val="clear" w:color="auto" w:fill="auto"/>
            <w:vAlign w:val="center"/>
          </w:tcPr>
          <w:p w14:paraId="4FC66B7A"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0A160895"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14:paraId="0A53E6C4" w14:textId="77439E98"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Вартість тендерної пропозиції та всі інші ціни повинні бути</w:t>
            </w:r>
            <w:r w:rsidR="007B2A55" w:rsidRPr="00640AC0">
              <w:rPr>
                <w:rFonts w:ascii="Times New Roman" w:hAnsi="Times New Roman" w:cs="Times New Roman"/>
                <w:sz w:val="24"/>
                <w:szCs w:val="24"/>
              </w:rPr>
              <w:t xml:space="preserve"> </w:t>
            </w:r>
            <w:r w:rsidRPr="00640AC0">
              <w:rPr>
                <w:rFonts w:ascii="Times New Roman" w:hAnsi="Times New Roman" w:cs="Times New Roman"/>
                <w:sz w:val="24"/>
                <w:szCs w:val="24"/>
              </w:rPr>
              <w:t>чітко визначені.</w:t>
            </w:r>
          </w:p>
          <w:p w14:paraId="4FC8AE3E" w14:textId="77777777"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D14D79" w14:textId="77777777"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40AC0">
              <w:rPr>
                <w:rFonts w:ascii="Times New Roman" w:hAnsi="Times New Roman" w:cs="Times New Roman"/>
                <w:i/>
                <w:sz w:val="24"/>
                <w:szCs w:val="24"/>
              </w:rPr>
              <w:t>(у разі встановлення такої вимоги)</w:t>
            </w:r>
            <w:r w:rsidRPr="00640AC0">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40AC0">
              <w:rPr>
                <w:rFonts w:ascii="Times New Roman" w:hAnsi="Times New Roman" w:cs="Times New Roman"/>
                <w:sz w:val="24"/>
                <w:szCs w:val="24"/>
              </w:rPr>
              <w:t>означатиме</w:t>
            </w:r>
            <w:proofErr w:type="spellEnd"/>
            <w:r w:rsidRPr="00640AC0">
              <w:rPr>
                <w:rFonts w:ascii="Times New Roman" w:hAnsi="Times New Roman" w:cs="Times New Roman"/>
                <w:sz w:val="24"/>
                <w:szCs w:val="24"/>
              </w:rPr>
              <w:t>, що учасники процедури з</w:t>
            </w:r>
            <w:r w:rsidR="00E85BBA" w:rsidRPr="00640AC0">
              <w:rPr>
                <w:rFonts w:ascii="Times New Roman" w:hAnsi="Times New Roman" w:cs="Times New Roman"/>
                <w:sz w:val="24"/>
                <w:szCs w:val="24"/>
              </w:rPr>
              <w:t>акупівлі, що беруть участь в</w:t>
            </w:r>
            <w:r w:rsidRPr="00640AC0">
              <w:rPr>
                <w:rFonts w:ascii="Times New Roman" w:hAnsi="Times New Roman" w:cs="Times New Roman"/>
                <w:sz w:val="24"/>
                <w:szCs w:val="24"/>
              </w:rPr>
              <w:t xml:space="preserve"> торгах, повністю усвідомлюють зміст цієї тендерної документації та вимоги, викладені Замовником при підготовці цієї закупівлі.</w:t>
            </w:r>
          </w:p>
          <w:p w14:paraId="589609B3" w14:textId="77777777" w:rsidR="001D03C4" w:rsidRPr="00640AC0" w:rsidRDefault="001D03C4" w:rsidP="00EA256B">
            <w:pPr>
              <w:rPr>
                <w:rFonts w:ascii="Times New Roman" w:hAnsi="Times New Roman" w:cs="Times New Roman"/>
                <w:sz w:val="24"/>
                <w:szCs w:val="24"/>
              </w:rPr>
            </w:pPr>
            <w:r w:rsidRPr="00640AC0">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EFF03B4" w14:textId="77777777" w:rsidR="001D03C4" w:rsidRPr="00640AC0" w:rsidRDefault="001D03C4" w:rsidP="00EA256B">
            <w:pPr>
              <w:rPr>
                <w:rFonts w:ascii="Times New Roman" w:hAnsi="Times New Roman" w:cs="Times New Roman"/>
                <w:b/>
                <w:i/>
                <w:sz w:val="24"/>
                <w:szCs w:val="24"/>
              </w:rPr>
            </w:pPr>
            <w:r w:rsidRPr="00640AC0">
              <w:rPr>
                <w:rFonts w:ascii="Times New Roman" w:hAnsi="Times New Roman" w:cs="Times New Roman"/>
                <w:b/>
                <w:i/>
                <w:sz w:val="24"/>
                <w:szCs w:val="24"/>
                <w:u w:val="single"/>
              </w:rPr>
              <w:t>Інші умови тендерної документації:</w:t>
            </w:r>
          </w:p>
          <w:p w14:paraId="683DC48A" w14:textId="38B17D03" w:rsidR="001D03C4" w:rsidRPr="00640AC0" w:rsidRDefault="00C40841" w:rsidP="00EA256B">
            <w:pPr>
              <w:rPr>
                <w:rFonts w:ascii="Times New Roman" w:hAnsi="Times New Roman" w:cs="Times New Roman"/>
                <w:sz w:val="24"/>
                <w:szCs w:val="24"/>
              </w:rPr>
            </w:pPr>
            <w:r w:rsidRPr="00640AC0">
              <w:rPr>
                <w:rFonts w:ascii="Times New Roman" w:hAnsi="Times New Roman" w:cs="Times New Roman"/>
                <w:sz w:val="24"/>
                <w:szCs w:val="24"/>
              </w:rPr>
              <w:t>1.</w:t>
            </w:r>
            <w:r w:rsidRPr="00640AC0">
              <w:rPr>
                <w:rFonts w:ascii="Times New Roman" w:hAnsi="Times New Roman" w:cs="Times New Roman"/>
                <w:sz w:val="24"/>
                <w:szCs w:val="24"/>
              </w:rPr>
              <w:tab/>
              <w:t xml:space="preserve">Учасники відповідають за зміст </w:t>
            </w:r>
            <w:r w:rsidR="001D03C4" w:rsidRPr="00640AC0">
              <w:rPr>
                <w:rFonts w:ascii="Times New Roman" w:hAnsi="Times New Roman" w:cs="Times New Roman"/>
                <w:sz w:val="24"/>
                <w:szCs w:val="24"/>
              </w:rPr>
              <w:t>своїх тендерних</w:t>
            </w:r>
            <w:r w:rsidR="00EE2BD4" w:rsidRPr="00640AC0">
              <w:rPr>
                <w:rFonts w:ascii="Times New Roman" w:hAnsi="Times New Roman" w:cs="Times New Roman"/>
                <w:sz w:val="24"/>
                <w:szCs w:val="24"/>
              </w:rPr>
              <w:t xml:space="preserve"> </w:t>
            </w:r>
            <w:r w:rsidR="001D03C4" w:rsidRPr="00640AC0">
              <w:rPr>
                <w:rFonts w:ascii="Times New Roman" w:hAnsi="Times New Roman" w:cs="Times New Roman"/>
                <w:sz w:val="24"/>
                <w:szCs w:val="24"/>
              </w:rPr>
              <w:t>пропозицій та повинні дотримуватись норм чинного законодавства України.</w:t>
            </w:r>
          </w:p>
          <w:p w14:paraId="24A9CC29" w14:textId="77777777" w:rsidR="001D03C4" w:rsidRPr="00640AC0" w:rsidRDefault="001D03C4" w:rsidP="00EA256B">
            <w:pPr>
              <w:pStyle w:val="af0"/>
              <w:numPr>
                <w:ilvl w:val="0"/>
                <w:numId w:val="9"/>
              </w:numPr>
              <w:ind w:hanging="105"/>
              <w:rPr>
                <w:rFonts w:ascii="Times New Roman" w:hAnsi="Times New Roman" w:cs="Times New Roman"/>
                <w:sz w:val="24"/>
                <w:szCs w:val="24"/>
              </w:rPr>
            </w:pPr>
            <w:r w:rsidRPr="00640AC0">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40AC0">
              <w:rPr>
                <w:rFonts w:ascii="Times New Roman" w:hAnsi="Times New Roman" w:cs="Times New Roman"/>
                <w:sz w:val="24"/>
                <w:szCs w:val="24"/>
              </w:rPr>
              <w:t>нь</w:t>
            </w:r>
            <w:proofErr w:type="spellEnd"/>
            <w:r w:rsidRPr="00640AC0">
              <w:rPr>
                <w:rFonts w:ascii="Times New Roman" w:hAnsi="Times New Roman" w:cs="Times New Roman"/>
                <w:sz w:val="24"/>
                <w:szCs w:val="24"/>
              </w:rPr>
              <w:t xml:space="preserve"> державних органів або </w:t>
            </w:r>
            <w:proofErr w:type="spellStart"/>
            <w:r w:rsidRPr="00640AC0">
              <w:rPr>
                <w:rFonts w:ascii="Times New Roman" w:hAnsi="Times New Roman" w:cs="Times New Roman"/>
                <w:sz w:val="24"/>
                <w:szCs w:val="24"/>
              </w:rPr>
              <w:t>ненакладення</w:t>
            </w:r>
            <w:proofErr w:type="spellEnd"/>
            <w:r w:rsidRPr="00640AC0">
              <w:rPr>
                <w:rFonts w:ascii="Times New Roman" w:hAnsi="Times New Roman" w:cs="Times New Roman"/>
                <w:sz w:val="24"/>
                <w:szCs w:val="24"/>
              </w:rPr>
              <w:t xml:space="preserve"> електронного підпису.</w:t>
            </w:r>
          </w:p>
          <w:p w14:paraId="2109F532"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1050C4"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71B44"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640AC0">
              <w:rPr>
                <w:rFonts w:ascii="Times New Roman" w:hAnsi="Times New Roman" w:cs="Times New Roman"/>
                <w:b/>
                <w:i/>
                <w:sz w:val="24"/>
                <w:szCs w:val="24"/>
              </w:rPr>
              <w:t xml:space="preserve">Додатком 1 </w:t>
            </w:r>
            <w:r w:rsidRPr="00640AC0">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14:paraId="44DDABB0" w14:textId="77777777" w:rsidR="00700810" w:rsidRPr="00640AC0" w:rsidRDefault="001D03C4" w:rsidP="00700810">
            <w:pPr>
              <w:numPr>
                <w:ilvl w:val="0"/>
                <w:numId w:val="9"/>
              </w:numPr>
              <w:ind w:hanging="105"/>
              <w:rPr>
                <w:rFonts w:ascii="Times New Roman" w:hAnsi="Times New Roman" w:cs="Times New Roman"/>
                <w:sz w:val="24"/>
                <w:szCs w:val="24"/>
              </w:rPr>
            </w:pPr>
            <w:r w:rsidRPr="00640AC0">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sidRPr="00640AC0">
              <w:rPr>
                <w:rFonts w:ascii="Times New Roman" w:hAnsi="Times New Roman" w:cs="Times New Roman"/>
                <w:sz w:val="24"/>
                <w:szCs w:val="24"/>
              </w:rPr>
              <w:t xml:space="preserve"> </w:t>
            </w:r>
            <w:r w:rsidRPr="00640AC0">
              <w:rPr>
                <w:rFonts w:ascii="Times New Roman" w:hAnsi="Times New Roman" w:cs="Times New Roman"/>
                <w:sz w:val="24"/>
                <w:szCs w:val="24"/>
              </w:rPr>
              <w:t>«Про захист персональних даних» від 01.06.2010 № 2297- VI</w:t>
            </w:r>
            <w:r w:rsidR="00700810" w:rsidRPr="00640AC0">
              <w:rPr>
                <w:rFonts w:ascii="Times New Roman" w:hAnsi="Times New Roman" w:cs="Times New Roman"/>
                <w:sz w:val="24"/>
                <w:szCs w:val="24"/>
              </w:rPr>
              <w:t>,</w:t>
            </w:r>
            <w:r w:rsidR="00700810" w:rsidRPr="00640AC0">
              <w:rPr>
                <w:rFonts w:ascii="Times New Roman" w:eastAsia="Times New Roman" w:hAnsi="Times New Roman" w:cs="Times New Roman"/>
                <w:color w:val="00B050"/>
                <w:sz w:val="24"/>
                <w:szCs w:val="24"/>
                <w:lang w:eastAsia="uk-UA"/>
              </w:rPr>
              <w:t xml:space="preserve"> </w:t>
            </w:r>
            <w:r w:rsidR="00700810" w:rsidRPr="00640AC0">
              <w:rPr>
                <w:rFonts w:ascii="Times New Roman" w:hAnsi="Times New Roman" w:cs="Times New Roman"/>
                <w:sz w:val="24"/>
                <w:szCs w:val="24"/>
              </w:rPr>
              <w:t>жодних окремих підтверджень не потрібно подавати в складі тендерної пропозиції.</w:t>
            </w:r>
          </w:p>
          <w:p w14:paraId="07104A52" w14:textId="264147D6" w:rsidR="00700810" w:rsidRPr="00640AC0" w:rsidRDefault="001D03C4" w:rsidP="00700810">
            <w:pPr>
              <w:rPr>
                <w:rFonts w:ascii="Times New Roman" w:hAnsi="Times New Roman" w:cs="Times New Roman"/>
                <w:sz w:val="24"/>
                <w:szCs w:val="24"/>
              </w:rPr>
            </w:pPr>
            <w:r w:rsidRPr="00640AC0">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00810" w:rsidRPr="00640AC0">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p>
          <w:p w14:paraId="16FFD4ED" w14:textId="77777777" w:rsidR="0094683A"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6F985738" w14:textId="77777777" w:rsidR="001D03C4" w:rsidRPr="00640AC0" w:rsidRDefault="001D03C4" w:rsidP="00EA256B">
            <w:pPr>
              <w:numPr>
                <w:ilvl w:val="0"/>
                <w:numId w:val="9"/>
              </w:numPr>
              <w:ind w:hanging="67"/>
              <w:rPr>
                <w:rFonts w:ascii="Times New Roman" w:hAnsi="Times New Roman" w:cs="Times New Roman"/>
                <w:sz w:val="24"/>
                <w:szCs w:val="24"/>
              </w:rPr>
            </w:pPr>
            <w:r w:rsidRPr="00640AC0">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640AC0">
              <w:rPr>
                <w:rFonts w:ascii="Times New Roman" w:hAnsi="Times New Roman" w:cs="Times New Roman"/>
                <w:b/>
                <w:sz w:val="24"/>
                <w:szCs w:val="24"/>
              </w:rPr>
              <w:t xml:space="preserve">Додатку </w:t>
            </w:r>
            <w:r w:rsidR="00700810" w:rsidRPr="00640AC0">
              <w:rPr>
                <w:rFonts w:ascii="Times New Roman" w:hAnsi="Times New Roman" w:cs="Times New Roman"/>
                <w:b/>
                <w:sz w:val="24"/>
                <w:szCs w:val="24"/>
              </w:rPr>
              <w:t>5</w:t>
            </w:r>
            <w:r w:rsidRPr="00640AC0">
              <w:rPr>
                <w:rFonts w:ascii="Times New Roman" w:hAnsi="Times New Roman" w:cs="Times New Roman"/>
                <w:b/>
                <w:i/>
                <w:sz w:val="24"/>
                <w:szCs w:val="24"/>
              </w:rPr>
              <w:t xml:space="preserve"> </w:t>
            </w:r>
            <w:r w:rsidRPr="00640AC0">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640AC0">
              <w:rPr>
                <w:rFonts w:ascii="Times New Roman" w:hAnsi="Times New Roman" w:cs="Times New Roman"/>
                <w:b/>
                <w:sz w:val="24"/>
                <w:szCs w:val="24"/>
              </w:rPr>
              <w:t>в  п. 4  Розділу 3</w:t>
            </w:r>
            <w:r w:rsidRPr="00640AC0">
              <w:rPr>
                <w:rFonts w:ascii="Times New Roman" w:hAnsi="Times New Roman" w:cs="Times New Roman"/>
                <w:b/>
                <w:i/>
                <w:sz w:val="24"/>
                <w:szCs w:val="24"/>
              </w:rPr>
              <w:t xml:space="preserve">  </w:t>
            </w:r>
            <w:r w:rsidRPr="00640AC0">
              <w:rPr>
                <w:rFonts w:ascii="Times New Roman" w:hAnsi="Times New Roman" w:cs="Times New Roman"/>
                <w:sz w:val="24"/>
                <w:szCs w:val="24"/>
              </w:rPr>
              <w:t>до цієї</w:t>
            </w:r>
            <w:r w:rsidR="0094683A" w:rsidRPr="00640AC0">
              <w:rPr>
                <w:rFonts w:ascii="Times New Roman" w:hAnsi="Times New Roman" w:cs="Times New Roman"/>
                <w:sz w:val="24"/>
                <w:szCs w:val="24"/>
              </w:rPr>
              <w:t xml:space="preserve"> </w:t>
            </w:r>
            <w:r w:rsidRPr="00640AC0">
              <w:rPr>
                <w:rFonts w:ascii="Times New Roman" w:hAnsi="Times New Roman" w:cs="Times New Roman"/>
                <w:sz w:val="24"/>
                <w:szCs w:val="24"/>
              </w:rPr>
              <w:t>тендерної документації.</w:t>
            </w:r>
          </w:p>
          <w:p w14:paraId="4256F85A" w14:textId="149B8DFD" w:rsidR="001D03C4" w:rsidRPr="00640AC0" w:rsidRDefault="00431001" w:rsidP="00EA256B">
            <w:pPr>
              <w:numPr>
                <w:ilvl w:val="0"/>
                <w:numId w:val="11"/>
              </w:numPr>
              <w:ind w:left="184" w:hanging="184"/>
              <w:rPr>
                <w:rFonts w:ascii="Times New Roman" w:hAnsi="Times New Roman" w:cs="Times New Roman"/>
                <w:sz w:val="24"/>
                <w:szCs w:val="24"/>
              </w:rPr>
            </w:pPr>
            <w:r w:rsidRPr="00640AC0">
              <w:rPr>
                <w:rFonts w:ascii="Times New Roman" w:hAnsi="Times New Roman" w:cs="Times New Roman"/>
                <w:sz w:val="24"/>
                <w:szCs w:val="24"/>
              </w:rPr>
              <w:t xml:space="preserve">         </w:t>
            </w:r>
            <w:r w:rsidR="001D03C4" w:rsidRPr="00640AC0">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827C06" w14:textId="77777777" w:rsidR="001D03C4" w:rsidRPr="00640AC0" w:rsidRDefault="001D03C4" w:rsidP="00EA256B">
            <w:pPr>
              <w:numPr>
                <w:ilvl w:val="0"/>
                <w:numId w:val="11"/>
              </w:numPr>
              <w:ind w:hanging="105"/>
              <w:rPr>
                <w:rFonts w:ascii="Times New Roman" w:hAnsi="Times New Roman" w:cs="Times New Roman"/>
                <w:sz w:val="24"/>
                <w:szCs w:val="24"/>
              </w:rPr>
            </w:pPr>
            <w:r w:rsidRPr="00640AC0">
              <w:rPr>
                <w:rFonts w:ascii="Times New Roman" w:hAnsi="Times New Roman" w:cs="Times New Roman"/>
                <w:sz w:val="24"/>
                <w:szCs w:val="24"/>
              </w:rPr>
              <w:t>Фактом подання тендерної пропозиції учасник підтверджує</w:t>
            </w:r>
            <w:r w:rsidR="00700810" w:rsidRPr="00640AC0">
              <w:rPr>
                <w:rFonts w:ascii="Times New Roman" w:hAnsi="Times New Roman" w:cs="Times New Roman"/>
                <w:sz w:val="24"/>
                <w:szCs w:val="24"/>
              </w:rPr>
              <w:t xml:space="preserve"> (жодних окремих підтверджень не потрібно подавати в складі тендерної пропозиції)</w:t>
            </w:r>
            <w:r w:rsidRPr="00640AC0">
              <w:rPr>
                <w:rFonts w:ascii="Times New Roman" w:hAnsi="Times New Roman" w:cs="Times New Roman"/>
                <w:sz w:val="24"/>
                <w:szCs w:val="24"/>
              </w:rPr>
              <w:t xml:space="preserve">, що у попередніх відносинах між Учасником та Замовником таку </w:t>
            </w:r>
            <w:proofErr w:type="spellStart"/>
            <w:r w:rsidRPr="00640AC0">
              <w:rPr>
                <w:rFonts w:ascii="Times New Roman" w:hAnsi="Times New Roman" w:cs="Times New Roman"/>
                <w:sz w:val="24"/>
                <w:szCs w:val="24"/>
              </w:rPr>
              <w:t>оперативно</w:t>
            </w:r>
            <w:proofErr w:type="spellEnd"/>
            <w:r w:rsidRPr="00640AC0">
              <w:rPr>
                <w:rFonts w:ascii="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1DCB82A" w14:textId="77777777" w:rsidR="001D03C4" w:rsidRPr="00640AC0" w:rsidRDefault="001D03C4" w:rsidP="00EA256B">
            <w:pPr>
              <w:rPr>
                <w:rFonts w:ascii="Times New Roman" w:hAnsi="Times New Roman" w:cs="Times New Roman"/>
                <w:i/>
                <w:sz w:val="24"/>
                <w:szCs w:val="24"/>
              </w:rPr>
            </w:pPr>
            <w:r w:rsidRPr="00640AC0">
              <w:rPr>
                <w:rFonts w:ascii="Times New Roman" w:hAnsi="Times New Roman" w:cs="Times New Roman"/>
                <w:sz w:val="24"/>
                <w:szCs w:val="24"/>
              </w:rPr>
              <w:t xml:space="preserve">Примітка: </w:t>
            </w:r>
            <w:r w:rsidRPr="00640AC0">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B91EFC2" w14:textId="77777777" w:rsidR="001D03C4" w:rsidRPr="00640AC0" w:rsidRDefault="001D03C4" w:rsidP="00EA256B">
            <w:pPr>
              <w:numPr>
                <w:ilvl w:val="0"/>
                <w:numId w:val="11"/>
              </w:numPr>
              <w:ind w:hanging="105"/>
              <w:rPr>
                <w:rFonts w:ascii="Times New Roman" w:hAnsi="Times New Roman" w:cs="Times New Roman"/>
                <w:sz w:val="24"/>
                <w:szCs w:val="24"/>
              </w:rPr>
            </w:pPr>
            <w:r w:rsidRPr="00640AC0">
              <w:rPr>
                <w:rFonts w:ascii="Times New Roman" w:hAnsi="Times New Roman" w:cs="Times New Roman"/>
                <w:sz w:val="24"/>
                <w:szCs w:val="24"/>
              </w:rPr>
              <w:t>Тендерна пропозиція учасника може містити документи з водяними знаками.</w:t>
            </w:r>
          </w:p>
          <w:p w14:paraId="28A7D0C7" w14:textId="77777777" w:rsidR="001D03C4" w:rsidRPr="00640AC0" w:rsidRDefault="001D03C4" w:rsidP="00EA256B">
            <w:pPr>
              <w:numPr>
                <w:ilvl w:val="0"/>
                <w:numId w:val="11"/>
              </w:numPr>
              <w:ind w:hanging="105"/>
              <w:rPr>
                <w:rFonts w:ascii="Times New Roman" w:hAnsi="Times New Roman" w:cs="Times New Roman"/>
                <w:sz w:val="24"/>
                <w:szCs w:val="24"/>
              </w:rPr>
            </w:pPr>
            <w:r w:rsidRPr="00640AC0">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0119F7" w14:textId="77777777" w:rsidR="001D03C4" w:rsidRPr="00640AC0" w:rsidRDefault="001D03C4" w:rsidP="00EA256B">
            <w:pPr>
              <w:numPr>
                <w:ilvl w:val="0"/>
                <w:numId w:val="10"/>
              </w:numPr>
              <w:rPr>
                <w:rFonts w:ascii="Times New Roman" w:hAnsi="Times New Roman" w:cs="Times New Roman"/>
                <w:color w:val="000000" w:themeColor="text1"/>
                <w:sz w:val="24"/>
                <w:szCs w:val="24"/>
              </w:rPr>
            </w:pPr>
            <w:r w:rsidRPr="00640AC0">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640AC0">
              <w:rPr>
                <w:rFonts w:ascii="Times New Roman" w:hAnsi="Times New Roman" w:cs="Times New Roman"/>
                <w:color w:val="000000" w:themeColor="text1"/>
                <w:sz w:val="24"/>
                <w:szCs w:val="24"/>
              </w:rPr>
              <w:t>Постанови;</w:t>
            </w:r>
          </w:p>
          <w:p w14:paraId="4A4DF0FF" w14:textId="77777777" w:rsidR="001D03C4" w:rsidRPr="00640AC0" w:rsidRDefault="001D03C4" w:rsidP="00EA256B">
            <w:pPr>
              <w:numPr>
                <w:ilvl w:val="0"/>
                <w:numId w:val="10"/>
              </w:num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233F6E" w14:textId="77777777" w:rsidR="001D03C4" w:rsidRPr="00640AC0" w:rsidRDefault="001D03C4" w:rsidP="00EA256B">
            <w:pPr>
              <w:numPr>
                <w:ilvl w:val="0"/>
                <w:numId w:val="10"/>
              </w:num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02451BCF" w14:textId="77777777" w:rsidR="001D03C4" w:rsidRPr="00640AC0" w:rsidRDefault="00700810" w:rsidP="00EA256B">
            <w:pPr>
              <w:rPr>
                <w:rFonts w:ascii="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40AC0">
              <w:rPr>
                <w:rFonts w:ascii="Times New Roman" w:eastAsia="Times New Roman" w:hAnsi="Times New Roman" w:cs="Times New Roman"/>
                <w:color w:val="000000" w:themeColor="text1"/>
                <w:sz w:val="24"/>
                <w:szCs w:val="24"/>
              </w:rPr>
              <w:t>бенефіціарним</w:t>
            </w:r>
            <w:proofErr w:type="spellEnd"/>
            <w:r w:rsidRPr="00640AC0">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487432" w14:textId="6F401C15" w:rsidR="009356E5" w:rsidRPr="00640AC0" w:rsidRDefault="00185A35" w:rsidP="00EA256B">
            <w:pPr>
              <w:rPr>
                <w:rFonts w:ascii="Times New Roman" w:hAnsi="Times New Roman" w:cs="Times New Roman"/>
                <w:b/>
                <w:i/>
                <w:sz w:val="24"/>
                <w:szCs w:val="24"/>
              </w:rPr>
            </w:pPr>
            <w:r w:rsidRPr="00640AC0">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14:paraId="669E6B25" w14:textId="01894A36" w:rsidR="009356E5" w:rsidRPr="00640AC0" w:rsidRDefault="00185A35" w:rsidP="00EA256B">
            <w:pPr>
              <w:pStyle w:val="18"/>
              <w:widowControl w:val="0"/>
              <w:spacing w:line="240" w:lineRule="auto"/>
              <w:jc w:val="both"/>
              <w:rPr>
                <w:rFonts w:ascii="Times New Roman" w:hAnsi="Times New Roman"/>
                <w:color w:val="auto"/>
                <w:sz w:val="24"/>
                <w:szCs w:val="24"/>
                <w:lang w:val="uk-UA" w:bidi="hi-IN"/>
              </w:rPr>
            </w:pPr>
            <w:r w:rsidRPr="00640AC0">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6815822" w14:textId="77777777" w:rsidR="009356E5" w:rsidRPr="00640AC0" w:rsidRDefault="00185A35" w:rsidP="00716635">
            <w:pPr>
              <w:pStyle w:val="18"/>
              <w:widowControl w:val="0"/>
              <w:spacing w:line="240" w:lineRule="auto"/>
              <w:jc w:val="both"/>
              <w:rPr>
                <w:rFonts w:ascii="Times New Roman" w:hAnsi="Times New Roman"/>
                <w:color w:val="auto"/>
                <w:sz w:val="24"/>
                <w:szCs w:val="24"/>
                <w:lang w:val="uk-UA" w:bidi="hi-IN"/>
              </w:rPr>
            </w:pPr>
            <w:r w:rsidRPr="00640AC0">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14:paraId="0B1F0D8F" w14:textId="77777777" w:rsidR="009356E5" w:rsidRPr="00640AC0" w:rsidRDefault="00B8265D" w:rsidP="00EA256B">
            <w:pPr>
              <w:pStyle w:val="tj"/>
              <w:shd w:val="clear" w:color="auto" w:fill="FFFFFF"/>
              <w:spacing w:beforeAutospacing="0" w:afterAutospacing="0"/>
              <w:jc w:val="both"/>
              <w:rPr>
                <w:lang w:val="uk-UA"/>
              </w:rPr>
            </w:pPr>
            <w:r w:rsidRPr="00640AC0">
              <w:rPr>
                <w:lang w:val="uk-UA" w:bidi="hi-IN"/>
              </w:rPr>
              <w:t xml:space="preserve">      </w:t>
            </w:r>
            <w:r w:rsidR="00185A35" w:rsidRPr="00640AC0">
              <w:rPr>
                <w:lang w:val="uk-UA" w:bidi="hi-IN"/>
              </w:rPr>
              <w:t>1. Інформація/документ, подана учасником</w:t>
            </w:r>
            <w:r w:rsidR="00185A35" w:rsidRPr="00640AC0">
              <w:rPr>
                <w:lang w:val="uk-UA"/>
              </w:rPr>
              <w:t xml:space="preserve"> процедури закупівлі у складі тендерної пропозиції, містить помилку (помилки) у частині:</w:t>
            </w:r>
          </w:p>
          <w:p w14:paraId="4157EE6E"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уживання великої літери</w:t>
            </w:r>
            <w:r w:rsidR="00A31152" w:rsidRPr="00640AC0">
              <w:rPr>
                <w:lang w:val="uk-UA"/>
              </w:rPr>
              <w:t xml:space="preserve">, а саме: «м. </w:t>
            </w:r>
            <w:proofErr w:type="spellStart"/>
            <w:r w:rsidR="00A31152" w:rsidRPr="00640AC0">
              <w:rPr>
                <w:lang w:val="uk-UA"/>
              </w:rPr>
              <w:t>київ</w:t>
            </w:r>
            <w:proofErr w:type="spellEnd"/>
            <w:r w:rsidR="00A31152" w:rsidRPr="00640AC0">
              <w:rPr>
                <w:lang w:val="uk-UA"/>
              </w:rPr>
              <w:t>» замість «м. Київ»;</w:t>
            </w:r>
          </w:p>
          <w:p w14:paraId="6562D6BD"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уживання розділових знаків та відмінювання слів у реченні;</w:t>
            </w:r>
          </w:p>
          <w:p w14:paraId="1BD4F644"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xml:space="preserve">- використання слова або </w:t>
            </w:r>
            <w:proofErr w:type="spellStart"/>
            <w:r w:rsidRPr="00640AC0">
              <w:rPr>
                <w:lang w:val="uk-UA"/>
              </w:rPr>
              <w:t>мовного</w:t>
            </w:r>
            <w:proofErr w:type="spellEnd"/>
            <w:r w:rsidRPr="00640AC0">
              <w:rPr>
                <w:lang w:val="uk-UA"/>
              </w:rPr>
              <w:t xml:space="preserve"> звороту, запозичених з іншої мови;</w:t>
            </w:r>
          </w:p>
          <w:p w14:paraId="53F84DDE"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640AC0">
              <w:rPr>
                <w:lang w:val="uk-UA"/>
              </w:rPr>
              <w:t>закупівель</w:t>
            </w:r>
            <w:proofErr w:type="spellEnd"/>
            <w:r w:rsidRPr="00640AC0">
              <w:rPr>
                <w:lang w:val="uk-UA"/>
              </w:rPr>
              <w:t xml:space="preserve"> та/або унікального номера повідомлення про намір укласти договір про закупівлю - помилка в цифрах;</w:t>
            </w:r>
          </w:p>
          <w:p w14:paraId="77D01C34"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застосування правил переносу частини слова з рядка в рядок</w:t>
            </w:r>
            <w:r w:rsidR="002B3F1E" w:rsidRPr="00640AC0">
              <w:rPr>
                <w:lang w:val="uk-UA"/>
              </w:rPr>
              <w:t>, а саме: «поряд -</w:t>
            </w:r>
            <w:proofErr w:type="spellStart"/>
            <w:r w:rsidR="002B3F1E" w:rsidRPr="00640AC0">
              <w:rPr>
                <w:lang w:val="uk-UA"/>
              </w:rPr>
              <w:t>ок</w:t>
            </w:r>
            <w:proofErr w:type="spellEnd"/>
            <w:r w:rsidR="002B3F1E" w:rsidRPr="00640AC0">
              <w:rPr>
                <w:lang w:val="uk-UA"/>
              </w:rPr>
              <w:t>» замість «</w:t>
            </w:r>
            <w:proofErr w:type="spellStart"/>
            <w:r w:rsidR="002B3F1E" w:rsidRPr="00640AC0">
              <w:rPr>
                <w:lang w:val="uk-UA"/>
              </w:rPr>
              <w:t>поря</w:t>
            </w:r>
            <w:proofErr w:type="spellEnd"/>
            <w:r w:rsidR="002B3F1E" w:rsidRPr="00640AC0">
              <w:rPr>
                <w:lang w:val="uk-UA"/>
              </w:rPr>
              <w:t xml:space="preserve"> – док»;</w:t>
            </w:r>
          </w:p>
          <w:p w14:paraId="05D6FFF0"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написання слів разом та/або окремо, та/або через дефіс</w:t>
            </w:r>
            <w:r w:rsidR="002B3F1E" w:rsidRPr="00640AC0">
              <w:rPr>
                <w:lang w:val="uk-UA"/>
              </w:rPr>
              <w:t>, а саме: «</w:t>
            </w:r>
            <w:proofErr w:type="spellStart"/>
            <w:r w:rsidR="002B3F1E" w:rsidRPr="00640AC0">
              <w:rPr>
                <w:lang w:val="uk-UA"/>
              </w:rPr>
              <w:t>ненадається</w:t>
            </w:r>
            <w:proofErr w:type="spellEnd"/>
            <w:r w:rsidR="002B3F1E" w:rsidRPr="00640AC0">
              <w:rPr>
                <w:lang w:val="uk-UA"/>
              </w:rPr>
              <w:t>» замість «не надається»</w:t>
            </w:r>
            <w:r w:rsidRPr="00640AC0">
              <w:rPr>
                <w:lang w:val="uk-UA"/>
              </w:rPr>
              <w:t>;</w:t>
            </w:r>
          </w:p>
          <w:p w14:paraId="24255635" w14:textId="77777777" w:rsidR="009356E5" w:rsidRPr="00640AC0" w:rsidRDefault="00185A35" w:rsidP="00EA256B">
            <w:pPr>
              <w:pStyle w:val="tj"/>
              <w:shd w:val="clear" w:color="auto" w:fill="FFFFFF"/>
              <w:spacing w:beforeAutospacing="0" w:afterAutospacing="0"/>
              <w:jc w:val="both"/>
              <w:rPr>
                <w:lang w:val="uk-UA"/>
              </w:rPr>
            </w:pPr>
            <w:r w:rsidRPr="00640AC0">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68F5B0"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0A630E3"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sidRPr="00640AC0">
              <w:rPr>
                <w:lang w:val="uk-UA"/>
              </w:rPr>
              <w:t>, а саме: «Інформація в довільній формі» замість «Інформація», «Лист-пояснення» замість «Лист», «довідка» замість «гарантійний лист», «інформація» замість «довідка»</w:t>
            </w:r>
            <w:r w:rsidR="00185A35" w:rsidRPr="00640AC0">
              <w:rPr>
                <w:lang w:val="uk-UA"/>
              </w:rPr>
              <w:t>.</w:t>
            </w:r>
          </w:p>
          <w:p w14:paraId="22AE470A"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E8048E"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037EB8"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214F75"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F20396"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80614B"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sidRPr="00640AC0">
              <w:rPr>
                <w:lang w:val="uk-UA"/>
              </w:rPr>
              <w:t xml:space="preserve"> </w:t>
            </w:r>
            <w:r w:rsidR="00185A35" w:rsidRPr="00640AC0">
              <w:rPr>
                <w:lang w:val="uk-UA"/>
              </w:rPr>
              <w:t>(наприклад, переклад документа завізований перекладачем тощо).</w:t>
            </w:r>
          </w:p>
          <w:p w14:paraId="62213EE1"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10. Подання документа (документів) учасником проц</w:t>
            </w:r>
            <w:r w:rsidR="00796FBB" w:rsidRPr="00640AC0">
              <w:rPr>
                <w:lang w:val="uk-UA"/>
              </w:rPr>
              <w:t xml:space="preserve">едури </w:t>
            </w:r>
            <w:r w:rsidR="00185A35" w:rsidRPr="00640AC0">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62644" w14:textId="77777777" w:rsidR="009356E5" w:rsidRPr="00640AC0" w:rsidRDefault="00B8265D" w:rsidP="00EA256B">
            <w:pPr>
              <w:pStyle w:val="tj"/>
              <w:shd w:val="clear" w:color="auto" w:fill="FFFFFF"/>
              <w:spacing w:beforeAutospacing="0" w:afterAutospacing="0"/>
              <w:jc w:val="both"/>
              <w:rPr>
                <w:lang w:val="uk-UA"/>
              </w:rPr>
            </w:pPr>
            <w:r w:rsidRPr="00640AC0">
              <w:rPr>
                <w:lang w:val="uk-UA"/>
              </w:rPr>
              <w:t xml:space="preserve">      </w:t>
            </w:r>
            <w:r w:rsidR="00185A35" w:rsidRPr="00640AC0">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6C117" w14:textId="77777777" w:rsidR="009356E5" w:rsidRPr="00640AC0" w:rsidRDefault="00B8265D" w:rsidP="00EA256B">
            <w:pPr>
              <w:pStyle w:val="18"/>
              <w:widowControl w:val="0"/>
              <w:spacing w:line="240" w:lineRule="auto"/>
              <w:ind w:left="34" w:right="15"/>
              <w:jc w:val="both"/>
              <w:rPr>
                <w:rFonts w:ascii="Times New Roman" w:hAnsi="Times New Roman"/>
                <w:color w:val="auto"/>
                <w:sz w:val="24"/>
                <w:szCs w:val="24"/>
                <w:lang w:val="uk-UA"/>
              </w:rPr>
            </w:pPr>
            <w:r w:rsidRPr="00640AC0">
              <w:rPr>
                <w:rFonts w:ascii="Times New Roman" w:hAnsi="Times New Roman"/>
                <w:color w:val="auto"/>
                <w:sz w:val="24"/>
                <w:szCs w:val="24"/>
                <w:lang w:val="uk-UA"/>
              </w:rPr>
              <w:t xml:space="preserve">      </w:t>
            </w:r>
            <w:r w:rsidR="00185A35" w:rsidRPr="00640AC0">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sidRPr="00640AC0">
              <w:rPr>
                <w:rFonts w:ascii="Times New Roman" w:hAnsi="Times New Roman"/>
                <w:color w:val="auto"/>
                <w:sz w:val="24"/>
                <w:szCs w:val="24"/>
                <w:lang w:val="uk-UA"/>
              </w:rPr>
              <w:t xml:space="preserve">, а саме: </w:t>
            </w:r>
            <w:r w:rsidR="00826985" w:rsidRPr="00640AC0">
              <w:rPr>
                <w:rFonts w:ascii="Times New Roman" w:hAnsi="Times New Roman" w:cs="Times New Roman"/>
                <w:sz w:val="24"/>
                <w:szCs w:val="24"/>
                <w:lang w:val="uk-UA"/>
              </w:rPr>
              <w:t>учасник розмістив (завантажив) документ у форматі «JPG» замість документа у форматі «</w:t>
            </w:r>
            <w:proofErr w:type="spellStart"/>
            <w:r w:rsidR="00826985" w:rsidRPr="00640AC0">
              <w:rPr>
                <w:rFonts w:ascii="Times New Roman" w:hAnsi="Times New Roman" w:cs="Times New Roman"/>
                <w:sz w:val="24"/>
                <w:szCs w:val="24"/>
                <w:lang w:val="uk-UA"/>
              </w:rPr>
              <w:t>pdf</w:t>
            </w:r>
            <w:proofErr w:type="spellEnd"/>
            <w:r w:rsidR="00826985" w:rsidRPr="00640AC0">
              <w:rPr>
                <w:rFonts w:ascii="Times New Roman" w:hAnsi="Times New Roman" w:cs="Times New Roman"/>
                <w:sz w:val="24"/>
                <w:szCs w:val="24"/>
                <w:lang w:val="uk-UA"/>
              </w:rPr>
              <w:t>» (</w:t>
            </w:r>
            <w:proofErr w:type="spellStart"/>
            <w:r w:rsidR="00826985" w:rsidRPr="00640AC0">
              <w:rPr>
                <w:rFonts w:ascii="Times New Roman" w:hAnsi="Times New Roman" w:cs="Times New Roman"/>
                <w:sz w:val="24"/>
                <w:szCs w:val="24"/>
                <w:lang w:val="uk-UA"/>
              </w:rPr>
              <w:t>PortableDocumentFormat</w:t>
            </w:r>
            <w:proofErr w:type="spellEnd"/>
            <w:r w:rsidR="00826985" w:rsidRPr="00640AC0">
              <w:rPr>
                <w:rFonts w:ascii="Times New Roman" w:hAnsi="Times New Roman" w:cs="Times New Roman"/>
                <w:sz w:val="24"/>
                <w:szCs w:val="24"/>
                <w:lang w:val="uk-UA"/>
              </w:rPr>
              <w:t>)»</w:t>
            </w:r>
            <w:r w:rsidR="00185A35" w:rsidRPr="00640AC0">
              <w:rPr>
                <w:rFonts w:ascii="Times New Roman" w:hAnsi="Times New Roman"/>
                <w:color w:val="auto"/>
                <w:sz w:val="24"/>
                <w:szCs w:val="24"/>
                <w:lang w:val="uk-UA"/>
              </w:rPr>
              <w:t>.</w:t>
            </w:r>
          </w:p>
          <w:p w14:paraId="7B4A66A5" w14:textId="399AB9B8" w:rsidR="009356E5" w:rsidRPr="00640AC0" w:rsidRDefault="00185A35" w:rsidP="00EA256B">
            <w:pPr>
              <w:rPr>
                <w:rFonts w:ascii="Times New Roman" w:hAnsi="Times New Roman" w:cs="Times New Roman"/>
                <w:sz w:val="24"/>
                <w:szCs w:val="24"/>
              </w:rPr>
            </w:pPr>
            <w:r w:rsidRPr="00640AC0">
              <w:rPr>
                <w:rFonts w:ascii="Times New Roman" w:hAnsi="Times New Roman"/>
                <w:b/>
                <w:sz w:val="24"/>
                <w:szCs w:val="24"/>
              </w:rPr>
              <w:t>Замовник не зобов’язаний приймати пропозиції, що містять інші помилки, аніж ті, що названо вище.</w:t>
            </w:r>
          </w:p>
          <w:p w14:paraId="7050B93B" w14:textId="798AF8A6" w:rsidR="009356E5" w:rsidRPr="00640AC0" w:rsidRDefault="00185A35" w:rsidP="00EA256B">
            <w:pPr>
              <w:rPr>
                <w:rFonts w:ascii="Times New Roman" w:hAnsi="Times New Roman" w:cs="Times New Roman"/>
                <w:sz w:val="24"/>
                <w:szCs w:val="24"/>
              </w:rPr>
            </w:pPr>
            <w:r w:rsidRPr="00640AC0">
              <w:rPr>
                <w:rFonts w:ascii="Times New Roman" w:hAnsi="Times New Roman" w:cs="Times New Roman"/>
                <w:sz w:val="24"/>
                <w:szCs w:val="24"/>
              </w:rPr>
              <w:t>Усі рішення уповноваженої особи оформляються протоколом.</w:t>
            </w:r>
          </w:p>
          <w:p w14:paraId="63DEFED9" w14:textId="60157B35" w:rsidR="009356E5" w:rsidRPr="00640AC0" w:rsidRDefault="00185A35" w:rsidP="00EA256B">
            <w:pPr>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640AC0">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Pr="00640AC0">
              <w:rPr>
                <w:rFonts w:ascii="Times New Roman" w:eastAsia="Times New Roman" w:hAnsi="Times New Roman" w:cs="Times New Roman"/>
                <w:sz w:val="24"/>
                <w:szCs w:val="24"/>
              </w:rPr>
              <w:t>).</w:t>
            </w:r>
          </w:p>
          <w:p w14:paraId="7CE3B2C1" w14:textId="2EDE39F5" w:rsidR="009356E5" w:rsidRPr="00640AC0" w:rsidRDefault="00185A35" w:rsidP="00EA256B">
            <w:pPr>
              <w:rPr>
                <w:rFonts w:ascii="Times New Roman" w:hAnsi="Times New Roman" w:cs="Times New Roman"/>
                <w:sz w:val="24"/>
                <w:szCs w:val="24"/>
              </w:rPr>
            </w:pPr>
            <w:r w:rsidRPr="00640AC0">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464D93D8" w14:textId="203AD06C" w:rsidR="009356E5" w:rsidRPr="00640AC0" w:rsidRDefault="00185A35"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RPr="00640AC0" w14:paraId="7500DC8F" w14:textId="77777777" w:rsidTr="004E0BD6">
        <w:trPr>
          <w:gridAfter w:val="1"/>
          <w:wAfter w:w="9" w:type="dxa"/>
        </w:trPr>
        <w:tc>
          <w:tcPr>
            <w:tcW w:w="615" w:type="dxa"/>
            <w:shd w:val="clear" w:color="auto" w:fill="auto"/>
            <w:vAlign w:val="center"/>
          </w:tcPr>
          <w:p w14:paraId="551A78D2"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7399F045"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14:paraId="61B4A8D1" w14:textId="73A00258" w:rsidR="00F01537" w:rsidRPr="00640AC0" w:rsidRDefault="00F01537" w:rsidP="00821D1C">
            <w:pPr>
              <w:pStyle w:val="18"/>
              <w:widowControl w:val="0"/>
              <w:spacing w:line="240" w:lineRule="auto"/>
              <w:jc w:val="both"/>
              <w:rPr>
                <w:rFonts w:ascii="Times New Roman" w:eastAsia="Times New Roman" w:hAnsi="Times New Roman" w:cs="Times New Roman"/>
                <w:color w:val="000000" w:themeColor="text1"/>
                <w:sz w:val="24"/>
                <w:szCs w:val="24"/>
                <w:lang w:val="uk-UA"/>
              </w:rPr>
            </w:pPr>
            <w:r w:rsidRPr="00640AC0">
              <w:rPr>
                <w:rFonts w:ascii="Times New Roman" w:hAnsi="Times New Roman" w:cs="Times New Roman"/>
                <w:b/>
                <w:i/>
                <w:color w:val="000000" w:themeColor="text1"/>
                <w:sz w:val="24"/>
                <w:szCs w:val="24"/>
                <w:lang w:val="uk-UA"/>
              </w:rPr>
              <w:t xml:space="preserve">Замовник відхиляє тендерну пропозицію із зазначенням аргументації в електронній системі </w:t>
            </w:r>
            <w:proofErr w:type="spellStart"/>
            <w:r w:rsidRPr="00640AC0">
              <w:rPr>
                <w:rFonts w:ascii="Times New Roman" w:hAnsi="Times New Roman" w:cs="Times New Roman"/>
                <w:b/>
                <w:i/>
                <w:color w:val="000000" w:themeColor="text1"/>
                <w:sz w:val="24"/>
                <w:szCs w:val="24"/>
                <w:lang w:val="uk-UA"/>
              </w:rPr>
              <w:t>закупівель</w:t>
            </w:r>
            <w:proofErr w:type="spellEnd"/>
            <w:r w:rsidRPr="00640AC0">
              <w:rPr>
                <w:rFonts w:ascii="Times New Roman" w:hAnsi="Times New Roman" w:cs="Times New Roman"/>
                <w:b/>
                <w:i/>
                <w:color w:val="000000" w:themeColor="text1"/>
                <w:sz w:val="24"/>
                <w:szCs w:val="24"/>
                <w:lang w:val="uk-UA"/>
              </w:rPr>
              <w:t xml:space="preserve"> у разі, коли:</w:t>
            </w:r>
          </w:p>
          <w:p w14:paraId="6ABD46F2"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1) учасник процедури закупівлі:</w:t>
            </w:r>
          </w:p>
          <w:p w14:paraId="7A5796C4"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підпадає під підстави, встановлені пунктом 47 цих особливостей;</w:t>
            </w:r>
          </w:p>
          <w:p w14:paraId="0D3FC9C7"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2C9269"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FF9AC0C"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40AC0">
              <w:rPr>
                <w:rFonts w:ascii="Times New Roman" w:hAnsi="Times New Roman" w:cs="Times New Roman"/>
                <w:color w:val="000000" w:themeColor="text1"/>
                <w:sz w:val="24"/>
                <w:szCs w:val="24"/>
              </w:rPr>
              <w:t>невідповідностей</w:t>
            </w:r>
            <w:proofErr w:type="spellEnd"/>
            <w:r w:rsidRPr="00640AC0">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640AC0">
              <w:rPr>
                <w:rFonts w:ascii="Times New Roman" w:hAnsi="Times New Roman" w:cs="Times New Roman"/>
                <w:color w:val="000000" w:themeColor="text1"/>
                <w:sz w:val="24"/>
                <w:szCs w:val="24"/>
              </w:rPr>
              <w:t>невідповідностей</w:t>
            </w:r>
            <w:proofErr w:type="spellEnd"/>
            <w:r w:rsidRPr="00640AC0">
              <w:rPr>
                <w:rFonts w:ascii="Times New Roman" w:hAnsi="Times New Roman" w:cs="Times New Roman"/>
                <w:color w:val="000000" w:themeColor="text1"/>
                <w:sz w:val="24"/>
                <w:szCs w:val="24"/>
              </w:rPr>
              <w:t>;</w:t>
            </w:r>
          </w:p>
          <w:p w14:paraId="684A2365"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F3CCE20"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ABCAC2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40AC0">
              <w:rPr>
                <w:rFonts w:ascii="Times New Roman" w:hAnsi="Times New Roman" w:cs="Times New Roman"/>
                <w:color w:val="000000" w:themeColor="text1"/>
                <w:sz w:val="24"/>
                <w:szCs w:val="24"/>
              </w:rPr>
              <w:t>бенефіціарним</w:t>
            </w:r>
            <w:proofErr w:type="spellEnd"/>
            <w:r w:rsidRPr="00640AC0">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w:t>
            </w:r>
            <w:r w:rsidRPr="00640AC0">
              <w:rPr>
                <w:rFonts w:ascii="Times New Roman" w:eastAsia="Times New Roman" w:hAnsi="Times New Roman" w:cs="Times New Roman"/>
                <w:color w:val="00B050"/>
                <w:sz w:val="24"/>
                <w:szCs w:val="24"/>
                <w:lang w:eastAsia="uk-UA"/>
              </w:rPr>
              <w:t xml:space="preserve"> </w:t>
            </w:r>
            <w:r w:rsidRPr="00640AC0">
              <w:rPr>
                <w:rFonts w:ascii="Times New Roman" w:hAnsi="Times New Roman" w:cs="Times New Roman"/>
                <w:color w:val="000000" w:themeColor="text1"/>
                <w:sz w:val="24"/>
                <w:szCs w:val="24"/>
              </w:rPr>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25C1E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2) тендерна пропозиція:</w:t>
            </w:r>
          </w:p>
          <w:p w14:paraId="2A8D151C"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40AC0">
                <w:rPr>
                  <w:rStyle w:val="af7"/>
                  <w:rFonts w:ascii="Times New Roman" w:hAnsi="Times New Roman" w:cs="Times New Roman"/>
                  <w:color w:val="000000" w:themeColor="text1"/>
                  <w:sz w:val="24"/>
                  <w:szCs w:val="24"/>
                  <w:u w:val="none"/>
                </w:rPr>
                <w:t>пункту 4</w:t>
              </w:r>
            </w:hyperlink>
            <w:r w:rsidRPr="00640AC0">
              <w:rPr>
                <w:rFonts w:ascii="Times New Roman" w:hAnsi="Times New Roman" w:cs="Times New Roman"/>
                <w:color w:val="000000" w:themeColor="text1"/>
                <w:sz w:val="24"/>
                <w:szCs w:val="24"/>
              </w:rPr>
              <w:t>3 цих особливостей;</w:t>
            </w:r>
          </w:p>
          <w:p w14:paraId="016FAA9E"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є такою, строк дії якої закінчився;</w:t>
            </w:r>
          </w:p>
          <w:p w14:paraId="33F121E7"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E5EB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074F9A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3) переможець процедури закупівлі:</w:t>
            </w:r>
          </w:p>
          <w:p w14:paraId="529B1373"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2460636"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368FA84"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1D5F7CF0"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48B4B6" w14:textId="77777777" w:rsidR="00F01537" w:rsidRPr="00640AC0" w:rsidRDefault="00F01537" w:rsidP="00F01537">
            <w:pPr>
              <w:widowControl w:val="0"/>
              <w:rPr>
                <w:rFonts w:ascii="Times New Roman" w:hAnsi="Times New Roman" w:cs="Times New Roman"/>
                <w:b/>
                <w:i/>
                <w:color w:val="000000" w:themeColor="text1"/>
                <w:sz w:val="24"/>
                <w:szCs w:val="24"/>
              </w:rPr>
            </w:pPr>
            <w:r w:rsidRPr="00640AC0">
              <w:rPr>
                <w:rFonts w:ascii="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40AC0">
              <w:rPr>
                <w:rFonts w:ascii="Times New Roman" w:hAnsi="Times New Roman" w:cs="Times New Roman"/>
                <w:b/>
                <w:i/>
                <w:color w:val="000000" w:themeColor="text1"/>
                <w:sz w:val="24"/>
                <w:szCs w:val="24"/>
              </w:rPr>
              <w:t>закупівель</w:t>
            </w:r>
            <w:proofErr w:type="spellEnd"/>
            <w:r w:rsidRPr="00640AC0">
              <w:rPr>
                <w:rFonts w:ascii="Times New Roman" w:hAnsi="Times New Roman" w:cs="Times New Roman"/>
                <w:b/>
                <w:i/>
                <w:color w:val="000000" w:themeColor="text1"/>
                <w:sz w:val="24"/>
                <w:szCs w:val="24"/>
              </w:rPr>
              <w:t xml:space="preserve"> у разі, коли:</w:t>
            </w:r>
          </w:p>
          <w:p w14:paraId="4749ACCB"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w:t>
            </w:r>
            <w:r w:rsidRPr="00640AC0">
              <w:rPr>
                <w:rFonts w:ascii="Times New Roman" w:eastAsia="Times New Roman" w:hAnsi="Times New Roman" w:cs="Times New Roman"/>
                <w:sz w:val="24"/>
                <w:szCs w:val="24"/>
                <w:lang w:eastAsia="uk-UA"/>
              </w:rPr>
              <w:t xml:space="preserve"> </w:t>
            </w:r>
            <w:r w:rsidRPr="00640AC0">
              <w:rPr>
                <w:rFonts w:ascii="Times New Roman" w:hAnsi="Times New Roman" w:cs="Times New Roman"/>
                <w:color w:val="000000" w:themeColor="text1"/>
                <w:sz w:val="24"/>
                <w:szCs w:val="24"/>
              </w:rPr>
              <w:t>робіт чи послуг тендерної пропозиції, що є аномально низькою;</w:t>
            </w:r>
          </w:p>
          <w:p w14:paraId="7076B931"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AB77A7" w14:textId="77777777" w:rsidR="00F01537"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w:t>
            </w:r>
          </w:p>
          <w:p w14:paraId="6E19F60A" w14:textId="77777777" w:rsidR="009356E5" w:rsidRPr="00640AC0" w:rsidRDefault="00F01537" w:rsidP="00F01537">
            <w:pPr>
              <w:widowControl w:val="0"/>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640AC0">
              <w:rPr>
                <w:rFonts w:ascii="Times New Roman" w:hAnsi="Times New Roman" w:cs="Times New Roman"/>
                <w:color w:val="000000" w:themeColor="text1"/>
                <w:sz w:val="24"/>
                <w:szCs w:val="24"/>
              </w:rPr>
              <w:t>закупівель</w:t>
            </w:r>
            <w:proofErr w:type="spellEnd"/>
            <w:r w:rsidRPr="00640AC0">
              <w:rPr>
                <w:rFonts w:ascii="Times New Roman" w:hAnsi="Times New Roman" w:cs="Times New Roman"/>
                <w:color w:val="000000" w:themeColor="text1"/>
                <w:sz w:val="24"/>
                <w:szCs w:val="24"/>
              </w:rPr>
              <w:t xml:space="preserve"> відповідно до статті 10 Закону.</w:t>
            </w:r>
          </w:p>
        </w:tc>
      </w:tr>
      <w:tr w:rsidR="009356E5" w:rsidRPr="00640AC0" w14:paraId="354C6F93" w14:textId="77777777" w:rsidTr="004E0BD6">
        <w:tc>
          <w:tcPr>
            <w:tcW w:w="9605" w:type="dxa"/>
            <w:gridSpan w:val="4"/>
            <w:shd w:val="clear" w:color="auto" w:fill="auto"/>
            <w:vAlign w:val="center"/>
          </w:tcPr>
          <w:p w14:paraId="3D1A4EC3" w14:textId="77777777" w:rsidR="009356E5" w:rsidRPr="00640AC0" w:rsidRDefault="00185A35" w:rsidP="00EA256B">
            <w:pPr>
              <w:jc w:val="center"/>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6. Результати торгів та укладання договору про закупівлю</w:t>
            </w:r>
          </w:p>
        </w:tc>
      </w:tr>
      <w:tr w:rsidR="009356E5" w:rsidRPr="00640AC0" w14:paraId="71C7251F" w14:textId="77777777" w:rsidTr="004E0BD6">
        <w:trPr>
          <w:gridAfter w:val="1"/>
          <w:wAfter w:w="9" w:type="dxa"/>
        </w:trPr>
        <w:tc>
          <w:tcPr>
            <w:tcW w:w="615" w:type="dxa"/>
            <w:shd w:val="clear" w:color="auto" w:fill="auto"/>
            <w:vAlign w:val="center"/>
          </w:tcPr>
          <w:p w14:paraId="506120FC"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1</w:t>
            </w:r>
          </w:p>
        </w:tc>
        <w:tc>
          <w:tcPr>
            <w:tcW w:w="2924" w:type="dxa"/>
            <w:shd w:val="clear" w:color="auto" w:fill="auto"/>
            <w:vAlign w:val="center"/>
          </w:tcPr>
          <w:p w14:paraId="393B416F"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14:paraId="314A09A8" w14:textId="77777777" w:rsidR="009356E5" w:rsidRPr="00640AC0" w:rsidRDefault="002A3A11" w:rsidP="00EA256B">
            <w:pPr>
              <w:rPr>
                <w:rFonts w:ascii="Times New Roman" w:eastAsia="Times New Roman" w:hAnsi="Times New Roman" w:cs="Times New Roman"/>
                <w:b/>
                <w:sz w:val="24"/>
                <w:szCs w:val="24"/>
                <w:lang w:eastAsia="uk-UA"/>
              </w:rPr>
            </w:pPr>
            <w:r w:rsidRPr="00640AC0">
              <w:rPr>
                <w:rFonts w:ascii="Times New Roman" w:eastAsia="Times New Roman" w:hAnsi="Times New Roman" w:cs="Times New Roman"/>
                <w:b/>
                <w:sz w:val="24"/>
                <w:szCs w:val="24"/>
                <w:lang w:eastAsia="uk-UA"/>
              </w:rPr>
              <w:t xml:space="preserve">      </w:t>
            </w:r>
            <w:r w:rsidR="00185A35" w:rsidRPr="00640AC0">
              <w:rPr>
                <w:rFonts w:ascii="Times New Roman" w:eastAsia="Times New Roman" w:hAnsi="Times New Roman" w:cs="Times New Roman"/>
                <w:b/>
                <w:sz w:val="24"/>
                <w:szCs w:val="24"/>
                <w:lang w:eastAsia="uk-UA"/>
              </w:rPr>
              <w:t>1. Замовник відміняє торги в разі:</w:t>
            </w:r>
          </w:p>
          <w:p w14:paraId="00612CB4"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FCB17C"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з описом таких порушень;</w:t>
            </w:r>
          </w:p>
          <w:p w14:paraId="3B31AF73"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24A8FD"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73E66D"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У разі відміни відкритих торгів замовник </w:t>
            </w:r>
            <w:r w:rsidRPr="00640AC0">
              <w:rPr>
                <w:rFonts w:ascii="Times New Roman" w:eastAsia="Times New Roman" w:hAnsi="Times New Roman" w:cs="Times New Roman"/>
                <w:b/>
                <w:i/>
                <w:sz w:val="24"/>
                <w:szCs w:val="24"/>
              </w:rPr>
              <w:t>протягом одного робочого дня</w:t>
            </w:r>
            <w:r w:rsidRPr="00640AC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підстави прийняття такого рішення.</w:t>
            </w:r>
          </w:p>
          <w:p w14:paraId="6A5BA874" w14:textId="77777777" w:rsidR="00B34FCD" w:rsidRPr="00640AC0" w:rsidRDefault="00B34FCD" w:rsidP="00EA256B">
            <w:pPr>
              <w:widowControl w:val="0"/>
              <w:rPr>
                <w:rFonts w:ascii="Times New Roman" w:eastAsia="Times New Roman" w:hAnsi="Times New Roman" w:cs="Times New Roman"/>
                <w:b/>
                <w:i/>
                <w:sz w:val="24"/>
                <w:szCs w:val="24"/>
              </w:rPr>
            </w:pPr>
            <w:r w:rsidRPr="00640AC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40AC0">
              <w:rPr>
                <w:rFonts w:ascii="Times New Roman" w:eastAsia="Times New Roman" w:hAnsi="Times New Roman" w:cs="Times New Roman"/>
                <w:b/>
                <w:i/>
                <w:sz w:val="24"/>
                <w:szCs w:val="24"/>
              </w:rPr>
              <w:t>закупівель</w:t>
            </w:r>
            <w:proofErr w:type="spellEnd"/>
            <w:r w:rsidRPr="00640AC0">
              <w:rPr>
                <w:rFonts w:ascii="Times New Roman" w:eastAsia="Times New Roman" w:hAnsi="Times New Roman" w:cs="Times New Roman"/>
                <w:b/>
                <w:i/>
                <w:sz w:val="24"/>
                <w:szCs w:val="24"/>
              </w:rPr>
              <w:t xml:space="preserve"> у разі:</w:t>
            </w:r>
          </w:p>
          <w:p w14:paraId="595A6792"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44286C"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DCFB603" w14:textId="77777777" w:rsidR="009D057C" w:rsidRPr="00640AC0" w:rsidRDefault="009D057C" w:rsidP="009D057C">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Електронною системою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315CF0" w14:textId="77777777" w:rsidR="00E24427" w:rsidRPr="00640AC0" w:rsidRDefault="00B34FCD" w:rsidP="00EA256B">
            <w:pPr>
              <w:rPr>
                <w:rFonts w:ascii="Times New Roman" w:hAnsi="Times New Roman" w:cs="Times New Roman"/>
                <w:sz w:val="24"/>
                <w:szCs w:val="24"/>
              </w:rPr>
            </w:pPr>
            <w:r w:rsidRPr="00640AC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в день її оприлюднення</w:t>
            </w:r>
            <w:r w:rsidRPr="00640AC0">
              <w:rPr>
                <w:rFonts w:ascii="Times New Roman" w:eastAsia="Times New Roman" w:hAnsi="Times New Roman" w:cs="Times New Roman"/>
                <w:color w:val="4A86E8"/>
                <w:sz w:val="24"/>
                <w:szCs w:val="24"/>
              </w:rPr>
              <w:t>.</w:t>
            </w:r>
          </w:p>
        </w:tc>
      </w:tr>
      <w:tr w:rsidR="009356E5" w:rsidRPr="00640AC0" w14:paraId="1D92643B" w14:textId="77777777" w:rsidTr="004E0BD6">
        <w:trPr>
          <w:gridAfter w:val="1"/>
          <w:wAfter w:w="9" w:type="dxa"/>
        </w:trPr>
        <w:tc>
          <w:tcPr>
            <w:tcW w:w="615" w:type="dxa"/>
            <w:shd w:val="clear" w:color="auto" w:fill="auto"/>
            <w:vAlign w:val="center"/>
          </w:tcPr>
          <w:p w14:paraId="7FE81077"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2</w:t>
            </w:r>
          </w:p>
        </w:tc>
        <w:tc>
          <w:tcPr>
            <w:tcW w:w="2924" w:type="dxa"/>
            <w:shd w:val="clear" w:color="auto" w:fill="auto"/>
            <w:vAlign w:val="center"/>
          </w:tcPr>
          <w:p w14:paraId="04CCAF54"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14:paraId="3B6ED400" w14:textId="3117041E"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0AC0">
              <w:rPr>
                <w:rFonts w:ascii="Times New Roman" w:eastAsia="Times New Roman" w:hAnsi="Times New Roman" w:cs="Times New Roman"/>
                <w:b/>
                <w:i/>
                <w:sz w:val="24"/>
                <w:szCs w:val="24"/>
              </w:rPr>
              <w:t>не пізніше ніж через 15 днів</w:t>
            </w:r>
            <w:r w:rsidRPr="00640AC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0AC0">
              <w:rPr>
                <w:rFonts w:ascii="Times New Roman" w:eastAsia="Times New Roman" w:hAnsi="Times New Roman" w:cs="Times New Roman"/>
                <w:b/>
                <w:i/>
                <w:sz w:val="24"/>
                <w:szCs w:val="24"/>
              </w:rPr>
              <w:t>може бути продовжений до 60 днів</w:t>
            </w:r>
            <w:r w:rsidRPr="00640AC0">
              <w:rPr>
                <w:rFonts w:ascii="Times New Roman" w:eastAsia="Times New Roman" w:hAnsi="Times New Roman" w:cs="Times New Roman"/>
                <w:sz w:val="24"/>
                <w:szCs w:val="24"/>
              </w:rPr>
              <w:t xml:space="preserve">. </w:t>
            </w:r>
          </w:p>
          <w:p w14:paraId="25C7DD77" w14:textId="77777777" w:rsidR="00B34FCD" w:rsidRPr="00640AC0" w:rsidRDefault="00B34FCD" w:rsidP="00EA256B">
            <w:pPr>
              <w:widowControl w:val="0"/>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F87F36C" w14:textId="77777777" w:rsidR="009356E5" w:rsidRPr="00640AC0" w:rsidRDefault="00B34FCD" w:rsidP="00EA256B">
            <w:pPr>
              <w:rPr>
                <w:rFonts w:ascii="Times New Roman" w:eastAsia="Times New Roman" w:hAnsi="Times New Roman" w:cs="Times New Roman"/>
                <w:sz w:val="24"/>
                <w:szCs w:val="24"/>
                <w:lang w:eastAsia="uk-UA"/>
              </w:rPr>
            </w:pPr>
            <w:r w:rsidRPr="00640AC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40AC0">
              <w:rPr>
                <w:rFonts w:ascii="Times New Roman" w:eastAsia="Times New Roman" w:hAnsi="Times New Roman" w:cs="Times New Roman"/>
                <w:b/>
                <w:i/>
                <w:sz w:val="24"/>
                <w:szCs w:val="24"/>
              </w:rPr>
              <w:t>не може бути укладено раніше ніж через п’ять днів</w:t>
            </w:r>
            <w:r w:rsidRPr="00640AC0">
              <w:rPr>
                <w:rFonts w:ascii="Times New Roman" w:eastAsia="Times New Roman" w:hAnsi="Times New Roman" w:cs="Times New Roman"/>
                <w:i/>
                <w:sz w:val="24"/>
                <w:szCs w:val="24"/>
              </w:rPr>
              <w:t xml:space="preserve"> </w:t>
            </w:r>
            <w:r w:rsidRPr="00640AC0">
              <w:rPr>
                <w:rFonts w:ascii="Times New Roman" w:eastAsia="Times New Roman" w:hAnsi="Times New Roman" w:cs="Times New Roman"/>
                <w:sz w:val="24"/>
                <w:szCs w:val="24"/>
              </w:rPr>
              <w:t xml:space="preserve">з дати оприлюднення в електронній системі </w:t>
            </w:r>
            <w:proofErr w:type="spellStart"/>
            <w:r w:rsidRPr="00640AC0">
              <w:rPr>
                <w:rFonts w:ascii="Times New Roman" w:eastAsia="Times New Roman" w:hAnsi="Times New Roman" w:cs="Times New Roman"/>
                <w:sz w:val="24"/>
                <w:szCs w:val="24"/>
              </w:rPr>
              <w:t>закупівель</w:t>
            </w:r>
            <w:proofErr w:type="spellEnd"/>
            <w:r w:rsidRPr="00640AC0">
              <w:rPr>
                <w:rFonts w:ascii="Times New Roman" w:eastAsia="Times New Roman" w:hAnsi="Times New Roman" w:cs="Times New Roman"/>
                <w:sz w:val="24"/>
                <w:szCs w:val="24"/>
              </w:rPr>
              <w:t xml:space="preserve"> повідомлення про намір укласти договір про закупівлю.</w:t>
            </w:r>
          </w:p>
        </w:tc>
      </w:tr>
      <w:tr w:rsidR="009356E5" w:rsidRPr="00640AC0" w14:paraId="61A23026" w14:textId="77777777" w:rsidTr="004E0BD6">
        <w:trPr>
          <w:gridAfter w:val="1"/>
          <w:wAfter w:w="9" w:type="dxa"/>
        </w:trPr>
        <w:tc>
          <w:tcPr>
            <w:tcW w:w="615" w:type="dxa"/>
            <w:shd w:val="clear" w:color="auto" w:fill="auto"/>
            <w:vAlign w:val="center"/>
          </w:tcPr>
          <w:p w14:paraId="141BF7CA"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3</w:t>
            </w:r>
          </w:p>
        </w:tc>
        <w:tc>
          <w:tcPr>
            <w:tcW w:w="2924" w:type="dxa"/>
            <w:shd w:val="clear" w:color="auto" w:fill="auto"/>
            <w:vAlign w:val="center"/>
          </w:tcPr>
          <w:p w14:paraId="0FFDB762"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14:paraId="1370EA85" w14:textId="77777777" w:rsidR="00B34FCD" w:rsidRPr="00640AC0" w:rsidRDefault="00B34FCD" w:rsidP="00EA256B">
            <w:pPr>
              <w:widowControl w:val="0"/>
              <w:ind w:right="120"/>
              <w:rPr>
                <w:rFonts w:ascii="Times New Roman" w:eastAsia="Times New Roman" w:hAnsi="Times New Roman" w:cs="Times New Roman"/>
                <w:color w:val="000000"/>
                <w:sz w:val="24"/>
                <w:szCs w:val="24"/>
              </w:rPr>
            </w:pPr>
            <w:r w:rsidRPr="00640AC0">
              <w:rPr>
                <w:rFonts w:ascii="Times New Roman" w:eastAsia="Times New Roman" w:hAnsi="Times New Roman" w:cs="Times New Roman"/>
                <w:color w:val="000000"/>
                <w:sz w:val="24"/>
                <w:szCs w:val="24"/>
              </w:rPr>
              <w:t xml:space="preserve">Проєкт </w:t>
            </w:r>
            <w:r w:rsidRPr="00640AC0">
              <w:rPr>
                <w:rFonts w:ascii="Times New Roman" w:eastAsia="Times New Roman" w:hAnsi="Times New Roman" w:cs="Times New Roman"/>
                <w:sz w:val="24"/>
                <w:szCs w:val="24"/>
              </w:rPr>
              <w:t>д</w:t>
            </w:r>
            <w:r w:rsidRPr="00640AC0">
              <w:rPr>
                <w:rFonts w:ascii="Times New Roman" w:eastAsia="Times New Roman" w:hAnsi="Times New Roman" w:cs="Times New Roman"/>
                <w:color w:val="000000"/>
                <w:sz w:val="24"/>
                <w:szCs w:val="24"/>
              </w:rPr>
              <w:t xml:space="preserve">оговору про закупівлю викладено в </w:t>
            </w:r>
            <w:r w:rsidRPr="00640AC0">
              <w:rPr>
                <w:rFonts w:ascii="Times New Roman" w:eastAsia="Times New Roman" w:hAnsi="Times New Roman" w:cs="Times New Roman"/>
                <w:b/>
                <w:i/>
                <w:color w:val="000000"/>
                <w:sz w:val="24"/>
                <w:szCs w:val="24"/>
              </w:rPr>
              <w:t xml:space="preserve">Додатку </w:t>
            </w:r>
            <w:r w:rsidR="00892AB8" w:rsidRPr="00640AC0">
              <w:rPr>
                <w:rFonts w:ascii="Times New Roman" w:eastAsia="Times New Roman" w:hAnsi="Times New Roman" w:cs="Times New Roman"/>
                <w:b/>
                <w:i/>
                <w:color w:val="000000"/>
                <w:sz w:val="24"/>
                <w:szCs w:val="24"/>
              </w:rPr>
              <w:t>5</w:t>
            </w:r>
            <w:r w:rsidRPr="00640AC0">
              <w:rPr>
                <w:rFonts w:ascii="Times New Roman" w:eastAsia="Times New Roman" w:hAnsi="Times New Roman" w:cs="Times New Roman"/>
                <w:color w:val="000000"/>
                <w:sz w:val="24"/>
                <w:szCs w:val="24"/>
              </w:rPr>
              <w:t xml:space="preserve"> до цієї тендерної документації.</w:t>
            </w:r>
          </w:p>
          <w:p w14:paraId="6DE1A178" w14:textId="77777777" w:rsidR="00B34FCD" w:rsidRPr="00640AC0" w:rsidRDefault="00B34FCD" w:rsidP="00EA256B">
            <w:pPr>
              <w:widowControl w:val="0"/>
              <w:ind w:right="120"/>
              <w:rPr>
                <w:rFonts w:ascii="Times New Roman" w:eastAsia="Times New Roman" w:hAnsi="Times New Roman" w:cs="Times New Roman"/>
                <w:sz w:val="24"/>
                <w:szCs w:val="24"/>
              </w:rPr>
            </w:pPr>
            <w:r w:rsidRPr="00640AC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0AC0">
              <w:rPr>
                <w:rFonts w:ascii="Times New Roman" w:eastAsia="Times New Roman" w:hAnsi="Times New Roman" w:cs="Times New Roman"/>
                <w:sz w:val="24"/>
                <w:szCs w:val="24"/>
              </w:rPr>
              <w:t>у строки, визначені пунктом 2 «Строк укладання договору» цього розділу.</w:t>
            </w:r>
          </w:p>
          <w:p w14:paraId="03FC586E" w14:textId="77777777" w:rsidR="00B34FCD" w:rsidRPr="00640AC0" w:rsidRDefault="00B34FCD" w:rsidP="000F2B23">
            <w:pPr>
              <w:widowControl w:val="0"/>
              <w:rPr>
                <w:rFonts w:ascii="Times New Roman" w:eastAsia="Times New Roman" w:hAnsi="Times New Roman" w:cs="Times New Roman"/>
                <w:color w:val="000000"/>
                <w:sz w:val="24"/>
                <w:szCs w:val="24"/>
              </w:rPr>
            </w:pPr>
            <w:r w:rsidRPr="00640AC0">
              <w:rPr>
                <w:rFonts w:ascii="Times New Roman" w:eastAsia="Times New Roman" w:hAnsi="Times New Roman" w:cs="Times New Roman"/>
                <w:b/>
                <w:i/>
                <w:color w:val="000000"/>
                <w:sz w:val="24"/>
                <w:szCs w:val="24"/>
              </w:rPr>
              <w:t>Переможець</w:t>
            </w:r>
            <w:r w:rsidRPr="00640AC0">
              <w:rPr>
                <w:rFonts w:ascii="Times New Roman" w:eastAsia="Times New Roman" w:hAnsi="Times New Roman" w:cs="Times New Roman"/>
                <w:color w:val="000000"/>
                <w:sz w:val="24"/>
                <w:szCs w:val="24"/>
              </w:rPr>
              <w:t xml:space="preserve"> процедури закупівлі під час укладення договор</w:t>
            </w:r>
            <w:r w:rsidR="000F2B23" w:rsidRPr="00640AC0">
              <w:rPr>
                <w:rFonts w:ascii="Times New Roman" w:eastAsia="Times New Roman" w:hAnsi="Times New Roman" w:cs="Times New Roman"/>
                <w:color w:val="000000"/>
                <w:sz w:val="24"/>
                <w:szCs w:val="24"/>
              </w:rPr>
              <w:t xml:space="preserve">у про закупівлю повинен надати </w:t>
            </w:r>
            <w:r w:rsidRPr="00640AC0">
              <w:rPr>
                <w:rFonts w:ascii="Times New Roman" w:eastAsia="Times New Roman" w:hAnsi="Times New Roman" w:cs="Times New Roman"/>
                <w:color w:val="000000"/>
                <w:sz w:val="24"/>
                <w:szCs w:val="24"/>
              </w:rPr>
              <w:t>інформацію про право підписання договору про закупівлю</w:t>
            </w:r>
            <w:r w:rsidR="000F2B23" w:rsidRPr="00640AC0">
              <w:rPr>
                <w:rFonts w:ascii="Times New Roman" w:eastAsia="Times New Roman" w:hAnsi="Times New Roman" w:cs="Times New Roman"/>
                <w:color w:val="000000"/>
                <w:sz w:val="24"/>
                <w:szCs w:val="24"/>
              </w:rPr>
              <w:t>.</w:t>
            </w:r>
          </w:p>
          <w:p w14:paraId="02D933BB" w14:textId="77777777" w:rsidR="009356E5" w:rsidRPr="00640AC0" w:rsidRDefault="00B34FCD" w:rsidP="00462900">
            <w:pPr>
              <w:rPr>
                <w:rFonts w:ascii="Times New Roman" w:hAnsi="Times New Roman" w:cs="Times New Roman"/>
                <w:sz w:val="24"/>
                <w:szCs w:val="24"/>
              </w:rPr>
            </w:pPr>
            <w:r w:rsidRPr="00640AC0">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00462900" w:rsidRPr="00640AC0">
              <w:rPr>
                <w:rFonts w:ascii="Times New Roman" w:eastAsia="Times New Roman" w:hAnsi="Times New Roman" w:cs="Times New Roman"/>
                <w:i/>
                <w:color w:val="000000"/>
                <w:sz w:val="24"/>
                <w:szCs w:val="24"/>
              </w:rPr>
              <w:t>.</w:t>
            </w:r>
          </w:p>
        </w:tc>
      </w:tr>
      <w:tr w:rsidR="009356E5" w:rsidRPr="00640AC0" w14:paraId="44804237" w14:textId="77777777" w:rsidTr="004E0BD6">
        <w:trPr>
          <w:gridAfter w:val="1"/>
          <w:wAfter w:w="9" w:type="dxa"/>
        </w:trPr>
        <w:tc>
          <w:tcPr>
            <w:tcW w:w="615" w:type="dxa"/>
            <w:shd w:val="clear" w:color="auto" w:fill="auto"/>
            <w:vAlign w:val="center"/>
          </w:tcPr>
          <w:p w14:paraId="261E09E2"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4</w:t>
            </w:r>
          </w:p>
        </w:tc>
        <w:tc>
          <w:tcPr>
            <w:tcW w:w="2924" w:type="dxa"/>
            <w:shd w:val="clear" w:color="auto" w:fill="auto"/>
            <w:vAlign w:val="center"/>
          </w:tcPr>
          <w:p w14:paraId="696DF90B"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14:paraId="3AF801F3" w14:textId="77777777" w:rsidR="00892AB8" w:rsidRPr="00640AC0" w:rsidRDefault="00892AB8" w:rsidP="00892AB8">
            <w:pPr>
              <w:pStyle w:val="ac"/>
              <w:spacing w:after="0" w:line="240" w:lineRule="auto"/>
              <w:jc w:val="both"/>
              <w:rPr>
                <w:rFonts w:ascii="Times New Roman" w:eastAsia="Times New Roman" w:hAnsi="Times New Roman" w:cs="Times New Roman"/>
                <w:color w:val="000000" w:themeColor="text1"/>
                <w:sz w:val="24"/>
                <w:szCs w:val="24"/>
              </w:rPr>
            </w:pPr>
            <w:r w:rsidRPr="00640AC0">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6F90C8" w14:textId="77777777" w:rsidR="00892AB8" w:rsidRPr="00640AC0" w:rsidRDefault="00892AB8" w:rsidP="007D2251">
            <w:pPr>
              <w:rPr>
                <w:rFonts w:ascii="Times New Roman" w:hAnsi="Times New Roman"/>
                <w:color w:val="000000"/>
                <w:sz w:val="24"/>
                <w:szCs w:val="24"/>
              </w:rPr>
            </w:pPr>
            <w:bookmarkStart w:id="27" w:name="n1765"/>
            <w:bookmarkEnd w:id="27"/>
            <w:r w:rsidRPr="00640AC0">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1229C3" w14:textId="77777777" w:rsidR="001F7172" w:rsidRPr="00640AC0" w:rsidRDefault="00B34FCD" w:rsidP="00EA256B">
            <w:pPr>
              <w:rPr>
                <w:rFonts w:ascii="Times New Roman" w:hAnsi="Times New Roman"/>
                <w:color w:val="000000"/>
                <w:sz w:val="24"/>
                <w:szCs w:val="24"/>
              </w:rPr>
            </w:pPr>
            <w:r w:rsidRPr="00640AC0">
              <w:rPr>
                <w:rFonts w:ascii="Times New Roman" w:hAnsi="Times New Roman"/>
                <w:color w:val="000000"/>
                <w:sz w:val="24"/>
                <w:szCs w:val="24"/>
              </w:rPr>
              <w:t>-</w:t>
            </w:r>
            <w:r w:rsidR="001F7172" w:rsidRPr="00640AC0">
              <w:rPr>
                <w:rFonts w:ascii="Times New Roman" w:hAnsi="Times New Roman"/>
                <w:color w:val="000000"/>
                <w:sz w:val="24"/>
                <w:szCs w:val="24"/>
              </w:rPr>
              <w:t>визначення грошового еквівалента зобов’язання в іноземній валюті;</w:t>
            </w:r>
          </w:p>
          <w:p w14:paraId="49D90744" w14:textId="77777777" w:rsidR="001F7172" w:rsidRPr="00640AC0" w:rsidRDefault="00B34FCD" w:rsidP="00EA256B">
            <w:pPr>
              <w:rPr>
                <w:rFonts w:ascii="Times New Roman" w:hAnsi="Times New Roman"/>
                <w:color w:val="000000"/>
                <w:sz w:val="24"/>
                <w:szCs w:val="24"/>
              </w:rPr>
            </w:pPr>
            <w:r w:rsidRPr="00640AC0">
              <w:rPr>
                <w:rFonts w:ascii="Times New Roman" w:hAnsi="Times New Roman"/>
                <w:color w:val="000000"/>
                <w:sz w:val="24"/>
                <w:szCs w:val="24"/>
              </w:rPr>
              <w:t>-</w:t>
            </w:r>
            <w:r w:rsidR="001F7172" w:rsidRPr="00640AC0">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14:paraId="25F8850F" w14:textId="77777777" w:rsidR="001F7172" w:rsidRPr="00640AC0" w:rsidRDefault="00B34FCD" w:rsidP="00EA256B">
            <w:pPr>
              <w:rPr>
                <w:rFonts w:ascii="Times New Roman" w:hAnsi="Times New Roman"/>
                <w:color w:val="000000"/>
                <w:sz w:val="24"/>
                <w:szCs w:val="24"/>
              </w:rPr>
            </w:pPr>
            <w:r w:rsidRPr="00640AC0">
              <w:rPr>
                <w:rFonts w:ascii="Times New Roman" w:hAnsi="Times New Roman"/>
                <w:color w:val="000000"/>
                <w:sz w:val="24"/>
                <w:szCs w:val="24"/>
              </w:rPr>
              <w:t>-</w:t>
            </w:r>
            <w:r w:rsidR="001F7172" w:rsidRPr="00640AC0">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4A15639F" w14:textId="77777777" w:rsidR="008B416B" w:rsidRPr="00640AC0" w:rsidRDefault="008B416B" w:rsidP="00EA256B">
            <w:pPr>
              <w:rPr>
                <w:rFonts w:ascii="Times New Roman" w:hAnsi="Times New Roman"/>
                <w:color w:val="000000"/>
                <w:sz w:val="24"/>
                <w:szCs w:val="24"/>
              </w:rPr>
            </w:pPr>
            <w:r w:rsidRPr="00640AC0">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9B9611" w14:textId="77777777" w:rsidR="00892AB8" w:rsidRPr="00640AC0" w:rsidRDefault="00892AB8" w:rsidP="00892AB8">
            <w:pPr>
              <w:ind w:firstLine="567"/>
              <w:rPr>
                <w:rFonts w:ascii="Times New Roman" w:hAnsi="Times New Roman"/>
                <w:color w:val="000000"/>
                <w:sz w:val="24"/>
                <w:szCs w:val="24"/>
              </w:rPr>
            </w:pPr>
            <w:r w:rsidRPr="00640AC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38D8D2B5" w14:textId="77777777" w:rsidR="00892AB8" w:rsidRPr="00640AC0" w:rsidRDefault="00892AB8" w:rsidP="00892AB8">
            <w:pPr>
              <w:ind w:firstLine="567"/>
              <w:rPr>
                <w:rFonts w:ascii="Times New Roman" w:hAnsi="Times New Roman"/>
                <w:color w:val="000000"/>
                <w:sz w:val="24"/>
                <w:szCs w:val="24"/>
              </w:rPr>
            </w:pPr>
            <w:bookmarkStart w:id="28" w:name="n511"/>
            <w:bookmarkEnd w:id="28"/>
            <w:r w:rsidRPr="00640AC0">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40AC0">
              <w:rPr>
                <w:rFonts w:ascii="Times New Roman" w:hAnsi="Times New Roman"/>
                <w:color w:val="000000"/>
                <w:sz w:val="24"/>
                <w:szCs w:val="24"/>
              </w:rPr>
              <w:t>пропорційно</w:t>
            </w:r>
            <w:proofErr w:type="spellEnd"/>
            <w:r w:rsidRPr="00640AC0">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183CFF" w14:textId="77777777" w:rsidR="00892AB8" w:rsidRPr="00640AC0" w:rsidRDefault="00892AB8" w:rsidP="00892AB8">
            <w:pPr>
              <w:ind w:firstLine="567"/>
              <w:rPr>
                <w:rFonts w:ascii="Times New Roman" w:hAnsi="Times New Roman"/>
                <w:color w:val="000000"/>
                <w:sz w:val="24"/>
                <w:szCs w:val="24"/>
              </w:rPr>
            </w:pPr>
            <w:bookmarkStart w:id="29" w:name="n512"/>
            <w:bookmarkEnd w:id="29"/>
            <w:r w:rsidRPr="00640AC0">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8FB45" w14:textId="77777777" w:rsidR="00892AB8" w:rsidRPr="00640AC0" w:rsidRDefault="00892AB8" w:rsidP="00892AB8">
            <w:pPr>
              <w:ind w:firstLine="567"/>
              <w:rPr>
                <w:rFonts w:ascii="Times New Roman" w:hAnsi="Times New Roman"/>
                <w:color w:val="000000"/>
                <w:sz w:val="24"/>
                <w:szCs w:val="24"/>
              </w:rPr>
            </w:pPr>
            <w:bookmarkStart w:id="30" w:name="n513"/>
            <w:bookmarkEnd w:id="30"/>
            <w:r w:rsidRPr="00640AC0">
              <w:rPr>
                <w:rFonts w:ascii="Times New Roman" w:hAnsi="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FC70FE" w14:textId="77777777" w:rsidR="00892AB8" w:rsidRPr="00640AC0" w:rsidRDefault="00892AB8" w:rsidP="00892AB8">
            <w:pPr>
              <w:ind w:firstLine="567"/>
              <w:rPr>
                <w:rFonts w:ascii="Times New Roman" w:hAnsi="Times New Roman"/>
                <w:color w:val="000000"/>
                <w:sz w:val="24"/>
                <w:szCs w:val="24"/>
              </w:rPr>
            </w:pPr>
            <w:bookmarkStart w:id="31" w:name="n514"/>
            <w:bookmarkEnd w:id="31"/>
            <w:r w:rsidRPr="00640AC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877B78" w14:textId="77777777" w:rsidR="00892AB8" w:rsidRPr="00640AC0" w:rsidRDefault="00892AB8" w:rsidP="00892AB8">
            <w:pPr>
              <w:ind w:firstLine="567"/>
              <w:rPr>
                <w:rFonts w:ascii="Times New Roman" w:hAnsi="Times New Roman"/>
                <w:color w:val="000000"/>
                <w:sz w:val="24"/>
                <w:szCs w:val="24"/>
              </w:rPr>
            </w:pPr>
            <w:bookmarkStart w:id="32" w:name="n515"/>
            <w:bookmarkEnd w:id="32"/>
            <w:r w:rsidRPr="00640AC0">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0AC0">
              <w:rPr>
                <w:rFonts w:ascii="Times New Roman" w:hAnsi="Times New Roman"/>
                <w:color w:val="000000"/>
                <w:sz w:val="24"/>
                <w:szCs w:val="24"/>
              </w:rPr>
              <w:t>пропорційно</w:t>
            </w:r>
            <w:proofErr w:type="spellEnd"/>
            <w:r w:rsidRPr="00640AC0">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0AC0">
              <w:rPr>
                <w:rFonts w:ascii="Times New Roman" w:hAnsi="Times New Roman"/>
                <w:color w:val="000000"/>
                <w:sz w:val="24"/>
                <w:szCs w:val="24"/>
              </w:rPr>
              <w:t>пропорційно</w:t>
            </w:r>
            <w:proofErr w:type="spellEnd"/>
            <w:r w:rsidRPr="00640AC0">
              <w:rPr>
                <w:rFonts w:ascii="Times New Roman" w:hAnsi="Times New Roman"/>
                <w:color w:val="000000"/>
                <w:sz w:val="24"/>
                <w:szCs w:val="24"/>
              </w:rPr>
              <w:t xml:space="preserve"> до зміни податкового навантаження внаслідок зміни системи оподаткування;</w:t>
            </w:r>
          </w:p>
          <w:p w14:paraId="4C98711A" w14:textId="77777777" w:rsidR="00892AB8" w:rsidRPr="00640AC0" w:rsidRDefault="00892AB8" w:rsidP="00892AB8">
            <w:pPr>
              <w:ind w:firstLine="567"/>
              <w:rPr>
                <w:rFonts w:ascii="Times New Roman" w:hAnsi="Times New Roman"/>
                <w:color w:val="000000"/>
                <w:sz w:val="24"/>
                <w:szCs w:val="24"/>
              </w:rPr>
            </w:pPr>
            <w:bookmarkStart w:id="33" w:name="n516"/>
            <w:bookmarkEnd w:id="33"/>
            <w:r w:rsidRPr="00640AC0">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AC0">
              <w:rPr>
                <w:rFonts w:ascii="Times New Roman" w:hAnsi="Times New Roman"/>
                <w:color w:val="000000"/>
                <w:sz w:val="24"/>
                <w:szCs w:val="24"/>
              </w:rPr>
              <w:t>Platts</w:t>
            </w:r>
            <w:proofErr w:type="spellEnd"/>
            <w:r w:rsidRPr="00640AC0">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37C95E" w14:textId="77777777" w:rsidR="00892AB8" w:rsidRPr="00640AC0" w:rsidRDefault="00892AB8" w:rsidP="00892AB8">
            <w:pPr>
              <w:ind w:firstLine="567"/>
              <w:rPr>
                <w:rFonts w:ascii="Times New Roman" w:hAnsi="Times New Roman"/>
                <w:color w:val="000000" w:themeColor="text1"/>
                <w:sz w:val="24"/>
                <w:szCs w:val="24"/>
              </w:rPr>
            </w:pPr>
            <w:bookmarkStart w:id="34" w:name="n517"/>
            <w:bookmarkEnd w:id="34"/>
            <w:r w:rsidRPr="00640AC0">
              <w:rPr>
                <w:rFonts w:ascii="Times New Roman" w:hAnsi="Times New Roman"/>
                <w:color w:val="000000" w:themeColor="text1"/>
                <w:sz w:val="24"/>
                <w:szCs w:val="24"/>
              </w:rPr>
              <w:t>8) зміни умов у зв’язку із застосуванням положень </w:t>
            </w:r>
            <w:hyperlink r:id="rId19" w:anchor="n1778" w:tgtFrame="_blank" w:history="1">
              <w:r w:rsidRPr="00640AC0">
                <w:rPr>
                  <w:rStyle w:val="af7"/>
                  <w:rFonts w:ascii="Times New Roman" w:hAnsi="Times New Roman"/>
                  <w:color w:val="000000" w:themeColor="text1"/>
                  <w:sz w:val="24"/>
                  <w:szCs w:val="24"/>
                  <w:u w:val="none"/>
                </w:rPr>
                <w:t>частини шостої</w:t>
              </w:r>
            </w:hyperlink>
            <w:r w:rsidRPr="00640AC0">
              <w:rPr>
                <w:rFonts w:ascii="Times New Roman" w:hAnsi="Times New Roman"/>
                <w:color w:val="000000" w:themeColor="text1"/>
                <w:sz w:val="24"/>
                <w:szCs w:val="24"/>
              </w:rPr>
              <w:t> статті 41 Закону.</w:t>
            </w:r>
          </w:p>
          <w:p w14:paraId="6A34C33C" w14:textId="77777777" w:rsidR="00892AB8" w:rsidRPr="00640AC0" w:rsidRDefault="00892AB8" w:rsidP="00A735E6">
            <w:pPr>
              <w:rPr>
                <w:rFonts w:ascii="Times New Roman" w:hAnsi="Times New Roman"/>
                <w:color w:val="000000" w:themeColor="text1"/>
                <w:sz w:val="24"/>
                <w:szCs w:val="24"/>
              </w:rPr>
            </w:pPr>
            <w:bookmarkStart w:id="35" w:name="n518"/>
            <w:bookmarkEnd w:id="35"/>
            <w:r w:rsidRPr="00640AC0">
              <w:rPr>
                <w:rFonts w:ascii="Times New Roman" w:hAnsi="Times New Roman"/>
                <w:color w:val="000000" w:themeColor="text1"/>
                <w:sz w:val="24"/>
                <w:szCs w:val="24"/>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20" w:tgtFrame="_blank" w:history="1">
              <w:r w:rsidRPr="00640AC0">
                <w:rPr>
                  <w:rStyle w:val="af7"/>
                  <w:rFonts w:ascii="Times New Roman" w:hAnsi="Times New Roman"/>
                  <w:color w:val="000000" w:themeColor="text1"/>
                  <w:sz w:val="24"/>
                  <w:szCs w:val="24"/>
                  <w:u w:val="none"/>
                </w:rPr>
                <w:t>Закону</w:t>
              </w:r>
            </w:hyperlink>
            <w:r w:rsidRPr="00640AC0">
              <w:rPr>
                <w:rFonts w:ascii="Times New Roman" w:hAnsi="Times New Roman"/>
                <w:color w:val="000000" w:themeColor="text1"/>
                <w:sz w:val="24"/>
                <w:szCs w:val="24"/>
              </w:rPr>
              <w:t xml:space="preserve"> з урахуванням </w:t>
            </w:r>
            <w:r w:rsidRPr="00640AC0">
              <w:rPr>
                <w:rFonts w:ascii="Times New Roman" w:hAnsi="Times New Roman"/>
                <w:b/>
                <w:i/>
                <w:color w:val="000000" w:themeColor="text1"/>
                <w:sz w:val="24"/>
                <w:szCs w:val="24"/>
              </w:rPr>
              <w:t>Особливостей</w:t>
            </w:r>
            <w:r w:rsidRPr="00640AC0">
              <w:rPr>
                <w:rFonts w:ascii="Times New Roman" w:hAnsi="Times New Roman"/>
                <w:color w:val="000000" w:themeColor="text1"/>
                <w:sz w:val="24"/>
                <w:szCs w:val="24"/>
              </w:rPr>
              <w:t>.</w:t>
            </w:r>
          </w:p>
          <w:p w14:paraId="0532B575" w14:textId="77777777" w:rsidR="009356E5" w:rsidRPr="00640AC0" w:rsidRDefault="00141EDC" w:rsidP="00EA256B">
            <w:pPr>
              <w:pStyle w:val="rvps2"/>
              <w:spacing w:beforeAutospacing="0" w:afterAutospacing="0"/>
              <w:jc w:val="both"/>
              <w:rPr>
                <w:b/>
                <w:color w:val="000000" w:themeColor="text1"/>
                <w:lang w:val="uk-UA"/>
              </w:rPr>
            </w:pPr>
            <w:bookmarkStart w:id="36" w:name="n1766"/>
            <w:bookmarkEnd w:id="36"/>
            <w:r w:rsidRPr="00640AC0">
              <w:rPr>
                <w:b/>
                <w:color w:val="000000" w:themeColor="text1"/>
                <w:lang w:val="uk-UA"/>
              </w:rPr>
              <w:t xml:space="preserve">    </w:t>
            </w:r>
            <w:r w:rsidR="00185A35" w:rsidRPr="00640AC0">
              <w:rPr>
                <w:b/>
                <w:color w:val="000000" w:themeColor="text1"/>
                <w:lang w:val="uk-UA"/>
              </w:rPr>
              <w:t>Договір про закупівлю є нікчемним у разі:</w:t>
            </w:r>
          </w:p>
          <w:p w14:paraId="0568091F" w14:textId="7B4B29CC" w:rsidR="00892AB8" w:rsidRPr="00640AC0" w:rsidRDefault="00892AB8" w:rsidP="00892AB8">
            <w:pPr>
              <w:ind w:firstLine="567"/>
              <w:rPr>
                <w:rFonts w:ascii="Times New Roman" w:hAnsi="Times New Roman"/>
                <w:color w:val="000000" w:themeColor="text1"/>
                <w:sz w:val="24"/>
                <w:szCs w:val="24"/>
                <w:shd w:val="solid" w:color="FFFFFF" w:fill="FFFFFF"/>
              </w:rPr>
            </w:pPr>
            <w:bookmarkStart w:id="37" w:name="n591"/>
            <w:bookmarkEnd w:id="37"/>
            <w:r w:rsidRPr="00640AC0">
              <w:rPr>
                <w:rFonts w:ascii="Times New Roman" w:hAnsi="Times New Roman"/>
                <w:color w:val="000000" w:themeColor="text1"/>
                <w:sz w:val="24"/>
                <w:szCs w:val="24"/>
                <w:shd w:val="solid" w:color="FFFFFF" w:fill="FFFFFF"/>
              </w:rPr>
              <w:t>1) коли замовник уклав договір про закупівлю з порушенням вимог, визначених </w:t>
            </w:r>
            <w:hyperlink r:id="rId21" w:anchor="n444" w:history="1">
              <w:r w:rsidRPr="00640AC0">
                <w:rPr>
                  <w:rStyle w:val="af7"/>
                  <w:rFonts w:ascii="Times New Roman" w:hAnsi="Times New Roman"/>
                  <w:color w:val="000000" w:themeColor="text1"/>
                  <w:sz w:val="24"/>
                  <w:szCs w:val="24"/>
                  <w:u w:val="none"/>
                  <w:shd w:val="solid" w:color="FFFFFF" w:fill="FFFFFF"/>
                </w:rPr>
                <w:t>пунктом</w:t>
              </w:r>
              <w:r w:rsidR="007D2251" w:rsidRPr="00640AC0">
                <w:rPr>
                  <w:rStyle w:val="af7"/>
                  <w:rFonts w:ascii="Times New Roman" w:hAnsi="Times New Roman"/>
                  <w:color w:val="000000" w:themeColor="text1"/>
                  <w:sz w:val="24"/>
                  <w:szCs w:val="24"/>
                  <w:u w:val="none"/>
                  <w:shd w:val="solid" w:color="FFFFFF" w:fill="FFFFFF"/>
                </w:rPr>
                <w:t xml:space="preserve"> </w:t>
              </w:r>
              <w:r w:rsidRPr="00640AC0">
                <w:rPr>
                  <w:rStyle w:val="af7"/>
                  <w:rFonts w:ascii="Times New Roman" w:hAnsi="Times New Roman"/>
                  <w:color w:val="000000" w:themeColor="text1"/>
                  <w:sz w:val="24"/>
                  <w:szCs w:val="24"/>
                  <w:u w:val="none"/>
                  <w:shd w:val="solid" w:color="FFFFFF" w:fill="FFFFFF"/>
                </w:rPr>
                <w:t>5</w:t>
              </w:r>
            </w:hyperlink>
            <w:r w:rsidRPr="00640AC0">
              <w:rPr>
                <w:rFonts w:ascii="Times New Roman" w:hAnsi="Times New Roman"/>
                <w:color w:val="000000" w:themeColor="text1"/>
                <w:sz w:val="24"/>
                <w:szCs w:val="24"/>
                <w:shd w:val="solid" w:color="FFFFFF" w:fill="FFFFFF"/>
              </w:rPr>
              <w:t xml:space="preserve">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w:t>
            </w:r>
          </w:p>
          <w:p w14:paraId="0332A5E9"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38" w:name="n533"/>
            <w:bookmarkEnd w:id="38"/>
            <w:r w:rsidRPr="00640AC0">
              <w:rPr>
                <w:rFonts w:ascii="Times New Roman" w:hAnsi="Times New Roman"/>
                <w:color w:val="000000" w:themeColor="text1"/>
                <w:sz w:val="24"/>
                <w:szCs w:val="24"/>
                <w:shd w:val="solid" w:color="FFFFFF" w:fill="FFFFFF"/>
              </w:rPr>
              <w:t>2) укладення договору про закупівлю з порушенням вимог </w:t>
            </w:r>
            <w:hyperlink r:id="rId22" w:anchor="n505" w:history="1">
              <w:r w:rsidRPr="00640AC0">
                <w:rPr>
                  <w:rStyle w:val="af7"/>
                  <w:rFonts w:ascii="Times New Roman" w:hAnsi="Times New Roman"/>
                  <w:color w:val="000000" w:themeColor="text1"/>
                  <w:sz w:val="24"/>
                  <w:szCs w:val="24"/>
                  <w:u w:val="none"/>
                  <w:shd w:val="solid" w:color="FFFFFF" w:fill="FFFFFF"/>
                </w:rPr>
                <w:t>пункту 18</w:t>
              </w:r>
            </w:hyperlink>
            <w:r w:rsidRPr="00640AC0">
              <w:rPr>
                <w:rFonts w:ascii="Times New Roman" w:hAnsi="Times New Roman"/>
                <w:color w:val="000000" w:themeColor="text1"/>
                <w:sz w:val="24"/>
                <w:szCs w:val="24"/>
                <w:shd w:val="solid" w:color="FFFFFF" w:fill="FFFFFF"/>
              </w:rPr>
              <w:t>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w:t>
            </w:r>
          </w:p>
          <w:p w14:paraId="49137F3C"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39" w:name="n534"/>
            <w:bookmarkEnd w:id="39"/>
            <w:r w:rsidRPr="00640AC0">
              <w:rPr>
                <w:rFonts w:ascii="Times New Roman" w:hAnsi="Times New Roman"/>
                <w:color w:val="000000" w:themeColor="text1"/>
                <w:sz w:val="24"/>
                <w:szCs w:val="24"/>
                <w:shd w:val="solid" w:color="FFFFFF" w:fill="FFFFFF"/>
              </w:rPr>
              <w:t>3) укладення договору про закупівлю в період оскарження відкритих торгів відповідно до </w:t>
            </w:r>
            <w:hyperlink r:id="rId23" w:anchor="n1284" w:tgtFrame="_blank" w:history="1">
              <w:r w:rsidRPr="00640AC0">
                <w:rPr>
                  <w:rStyle w:val="af7"/>
                  <w:rFonts w:ascii="Times New Roman" w:hAnsi="Times New Roman"/>
                  <w:color w:val="000000" w:themeColor="text1"/>
                  <w:sz w:val="24"/>
                  <w:szCs w:val="24"/>
                  <w:u w:val="none"/>
                  <w:shd w:val="solid" w:color="FFFFFF" w:fill="FFFFFF"/>
                </w:rPr>
                <w:t>статті 18</w:t>
              </w:r>
            </w:hyperlink>
            <w:r w:rsidRPr="00640AC0">
              <w:rPr>
                <w:rFonts w:ascii="Times New Roman" w:hAnsi="Times New Roman"/>
                <w:color w:val="000000" w:themeColor="text1"/>
                <w:sz w:val="24"/>
                <w:szCs w:val="24"/>
                <w:shd w:val="solid" w:color="FFFFFF" w:fill="FFFFFF"/>
              </w:rPr>
              <w:t xml:space="preserve"> Закону та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w:t>
            </w:r>
          </w:p>
          <w:p w14:paraId="0C05055B"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40" w:name="n535"/>
            <w:bookmarkEnd w:id="40"/>
            <w:r w:rsidRPr="00640AC0">
              <w:rPr>
                <w:rFonts w:ascii="Times New Roman" w:hAnsi="Times New Roman"/>
                <w:color w:val="000000" w:themeColor="text1"/>
                <w:sz w:val="24"/>
                <w:szCs w:val="24"/>
                <w:shd w:val="solid" w:color="FFFFFF" w:fill="FFFFFF"/>
              </w:rPr>
              <w:t>4) укладення договору з порушенням строків, передбачених </w:t>
            </w:r>
            <w:hyperlink r:id="rId24" w:anchor="n638" w:history="1">
              <w:r w:rsidRPr="00640AC0">
                <w:rPr>
                  <w:rStyle w:val="af7"/>
                  <w:rFonts w:ascii="Times New Roman" w:hAnsi="Times New Roman"/>
                  <w:color w:val="000000" w:themeColor="text1"/>
                  <w:sz w:val="24"/>
                  <w:szCs w:val="24"/>
                  <w:u w:val="none"/>
                  <w:shd w:val="solid" w:color="FFFFFF" w:fill="FFFFFF"/>
                </w:rPr>
                <w:t>абзацами третім</w:t>
              </w:r>
            </w:hyperlink>
            <w:r w:rsidRPr="00640AC0">
              <w:rPr>
                <w:rFonts w:ascii="Times New Roman" w:hAnsi="Times New Roman"/>
                <w:color w:val="000000" w:themeColor="text1"/>
                <w:sz w:val="24"/>
                <w:szCs w:val="24"/>
                <w:shd w:val="solid" w:color="FFFFFF" w:fill="FFFFFF"/>
              </w:rPr>
              <w:t> та </w:t>
            </w:r>
            <w:hyperlink r:id="rId25" w:anchor="n639" w:history="1">
              <w:r w:rsidRPr="00640AC0">
                <w:rPr>
                  <w:rStyle w:val="af7"/>
                  <w:rFonts w:ascii="Times New Roman" w:hAnsi="Times New Roman"/>
                  <w:color w:val="000000" w:themeColor="text1"/>
                  <w:sz w:val="24"/>
                  <w:szCs w:val="24"/>
                  <w:u w:val="none"/>
                  <w:shd w:val="solid" w:color="FFFFFF" w:fill="FFFFFF"/>
                </w:rPr>
                <w:t>четвертим</w:t>
              </w:r>
            </w:hyperlink>
            <w:r w:rsidRPr="00640AC0">
              <w:rPr>
                <w:rFonts w:ascii="Times New Roman" w:hAnsi="Times New Roman"/>
                <w:color w:val="000000" w:themeColor="text1"/>
                <w:sz w:val="24"/>
                <w:szCs w:val="24"/>
                <w:shd w:val="solid" w:color="FFFFFF" w:fill="FFFFFF"/>
              </w:rPr>
              <w:t xml:space="preserve"> пункту 49 </w:t>
            </w:r>
            <w:r w:rsidRPr="00640AC0">
              <w:rPr>
                <w:rFonts w:ascii="Times New Roman" w:hAnsi="Times New Roman"/>
                <w:b/>
                <w:i/>
                <w:color w:val="000000" w:themeColor="text1"/>
                <w:sz w:val="24"/>
                <w:szCs w:val="24"/>
                <w:shd w:val="solid" w:color="FFFFFF" w:fill="FFFFFF"/>
              </w:rPr>
              <w:t>Особливостей</w:t>
            </w:r>
            <w:r w:rsidRPr="00640AC0">
              <w:rPr>
                <w:rFonts w:ascii="Times New Roman" w:hAnsi="Times New Roman"/>
                <w:color w:val="000000" w:themeColor="text1"/>
                <w:sz w:val="24"/>
                <w:szCs w:val="24"/>
                <w:shd w:val="solid" w:color="FFFFFF" w:fill="FFFFFF"/>
              </w:rPr>
              <w:t>, крім випадків зупинення перебігу строків у зв’язку з розглядом скарги органом оскарження відповідно до </w:t>
            </w:r>
            <w:hyperlink r:id="rId26" w:anchor="n1284" w:tgtFrame="_blank" w:history="1">
              <w:r w:rsidRPr="00640AC0">
                <w:rPr>
                  <w:rStyle w:val="af7"/>
                  <w:rFonts w:ascii="Times New Roman" w:hAnsi="Times New Roman"/>
                  <w:color w:val="000000" w:themeColor="text1"/>
                  <w:sz w:val="24"/>
                  <w:szCs w:val="24"/>
                  <w:u w:val="none"/>
                  <w:shd w:val="solid" w:color="FFFFFF" w:fill="FFFFFF"/>
                </w:rPr>
                <w:t>статті 18</w:t>
              </w:r>
            </w:hyperlink>
            <w:r w:rsidRPr="00640AC0">
              <w:rPr>
                <w:rFonts w:ascii="Times New Roman" w:hAnsi="Times New Roman"/>
                <w:color w:val="000000" w:themeColor="text1"/>
                <w:sz w:val="24"/>
                <w:szCs w:val="24"/>
                <w:shd w:val="solid" w:color="FFFFFF" w:fill="FFFFFF"/>
              </w:rPr>
              <w:t> Закону з урахуванням цих особливостей;</w:t>
            </w:r>
          </w:p>
          <w:p w14:paraId="37AB3566" w14:textId="77777777" w:rsidR="00892AB8" w:rsidRPr="00640AC0" w:rsidRDefault="00892AB8" w:rsidP="00892AB8">
            <w:pPr>
              <w:ind w:firstLine="567"/>
              <w:rPr>
                <w:rFonts w:ascii="Times New Roman" w:hAnsi="Times New Roman"/>
                <w:color w:val="000000" w:themeColor="text1"/>
                <w:sz w:val="24"/>
                <w:szCs w:val="24"/>
                <w:shd w:val="solid" w:color="FFFFFF" w:fill="FFFFFF"/>
              </w:rPr>
            </w:pPr>
            <w:bookmarkStart w:id="41" w:name="n536"/>
            <w:bookmarkEnd w:id="41"/>
            <w:r w:rsidRPr="00640AC0">
              <w:rPr>
                <w:rFonts w:ascii="Times New Roman" w:hAnsi="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E2C4C84" w14:textId="77777777" w:rsidR="004160CE" w:rsidRPr="00640AC0" w:rsidRDefault="004160CE" w:rsidP="00EA256B">
            <w:pPr>
              <w:ind w:firstLine="565"/>
              <w:rPr>
                <w:rFonts w:ascii="Times New Roman" w:hAnsi="Times New Roman" w:cs="Times New Roman"/>
                <w:sz w:val="24"/>
                <w:szCs w:val="24"/>
              </w:rPr>
            </w:pPr>
          </w:p>
        </w:tc>
      </w:tr>
      <w:tr w:rsidR="009356E5" w:rsidRPr="00640AC0" w14:paraId="53D51133" w14:textId="77777777" w:rsidTr="004E0BD6">
        <w:trPr>
          <w:gridAfter w:val="1"/>
          <w:wAfter w:w="9" w:type="dxa"/>
        </w:trPr>
        <w:tc>
          <w:tcPr>
            <w:tcW w:w="615" w:type="dxa"/>
            <w:shd w:val="clear" w:color="auto" w:fill="auto"/>
            <w:vAlign w:val="center"/>
          </w:tcPr>
          <w:p w14:paraId="0778FECB"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5</w:t>
            </w:r>
          </w:p>
        </w:tc>
        <w:tc>
          <w:tcPr>
            <w:tcW w:w="2924" w:type="dxa"/>
            <w:shd w:val="clear" w:color="auto" w:fill="auto"/>
            <w:vAlign w:val="center"/>
          </w:tcPr>
          <w:p w14:paraId="47D357CF"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14:paraId="11DC8488" w14:textId="49E1CD78" w:rsidR="009356E5" w:rsidRPr="00640AC0" w:rsidRDefault="00185A35" w:rsidP="00EA256B">
            <w:pPr>
              <w:rPr>
                <w:rFonts w:ascii="Times New Roman" w:hAnsi="Times New Roman" w:cs="Times New Roman"/>
                <w:sz w:val="24"/>
                <w:szCs w:val="24"/>
              </w:rPr>
            </w:pPr>
            <w:r w:rsidRPr="00640AC0">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RPr="00640AC0" w14:paraId="64D0DF2A" w14:textId="77777777" w:rsidTr="004E0BD6">
        <w:trPr>
          <w:gridAfter w:val="1"/>
          <w:wAfter w:w="9" w:type="dxa"/>
        </w:trPr>
        <w:tc>
          <w:tcPr>
            <w:tcW w:w="615" w:type="dxa"/>
            <w:shd w:val="clear" w:color="auto" w:fill="auto"/>
            <w:vAlign w:val="center"/>
          </w:tcPr>
          <w:p w14:paraId="3001A96B" w14:textId="77777777" w:rsidR="009356E5" w:rsidRPr="00640AC0" w:rsidRDefault="00185A35" w:rsidP="00EA256B">
            <w:pPr>
              <w:jc w:val="center"/>
              <w:rPr>
                <w:rFonts w:ascii="Times New Roman" w:hAnsi="Times New Roman" w:cs="Times New Roman"/>
                <w:b/>
                <w:sz w:val="24"/>
                <w:szCs w:val="24"/>
              </w:rPr>
            </w:pPr>
            <w:r w:rsidRPr="00640AC0">
              <w:rPr>
                <w:rFonts w:ascii="Times New Roman" w:hAnsi="Times New Roman" w:cs="Times New Roman"/>
                <w:b/>
                <w:sz w:val="24"/>
                <w:szCs w:val="24"/>
              </w:rPr>
              <w:t>6</w:t>
            </w:r>
          </w:p>
        </w:tc>
        <w:tc>
          <w:tcPr>
            <w:tcW w:w="2924" w:type="dxa"/>
            <w:shd w:val="clear" w:color="auto" w:fill="auto"/>
            <w:vAlign w:val="center"/>
          </w:tcPr>
          <w:p w14:paraId="4ACD4A2F" w14:textId="77777777" w:rsidR="009356E5" w:rsidRPr="00640AC0" w:rsidRDefault="00185A35" w:rsidP="00EA256B">
            <w:pPr>
              <w:jc w:val="left"/>
              <w:rPr>
                <w:rFonts w:ascii="Times New Roman" w:hAnsi="Times New Roman" w:cs="Times New Roman"/>
                <w:b/>
                <w:sz w:val="24"/>
                <w:szCs w:val="24"/>
              </w:rPr>
            </w:pPr>
            <w:r w:rsidRPr="00640AC0">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14:paraId="284F1F80" w14:textId="77777777" w:rsidR="007242C6" w:rsidRPr="00640AC0" w:rsidRDefault="007242C6" w:rsidP="007242C6">
            <w:pPr>
              <w:widowControl w:val="0"/>
              <w:spacing w:line="256" w:lineRule="auto"/>
              <w:rPr>
                <w:rFonts w:ascii="Times New Roman" w:eastAsia="Times New Roman" w:hAnsi="Times New Roman" w:cs="Times New Roman"/>
                <w:sz w:val="24"/>
                <w:szCs w:val="24"/>
              </w:rPr>
            </w:pPr>
            <w:r w:rsidRPr="00640AC0">
              <w:rPr>
                <w:rFonts w:ascii="Times New Roman" w:eastAsia="Times New Roman" w:hAnsi="Times New Roman" w:cs="Times New Roman"/>
                <w:b/>
                <w:sz w:val="24"/>
                <w:szCs w:val="24"/>
                <w:u w:val="single"/>
              </w:rPr>
              <w:t>Розмір забезпечення виконання договору</w:t>
            </w:r>
            <w:r w:rsidRPr="00640AC0">
              <w:rPr>
                <w:rFonts w:ascii="Times New Roman" w:eastAsia="Times New Roman" w:hAnsi="Times New Roman" w:cs="Times New Roman"/>
                <w:sz w:val="24"/>
                <w:szCs w:val="24"/>
              </w:rPr>
              <w:t xml:space="preserve"> – вимагається і складає </w:t>
            </w:r>
            <w:r w:rsidRPr="00640AC0">
              <w:rPr>
                <w:rFonts w:ascii="Times New Roman" w:eastAsia="Times New Roman" w:hAnsi="Times New Roman" w:cs="Times New Roman"/>
                <w:b/>
                <w:sz w:val="24"/>
                <w:szCs w:val="24"/>
              </w:rPr>
              <w:t>0,5 %</w:t>
            </w:r>
            <w:r w:rsidRPr="00640AC0">
              <w:rPr>
                <w:rFonts w:ascii="Times New Roman" w:eastAsia="Times New Roman" w:hAnsi="Times New Roman" w:cs="Times New Roman"/>
                <w:sz w:val="24"/>
                <w:szCs w:val="24"/>
              </w:rPr>
              <w:t xml:space="preserve"> від вартості договору. </w:t>
            </w:r>
          </w:p>
          <w:p w14:paraId="7E7829B1" w14:textId="77777777" w:rsidR="007242C6" w:rsidRPr="00640AC0" w:rsidRDefault="007242C6" w:rsidP="007242C6">
            <w:pPr>
              <w:widowControl w:val="0"/>
              <w:spacing w:line="256" w:lineRule="auto"/>
              <w:rPr>
                <w:rFonts w:ascii="Times New Roman" w:eastAsia="Times New Roman" w:hAnsi="Times New Roman" w:cs="Times New Roman"/>
                <w:bCs/>
                <w:sz w:val="24"/>
                <w:szCs w:val="24"/>
              </w:rPr>
            </w:pPr>
            <w:r w:rsidRPr="00640AC0">
              <w:rPr>
                <w:rFonts w:ascii="Times New Roman" w:eastAsia="Times New Roman" w:hAnsi="Times New Roman" w:cs="Times New Roman"/>
                <w:bCs/>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2E47458" w14:textId="77777777" w:rsidR="007242C6" w:rsidRPr="00640AC0" w:rsidRDefault="007242C6" w:rsidP="007242C6">
            <w:pPr>
              <w:widowControl w:val="0"/>
              <w:spacing w:line="256" w:lineRule="auto"/>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 xml:space="preserve">Замовник вимагає від Учасника-переможця процедури закупівлі внесення забезпечення виконання договору  про закупівлю в розмірі  0,5 % від вартості робіт згідно договору учасника-переможця закупівлі.  Забезпечення виконання договору надається Учасником-переможцем торгів у вигляді завдатку про що укладається договір про надання завдатку як забезпечення виконання договору </w:t>
            </w:r>
            <w:r w:rsidRPr="00640AC0">
              <w:rPr>
                <w:rFonts w:ascii="Times New Roman" w:eastAsia="Times New Roman" w:hAnsi="Times New Roman" w:cs="Times New Roman"/>
                <w:b/>
                <w:bCs/>
                <w:i/>
                <w:iCs/>
                <w:sz w:val="24"/>
                <w:szCs w:val="24"/>
              </w:rPr>
              <w:t xml:space="preserve">  </w:t>
            </w:r>
            <w:r w:rsidRPr="00640AC0">
              <w:rPr>
                <w:rFonts w:ascii="Times New Roman" w:eastAsia="Times New Roman" w:hAnsi="Times New Roman" w:cs="Times New Roman"/>
                <w:sz w:val="24"/>
                <w:szCs w:val="24"/>
              </w:rPr>
              <w:t>не пізніше дати укладання Договору.</w:t>
            </w:r>
          </w:p>
          <w:p w14:paraId="71503659" w14:textId="77777777" w:rsidR="007242C6" w:rsidRPr="00640AC0" w:rsidRDefault="007242C6" w:rsidP="007242C6">
            <w:pPr>
              <w:widowControl w:val="0"/>
              <w:spacing w:line="256" w:lineRule="auto"/>
              <w:rPr>
                <w:rFonts w:ascii="Times New Roman" w:eastAsia="Times New Roman" w:hAnsi="Times New Roman" w:cs="Times New Roman"/>
                <w:sz w:val="24"/>
                <w:szCs w:val="24"/>
              </w:rPr>
            </w:pPr>
            <w:r w:rsidRPr="00640AC0">
              <w:rPr>
                <w:rFonts w:ascii="Times New Roman" w:eastAsia="Times New Roman" w:hAnsi="Times New Roman" w:cs="Times New Roman"/>
                <w:sz w:val="24"/>
                <w:szCs w:val="24"/>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0A3BE86" w14:textId="2D41E121" w:rsidR="009356E5" w:rsidRPr="00640AC0" w:rsidRDefault="007242C6" w:rsidP="007242C6">
            <w:pPr>
              <w:jc w:val="left"/>
              <w:rPr>
                <w:rFonts w:ascii="Times New Roman" w:hAnsi="Times New Roman" w:cs="Times New Roman"/>
                <w:sz w:val="24"/>
                <w:szCs w:val="24"/>
              </w:rPr>
            </w:pPr>
            <w:r w:rsidRPr="00640AC0">
              <w:rPr>
                <w:rFonts w:ascii="Times New Roman" w:eastAsia="Times New Roman" w:hAnsi="Times New Roman" w:cs="Times New Roman"/>
                <w:sz w:val="24"/>
                <w:szCs w:val="24"/>
              </w:rPr>
              <w:t xml:space="preserve">Вид забезпечення виконання договору про закупівлю -  договір про надання завдатку </w:t>
            </w:r>
            <w:r w:rsidRPr="00640AC0">
              <w:rPr>
                <w:rFonts w:ascii="Times New Roman" w:eastAsia="Times New Roman" w:hAnsi="Times New Roman" w:cs="Times New Roman"/>
                <w:b/>
                <w:bCs/>
                <w:i/>
                <w:iCs/>
                <w:sz w:val="24"/>
                <w:szCs w:val="24"/>
              </w:rPr>
              <w:t>згідно з Додатком 7 до тендерної документації.</w:t>
            </w:r>
          </w:p>
        </w:tc>
      </w:tr>
    </w:tbl>
    <w:p w14:paraId="346C14A9" w14:textId="77777777" w:rsidR="007D2251" w:rsidRPr="00640AC0" w:rsidRDefault="007D2251" w:rsidP="00EA256B">
      <w:pPr>
        <w:rPr>
          <w:rFonts w:ascii="Times New Roman" w:hAnsi="Times New Roman" w:cs="Times New Roman"/>
          <w:color w:val="000000" w:themeColor="text1"/>
          <w:sz w:val="24"/>
          <w:szCs w:val="24"/>
        </w:rPr>
      </w:pPr>
    </w:p>
    <w:p w14:paraId="70990715" w14:textId="77777777" w:rsidR="003802EF" w:rsidRPr="00640AC0" w:rsidRDefault="003802EF" w:rsidP="00EA256B">
      <w:pPr>
        <w:rPr>
          <w:rFonts w:ascii="Times New Roman" w:hAnsi="Times New Roman" w:cs="Times New Roman"/>
          <w:color w:val="000000" w:themeColor="text1"/>
          <w:sz w:val="24"/>
          <w:szCs w:val="24"/>
        </w:rPr>
      </w:pPr>
    </w:p>
    <w:p w14:paraId="6CB7EB1A" w14:textId="77777777" w:rsidR="003802EF" w:rsidRPr="00640AC0" w:rsidRDefault="003802EF" w:rsidP="00EA256B">
      <w:pPr>
        <w:rPr>
          <w:rFonts w:ascii="Times New Roman" w:hAnsi="Times New Roman" w:cs="Times New Roman"/>
          <w:color w:val="000000" w:themeColor="text1"/>
          <w:sz w:val="24"/>
          <w:szCs w:val="24"/>
        </w:rPr>
      </w:pPr>
    </w:p>
    <w:p w14:paraId="4D11A28E" w14:textId="77777777" w:rsidR="003802EF" w:rsidRPr="00640AC0" w:rsidRDefault="00D27935"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Додатки: </w:t>
      </w:r>
    </w:p>
    <w:p w14:paraId="3C0E28D9" w14:textId="602ED825" w:rsidR="00D27935" w:rsidRPr="00640AC0" w:rsidRDefault="003802EF" w:rsidP="003802EF">
      <w:pPr>
        <w:ind w:firstLine="708"/>
        <w:rPr>
          <w:rFonts w:ascii="Times New Roman" w:hAnsi="Times New Roman" w:cs="Times New Roman"/>
          <w:color w:val="FF0000"/>
          <w:sz w:val="24"/>
          <w:szCs w:val="24"/>
        </w:rPr>
      </w:pPr>
      <w:r w:rsidRPr="00640AC0">
        <w:rPr>
          <w:rFonts w:ascii="Times New Roman" w:hAnsi="Times New Roman" w:cs="Times New Roman"/>
          <w:color w:val="000000" w:themeColor="text1"/>
          <w:sz w:val="24"/>
          <w:szCs w:val="24"/>
        </w:rPr>
        <w:t xml:space="preserve">     </w:t>
      </w:r>
      <w:r w:rsidR="00D27935" w:rsidRPr="00640AC0">
        <w:rPr>
          <w:rFonts w:ascii="Times New Roman" w:hAnsi="Times New Roman" w:cs="Times New Roman"/>
          <w:color w:val="000000" w:themeColor="text1"/>
          <w:sz w:val="24"/>
          <w:szCs w:val="24"/>
        </w:rPr>
        <w:t>1. Додаток 1 до тендерної документації</w:t>
      </w:r>
      <w:r w:rsidR="00E74B54" w:rsidRPr="00640AC0">
        <w:rPr>
          <w:rFonts w:ascii="Times New Roman" w:hAnsi="Times New Roman" w:cs="Times New Roman"/>
          <w:color w:val="000000" w:themeColor="text1"/>
          <w:sz w:val="24"/>
          <w:szCs w:val="24"/>
        </w:rPr>
        <w:t>:</w:t>
      </w:r>
      <w:r w:rsidR="00E74B54" w:rsidRPr="00640AC0">
        <w:rPr>
          <w:rFonts w:ascii="Times New Roman" w:eastAsia="Times New Roman" w:hAnsi="Times New Roman" w:cs="Times New Roman"/>
          <w:b/>
          <w:color w:val="000000"/>
          <w:sz w:val="20"/>
          <w:szCs w:val="20"/>
        </w:rPr>
        <w:t xml:space="preserve"> </w:t>
      </w:r>
      <w:r w:rsidR="00E74B54" w:rsidRPr="00640AC0">
        <w:rPr>
          <w:rFonts w:ascii="Times New Roman" w:eastAsia="Times New Roman" w:hAnsi="Times New Roman" w:cs="Times New Roman"/>
          <w:bCs/>
          <w:color w:val="000000"/>
          <w:sz w:val="24"/>
          <w:szCs w:val="24"/>
        </w:rPr>
        <w:t>Перелік документів та інформації  для підтвердження відповідності УЧАСНИКА</w:t>
      </w:r>
      <w:r w:rsidR="009E51EF" w:rsidRPr="00640AC0">
        <w:rPr>
          <w:rFonts w:ascii="Times New Roman" w:eastAsia="Times New Roman" w:hAnsi="Times New Roman" w:cs="Times New Roman"/>
          <w:bCs/>
          <w:color w:val="000000"/>
          <w:sz w:val="24"/>
          <w:szCs w:val="24"/>
        </w:rPr>
        <w:t xml:space="preserve"> та ПЕРЕМОЖЦЯ</w:t>
      </w:r>
      <w:r w:rsidR="00E74B54" w:rsidRPr="00640AC0">
        <w:rPr>
          <w:rFonts w:ascii="Times New Roman" w:eastAsia="Times New Roman" w:hAnsi="Times New Roman" w:cs="Times New Roman"/>
          <w:bCs/>
          <w:color w:val="000000"/>
          <w:sz w:val="24"/>
          <w:szCs w:val="24"/>
        </w:rPr>
        <w:t> </w:t>
      </w:r>
      <w:r w:rsidR="00D27935" w:rsidRPr="00640AC0">
        <w:rPr>
          <w:rFonts w:ascii="Times New Roman" w:hAnsi="Times New Roman" w:cs="Times New Roman"/>
          <w:color w:val="000000" w:themeColor="text1"/>
          <w:sz w:val="24"/>
          <w:szCs w:val="24"/>
        </w:rPr>
        <w:t xml:space="preserve">на </w:t>
      </w:r>
      <w:r w:rsidR="00393FC0" w:rsidRPr="00640AC0">
        <w:rPr>
          <w:rFonts w:ascii="Times New Roman" w:hAnsi="Times New Roman" w:cs="Times New Roman"/>
          <w:color w:val="000000" w:themeColor="text1"/>
          <w:sz w:val="24"/>
          <w:szCs w:val="24"/>
        </w:rPr>
        <w:t>6</w:t>
      </w:r>
      <w:r w:rsidR="00D27935" w:rsidRPr="00640AC0">
        <w:rPr>
          <w:rFonts w:ascii="Times New Roman" w:hAnsi="Times New Roman" w:cs="Times New Roman"/>
          <w:color w:val="000000" w:themeColor="text1"/>
          <w:sz w:val="24"/>
          <w:szCs w:val="24"/>
        </w:rPr>
        <w:t xml:space="preserve"> </w:t>
      </w:r>
      <w:proofErr w:type="spellStart"/>
      <w:r w:rsidR="00D27935" w:rsidRPr="00640AC0">
        <w:rPr>
          <w:rFonts w:ascii="Times New Roman" w:hAnsi="Times New Roman" w:cs="Times New Roman"/>
          <w:color w:val="000000" w:themeColor="text1"/>
          <w:sz w:val="24"/>
          <w:szCs w:val="24"/>
        </w:rPr>
        <w:t>арк</w:t>
      </w:r>
      <w:proofErr w:type="spellEnd"/>
      <w:r w:rsidR="00D27935" w:rsidRPr="00640AC0">
        <w:rPr>
          <w:rFonts w:ascii="Times New Roman" w:hAnsi="Times New Roman" w:cs="Times New Roman"/>
          <w:color w:val="000000" w:themeColor="text1"/>
          <w:sz w:val="24"/>
          <w:szCs w:val="24"/>
        </w:rPr>
        <w:t>. в 1 прим.</w:t>
      </w:r>
    </w:p>
    <w:p w14:paraId="0641D777" w14:textId="29F1E4E9" w:rsidR="00D27935" w:rsidRPr="00640AC0" w:rsidRDefault="00D27935" w:rsidP="00EA256B">
      <w:pPr>
        <w:rPr>
          <w:rFonts w:ascii="Times New Roman" w:hAnsi="Times New Roman" w:cs="Times New Roman"/>
          <w:sz w:val="24"/>
          <w:szCs w:val="24"/>
        </w:rPr>
      </w:pPr>
      <w:r w:rsidRPr="00640AC0">
        <w:rPr>
          <w:rFonts w:ascii="Times New Roman" w:hAnsi="Times New Roman" w:cs="Times New Roman"/>
          <w:color w:val="FF0000"/>
          <w:sz w:val="24"/>
          <w:szCs w:val="24"/>
        </w:rPr>
        <w:t xml:space="preserve">                 </w:t>
      </w:r>
      <w:r w:rsidRPr="00640AC0">
        <w:rPr>
          <w:rFonts w:ascii="Times New Roman" w:hAnsi="Times New Roman" w:cs="Times New Roman"/>
          <w:color w:val="000000" w:themeColor="text1"/>
          <w:sz w:val="24"/>
          <w:szCs w:val="24"/>
        </w:rPr>
        <w:t>2. Додаток 2 до тендерної документації</w:t>
      </w:r>
      <w:r w:rsidR="00E74B54" w:rsidRPr="00640AC0">
        <w:rPr>
          <w:rFonts w:ascii="Times New Roman" w:hAnsi="Times New Roman" w:cs="Times New Roman"/>
          <w:color w:val="000000" w:themeColor="text1"/>
          <w:sz w:val="24"/>
          <w:szCs w:val="24"/>
        </w:rPr>
        <w:t>:</w:t>
      </w:r>
      <w:r w:rsidR="00E74B54" w:rsidRPr="00640AC0">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 технічні вимоги до предмета закупівлі </w:t>
      </w:r>
      <w:r w:rsidRPr="00640AC0">
        <w:rPr>
          <w:rFonts w:ascii="Times New Roman" w:hAnsi="Times New Roman" w:cs="Times New Roman"/>
          <w:color w:val="000000" w:themeColor="text1"/>
          <w:sz w:val="24"/>
          <w:szCs w:val="24"/>
        </w:rPr>
        <w:t xml:space="preserve">на </w:t>
      </w:r>
      <w:r w:rsidR="008630D3" w:rsidRPr="00640AC0">
        <w:rPr>
          <w:rFonts w:ascii="Times New Roman" w:hAnsi="Times New Roman" w:cs="Times New Roman"/>
          <w:color w:val="000000" w:themeColor="text1"/>
          <w:sz w:val="24"/>
          <w:szCs w:val="24"/>
        </w:rPr>
        <w:t>7</w:t>
      </w:r>
      <w:r w:rsidRPr="00640AC0">
        <w:rPr>
          <w:rFonts w:ascii="Times New Roman" w:hAnsi="Times New Roman" w:cs="Times New Roman"/>
          <w:color w:val="000000" w:themeColor="text1"/>
          <w:sz w:val="24"/>
          <w:szCs w:val="24"/>
        </w:rPr>
        <w:t xml:space="preserve"> </w:t>
      </w:r>
      <w:proofErr w:type="spellStart"/>
      <w:r w:rsidRPr="00640AC0">
        <w:rPr>
          <w:rFonts w:ascii="Times New Roman" w:hAnsi="Times New Roman" w:cs="Times New Roman"/>
          <w:color w:val="000000" w:themeColor="text1"/>
          <w:sz w:val="24"/>
          <w:szCs w:val="24"/>
        </w:rPr>
        <w:t>арк</w:t>
      </w:r>
      <w:proofErr w:type="spellEnd"/>
      <w:r w:rsidRPr="00640AC0">
        <w:rPr>
          <w:rFonts w:ascii="Times New Roman" w:hAnsi="Times New Roman" w:cs="Times New Roman"/>
          <w:color w:val="000000" w:themeColor="text1"/>
          <w:sz w:val="24"/>
          <w:szCs w:val="24"/>
        </w:rPr>
        <w:t>. в 1 прим.</w:t>
      </w:r>
    </w:p>
    <w:p w14:paraId="26F3A069" w14:textId="498FE528" w:rsidR="00D27935" w:rsidRPr="00640AC0" w:rsidRDefault="00D27935"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3. Додаток 3 до тендерної документації</w:t>
      </w:r>
      <w:r w:rsidR="00E74B54" w:rsidRPr="00640AC0">
        <w:rPr>
          <w:rFonts w:ascii="Times New Roman" w:hAnsi="Times New Roman" w:cs="Times New Roman"/>
          <w:color w:val="000000" w:themeColor="text1"/>
          <w:sz w:val="24"/>
          <w:szCs w:val="24"/>
        </w:rPr>
        <w:t>: відомості про учасника</w:t>
      </w:r>
      <w:r w:rsidRPr="00640AC0">
        <w:rPr>
          <w:rFonts w:ascii="Times New Roman" w:hAnsi="Times New Roman" w:cs="Times New Roman"/>
          <w:color w:val="000000" w:themeColor="text1"/>
          <w:sz w:val="24"/>
          <w:szCs w:val="24"/>
        </w:rPr>
        <w:t xml:space="preserve"> на </w:t>
      </w:r>
      <w:r w:rsidR="00967AB7" w:rsidRPr="00640AC0">
        <w:rPr>
          <w:rFonts w:ascii="Times New Roman" w:hAnsi="Times New Roman" w:cs="Times New Roman"/>
          <w:color w:val="000000" w:themeColor="text1"/>
          <w:sz w:val="24"/>
          <w:szCs w:val="24"/>
        </w:rPr>
        <w:t>1</w:t>
      </w:r>
      <w:r w:rsidRPr="00640AC0">
        <w:rPr>
          <w:rFonts w:ascii="Times New Roman" w:hAnsi="Times New Roman" w:cs="Times New Roman"/>
          <w:color w:val="000000" w:themeColor="text1"/>
          <w:sz w:val="24"/>
          <w:szCs w:val="24"/>
        </w:rPr>
        <w:t xml:space="preserve"> </w:t>
      </w:r>
      <w:proofErr w:type="spellStart"/>
      <w:r w:rsidRPr="00640AC0">
        <w:rPr>
          <w:rFonts w:ascii="Times New Roman" w:hAnsi="Times New Roman" w:cs="Times New Roman"/>
          <w:color w:val="000000" w:themeColor="text1"/>
          <w:sz w:val="24"/>
          <w:szCs w:val="24"/>
        </w:rPr>
        <w:t>арк</w:t>
      </w:r>
      <w:proofErr w:type="spellEnd"/>
      <w:r w:rsidRPr="00640AC0">
        <w:rPr>
          <w:rFonts w:ascii="Times New Roman" w:hAnsi="Times New Roman" w:cs="Times New Roman"/>
          <w:color w:val="000000" w:themeColor="text1"/>
          <w:sz w:val="24"/>
          <w:szCs w:val="24"/>
        </w:rPr>
        <w:t>. в 1 прим.</w:t>
      </w:r>
    </w:p>
    <w:p w14:paraId="6B5DAE1D" w14:textId="59E084F4" w:rsidR="00967AB7" w:rsidRPr="00640AC0" w:rsidRDefault="00967AB7" w:rsidP="00EA256B">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4. Додаток 4 до тендерної документації</w:t>
      </w:r>
      <w:r w:rsidR="008F6BE7" w:rsidRPr="00640AC0">
        <w:rPr>
          <w:rFonts w:ascii="Times New Roman" w:hAnsi="Times New Roman" w:cs="Times New Roman"/>
          <w:color w:val="000000" w:themeColor="text1"/>
          <w:sz w:val="24"/>
          <w:szCs w:val="24"/>
        </w:rPr>
        <w:t>: форма цінової пропозиції</w:t>
      </w:r>
      <w:r w:rsidRPr="00640AC0">
        <w:rPr>
          <w:rFonts w:ascii="Times New Roman" w:hAnsi="Times New Roman" w:cs="Times New Roman"/>
          <w:color w:val="000000" w:themeColor="text1"/>
          <w:sz w:val="24"/>
          <w:szCs w:val="24"/>
        </w:rPr>
        <w:t xml:space="preserve"> на </w:t>
      </w:r>
      <w:r w:rsidR="00EF5D9D" w:rsidRPr="00640AC0">
        <w:rPr>
          <w:rFonts w:ascii="Times New Roman" w:hAnsi="Times New Roman" w:cs="Times New Roman"/>
          <w:color w:val="000000" w:themeColor="text1"/>
          <w:sz w:val="24"/>
          <w:szCs w:val="24"/>
        </w:rPr>
        <w:t>2</w:t>
      </w:r>
      <w:r w:rsidRPr="00640AC0">
        <w:rPr>
          <w:rFonts w:ascii="Times New Roman" w:hAnsi="Times New Roman" w:cs="Times New Roman"/>
          <w:color w:val="000000" w:themeColor="text1"/>
          <w:sz w:val="24"/>
          <w:szCs w:val="24"/>
        </w:rPr>
        <w:t xml:space="preserve"> </w:t>
      </w:r>
      <w:proofErr w:type="spellStart"/>
      <w:r w:rsidRPr="00640AC0">
        <w:rPr>
          <w:rFonts w:ascii="Times New Roman" w:hAnsi="Times New Roman" w:cs="Times New Roman"/>
          <w:color w:val="000000" w:themeColor="text1"/>
          <w:sz w:val="24"/>
          <w:szCs w:val="24"/>
        </w:rPr>
        <w:t>арк</w:t>
      </w:r>
      <w:proofErr w:type="spellEnd"/>
      <w:r w:rsidRPr="00640AC0">
        <w:rPr>
          <w:rFonts w:ascii="Times New Roman" w:hAnsi="Times New Roman" w:cs="Times New Roman"/>
          <w:color w:val="000000" w:themeColor="text1"/>
          <w:sz w:val="24"/>
          <w:szCs w:val="24"/>
        </w:rPr>
        <w:t>. в 1 прим.</w:t>
      </w:r>
    </w:p>
    <w:p w14:paraId="03ED83CD" w14:textId="2E0F8665" w:rsidR="00EA256B" w:rsidRPr="00640AC0" w:rsidRDefault="00967AB7">
      <w:pPr>
        <w:rPr>
          <w:rFonts w:ascii="Times New Roman" w:hAnsi="Times New Roman" w:cs="Times New Roman"/>
          <w:color w:val="000000" w:themeColor="text1"/>
          <w:sz w:val="24"/>
          <w:szCs w:val="24"/>
        </w:rPr>
      </w:pPr>
      <w:r w:rsidRPr="00640AC0">
        <w:rPr>
          <w:rFonts w:ascii="Times New Roman" w:hAnsi="Times New Roman" w:cs="Times New Roman"/>
          <w:color w:val="000000" w:themeColor="text1"/>
          <w:sz w:val="24"/>
          <w:szCs w:val="24"/>
        </w:rPr>
        <w:t xml:space="preserve">                 5. Додаток </w:t>
      </w:r>
      <w:r w:rsidR="00892AB8" w:rsidRPr="00640AC0">
        <w:rPr>
          <w:rFonts w:ascii="Times New Roman" w:hAnsi="Times New Roman" w:cs="Times New Roman"/>
          <w:color w:val="000000" w:themeColor="text1"/>
          <w:sz w:val="24"/>
          <w:szCs w:val="24"/>
        </w:rPr>
        <w:t>5</w:t>
      </w:r>
      <w:r w:rsidRPr="00640AC0">
        <w:rPr>
          <w:rFonts w:ascii="Times New Roman" w:hAnsi="Times New Roman" w:cs="Times New Roman"/>
          <w:color w:val="000000" w:themeColor="text1"/>
          <w:sz w:val="24"/>
          <w:szCs w:val="24"/>
        </w:rPr>
        <w:t xml:space="preserve"> до тендерної документації</w:t>
      </w:r>
      <w:r w:rsidR="008F6BE7" w:rsidRPr="00640AC0">
        <w:rPr>
          <w:rFonts w:ascii="Times New Roman" w:hAnsi="Times New Roman" w:cs="Times New Roman"/>
          <w:color w:val="000000" w:themeColor="text1"/>
          <w:sz w:val="24"/>
          <w:szCs w:val="24"/>
        </w:rPr>
        <w:t>: про</w:t>
      </w:r>
      <w:r w:rsidR="003336DE" w:rsidRPr="00640AC0">
        <w:rPr>
          <w:rFonts w:ascii="Times New Roman" w:hAnsi="Times New Roman" w:cs="Times New Roman"/>
          <w:color w:val="000000" w:themeColor="text1"/>
          <w:sz w:val="24"/>
          <w:szCs w:val="24"/>
        </w:rPr>
        <w:t>є</w:t>
      </w:r>
      <w:r w:rsidR="008F6BE7" w:rsidRPr="00640AC0">
        <w:rPr>
          <w:rFonts w:ascii="Times New Roman" w:hAnsi="Times New Roman" w:cs="Times New Roman"/>
          <w:color w:val="000000" w:themeColor="text1"/>
          <w:sz w:val="24"/>
          <w:szCs w:val="24"/>
        </w:rPr>
        <w:t>кт договору</w:t>
      </w:r>
      <w:r w:rsidR="000A0B8F" w:rsidRPr="00640AC0">
        <w:rPr>
          <w:rFonts w:ascii="Times New Roman" w:hAnsi="Times New Roman" w:cs="Times New Roman"/>
          <w:color w:val="000000" w:themeColor="text1"/>
          <w:sz w:val="24"/>
          <w:szCs w:val="24"/>
        </w:rPr>
        <w:t xml:space="preserve"> на 11</w:t>
      </w:r>
      <w:r w:rsidRPr="00640AC0">
        <w:rPr>
          <w:rFonts w:ascii="Times New Roman" w:hAnsi="Times New Roman" w:cs="Times New Roman"/>
          <w:color w:val="000000" w:themeColor="text1"/>
          <w:sz w:val="24"/>
          <w:szCs w:val="24"/>
        </w:rPr>
        <w:t xml:space="preserve"> </w:t>
      </w:r>
      <w:proofErr w:type="spellStart"/>
      <w:r w:rsidRPr="00640AC0">
        <w:rPr>
          <w:rFonts w:ascii="Times New Roman" w:hAnsi="Times New Roman" w:cs="Times New Roman"/>
          <w:color w:val="000000" w:themeColor="text1"/>
          <w:sz w:val="24"/>
          <w:szCs w:val="24"/>
        </w:rPr>
        <w:t>арк</w:t>
      </w:r>
      <w:proofErr w:type="spellEnd"/>
      <w:r w:rsidRPr="00640AC0">
        <w:rPr>
          <w:rFonts w:ascii="Times New Roman" w:hAnsi="Times New Roman" w:cs="Times New Roman"/>
          <w:color w:val="000000" w:themeColor="text1"/>
          <w:sz w:val="24"/>
          <w:szCs w:val="24"/>
        </w:rPr>
        <w:t>. в 1 прим.</w:t>
      </w:r>
    </w:p>
    <w:p w14:paraId="1F02238A" w14:textId="2C74D11B" w:rsidR="008F6BE7" w:rsidRPr="00640AC0" w:rsidRDefault="008F6BE7">
      <w:pPr>
        <w:rPr>
          <w:rFonts w:ascii="Times New Roman" w:eastAsia="SimSun" w:hAnsi="Times New Roman" w:cs="Times New Roman"/>
          <w:bCs/>
          <w:sz w:val="24"/>
          <w:szCs w:val="24"/>
          <w:lang w:eastAsia="zh-CN"/>
        </w:rPr>
      </w:pPr>
      <w:r w:rsidRPr="00640AC0">
        <w:rPr>
          <w:rFonts w:ascii="Times New Roman" w:hAnsi="Times New Roman" w:cs="Times New Roman"/>
          <w:color w:val="000000" w:themeColor="text1"/>
          <w:sz w:val="24"/>
          <w:szCs w:val="24"/>
        </w:rPr>
        <w:t xml:space="preserve">                 6.</w:t>
      </w:r>
      <w:r w:rsidR="000711ED" w:rsidRPr="00640AC0">
        <w:rPr>
          <w:rFonts w:ascii="Times New Roman" w:hAnsi="Times New Roman" w:cs="Times New Roman"/>
          <w:color w:val="000000" w:themeColor="text1"/>
          <w:sz w:val="24"/>
          <w:szCs w:val="24"/>
        </w:rPr>
        <w:t xml:space="preserve"> </w:t>
      </w:r>
      <w:r w:rsidRPr="00640AC0">
        <w:rPr>
          <w:rFonts w:ascii="Times New Roman" w:hAnsi="Times New Roman" w:cs="Times New Roman"/>
          <w:color w:val="000000" w:themeColor="text1"/>
          <w:sz w:val="24"/>
          <w:szCs w:val="24"/>
        </w:rPr>
        <w:t xml:space="preserve">Додаток 6 до тендерної документації: </w:t>
      </w:r>
      <w:r w:rsidR="00371A5B" w:rsidRPr="00640AC0">
        <w:rPr>
          <w:rFonts w:ascii="Times New Roman" w:eastAsia="SimSun" w:hAnsi="Times New Roman" w:cs="Times New Roman"/>
          <w:bCs/>
          <w:sz w:val="24"/>
          <w:szCs w:val="24"/>
          <w:lang w:eastAsia="zh-CN"/>
        </w:rPr>
        <w:t>договірна ціна, календарний графік, план фінансування</w:t>
      </w:r>
      <w:r w:rsidRPr="00640AC0">
        <w:rPr>
          <w:rFonts w:ascii="Times New Roman" w:eastAsia="SimSun" w:hAnsi="Times New Roman" w:cs="Times New Roman"/>
          <w:bCs/>
          <w:sz w:val="24"/>
          <w:szCs w:val="24"/>
          <w:lang w:eastAsia="zh-CN"/>
        </w:rPr>
        <w:t xml:space="preserve"> на </w:t>
      </w:r>
      <w:r w:rsidR="00371A5B" w:rsidRPr="00640AC0">
        <w:rPr>
          <w:rFonts w:ascii="Times New Roman" w:eastAsia="SimSun" w:hAnsi="Times New Roman" w:cs="Times New Roman"/>
          <w:bCs/>
          <w:sz w:val="24"/>
          <w:szCs w:val="24"/>
          <w:lang w:eastAsia="zh-CN"/>
        </w:rPr>
        <w:t>4</w:t>
      </w:r>
      <w:r w:rsidRPr="00640AC0">
        <w:rPr>
          <w:rFonts w:ascii="Times New Roman" w:eastAsia="SimSun" w:hAnsi="Times New Roman" w:cs="Times New Roman"/>
          <w:bCs/>
          <w:sz w:val="24"/>
          <w:szCs w:val="24"/>
          <w:lang w:eastAsia="zh-CN"/>
        </w:rPr>
        <w:t xml:space="preserve"> </w:t>
      </w:r>
      <w:proofErr w:type="spellStart"/>
      <w:r w:rsidRPr="00640AC0">
        <w:rPr>
          <w:rFonts w:ascii="Times New Roman" w:eastAsia="SimSun" w:hAnsi="Times New Roman" w:cs="Times New Roman"/>
          <w:bCs/>
          <w:sz w:val="24"/>
          <w:szCs w:val="24"/>
          <w:lang w:eastAsia="zh-CN"/>
        </w:rPr>
        <w:t>арк</w:t>
      </w:r>
      <w:proofErr w:type="spellEnd"/>
      <w:r w:rsidRPr="00640AC0">
        <w:rPr>
          <w:rFonts w:ascii="Times New Roman" w:eastAsia="SimSun" w:hAnsi="Times New Roman" w:cs="Times New Roman"/>
          <w:bCs/>
          <w:sz w:val="24"/>
          <w:szCs w:val="24"/>
          <w:lang w:eastAsia="zh-CN"/>
        </w:rPr>
        <w:t>. в 1 прим.</w:t>
      </w:r>
    </w:p>
    <w:p w14:paraId="15F9DA12" w14:textId="5388BD51" w:rsidR="007242C6" w:rsidRPr="00EF5D9D" w:rsidRDefault="007242C6" w:rsidP="007242C6">
      <w:pPr>
        <w:ind w:firstLine="567"/>
        <w:rPr>
          <w:rFonts w:ascii="Times New Roman" w:eastAsia="SimSun" w:hAnsi="Times New Roman" w:cs="Times New Roman"/>
          <w:bCs/>
          <w:sz w:val="24"/>
          <w:szCs w:val="24"/>
          <w:lang w:eastAsia="zh-CN"/>
        </w:rPr>
      </w:pPr>
      <w:r w:rsidRPr="00640AC0">
        <w:rPr>
          <w:rFonts w:ascii="Times New Roman" w:eastAsia="SimSun" w:hAnsi="Times New Roman" w:cs="Times New Roman"/>
          <w:bCs/>
          <w:sz w:val="24"/>
          <w:szCs w:val="24"/>
          <w:lang w:eastAsia="zh-CN"/>
        </w:rPr>
        <w:tab/>
        <w:t xml:space="preserve">     7. </w:t>
      </w:r>
      <w:r w:rsidRPr="00640AC0">
        <w:rPr>
          <w:rFonts w:ascii="Times New Roman" w:hAnsi="Times New Roman" w:cs="Times New Roman"/>
          <w:color w:val="000000" w:themeColor="text1"/>
          <w:sz w:val="24"/>
          <w:szCs w:val="24"/>
        </w:rPr>
        <w:t xml:space="preserve">Додаток 7 до тендерної документації: форма </w:t>
      </w:r>
      <w:r w:rsidRPr="00640AC0">
        <w:rPr>
          <w:rFonts w:ascii="Times New Roman" w:eastAsia="SimSun" w:hAnsi="Times New Roman" w:cs="Times New Roman"/>
          <w:bCs/>
          <w:sz w:val="24"/>
          <w:szCs w:val="24"/>
          <w:lang w:eastAsia="zh-CN"/>
        </w:rPr>
        <w:t>Договору про надання завдатку для забезпечення виконання Договору</w:t>
      </w:r>
      <w:r w:rsidRPr="00640AC0">
        <w:rPr>
          <w:rFonts w:ascii="Times New Roman" w:eastAsia="SimSun" w:hAnsi="Times New Roman" w:cs="Times New Roman"/>
          <w:b/>
          <w:sz w:val="24"/>
          <w:szCs w:val="24"/>
          <w:lang w:eastAsia="zh-CN"/>
        </w:rPr>
        <w:t xml:space="preserve"> </w:t>
      </w:r>
      <w:r w:rsidRPr="00640AC0">
        <w:rPr>
          <w:rFonts w:ascii="Times New Roman" w:hAnsi="Times New Roman" w:cs="Times New Roman"/>
          <w:color w:val="000000" w:themeColor="text1"/>
          <w:sz w:val="24"/>
          <w:szCs w:val="24"/>
        </w:rPr>
        <w:t xml:space="preserve">на </w:t>
      </w:r>
      <w:r w:rsidR="005A6692" w:rsidRPr="00640AC0">
        <w:rPr>
          <w:rFonts w:ascii="Times New Roman" w:hAnsi="Times New Roman" w:cs="Times New Roman"/>
          <w:color w:val="000000" w:themeColor="text1"/>
          <w:sz w:val="24"/>
          <w:szCs w:val="24"/>
        </w:rPr>
        <w:t>1</w:t>
      </w:r>
      <w:r w:rsidRPr="00640AC0">
        <w:rPr>
          <w:rFonts w:ascii="Times New Roman" w:hAnsi="Times New Roman" w:cs="Times New Roman"/>
          <w:color w:val="000000" w:themeColor="text1"/>
          <w:sz w:val="24"/>
          <w:szCs w:val="24"/>
        </w:rPr>
        <w:t xml:space="preserve"> </w:t>
      </w:r>
      <w:proofErr w:type="spellStart"/>
      <w:r w:rsidRPr="00640AC0">
        <w:rPr>
          <w:rFonts w:ascii="Times New Roman" w:hAnsi="Times New Roman" w:cs="Times New Roman"/>
          <w:color w:val="000000" w:themeColor="text1"/>
          <w:sz w:val="24"/>
          <w:szCs w:val="24"/>
        </w:rPr>
        <w:t>арк</w:t>
      </w:r>
      <w:proofErr w:type="spellEnd"/>
      <w:r w:rsidRPr="00640AC0">
        <w:rPr>
          <w:rFonts w:ascii="Times New Roman" w:hAnsi="Times New Roman" w:cs="Times New Roman"/>
          <w:color w:val="000000" w:themeColor="text1"/>
          <w:sz w:val="24"/>
          <w:szCs w:val="24"/>
        </w:rPr>
        <w:t>. в 1 прим.</w:t>
      </w:r>
      <w:bookmarkStart w:id="42" w:name="_GoBack"/>
      <w:bookmarkEnd w:id="42"/>
    </w:p>
    <w:p w14:paraId="207C145E" w14:textId="0A9ED475" w:rsidR="003802EF" w:rsidRPr="00EF5D9D" w:rsidRDefault="003802EF" w:rsidP="003802EF">
      <w:pPr>
        <w:rPr>
          <w:rFonts w:ascii="Times New Roman" w:eastAsia="Times New Roman" w:hAnsi="Times New Roman" w:cs="Times New Roman"/>
          <w:bCs/>
          <w:color w:val="000000"/>
          <w:sz w:val="24"/>
          <w:szCs w:val="24"/>
        </w:rPr>
      </w:pPr>
      <w:r w:rsidRPr="00EF5D9D">
        <w:rPr>
          <w:rFonts w:ascii="Times New Roman" w:eastAsia="SimSun" w:hAnsi="Times New Roman" w:cs="Times New Roman"/>
          <w:bCs/>
          <w:sz w:val="24"/>
          <w:szCs w:val="24"/>
          <w:lang w:eastAsia="zh-CN"/>
        </w:rPr>
        <w:tab/>
      </w:r>
    </w:p>
    <w:p w14:paraId="79DA679E" w14:textId="53261438" w:rsidR="003802EF" w:rsidRPr="00EF5D9D" w:rsidRDefault="003802EF" w:rsidP="003802EF">
      <w:pPr>
        <w:rPr>
          <w:rFonts w:ascii="Times New Roman" w:hAnsi="Times New Roman" w:cs="Times New Roman"/>
          <w:bCs/>
          <w:color w:val="000000" w:themeColor="text1"/>
          <w:sz w:val="24"/>
          <w:szCs w:val="24"/>
        </w:rPr>
      </w:pPr>
    </w:p>
    <w:sectPr w:rsidR="003802EF" w:rsidRPr="00EF5D9D" w:rsidSect="00CD3346">
      <w:headerReference w:type="default" r:id="rId27"/>
      <w:pgSz w:w="11906" w:h="16838"/>
      <w:pgMar w:top="1134" w:right="567" w:bottom="709" w:left="1560"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9168A" w14:textId="77777777" w:rsidR="00BE579B" w:rsidRDefault="00BE579B" w:rsidP="009356E5">
      <w:r>
        <w:separator/>
      </w:r>
    </w:p>
  </w:endnote>
  <w:endnote w:type="continuationSeparator" w:id="0">
    <w:p w14:paraId="1202BDA0" w14:textId="77777777" w:rsidR="00BE579B" w:rsidRDefault="00BE579B"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3B55" w14:textId="77777777" w:rsidR="00BE579B" w:rsidRDefault="00BE579B" w:rsidP="009356E5">
      <w:r>
        <w:separator/>
      </w:r>
    </w:p>
  </w:footnote>
  <w:footnote w:type="continuationSeparator" w:id="0">
    <w:p w14:paraId="39330AFC" w14:textId="77777777" w:rsidR="00BE579B" w:rsidRDefault="00BE579B" w:rsidP="00935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92156"/>
      <w:docPartObj>
        <w:docPartGallery w:val="Page Numbers (Top of Page)"/>
        <w:docPartUnique/>
      </w:docPartObj>
    </w:sdtPr>
    <w:sdtEndPr/>
    <w:sdtContent>
      <w:p w14:paraId="0FC16739" w14:textId="7EE8A843" w:rsidR="00D50BCB" w:rsidRDefault="00D50BCB">
        <w:pPr>
          <w:pStyle w:val="16"/>
          <w:jc w:val="center"/>
        </w:pPr>
        <w:r>
          <w:fldChar w:fldCharType="begin"/>
        </w:r>
        <w:r>
          <w:instrText>PAGE</w:instrText>
        </w:r>
        <w:r>
          <w:fldChar w:fldCharType="separate"/>
        </w:r>
        <w:r w:rsidR="00640AC0">
          <w:rPr>
            <w:noProof/>
          </w:rPr>
          <w:t>28</w:t>
        </w:r>
        <w:r>
          <w:rPr>
            <w:noProof/>
          </w:rPr>
          <w:fldChar w:fldCharType="end"/>
        </w:r>
      </w:p>
    </w:sdtContent>
  </w:sdt>
  <w:p w14:paraId="09A1B0D4" w14:textId="77777777" w:rsidR="00D50BCB" w:rsidRDefault="00D50BCB">
    <w:pPr>
      <w:pStyle w:val="1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170" w:hanging="360"/>
      </w:pPr>
      <w:rPr>
        <w:rFonts w:ascii="Symbol" w:hAnsi="Symbol" w:cs="Symbol" w:hint="default"/>
      </w:rPr>
    </w:lvl>
  </w:abstractNum>
  <w:abstractNum w:abstractNumId="1"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3"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5"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6" w15:restartNumberingAfterBreak="0">
    <w:nsid w:val="18D02004"/>
    <w:multiLevelType w:val="multilevel"/>
    <w:tmpl w:val="E28834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8"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9"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10"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2"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4"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404EBF"/>
    <w:multiLevelType w:val="multilevel"/>
    <w:tmpl w:val="6F4C2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1"/>
  </w:num>
  <w:num w:numId="2">
    <w:abstractNumId w:val="4"/>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4"/>
  </w:num>
  <w:num w:numId="6">
    <w:abstractNumId w:val="18"/>
  </w:num>
  <w:num w:numId="7">
    <w:abstractNumId w:val="2"/>
  </w:num>
  <w:num w:numId="8">
    <w:abstractNumId w:val="11"/>
  </w:num>
  <w:num w:numId="9">
    <w:abstractNumId w:val="13"/>
  </w:num>
  <w:num w:numId="10">
    <w:abstractNumId w:val="9"/>
  </w:num>
  <w:num w:numId="11">
    <w:abstractNumId w:val="8"/>
  </w:num>
  <w:num w:numId="12">
    <w:abstractNumId w:val="7"/>
  </w:num>
  <w:num w:numId="13">
    <w:abstractNumId w:val="10"/>
  </w:num>
  <w:num w:numId="14">
    <w:abstractNumId w:val="12"/>
  </w:num>
  <w:num w:numId="15">
    <w:abstractNumId w:val="3"/>
  </w:num>
  <w:num w:numId="16">
    <w:abstractNumId w:val="17"/>
  </w:num>
  <w:num w:numId="17">
    <w:abstractNumId w:val="15"/>
  </w:num>
  <w:num w:numId="18">
    <w:abstractNumId w:val="1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5"/>
    <w:rsid w:val="000013D6"/>
    <w:rsid w:val="000120A2"/>
    <w:rsid w:val="00022066"/>
    <w:rsid w:val="00036295"/>
    <w:rsid w:val="00036FA1"/>
    <w:rsid w:val="00040DC1"/>
    <w:rsid w:val="00051010"/>
    <w:rsid w:val="0006175A"/>
    <w:rsid w:val="00061BFA"/>
    <w:rsid w:val="0006449E"/>
    <w:rsid w:val="00070EAF"/>
    <w:rsid w:val="000711ED"/>
    <w:rsid w:val="00075A06"/>
    <w:rsid w:val="00081657"/>
    <w:rsid w:val="00082959"/>
    <w:rsid w:val="00082CA2"/>
    <w:rsid w:val="00084DFA"/>
    <w:rsid w:val="000A02DB"/>
    <w:rsid w:val="000A0B8F"/>
    <w:rsid w:val="000A1335"/>
    <w:rsid w:val="000A294C"/>
    <w:rsid w:val="000B1CDB"/>
    <w:rsid w:val="000B6CBF"/>
    <w:rsid w:val="000C314F"/>
    <w:rsid w:val="000D168E"/>
    <w:rsid w:val="000D5F0D"/>
    <w:rsid w:val="000E134F"/>
    <w:rsid w:val="000E23E5"/>
    <w:rsid w:val="000E35FE"/>
    <w:rsid w:val="000E5B97"/>
    <w:rsid w:val="000F2B23"/>
    <w:rsid w:val="000F6220"/>
    <w:rsid w:val="001126CF"/>
    <w:rsid w:val="001134BF"/>
    <w:rsid w:val="001145E3"/>
    <w:rsid w:val="00114B00"/>
    <w:rsid w:val="00117680"/>
    <w:rsid w:val="00121909"/>
    <w:rsid w:val="00121C05"/>
    <w:rsid w:val="00123446"/>
    <w:rsid w:val="00124F81"/>
    <w:rsid w:val="001276F4"/>
    <w:rsid w:val="00131EEE"/>
    <w:rsid w:val="00133432"/>
    <w:rsid w:val="00134271"/>
    <w:rsid w:val="00141EDC"/>
    <w:rsid w:val="00153E67"/>
    <w:rsid w:val="00171513"/>
    <w:rsid w:val="00172B5E"/>
    <w:rsid w:val="0017451A"/>
    <w:rsid w:val="001829A9"/>
    <w:rsid w:val="00184806"/>
    <w:rsid w:val="00185A35"/>
    <w:rsid w:val="0019662E"/>
    <w:rsid w:val="001A0691"/>
    <w:rsid w:val="001A1002"/>
    <w:rsid w:val="001A15C5"/>
    <w:rsid w:val="001B15A9"/>
    <w:rsid w:val="001B199F"/>
    <w:rsid w:val="001B67F5"/>
    <w:rsid w:val="001C39CC"/>
    <w:rsid w:val="001C779B"/>
    <w:rsid w:val="001D0017"/>
    <w:rsid w:val="001D03C4"/>
    <w:rsid w:val="001D43B6"/>
    <w:rsid w:val="001E3E8B"/>
    <w:rsid w:val="001E5317"/>
    <w:rsid w:val="001F035D"/>
    <w:rsid w:val="001F50AD"/>
    <w:rsid w:val="001F5C22"/>
    <w:rsid w:val="001F5DDF"/>
    <w:rsid w:val="001F7172"/>
    <w:rsid w:val="001F73E3"/>
    <w:rsid w:val="00202B63"/>
    <w:rsid w:val="00206CEA"/>
    <w:rsid w:val="00213BA3"/>
    <w:rsid w:val="00215A9E"/>
    <w:rsid w:val="002330D4"/>
    <w:rsid w:val="00233227"/>
    <w:rsid w:val="00243B85"/>
    <w:rsid w:val="00246545"/>
    <w:rsid w:val="002564EA"/>
    <w:rsid w:val="00260FE4"/>
    <w:rsid w:val="00266A80"/>
    <w:rsid w:val="00271CBA"/>
    <w:rsid w:val="0027449B"/>
    <w:rsid w:val="00275206"/>
    <w:rsid w:val="00275D70"/>
    <w:rsid w:val="00284FB3"/>
    <w:rsid w:val="00287640"/>
    <w:rsid w:val="00296533"/>
    <w:rsid w:val="002A24C2"/>
    <w:rsid w:val="002A2B9A"/>
    <w:rsid w:val="002A3A11"/>
    <w:rsid w:val="002A4B6D"/>
    <w:rsid w:val="002A67E6"/>
    <w:rsid w:val="002B29C9"/>
    <w:rsid w:val="002B3F1E"/>
    <w:rsid w:val="002B6164"/>
    <w:rsid w:val="002B746C"/>
    <w:rsid w:val="002D6FDA"/>
    <w:rsid w:val="002D7030"/>
    <w:rsid w:val="002E3E84"/>
    <w:rsid w:val="002E729D"/>
    <w:rsid w:val="002F3C47"/>
    <w:rsid w:val="002F3E98"/>
    <w:rsid w:val="002F4CB8"/>
    <w:rsid w:val="00301ED1"/>
    <w:rsid w:val="00303C73"/>
    <w:rsid w:val="00311001"/>
    <w:rsid w:val="00322539"/>
    <w:rsid w:val="00323961"/>
    <w:rsid w:val="0032589C"/>
    <w:rsid w:val="00326CBF"/>
    <w:rsid w:val="00332999"/>
    <w:rsid w:val="003336DE"/>
    <w:rsid w:val="00337EA1"/>
    <w:rsid w:val="0036126E"/>
    <w:rsid w:val="003678FB"/>
    <w:rsid w:val="00371A5B"/>
    <w:rsid w:val="003725D4"/>
    <w:rsid w:val="00372F63"/>
    <w:rsid w:val="00373811"/>
    <w:rsid w:val="003802EF"/>
    <w:rsid w:val="00385E78"/>
    <w:rsid w:val="00390073"/>
    <w:rsid w:val="003902F5"/>
    <w:rsid w:val="0039205A"/>
    <w:rsid w:val="00392392"/>
    <w:rsid w:val="00393FC0"/>
    <w:rsid w:val="003B0FD7"/>
    <w:rsid w:val="003C3F24"/>
    <w:rsid w:val="003C64AE"/>
    <w:rsid w:val="003C69AF"/>
    <w:rsid w:val="003D313A"/>
    <w:rsid w:val="003D546B"/>
    <w:rsid w:val="003E0264"/>
    <w:rsid w:val="003E299A"/>
    <w:rsid w:val="003E36E4"/>
    <w:rsid w:val="003E5D88"/>
    <w:rsid w:val="003E69C6"/>
    <w:rsid w:val="00400A32"/>
    <w:rsid w:val="004045EA"/>
    <w:rsid w:val="00411AB1"/>
    <w:rsid w:val="0041309F"/>
    <w:rsid w:val="004160CE"/>
    <w:rsid w:val="00420D7D"/>
    <w:rsid w:val="0042215D"/>
    <w:rsid w:val="00424DB0"/>
    <w:rsid w:val="00431001"/>
    <w:rsid w:val="00433B36"/>
    <w:rsid w:val="00444A58"/>
    <w:rsid w:val="00462900"/>
    <w:rsid w:val="00463026"/>
    <w:rsid w:val="00463156"/>
    <w:rsid w:val="004655B5"/>
    <w:rsid w:val="004701F6"/>
    <w:rsid w:val="004866B2"/>
    <w:rsid w:val="00490D05"/>
    <w:rsid w:val="00490DF8"/>
    <w:rsid w:val="00491C51"/>
    <w:rsid w:val="004C5791"/>
    <w:rsid w:val="004D1273"/>
    <w:rsid w:val="004D6B01"/>
    <w:rsid w:val="004E0BD6"/>
    <w:rsid w:val="004E48CC"/>
    <w:rsid w:val="004E4F8F"/>
    <w:rsid w:val="004E5D35"/>
    <w:rsid w:val="004F3362"/>
    <w:rsid w:val="004F38A7"/>
    <w:rsid w:val="004F3A87"/>
    <w:rsid w:val="004F7C1D"/>
    <w:rsid w:val="005006E5"/>
    <w:rsid w:val="00502B5D"/>
    <w:rsid w:val="005157E4"/>
    <w:rsid w:val="00520FFC"/>
    <w:rsid w:val="005325C9"/>
    <w:rsid w:val="005521B0"/>
    <w:rsid w:val="00555159"/>
    <w:rsid w:val="005669EF"/>
    <w:rsid w:val="0057218F"/>
    <w:rsid w:val="00573966"/>
    <w:rsid w:val="005746D7"/>
    <w:rsid w:val="0057700F"/>
    <w:rsid w:val="00580901"/>
    <w:rsid w:val="00580A81"/>
    <w:rsid w:val="0058424C"/>
    <w:rsid w:val="00586BBF"/>
    <w:rsid w:val="00587C5B"/>
    <w:rsid w:val="005901FE"/>
    <w:rsid w:val="0059142D"/>
    <w:rsid w:val="005A6692"/>
    <w:rsid w:val="005A7645"/>
    <w:rsid w:val="005B0257"/>
    <w:rsid w:val="005B28D0"/>
    <w:rsid w:val="005B77A4"/>
    <w:rsid w:val="005C1A2A"/>
    <w:rsid w:val="005C1ABE"/>
    <w:rsid w:val="005C2341"/>
    <w:rsid w:val="005C4C51"/>
    <w:rsid w:val="005E6A3C"/>
    <w:rsid w:val="005F1103"/>
    <w:rsid w:val="005F3FC3"/>
    <w:rsid w:val="005F4884"/>
    <w:rsid w:val="005F5ABD"/>
    <w:rsid w:val="005F5D7A"/>
    <w:rsid w:val="005F7212"/>
    <w:rsid w:val="00601C8D"/>
    <w:rsid w:val="006020AD"/>
    <w:rsid w:val="00602406"/>
    <w:rsid w:val="00604F55"/>
    <w:rsid w:val="00605D14"/>
    <w:rsid w:val="00612F52"/>
    <w:rsid w:val="00624187"/>
    <w:rsid w:val="00633551"/>
    <w:rsid w:val="0063756A"/>
    <w:rsid w:val="00640AC0"/>
    <w:rsid w:val="00643ECF"/>
    <w:rsid w:val="00643F97"/>
    <w:rsid w:val="00646A9D"/>
    <w:rsid w:val="00646F7D"/>
    <w:rsid w:val="006503D0"/>
    <w:rsid w:val="00652C04"/>
    <w:rsid w:val="006533E4"/>
    <w:rsid w:val="00655B89"/>
    <w:rsid w:val="006568B9"/>
    <w:rsid w:val="006779EB"/>
    <w:rsid w:val="00681EF1"/>
    <w:rsid w:val="00683318"/>
    <w:rsid w:val="006950CD"/>
    <w:rsid w:val="006A094F"/>
    <w:rsid w:val="006A0AB9"/>
    <w:rsid w:val="006B7FCA"/>
    <w:rsid w:val="006C0B5F"/>
    <w:rsid w:val="006C4C4E"/>
    <w:rsid w:val="006D1565"/>
    <w:rsid w:val="006D4712"/>
    <w:rsid w:val="006D6F64"/>
    <w:rsid w:val="006E6798"/>
    <w:rsid w:val="006F460B"/>
    <w:rsid w:val="006F5DA2"/>
    <w:rsid w:val="006F7D49"/>
    <w:rsid w:val="00700810"/>
    <w:rsid w:val="00703F49"/>
    <w:rsid w:val="00710211"/>
    <w:rsid w:val="00711DDC"/>
    <w:rsid w:val="00713EE8"/>
    <w:rsid w:val="00716635"/>
    <w:rsid w:val="00716FF3"/>
    <w:rsid w:val="00720D15"/>
    <w:rsid w:val="00722BF1"/>
    <w:rsid w:val="007242C6"/>
    <w:rsid w:val="00730117"/>
    <w:rsid w:val="007421E8"/>
    <w:rsid w:val="00742EB1"/>
    <w:rsid w:val="00746C59"/>
    <w:rsid w:val="00755B01"/>
    <w:rsid w:val="00763A7A"/>
    <w:rsid w:val="00775934"/>
    <w:rsid w:val="00784BDF"/>
    <w:rsid w:val="00784FE2"/>
    <w:rsid w:val="00785650"/>
    <w:rsid w:val="007926AA"/>
    <w:rsid w:val="00796FBB"/>
    <w:rsid w:val="007A0C66"/>
    <w:rsid w:val="007B29DD"/>
    <w:rsid w:val="007B2A55"/>
    <w:rsid w:val="007B2AC2"/>
    <w:rsid w:val="007C15BC"/>
    <w:rsid w:val="007C2772"/>
    <w:rsid w:val="007C790F"/>
    <w:rsid w:val="007D2251"/>
    <w:rsid w:val="007D36D2"/>
    <w:rsid w:val="007D7D5B"/>
    <w:rsid w:val="007E1756"/>
    <w:rsid w:val="007E4157"/>
    <w:rsid w:val="007E5270"/>
    <w:rsid w:val="007E6A2B"/>
    <w:rsid w:val="007F0AF4"/>
    <w:rsid w:val="007F2F47"/>
    <w:rsid w:val="007F6C6B"/>
    <w:rsid w:val="00802897"/>
    <w:rsid w:val="00820D4D"/>
    <w:rsid w:val="00821D1C"/>
    <w:rsid w:val="00824436"/>
    <w:rsid w:val="00825360"/>
    <w:rsid w:val="00826985"/>
    <w:rsid w:val="00835116"/>
    <w:rsid w:val="008400D2"/>
    <w:rsid w:val="00845215"/>
    <w:rsid w:val="00851FDD"/>
    <w:rsid w:val="00861D77"/>
    <w:rsid w:val="00862F1B"/>
    <w:rsid w:val="008630D3"/>
    <w:rsid w:val="00865F8E"/>
    <w:rsid w:val="0086631C"/>
    <w:rsid w:val="008668B4"/>
    <w:rsid w:val="00866935"/>
    <w:rsid w:val="008706B5"/>
    <w:rsid w:val="008751E3"/>
    <w:rsid w:val="00880836"/>
    <w:rsid w:val="00881217"/>
    <w:rsid w:val="00886AA8"/>
    <w:rsid w:val="00892AB8"/>
    <w:rsid w:val="008A4A0C"/>
    <w:rsid w:val="008A66A8"/>
    <w:rsid w:val="008A7D5F"/>
    <w:rsid w:val="008B3EAC"/>
    <w:rsid w:val="008B416B"/>
    <w:rsid w:val="008B774E"/>
    <w:rsid w:val="008C6E25"/>
    <w:rsid w:val="008E247D"/>
    <w:rsid w:val="008F0DC1"/>
    <w:rsid w:val="008F55E5"/>
    <w:rsid w:val="008F6BE7"/>
    <w:rsid w:val="008F7795"/>
    <w:rsid w:val="00901B6B"/>
    <w:rsid w:val="00913014"/>
    <w:rsid w:val="00916BA8"/>
    <w:rsid w:val="009233AC"/>
    <w:rsid w:val="0092493B"/>
    <w:rsid w:val="00933EAD"/>
    <w:rsid w:val="009356E5"/>
    <w:rsid w:val="009360D1"/>
    <w:rsid w:val="00944257"/>
    <w:rsid w:val="00945910"/>
    <w:rsid w:val="0094683A"/>
    <w:rsid w:val="009534F6"/>
    <w:rsid w:val="00966B5C"/>
    <w:rsid w:val="00967AB7"/>
    <w:rsid w:val="00971768"/>
    <w:rsid w:val="009757B8"/>
    <w:rsid w:val="00980DE8"/>
    <w:rsid w:val="009828E1"/>
    <w:rsid w:val="009829D5"/>
    <w:rsid w:val="009852BD"/>
    <w:rsid w:val="00990409"/>
    <w:rsid w:val="009A0F21"/>
    <w:rsid w:val="009A46FF"/>
    <w:rsid w:val="009A7D4F"/>
    <w:rsid w:val="009B1D8F"/>
    <w:rsid w:val="009C0352"/>
    <w:rsid w:val="009C1F1D"/>
    <w:rsid w:val="009C33DA"/>
    <w:rsid w:val="009C6373"/>
    <w:rsid w:val="009D057C"/>
    <w:rsid w:val="009E07D4"/>
    <w:rsid w:val="009E51EF"/>
    <w:rsid w:val="009E7CB7"/>
    <w:rsid w:val="009F0432"/>
    <w:rsid w:val="00A07205"/>
    <w:rsid w:val="00A1093B"/>
    <w:rsid w:val="00A13E52"/>
    <w:rsid w:val="00A14D0C"/>
    <w:rsid w:val="00A31152"/>
    <w:rsid w:val="00A34F29"/>
    <w:rsid w:val="00A3788F"/>
    <w:rsid w:val="00A413A5"/>
    <w:rsid w:val="00A413EC"/>
    <w:rsid w:val="00A41518"/>
    <w:rsid w:val="00A43A27"/>
    <w:rsid w:val="00A47F93"/>
    <w:rsid w:val="00A61727"/>
    <w:rsid w:val="00A70527"/>
    <w:rsid w:val="00A7144C"/>
    <w:rsid w:val="00A7269E"/>
    <w:rsid w:val="00A735E6"/>
    <w:rsid w:val="00A74BFB"/>
    <w:rsid w:val="00A75746"/>
    <w:rsid w:val="00A871FE"/>
    <w:rsid w:val="00A93FA9"/>
    <w:rsid w:val="00A95732"/>
    <w:rsid w:val="00AA13EF"/>
    <w:rsid w:val="00AA3BBE"/>
    <w:rsid w:val="00AA56F0"/>
    <w:rsid w:val="00AA7391"/>
    <w:rsid w:val="00AB2804"/>
    <w:rsid w:val="00AC0A25"/>
    <w:rsid w:val="00AC473A"/>
    <w:rsid w:val="00AC5BEB"/>
    <w:rsid w:val="00AD43A7"/>
    <w:rsid w:val="00AD5827"/>
    <w:rsid w:val="00AD6F25"/>
    <w:rsid w:val="00AE72EF"/>
    <w:rsid w:val="00AF2545"/>
    <w:rsid w:val="00AF3267"/>
    <w:rsid w:val="00B02927"/>
    <w:rsid w:val="00B12E2F"/>
    <w:rsid w:val="00B32558"/>
    <w:rsid w:val="00B3305E"/>
    <w:rsid w:val="00B34FCD"/>
    <w:rsid w:val="00B35CFE"/>
    <w:rsid w:val="00B47CE9"/>
    <w:rsid w:val="00B50A5C"/>
    <w:rsid w:val="00B57CBF"/>
    <w:rsid w:val="00B63886"/>
    <w:rsid w:val="00B65F30"/>
    <w:rsid w:val="00B66A00"/>
    <w:rsid w:val="00B7159D"/>
    <w:rsid w:val="00B73E54"/>
    <w:rsid w:val="00B76537"/>
    <w:rsid w:val="00B8265D"/>
    <w:rsid w:val="00B861ED"/>
    <w:rsid w:val="00B8621A"/>
    <w:rsid w:val="00B91EBE"/>
    <w:rsid w:val="00B938E7"/>
    <w:rsid w:val="00B93D81"/>
    <w:rsid w:val="00B962BB"/>
    <w:rsid w:val="00BA053D"/>
    <w:rsid w:val="00BA1F34"/>
    <w:rsid w:val="00BA3D17"/>
    <w:rsid w:val="00BC41B7"/>
    <w:rsid w:val="00BC5397"/>
    <w:rsid w:val="00BC5DD7"/>
    <w:rsid w:val="00BD16AB"/>
    <w:rsid w:val="00BD1919"/>
    <w:rsid w:val="00BE22AB"/>
    <w:rsid w:val="00BE3249"/>
    <w:rsid w:val="00BE579B"/>
    <w:rsid w:val="00BF192E"/>
    <w:rsid w:val="00BF3DAC"/>
    <w:rsid w:val="00BF5A77"/>
    <w:rsid w:val="00C01828"/>
    <w:rsid w:val="00C02FE6"/>
    <w:rsid w:val="00C0358C"/>
    <w:rsid w:val="00C177A2"/>
    <w:rsid w:val="00C22EF1"/>
    <w:rsid w:val="00C25BCF"/>
    <w:rsid w:val="00C26AB6"/>
    <w:rsid w:val="00C26F61"/>
    <w:rsid w:val="00C27230"/>
    <w:rsid w:val="00C3084D"/>
    <w:rsid w:val="00C30856"/>
    <w:rsid w:val="00C30DB3"/>
    <w:rsid w:val="00C40841"/>
    <w:rsid w:val="00C46905"/>
    <w:rsid w:val="00C5105A"/>
    <w:rsid w:val="00C54B7A"/>
    <w:rsid w:val="00C55BAF"/>
    <w:rsid w:val="00C55F65"/>
    <w:rsid w:val="00C6415D"/>
    <w:rsid w:val="00C6473B"/>
    <w:rsid w:val="00C64AA4"/>
    <w:rsid w:val="00C651F6"/>
    <w:rsid w:val="00C675CD"/>
    <w:rsid w:val="00C80601"/>
    <w:rsid w:val="00C8281D"/>
    <w:rsid w:val="00C8526C"/>
    <w:rsid w:val="00C8788B"/>
    <w:rsid w:val="00C90070"/>
    <w:rsid w:val="00C9429C"/>
    <w:rsid w:val="00C96F56"/>
    <w:rsid w:val="00CA4815"/>
    <w:rsid w:val="00CA7E0A"/>
    <w:rsid w:val="00CB0749"/>
    <w:rsid w:val="00CB24CB"/>
    <w:rsid w:val="00CC2F17"/>
    <w:rsid w:val="00CC7F81"/>
    <w:rsid w:val="00CD2884"/>
    <w:rsid w:val="00CD3346"/>
    <w:rsid w:val="00CD4012"/>
    <w:rsid w:val="00CD703F"/>
    <w:rsid w:val="00CD737E"/>
    <w:rsid w:val="00CE1084"/>
    <w:rsid w:val="00CE12DA"/>
    <w:rsid w:val="00CE347B"/>
    <w:rsid w:val="00CE5292"/>
    <w:rsid w:val="00CF189B"/>
    <w:rsid w:val="00CF36F3"/>
    <w:rsid w:val="00CF4DD6"/>
    <w:rsid w:val="00D07EC3"/>
    <w:rsid w:val="00D07FF3"/>
    <w:rsid w:val="00D27935"/>
    <w:rsid w:val="00D3780E"/>
    <w:rsid w:val="00D379FE"/>
    <w:rsid w:val="00D445FF"/>
    <w:rsid w:val="00D478AE"/>
    <w:rsid w:val="00D50BCB"/>
    <w:rsid w:val="00D51405"/>
    <w:rsid w:val="00D54BA3"/>
    <w:rsid w:val="00D60CFC"/>
    <w:rsid w:val="00D613E1"/>
    <w:rsid w:val="00D6397F"/>
    <w:rsid w:val="00D752E9"/>
    <w:rsid w:val="00D7578C"/>
    <w:rsid w:val="00D7651C"/>
    <w:rsid w:val="00D86763"/>
    <w:rsid w:val="00D86BF2"/>
    <w:rsid w:val="00D87B1F"/>
    <w:rsid w:val="00D9112F"/>
    <w:rsid w:val="00D925D7"/>
    <w:rsid w:val="00D92A02"/>
    <w:rsid w:val="00D92AE0"/>
    <w:rsid w:val="00D93104"/>
    <w:rsid w:val="00D93560"/>
    <w:rsid w:val="00DA0723"/>
    <w:rsid w:val="00DA08FA"/>
    <w:rsid w:val="00DA4528"/>
    <w:rsid w:val="00DA7F0C"/>
    <w:rsid w:val="00DB4114"/>
    <w:rsid w:val="00DB79FF"/>
    <w:rsid w:val="00DB7AE7"/>
    <w:rsid w:val="00DD3A85"/>
    <w:rsid w:val="00DD45E2"/>
    <w:rsid w:val="00DD5976"/>
    <w:rsid w:val="00DD6D1A"/>
    <w:rsid w:val="00DE374C"/>
    <w:rsid w:val="00DE4031"/>
    <w:rsid w:val="00DE4EB0"/>
    <w:rsid w:val="00DE5115"/>
    <w:rsid w:val="00DF14B0"/>
    <w:rsid w:val="00DF4A53"/>
    <w:rsid w:val="00DF6930"/>
    <w:rsid w:val="00E01D0B"/>
    <w:rsid w:val="00E0215A"/>
    <w:rsid w:val="00E04B4B"/>
    <w:rsid w:val="00E10673"/>
    <w:rsid w:val="00E121D4"/>
    <w:rsid w:val="00E126C8"/>
    <w:rsid w:val="00E153F0"/>
    <w:rsid w:val="00E24427"/>
    <w:rsid w:val="00E26AC5"/>
    <w:rsid w:val="00E31739"/>
    <w:rsid w:val="00E33E73"/>
    <w:rsid w:val="00E34A0F"/>
    <w:rsid w:val="00E37B43"/>
    <w:rsid w:val="00E4137C"/>
    <w:rsid w:val="00E417CC"/>
    <w:rsid w:val="00E47D30"/>
    <w:rsid w:val="00E5131F"/>
    <w:rsid w:val="00E51BC2"/>
    <w:rsid w:val="00E61744"/>
    <w:rsid w:val="00E622B7"/>
    <w:rsid w:val="00E634FF"/>
    <w:rsid w:val="00E637A7"/>
    <w:rsid w:val="00E63C98"/>
    <w:rsid w:val="00E6600A"/>
    <w:rsid w:val="00E73E56"/>
    <w:rsid w:val="00E74B54"/>
    <w:rsid w:val="00E85BBA"/>
    <w:rsid w:val="00E92BAB"/>
    <w:rsid w:val="00EA256B"/>
    <w:rsid w:val="00EB0CC0"/>
    <w:rsid w:val="00EB28B5"/>
    <w:rsid w:val="00EC58CC"/>
    <w:rsid w:val="00EE0DE2"/>
    <w:rsid w:val="00EE2BD4"/>
    <w:rsid w:val="00EF23AA"/>
    <w:rsid w:val="00EF2659"/>
    <w:rsid w:val="00EF5D9D"/>
    <w:rsid w:val="00F01537"/>
    <w:rsid w:val="00F022B4"/>
    <w:rsid w:val="00F03297"/>
    <w:rsid w:val="00F04F99"/>
    <w:rsid w:val="00F05C46"/>
    <w:rsid w:val="00F215B3"/>
    <w:rsid w:val="00F23B7D"/>
    <w:rsid w:val="00F25D63"/>
    <w:rsid w:val="00F27720"/>
    <w:rsid w:val="00F30368"/>
    <w:rsid w:val="00F307A5"/>
    <w:rsid w:val="00F41B07"/>
    <w:rsid w:val="00F4664E"/>
    <w:rsid w:val="00F50FE1"/>
    <w:rsid w:val="00F538E2"/>
    <w:rsid w:val="00F62AF6"/>
    <w:rsid w:val="00F62C44"/>
    <w:rsid w:val="00F65BD0"/>
    <w:rsid w:val="00F72A13"/>
    <w:rsid w:val="00F873E6"/>
    <w:rsid w:val="00F90031"/>
    <w:rsid w:val="00F9278D"/>
    <w:rsid w:val="00FA5564"/>
    <w:rsid w:val="00FA75C2"/>
    <w:rsid w:val="00FB2AB5"/>
    <w:rsid w:val="00FB6FC3"/>
    <w:rsid w:val="00FC12BD"/>
    <w:rsid w:val="00FC179D"/>
    <w:rsid w:val="00FD39D8"/>
    <w:rsid w:val="00FD4150"/>
    <w:rsid w:val="00FD7041"/>
    <w:rsid w:val="00FD71EF"/>
    <w:rsid w:val="00FD7DD7"/>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6B5"/>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935"/>
    <w:pPr>
      <w:jc w:val="both"/>
    </w:pPr>
  </w:style>
  <w:style w:type="paragraph" w:styleId="1">
    <w:name w:val="heading 1"/>
    <w:basedOn w:val="a"/>
    <w:next w:val="a"/>
    <w:link w:val="10"/>
    <w:uiPriority w:val="9"/>
    <w:qFormat/>
    <w:rsid w:val="00A14D0C"/>
    <w:pPr>
      <w:keepNext/>
      <w:keepLines/>
      <w:spacing w:before="480" w:after="120"/>
      <w:jc w:val="left"/>
      <w:outlineLvl w:val="0"/>
    </w:pPr>
    <w:rPr>
      <w:rFonts w:ascii="Calibri" w:eastAsia="Calibri" w:hAnsi="Calibri" w:cs="Calibri"/>
      <w:b/>
      <w:sz w:val="48"/>
      <w:szCs w:val="48"/>
      <w:lang w:eastAsia="uk-UA"/>
    </w:rPr>
  </w:style>
  <w:style w:type="paragraph" w:styleId="2">
    <w:name w:val="heading 2"/>
    <w:basedOn w:val="a"/>
    <w:next w:val="a"/>
    <w:link w:val="20"/>
    <w:uiPriority w:val="9"/>
    <w:qFormat/>
    <w:rsid w:val="00A14D0C"/>
    <w:pPr>
      <w:keepNext/>
      <w:keepLines/>
      <w:spacing w:before="360" w:after="80"/>
      <w:jc w:val="left"/>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3">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4">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5">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6">
    <w:name w:val="Верхний колонтитул1"/>
    <w:basedOn w:val="a"/>
    <w:uiPriority w:val="99"/>
    <w:unhideWhenUsed/>
    <w:rsid w:val="00DA4A6A"/>
    <w:pPr>
      <w:tabs>
        <w:tab w:val="center" w:pos="4819"/>
        <w:tab w:val="right" w:pos="9639"/>
      </w:tabs>
    </w:pPr>
  </w:style>
  <w:style w:type="paragraph" w:customStyle="1" w:styleId="17">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8">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9">
    <w:name w:val="Стиль1"/>
    <w:basedOn w:val="a"/>
    <w:qFormat/>
    <w:rsid w:val="00DD2B5D"/>
    <w:rPr>
      <w:rFonts w:ascii="Times New Roman" w:eastAsia="Times New Roman" w:hAnsi="Times New Roman" w:cs="Times New Roman"/>
      <w:sz w:val="24"/>
      <w:szCs w:val="24"/>
      <w:lang w:eastAsia="ru-RU"/>
    </w:rPr>
  </w:style>
  <w:style w:type="paragraph" w:customStyle="1" w:styleId="1a">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b">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c">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1f"/>
    <w:uiPriority w:val="99"/>
    <w:unhideWhenUsed/>
    <w:rsid w:val="00643ECF"/>
    <w:pPr>
      <w:tabs>
        <w:tab w:val="center" w:pos="4677"/>
        <w:tab w:val="right" w:pos="9355"/>
      </w:tabs>
    </w:pPr>
  </w:style>
  <w:style w:type="character" w:customStyle="1" w:styleId="1f">
    <w:name w:val="Верхний колонтитул Знак1"/>
    <w:basedOn w:val="a0"/>
    <w:link w:val="af8"/>
    <w:uiPriority w:val="99"/>
    <w:rsid w:val="00643ECF"/>
  </w:style>
  <w:style w:type="paragraph" w:styleId="af9">
    <w:name w:val="footer"/>
    <w:basedOn w:val="a"/>
    <w:link w:val="1f0"/>
    <w:uiPriority w:val="99"/>
    <w:unhideWhenUsed/>
    <w:rsid w:val="00643ECF"/>
    <w:pPr>
      <w:tabs>
        <w:tab w:val="center" w:pos="4677"/>
        <w:tab w:val="right" w:pos="9355"/>
      </w:tabs>
    </w:pPr>
  </w:style>
  <w:style w:type="character" w:customStyle="1" w:styleId="1f0">
    <w:name w:val="Нижний колонтитул Знак1"/>
    <w:basedOn w:val="a0"/>
    <w:link w:val="af9"/>
    <w:uiPriority w:val="99"/>
    <w:rsid w:val="00643ECF"/>
  </w:style>
  <w:style w:type="character" w:customStyle="1" w:styleId="10">
    <w:name w:val="Заголовок 1 Знак"/>
    <w:basedOn w:val="a0"/>
    <w:link w:val="1"/>
    <w:uiPriority w:val="9"/>
    <w:rsid w:val="00A14D0C"/>
    <w:rPr>
      <w:rFonts w:ascii="Calibri" w:eastAsia="Calibri" w:hAnsi="Calibri" w:cs="Calibri"/>
      <w:b/>
      <w:sz w:val="48"/>
      <w:szCs w:val="48"/>
      <w:lang w:eastAsia="uk-UA"/>
    </w:rPr>
  </w:style>
  <w:style w:type="character" w:customStyle="1" w:styleId="20">
    <w:name w:val="Заголовок 2 Знак"/>
    <w:basedOn w:val="a0"/>
    <w:link w:val="2"/>
    <w:uiPriority w:val="9"/>
    <w:rsid w:val="00A14D0C"/>
    <w:rPr>
      <w:rFonts w:ascii="Calibri" w:eastAsia="Calibri" w:hAnsi="Calibri" w:cs="Calibri"/>
      <w:b/>
      <w:sz w:val="36"/>
      <w:szCs w:val="36"/>
      <w:lang w:eastAsia="uk-UA"/>
    </w:rPr>
  </w:style>
  <w:style w:type="paragraph" w:styleId="afa">
    <w:name w:val="Subtitle"/>
    <w:basedOn w:val="a"/>
    <w:next w:val="a"/>
    <w:link w:val="afb"/>
    <w:qFormat/>
    <w:rsid w:val="00A14D0C"/>
    <w:pPr>
      <w:keepNext/>
      <w:keepLines/>
      <w:spacing w:before="360" w:after="80"/>
      <w:jc w:val="left"/>
    </w:pPr>
    <w:rPr>
      <w:rFonts w:ascii="Georgia" w:eastAsia="Georgia" w:hAnsi="Georgia" w:cs="Georgia"/>
      <w:i/>
      <w:color w:val="666666"/>
      <w:sz w:val="48"/>
      <w:szCs w:val="48"/>
      <w:lang w:eastAsia="uk-UA"/>
    </w:rPr>
  </w:style>
  <w:style w:type="character" w:customStyle="1" w:styleId="afb">
    <w:name w:val="Подзаголовок Знак"/>
    <w:basedOn w:val="a0"/>
    <w:link w:val="afa"/>
    <w:rsid w:val="00A14D0C"/>
    <w:rPr>
      <w:rFonts w:ascii="Georgia" w:eastAsia="Georgia" w:hAnsi="Georgia" w:cs="Georgia"/>
      <w:i/>
      <w:color w:val="666666"/>
      <w:sz w:val="48"/>
      <w:szCs w:val="48"/>
      <w:lang w:eastAsia="uk-UA"/>
    </w:rPr>
  </w:style>
  <w:style w:type="character" w:customStyle="1" w:styleId="UnresolvedMention">
    <w:name w:val="Unresolved Mention"/>
    <w:basedOn w:val="a0"/>
    <w:uiPriority w:val="99"/>
    <w:semiHidden/>
    <w:unhideWhenUsed/>
    <w:rsid w:val="00A4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412">
      <w:bodyDiv w:val="1"/>
      <w:marLeft w:val="0"/>
      <w:marRight w:val="0"/>
      <w:marTop w:val="0"/>
      <w:marBottom w:val="0"/>
      <w:divBdr>
        <w:top w:val="none" w:sz="0" w:space="0" w:color="auto"/>
        <w:left w:val="none" w:sz="0" w:space="0" w:color="auto"/>
        <w:bottom w:val="none" w:sz="0" w:space="0" w:color="auto"/>
        <w:right w:val="none" w:sz="0" w:space="0" w:color="auto"/>
      </w:divBdr>
    </w:div>
    <w:div w:id="474639504">
      <w:bodyDiv w:val="1"/>
      <w:marLeft w:val="0"/>
      <w:marRight w:val="0"/>
      <w:marTop w:val="0"/>
      <w:marBottom w:val="0"/>
      <w:divBdr>
        <w:top w:val="none" w:sz="0" w:space="0" w:color="auto"/>
        <w:left w:val="none" w:sz="0" w:space="0" w:color="auto"/>
        <w:bottom w:val="none" w:sz="0" w:space="0" w:color="auto"/>
        <w:right w:val="none" w:sz="0" w:space="0" w:color="auto"/>
      </w:divBdr>
    </w:div>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63069761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E536-93E4-44D0-8DD2-A21DE24C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29</Pages>
  <Words>10691</Words>
  <Characters>60943</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17</cp:revision>
  <cp:lastPrinted>2023-05-23T07:51:00Z</cp:lastPrinted>
  <dcterms:created xsi:type="dcterms:W3CDTF">2023-11-16T11:10:00Z</dcterms:created>
  <dcterms:modified xsi:type="dcterms:W3CDTF">2023-12-29T09:28:00Z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