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21" w:rsidRDefault="00646B21" w:rsidP="00646B21">
      <w:pPr>
        <w:jc w:val="right"/>
        <w:rPr>
          <w:b/>
          <w:bCs/>
          <w:sz w:val="20"/>
          <w:szCs w:val="20"/>
          <w:lang w:val="ru-RU"/>
        </w:rPr>
      </w:pPr>
      <w:r>
        <w:rPr>
          <w:b/>
          <w:bCs/>
          <w:sz w:val="20"/>
          <w:szCs w:val="20"/>
          <w:lang w:val="ru-RU"/>
        </w:rPr>
        <w:t>ДОДАТОК 3</w:t>
      </w:r>
    </w:p>
    <w:p w:rsidR="00646B21" w:rsidRPr="006309D6" w:rsidRDefault="00646B21" w:rsidP="00646B21">
      <w:pPr>
        <w:jc w:val="right"/>
        <w:rPr>
          <w:bCs/>
          <w:i/>
          <w:sz w:val="20"/>
          <w:szCs w:val="20"/>
          <w:lang w:val="ru-RU"/>
        </w:rPr>
      </w:pPr>
      <w:proofErr w:type="gramStart"/>
      <w:r w:rsidRPr="006309D6">
        <w:rPr>
          <w:bCs/>
          <w:i/>
          <w:sz w:val="20"/>
          <w:szCs w:val="20"/>
          <w:lang w:val="ru-RU"/>
        </w:rPr>
        <w:t>до</w:t>
      </w:r>
      <w:proofErr w:type="gramEnd"/>
      <w:r w:rsidRPr="006309D6">
        <w:rPr>
          <w:bCs/>
          <w:i/>
          <w:sz w:val="20"/>
          <w:szCs w:val="20"/>
          <w:lang w:val="ru-RU"/>
        </w:rPr>
        <w:t xml:space="preserve"> тендерної документації</w:t>
      </w:r>
    </w:p>
    <w:p w:rsidR="00646B21" w:rsidRDefault="00646B21" w:rsidP="00646B21">
      <w:pPr>
        <w:jc w:val="center"/>
        <w:rPr>
          <w:b/>
          <w:bCs/>
          <w:sz w:val="20"/>
          <w:szCs w:val="20"/>
          <w:lang w:val="ru-RU"/>
        </w:rPr>
      </w:pPr>
    </w:p>
    <w:p w:rsidR="00646B21" w:rsidRPr="00D51DB3" w:rsidRDefault="00646B21" w:rsidP="00646B21">
      <w:pPr>
        <w:rPr>
          <w:sz w:val="20"/>
          <w:szCs w:val="20"/>
          <w:lang w:val="ru-RU"/>
        </w:rPr>
      </w:pPr>
    </w:p>
    <w:p w:rsidR="00646B21" w:rsidRPr="00AA45D9" w:rsidRDefault="00646B21" w:rsidP="00646B21">
      <w:pPr>
        <w:jc w:val="center"/>
        <w:rPr>
          <w:b/>
          <w:bCs/>
          <w:sz w:val="20"/>
          <w:szCs w:val="20"/>
          <w:lang w:val="ru-RU"/>
        </w:rPr>
      </w:pPr>
      <w:r>
        <w:rPr>
          <w:b/>
          <w:bCs/>
          <w:sz w:val="20"/>
          <w:szCs w:val="20"/>
          <w:lang w:val="ru-RU"/>
        </w:rPr>
        <w:t>(</w:t>
      </w:r>
      <w:proofErr w:type="gramStart"/>
      <w:r>
        <w:rPr>
          <w:b/>
          <w:bCs/>
          <w:sz w:val="20"/>
          <w:szCs w:val="20"/>
          <w:lang w:val="ru-RU"/>
        </w:rPr>
        <w:t>проект</w:t>
      </w:r>
      <w:proofErr w:type="gramEnd"/>
      <w:r>
        <w:rPr>
          <w:b/>
          <w:bCs/>
          <w:sz w:val="20"/>
          <w:szCs w:val="20"/>
          <w:lang w:val="ru-RU"/>
        </w:rPr>
        <w:t xml:space="preserve">) </w:t>
      </w:r>
      <w:r w:rsidRPr="00991F25">
        <w:rPr>
          <w:b/>
          <w:bCs/>
          <w:sz w:val="20"/>
          <w:szCs w:val="20"/>
          <w:lang w:val="ru-RU"/>
        </w:rPr>
        <w:t>ДОГОВ</w:t>
      </w:r>
      <w:r w:rsidRPr="00991F25">
        <w:rPr>
          <w:b/>
          <w:bCs/>
          <w:sz w:val="20"/>
          <w:szCs w:val="20"/>
        </w:rPr>
        <w:t>ІР</w:t>
      </w:r>
      <w:r>
        <w:rPr>
          <w:b/>
          <w:bCs/>
          <w:sz w:val="20"/>
          <w:szCs w:val="20"/>
        </w:rPr>
        <w:t xml:space="preserve"> ПОСТАВКИ</w:t>
      </w:r>
      <w:r w:rsidRPr="00991F25">
        <w:rPr>
          <w:b/>
          <w:bCs/>
          <w:sz w:val="20"/>
          <w:szCs w:val="20"/>
        </w:rPr>
        <w:t xml:space="preserve"> № </w:t>
      </w:r>
      <w:r>
        <w:rPr>
          <w:b/>
          <w:bCs/>
          <w:sz w:val="20"/>
          <w:szCs w:val="20"/>
        </w:rPr>
        <w:t>_________________</w:t>
      </w:r>
    </w:p>
    <w:p w:rsidR="00646B21" w:rsidRPr="00991F25" w:rsidRDefault="00646B21" w:rsidP="00646B21">
      <w:pPr>
        <w:jc w:val="center"/>
        <w:rPr>
          <w:b/>
          <w:bCs/>
          <w:sz w:val="20"/>
          <w:szCs w:val="20"/>
        </w:rPr>
      </w:pPr>
    </w:p>
    <w:p w:rsidR="00646B21" w:rsidRPr="00991F25" w:rsidRDefault="00646B21" w:rsidP="00646B21">
      <w:pPr>
        <w:jc w:val="center"/>
        <w:rPr>
          <w:b/>
          <w:bCs/>
          <w:sz w:val="20"/>
          <w:szCs w:val="20"/>
        </w:rPr>
      </w:pPr>
    </w:p>
    <w:p w:rsidR="00646B21" w:rsidRPr="00991F25" w:rsidRDefault="00646B21" w:rsidP="00646B21">
      <w:pPr>
        <w:ind w:left="-567"/>
        <w:jc w:val="both"/>
        <w:rPr>
          <w:b/>
          <w:bCs/>
          <w:sz w:val="20"/>
          <w:szCs w:val="20"/>
        </w:rPr>
      </w:pPr>
      <w:r w:rsidRPr="00991F25">
        <w:rPr>
          <w:b/>
          <w:bCs/>
          <w:sz w:val="20"/>
          <w:szCs w:val="20"/>
        </w:rPr>
        <w:t xml:space="preserve">м. Новояворівськ                                                                    </w:t>
      </w:r>
      <w:r>
        <w:rPr>
          <w:b/>
          <w:bCs/>
          <w:sz w:val="20"/>
          <w:szCs w:val="20"/>
        </w:rPr>
        <w:t xml:space="preserve">                       </w:t>
      </w:r>
      <w:r w:rsidRPr="00991F25">
        <w:rPr>
          <w:b/>
          <w:bCs/>
          <w:sz w:val="20"/>
          <w:szCs w:val="20"/>
        </w:rPr>
        <w:t xml:space="preserve">        </w:t>
      </w:r>
      <w:r>
        <w:rPr>
          <w:b/>
          <w:bCs/>
          <w:sz w:val="20"/>
          <w:szCs w:val="20"/>
        </w:rPr>
        <w:t xml:space="preserve">              «___»  ____________  2023</w:t>
      </w:r>
      <w:r w:rsidRPr="00991F25">
        <w:rPr>
          <w:b/>
          <w:bCs/>
          <w:sz w:val="20"/>
          <w:szCs w:val="20"/>
        </w:rPr>
        <w:t xml:space="preserve"> року</w:t>
      </w:r>
    </w:p>
    <w:p w:rsidR="00646B21" w:rsidRPr="00991F25" w:rsidRDefault="00646B21" w:rsidP="00646B21">
      <w:pPr>
        <w:ind w:left="-567"/>
        <w:jc w:val="both"/>
        <w:rPr>
          <w:b/>
          <w:bCs/>
          <w:sz w:val="20"/>
          <w:szCs w:val="20"/>
        </w:rPr>
      </w:pPr>
    </w:p>
    <w:p w:rsidR="00646B21" w:rsidRPr="00991F25" w:rsidRDefault="00646B21" w:rsidP="00646B21">
      <w:pPr>
        <w:ind w:left="-567"/>
        <w:jc w:val="both"/>
        <w:rPr>
          <w:b/>
          <w:bCs/>
          <w:sz w:val="20"/>
          <w:szCs w:val="20"/>
        </w:rPr>
      </w:pPr>
    </w:p>
    <w:p w:rsidR="00646B21" w:rsidRPr="00991F25" w:rsidRDefault="00646B21" w:rsidP="00646B21">
      <w:pPr>
        <w:ind w:left="-567"/>
        <w:contextualSpacing/>
        <w:jc w:val="both"/>
        <w:rPr>
          <w:sz w:val="20"/>
          <w:szCs w:val="20"/>
        </w:rPr>
      </w:pPr>
      <w:r w:rsidRPr="00991F25">
        <w:rPr>
          <w:rFonts w:eastAsia="MS Mincho"/>
          <w:b/>
          <w:sz w:val="20"/>
          <w:szCs w:val="20"/>
          <w:shd w:val="clear" w:color="auto" w:fill="FFFFFF"/>
        </w:rPr>
        <w:t>ПОКУПЕЦЬ</w:t>
      </w:r>
      <w:r w:rsidR="00481EBA">
        <w:rPr>
          <w:rFonts w:eastAsia="MS Mincho"/>
          <w:b/>
          <w:sz w:val="20"/>
          <w:szCs w:val="20"/>
          <w:shd w:val="clear" w:color="auto" w:fill="FFFFFF"/>
        </w:rPr>
        <w:t>:</w:t>
      </w:r>
      <w:bookmarkStart w:id="0" w:name="_GoBack"/>
      <w:bookmarkEnd w:id="0"/>
      <w:r w:rsidRPr="00991F25">
        <w:rPr>
          <w:rFonts w:eastAsia="MS Mincho"/>
          <w:b/>
          <w:sz w:val="20"/>
          <w:szCs w:val="20"/>
          <w:shd w:val="clear" w:color="auto" w:fill="FFFFFF"/>
        </w:rPr>
        <w:t xml:space="preserve">     КП Новояворівськжитло</w:t>
      </w:r>
      <w:r w:rsidRPr="00991F25">
        <w:rPr>
          <w:sz w:val="20"/>
          <w:szCs w:val="20"/>
        </w:rPr>
        <w:t xml:space="preserve">, </w:t>
      </w:r>
      <w:r w:rsidRPr="00991F25">
        <w:rPr>
          <w:snapToGrid w:val="0"/>
          <w:sz w:val="20"/>
          <w:szCs w:val="20"/>
        </w:rPr>
        <w:t>в особі д</w:t>
      </w:r>
      <w:r>
        <w:rPr>
          <w:snapToGrid w:val="0"/>
          <w:sz w:val="20"/>
          <w:szCs w:val="20"/>
        </w:rPr>
        <w:t>иректора ______________________</w:t>
      </w:r>
      <w:r w:rsidRPr="00991F25">
        <w:rPr>
          <w:i/>
          <w:iCs/>
          <w:sz w:val="20"/>
          <w:szCs w:val="20"/>
        </w:rPr>
        <w:t>,</w:t>
      </w:r>
      <w:r w:rsidRPr="00991F25">
        <w:rPr>
          <w:sz w:val="20"/>
          <w:szCs w:val="20"/>
        </w:rPr>
        <w:t xml:space="preserve"> що діє на підставі Статуту       (надалі- Покупець), та</w:t>
      </w:r>
      <w:bookmarkStart w:id="1" w:name="_Hlk95044181"/>
      <w:r w:rsidRPr="00991F25">
        <w:rPr>
          <w:sz w:val="20"/>
          <w:szCs w:val="20"/>
        </w:rPr>
        <w:t xml:space="preserve"> </w:t>
      </w:r>
    </w:p>
    <w:p w:rsidR="00646B21" w:rsidRDefault="00646B21" w:rsidP="00646B21">
      <w:pPr>
        <w:ind w:left="-567"/>
        <w:contextualSpacing/>
        <w:jc w:val="both"/>
        <w:rPr>
          <w:bCs/>
          <w:i/>
          <w:sz w:val="20"/>
          <w:szCs w:val="20"/>
        </w:rPr>
      </w:pPr>
      <w:r w:rsidRPr="00991F25">
        <w:rPr>
          <w:b/>
          <w:bCs/>
          <w:sz w:val="20"/>
          <w:szCs w:val="20"/>
        </w:rPr>
        <w:t>ПОСТАЧАЛЬНИК:</w:t>
      </w:r>
      <w:r w:rsidRPr="00991F25">
        <w:rPr>
          <w:sz w:val="20"/>
          <w:szCs w:val="20"/>
        </w:rPr>
        <w:t xml:space="preserve"> </w:t>
      </w:r>
      <w:bookmarkEnd w:id="1"/>
      <w:r>
        <w:rPr>
          <w:b/>
          <w:i/>
          <w:iCs/>
          <w:sz w:val="20"/>
          <w:szCs w:val="20"/>
        </w:rPr>
        <w:t>_____________________________________</w:t>
      </w:r>
      <w:r w:rsidRPr="00991F25">
        <w:rPr>
          <w:b/>
          <w:i/>
          <w:iCs/>
          <w:sz w:val="20"/>
          <w:szCs w:val="20"/>
        </w:rPr>
        <w:t xml:space="preserve"> </w:t>
      </w:r>
      <w:r w:rsidRPr="00991F25">
        <w:rPr>
          <w:bCs/>
          <w:sz w:val="20"/>
          <w:szCs w:val="20"/>
        </w:rPr>
        <w:t xml:space="preserve">(надалі – Постачальник), в особі </w:t>
      </w:r>
      <w:r>
        <w:rPr>
          <w:bCs/>
          <w:i/>
          <w:sz w:val="20"/>
          <w:szCs w:val="20"/>
        </w:rPr>
        <w:t>________________</w:t>
      </w:r>
    </w:p>
    <w:p w:rsidR="00646B21" w:rsidRPr="00991F25" w:rsidRDefault="00646B21" w:rsidP="00646B21">
      <w:pPr>
        <w:ind w:left="-567"/>
        <w:contextualSpacing/>
        <w:jc w:val="both"/>
        <w:rPr>
          <w:bCs/>
          <w:sz w:val="20"/>
          <w:szCs w:val="20"/>
        </w:rPr>
      </w:pPr>
      <w:r>
        <w:rPr>
          <w:b/>
          <w:bCs/>
          <w:sz w:val="20"/>
          <w:szCs w:val="20"/>
        </w:rPr>
        <w:t>____________________________</w:t>
      </w:r>
      <w:r>
        <w:rPr>
          <w:bCs/>
          <w:sz w:val="20"/>
          <w:szCs w:val="20"/>
        </w:rPr>
        <w:t>, що діє на підставі _______________________</w:t>
      </w:r>
      <w:r w:rsidRPr="00991F25">
        <w:rPr>
          <w:bCs/>
          <w:sz w:val="20"/>
          <w:szCs w:val="20"/>
        </w:rPr>
        <w:t xml:space="preserve"> з другої сторони, а разом – Сторони, </w:t>
      </w:r>
    </w:p>
    <w:p w:rsidR="00646B21" w:rsidRPr="00991F25" w:rsidRDefault="00646B21" w:rsidP="00646B21">
      <w:pPr>
        <w:ind w:left="-567"/>
        <w:contextualSpacing/>
        <w:jc w:val="both"/>
        <w:rPr>
          <w:bCs/>
          <w:sz w:val="20"/>
          <w:szCs w:val="20"/>
        </w:rPr>
      </w:pPr>
      <w:r w:rsidRPr="00991F25">
        <w:rPr>
          <w:bCs/>
          <w:sz w:val="20"/>
          <w:szCs w:val="20"/>
        </w:rPr>
        <w:t>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уклали даний Договір (далі – Договір) про таке:</w:t>
      </w:r>
    </w:p>
    <w:p w:rsidR="00646B21" w:rsidRPr="00991F25" w:rsidRDefault="00646B21" w:rsidP="00646B21">
      <w:pPr>
        <w:ind w:left="-567"/>
        <w:contextualSpacing/>
        <w:jc w:val="both"/>
        <w:rPr>
          <w:bCs/>
          <w:sz w:val="20"/>
          <w:szCs w:val="20"/>
        </w:rPr>
      </w:pPr>
    </w:p>
    <w:p w:rsidR="00646B21" w:rsidRPr="00991F25" w:rsidRDefault="00646B21" w:rsidP="00646B2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357" w:hanging="357"/>
        <w:jc w:val="center"/>
        <w:rPr>
          <w:b/>
          <w:sz w:val="20"/>
          <w:szCs w:val="20"/>
        </w:rPr>
      </w:pPr>
      <w:r w:rsidRPr="00991F25">
        <w:rPr>
          <w:b/>
          <w:sz w:val="20"/>
          <w:szCs w:val="20"/>
        </w:rPr>
        <w:t>Предмет Договору</w:t>
      </w:r>
    </w:p>
    <w:p w:rsidR="00646B21" w:rsidRDefault="00646B21" w:rsidP="00646B21">
      <w:pPr>
        <w:widowControl w:val="0"/>
        <w:jc w:val="both"/>
        <w:rPr>
          <w:b/>
          <w:sz w:val="20"/>
          <w:szCs w:val="20"/>
        </w:rPr>
      </w:pPr>
    </w:p>
    <w:p w:rsidR="00646B21" w:rsidRPr="00E7689B" w:rsidRDefault="00646B21" w:rsidP="00646B21">
      <w:pPr>
        <w:widowControl w:val="0"/>
        <w:ind w:left="-567"/>
        <w:jc w:val="both"/>
        <w:rPr>
          <w:sz w:val="20"/>
          <w:szCs w:val="20"/>
        </w:rPr>
      </w:pPr>
      <w:r w:rsidRPr="00A106CE">
        <w:rPr>
          <w:sz w:val="20"/>
          <w:szCs w:val="20"/>
        </w:rPr>
        <w:t>1.1.</w:t>
      </w:r>
      <w:r>
        <w:rPr>
          <w:b/>
          <w:sz w:val="20"/>
          <w:szCs w:val="20"/>
        </w:rPr>
        <w:t xml:space="preserve">  </w:t>
      </w:r>
      <w:r w:rsidRPr="00991F25">
        <w:rPr>
          <w:sz w:val="20"/>
          <w:szCs w:val="20"/>
        </w:rPr>
        <w:t>Постачальник зобов’язується постачати Покупцю</w:t>
      </w:r>
      <w:r>
        <w:rPr>
          <w:sz w:val="20"/>
          <w:szCs w:val="20"/>
        </w:rPr>
        <w:t xml:space="preserve">: </w:t>
      </w:r>
      <w:r w:rsidRPr="00A874A7">
        <w:rPr>
          <w:b/>
          <w:sz w:val="20"/>
          <w:szCs w:val="20"/>
        </w:rPr>
        <w:t>гідравлічний</w:t>
      </w:r>
      <w:r>
        <w:rPr>
          <w:sz w:val="20"/>
          <w:szCs w:val="20"/>
        </w:rPr>
        <w:t xml:space="preserve"> </w:t>
      </w:r>
      <w:r>
        <w:rPr>
          <w:b/>
          <w:sz w:val="20"/>
          <w:szCs w:val="20"/>
        </w:rPr>
        <w:t xml:space="preserve">прес для вторинної сировини _______________________ </w:t>
      </w:r>
      <w:r w:rsidRPr="00446302">
        <w:rPr>
          <w:sz w:val="20"/>
          <w:szCs w:val="20"/>
        </w:rPr>
        <w:t>(</w:t>
      </w:r>
      <w:r>
        <w:rPr>
          <w:sz w:val="20"/>
          <w:szCs w:val="20"/>
        </w:rPr>
        <w:t xml:space="preserve">вказується конкретиний тип та/або </w:t>
      </w:r>
      <w:r w:rsidRPr="00446302">
        <w:rPr>
          <w:sz w:val="20"/>
          <w:szCs w:val="20"/>
        </w:rPr>
        <w:t>марка</w:t>
      </w:r>
      <w:r>
        <w:rPr>
          <w:sz w:val="20"/>
          <w:szCs w:val="20"/>
        </w:rPr>
        <w:t xml:space="preserve"> та/або модель</w:t>
      </w:r>
      <w:r w:rsidRPr="00446302">
        <w:rPr>
          <w:sz w:val="20"/>
          <w:szCs w:val="20"/>
        </w:rPr>
        <w:t>)</w:t>
      </w:r>
      <w:r w:rsidRPr="00991F25">
        <w:rPr>
          <w:sz w:val="20"/>
          <w:szCs w:val="20"/>
        </w:rPr>
        <w:t>,</w:t>
      </w:r>
      <w:r>
        <w:rPr>
          <w:sz w:val="20"/>
          <w:szCs w:val="20"/>
        </w:rPr>
        <w:t xml:space="preserve"> код за ДК 021:2015 – </w:t>
      </w:r>
      <w:r w:rsidRPr="00991F25">
        <w:rPr>
          <w:sz w:val="20"/>
          <w:szCs w:val="20"/>
        </w:rPr>
        <w:t xml:space="preserve"> </w:t>
      </w:r>
      <w:r w:rsidRPr="00BB2739">
        <w:rPr>
          <w:sz w:val="20"/>
          <w:szCs w:val="20"/>
        </w:rPr>
        <w:t>42630000</w:t>
      </w:r>
      <w:r>
        <w:rPr>
          <w:sz w:val="20"/>
          <w:szCs w:val="20"/>
        </w:rPr>
        <w:t xml:space="preserve"> </w:t>
      </w:r>
      <w:r w:rsidRPr="00BB2739">
        <w:rPr>
          <w:sz w:val="20"/>
          <w:szCs w:val="20"/>
        </w:rPr>
        <w:t>-1: Металообробні верстати</w:t>
      </w:r>
      <w:r>
        <w:rPr>
          <w:sz w:val="20"/>
          <w:szCs w:val="20"/>
        </w:rPr>
        <w:t xml:space="preserve"> </w:t>
      </w:r>
      <w:r w:rsidRPr="00991F25">
        <w:rPr>
          <w:sz w:val="20"/>
          <w:szCs w:val="20"/>
        </w:rPr>
        <w:t>(далі – Товар), а Покупець зобов</w:t>
      </w:r>
      <w:r w:rsidRPr="00BD1C4D">
        <w:rPr>
          <w:sz w:val="20"/>
          <w:szCs w:val="20"/>
          <w:lang w:val="ru-RU"/>
        </w:rPr>
        <w:t>’</w:t>
      </w:r>
      <w:r w:rsidRPr="00991F25">
        <w:rPr>
          <w:sz w:val="20"/>
          <w:szCs w:val="20"/>
          <w:lang w:val="ru-RU"/>
        </w:rPr>
        <w:t>язу</w:t>
      </w:r>
      <w:r w:rsidRPr="00991F25">
        <w:rPr>
          <w:sz w:val="20"/>
          <w:szCs w:val="20"/>
        </w:rPr>
        <w:t>ється прийняти Товар від Постачальника та оплатити його вартість на умовах даного Договору.</w:t>
      </w:r>
    </w:p>
    <w:p w:rsidR="00646B21" w:rsidRDefault="00646B21" w:rsidP="00646B21">
      <w:pPr>
        <w:widowControl w:val="0"/>
        <w:ind w:left="-567"/>
        <w:jc w:val="both"/>
        <w:rPr>
          <w:sz w:val="20"/>
          <w:szCs w:val="20"/>
        </w:rPr>
      </w:pPr>
      <w:r>
        <w:rPr>
          <w:sz w:val="20"/>
          <w:szCs w:val="20"/>
        </w:rPr>
        <w:t xml:space="preserve">1.2 </w:t>
      </w:r>
      <w:r w:rsidRPr="00991F25">
        <w:rPr>
          <w:sz w:val="20"/>
          <w:szCs w:val="20"/>
        </w:rPr>
        <w:t>Ідентифікатор з</w:t>
      </w:r>
      <w:r>
        <w:rPr>
          <w:sz w:val="20"/>
          <w:szCs w:val="20"/>
        </w:rPr>
        <w:t>акупівлі: ______________________________</w:t>
      </w:r>
      <w:r w:rsidRPr="00991F25">
        <w:rPr>
          <w:sz w:val="20"/>
          <w:szCs w:val="20"/>
        </w:rPr>
        <w:t>.</w:t>
      </w:r>
    </w:p>
    <w:p w:rsidR="00646B21" w:rsidRPr="00A106CE" w:rsidRDefault="00646B21" w:rsidP="00646B21">
      <w:pPr>
        <w:widowControl w:val="0"/>
        <w:ind w:left="-567"/>
        <w:jc w:val="both"/>
        <w:rPr>
          <w:snapToGrid w:val="0"/>
          <w:sz w:val="20"/>
          <w:szCs w:val="20"/>
        </w:rPr>
      </w:pPr>
      <w:r>
        <w:rPr>
          <w:sz w:val="20"/>
          <w:szCs w:val="20"/>
        </w:rPr>
        <w:t xml:space="preserve">1.3. </w:t>
      </w:r>
      <w:r w:rsidRPr="008C53FD">
        <w:rPr>
          <w:sz w:val="20"/>
          <w:szCs w:val="20"/>
        </w:rPr>
        <w:t>Найменування Товару, кількість, ціна та якісні характеристики Товару за</w:t>
      </w:r>
      <w:r>
        <w:rPr>
          <w:sz w:val="20"/>
          <w:szCs w:val="20"/>
        </w:rPr>
        <w:t>значені в Специфікації (Додаток №1</w:t>
      </w:r>
      <w:r w:rsidRPr="008C53FD">
        <w:rPr>
          <w:sz w:val="20"/>
          <w:szCs w:val="20"/>
        </w:rPr>
        <w:t>) до цього Договору.</w:t>
      </w:r>
    </w:p>
    <w:p w:rsidR="00646B21" w:rsidRPr="00A106CE" w:rsidRDefault="00646B21" w:rsidP="00646B21">
      <w:pPr>
        <w:ind w:left="-567"/>
        <w:jc w:val="both"/>
        <w:rPr>
          <w:sz w:val="20"/>
          <w:szCs w:val="20"/>
        </w:rPr>
      </w:pPr>
      <w:r>
        <w:rPr>
          <w:sz w:val="20"/>
          <w:szCs w:val="20"/>
        </w:rPr>
        <w:t>1.4</w:t>
      </w:r>
      <w:r w:rsidRPr="00A106CE">
        <w:rPr>
          <w:sz w:val="20"/>
          <w:szCs w:val="20"/>
        </w:rPr>
        <w:t>. Постачальник гарантує відсутність будь-яких обтяжень Товару правами третіх осіб (застава, накладення арешту на майно, тощо).</w:t>
      </w:r>
    </w:p>
    <w:p w:rsidR="00646B21" w:rsidRPr="00A106CE" w:rsidRDefault="00646B21" w:rsidP="00646B21">
      <w:pPr>
        <w:ind w:left="-567"/>
        <w:jc w:val="both"/>
        <w:rPr>
          <w:sz w:val="20"/>
          <w:szCs w:val="20"/>
        </w:rPr>
      </w:pPr>
      <w:r>
        <w:rPr>
          <w:sz w:val="20"/>
          <w:szCs w:val="20"/>
        </w:rPr>
        <w:t>1.5</w:t>
      </w:r>
      <w:r w:rsidRPr="00A106CE">
        <w:rPr>
          <w:sz w:val="20"/>
          <w:szCs w:val="20"/>
        </w:rPr>
        <w:t xml:space="preserve">. Постачальник гарантує, що Товар та/або виробник Товару та/або діяльність щодо виробництва Товару (процеси, матеріали тощо) </w:t>
      </w:r>
      <w:r>
        <w:rPr>
          <w:sz w:val="20"/>
          <w:szCs w:val="20"/>
        </w:rPr>
        <w:t xml:space="preserve">на момент укладення даного Договору </w:t>
      </w:r>
      <w:r w:rsidRPr="00A106CE">
        <w:rPr>
          <w:sz w:val="20"/>
          <w:szCs w:val="20"/>
        </w:rPr>
        <w:t>не порушують Закону України «Про санкції» №1644-VII від 14.08.2014 р. та інші чинні нормативно-правові акти України про санкції (Укази Президента України, рішення РНБО тощо).</w:t>
      </w:r>
    </w:p>
    <w:p w:rsidR="00646B21" w:rsidRPr="00A106CE" w:rsidRDefault="00646B21" w:rsidP="00646B21">
      <w:pPr>
        <w:pStyle w:val="1"/>
        <w:ind w:left="-567"/>
        <w:rPr>
          <w:b/>
          <w:sz w:val="20"/>
          <w:lang w:val="uk-UA"/>
        </w:rPr>
      </w:pPr>
    </w:p>
    <w:p w:rsidR="00646B21" w:rsidRPr="00A106CE" w:rsidRDefault="00646B21" w:rsidP="00646B21">
      <w:pPr>
        <w:pStyle w:val="1"/>
        <w:ind w:left="-567"/>
        <w:jc w:val="center"/>
        <w:rPr>
          <w:b/>
          <w:sz w:val="20"/>
        </w:rPr>
      </w:pPr>
      <w:r w:rsidRPr="00A106CE">
        <w:rPr>
          <w:b/>
          <w:sz w:val="20"/>
        </w:rPr>
        <w:t xml:space="preserve">2. </w:t>
      </w:r>
      <w:proofErr w:type="gramStart"/>
      <w:r w:rsidRPr="00A106CE">
        <w:rPr>
          <w:b/>
          <w:sz w:val="20"/>
        </w:rPr>
        <w:t>СУМА  ДОГОВОРУ</w:t>
      </w:r>
      <w:proofErr w:type="gramEnd"/>
    </w:p>
    <w:p w:rsidR="00646B21" w:rsidRPr="00817BC0" w:rsidRDefault="00646B21" w:rsidP="00646B21">
      <w:pPr>
        <w:pStyle w:val="1"/>
        <w:ind w:left="-567"/>
        <w:jc w:val="both"/>
        <w:rPr>
          <w:sz w:val="16"/>
          <w:szCs w:val="16"/>
        </w:rPr>
      </w:pPr>
      <w:r w:rsidRPr="00A106CE">
        <w:rPr>
          <w:sz w:val="20"/>
        </w:rPr>
        <w:t xml:space="preserve">2.1. Сума цього Договору відповідає ціні тендерної пропозиції переможця </w:t>
      </w:r>
      <w:r w:rsidRPr="00A106CE">
        <w:rPr>
          <w:sz w:val="20"/>
          <w:lang w:val="uk-UA"/>
        </w:rPr>
        <w:t xml:space="preserve">відкритих </w:t>
      </w:r>
      <w:r w:rsidRPr="00A106CE">
        <w:rPr>
          <w:sz w:val="20"/>
        </w:rPr>
        <w:t>торгів і становить ______________________________</w:t>
      </w:r>
      <w:r>
        <w:rPr>
          <w:sz w:val="20"/>
        </w:rPr>
        <w:t>____________________________</w:t>
      </w:r>
      <w:r>
        <w:rPr>
          <w:sz w:val="20"/>
          <w:lang w:val="uk-UA"/>
        </w:rPr>
        <w:t xml:space="preserve"> </w:t>
      </w:r>
      <w:r w:rsidRPr="00817BC0">
        <w:rPr>
          <w:sz w:val="16"/>
          <w:szCs w:val="16"/>
        </w:rPr>
        <w:t>(з ПДВ або без ПДВ</w:t>
      </w:r>
      <w:r w:rsidRPr="00817BC0">
        <w:rPr>
          <w:sz w:val="16"/>
          <w:szCs w:val="16"/>
          <w:lang w:val="uk-UA"/>
        </w:rPr>
        <w:t>, якщо Учасник/Переможець не є платником ПДВ</w:t>
      </w:r>
      <w:r w:rsidRPr="00817BC0">
        <w:rPr>
          <w:sz w:val="16"/>
          <w:szCs w:val="16"/>
        </w:rPr>
        <w:t>).</w:t>
      </w:r>
    </w:p>
    <w:p w:rsidR="00646B21" w:rsidRPr="00A106CE" w:rsidRDefault="00646B21" w:rsidP="00646B21">
      <w:pPr>
        <w:pStyle w:val="1"/>
        <w:ind w:left="-567"/>
        <w:jc w:val="both"/>
        <w:rPr>
          <w:sz w:val="20"/>
          <w:lang w:val="uk-UA"/>
        </w:rPr>
      </w:pPr>
      <w:r>
        <w:rPr>
          <w:sz w:val="20"/>
          <w:lang w:val="uk-UA"/>
        </w:rPr>
        <w:t>2.2</w:t>
      </w:r>
      <w:r w:rsidRPr="00A106CE">
        <w:rPr>
          <w:sz w:val="20"/>
          <w:lang w:val="uk-UA"/>
        </w:rPr>
        <w:t>. Сума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та розвантаження; всі податки,</w:t>
      </w:r>
      <w:r>
        <w:rPr>
          <w:sz w:val="20"/>
          <w:lang w:val="uk-UA"/>
        </w:rPr>
        <w:t xml:space="preserve"> митні платежі та/або </w:t>
      </w:r>
      <w:r w:rsidRPr="00A106CE">
        <w:rPr>
          <w:sz w:val="20"/>
          <w:lang w:val="uk-UA"/>
        </w:rPr>
        <w:t>збори та інші обов’язкові (необхідні) платежі,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w:t>
      </w:r>
    </w:p>
    <w:p w:rsidR="00646B21" w:rsidRPr="00A106CE" w:rsidRDefault="00646B21" w:rsidP="00646B21">
      <w:pPr>
        <w:pStyle w:val="1"/>
        <w:ind w:left="-567"/>
        <w:jc w:val="center"/>
        <w:rPr>
          <w:b/>
          <w:sz w:val="20"/>
        </w:rPr>
      </w:pPr>
    </w:p>
    <w:p w:rsidR="00646B21" w:rsidRPr="00A106CE" w:rsidRDefault="00646B21" w:rsidP="00646B21">
      <w:pPr>
        <w:pStyle w:val="1"/>
        <w:ind w:left="-567"/>
        <w:jc w:val="center"/>
        <w:rPr>
          <w:b/>
          <w:sz w:val="20"/>
        </w:rPr>
      </w:pPr>
      <w:r w:rsidRPr="00A106CE">
        <w:rPr>
          <w:b/>
          <w:sz w:val="20"/>
        </w:rPr>
        <w:t>3. УМОВИ ОПЛАТИ</w:t>
      </w:r>
    </w:p>
    <w:p w:rsidR="00646B21" w:rsidRPr="00A106CE" w:rsidRDefault="00646B21" w:rsidP="00646B21">
      <w:pPr>
        <w:pStyle w:val="Default"/>
        <w:ind w:left="-567"/>
        <w:jc w:val="both"/>
        <w:rPr>
          <w:sz w:val="20"/>
          <w:szCs w:val="20"/>
          <w:lang w:val="uk-UA"/>
        </w:rPr>
      </w:pPr>
      <w:r w:rsidRPr="00A106CE">
        <w:rPr>
          <w:sz w:val="20"/>
          <w:szCs w:val="20"/>
          <w:lang w:val="uk-UA"/>
        </w:rPr>
        <w:t xml:space="preserve">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646B21" w:rsidRPr="00A106CE" w:rsidRDefault="00646B21" w:rsidP="00646B21">
      <w:pPr>
        <w:pStyle w:val="Default"/>
        <w:ind w:left="-567"/>
        <w:jc w:val="both"/>
        <w:rPr>
          <w:sz w:val="20"/>
          <w:szCs w:val="20"/>
          <w:lang w:val="uk-UA"/>
        </w:rPr>
      </w:pPr>
      <w:r w:rsidRPr="00A106CE">
        <w:rPr>
          <w:sz w:val="20"/>
          <w:szCs w:val="20"/>
          <w:lang w:val="uk-UA"/>
        </w:rPr>
        <w:t>3.2. Ст</w:t>
      </w:r>
      <w:r>
        <w:rPr>
          <w:sz w:val="20"/>
          <w:szCs w:val="20"/>
          <w:lang w:val="uk-UA"/>
        </w:rPr>
        <w:t>рок оплати за Товар: протягом 15 (п</w:t>
      </w:r>
      <w:r>
        <w:rPr>
          <w:sz w:val="20"/>
          <w:szCs w:val="20"/>
          <w:lang w:val="en-US"/>
        </w:rPr>
        <w:t>’</w:t>
      </w:r>
      <w:r>
        <w:rPr>
          <w:sz w:val="20"/>
          <w:szCs w:val="20"/>
          <w:lang w:val="uk-UA"/>
        </w:rPr>
        <w:t>ятнадцяти</w:t>
      </w:r>
      <w:r w:rsidRPr="00A106CE">
        <w:rPr>
          <w:sz w:val="20"/>
          <w:szCs w:val="20"/>
          <w:lang w:val="uk-UA"/>
        </w:rPr>
        <w:t>) банківських днів з моменту фактичного отримання Товару та підписання відповідних документів (</w:t>
      </w:r>
      <w:r>
        <w:rPr>
          <w:sz w:val="20"/>
          <w:szCs w:val="20"/>
          <w:lang w:val="uk-UA"/>
        </w:rPr>
        <w:t xml:space="preserve">видаткової </w:t>
      </w:r>
      <w:r w:rsidRPr="00A106CE">
        <w:rPr>
          <w:sz w:val="20"/>
          <w:szCs w:val="20"/>
          <w:lang w:val="uk-UA"/>
        </w:rPr>
        <w:t>накладної) про отримання</w:t>
      </w:r>
      <w:r>
        <w:rPr>
          <w:sz w:val="20"/>
          <w:szCs w:val="20"/>
          <w:lang w:val="uk-UA"/>
        </w:rPr>
        <w:t xml:space="preserve"> Товару.</w:t>
      </w:r>
    </w:p>
    <w:p w:rsidR="00646B21" w:rsidRPr="00A106CE" w:rsidRDefault="00646B21" w:rsidP="00646B21">
      <w:pPr>
        <w:pStyle w:val="Default"/>
        <w:ind w:left="-567"/>
        <w:jc w:val="both"/>
        <w:rPr>
          <w:sz w:val="20"/>
          <w:szCs w:val="20"/>
          <w:lang w:val="uk-UA"/>
        </w:rPr>
      </w:pPr>
      <w:r w:rsidRPr="00A106CE">
        <w:rPr>
          <w:sz w:val="20"/>
          <w:szCs w:val="20"/>
          <w:lang w:val="uk-UA"/>
        </w:rPr>
        <w:t>3.3. До оригіналу рахунку додається видаткова накладна. У рахунку та накладній на Товар має міститись посилання на номер цього Договору та дату його укладення. Відсутність накладної є підставою для залишення рахунку без здійснення оплати.</w:t>
      </w:r>
    </w:p>
    <w:p w:rsidR="00646B21" w:rsidRPr="00A106CE" w:rsidRDefault="00646B21" w:rsidP="00646B21">
      <w:pPr>
        <w:pStyle w:val="Default"/>
        <w:ind w:left="-567"/>
        <w:jc w:val="both"/>
        <w:rPr>
          <w:sz w:val="20"/>
          <w:szCs w:val="20"/>
          <w:lang w:val="uk-UA"/>
        </w:rPr>
      </w:pPr>
      <w:r w:rsidRPr="00A106CE">
        <w:rPr>
          <w:sz w:val="20"/>
          <w:szCs w:val="20"/>
          <w:lang w:val="uk-UA"/>
        </w:rPr>
        <w:t>3.4. Покупець здійснює оплату після надходження коштів на його реєстраційний рахунок в органах Державної Казначейської Служби України (далі – ДКС України).</w:t>
      </w:r>
    </w:p>
    <w:p w:rsidR="00646B21" w:rsidRPr="00A106CE" w:rsidRDefault="00646B21" w:rsidP="00646B21">
      <w:pPr>
        <w:pStyle w:val="Default"/>
        <w:ind w:left="-567"/>
        <w:jc w:val="both"/>
        <w:rPr>
          <w:sz w:val="20"/>
          <w:szCs w:val="20"/>
          <w:lang w:val="uk-UA"/>
        </w:rPr>
      </w:pPr>
      <w:r w:rsidRPr="00A106CE">
        <w:rPr>
          <w:sz w:val="20"/>
          <w:szCs w:val="20"/>
          <w:lang w:val="uk-UA"/>
        </w:rPr>
        <w:t>3.5. Порядок здійснення оплати: 100 % післяоплата відповідно до вимог чинного (в т.ч. бюджетного) законодавства України.</w:t>
      </w:r>
    </w:p>
    <w:p w:rsidR="00646B21" w:rsidRPr="00A106CE" w:rsidRDefault="00646B21" w:rsidP="00646B21">
      <w:pPr>
        <w:pStyle w:val="Default"/>
        <w:ind w:left="-567"/>
        <w:jc w:val="both"/>
        <w:rPr>
          <w:sz w:val="20"/>
          <w:szCs w:val="20"/>
          <w:lang w:val="uk-UA"/>
        </w:rPr>
      </w:pPr>
      <w:r w:rsidRPr="00A106CE">
        <w:rPr>
          <w:sz w:val="20"/>
          <w:szCs w:val="20"/>
          <w:lang w:val="uk-UA"/>
        </w:rPr>
        <w:t xml:space="preserve">3.6. Покупець не несе відповідальність за невиконання та/або неналежне виконання зобов’язань щодо </w:t>
      </w:r>
      <w:r>
        <w:rPr>
          <w:sz w:val="20"/>
          <w:szCs w:val="20"/>
          <w:lang w:val="uk-UA"/>
        </w:rPr>
        <w:t xml:space="preserve">обсягів та/або </w:t>
      </w:r>
      <w:r w:rsidRPr="00A106CE">
        <w:rPr>
          <w:sz w:val="20"/>
          <w:szCs w:val="20"/>
          <w:lang w:val="uk-UA"/>
        </w:rPr>
        <w:t>строків оплати за отриманий ним Товар (п.3.2 даного Договору), якщо таке невиконання (неналежне виконання) виникло не з вини Покупця (внаслідок будь-яких правомірних або неправомірних дій (бездіяльності) органу (-ів) ДКС України (в т. ч. щодо дотримання черговості здійснення платежів в умовах воєнного стану, реєстрації або не реєстрації бюджетних та/або фінансових зобов’язань і т.д.) та/або внаслідок змін у законодавстві України тощо).</w:t>
      </w:r>
    </w:p>
    <w:p w:rsidR="00646B21" w:rsidRPr="00A106CE" w:rsidRDefault="00646B21" w:rsidP="00646B21">
      <w:pPr>
        <w:pStyle w:val="1"/>
        <w:ind w:left="-567"/>
        <w:jc w:val="both"/>
        <w:rPr>
          <w:sz w:val="20"/>
          <w:lang w:val="uk-UA"/>
        </w:rPr>
      </w:pPr>
    </w:p>
    <w:p w:rsidR="00646B21" w:rsidRPr="00A106CE" w:rsidRDefault="00646B21" w:rsidP="00646B21">
      <w:pPr>
        <w:pStyle w:val="1"/>
        <w:ind w:left="-567"/>
        <w:jc w:val="center"/>
        <w:rPr>
          <w:b/>
          <w:sz w:val="20"/>
          <w:lang w:val="uk-UA"/>
        </w:rPr>
      </w:pPr>
      <w:r w:rsidRPr="00A106CE">
        <w:rPr>
          <w:b/>
          <w:sz w:val="20"/>
        </w:rPr>
        <w:t>4.  ЯКІСТЬ ТОВАРУ</w:t>
      </w:r>
    </w:p>
    <w:p w:rsidR="00646B21" w:rsidRPr="00A106CE" w:rsidRDefault="00646B21" w:rsidP="00646B21">
      <w:pPr>
        <w:pStyle w:val="1"/>
        <w:ind w:left="-567"/>
        <w:jc w:val="both"/>
        <w:rPr>
          <w:sz w:val="20"/>
        </w:rPr>
      </w:pPr>
      <w:r w:rsidRPr="00A106CE">
        <w:rPr>
          <w:sz w:val="20"/>
        </w:rPr>
        <w:lastRenderedPageBreak/>
        <w:t>4.1. Постачальник повинен передати (п</w:t>
      </w:r>
      <w:r>
        <w:rPr>
          <w:sz w:val="20"/>
        </w:rPr>
        <w:t>оставити) Покупцеві</w:t>
      </w:r>
      <w:r w:rsidRPr="00A106CE">
        <w:rPr>
          <w:sz w:val="20"/>
        </w:rPr>
        <w:t xml:space="preserve"> Товар в технічно справному стані, якість якого </w:t>
      </w:r>
      <w:r>
        <w:rPr>
          <w:sz w:val="20"/>
          <w:lang w:val="uk-UA"/>
        </w:rPr>
        <w:t xml:space="preserve">та експлуатаційні характеристики (показники) </w:t>
      </w:r>
      <w:r>
        <w:rPr>
          <w:sz w:val="20"/>
        </w:rPr>
        <w:t>відповідають</w:t>
      </w:r>
      <w:r w:rsidRPr="00A106CE">
        <w:rPr>
          <w:sz w:val="20"/>
        </w:rPr>
        <w:t xml:space="preserve"> </w:t>
      </w:r>
      <w:r>
        <w:rPr>
          <w:sz w:val="20"/>
          <w:lang w:val="uk-UA"/>
        </w:rPr>
        <w:t xml:space="preserve">відповідним </w:t>
      </w:r>
      <w:r w:rsidRPr="00A106CE">
        <w:rPr>
          <w:sz w:val="20"/>
        </w:rPr>
        <w:t>умовам</w:t>
      </w:r>
      <w:r>
        <w:rPr>
          <w:sz w:val="20"/>
          <w:lang w:val="uk-UA"/>
        </w:rPr>
        <w:t xml:space="preserve"> ГОСТ та/або ДСТУ та/або </w:t>
      </w:r>
      <w:r w:rsidRPr="00883BFD">
        <w:rPr>
          <w:sz w:val="20"/>
          <w:lang w:val="uk-UA"/>
        </w:rPr>
        <w:t>ТУ,</w:t>
      </w:r>
      <w:r>
        <w:rPr>
          <w:sz w:val="20"/>
        </w:rPr>
        <w:t xml:space="preserve"> </w:t>
      </w:r>
      <w:r w:rsidRPr="00A106CE">
        <w:rPr>
          <w:sz w:val="20"/>
        </w:rPr>
        <w:t>встановленим чинним законодавством України</w:t>
      </w:r>
      <w:r>
        <w:rPr>
          <w:sz w:val="20"/>
          <w:lang w:val="uk-UA"/>
        </w:rPr>
        <w:t xml:space="preserve"> для такого Товару</w:t>
      </w:r>
      <w:r w:rsidRPr="00A106CE">
        <w:rPr>
          <w:sz w:val="20"/>
        </w:rPr>
        <w:t xml:space="preserve">. </w:t>
      </w:r>
    </w:p>
    <w:p w:rsidR="00646B21" w:rsidRPr="00A106CE" w:rsidRDefault="00646B21" w:rsidP="00646B21">
      <w:pPr>
        <w:pStyle w:val="1"/>
        <w:ind w:left="-567"/>
        <w:jc w:val="both"/>
        <w:rPr>
          <w:rFonts w:eastAsia="Calibri"/>
          <w:sz w:val="20"/>
          <w:lang w:val="uk-UA"/>
        </w:rPr>
      </w:pPr>
      <w:r w:rsidRPr="00A106CE">
        <w:rPr>
          <w:rFonts w:eastAsia="Calibri"/>
          <w:sz w:val="20"/>
          <w:lang w:val="uk-UA"/>
        </w:rPr>
        <w:t>4.2. Постачальник гара</w:t>
      </w:r>
      <w:r>
        <w:rPr>
          <w:rFonts w:eastAsia="Calibri"/>
          <w:sz w:val="20"/>
          <w:lang w:val="uk-UA"/>
        </w:rPr>
        <w:t xml:space="preserve">нтує, що Товар, є новим виробом </w:t>
      </w:r>
      <w:r w:rsidRPr="00A106CE">
        <w:rPr>
          <w:rFonts w:eastAsia="Calibri"/>
          <w:sz w:val="20"/>
          <w:lang w:val="uk-UA"/>
        </w:rPr>
        <w:t>(тобто таким, що вперше виготовлений та не був у використанні та/або не зазнавав будь-якого відно</w:t>
      </w:r>
      <w:r>
        <w:rPr>
          <w:rFonts w:eastAsia="Calibri"/>
          <w:sz w:val="20"/>
          <w:lang w:val="uk-UA"/>
        </w:rPr>
        <w:t>влення чи будь-якого втручання),</w:t>
      </w:r>
      <w:r w:rsidRPr="00C5491F">
        <w:rPr>
          <w:rFonts w:eastAsia="Calibri"/>
          <w:sz w:val="20"/>
          <w:lang w:val="uk-UA"/>
        </w:rPr>
        <w:t xml:space="preserve"> </w:t>
      </w:r>
      <w:r>
        <w:rPr>
          <w:rFonts w:eastAsia="Calibri"/>
          <w:sz w:val="20"/>
          <w:lang w:val="uk-UA"/>
        </w:rPr>
        <w:t>2023 року виготовлення.</w:t>
      </w:r>
    </w:p>
    <w:p w:rsidR="00646B21" w:rsidRPr="00A106CE" w:rsidRDefault="00646B21" w:rsidP="00646B21">
      <w:pPr>
        <w:pStyle w:val="1"/>
        <w:ind w:left="-567"/>
        <w:jc w:val="both"/>
        <w:rPr>
          <w:rFonts w:eastAsia="Calibri"/>
          <w:sz w:val="20"/>
          <w:lang w:val="uk-UA"/>
        </w:rPr>
      </w:pPr>
      <w:r w:rsidRPr="00A106CE">
        <w:rPr>
          <w:rFonts w:eastAsia="Calibri"/>
          <w:sz w:val="20"/>
          <w:lang w:val="uk-UA"/>
        </w:rPr>
        <w:t xml:space="preserve">4.3.Постачальник гарантує, що Товар за даним Договором відповідає </w:t>
      </w:r>
      <w:r>
        <w:rPr>
          <w:rFonts w:eastAsia="Calibri"/>
          <w:sz w:val="20"/>
          <w:lang w:val="uk-UA"/>
        </w:rPr>
        <w:t xml:space="preserve">чинним в Україні </w:t>
      </w:r>
      <w:r w:rsidRPr="00A106CE">
        <w:rPr>
          <w:rFonts w:eastAsia="Calibri"/>
          <w:sz w:val="20"/>
          <w:lang w:val="uk-UA"/>
        </w:rPr>
        <w:t>вимогам охорони праці, екологічної безпеки, пожежної безпеки.</w:t>
      </w:r>
    </w:p>
    <w:p w:rsidR="00646B21" w:rsidRPr="00A106CE" w:rsidRDefault="00646B21" w:rsidP="00646B21">
      <w:pPr>
        <w:pStyle w:val="1"/>
        <w:ind w:left="-567"/>
        <w:jc w:val="both"/>
        <w:rPr>
          <w:rFonts w:eastAsia="Calibri"/>
          <w:sz w:val="20"/>
          <w:lang w:eastAsia="uk-UA"/>
        </w:rPr>
      </w:pPr>
      <w:r w:rsidRPr="00A106CE">
        <w:rPr>
          <w:rFonts w:eastAsia="Calibri"/>
          <w:sz w:val="20"/>
        </w:rPr>
        <w:t xml:space="preserve">4.4. </w:t>
      </w:r>
      <w:r>
        <w:rPr>
          <w:sz w:val="20"/>
        </w:rPr>
        <w:t xml:space="preserve"> Гарантійний термін</w:t>
      </w:r>
      <w:r>
        <w:rPr>
          <w:sz w:val="20"/>
          <w:lang w:val="uk-UA"/>
        </w:rPr>
        <w:t xml:space="preserve"> (строк)</w:t>
      </w:r>
      <w:r>
        <w:rPr>
          <w:sz w:val="20"/>
        </w:rPr>
        <w:t xml:space="preserve"> Товару складає 12 (дванадцять</w:t>
      </w:r>
      <w:r w:rsidRPr="00A106CE">
        <w:rPr>
          <w:sz w:val="20"/>
        </w:rPr>
        <w:t>) календарних місяц</w:t>
      </w:r>
      <w:r>
        <w:rPr>
          <w:sz w:val="20"/>
        </w:rPr>
        <w:t xml:space="preserve">і з моменту підписання Сторонами видаткової </w:t>
      </w:r>
      <w:r>
        <w:rPr>
          <w:sz w:val="20"/>
          <w:lang w:val="uk-UA"/>
        </w:rPr>
        <w:t>накладної на</w:t>
      </w:r>
      <w:r>
        <w:rPr>
          <w:sz w:val="20"/>
        </w:rPr>
        <w:t xml:space="preserve"> Товар</w:t>
      </w:r>
      <w:r w:rsidRPr="00A106CE">
        <w:rPr>
          <w:sz w:val="20"/>
        </w:rPr>
        <w:t>.</w:t>
      </w:r>
    </w:p>
    <w:p w:rsidR="00646B21" w:rsidRPr="00A106CE" w:rsidRDefault="00646B21" w:rsidP="00646B21">
      <w:pPr>
        <w:pStyle w:val="1"/>
        <w:ind w:left="-567"/>
        <w:jc w:val="both"/>
        <w:rPr>
          <w:rFonts w:eastAsia="Calibri"/>
          <w:sz w:val="20"/>
        </w:rPr>
      </w:pPr>
      <w:r>
        <w:rPr>
          <w:rFonts w:eastAsia="Calibri"/>
          <w:sz w:val="20"/>
        </w:rPr>
        <w:t>4.5</w:t>
      </w:r>
      <w:r w:rsidRPr="00A106CE">
        <w:rPr>
          <w:rFonts w:eastAsia="Calibri"/>
          <w:sz w:val="20"/>
        </w:rPr>
        <w:t>. Належним виконанням Постачальником своїх гарантійних зобов’язань</w:t>
      </w:r>
      <w:r>
        <w:rPr>
          <w:rFonts w:eastAsia="Calibri"/>
          <w:sz w:val="20"/>
          <w:lang w:val="uk-UA"/>
        </w:rPr>
        <w:t xml:space="preserve"> за цим Договором</w:t>
      </w:r>
      <w:r w:rsidRPr="00A106CE">
        <w:rPr>
          <w:rFonts w:eastAsia="Calibri"/>
          <w:sz w:val="20"/>
        </w:rPr>
        <w:t xml:space="preserve"> вважається безкоштовне усунення </w:t>
      </w:r>
      <w:r>
        <w:rPr>
          <w:rFonts w:eastAsia="Calibri"/>
          <w:sz w:val="20"/>
          <w:lang w:val="uk-UA"/>
        </w:rPr>
        <w:t xml:space="preserve">Постачальником </w:t>
      </w:r>
      <w:r w:rsidRPr="00A106CE">
        <w:rPr>
          <w:rFonts w:eastAsia="Calibri"/>
          <w:sz w:val="20"/>
        </w:rPr>
        <w:t xml:space="preserve">виявлених </w:t>
      </w:r>
      <w:r>
        <w:rPr>
          <w:rFonts w:eastAsia="Calibri"/>
          <w:sz w:val="20"/>
          <w:lang w:val="uk-UA"/>
        </w:rPr>
        <w:t xml:space="preserve">Покупцем </w:t>
      </w:r>
      <w:r w:rsidRPr="00A106CE">
        <w:rPr>
          <w:rFonts w:eastAsia="Calibri"/>
          <w:sz w:val="20"/>
        </w:rPr>
        <w:t xml:space="preserve">дефектів (неполадок, ушкоджень) Товару шляхом </w:t>
      </w:r>
      <w:r>
        <w:rPr>
          <w:rFonts w:eastAsia="Calibri"/>
          <w:sz w:val="20"/>
          <w:lang w:val="uk-UA"/>
        </w:rPr>
        <w:t xml:space="preserve">безкоштовної </w:t>
      </w:r>
      <w:r w:rsidRPr="00A106CE">
        <w:rPr>
          <w:rFonts w:eastAsia="Calibri"/>
          <w:sz w:val="20"/>
        </w:rPr>
        <w:t xml:space="preserve">заміни дефектних деталей, вузлів, агрегатів, або безкоштовного ремонту відповідних деталей, вузлів, агрегатів Товару (далі – гарантійний ремонт) протягом гарантійного терміну (п.4.4 даного Договору) </w:t>
      </w:r>
      <w:r>
        <w:rPr>
          <w:rFonts w:eastAsia="Calibri"/>
          <w:sz w:val="20"/>
          <w:lang w:val="uk-UA"/>
        </w:rPr>
        <w:t>або шляхом безкоштовної заміни несправного (неякісного) Товару на справний Товар (належної якості</w:t>
      </w:r>
      <w:r>
        <w:rPr>
          <w:rFonts w:eastAsia="Calibri"/>
          <w:sz w:val="20"/>
        </w:rPr>
        <w:t>)</w:t>
      </w:r>
      <w:r w:rsidRPr="00A106CE">
        <w:rPr>
          <w:rFonts w:eastAsia="Calibri"/>
          <w:sz w:val="20"/>
        </w:rPr>
        <w:t xml:space="preserve"> </w:t>
      </w:r>
      <w:r>
        <w:rPr>
          <w:rFonts w:eastAsia="Calibri"/>
          <w:sz w:val="20"/>
          <w:lang w:val="uk-UA"/>
        </w:rPr>
        <w:t xml:space="preserve">в </w:t>
      </w:r>
      <w:r w:rsidRPr="00A106CE">
        <w:rPr>
          <w:rFonts w:eastAsia="Calibri"/>
          <w:sz w:val="20"/>
        </w:rPr>
        <w:t>порядку і строки, встановлені цим Договором.</w:t>
      </w:r>
    </w:p>
    <w:p w:rsidR="00646B21" w:rsidRDefault="00646B21" w:rsidP="00646B21">
      <w:pPr>
        <w:pStyle w:val="1"/>
        <w:ind w:left="-567"/>
        <w:jc w:val="both"/>
        <w:rPr>
          <w:rFonts w:eastAsia="Calibri"/>
          <w:sz w:val="20"/>
        </w:rPr>
      </w:pPr>
      <w:r>
        <w:rPr>
          <w:rFonts w:eastAsia="Calibri"/>
          <w:sz w:val="20"/>
        </w:rPr>
        <w:t>4.6</w:t>
      </w:r>
      <w:r w:rsidRPr="00A106CE">
        <w:rPr>
          <w:rFonts w:eastAsia="Calibri"/>
          <w:sz w:val="20"/>
        </w:rPr>
        <w:t xml:space="preserve">. </w:t>
      </w:r>
      <w:r>
        <w:rPr>
          <w:rFonts w:eastAsia="Calibri"/>
          <w:sz w:val="20"/>
          <w:lang w:val="uk-UA"/>
        </w:rPr>
        <w:t xml:space="preserve">Перебіг </w:t>
      </w:r>
      <w:r>
        <w:rPr>
          <w:rFonts w:eastAsia="Calibri"/>
          <w:sz w:val="20"/>
        </w:rPr>
        <w:t>гарантійного терміну (</w:t>
      </w:r>
      <w:r w:rsidRPr="00A106CE">
        <w:rPr>
          <w:rFonts w:eastAsia="Calibri"/>
          <w:sz w:val="20"/>
        </w:rPr>
        <w:t>строк</w:t>
      </w:r>
      <w:r>
        <w:rPr>
          <w:rFonts w:eastAsia="Calibri"/>
          <w:sz w:val="20"/>
          <w:lang w:val="uk-UA"/>
        </w:rPr>
        <w:t>у)</w:t>
      </w:r>
      <w:r w:rsidRPr="00A106CE">
        <w:rPr>
          <w:rFonts w:eastAsia="Calibri"/>
          <w:sz w:val="20"/>
        </w:rPr>
        <w:t xml:space="preserve"> припиняється на весь час усунення недоліків</w:t>
      </w:r>
      <w:r>
        <w:rPr>
          <w:rFonts w:eastAsia="Calibri"/>
          <w:sz w:val="20"/>
          <w:lang w:val="uk-UA"/>
        </w:rPr>
        <w:t xml:space="preserve"> (або несправностей або дефектів або заміни Товару або проведення дослідження або експертизи)</w:t>
      </w:r>
      <w:r>
        <w:rPr>
          <w:rFonts w:eastAsia="Calibri"/>
          <w:sz w:val="20"/>
        </w:rPr>
        <w:t xml:space="preserve"> -</w:t>
      </w:r>
      <w:r w:rsidRPr="00A106CE">
        <w:rPr>
          <w:rFonts w:eastAsia="Calibri"/>
          <w:sz w:val="20"/>
        </w:rPr>
        <w:t xml:space="preserve"> почин</w:t>
      </w:r>
      <w:r>
        <w:rPr>
          <w:rFonts w:eastAsia="Calibri"/>
          <w:sz w:val="20"/>
        </w:rPr>
        <w:t>аючи</w:t>
      </w:r>
      <w:r w:rsidRPr="00A106CE">
        <w:rPr>
          <w:rFonts w:eastAsia="Calibri"/>
          <w:sz w:val="20"/>
        </w:rPr>
        <w:t xml:space="preserve"> з моменту по</w:t>
      </w:r>
      <w:r>
        <w:rPr>
          <w:rFonts w:eastAsia="Calibri"/>
          <w:sz w:val="20"/>
        </w:rPr>
        <w:t>відомлення Постачальника Покупцем про недоліки та завершуючи</w:t>
      </w:r>
      <w:r w:rsidRPr="00A106CE">
        <w:rPr>
          <w:rFonts w:eastAsia="Calibri"/>
          <w:sz w:val="20"/>
        </w:rPr>
        <w:t xml:space="preserve"> датою підписання Сторонами відповідного акту</w:t>
      </w:r>
      <w:r>
        <w:rPr>
          <w:rFonts w:eastAsia="Calibri"/>
          <w:sz w:val="20"/>
          <w:lang w:val="uk-UA"/>
        </w:rPr>
        <w:t xml:space="preserve"> (документа)</w:t>
      </w:r>
      <w:r w:rsidRPr="00A106CE">
        <w:rPr>
          <w:rFonts w:eastAsia="Calibri"/>
          <w:sz w:val="20"/>
        </w:rPr>
        <w:t xml:space="preserve"> про усунення недоліків.</w:t>
      </w:r>
    </w:p>
    <w:p w:rsidR="00646B21" w:rsidRDefault="00646B21" w:rsidP="00646B21">
      <w:pPr>
        <w:pStyle w:val="1"/>
        <w:ind w:left="-567"/>
        <w:jc w:val="both"/>
        <w:rPr>
          <w:sz w:val="20"/>
        </w:rPr>
      </w:pPr>
      <w:r>
        <w:rPr>
          <w:sz w:val="20"/>
        </w:rPr>
        <w:t>4.7</w:t>
      </w:r>
      <w:r w:rsidRPr="00F42457">
        <w:rPr>
          <w:sz w:val="20"/>
        </w:rPr>
        <w:t xml:space="preserve">. У випадку виявлення </w:t>
      </w:r>
      <w:r>
        <w:rPr>
          <w:sz w:val="20"/>
          <w:lang w:val="uk-UA"/>
        </w:rPr>
        <w:t xml:space="preserve">при прийманні Товару </w:t>
      </w:r>
      <w:r w:rsidRPr="00F42457">
        <w:rPr>
          <w:sz w:val="20"/>
        </w:rPr>
        <w:t>невідповідності пос</w:t>
      </w:r>
      <w:r>
        <w:rPr>
          <w:sz w:val="20"/>
        </w:rPr>
        <w:t>тавленого Товару вимогам щодо його кількості та/або якості та/або комплектності та/або</w:t>
      </w:r>
      <w:r w:rsidRPr="00F42457">
        <w:rPr>
          <w:sz w:val="20"/>
        </w:rPr>
        <w:t xml:space="preserve"> асортимент</w:t>
      </w:r>
      <w:r>
        <w:rPr>
          <w:sz w:val="20"/>
        </w:rPr>
        <w:t>у та/або номенклатурі та/або</w:t>
      </w:r>
      <w:r w:rsidRPr="00F42457">
        <w:rPr>
          <w:sz w:val="20"/>
        </w:rPr>
        <w:t xml:space="preserve"> ціні або іншим вимогам перед</w:t>
      </w:r>
      <w:r>
        <w:rPr>
          <w:sz w:val="20"/>
        </w:rPr>
        <w:t xml:space="preserve">баченим цим Договором, Покупець </w:t>
      </w:r>
      <w:r w:rsidRPr="00F42457">
        <w:rPr>
          <w:sz w:val="20"/>
        </w:rPr>
        <w:t>самостійно складає Акт</w:t>
      </w:r>
      <w:r>
        <w:rPr>
          <w:sz w:val="20"/>
          <w:lang w:val="uk-UA"/>
        </w:rPr>
        <w:t xml:space="preserve"> (претензію)</w:t>
      </w:r>
      <w:r w:rsidRPr="00F42457">
        <w:rPr>
          <w:sz w:val="20"/>
        </w:rPr>
        <w:t xml:space="preserve"> про невідп</w:t>
      </w:r>
      <w:r>
        <w:rPr>
          <w:sz w:val="20"/>
        </w:rPr>
        <w:t>овідність Товару</w:t>
      </w:r>
      <w:r w:rsidRPr="00F42457">
        <w:rPr>
          <w:sz w:val="20"/>
        </w:rPr>
        <w:t xml:space="preserve"> вимогам щодо кількості, якості, </w:t>
      </w:r>
      <w:r>
        <w:rPr>
          <w:sz w:val="20"/>
        </w:rPr>
        <w:t>комплектності, асортименту тощо. П</w:t>
      </w:r>
      <w:r w:rsidRPr="00F42457">
        <w:rPr>
          <w:sz w:val="20"/>
        </w:rPr>
        <w:t xml:space="preserve">ри цьому Покупець не </w:t>
      </w:r>
      <w:r>
        <w:rPr>
          <w:sz w:val="20"/>
          <w:lang w:val="uk-UA"/>
        </w:rPr>
        <w:t xml:space="preserve">приймає Товар від Постачальника і не </w:t>
      </w:r>
      <w:r w:rsidRPr="00F42457">
        <w:rPr>
          <w:sz w:val="20"/>
        </w:rPr>
        <w:t>підписує невірно оформлені документи надані Постачальником. При складанні Акту</w:t>
      </w:r>
      <w:r>
        <w:rPr>
          <w:sz w:val="20"/>
          <w:lang w:val="uk-UA"/>
        </w:rPr>
        <w:t xml:space="preserve"> (претензії)</w:t>
      </w:r>
      <w:r w:rsidRPr="00F42457">
        <w:rPr>
          <w:sz w:val="20"/>
        </w:rPr>
        <w:t xml:space="preserve"> може бути прису</w:t>
      </w:r>
      <w:r>
        <w:rPr>
          <w:sz w:val="20"/>
        </w:rPr>
        <w:t>тній представник Постачальника.</w:t>
      </w:r>
    </w:p>
    <w:p w:rsidR="00646B21" w:rsidRPr="00F42457" w:rsidRDefault="00646B21" w:rsidP="00646B21">
      <w:pPr>
        <w:pStyle w:val="1"/>
        <w:ind w:left="-567"/>
        <w:jc w:val="both"/>
        <w:rPr>
          <w:sz w:val="20"/>
        </w:rPr>
      </w:pPr>
      <w:r>
        <w:rPr>
          <w:sz w:val="20"/>
        </w:rPr>
        <w:t>4.8</w:t>
      </w:r>
      <w:r w:rsidRPr="00F42457">
        <w:rPr>
          <w:sz w:val="20"/>
        </w:rPr>
        <w:t xml:space="preserve">. У разі виявлення, при </w:t>
      </w:r>
      <w:r>
        <w:rPr>
          <w:sz w:val="20"/>
        </w:rPr>
        <w:t>прийманні Товару</w:t>
      </w:r>
      <w:r w:rsidRPr="00F42457">
        <w:rPr>
          <w:sz w:val="20"/>
        </w:rPr>
        <w:t xml:space="preserve">, його невідповідності відносно </w:t>
      </w:r>
      <w:r>
        <w:rPr>
          <w:sz w:val="20"/>
          <w:lang w:val="uk-UA"/>
        </w:rPr>
        <w:t xml:space="preserve">якості, </w:t>
      </w:r>
      <w:r w:rsidRPr="00F42457">
        <w:rPr>
          <w:sz w:val="20"/>
        </w:rPr>
        <w:t>кількості, комплектності, асортименту, номенклатурі, ціні або іншим вимогам передбаченим цим Договором, Постачальник в по</w:t>
      </w:r>
      <w:r>
        <w:rPr>
          <w:sz w:val="20"/>
        </w:rPr>
        <w:t>годжений строк, але не пізніше 10 (десяти</w:t>
      </w:r>
      <w:r w:rsidRPr="00F42457">
        <w:rPr>
          <w:sz w:val="20"/>
        </w:rPr>
        <w:t>) календарних днів, з моменту отримання відповідного Акту</w:t>
      </w:r>
      <w:r>
        <w:rPr>
          <w:sz w:val="20"/>
          <w:lang w:val="uk-UA"/>
        </w:rPr>
        <w:t xml:space="preserve"> (претензії) від Покупця</w:t>
      </w:r>
      <w:r w:rsidRPr="00F42457">
        <w:rPr>
          <w:sz w:val="20"/>
        </w:rPr>
        <w:t>, здійснює за свій рах</w:t>
      </w:r>
      <w:r>
        <w:rPr>
          <w:sz w:val="20"/>
        </w:rPr>
        <w:t>унок усунення виявлених недоліків (дефектів, неполадок)</w:t>
      </w:r>
      <w:r w:rsidRPr="00F42457">
        <w:rPr>
          <w:sz w:val="20"/>
        </w:rPr>
        <w:t xml:space="preserve"> або заміну нев</w:t>
      </w:r>
      <w:r>
        <w:rPr>
          <w:sz w:val="20"/>
        </w:rPr>
        <w:t>ідповідного (неякісного) Товару</w:t>
      </w:r>
      <w:r>
        <w:rPr>
          <w:sz w:val="20"/>
          <w:lang w:val="uk-UA"/>
        </w:rPr>
        <w:t xml:space="preserve"> на Товар належної якості</w:t>
      </w:r>
      <w:r w:rsidRPr="00F42457">
        <w:rPr>
          <w:sz w:val="20"/>
        </w:rPr>
        <w:t>.</w:t>
      </w:r>
    </w:p>
    <w:p w:rsidR="00646B21" w:rsidRPr="00F42457" w:rsidRDefault="00646B21" w:rsidP="00646B21">
      <w:pPr>
        <w:pStyle w:val="1"/>
        <w:ind w:left="-567"/>
        <w:jc w:val="both"/>
        <w:rPr>
          <w:sz w:val="20"/>
        </w:rPr>
      </w:pPr>
      <w:r>
        <w:rPr>
          <w:sz w:val="20"/>
        </w:rPr>
        <w:t>4.9</w:t>
      </w:r>
      <w:r w:rsidRPr="00F42457">
        <w:rPr>
          <w:sz w:val="20"/>
        </w:rPr>
        <w:t>. У випадку виявлення</w:t>
      </w:r>
      <w:r>
        <w:rPr>
          <w:sz w:val="20"/>
        </w:rPr>
        <w:t xml:space="preserve"> дефектів Товару</w:t>
      </w:r>
      <w:r>
        <w:rPr>
          <w:sz w:val="20"/>
          <w:lang w:val="uk-UA"/>
        </w:rPr>
        <w:t xml:space="preserve"> під час його експуатації (використання)</w:t>
      </w:r>
      <w:r w:rsidRPr="00F42457">
        <w:rPr>
          <w:sz w:val="20"/>
        </w:rPr>
        <w:t>, в тому числі прихованих, та/або невідповідності якості Товару вимогам визначеним цим Договором</w:t>
      </w:r>
      <w:r>
        <w:rPr>
          <w:sz w:val="20"/>
          <w:lang w:val="uk-UA"/>
        </w:rPr>
        <w:t xml:space="preserve"> (п.4.1 Договору),</w:t>
      </w:r>
      <w:r w:rsidRPr="00F42457">
        <w:rPr>
          <w:sz w:val="20"/>
        </w:rPr>
        <w:t xml:space="preserve"> протягом гарантійного </w:t>
      </w:r>
      <w:r>
        <w:rPr>
          <w:sz w:val="20"/>
          <w:lang w:val="uk-UA"/>
        </w:rPr>
        <w:t>терміну (</w:t>
      </w:r>
      <w:r w:rsidRPr="00F42457">
        <w:rPr>
          <w:sz w:val="20"/>
        </w:rPr>
        <w:t>строку</w:t>
      </w:r>
      <w:r>
        <w:rPr>
          <w:sz w:val="20"/>
          <w:lang w:val="uk-UA"/>
        </w:rPr>
        <w:t>)</w:t>
      </w:r>
      <w:r w:rsidRPr="00F42457">
        <w:rPr>
          <w:sz w:val="20"/>
        </w:rPr>
        <w:t xml:space="preserve"> Покупець має право пред’</w:t>
      </w:r>
      <w:r>
        <w:rPr>
          <w:sz w:val="20"/>
        </w:rPr>
        <w:t xml:space="preserve">явити Постачальнику претензію. </w:t>
      </w:r>
      <w:r w:rsidRPr="00F42457">
        <w:rPr>
          <w:sz w:val="20"/>
        </w:rPr>
        <w:t xml:space="preserve">Постачальник на підставі претензії, в погоджений строк, але не більше 10 (десяти) календарних днів з дати отримання такої претензії, здійснює власними силами та </w:t>
      </w:r>
      <w:r>
        <w:rPr>
          <w:sz w:val="20"/>
        </w:rPr>
        <w:t>за свій рахунок заміну дефектного</w:t>
      </w:r>
      <w:r w:rsidRPr="00F42457">
        <w:rPr>
          <w:sz w:val="20"/>
        </w:rPr>
        <w:t xml:space="preserve"> або невідповідного Товар</w:t>
      </w:r>
      <w:r>
        <w:rPr>
          <w:sz w:val="20"/>
        </w:rPr>
        <w:t>у</w:t>
      </w:r>
      <w:r w:rsidRPr="00F42457">
        <w:rPr>
          <w:sz w:val="20"/>
        </w:rPr>
        <w:t xml:space="preserve"> на якісний</w:t>
      </w:r>
      <w:r>
        <w:rPr>
          <w:sz w:val="20"/>
        </w:rPr>
        <w:t xml:space="preserve"> і такий, що відповідає умовам Д</w:t>
      </w:r>
      <w:r w:rsidRPr="00F42457">
        <w:rPr>
          <w:sz w:val="20"/>
        </w:rPr>
        <w:t>оговору, або за погодженням з Покупцем, усуває виявлені дефекти за власний рахунок.</w:t>
      </w:r>
    </w:p>
    <w:p w:rsidR="00646B21" w:rsidRPr="00F42457" w:rsidRDefault="00646B21" w:rsidP="00646B21">
      <w:pPr>
        <w:pStyle w:val="1"/>
        <w:ind w:left="-567"/>
        <w:jc w:val="both"/>
        <w:rPr>
          <w:sz w:val="20"/>
        </w:rPr>
      </w:pPr>
      <w:r>
        <w:rPr>
          <w:sz w:val="20"/>
        </w:rPr>
        <w:t>4.10</w:t>
      </w:r>
      <w:r w:rsidRPr="00F42457">
        <w:rPr>
          <w:sz w:val="20"/>
        </w:rPr>
        <w:t xml:space="preserve">. Дослідження або експертиза недоліків </w:t>
      </w:r>
      <w:r>
        <w:rPr>
          <w:sz w:val="20"/>
          <w:lang w:val="uk-UA"/>
        </w:rPr>
        <w:t xml:space="preserve">Товару </w:t>
      </w:r>
      <w:r w:rsidRPr="00F42457">
        <w:rPr>
          <w:sz w:val="20"/>
        </w:rPr>
        <w:t>(невідповідності щодо я</w:t>
      </w:r>
      <w:r>
        <w:rPr>
          <w:sz w:val="20"/>
        </w:rPr>
        <w:t>кості, технічним вимог</w:t>
      </w:r>
      <w:r w:rsidRPr="00F42457">
        <w:rPr>
          <w:sz w:val="20"/>
        </w:rPr>
        <w:t xml:space="preserve">) може ініціюватися лише у випадку, якщо Постачальник та Покупець не дійдуть згоди про причини виникнення </w:t>
      </w:r>
      <w:r>
        <w:rPr>
          <w:sz w:val="20"/>
          <w:lang w:val="uk-UA"/>
        </w:rPr>
        <w:t>дефектів</w:t>
      </w:r>
      <w:r>
        <w:rPr>
          <w:sz w:val="20"/>
        </w:rPr>
        <w:t xml:space="preserve"> Товару</w:t>
      </w:r>
      <w:r w:rsidRPr="00F42457">
        <w:rPr>
          <w:sz w:val="20"/>
        </w:rPr>
        <w:t xml:space="preserve"> </w:t>
      </w:r>
      <w:r>
        <w:rPr>
          <w:sz w:val="20"/>
        </w:rPr>
        <w:t>(</w:t>
      </w:r>
      <w:r w:rsidRPr="00F42457">
        <w:rPr>
          <w:sz w:val="20"/>
        </w:rPr>
        <w:t>неполадок, ушкоджень, дефектів, поломок тощо)</w:t>
      </w:r>
      <w:r>
        <w:rPr>
          <w:sz w:val="20"/>
          <w:lang w:val="uk-UA"/>
        </w:rPr>
        <w:t xml:space="preserve"> </w:t>
      </w:r>
      <w:r w:rsidRPr="00F42457">
        <w:rPr>
          <w:sz w:val="20"/>
        </w:rPr>
        <w:t xml:space="preserve">та </w:t>
      </w:r>
      <w:r>
        <w:rPr>
          <w:sz w:val="20"/>
          <w:lang w:val="uk-UA"/>
        </w:rPr>
        <w:t xml:space="preserve">про </w:t>
      </w:r>
      <w:r w:rsidRPr="00F42457">
        <w:rPr>
          <w:sz w:val="20"/>
        </w:rPr>
        <w:t xml:space="preserve">порядок </w:t>
      </w:r>
      <w:r>
        <w:rPr>
          <w:sz w:val="20"/>
          <w:lang w:val="uk-UA"/>
        </w:rPr>
        <w:t xml:space="preserve">їх </w:t>
      </w:r>
      <w:r>
        <w:rPr>
          <w:sz w:val="20"/>
        </w:rPr>
        <w:t>усунення</w:t>
      </w:r>
      <w:r w:rsidRPr="00F42457">
        <w:rPr>
          <w:sz w:val="20"/>
        </w:rPr>
        <w:t xml:space="preserve">, вказаних </w:t>
      </w:r>
      <w:r>
        <w:rPr>
          <w:sz w:val="20"/>
          <w:lang w:val="uk-UA"/>
        </w:rPr>
        <w:t xml:space="preserve">Покупцем </w:t>
      </w:r>
      <w:r w:rsidRPr="00F42457">
        <w:rPr>
          <w:sz w:val="20"/>
        </w:rPr>
        <w:t xml:space="preserve">в Акті </w:t>
      </w:r>
      <w:r>
        <w:rPr>
          <w:sz w:val="20"/>
          <w:lang w:val="uk-UA"/>
        </w:rPr>
        <w:t>(</w:t>
      </w:r>
      <w:r w:rsidRPr="00F42457">
        <w:rPr>
          <w:sz w:val="20"/>
        </w:rPr>
        <w:t>претензії</w:t>
      </w:r>
      <w:r>
        <w:rPr>
          <w:sz w:val="20"/>
          <w:lang w:val="uk-UA"/>
        </w:rPr>
        <w:t>)</w:t>
      </w:r>
      <w:r>
        <w:rPr>
          <w:sz w:val="20"/>
        </w:rPr>
        <w:t xml:space="preserve"> згідно п.5.7, п.5.9</w:t>
      </w:r>
      <w:r w:rsidRPr="00F42457">
        <w:rPr>
          <w:sz w:val="20"/>
        </w:rPr>
        <w:t xml:space="preserve"> Договору. При цьому </w:t>
      </w:r>
      <w:r>
        <w:rPr>
          <w:sz w:val="20"/>
        </w:rPr>
        <w:t>у разі виникнення обставин, які</w:t>
      </w:r>
      <w:r w:rsidRPr="00F42457">
        <w:rPr>
          <w:sz w:val="20"/>
        </w:rPr>
        <w:t xml:space="preserve"> потребують дослідження спеціаліста </w:t>
      </w:r>
      <w:proofErr w:type="gramStart"/>
      <w:r w:rsidRPr="00F42457">
        <w:rPr>
          <w:sz w:val="20"/>
        </w:rPr>
        <w:t>чи  проведення</w:t>
      </w:r>
      <w:proofErr w:type="gramEnd"/>
      <w:r w:rsidRPr="00F42457">
        <w:rPr>
          <w:sz w:val="20"/>
        </w:rPr>
        <w:t xml:space="preserve"> експертизи, вибір експертної організації (установи) чи спеціаліста, час та місце проведення дослідження або експертизи здійснюється Покупцем. </w:t>
      </w:r>
    </w:p>
    <w:p w:rsidR="00646B21" w:rsidRPr="00F42457" w:rsidRDefault="00646B21" w:rsidP="00646B21">
      <w:pPr>
        <w:pStyle w:val="1"/>
        <w:ind w:left="-567"/>
        <w:jc w:val="both"/>
        <w:rPr>
          <w:sz w:val="20"/>
        </w:rPr>
      </w:pPr>
      <w:r w:rsidRPr="00F42457">
        <w:rPr>
          <w:sz w:val="20"/>
        </w:rPr>
        <w:t xml:space="preserve">Дослідження або </w:t>
      </w:r>
      <w:proofErr w:type="gramStart"/>
      <w:r w:rsidRPr="00F42457">
        <w:rPr>
          <w:sz w:val="20"/>
        </w:rPr>
        <w:t>експертиза  проводяться</w:t>
      </w:r>
      <w:proofErr w:type="gramEnd"/>
      <w:r w:rsidRPr="00F42457">
        <w:rPr>
          <w:sz w:val="20"/>
        </w:rPr>
        <w:t xml:space="preserve">  лише  у  присутності  представника Покупця  за винятком випадків письмової відмови Покупця від присутності. У </w:t>
      </w:r>
      <w:proofErr w:type="gramStart"/>
      <w:r w:rsidRPr="00F42457">
        <w:rPr>
          <w:sz w:val="20"/>
        </w:rPr>
        <w:t>разі  недотримання</w:t>
      </w:r>
      <w:proofErr w:type="gramEnd"/>
      <w:r w:rsidRPr="00F42457">
        <w:rPr>
          <w:sz w:val="20"/>
        </w:rPr>
        <w:t xml:space="preserve"> вимог цього пункту Сторони погоджуються про неможливість робити в</w:t>
      </w:r>
      <w:r>
        <w:rPr>
          <w:sz w:val="20"/>
        </w:rPr>
        <w:t xml:space="preserve">исновки з використанням </w:t>
      </w:r>
      <w:r>
        <w:rPr>
          <w:sz w:val="20"/>
          <w:lang w:val="uk-UA"/>
        </w:rPr>
        <w:t xml:space="preserve">результатів </w:t>
      </w:r>
      <w:r>
        <w:rPr>
          <w:sz w:val="20"/>
        </w:rPr>
        <w:t>дослідження</w:t>
      </w:r>
      <w:r w:rsidRPr="00F42457">
        <w:rPr>
          <w:sz w:val="20"/>
        </w:rPr>
        <w:t xml:space="preserve"> чи експертизи та неможливість використання такого висновку</w:t>
      </w:r>
      <w:r>
        <w:rPr>
          <w:sz w:val="20"/>
          <w:lang w:val="uk-UA"/>
        </w:rPr>
        <w:t xml:space="preserve"> дослідження</w:t>
      </w:r>
      <w:r w:rsidRPr="00F42457">
        <w:rPr>
          <w:sz w:val="20"/>
        </w:rPr>
        <w:t xml:space="preserve"> чи експертизи у судах та інших органах.</w:t>
      </w:r>
    </w:p>
    <w:p w:rsidR="00646B21" w:rsidRPr="00F42457" w:rsidRDefault="00646B21" w:rsidP="00646B21">
      <w:pPr>
        <w:pStyle w:val="1"/>
        <w:ind w:left="-567"/>
        <w:jc w:val="both"/>
        <w:rPr>
          <w:sz w:val="20"/>
        </w:rPr>
      </w:pPr>
      <w:r>
        <w:rPr>
          <w:sz w:val="20"/>
        </w:rPr>
        <w:t>4.11</w:t>
      </w:r>
      <w:r w:rsidRPr="00F42457">
        <w:rPr>
          <w:sz w:val="20"/>
        </w:rPr>
        <w:t xml:space="preserve">. Витрати на проведення дослідження або експертизи, здійснені Покупцем, відшкодовуються Покупцеві Постачальником протягом 5 (п’яти) банківських днів з дати підписання відповідного документа (висновку, експертизи тощо), складеного за результатами проведення дослідження або експертизи. </w:t>
      </w:r>
    </w:p>
    <w:p w:rsidR="00646B21" w:rsidRDefault="00646B21" w:rsidP="00646B21">
      <w:pPr>
        <w:pStyle w:val="1"/>
        <w:ind w:left="-567"/>
        <w:jc w:val="both"/>
        <w:rPr>
          <w:sz w:val="20"/>
        </w:rPr>
      </w:pPr>
      <w:r w:rsidRPr="0047267E">
        <w:rPr>
          <w:sz w:val="20"/>
        </w:rPr>
        <w:t>4.12. Якщо дослідженням або експертизою підтверджено обгрунтованість вимог Покупця - строки, вказані в п.4.8, п.4.9 даного Договору, відраховуються з моменту отримання Постачальником відповідного акту (претензії), а не з моменту підписання документа за результатами проведення дослідження або експертизи.</w:t>
      </w:r>
    </w:p>
    <w:p w:rsidR="00646B21" w:rsidRPr="00A106CE" w:rsidRDefault="00646B21" w:rsidP="00646B21">
      <w:pPr>
        <w:pStyle w:val="1"/>
        <w:ind w:left="-567"/>
        <w:jc w:val="both"/>
        <w:rPr>
          <w:sz w:val="20"/>
          <w:lang w:val="uk-UA"/>
        </w:rPr>
      </w:pPr>
      <w:r>
        <w:rPr>
          <w:sz w:val="20"/>
          <w:lang w:val="uk-UA"/>
        </w:rPr>
        <w:t>4</w:t>
      </w:r>
      <w:r>
        <w:rPr>
          <w:sz w:val="20"/>
        </w:rPr>
        <w:t>.13</w:t>
      </w:r>
      <w:r w:rsidRPr="00A106CE">
        <w:rPr>
          <w:sz w:val="20"/>
        </w:rPr>
        <w:t xml:space="preserve">. Право власності на Товар переходить від Постачальника до Покупця з моменту </w:t>
      </w:r>
      <w:r w:rsidRPr="00A106CE">
        <w:rPr>
          <w:sz w:val="20"/>
          <w:lang w:val="uk-UA"/>
        </w:rPr>
        <w:t xml:space="preserve">фактичної отримання Товару Покупцем та </w:t>
      </w:r>
      <w:r w:rsidRPr="00A106CE">
        <w:rPr>
          <w:sz w:val="20"/>
        </w:rPr>
        <w:t>підписання Сторонами видаткової накладної</w:t>
      </w:r>
      <w:r w:rsidRPr="00A106CE">
        <w:rPr>
          <w:sz w:val="20"/>
          <w:lang w:val="uk-UA"/>
        </w:rPr>
        <w:t xml:space="preserve"> на Товар</w:t>
      </w:r>
      <w:r w:rsidRPr="00A106CE">
        <w:rPr>
          <w:sz w:val="20"/>
        </w:rPr>
        <w:t xml:space="preserve">. </w:t>
      </w:r>
    </w:p>
    <w:p w:rsidR="00646B21" w:rsidRPr="00A106CE" w:rsidRDefault="00646B21" w:rsidP="00646B21">
      <w:pPr>
        <w:pStyle w:val="1"/>
        <w:ind w:left="-567"/>
        <w:jc w:val="center"/>
        <w:rPr>
          <w:b/>
          <w:sz w:val="20"/>
          <w:lang w:val="uk-UA"/>
        </w:rPr>
      </w:pPr>
    </w:p>
    <w:p w:rsidR="00646B21" w:rsidRPr="00A106CE" w:rsidRDefault="00646B21" w:rsidP="00646B21">
      <w:pPr>
        <w:pStyle w:val="1"/>
        <w:ind w:left="-567"/>
        <w:jc w:val="center"/>
        <w:rPr>
          <w:b/>
          <w:sz w:val="20"/>
        </w:rPr>
      </w:pPr>
      <w:r w:rsidRPr="00A106CE">
        <w:rPr>
          <w:b/>
          <w:sz w:val="20"/>
        </w:rPr>
        <w:t>5. УМОВИ ТА СТРОКИ ПОСТАВКИ</w:t>
      </w:r>
    </w:p>
    <w:p w:rsidR="00646B21" w:rsidRDefault="00646B21" w:rsidP="00646B21">
      <w:pPr>
        <w:pStyle w:val="1"/>
        <w:ind w:left="-567"/>
        <w:jc w:val="both"/>
        <w:rPr>
          <w:sz w:val="20"/>
          <w:lang w:val="uk-UA"/>
        </w:rPr>
      </w:pPr>
      <w:r w:rsidRPr="00A106CE">
        <w:rPr>
          <w:sz w:val="20"/>
          <w:lang w:val="uk-UA"/>
        </w:rPr>
        <w:t>5</w:t>
      </w:r>
      <w:r w:rsidRPr="00A106CE">
        <w:rPr>
          <w:sz w:val="20"/>
        </w:rPr>
        <w:t>.1. Поставка Товару здійснюється</w:t>
      </w:r>
      <w:r>
        <w:rPr>
          <w:sz w:val="20"/>
          <w:lang w:val="uk-UA"/>
        </w:rPr>
        <w:t xml:space="preserve"> Постачальником протягом 5 (п</w:t>
      </w:r>
      <w:r>
        <w:rPr>
          <w:sz w:val="20"/>
          <w:lang w:val="en-US"/>
        </w:rPr>
        <w:t>’</w:t>
      </w:r>
      <w:r>
        <w:rPr>
          <w:sz w:val="20"/>
          <w:lang w:val="uk-UA"/>
        </w:rPr>
        <w:t>яти</w:t>
      </w:r>
      <w:r w:rsidRPr="00A106CE">
        <w:rPr>
          <w:sz w:val="20"/>
          <w:lang w:val="uk-UA"/>
        </w:rPr>
        <w:t>) робоч</w:t>
      </w:r>
      <w:r>
        <w:rPr>
          <w:sz w:val="20"/>
          <w:lang w:val="uk-UA"/>
        </w:rPr>
        <w:t>их днів</w:t>
      </w:r>
      <w:r w:rsidRPr="00A106CE">
        <w:rPr>
          <w:sz w:val="20"/>
          <w:lang w:val="uk-UA"/>
        </w:rPr>
        <w:t xml:space="preserve"> </w:t>
      </w:r>
      <w:r w:rsidRPr="00E45C65">
        <w:rPr>
          <w:sz w:val="20"/>
          <w:lang w:val="uk-UA"/>
        </w:rPr>
        <w:t>з моменту отримання письмової або електронної заявки Покупця По</w:t>
      </w:r>
      <w:r>
        <w:rPr>
          <w:sz w:val="20"/>
          <w:lang w:val="uk-UA"/>
        </w:rPr>
        <w:t>стачальником, але в будь-якому випадку не пізніше 29 грудня 2023</w:t>
      </w:r>
      <w:r w:rsidRPr="00A106CE">
        <w:rPr>
          <w:sz w:val="20"/>
          <w:lang w:val="uk-UA"/>
        </w:rPr>
        <w:t xml:space="preserve"> р. (включно).</w:t>
      </w:r>
    </w:p>
    <w:p w:rsidR="00646B21" w:rsidRPr="00911F70" w:rsidRDefault="00646B21" w:rsidP="00646B21">
      <w:pPr>
        <w:pStyle w:val="1"/>
        <w:ind w:left="-567"/>
        <w:jc w:val="both"/>
        <w:rPr>
          <w:sz w:val="20"/>
        </w:rPr>
      </w:pPr>
      <w:r>
        <w:rPr>
          <w:sz w:val="20"/>
        </w:rPr>
        <w:t xml:space="preserve">5.2. </w:t>
      </w:r>
      <w:r w:rsidRPr="00911F70">
        <w:rPr>
          <w:sz w:val="20"/>
        </w:rPr>
        <w:t>Електронна заявка на</w:t>
      </w:r>
      <w:r>
        <w:rPr>
          <w:sz w:val="20"/>
        </w:rPr>
        <w:t xml:space="preserve"> поставку Товару</w:t>
      </w:r>
      <w:r w:rsidRPr="00911F70">
        <w:rPr>
          <w:sz w:val="20"/>
        </w:rPr>
        <w:t xml:space="preserve"> подається Покупцем шляхом відправлення електронного листа (повідомлення) на електронну пошту </w:t>
      </w:r>
      <w:proofErr w:type="gramStart"/>
      <w:r w:rsidRPr="00911F70">
        <w:rPr>
          <w:sz w:val="20"/>
        </w:rPr>
        <w:t>Постачальника :</w:t>
      </w:r>
      <w:proofErr w:type="gramEnd"/>
      <w:r w:rsidRPr="00911F70">
        <w:rPr>
          <w:sz w:val="20"/>
        </w:rPr>
        <w:t xml:space="preserve"> _______________________________.</w:t>
      </w:r>
    </w:p>
    <w:p w:rsidR="00646B21" w:rsidRPr="00A106CE" w:rsidRDefault="00646B21" w:rsidP="00646B21">
      <w:pPr>
        <w:pStyle w:val="1"/>
        <w:ind w:left="-567"/>
        <w:jc w:val="both"/>
        <w:rPr>
          <w:sz w:val="20"/>
        </w:rPr>
      </w:pPr>
      <w:r w:rsidRPr="00911F70">
        <w:rPr>
          <w:sz w:val="20"/>
        </w:rPr>
        <w:t>Електронний лист зі сканованою копією заявки підтверджує факт подачі Покупцем такої заявки та має юридичну силу для Постачальника.</w:t>
      </w:r>
    </w:p>
    <w:p w:rsidR="00646B21" w:rsidRDefault="00646B21" w:rsidP="00646B21">
      <w:pPr>
        <w:pStyle w:val="1"/>
        <w:ind w:left="-567"/>
        <w:jc w:val="both"/>
        <w:rPr>
          <w:sz w:val="20"/>
        </w:rPr>
      </w:pPr>
      <w:r w:rsidRPr="00A106CE">
        <w:rPr>
          <w:sz w:val="20"/>
          <w:lang w:val="uk-UA"/>
        </w:rPr>
        <w:t>5</w:t>
      </w:r>
      <w:r>
        <w:rPr>
          <w:sz w:val="20"/>
        </w:rPr>
        <w:t>.3</w:t>
      </w:r>
      <w:r w:rsidRPr="00A106CE">
        <w:rPr>
          <w:sz w:val="20"/>
        </w:rPr>
        <w:t xml:space="preserve">. Місце поставки (передачі) Товару: </w:t>
      </w:r>
      <w:r>
        <w:rPr>
          <w:sz w:val="20"/>
        </w:rPr>
        <w:t>81023, територія полігону ТПВ м.Новояворівськ, землі Яворівської міської територіальної громади (Залузький старостинський округ)</w:t>
      </w:r>
      <w:r>
        <w:rPr>
          <w:sz w:val="20"/>
          <w:lang w:val="uk-UA"/>
        </w:rPr>
        <w:t>,</w:t>
      </w:r>
      <w:r w:rsidRPr="00A106CE">
        <w:rPr>
          <w:sz w:val="20"/>
        </w:rPr>
        <w:t xml:space="preserve"> Яворівський р-н, Львівська обл, Україна.</w:t>
      </w:r>
    </w:p>
    <w:p w:rsidR="00646B21" w:rsidRPr="00F42457" w:rsidRDefault="00646B21" w:rsidP="00646B21">
      <w:pPr>
        <w:pStyle w:val="1"/>
        <w:ind w:left="-567"/>
        <w:jc w:val="both"/>
        <w:rPr>
          <w:sz w:val="20"/>
        </w:rPr>
      </w:pPr>
      <w:r>
        <w:rPr>
          <w:sz w:val="20"/>
        </w:rPr>
        <w:t>5.4</w:t>
      </w:r>
      <w:r w:rsidRPr="00F42457">
        <w:rPr>
          <w:sz w:val="20"/>
        </w:rPr>
        <w:t>.</w:t>
      </w:r>
      <w:r>
        <w:rPr>
          <w:sz w:val="20"/>
        </w:rPr>
        <w:t xml:space="preserve"> Передача Товару</w:t>
      </w:r>
      <w:r w:rsidRPr="00F42457">
        <w:rPr>
          <w:sz w:val="20"/>
        </w:rPr>
        <w:t xml:space="preserve">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w:t>
      </w:r>
      <w:r w:rsidRPr="00F42457">
        <w:rPr>
          <w:sz w:val="20"/>
        </w:rPr>
        <w:lastRenderedPageBreak/>
        <w:t>документів.</w:t>
      </w:r>
    </w:p>
    <w:p w:rsidR="00646B21" w:rsidRPr="00A106CE" w:rsidRDefault="00646B21" w:rsidP="00646B21">
      <w:pPr>
        <w:pStyle w:val="1"/>
        <w:ind w:left="-567"/>
        <w:jc w:val="both"/>
        <w:rPr>
          <w:sz w:val="20"/>
          <w:lang w:val="uk-UA"/>
        </w:rPr>
      </w:pPr>
      <w:r>
        <w:rPr>
          <w:sz w:val="20"/>
        </w:rPr>
        <w:t>5.5</w:t>
      </w:r>
      <w:r w:rsidRPr="00F42457">
        <w:rPr>
          <w:sz w:val="20"/>
        </w:rPr>
        <w:t xml:space="preserve">. </w:t>
      </w:r>
      <w:r>
        <w:rPr>
          <w:sz w:val="20"/>
        </w:rPr>
        <w:t xml:space="preserve">Разом з </w:t>
      </w:r>
      <w:r w:rsidRPr="00A106CE">
        <w:rPr>
          <w:sz w:val="20"/>
        </w:rPr>
        <w:t>перед</w:t>
      </w:r>
      <w:r>
        <w:rPr>
          <w:sz w:val="20"/>
        </w:rPr>
        <w:t>ачею Товару Постачальник передає Покупцеві</w:t>
      </w:r>
      <w:r w:rsidRPr="00A106CE">
        <w:rPr>
          <w:sz w:val="20"/>
        </w:rPr>
        <w:t>: оригінал видаткової накладн</w:t>
      </w:r>
      <w:r w:rsidRPr="00A106CE">
        <w:rPr>
          <w:sz w:val="20"/>
          <w:lang w:val="uk-UA"/>
        </w:rPr>
        <w:t>ої;</w:t>
      </w:r>
      <w:r w:rsidRPr="00A106CE">
        <w:rPr>
          <w:sz w:val="20"/>
        </w:rPr>
        <w:t xml:space="preserve"> рахунок-фактуру</w:t>
      </w:r>
      <w:r>
        <w:rPr>
          <w:sz w:val="20"/>
          <w:lang w:val="uk-UA"/>
        </w:rPr>
        <w:t xml:space="preserve"> на Товар</w:t>
      </w:r>
      <w:r w:rsidRPr="00A106CE">
        <w:rPr>
          <w:sz w:val="20"/>
        </w:rPr>
        <w:t xml:space="preserve">; </w:t>
      </w:r>
      <w:r>
        <w:rPr>
          <w:sz w:val="20"/>
          <w:lang w:val="uk-UA"/>
        </w:rPr>
        <w:t>технічний паспорт виробника на Товар</w:t>
      </w:r>
      <w:r w:rsidRPr="00A106CE">
        <w:rPr>
          <w:sz w:val="20"/>
          <w:lang w:val="uk-UA"/>
        </w:rPr>
        <w:t>; інструкцію</w:t>
      </w:r>
      <w:r>
        <w:rPr>
          <w:sz w:val="20"/>
          <w:lang w:val="uk-UA"/>
        </w:rPr>
        <w:t>/керівництво</w:t>
      </w:r>
      <w:r w:rsidRPr="00A106CE">
        <w:rPr>
          <w:sz w:val="20"/>
          <w:lang w:val="uk-UA"/>
        </w:rPr>
        <w:t xml:space="preserve"> з експлуатації.</w:t>
      </w:r>
    </w:p>
    <w:p w:rsidR="00646B21" w:rsidRDefault="00646B21" w:rsidP="00646B21">
      <w:pPr>
        <w:pStyle w:val="1"/>
        <w:ind w:left="-567"/>
        <w:jc w:val="both"/>
        <w:rPr>
          <w:sz w:val="20"/>
        </w:rPr>
      </w:pPr>
      <w:r>
        <w:rPr>
          <w:sz w:val="20"/>
        </w:rPr>
        <w:t>5.6</w:t>
      </w:r>
      <w:r w:rsidRPr="00F42457">
        <w:rPr>
          <w:sz w:val="20"/>
        </w:rPr>
        <w:t>. Постачальник несе всі ризики щодо втрати чи по</w:t>
      </w:r>
      <w:r>
        <w:rPr>
          <w:sz w:val="20"/>
        </w:rPr>
        <w:t>шкодження Товару</w:t>
      </w:r>
      <w:r w:rsidRPr="00F42457">
        <w:rPr>
          <w:sz w:val="20"/>
        </w:rPr>
        <w:t xml:space="preserve">, до </w:t>
      </w:r>
      <w:r>
        <w:rPr>
          <w:sz w:val="20"/>
          <w:lang w:val="uk-UA"/>
        </w:rPr>
        <w:t xml:space="preserve">моменту </w:t>
      </w:r>
      <w:r w:rsidRPr="00F42457">
        <w:rPr>
          <w:sz w:val="20"/>
        </w:rPr>
        <w:t>передачі його Покупцю.</w:t>
      </w:r>
    </w:p>
    <w:p w:rsidR="00646B21" w:rsidRPr="00A106CE" w:rsidRDefault="00646B21" w:rsidP="00646B21">
      <w:pPr>
        <w:pStyle w:val="1"/>
        <w:ind w:left="-567"/>
        <w:jc w:val="both"/>
        <w:rPr>
          <w:sz w:val="20"/>
          <w:lang w:val="uk-UA"/>
        </w:rPr>
      </w:pPr>
      <w:r w:rsidRPr="00A106CE">
        <w:rPr>
          <w:sz w:val="20"/>
          <w:lang w:val="uk-UA"/>
        </w:rPr>
        <w:t>5</w:t>
      </w:r>
      <w:r>
        <w:rPr>
          <w:sz w:val="20"/>
        </w:rPr>
        <w:t>.7</w:t>
      </w:r>
      <w:r w:rsidRPr="00A106CE">
        <w:rPr>
          <w:sz w:val="20"/>
        </w:rPr>
        <w:t xml:space="preserve">. Право власності на Товар переходить від Постачальника до Покупця з моменту </w:t>
      </w:r>
      <w:r w:rsidRPr="00A106CE">
        <w:rPr>
          <w:sz w:val="20"/>
          <w:lang w:val="uk-UA"/>
        </w:rPr>
        <w:t xml:space="preserve">фактичної отримання Товару Покупцем та </w:t>
      </w:r>
      <w:r w:rsidRPr="00A106CE">
        <w:rPr>
          <w:sz w:val="20"/>
        </w:rPr>
        <w:t>підписання Сторонами видаткової накладної</w:t>
      </w:r>
      <w:r w:rsidRPr="00A106CE">
        <w:rPr>
          <w:sz w:val="20"/>
          <w:lang w:val="uk-UA"/>
        </w:rPr>
        <w:t xml:space="preserve"> на Товар</w:t>
      </w:r>
      <w:r w:rsidRPr="00A106CE">
        <w:rPr>
          <w:sz w:val="20"/>
        </w:rPr>
        <w:t xml:space="preserve">. </w:t>
      </w:r>
    </w:p>
    <w:p w:rsidR="00646B21" w:rsidRPr="00F37E63" w:rsidRDefault="00646B21" w:rsidP="00646B21">
      <w:pPr>
        <w:pStyle w:val="1"/>
        <w:ind w:left="-567"/>
        <w:jc w:val="both"/>
        <w:rPr>
          <w:sz w:val="20"/>
          <w:lang w:val="uk-UA"/>
        </w:rPr>
      </w:pPr>
    </w:p>
    <w:p w:rsidR="00646B21" w:rsidRDefault="00646B21" w:rsidP="00646B21">
      <w:pPr>
        <w:pStyle w:val="1"/>
        <w:ind w:left="-567"/>
        <w:jc w:val="center"/>
        <w:rPr>
          <w:b/>
          <w:sz w:val="20"/>
          <w:lang w:val="uk-UA"/>
        </w:rPr>
      </w:pPr>
      <w:r w:rsidRPr="00A106CE">
        <w:rPr>
          <w:b/>
          <w:sz w:val="20"/>
          <w:lang w:val="uk-UA"/>
        </w:rPr>
        <w:t>6. ПРАВА ТА ОБОВ'ЯЗКИ СТОРІН</w:t>
      </w:r>
    </w:p>
    <w:p w:rsidR="00646B21" w:rsidRPr="00741C2A" w:rsidRDefault="00646B21" w:rsidP="00646B21">
      <w:pPr>
        <w:pStyle w:val="1"/>
        <w:ind w:left="-567"/>
        <w:jc w:val="both"/>
        <w:rPr>
          <w:sz w:val="16"/>
          <w:szCs w:val="16"/>
          <w:lang w:val="uk-UA"/>
        </w:rPr>
      </w:pPr>
      <w:r>
        <w:rPr>
          <w:sz w:val="16"/>
          <w:szCs w:val="16"/>
          <w:lang w:val="uk-UA"/>
        </w:rPr>
        <w:t>(</w:t>
      </w:r>
      <w:r w:rsidRPr="00741C2A">
        <w:rPr>
          <w:sz w:val="16"/>
          <w:szCs w:val="16"/>
          <w:lang w:val="uk-UA"/>
        </w:rPr>
        <w:t>У разі, якщо постачальник не є платником податку на додану вартість, положення даного розді</w:t>
      </w:r>
      <w:r>
        <w:rPr>
          <w:sz w:val="16"/>
          <w:szCs w:val="16"/>
          <w:lang w:val="uk-UA"/>
        </w:rPr>
        <w:t>лу відносно податкової накладної</w:t>
      </w:r>
      <w:r w:rsidRPr="00741C2A">
        <w:rPr>
          <w:sz w:val="16"/>
          <w:szCs w:val="16"/>
          <w:lang w:val="uk-UA"/>
        </w:rPr>
        <w:t xml:space="preserve"> не застосовуються до постачальника.</w:t>
      </w:r>
      <w:r>
        <w:rPr>
          <w:sz w:val="16"/>
          <w:szCs w:val="16"/>
          <w:lang w:val="uk-UA"/>
        </w:rPr>
        <w:t>)</w:t>
      </w:r>
    </w:p>
    <w:p w:rsidR="00646B21" w:rsidRPr="00A106CE" w:rsidRDefault="00646B21" w:rsidP="00646B21">
      <w:pPr>
        <w:pStyle w:val="1"/>
        <w:ind w:left="-567"/>
        <w:jc w:val="both"/>
        <w:rPr>
          <w:sz w:val="20"/>
          <w:lang w:val="uk-UA"/>
        </w:rPr>
      </w:pPr>
      <w:r w:rsidRPr="00A106CE">
        <w:rPr>
          <w:sz w:val="20"/>
          <w:lang w:val="uk-UA"/>
        </w:rPr>
        <w:t>6.1. Покупець зобов'язаний:</w:t>
      </w:r>
    </w:p>
    <w:p w:rsidR="00646B21" w:rsidRPr="00A106CE" w:rsidRDefault="00646B21" w:rsidP="00646B21">
      <w:pPr>
        <w:pStyle w:val="1"/>
        <w:ind w:left="-567"/>
        <w:jc w:val="both"/>
        <w:rPr>
          <w:sz w:val="20"/>
          <w:lang w:val="uk-UA"/>
        </w:rPr>
      </w:pPr>
      <w:r w:rsidRPr="00A106CE">
        <w:rPr>
          <w:sz w:val="20"/>
          <w:lang w:val="uk-UA"/>
        </w:rPr>
        <w:t>6.1.1. Своєчасно та в повному обсязі здійснювати оплату прийнятого Товару в порядку та на умовах, визначених цим Договором.</w:t>
      </w:r>
    </w:p>
    <w:p w:rsidR="00646B21" w:rsidRPr="00A106CE" w:rsidRDefault="00646B21" w:rsidP="00646B21">
      <w:pPr>
        <w:pStyle w:val="1"/>
        <w:ind w:left="-567"/>
        <w:jc w:val="both"/>
        <w:rPr>
          <w:sz w:val="20"/>
          <w:lang w:val="uk-UA"/>
        </w:rPr>
      </w:pPr>
      <w:r w:rsidRPr="00A106CE">
        <w:rPr>
          <w:sz w:val="20"/>
          <w:lang w:val="uk-UA"/>
        </w:rPr>
        <w:t>6.1.2. Прийняти поставлений Товар згідно видатковою накладною, при відповідності цього Товару вимогам, установленим цим Договором та Тендерною документацією по закупівлі UA _____________________.</w:t>
      </w:r>
    </w:p>
    <w:p w:rsidR="00646B21" w:rsidRPr="00A106CE" w:rsidRDefault="00646B21" w:rsidP="00646B21">
      <w:pPr>
        <w:pStyle w:val="1"/>
        <w:ind w:left="-567"/>
        <w:jc w:val="both"/>
        <w:rPr>
          <w:sz w:val="20"/>
          <w:lang w:val="uk-UA"/>
        </w:rPr>
      </w:pPr>
      <w:r w:rsidRPr="00A106CE">
        <w:rPr>
          <w:sz w:val="20"/>
          <w:lang w:val="uk-UA"/>
        </w:rPr>
        <w:t>6.1.3. Приймання – передача Товару по якості та комплектності проводиться в момент його передачі шляхом підписання видаткової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w:t>
      </w:r>
      <w:r>
        <w:rPr>
          <w:sz w:val="20"/>
          <w:lang w:val="uk-UA"/>
        </w:rPr>
        <w:t>дповідному акті (претензії)</w:t>
      </w:r>
      <w:r w:rsidRPr="00A106CE">
        <w:rPr>
          <w:sz w:val="20"/>
          <w:lang w:val="uk-UA"/>
        </w:rPr>
        <w:t>.</w:t>
      </w:r>
    </w:p>
    <w:p w:rsidR="00646B21" w:rsidRPr="00A106CE" w:rsidRDefault="00646B21" w:rsidP="00646B21">
      <w:pPr>
        <w:pStyle w:val="1"/>
        <w:ind w:left="-567"/>
        <w:jc w:val="both"/>
        <w:rPr>
          <w:sz w:val="20"/>
          <w:lang w:val="uk-UA"/>
        </w:rPr>
      </w:pPr>
      <w:r w:rsidRPr="00A106CE">
        <w:rPr>
          <w:sz w:val="20"/>
          <w:lang w:val="uk-UA"/>
        </w:rPr>
        <w:t xml:space="preserve">6.2. Покупець має право:                                                                                                                  </w:t>
      </w:r>
    </w:p>
    <w:p w:rsidR="00646B21" w:rsidRPr="00A106CE" w:rsidRDefault="00646B21" w:rsidP="00646B21">
      <w:pPr>
        <w:pStyle w:val="1"/>
        <w:ind w:left="-567"/>
        <w:jc w:val="both"/>
        <w:rPr>
          <w:sz w:val="20"/>
          <w:lang w:val="uk-UA"/>
        </w:rPr>
      </w:pPr>
      <w:r w:rsidRPr="00A106CE">
        <w:rPr>
          <w:sz w:val="20"/>
          <w:lang w:val="uk-UA"/>
        </w:rPr>
        <w:t>6.2.1.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не менше ніж за 5 (п’ять) календарних днів до дати розірвання Договору.</w:t>
      </w:r>
    </w:p>
    <w:p w:rsidR="00646B21" w:rsidRPr="00A106CE" w:rsidRDefault="00646B21" w:rsidP="00646B21">
      <w:pPr>
        <w:pStyle w:val="1"/>
        <w:ind w:left="-567"/>
        <w:jc w:val="both"/>
        <w:rPr>
          <w:sz w:val="20"/>
          <w:lang w:val="uk-UA"/>
        </w:rPr>
      </w:pPr>
      <w:r w:rsidRPr="00A106CE">
        <w:rPr>
          <w:sz w:val="20"/>
          <w:lang w:val="uk-UA"/>
        </w:rPr>
        <w:t>6.2.2. Контролювати поставку Товару у строки, встановлені цим Договором.</w:t>
      </w:r>
    </w:p>
    <w:p w:rsidR="00646B21" w:rsidRPr="00A106CE" w:rsidRDefault="00646B21" w:rsidP="00646B21">
      <w:pPr>
        <w:pStyle w:val="1"/>
        <w:ind w:left="-567"/>
        <w:jc w:val="both"/>
        <w:rPr>
          <w:sz w:val="20"/>
          <w:lang w:val="uk-UA"/>
        </w:rPr>
      </w:pPr>
      <w:r w:rsidRPr="00A106CE">
        <w:rPr>
          <w:sz w:val="20"/>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6B21" w:rsidRPr="00A106CE" w:rsidRDefault="00646B21" w:rsidP="00646B21">
      <w:pPr>
        <w:pStyle w:val="1"/>
        <w:ind w:left="-567"/>
        <w:jc w:val="both"/>
        <w:rPr>
          <w:sz w:val="20"/>
          <w:lang w:val="uk-UA"/>
        </w:rPr>
      </w:pPr>
      <w:r w:rsidRPr="00A106CE">
        <w:rPr>
          <w:sz w:val="20"/>
          <w:lang w:val="uk-UA"/>
        </w:rPr>
        <w:t>6.2.4. Повернути рахунок Постачальнику без здійснення оплати у разі неналежного оформлення (відсутність документів), зазначених в п.5.5 цього Договору та відмовитись від приймання Товару (відсутність документів, печатки, підписів тощо).</w:t>
      </w:r>
    </w:p>
    <w:p w:rsidR="00646B21" w:rsidRPr="00A106CE" w:rsidRDefault="00646B21" w:rsidP="00646B21">
      <w:pPr>
        <w:pStyle w:val="1"/>
        <w:ind w:left="-567"/>
        <w:jc w:val="both"/>
        <w:rPr>
          <w:sz w:val="20"/>
          <w:lang w:val="uk-UA"/>
        </w:rPr>
      </w:pPr>
      <w:r w:rsidRPr="00A106CE">
        <w:rPr>
          <w:sz w:val="20"/>
          <w:lang w:val="uk-UA"/>
        </w:rPr>
        <w:t>6.2.5. Відмовитися від прийняття То</w:t>
      </w:r>
      <w:r>
        <w:rPr>
          <w:sz w:val="20"/>
          <w:lang w:val="uk-UA"/>
        </w:rPr>
        <w:t>вару, що не відповідає вимогам щодо</w:t>
      </w:r>
      <w:r w:rsidRPr="00A106CE">
        <w:rPr>
          <w:sz w:val="20"/>
          <w:lang w:val="uk-UA"/>
        </w:rPr>
        <w:t xml:space="preserve"> якості</w:t>
      </w:r>
      <w:r>
        <w:rPr>
          <w:sz w:val="20"/>
          <w:lang w:val="uk-UA"/>
        </w:rPr>
        <w:t>, комплектності</w:t>
      </w:r>
      <w:r w:rsidRPr="00A106CE">
        <w:rPr>
          <w:sz w:val="20"/>
          <w:lang w:val="uk-UA"/>
        </w:rPr>
        <w:t xml:space="preserve"> та </w:t>
      </w:r>
      <w:r>
        <w:rPr>
          <w:sz w:val="20"/>
          <w:lang w:val="uk-UA"/>
        </w:rPr>
        <w:t xml:space="preserve">іншим </w:t>
      </w:r>
      <w:r w:rsidRPr="00A106CE">
        <w:rPr>
          <w:sz w:val="20"/>
          <w:lang w:val="uk-UA"/>
        </w:rPr>
        <w:t>умовам цього Договору.</w:t>
      </w:r>
    </w:p>
    <w:p w:rsidR="00646B21" w:rsidRPr="00A106CE" w:rsidRDefault="00646B21" w:rsidP="00646B21">
      <w:pPr>
        <w:pStyle w:val="1"/>
        <w:ind w:left="-567"/>
        <w:jc w:val="both"/>
        <w:rPr>
          <w:sz w:val="20"/>
          <w:lang w:val="uk-UA"/>
        </w:rPr>
      </w:pPr>
      <w:r w:rsidRPr="00A106CE">
        <w:rPr>
          <w:sz w:val="20"/>
          <w:lang w:val="uk-UA"/>
        </w:rPr>
        <w:t>6.2.6. Вимагати від Постачальника безоплатної заміни поставленого Товару, якщо він не відповідає умовам цього Договору.</w:t>
      </w:r>
    </w:p>
    <w:p w:rsidR="00646B21" w:rsidRPr="00A106CE" w:rsidRDefault="00646B21" w:rsidP="00646B21">
      <w:pPr>
        <w:pStyle w:val="1"/>
        <w:ind w:left="-567"/>
        <w:jc w:val="both"/>
        <w:rPr>
          <w:sz w:val="20"/>
          <w:lang w:val="uk-UA"/>
        </w:rPr>
      </w:pPr>
      <w:r w:rsidRPr="00A106CE">
        <w:rPr>
          <w:sz w:val="20"/>
          <w:lang w:val="uk-UA"/>
        </w:rPr>
        <w:t>6.2.7.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646B21" w:rsidRPr="00A106CE" w:rsidRDefault="00646B21" w:rsidP="00646B21">
      <w:pPr>
        <w:pStyle w:val="1"/>
        <w:ind w:left="-567"/>
        <w:jc w:val="both"/>
        <w:rPr>
          <w:sz w:val="20"/>
          <w:lang w:val="uk-UA"/>
        </w:rPr>
      </w:pPr>
      <w:r w:rsidRPr="00A106CE">
        <w:rPr>
          <w:sz w:val="20"/>
          <w:lang w:val="uk-UA"/>
        </w:rPr>
        <w:t>6.2.8. Надавати замовлення на поставку Товару.</w:t>
      </w:r>
    </w:p>
    <w:p w:rsidR="00646B21" w:rsidRPr="00A106CE" w:rsidRDefault="00646B21" w:rsidP="00646B21">
      <w:pPr>
        <w:pStyle w:val="1"/>
        <w:ind w:left="-567"/>
        <w:jc w:val="both"/>
        <w:rPr>
          <w:sz w:val="20"/>
          <w:lang w:val="uk-UA"/>
        </w:rPr>
      </w:pPr>
      <w:r w:rsidRPr="00A106CE">
        <w:rPr>
          <w:sz w:val="20"/>
          <w:lang w:val="uk-UA"/>
        </w:rPr>
        <w:t>6.2.9. Вимагати сплати штрафних санкцій у разі невиконання або неналежного виконання Постачальником зобов’язань за цим Договором.</w:t>
      </w:r>
    </w:p>
    <w:p w:rsidR="00646B21" w:rsidRPr="00A106CE" w:rsidRDefault="00646B21" w:rsidP="00646B21">
      <w:pPr>
        <w:pStyle w:val="1"/>
        <w:ind w:left="-567"/>
        <w:jc w:val="both"/>
        <w:rPr>
          <w:sz w:val="20"/>
          <w:lang w:val="uk-UA"/>
        </w:rPr>
      </w:pPr>
      <w:r w:rsidRPr="00A106CE">
        <w:rPr>
          <w:sz w:val="20"/>
          <w:lang w:val="uk-UA"/>
        </w:rPr>
        <w:t>6.3. Постачальник зобов'язаний:</w:t>
      </w:r>
    </w:p>
    <w:p w:rsidR="00646B21" w:rsidRPr="00A106CE" w:rsidRDefault="00646B21" w:rsidP="00646B21">
      <w:pPr>
        <w:pStyle w:val="1"/>
        <w:ind w:left="-567"/>
        <w:jc w:val="both"/>
        <w:rPr>
          <w:sz w:val="20"/>
          <w:lang w:val="uk-UA"/>
        </w:rPr>
      </w:pPr>
      <w:r w:rsidRPr="00A106CE">
        <w:rPr>
          <w:sz w:val="20"/>
          <w:lang w:val="uk-UA"/>
        </w:rPr>
        <w:t>6.3.1. Здійснити  поставку Товару у строки, встановлені цим Договором.</w:t>
      </w:r>
    </w:p>
    <w:p w:rsidR="00646B21" w:rsidRPr="00A106CE" w:rsidRDefault="00646B21" w:rsidP="00646B21">
      <w:pPr>
        <w:pStyle w:val="1"/>
        <w:ind w:left="-567"/>
        <w:jc w:val="both"/>
        <w:rPr>
          <w:sz w:val="20"/>
          <w:lang w:val="uk-UA"/>
        </w:rPr>
      </w:pPr>
      <w:r w:rsidRPr="00A106CE">
        <w:rPr>
          <w:sz w:val="20"/>
          <w:lang w:val="uk-UA"/>
        </w:rPr>
        <w:t>6.3.2. Забезпечити поставку Товару, якість якого відповідає умовам, визначеним цим Договором та нормативно-правовими актами</w:t>
      </w:r>
      <w:r>
        <w:rPr>
          <w:sz w:val="20"/>
          <w:lang w:val="uk-UA"/>
        </w:rPr>
        <w:t xml:space="preserve"> (ГОСТ та/або ДСТУ та/або </w:t>
      </w:r>
      <w:r w:rsidRPr="00883BFD">
        <w:rPr>
          <w:sz w:val="20"/>
          <w:lang w:val="uk-UA"/>
        </w:rPr>
        <w:t>ТУ</w:t>
      </w:r>
      <w:r>
        <w:rPr>
          <w:sz w:val="20"/>
          <w:lang w:val="uk-UA"/>
        </w:rPr>
        <w:t xml:space="preserve">) </w:t>
      </w:r>
      <w:r w:rsidRPr="00A106CE">
        <w:rPr>
          <w:sz w:val="20"/>
          <w:lang w:val="uk-UA"/>
        </w:rPr>
        <w:t>України для такого Товару.</w:t>
      </w:r>
    </w:p>
    <w:p w:rsidR="00646B21" w:rsidRPr="00A106CE" w:rsidRDefault="00646B21" w:rsidP="00646B21">
      <w:pPr>
        <w:pStyle w:val="1"/>
        <w:ind w:left="-567"/>
        <w:jc w:val="both"/>
        <w:rPr>
          <w:sz w:val="20"/>
          <w:lang w:val="uk-UA"/>
        </w:rPr>
      </w:pPr>
      <w:r w:rsidRPr="00A106CE">
        <w:rPr>
          <w:sz w:val="20"/>
          <w:lang w:val="uk-UA"/>
        </w:rPr>
        <w:t>6.3.3.Надати Покупцеві документи, передбачені п.5.5 цього Договору</w:t>
      </w:r>
    </w:p>
    <w:p w:rsidR="00646B21" w:rsidRPr="00A106CE" w:rsidRDefault="00646B21" w:rsidP="00646B21">
      <w:pPr>
        <w:pStyle w:val="1"/>
        <w:ind w:left="-567"/>
        <w:jc w:val="both"/>
        <w:rPr>
          <w:sz w:val="20"/>
          <w:lang w:val="uk-UA"/>
        </w:rPr>
      </w:pPr>
      <w:r w:rsidRPr="00A106CE">
        <w:rPr>
          <w:sz w:val="20"/>
          <w:lang w:val="uk-UA"/>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w:t>
      </w:r>
      <w:r>
        <w:rPr>
          <w:sz w:val="20"/>
          <w:lang w:val="uk-UA"/>
        </w:rPr>
        <w:t xml:space="preserve">актом, </w:t>
      </w:r>
      <w:r w:rsidRPr="00A106CE">
        <w:rPr>
          <w:sz w:val="20"/>
          <w:lang w:val="uk-UA"/>
        </w:rPr>
        <w:t>претензією) Покупця.</w:t>
      </w:r>
    </w:p>
    <w:p w:rsidR="00646B21" w:rsidRPr="00A106CE" w:rsidRDefault="00646B21" w:rsidP="00646B21">
      <w:pPr>
        <w:pStyle w:val="1"/>
        <w:ind w:left="-567"/>
        <w:jc w:val="both"/>
        <w:rPr>
          <w:sz w:val="20"/>
          <w:lang w:val="uk-UA"/>
        </w:rPr>
      </w:pPr>
      <w:r w:rsidRPr="00A106CE">
        <w:rPr>
          <w:sz w:val="20"/>
          <w:lang w:val="uk-UA"/>
        </w:rPr>
        <w:t>6.3.5.Надати Покупцеві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чинним законодавством України.</w:t>
      </w:r>
    </w:p>
    <w:p w:rsidR="00646B21" w:rsidRPr="00A106CE" w:rsidRDefault="00646B21" w:rsidP="00646B21">
      <w:pPr>
        <w:pStyle w:val="1"/>
        <w:ind w:left="-567"/>
        <w:jc w:val="both"/>
        <w:rPr>
          <w:sz w:val="20"/>
          <w:lang w:val="uk-UA"/>
        </w:rPr>
      </w:pPr>
      <w:r w:rsidRPr="00A106CE">
        <w:rPr>
          <w:sz w:val="20"/>
          <w:lang w:val="uk-UA"/>
        </w:rPr>
        <w:t>6.4. Постачальник має право:</w:t>
      </w:r>
    </w:p>
    <w:p w:rsidR="00646B21" w:rsidRPr="00A106CE" w:rsidRDefault="00646B21" w:rsidP="00646B21">
      <w:pPr>
        <w:pStyle w:val="1"/>
        <w:ind w:left="-567"/>
        <w:jc w:val="both"/>
        <w:rPr>
          <w:sz w:val="20"/>
          <w:lang w:val="uk-UA"/>
        </w:rPr>
      </w:pPr>
      <w:r w:rsidRPr="00A106CE">
        <w:rPr>
          <w:sz w:val="20"/>
          <w:lang w:val="uk-UA"/>
        </w:rPr>
        <w:t>6.4.1. Своєчасно та в повному обсязі отримати плату за Товар.</w:t>
      </w:r>
    </w:p>
    <w:p w:rsidR="00646B21" w:rsidRPr="00A106CE" w:rsidRDefault="00646B21" w:rsidP="00646B21">
      <w:pPr>
        <w:pStyle w:val="1"/>
        <w:ind w:left="-567"/>
        <w:jc w:val="both"/>
        <w:rPr>
          <w:sz w:val="20"/>
          <w:lang w:val="uk-UA"/>
        </w:rPr>
      </w:pPr>
      <w:r w:rsidRPr="00A106CE">
        <w:rPr>
          <w:sz w:val="20"/>
          <w:lang w:val="uk-UA"/>
        </w:rPr>
        <w:t>6.4.2. На дострокову поставку Товару за погодженням Покупця.</w:t>
      </w:r>
    </w:p>
    <w:p w:rsidR="00646B21" w:rsidRPr="00A106CE" w:rsidRDefault="00646B21" w:rsidP="00646B21">
      <w:pPr>
        <w:pStyle w:val="1"/>
        <w:ind w:left="-567"/>
        <w:jc w:val="both"/>
        <w:rPr>
          <w:sz w:val="20"/>
          <w:lang w:val="uk-UA"/>
        </w:rPr>
      </w:pPr>
      <w:r w:rsidRPr="00A106CE">
        <w:rPr>
          <w:sz w:val="20"/>
          <w:lang w:val="uk-UA"/>
        </w:rPr>
        <w:t>6.4.3.У разі невиконання або неналежного виконання зобов'язань Покупцем Постачальник має право достроково розірвати цей Договір, повідомивши про це Покупця не менше ніж за 5 (п’ять) календарних днів до дати розірвання Договору.</w:t>
      </w:r>
    </w:p>
    <w:p w:rsidR="00646B21" w:rsidRPr="00A106CE" w:rsidRDefault="00646B21" w:rsidP="00646B21">
      <w:pPr>
        <w:pStyle w:val="1"/>
        <w:ind w:left="-567"/>
        <w:jc w:val="both"/>
        <w:rPr>
          <w:sz w:val="20"/>
        </w:rPr>
      </w:pPr>
    </w:p>
    <w:p w:rsidR="00646B21" w:rsidRPr="00A106CE" w:rsidRDefault="00646B21" w:rsidP="00646B21">
      <w:pPr>
        <w:pStyle w:val="1"/>
        <w:ind w:left="-567"/>
        <w:jc w:val="center"/>
        <w:rPr>
          <w:b/>
          <w:sz w:val="20"/>
        </w:rPr>
      </w:pPr>
      <w:r w:rsidRPr="00A106CE">
        <w:rPr>
          <w:b/>
          <w:sz w:val="20"/>
        </w:rPr>
        <w:t xml:space="preserve">7. </w:t>
      </w:r>
      <w:proofErr w:type="gramStart"/>
      <w:r w:rsidRPr="00A106CE">
        <w:rPr>
          <w:b/>
          <w:sz w:val="20"/>
        </w:rPr>
        <w:t>ІНШІ  УМОВИ</w:t>
      </w:r>
      <w:proofErr w:type="gramEnd"/>
    </w:p>
    <w:p w:rsidR="00646B21" w:rsidRPr="00646B21" w:rsidRDefault="00646B21" w:rsidP="00646B21">
      <w:pPr>
        <w:pStyle w:val="a"/>
        <w:ind w:left="-567"/>
        <w:rPr>
          <w:i w:val="0"/>
          <w:sz w:val="20"/>
          <w:szCs w:val="20"/>
        </w:rPr>
      </w:pPr>
      <w:r w:rsidRPr="00646B21">
        <w:rPr>
          <w:i w:val="0"/>
          <w:sz w:val="20"/>
          <w:szCs w:val="20"/>
        </w:rPr>
        <w:t>7.1. Істотними умовами цього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46B21" w:rsidRPr="00646B21" w:rsidRDefault="00646B21" w:rsidP="00646B21">
      <w:pPr>
        <w:pStyle w:val="a"/>
        <w:ind w:left="-567"/>
        <w:rPr>
          <w:i w:val="0"/>
          <w:sz w:val="20"/>
          <w:szCs w:val="20"/>
        </w:rPr>
      </w:pPr>
      <w:r w:rsidRPr="00646B21">
        <w:rPr>
          <w:i w:val="0"/>
          <w:sz w:val="20"/>
          <w:szCs w:val="20"/>
        </w:rPr>
        <w:t>7.2. Істотні умови Договору не можуть змінюватися після його підписання до виконання зобов'язань Сторонами в повному обсязі, крім випадків:</w:t>
      </w:r>
    </w:p>
    <w:p w:rsidR="00646B21" w:rsidRPr="00646B21" w:rsidRDefault="00646B21" w:rsidP="00646B21">
      <w:pPr>
        <w:pStyle w:val="a"/>
        <w:ind w:left="-567"/>
        <w:rPr>
          <w:i w:val="0"/>
          <w:sz w:val="20"/>
          <w:szCs w:val="20"/>
        </w:rPr>
      </w:pPr>
      <w:r w:rsidRPr="00646B21">
        <w:rPr>
          <w:i w:val="0"/>
          <w:sz w:val="20"/>
          <w:szCs w:val="20"/>
        </w:rPr>
        <w:t>7.2.1.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46B21" w:rsidRPr="00646B21" w:rsidRDefault="00646B21" w:rsidP="00646B21">
      <w:pPr>
        <w:pStyle w:val="a"/>
        <w:ind w:left="-567"/>
        <w:rPr>
          <w:i w:val="0"/>
          <w:sz w:val="20"/>
          <w:szCs w:val="20"/>
        </w:rPr>
      </w:pPr>
      <w:r w:rsidRPr="00646B21">
        <w:rPr>
          <w:i w:val="0"/>
          <w:sz w:val="20"/>
          <w:szCs w:val="20"/>
        </w:rPr>
        <w:lastRenderedPageBreak/>
        <w:t xml:space="preserve">7.2.2.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w:t>
      </w:r>
    </w:p>
    <w:p w:rsidR="00646B21" w:rsidRPr="00646B21" w:rsidRDefault="00646B21" w:rsidP="00646B21">
      <w:pPr>
        <w:pStyle w:val="a"/>
        <w:ind w:left="-567"/>
        <w:rPr>
          <w:i w:val="0"/>
          <w:sz w:val="20"/>
          <w:szCs w:val="20"/>
        </w:rPr>
      </w:pPr>
      <w:r w:rsidRPr="00646B21">
        <w:rPr>
          <w:i w:val="0"/>
          <w:sz w:val="20"/>
          <w:szCs w:val="20"/>
        </w:rPr>
        <w:t>- підставою для зміни ціни є письмове звернення Сторони Договору та коливання ціни на ринку;</w:t>
      </w:r>
    </w:p>
    <w:p w:rsidR="00646B21" w:rsidRPr="00646B21" w:rsidRDefault="00646B21" w:rsidP="00646B21">
      <w:pPr>
        <w:pStyle w:val="a"/>
        <w:ind w:left="-567"/>
        <w:rPr>
          <w:i w:val="0"/>
          <w:sz w:val="20"/>
          <w:szCs w:val="20"/>
        </w:rPr>
      </w:pPr>
      <w:r w:rsidRPr="00646B21">
        <w:rPr>
          <w:i w:val="0"/>
          <w:sz w:val="20"/>
          <w:szCs w:val="20"/>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46B21" w:rsidRPr="00646B21" w:rsidRDefault="00646B21" w:rsidP="00646B21">
      <w:pPr>
        <w:pStyle w:val="a"/>
        <w:ind w:left="-567"/>
        <w:rPr>
          <w:i w:val="0"/>
          <w:sz w:val="20"/>
          <w:szCs w:val="20"/>
        </w:rPr>
      </w:pPr>
      <w:r w:rsidRPr="00646B21">
        <w:rPr>
          <w:i w:val="0"/>
          <w:sz w:val="20"/>
          <w:szCs w:val="20"/>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46B21" w:rsidRPr="00646B21" w:rsidRDefault="00646B21" w:rsidP="00646B21">
      <w:pPr>
        <w:pStyle w:val="a"/>
        <w:ind w:left="-567"/>
        <w:rPr>
          <w:i w:val="0"/>
          <w:sz w:val="20"/>
          <w:szCs w:val="20"/>
        </w:rPr>
      </w:pPr>
      <w:r w:rsidRPr="00646B21">
        <w:rPr>
          <w:i w:val="0"/>
          <w:sz w:val="20"/>
          <w:szCs w:val="20"/>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Документальне підтвердження коливання ціни на ринку має містити:</w:t>
      </w:r>
    </w:p>
    <w:p w:rsidR="00646B21" w:rsidRPr="00646B21" w:rsidRDefault="00646B21" w:rsidP="00646B21">
      <w:pPr>
        <w:pStyle w:val="a"/>
        <w:ind w:left="-567"/>
        <w:rPr>
          <w:i w:val="0"/>
          <w:sz w:val="20"/>
          <w:szCs w:val="20"/>
        </w:rPr>
      </w:pPr>
      <w:r w:rsidRPr="00646B21">
        <w:rPr>
          <w:i w:val="0"/>
          <w:sz w:val="20"/>
          <w:szCs w:val="20"/>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46B21" w:rsidRPr="00646B21" w:rsidRDefault="00646B21" w:rsidP="00646B21">
      <w:pPr>
        <w:pStyle w:val="a"/>
        <w:ind w:left="-567"/>
        <w:rPr>
          <w:i w:val="0"/>
          <w:sz w:val="20"/>
          <w:szCs w:val="20"/>
        </w:rPr>
      </w:pPr>
      <w:r w:rsidRPr="00646B21">
        <w:rPr>
          <w:i w:val="0"/>
          <w:sz w:val="20"/>
          <w:szCs w:val="20"/>
        </w:rPr>
        <w:t>-  результат порівняння цін у відсотковому вираженні;</w:t>
      </w:r>
    </w:p>
    <w:p w:rsidR="00646B21" w:rsidRPr="00646B21" w:rsidRDefault="00646B21" w:rsidP="00646B21">
      <w:pPr>
        <w:pStyle w:val="a"/>
        <w:ind w:left="-567"/>
        <w:rPr>
          <w:i w:val="0"/>
          <w:sz w:val="20"/>
          <w:szCs w:val="20"/>
        </w:rPr>
      </w:pPr>
      <w:r w:rsidRPr="00646B21">
        <w:rPr>
          <w:i w:val="0"/>
          <w:sz w:val="20"/>
          <w:szCs w:val="20"/>
        </w:rPr>
        <w:t>7.2.3.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46B21" w:rsidRPr="00646B21" w:rsidRDefault="00646B21" w:rsidP="00646B21">
      <w:pPr>
        <w:pStyle w:val="a"/>
        <w:ind w:left="-567"/>
        <w:rPr>
          <w:i w:val="0"/>
          <w:sz w:val="20"/>
          <w:szCs w:val="20"/>
        </w:rPr>
      </w:pPr>
      <w:r w:rsidRPr="00646B21">
        <w:rPr>
          <w:i w:val="0"/>
          <w:sz w:val="20"/>
          <w:szCs w:val="20"/>
        </w:rPr>
        <w:t>7.2.4.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6B21" w:rsidRPr="00646B21" w:rsidRDefault="00646B21" w:rsidP="00646B21">
      <w:pPr>
        <w:pStyle w:val="a"/>
        <w:ind w:left="-567"/>
        <w:rPr>
          <w:i w:val="0"/>
          <w:sz w:val="20"/>
          <w:szCs w:val="20"/>
        </w:rPr>
      </w:pPr>
      <w:r w:rsidRPr="00646B21">
        <w:rPr>
          <w:i w:val="0"/>
          <w:sz w:val="20"/>
          <w:szCs w:val="20"/>
        </w:rPr>
        <w:t>7.2.5. погодження зміни ціни в договорі про закупівлю в бік зменшення (без зміни кількості (обсягу) та якості товарів, робіт і послуг);</w:t>
      </w:r>
    </w:p>
    <w:p w:rsidR="00646B21" w:rsidRPr="00646B21" w:rsidRDefault="00646B21" w:rsidP="00646B21">
      <w:pPr>
        <w:pStyle w:val="a"/>
        <w:ind w:left="-567"/>
        <w:rPr>
          <w:i w:val="0"/>
          <w:sz w:val="20"/>
          <w:szCs w:val="20"/>
        </w:rPr>
      </w:pPr>
      <w:r w:rsidRPr="00646B21">
        <w:rPr>
          <w:i w:val="0"/>
          <w:sz w:val="20"/>
          <w:szCs w:val="20"/>
        </w:rPr>
        <w:t>7.2.6.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46B21" w:rsidRPr="00646B21" w:rsidRDefault="00646B21" w:rsidP="00646B21">
      <w:pPr>
        <w:pStyle w:val="a"/>
        <w:ind w:left="-567"/>
        <w:rPr>
          <w:i w:val="0"/>
          <w:sz w:val="20"/>
          <w:szCs w:val="20"/>
        </w:rPr>
      </w:pPr>
      <w:r w:rsidRPr="00646B21">
        <w:rPr>
          <w:i w:val="0"/>
          <w:sz w:val="20"/>
          <w:szCs w:val="20"/>
        </w:rPr>
        <w:t>7.2.7.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6B21" w:rsidRPr="00646B21" w:rsidRDefault="00646B21" w:rsidP="00646B21">
      <w:pPr>
        <w:pStyle w:val="a"/>
        <w:ind w:left="-567"/>
        <w:rPr>
          <w:i w:val="0"/>
          <w:sz w:val="20"/>
          <w:szCs w:val="20"/>
        </w:rPr>
      </w:pPr>
      <w:r w:rsidRPr="00646B21">
        <w:rPr>
          <w:i w:val="0"/>
          <w:sz w:val="20"/>
          <w:szCs w:val="20"/>
        </w:rPr>
        <w:t>7.2.8.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46B21" w:rsidRPr="00646B21" w:rsidRDefault="00646B21" w:rsidP="00646B21">
      <w:pPr>
        <w:pStyle w:val="a"/>
        <w:ind w:left="-567"/>
        <w:rPr>
          <w:i w:val="0"/>
          <w:sz w:val="20"/>
          <w:szCs w:val="20"/>
        </w:rPr>
      </w:pPr>
      <w:r w:rsidRPr="00646B21">
        <w:rPr>
          <w:i w:val="0"/>
          <w:sz w:val="20"/>
          <w:szCs w:val="20"/>
        </w:rPr>
        <w:t>7.3.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646B21" w:rsidRPr="00646B21" w:rsidRDefault="00646B21" w:rsidP="00646B21">
      <w:pPr>
        <w:pStyle w:val="a"/>
        <w:ind w:left="-567"/>
        <w:rPr>
          <w:i w:val="0"/>
          <w:sz w:val="20"/>
          <w:szCs w:val="20"/>
        </w:rPr>
      </w:pPr>
      <w:r w:rsidRPr="00646B21">
        <w:rPr>
          <w:i w:val="0"/>
          <w:sz w:val="20"/>
          <w:szCs w:val="20"/>
        </w:rPr>
        <w:t>7.4. Права і обов’язки за цим Договором не можуть бути передані (відступлені) Стороною третім особам без письмової згоди іншої Сторони.</w:t>
      </w:r>
    </w:p>
    <w:p w:rsidR="00646B21" w:rsidRPr="00646B21" w:rsidRDefault="00646B21" w:rsidP="00646B21">
      <w:pPr>
        <w:pStyle w:val="a"/>
        <w:ind w:left="-567"/>
        <w:rPr>
          <w:i w:val="0"/>
          <w:sz w:val="20"/>
          <w:szCs w:val="20"/>
        </w:rPr>
      </w:pPr>
      <w:r w:rsidRPr="00646B21">
        <w:rPr>
          <w:i w:val="0"/>
          <w:sz w:val="20"/>
          <w:szCs w:val="20"/>
        </w:rPr>
        <w:t>7.5.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(за наявності),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646B21" w:rsidRPr="00646B21" w:rsidRDefault="00646B21" w:rsidP="00646B21">
      <w:pPr>
        <w:pStyle w:val="a"/>
        <w:ind w:left="-567"/>
        <w:rPr>
          <w:i w:val="0"/>
          <w:sz w:val="20"/>
          <w:szCs w:val="20"/>
          <w:lang w:eastAsia="ru-RU"/>
        </w:rPr>
      </w:pPr>
      <w:r w:rsidRPr="00646B21">
        <w:rPr>
          <w:bCs/>
          <w:i w:val="0"/>
          <w:sz w:val="20"/>
          <w:szCs w:val="20"/>
          <w:lang w:eastAsia="ru-RU"/>
        </w:rPr>
        <w:t>7.6.</w:t>
      </w:r>
      <w:r w:rsidRPr="00646B21">
        <w:rPr>
          <w:i w:val="0"/>
          <w:sz w:val="20"/>
          <w:szCs w:val="20"/>
          <w:lang w:eastAsia="ru-RU"/>
        </w:rPr>
        <w:t xml:space="preserve"> Пропозицію щодо внесення змін до договору може зробити кожна із Сторін Договору.</w:t>
      </w:r>
    </w:p>
    <w:p w:rsidR="00646B21" w:rsidRPr="00646B21" w:rsidRDefault="00646B21" w:rsidP="00646B21">
      <w:pPr>
        <w:pStyle w:val="a"/>
        <w:ind w:left="-567"/>
        <w:rPr>
          <w:i w:val="0"/>
          <w:sz w:val="20"/>
          <w:szCs w:val="20"/>
          <w:lang w:eastAsia="ru-RU"/>
        </w:rPr>
      </w:pPr>
      <w:r w:rsidRPr="00646B21">
        <w:rPr>
          <w:bCs/>
          <w:i w:val="0"/>
          <w:sz w:val="20"/>
          <w:szCs w:val="20"/>
          <w:lang w:eastAsia="ru-RU"/>
        </w:rPr>
        <w:t>7.7.</w:t>
      </w:r>
      <w:r w:rsidRPr="00646B21">
        <w:rPr>
          <w:i w:val="0"/>
          <w:sz w:val="20"/>
          <w:szCs w:val="20"/>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46B21" w:rsidRPr="00646B21" w:rsidRDefault="00646B21" w:rsidP="00646B21">
      <w:pPr>
        <w:pStyle w:val="a"/>
        <w:ind w:left="-567"/>
        <w:rPr>
          <w:i w:val="0"/>
          <w:sz w:val="20"/>
          <w:szCs w:val="20"/>
        </w:rPr>
      </w:pPr>
      <w:r w:rsidRPr="00646B21">
        <w:rPr>
          <w:i w:val="0"/>
          <w:sz w:val="20"/>
          <w:szCs w:val="20"/>
        </w:rPr>
        <w:t>7.8.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646B21" w:rsidRPr="00646B21" w:rsidRDefault="00646B21" w:rsidP="00646B21">
      <w:pPr>
        <w:pStyle w:val="a"/>
        <w:ind w:left="-567"/>
        <w:rPr>
          <w:i w:val="0"/>
          <w:sz w:val="20"/>
          <w:szCs w:val="20"/>
        </w:rPr>
      </w:pPr>
      <w:r w:rsidRPr="00646B21">
        <w:rPr>
          <w:i w:val="0"/>
          <w:sz w:val="20"/>
          <w:szCs w:val="20"/>
        </w:rPr>
        <w:t>7.9.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646B21" w:rsidRPr="00646B21" w:rsidRDefault="00646B21" w:rsidP="00646B21">
      <w:pPr>
        <w:pStyle w:val="a"/>
        <w:ind w:left="-567"/>
        <w:rPr>
          <w:i w:val="0"/>
          <w:sz w:val="20"/>
          <w:szCs w:val="20"/>
        </w:rPr>
      </w:pPr>
      <w:r w:rsidRPr="00646B21">
        <w:rPr>
          <w:i w:val="0"/>
          <w:sz w:val="20"/>
          <w:szCs w:val="20"/>
        </w:rPr>
        <w:lastRenderedPageBreak/>
        <w:t xml:space="preserve">7.10. У всьому іншому, не передбаченому умовами цього Договору, відносини Сторін регулюються нормами чинного законодавства України. </w:t>
      </w:r>
    </w:p>
    <w:p w:rsidR="00646B21" w:rsidRPr="00646B21" w:rsidRDefault="00646B21" w:rsidP="00646B21">
      <w:pPr>
        <w:pStyle w:val="a"/>
        <w:ind w:left="-567"/>
        <w:rPr>
          <w:i w:val="0"/>
          <w:sz w:val="20"/>
          <w:szCs w:val="20"/>
        </w:rPr>
      </w:pPr>
      <w:r w:rsidRPr="00646B21">
        <w:rPr>
          <w:i w:val="0"/>
          <w:sz w:val="20"/>
          <w:szCs w:val="20"/>
        </w:rPr>
        <w:t>7.11.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Товару з метою його продажу (поставки) Покупцю; виключне право власності на Товар належить Постачальнику; на дату укладання Сторонами цього Договору, Продавцю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rsidR="00646B21" w:rsidRPr="00646B21" w:rsidRDefault="00646B21" w:rsidP="00646B21">
      <w:pPr>
        <w:pStyle w:val="a"/>
        <w:ind w:left="-567"/>
        <w:rPr>
          <w:i w:val="0"/>
          <w:sz w:val="20"/>
          <w:szCs w:val="20"/>
        </w:rPr>
      </w:pPr>
      <w:r w:rsidRPr="00646B21">
        <w:rPr>
          <w:i w:val="0"/>
          <w:sz w:val="20"/>
          <w:szCs w:val="20"/>
        </w:rPr>
        <w:t>7.12. У випадку виникнення з боку третіх осіб та/або українських державних (контролюючих) органів будь-яких вимог, претензій, протестів тощо стосовно Товару (його належного оформлення Продавцем, сплати ним всіх необхідних платежів стосовно Товару тощо) та/ або поставки Товару за цим Договором, Продавець зобов’язується усунути (вирішити) такі вимоги, претензії, протести тощо своїми силами та за власний рахунок без залучення Покупця.</w:t>
      </w:r>
    </w:p>
    <w:p w:rsidR="00646B21" w:rsidRPr="00646B21" w:rsidRDefault="00646B21" w:rsidP="00646B21">
      <w:pPr>
        <w:pStyle w:val="a"/>
        <w:ind w:left="-567"/>
        <w:rPr>
          <w:i w:val="0"/>
          <w:sz w:val="20"/>
          <w:szCs w:val="20"/>
        </w:rPr>
      </w:pPr>
      <w:r w:rsidRPr="00646B21">
        <w:rPr>
          <w:bCs/>
          <w:i w:val="0"/>
          <w:sz w:val="20"/>
          <w:szCs w:val="20"/>
        </w:rPr>
        <w:t>7.13.</w:t>
      </w:r>
      <w:r w:rsidRPr="00646B21">
        <w:rPr>
          <w:i w:val="0"/>
          <w:sz w:val="20"/>
          <w:szCs w:val="20"/>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46B21" w:rsidRPr="00646B21" w:rsidRDefault="00646B21" w:rsidP="00646B21">
      <w:pPr>
        <w:pStyle w:val="a"/>
        <w:ind w:left="-567"/>
        <w:rPr>
          <w:bCs/>
          <w:i w:val="0"/>
          <w:sz w:val="20"/>
          <w:szCs w:val="20"/>
        </w:rPr>
      </w:pPr>
      <w:r w:rsidRPr="00646B21">
        <w:rPr>
          <w:i w:val="0"/>
          <w:sz w:val="20"/>
          <w:szCs w:val="20"/>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646B21">
        <w:rPr>
          <w:bCs/>
          <w:i w:val="0"/>
          <w:sz w:val="20"/>
          <w:szCs w:val="20"/>
        </w:rPr>
        <w:t xml:space="preserve"> (якщо Постачальник є фізичною особою).</w:t>
      </w:r>
    </w:p>
    <w:p w:rsidR="00646B21" w:rsidRPr="00646B21" w:rsidRDefault="00646B21" w:rsidP="00646B21">
      <w:pPr>
        <w:pStyle w:val="a"/>
        <w:ind w:left="-567"/>
        <w:rPr>
          <w:bCs/>
          <w:i w:val="0"/>
          <w:sz w:val="20"/>
          <w:szCs w:val="20"/>
        </w:rPr>
      </w:pPr>
      <w:r w:rsidRPr="00646B21">
        <w:rPr>
          <w:bCs/>
          <w:i w:val="0"/>
          <w:sz w:val="20"/>
          <w:szCs w:val="20"/>
        </w:rPr>
        <w:t>7.13.</w:t>
      </w:r>
      <w:r w:rsidRPr="00646B21">
        <w:rPr>
          <w:bCs/>
          <w:i w:val="0"/>
          <w:sz w:val="20"/>
          <w:szCs w:val="20"/>
        </w:rPr>
        <w:tab/>
        <w:t>Кожна сторінка даного Договору підписується повноважними представниками Сторін та скріплюється печаткою (за наявності) кожної із Сторін. Сторони погоджуються з тим, що сторінка Даного Договору, яка не має підписів уповноважених представників та не скріплена печаткою (за наявності) Сторін є недійсною та не може бути підставою для встановлення будь-яких прав та обов’язків для Сторін.</w:t>
      </w:r>
    </w:p>
    <w:p w:rsidR="00646B21" w:rsidRPr="00646B21" w:rsidRDefault="00646B21" w:rsidP="00646B21">
      <w:pPr>
        <w:pStyle w:val="a"/>
        <w:ind w:left="-567"/>
        <w:rPr>
          <w:bCs/>
          <w:i w:val="0"/>
          <w:sz w:val="20"/>
          <w:szCs w:val="20"/>
        </w:rPr>
      </w:pPr>
      <w:r w:rsidRPr="00646B21">
        <w:rPr>
          <w:bCs/>
          <w:i w:val="0"/>
          <w:sz w:val="20"/>
          <w:szCs w:val="20"/>
        </w:rPr>
        <w:t>7.14. Сторони дійшли згоди про те, що в процесі виконання цього Договору Сторони можуть обмінюватися інформацією та/або документами та/або повідомленнями за допомогою факсового, телефонного, телеграфного, поштового зв’язку, кур’єрської доставки, а також електронної пошти (e-mail), якщо інше не встановлене умовами даного Договору.</w:t>
      </w:r>
    </w:p>
    <w:p w:rsidR="00646B21" w:rsidRPr="00646B21" w:rsidRDefault="00646B21" w:rsidP="00646B21">
      <w:pPr>
        <w:pStyle w:val="a"/>
        <w:ind w:left="-567"/>
        <w:rPr>
          <w:bCs/>
          <w:i w:val="0"/>
          <w:sz w:val="20"/>
          <w:szCs w:val="20"/>
        </w:rPr>
      </w:pPr>
      <w:r w:rsidRPr="00646B21">
        <w:rPr>
          <w:bCs/>
          <w:i w:val="0"/>
          <w:sz w:val="20"/>
          <w:szCs w:val="20"/>
        </w:rPr>
        <w:t>7.15. Будь-які повідомлення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646B21" w:rsidRPr="00646B21" w:rsidRDefault="00646B21" w:rsidP="00646B21">
      <w:pPr>
        <w:pStyle w:val="a"/>
        <w:ind w:left="-567"/>
        <w:rPr>
          <w:i w:val="0"/>
          <w:sz w:val="20"/>
          <w:szCs w:val="20"/>
        </w:rPr>
      </w:pPr>
    </w:p>
    <w:p w:rsidR="00646B21" w:rsidRPr="00F37E63" w:rsidRDefault="00646B21" w:rsidP="00646B21">
      <w:pPr>
        <w:pStyle w:val="1"/>
        <w:ind w:left="-567"/>
        <w:jc w:val="center"/>
        <w:rPr>
          <w:b/>
          <w:sz w:val="20"/>
          <w:lang w:val="uk-UA"/>
        </w:rPr>
      </w:pPr>
      <w:r w:rsidRPr="00F37E63">
        <w:rPr>
          <w:b/>
          <w:sz w:val="20"/>
          <w:lang w:val="uk-UA"/>
        </w:rPr>
        <w:t>8.   ВІДПОВІДАЛЬНІСТЬ СТОРІН</w:t>
      </w:r>
    </w:p>
    <w:p w:rsidR="00646B21" w:rsidRPr="00741C2A" w:rsidRDefault="00646B21" w:rsidP="00646B21">
      <w:pPr>
        <w:pStyle w:val="1"/>
        <w:ind w:left="-567"/>
        <w:jc w:val="both"/>
        <w:rPr>
          <w:sz w:val="16"/>
          <w:szCs w:val="16"/>
          <w:lang w:val="uk-UA"/>
        </w:rPr>
      </w:pPr>
      <w:r>
        <w:rPr>
          <w:sz w:val="16"/>
          <w:szCs w:val="16"/>
          <w:lang w:val="uk-UA"/>
        </w:rPr>
        <w:t>(</w:t>
      </w:r>
      <w:r w:rsidRPr="00741C2A">
        <w:rPr>
          <w:sz w:val="16"/>
          <w:szCs w:val="16"/>
          <w:lang w:val="uk-UA"/>
        </w:rPr>
        <w:t>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не застосовуються до постачальника.</w:t>
      </w:r>
      <w:r>
        <w:rPr>
          <w:sz w:val="16"/>
          <w:szCs w:val="16"/>
          <w:lang w:val="uk-UA"/>
        </w:rPr>
        <w:t>)</w:t>
      </w:r>
    </w:p>
    <w:p w:rsidR="00646B21" w:rsidRPr="00737323" w:rsidRDefault="00646B21" w:rsidP="00646B21">
      <w:pPr>
        <w:pStyle w:val="1"/>
        <w:ind w:left="-567"/>
        <w:jc w:val="both"/>
        <w:rPr>
          <w:sz w:val="20"/>
        </w:rPr>
      </w:pPr>
      <w:r>
        <w:rPr>
          <w:sz w:val="20"/>
        </w:rPr>
        <w:t>8</w:t>
      </w:r>
      <w:r w:rsidRPr="00737323">
        <w:rPr>
          <w:sz w:val="20"/>
        </w:rPr>
        <w:t>.1. У разі невиконання або неналежного виконання своїх зобов’язань за даним Договором, сторони несуть відповідальність згідно чинного законодавства України, якщо інше не передбачене цим Договором.</w:t>
      </w:r>
    </w:p>
    <w:p w:rsidR="00646B21" w:rsidRPr="00737323" w:rsidRDefault="00646B21" w:rsidP="00646B21">
      <w:pPr>
        <w:pStyle w:val="1"/>
        <w:ind w:left="-567"/>
        <w:jc w:val="both"/>
        <w:rPr>
          <w:sz w:val="20"/>
        </w:rPr>
      </w:pPr>
      <w:r>
        <w:rPr>
          <w:sz w:val="20"/>
        </w:rPr>
        <w:t>8</w:t>
      </w:r>
      <w:r w:rsidRPr="00737323">
        <w:rPr>
          <w:sz w:val="20"/>
        </w:rPr>
        <w:t>.2. За порушення строків поставки Товару, в тому ч</w:t>
      </w:r>
      <w:r>
        <w:rPr>
          <w:sz w:val="20"/>
        </w:rPr>
        <w:t>ислі, строків визначених в п.4.8 та/або п.4.9 та/або п.4.11 та/або п.5.1</w:t>
      </w:r>
      <w:r w:rsidRPr="00737323">
        <w:rPr>
          <w:sz w:val="20"/>
        </w:rPr>
        <w:t xml:space="preserve"> даного Договору, постач</w:t>
      </w:r>
      <w:r>
        <w:rPr>
          <w:sz w:val="20"/>
        </w:rPr>
        <w:t>альник сплачує пеню, у розмірі 0,5 % (пів відсотка</w:t>
      </w:r>
      <w:r w:rsidRPr="00737323">
        <w:rPr>
          <w:sz w:val="20"/>
        </w:rPr>
        <w:t>) від</w:t>
      </w:r>
      <w:r>
        <w:rPr>
          <w:sz w:val="20"/>
        </w:rPr>
        <w:t xml:space="preserve"> вартості </w:t>
      </w:r>
      <w:r w:rsidRPr="00737323">
        <w:rPr>
          <w:sz w:val="20"/>
        </w:rPr>
        <w:t>неякісного</w:t>
      </w:r>
      <w:r>
        <w:rPr>
          <w:sz w:val="20"/>
          <w:lang w:val="uk-UA"/>
        </w:rPr>
        <w:t xml:space="preserve"> (дефектного)</w:t>
      </w:r>
      <w:r>
        <w:rPr>
          <w:sz w:val="20"/>
        </w:rPr>
        <w:t xml:space="preserve"> Товару</w:t>
      </w:r>
      <w:r>
        <w:rPr>
          <w:sz w:val="20"/>
          <w:lang w:val="uk-UA"/>
        </w:rPr>
        <w:t xml:space="preserve"> або вартості дослідження (експертизи)</w:t>
      </w:r>
      <w:r w:rsidRPr="00737323">
        <w:rPr>
          <w:sz w:val="20"/>
        </w:rPr>
        <w:t>, за кожен день прострочення, а за прострочення понад 30 (тридцять) календарних днів, Постачальник додатково сплачує штраф, у розмірі 7 % (семи відсотків) від вказаної вартості.</w:t>
      </w:r>
    </w:p>
    <w:p w:rsidR="00646B21" w:rsidRPr="00737323" w:rsidRDefault="00646B21" w:rsidP="00646B21">
      <w:pPr>
        <w:pStyle w:val="1"/>
        <w:ind w:left="-567"/>
        <w:jc w:val="both"/>
        <w:rPr>
          <w:sz w:val="20"/>
        </w:rPr>
      </w:pPr>
      <w:r>
        <w:rPr>
          <w:sz w:val="20"/>
        </w:rPr>
        <w:t>8</w:t>
      </w:r>
      <w:r w:rsidRPr="00737323">
        <w:rPr>
          <w:sz w:val="20"/>
        </w:rPr>
        <w:t xml:space="preserve">.3. За порушення Покупцем строків оплати, допущене з його вини, Покупець несе відповідальність відповідно до діючого законодавства України. </w:t>
      </w:r>
    </w:p>
    <w:p w:rsidR="00646B21" w:rsidRPr="00737323" w:rsidRDefault="00646B21" w:rsidP="00646B21">
      <w:pPr>
        <w:pStyle w:val="1"/>
        <w:ind w:left="-567"/>
        <w:jc w:val="both"/>
        <w:rPr>
          <w:sz w:val="20"/>
        </w:rPr>
      </w:pPr>
      <w:r>
        <w:rPr>
          <w:sz w:val="20"/>
        </w:rPr>
        <w:t>8</w:t>
      </w:r>
      <w:r w:rsidRPr="00737323">
        <w:rPr>
          <w:sz w:val="20"/>
        </w:rPr>
        <w:t xml:space="preserve">.4. Якщо в результаті будь-яких </w:t>
      </w:r>
      <w:r>
        <w:rPr>
          <w:sz w:val="20"/>
          <w:lang w:val="uk-UA"/>
        </w:rPr>
        <w:t xml:space="preserve">винних </w:t>
      </w:r>
      <w:r w:rsidRPr="00737323">
        <w:rPr>
          <w:sz w:val="20"/>
        </w:rPr>
        <w:t>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w:t>
      </w:r>
      <w:r>
        <w:rPr>
          <w:sz w:val="20"/>
        </w:rPr>
        <w:t>ті органами Державної податкової</w:t>
      </w:r>
      <w:r w:rsidRPr="00737323">
        <w:rPr>
          <w:sz w:val="20"/>
        </w:rPr>
        <w:t xml:space="preserve"> служби України штрафні санкції</w:t>
      </w:r>
      <w:r>
        <w:rPr>
          <w:sz w:val="20"/>
          <w:lang w:val="uk-UA"/>
        </w:rPr>
        <w:t xml:space="preserve"> тощо</w:t>
      </w:r>
      <w:r w:rsidRPr="00737323">
        <w:rPr>
          <w:sz w:val="20"/>
        </w:rPr>
        <w:t>).</w:t>
      </w:r>
    </w:p>
    <w:p w:rsidR="00646B21" w:rsidRDefault="00646B21" w:rsidP="00646B21">
      <w:pPr>
        <w:pStyle w:val="1"/>
        <w:ind w:left="-567"/>
        <w:jc w:val="both"/>
        <w:rPr>
          <w:sz w:val="20"/>
        </w:rPr>
      </w:pPr>
      <w:r w:rsidRPr="0047267E">
        <w:rPr>
          <w:sz w:val="20"/>
        </w:rPr>
        <w:t>8.5. Якщо у терміни, передбачені Податковим кодексом України, для реєстрації податкових накладних в ЄРПН, Постачальник не надасть Покупцю належним чином оформлену податкову накладну в електронній формі та/або не здійснить її реєстрацію у ЄРПН, Постачальник сплачує Покупцю штраф в розмірі 20 % (двадцяти відсотків) від вартості Товару, без урахування податку на додану вартість, по такій податковій накладній.</w:t>
      </w:r>
    </w:p>
    <w:p w:rsidR="00646B21" w:rsidRPr="00737323" w:rsidRDefault="00646B21" w:rsidP="00646B21">
      <w:pPr>
        <w:pStyle w:val="1"/>
        <w:ind w:left="-567"/>
        <w:jc w:val="both"/>
        <w:rPr>
          <w:sz w:val="20"/>
        </w:rPr>
      </w:pPr>
      <w:r>
        <w:rPr>
          <w:sz w:val="20"/>
        </w:rPr>
        <w:t>8</w:t>
      </w:r>
      <w:r w:rsidRPr="00737323">
        <w:rPr>
          <w:sz w:val="20"/>
        </w:rPr>
        <w:t>.6. За порушення Постачальником вимог, передбачених в п.1.5</w:t>
      </w:r>
      <w:r>
        <w:rPr>
          <w:sz w:val="20"/>
          <w:lang w:val="uk-UA"/>
        </w:rPr>
        <w:t xml:space="preserve"> та/або п.4.2 та/або п.5.5</w:t>
      </w:r>
      <w:r w:rsidRPr="00737323">
        <w:rPr>
          <w:sz w:val="20"/>
        </w:rPr>
        <w:t xml:space="preserve"> даного Договору, Постачальник сплачує Покупцю штраф у роз</w:t>
      </w:r>
      <w:r>
        <w:rPr>
          <w:sz w:val="20"/>
        </w:rPr>
        <w:t>мірі 20 % (двадцять</w:t>
      </w:r>
      <w:r w:rsidRPr="00737323">
        <w:rPr>
          <w:sz w:val="20"/>
        </w:rPr>
        <w:t xml:space="preserve"> відсо</w:t>
      </w:r>
      <w:r>
        <w:rPr>
          <w:sz w:val="20"/>
        </w:rPr>
        <w:t>тків) від суми, зазначеної у п.2</w:t>
      </w:r>
      <w:r w:rsidRPr="00737323">
        <w:rPr>
          <w:sz w:val="20"/>
        </w:rPr>
        <w:t>.1</w:t>
      </w:r>
      <w:proofErr w:type="gramStart"/>
      <w:r w:rsidRPr="00737323">
        <w:rPr>
          <w:sz w:val="20"/>
        </w:rPr>
        <w:t>. даного</w:t>
      </w:r>
      <w:proofErr w:type="gramEnd"/>
      <w:r w:rsidRPr="00737323">
        <w:rPr>
          <w:sz w:val="20"/>
        </w:rPr>
        <w:t xml:space="preserve">  Договору.</w:t>
      </w:r>
    </w:p>
    <w:p w:rsidR="00646B21" w:rsidRDefault="00646B21" w:rsidP="00646B21">
      <w:pPr>
        <w:pStyle w:val="1"/>
        <w:ind w:left="-567"/>
        <w:jc w:val="both"/>
        <w:rPr>
          <w:sz w:val="20"/>
        </w:rPr>
      </w:pPr>
      <w:r>
        <w:rPr>
          <w:sz w:val="20"/>
        </w:rPr>
        <w:t>8</w:t>
      </w:r>
      <w:r w:rsidRPr="00737323">
        <w:rPr>
          <w:sz w:val="20"/>
        </w:rPr>
        <w:t>.7. Постачальник відповідає</w:t>
      </w:r>
      <w:r>
        <w:rPr>
          <w:sz w:val="20"/>
          <w:lang w:val="uk-UA"/>
        </w:rPr>
        <w:t xml:space="preserve"> (оплачує)</w:t>
      </w:r>
      <w:r w:rsidRPr="00737323">
        <w:rPr>
          <w:sz w:val="20"/>
        </w:rPr>
        <w:t xml:space="preserve"> за додаткові транспортні і складські витрати, за по</w:t>
      </w:r>
      <w:r>
        <w:rPr>
          <w:sz w:val="20"/>
        </w:rPr>
        <w:t>шкодження Товару</w:t>
      </w:r>
      <w:r w:rsidRPr="00737323">
        <w:rPr>
          <w:sz w:val="20"/>
        </w:rPr>
        <w:t>, які виникли внаслідок його відправлення (пересилання, транспортування) третіми особами, а також, відправлення Товару не за адресою, через неповноц</w:t>
      </w:r>
      <w:r>
        <w:rPr>
          <w:sz w:val="20"/>
        </w:rPr>
        <w:t>інне або неправильне маркування тощо.</w:t>
      </w:r>
    </w:p>
    <w:p w:rsidR="00646B21" w:rsidRPr="00011BF7" w:rsidRDefault="00646B21" w:rsidP="00646B21">
      <w:pPr>
        <w:pStyle w:val="1"/>
        <w:ind w:left="-567"/>
        <w:jc w:val="both"/>
        <w:rPr>
          <w:sz w:val="20"/>
          <w:lang w:val="uk-UA"/>
        </w:rPr>
      </w:pPr>
      <w:r>
        <w:rPr>
          <w:sz w:val="20"/>
          <w:lang w:val="uk-UA"/>
        </w:rPr>
        <w:t>8.8. Покупець не несе відповідальності перед Постачальником за затримку бюджетного фінансування та/або зняття бюджетного фінансування та/або зміну бюджетного фінансування та/або відсутність додаткого бюджетного фінасування (недофінасування) закупівлі Товару згідно даного Договору, що виникло (-ли) внаслідок дій (бездіяльності) третіх осіб не з вини Покупця.</w:t>
      </w:r>
    </w:p>
    <w:p w:rsidR="00646B21" w:rsidRDefault="00646B21" w:rsidP="00646B21">
      <w:pPr>
        <w:pStyle w:val="1"/>
        <w:ind w:left="-567"/>
        <w:jc w:val="both"/>
        <w:rPr>
          <w:sz w:val="20"/>
        </w:rPr>
      </w:pPr>
      <w:r>
        <w:rPr>
          <w:sz w:val="20"/>
        </w:rPr>
        <w:t>8.9. Сплата штрафних санкцій та/або</w:t>
      </w:r>
      <w:r w:rsidRPr="00737323">
        <w:rPr>
          <w:sz w:val="20"/>
        </w:rPr>
        <w:t xml:space="preserve"> пені не звільняє Сторони від виконання своїх зобов’язань за цим Договором.</w:t>
      </w:r>
    </w:p>
    <w:p w:rsidR="00646B21" w:rsidRPr="00F101E4" w:rsidRDefault="00646B21" w:rsidP="00646B21">
      <w:pPr>
        <w:pStyle w:val="1"/>
        <w:ind w:left="-567"/>
        <w:jc w:val="both"/>
        <w:rPr>
          <w:sz w:val="20"/>
          <w:lang w:val="uk-UA"/>
        </w:rPr>
      </w:pPr>
      <w:r w:rsidRPr="0047267E">
        <w:rPr>
          <w:sz w:val="20"/>
          <w:lang w:val="uk-UA"/>
        </w:rPr>
        <w:t>8.10. Строк нарахування Покупцем штрафних санкцій (неустойки та/або штрафу та/або пені) Постачальникові за даним Договором не обмежується 6 (шістьма) місяцями від дня, коли зобов</w:t>
      </w:r>
      <w:r w:rsidRPr="0047267E">
        <w:rPr>
          <w:sz w:val="20"/>
          <w:lang w:val="en-US"/>
        </w:rPr>
        <w:t>’</w:t>
      </w:r>
      <w:r w:rsidRPr="0047267E">
        <w:rPr>
          <w:sz w:val="20"/>
          <w:lang w:val="uk-UA"/>
        </w:rPr>
        <w:t>язання за цим Договором мало бути виконанне, у зв’язку з чим, штрафна санкція підлягає нарахуванню за увесь період порушення зобов’язання.</w:t>
      </w:r>
    </w:p>
    <w:p w:rsidR="00646B21" w:rsidRDefault="00646B21" w:rsidP="00646B21">
      <w:pPr>
        <w:pStyle w:val="1"/>
        <w:ind w:left="-567"/>
        <w:jc w:val="both"/>
        <w:rPr>
          <w:sz w:val="20"/>
        </w:rPr>
      </w:pPr>
    </w:p>
    <w:p w:rsidR="00646B21" w:rsidRPr="00A106CE" w:rsidRDefault="00646B21" w:rsidP="00646B21">
      <w:pPr>
        <w:pStyle w:val="1"/>
        <w:ind w:left="-567"/>
        <w:jc w:val="center"/>
        <w:rPr>
          <w:b/>
          <w:sz w:val="20"/>
          <w:lang w:val="uk-UA"/>
        </w:rPr>
      </w:pPr>
      <w:r w:rsidRPr="00A106CE">
        <w:rPr>
          <w:b/>
          <w:sz w:val="20"/>
        </w:rPr>
        <w:lastRenderedPageBreak/>
        <w:t>9.  ФОРС – МАЖОР</w:t>
      </w:r>
    </w:p>
    <w:p w:rsidR="00646B21" w:rsidRPr="009E0CB1" w:rsidRDefault="00646B21" w:rsidP="00646B21">
      <w:pPr>
        <w:pStyle w:val="1"/>
        <w:ind w:left="-567"/>
        <w:jc w:val="both"/>
        <w:rPr>
          <w:sz w:val="20"/>
        </w:rPr>
      </w:pPr>
      <w:r>
        <w:rPr>
          <w:sz w:val="20"/>
        </w:rPr>
        <w:t>9</w:t>
      </w:r>
      <w:r w:rsidRPr="009E0CB1">
        <w:rPr>
          <w:sz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w:t>
      </w:r>
      <w:r>
        <w:rPr>
          <w:sz w:val="20"/>
        </w:rPr>
        <w:t>никли поза волею Сторін (аварія; катастрофа;</w:t>
      </w:r>
      <w:r w:rsidRPr="009E0CB1">
        <w:rPr>
          <w:sz w:val="20"/>
        </w:rPr>
        <w:t xml:space="preserve"> стихійне</w:t>
      </w:r>
      <w:r>
        <w:rPr>
          <w:sz w:val="20"/>
        </w:rPr>
        <w:t xml:space="preserve"> лихо; епідемія; епізоотія;</w:t>
      </w:r>
      <w:r w:rsidRPr="009E0CB1">
        <w:rPr>
          <w:sz w:val="20"/>
        </w:rPr>
        <w:t xml:space="preserve"> війна</w:t>
      </w:r>
      <w:r>
        <w:rPr>
          <w:sz w:val="20"/>
          <w:lang w:val="uk-UA"/>
        </w:rPr>
        <w:t xml:space="preserve">; зняття бюджетного фінансування та/або зміна бюджетного фінансування та/або відсутність додаткого бюджетного фінасування (недофінасування) закупівлі Товару згідно даного </w:t>
      </w:r>
      <w:proofErr w:type="gramStart"/>
      <w:r>
        <w:rPr>
          <w:sz w:val="20"/>
          <w:lang w:val="uk-UA"/>
        </w:rPr>
        <w:t xml:space="preserve">Договору </w:t>
      </w:r>
      <w:r w:rsidRPr="009E0CB1">
        <w:rPr>
          <w:sz w:val="20"/>
        </w:rPr>
        <w:t xml:space="preserve"> тощо</w:t>
      </w:r>
      <w:proofErr w:type="gramEnd"/>
      <w:r w:rsidRPr="009E0CB1">
        <w:rPr>
          <w:sz w:val="20"/>
        </w:rPr>
        <w:t>).</w:t>
      </w:r>
    </w:p>
    <w:p w:rsidR="00646B21" w:rsidRDefault="00646B21" w:rsidP="00646B21">
      <w:pPr>
        <w:pStyle w:val="1"/>
        <w:ind w:left="-567"/>
        <w:jc w:val="both"/>
        <w:rPr>
          <w:sz w:val="20"/>
          <w:lang w:val="uk-UA"/>
        </w:rPr>
      </w:pPr>
      <w:r>
        <w:rPr>
          <w:sz w:val="20"/>
        </w:rPr>
        <w:t>9</w:t>
      </w:r>
      <w:r w:rsidRPr="009E0CB1">
        <w:rPr>
          <w:sz w:val="20"/>
        </w:rPr>
        <w:t>.2. Настання непереборної сили має бути засвідчено відповідним документом компетентного органу (ТПП України або її регіонального підрозділу), що визначений чинним законодавством, як орган, що уповноважений посвідчувати обставини непереборної сили (форс-мажорні обставини) відповідно до чинного законодавства України.</w:t>
      </w:r>
      <w:r>
        <w:rPr>
          <w:sz w:val="20"/>
          <w:lang w:val="uk-UA"/>
        </w:rPr>
        <w:t xml:space="preserve"> Достатнім (належним та допустимим) засвідченням (підтвердженням) настання такої непереборної сили (форс-мажорної обставини) як зняття бюджетного фінансування та/або зміна бюджетного фінасування та/або відсутність додаткового бюджетного фінансування (недофінансування) закупівлі Товару згідно даного Договору є відповідне повідомлення (в</w:t>
      </w:r>
      <w:r w:rsidRPr="00031A9D">
        <w:rPr>
          <w:sz w:val="20"/>
          <w:lang w:val="uk-UA"/>
        </w:rPr>
        <w:t xml:space="preserve"> </w:t>
      </w:r>
      <w:r>
        <w:rPr>
          <w:sz w:val="20"/>
          <w:lang w:val="uk-UA"/>
        </w:rPr>
        <w:t>т.ч. засобами електронної пошти (</w:t>
      </w:r>
      <w:r>
        <w:rPr>
          <w:sz w:val="20"/>
          <w:lang w:val="en-US"/>
        </w:rPr>
        <w:t>e</w:t>
      </w:r>
      <w:r w:rsidRPr="00031A9D">
        <w:rPr>
          <w:sz w:val="20"/>
          <w:lang w:val="uk-UA"/>
        </w:rPr>
        <w:t>-</w:t>
      </w:r>
      <w:r>
        <w:rPr>
          <w:sz w:val="20"/>
          <w:lang w:val="en-US"/>
        </w:rPr>
        <w:t>mail</w:t>
      </w:r>
      <w:r>
        <w:rPr>
          <w:sz w:val="20"/>
          <w:lang w:val="uk-UA"/>
        </w:rPr>
        <w:t>)</w:t>
      </w:r>
      <w:r w:rsidRPr="00031A9D">
        <w:rPr>
          <w:sz w:val="20"/>
          <w:lang w:val="uk-UA"/>
        </w:rPr>
        <w:t xml:space="preserve"> </w:t>
      </w:r>
      <w:r>
        <w:rPr>
          <w:sz w:val="20"/>
          <w:lang w:val="uk-UA"/>
        </w:rPr>
        <w:t>тощо</w:t>
      </w:r>
      <w:r w:rsidRPr="00031A9D">
        <w:rPr>
          <w:sz w:val="20"/>
          <w:lang w:val="uk-UA"/>
        </w:rPr>
        <w:t>)</w:t>
      </w:r>
      <w:r>
        <w:rPr>
          <w:sz w:val="20"/>
          <w:lang w:val="uk-UA"/>
        </w:rPr>
        <w:t xml:space="preserve"> Сторони Договору із посиланням на конкретне рішення органу місцевого самоврядування та/або виконавчого органу місцевого самоврядування та/або офіційний веб-сайт органу місцевого самоврядування) тощо. </w:t>
      </w:r>
    </w:p>
    <w:p w:rsidR="00646B21" w:rsidRPr="00DF4754" w:rsidRDefault="00646B21" w:rsidP="00646B21">
      <w:pPr>
        <w:pStyle w:val="1"/>
        <w:ind w:left="-567"/>
        <w:jc w:val="both"/>
        <w:rPr>
          <w:sz w:val="20"/>
          <w:lang w:val="uk-UA"/>
        </w:rPr>
      </w:pPr>
      <w:r w:rsidRPr="00DF4754">
        <w:rPr>
          <w:sz w:val="20"/>
          <w:lang w:val="uk-UA"/>
        </w:rPr>
        <w:t>9.3.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їх вплив на виконання цього договору та їх наступне припинення і досягти домовленості щодо продовження термінів виконання зобов’язань або припинення дії договору.</w:t>
      </w:r>
    </w:p>
    <w:p w:rsidR="00646B21" w:rsidRPr="009E0CB1" w:rsidRDefault="00646B21" w:rsidP="00646B21">
      <w:pPr>
        <w:pStyle w:val="1"/>
        <w:ind w:left="-567"/>
        <w:jc w:val="both"/>
        <w:rPr>
          <w:sz w:val="20"/>
        </w:rPr>
      </w:pPr>
      <w:r>
        <w:rPr>
          <w:sz w:val="20"/>
        </w:rPr>
        <w:t>9</w:t>
      </w:r>
      <w:r w:rsidRPr="009E0CB1">
        <w:rPr>
          <w:sz w:val="20"/>
        </w:rPr>
        <w:t>.4.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46B21" w:rsidRPr="009E0CB1" w:rsidRDefault="00646B21" w:rsidP="00646B21">
      <w:pPr>
        <w:pStyle w:val="1"/>
        <w:ind w:left="-567"/>
        <w:jc w:val="both"/>
        <w:rPr>
          <w:sz w:val="20"/>
        </w:rPr>
      </w:pPr>
      <w:r>
        <w:rPr>
          <w:sz w:val="20"/>
        </w:rPr>
        <w:t>9</w:t>
      </w:r>
      <w:r w:rsidRPr="009E0CB1">
        <w:rPr>
          <w:sz w:val="20"/>
        </w:rPr>
        <w:t xml:space="preserve">.5. Якщо в зв’язку з форс-мажорними обставинами та (або) їх наслідками, за які жодна із сторін не відповідає, виконання цього договору </w:t>
      </w:r>
      <w:r>
        <w:rPr>
          <w:sz w:val="20"/>
        </w:rPr>
        <w:t>є остаточно неможливим, то цей Д</w:t>
      </w:r>
      <w:r w:rsidRPr="009E0CB1">
        <w:rPr>
          <w:sz w:val="20"/>
        </w:rPr>
        <w:t>оговір вважається припиненим з моменту виникненн</w:t>
      </w:r>
      <w:r>
        <w:rPr>
          <w:sz w:val="20"/>
        </w:rPr>
        <w:t>я неможливості виконання цього Договору.</w:t>
      </w:r>
      <w:r>
        <w:rPr>
          <w:sz w:val="20"/>
          <w:lang w:val="uk-UA"/>
        </w:rPr>
        <w:t xml:space="preserve"> </w:t>
      </w:r>
      <w:r>
        <w:rPr>
          <w:sz w:val="20"/>
        </w:rPr>
        <w:t>Однак</w:t>
      </w:r>
      <w:r>
        <w:rPr>
          <w:sz w:val="20"/>
          <w:lang w:val="uk-UA"/>
        </w:rPr>
        <w:t>,</w:t>
      </w:r>
      <w:r>
        <w:rPr>
          <w:sz w:val="20"/>
        </w:rPr>
        <w:t xml:space="preserve"> С</w:t>
      </w:r>
      <w:r w:rsidRPr="009E0CB1">
        <w:rPr>
          <w:sz w:val="20"/>
        </w:rPr>
        <w:t>торони не звільняються від обов’язку належного засвідчення компетентним органом таких обставин та обов’язку щодо проведення взаємних розрахунків за фактично виконані зобов’язання на день розірвання договору.</w:t>
      </w:r>
    </w:p>
    <w:p w:rsidR="00646B21" w:rsidRDefault="00646B21" w:rsidP="00646B21">
      <w:pPr>
        <w:pStyle w:val="1"/>
        <w:ind w:left="-567"/>
        <w:jc w:val="both"/>
        <w:rPr>
          <w:sz w:val="20"/>
        </w:rPr>
      </w:pPr>
      <w:r>
        <w:rPr>
          <w:sz w:val="20"/>
        </w:rPr>
        <w:t>9</w:t>
      </w:r>
      <w:r w:rsidRPr="009E0CB1">
        <w:rPr>
          <w:sz w:val="20"/>
        </w:rPr>
        <w:t>.6.</w:t>
      </w:r>
      <w:r w:rsidRPr="009E0CB1">
        <w:rPr>
          <w:sz w:val="20"/>
        </w:rPr>
        <w:tab/>
        <w:t>Якщо в зв’язку з форс-мажорними обставинами та (або) їх наслідками виконання цього договору є тимчасово неможливим, і така нем</w:t>
      </w:r>
      <w:r>
        <w:rPr>
          <w:sz w:val="20"/>
        </w:rPr>
        <w:t>ожливість триває протягом 15 (п</w:t>
      </w:r>
      <w:r w:rsidRPr="00F37E63">
        <w:rPr>
          <w:sz w:val="20"/>
        </w:rPr>
        <w:t>’</w:t>
      </w:r>
      <w:r>
        <w:rPr>
          <w:sz w:val="20"/>
          <w:lang w:val="uk-UA"/>
        </w:rPr>
        <w:t>ятнадцяти</w:t>
      </w:r>
      <w:r w:rsidRPr="009E0CB1">
        <w:rPr>
          <w:sz w:val="20"/>
        </w:rPr>
        <w:t>) календарних днів і не ви</w:t>
      </w:r>
      <w:r>
        <w:rPr>
          <w:sz w:val="20"/>
        </w:rPr>
        <w:t>являє ознак припинення, то цей Д</w:t>
      </w:r>
      <w:r w:rsidRPr="009E0CB1">
        <w:rPr>
          <w:sz w:val="20"/>
        </w:rPr>
        <w:t>оговір може бути розірваний, в односторонньому порядку будь-якою стороною, шляхом повідомл</w:t>
      </w:r>
      <w:r>
        <w:rPr>
          <w:sz w:val="20"/>
        </w:rPr>
        <w:t>ення про це іншій стороні, за 5 (п</w:t>
      </w:r>
      <w:r w:rsidRPr="00F37E63">
        <w:rPr>
          <w:sz w:val="20"/>
        </w:rPr>
        <w:t>’</w:t>
      </w:r>
      <w:r>
        <w:rPr>
          <w:sz w:val="20"/>
          <w:lang w:val="uk-UA"/>
        </w:rPr>
        <w:t>ять</w:t>
      </w:r>
      <w:r w:rsidRPr="009E0CB1">
        <w:rPr>
          <w:sz w:val="20"/>
        </w:rPr>
        <w:t>) календарних днів до моменту його запланованого розірвання.</w:t>
      </w:r>
    </w:p>
    <w:p w:rsidR="00646B21" w:rsidRPr="00A106CE" w:rsidRDefault="00646B21" w:rsidP="00646B21">
      <w:pPr>
        <w:pStyle w:val="1"/>
        <w:ind w:left="-567"/>
        <w:jc w:val="both"/>
        <w:rPr>
          <w:sz w:val="20"/>
        </w:rPr>
      </w:pPr>
    </w:p>
    <w:p w:rsidR="00646B21" w:rsidRPr="00A106CE" w:rsidRDefault="00646B21" w:rsidP="00646B21">
      <w:pPr>
        <w:pStyle w:val="1"/>
        <w:ind w:left="-567"/>
        <w:jc w:val="center"/>
        <w:rPr>
          <w:b/>
          <w:sz w:val="20"/>
        </w:rPr>
      </w:pPr>
      <w:r w:rsidRPr="00F37E63">
        <w:rPr>
          <w:b/>
          <w:sz w:val="20"/>
        </w:rPr>
        <w:t>10</w:t>
      </w:r>
      <w:r w:rsidRPr="00A106CE">
        <w:rPr>
          <w:b/>
          <w:sz w:val="20"/>
        </w:rPr>
        <w:t>. ВИРІШЕННЯ СПОРІВ</w:t>
      </w:r>
    </w:p>
    <w:p w:rsidR="00646B21" w:rsidRPr="00A106CE" w:rsidRDefault="00646B21" w:rsidP="00646B21">
      <w:pPr>
        <w:pStyle w:val="1"/>
        <w:ind w:left="-567"/>
        <w:jc w:val="both"/>
        <w:rPr>
          <w:sz w:val="20"/>
        </w:rPr>
      </w:pPr>
      <w:r w:rsidRPr="00A106CE">
        <w:rPr>
          <w:sz w:val="20"/>
        </w:rPr>
        <w:t>10.1. Всі спори, розбіжності або вимоги, які виникли по цьому Договору, або мають відношення до нього, вирішуються шляхом переговорів між Сторонами.</w:t>
      </w:r>
    </w:p>
    <w:p w:rsidR="00646B21" w:rsidRPr="00A106CE" w:rsidRDefault="00646B21" w:rsidP="00646B21">
      <w:pPr>
        <w:pStyle w:val="1"/>
        <w:ind w:left="-567"/>
        <w:jc w:val="both"/>
        <w:rPr>
          <w:sz w:val="20"/>
        </w:rPr>
      </w:pPr>
      <w:r w:rsidRPr="00A106CE">
        <w:rPr>
          <w:sz w:val="20"/>
        </w:rPr>
        <w:t>10.2. В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rsidR="00646B21" w:rsidRPr="00A106CE" w:rsidRDefault="00646B21" w:rsidP="00646B21">
      <w:pPr>
        <w:pStyle w:val="1"/>
        <w:ind w:left="-567"/>
        <w:jc w:val="both"/>
        <w:rPr>
          <w:sz w:val="20"/>
        </w:rPr>
      </w:pPr>
    </w:p>
    <w:p w:rsidR="00646B21" w:rsidRPr="00A106CE" w:rsidRDefault="00646B21" w:rsidP="00646B21">
      <w:pPr>
        <w:pStyle w:val="1"/>
        <w:ind w:left="-567"/>
        <w:jc w:val="center"/>
        <w:rPr>
          <w:b/>
          <w:sz w:val="20"/>
        </w:rPr>
      </w:pPr>
      <w:r>
        <w:rPr>
          <w:b/>
          <w:bCs/>
          <w:sz w:val="20"/>
        </w:rPr>
        <w:t>11</w:t>
      </w:r>
      <w:r w:rsidRPr="00A106CE">
        <w:rPr>
          <w:b/>
          <w:bCs/>
          <w:sz w:val="20"/>
        </w:rPr>
        <w:t>. СТРОК ДІЇ ДОГОВОРУ</w:t>
      </w:r>
    </w:p>
    <w:p w:rsidR="00646B21" w:rsidRPr="00A106CE" w:rsidRDefault="00646B21" w:rsidP="00646B21">
      <w:pPr>
        <w:pStyle w:val="Default"/>
        <w:spacing w:after="30"/>
        <w:ind w:left="-567"/>
        <w:jc w:val="both"/>
        <w:rPr>
          <w:sz w:val="20"/>
          <w:szCs w:val="20"/>
          <w:lang w:val="uk-UA"/>
        </w:rPr>
      </w:pPr>
      <w:r>
        <w:rPr>
          <w:sz w:val="20"/>
          <w:szCs w:val="20"/>
        </w:rPr>
        <w:t>11</w:t>
      </w:r>
      <w:r w:rsidRPr="00A106CE">
        <w:rPr>
          <w:sz w:val="20"/>
          <w:szCs w:val="20"/>
        </w:rPr>
        <w:t xml:space="preserve">.1. </w:t>
      </w:r>
      <w:r w:rsidRPr="00A106CE">
        <w:rPr>
          <w:sz w:val="20"/>
          <w:szCs w:val="20"/>
          <w:lang w:val="uk-UA"/>
        </w:rPr>
        <w:t>Цей Договір набирає чинності з дати підписання уповноваженими представниками Сторін та скріплення печатками, якщо такі є, і д</w:t>
      </w:r>
      <w:r>
        <w:rPr>
          <w:sz w:val="20"/>
          <w:szCs w:val="20"/>
          <w:lang w:val="uk-UA"/>
        </w:rPr>
        <w:t>іє до 31.12.2023</w:t>
      </w:r>
      <w:r w:rsidRPr="00A106CE">
        <w:rPr>
          <w:sz w:val="20"/>
          <w:szCs w:val="20"/>
          <w:lang w:val="uk-UA"/>
        </w:rPr>
        <w:t xml:space="preserve"> р., але в будь-якому випадку до повного виконання сторонами своїх обов’язків за цим Договором (в т.ч. гарантійних).</w:t>
      </w:r>
    </w:p>
    <w:p w:rsidR="00646B21" w:rsidRDefault="00646B21" w:rsidP="00646B21">
      <w:pPr>
        <w:pStyle w:val="1"/>
        <w:ind w:left="-567"/>
        <w:jc w:val="both"/>
        <w:rPr>
          <w:sz w:val="20"/>
        </w:rPr>
      </w:pPr>
      <w:r>
        <w:rPr>
          <w:sz w:val="20"/>
        </w:rPr>
        <w:t>11</w:t>
      </w:r>
      <w:r w:rsidRPr="00A106CE">
        <w:rPr>
          <w:sz w:val="20"/>
        </w:rPr>
        <w:t>.2. Цей Договір укладається і підписується у двох примірниках, що мають однакову юридичну силу. </w:t>
      </w:r>
    </w:p>
    <w:p w:rsidR="00646B21" w:rsidRDefault="00646B21" w:rsidP="00646B21">
      <w:pPr>
        <w:pStyle w:val="1"/>
        <w:ind w:left="-567"/>
        <w:jc w:val="both"/>
        <w:rPr>
          <w:sz w:val="20"/>
        </w:rPr>
      </w:pPr>
    </w:p>
    <w:p w:rsidR="00646B21" w:rsidRPr="00737323" w:rsidRDefault="00646B21" w:rsidP="00646B21">
      <w:pPr>
        <w:pStyle w:val="1"/>
        <w:ind w:left="-567"/>
        <w:jc w:val="center"/>
        <w:rPr>
          <w:b/>
          <w:sz w:val="20"/>
          <w:lang w:val="uk-UA"/>
        </w:rPr>
      </w:pPr>
      <w:r>
        <w:rPr>
          <w:b/>
          <w:sz w:val="20"/>
        </w:rPr>
        <w:t>12</w:t>
      </w:r>
      <w:r w:rsidRPr="00737323">
        <w:rPr>
          <w:b/>
          <w:sz w:val="20"/>
        </w:rPr>
        <w:t xml:space="preserve">. </w:t>
      </w:r>
      <w:r w:rsidRPr="00737323">
        <w:rPr>
          <w:b/>
          <w:sz w:val="20"/>
          <w:lang w:val="uk-UA"/>
        </w:rPr>
        <w:t>АНТИКОРУПЦІЙНЕ ЗАСТЕРЕЖЕННЯ</w:t>
      </w:r>
    </w:p>
    <w:p w:rsidR="00646B21" w:rsidRPr="00737323" w:rsidRDefault="00646B21" w:rsidP="00646B21">
      <w:pPr>
        <w:pStyle w:val="1"/>
        <w:ind w:left="-567"/>
        <w:jc w:val="both"/>
        <w:rPr>
          <w:sz w:val="20"/>
        </w:rPr>
      </w:pPr>
      <w:r>
        <w:rPr>
          <w:sz w:val="20"/>
        </w:rPr>
        <w:t>12</w:t>
      </w:r>
      <w:r w:rsidRPr="00737323">
        <w:rPr>
          <w:sz w:val="20"/>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46B21" w:rsidRDefault="00646B21" w:rsidP="00646B21">
      <w:pPr>
        <w:pStyle w:val="1"/>
        <w:ind w:left="-567"/>
        <w:jc w:val="both"/>
        <w:rPr>
          <w:sz w:val="20"/>
        </w:rPr>
      </w:pPr>
      <w:r>
        <w:rPr>
          <w:sz w:val="20"/>
        </w:rPr>
        <w:t>12</w:t>
      </w:r>
      <w:r w:rsidRPr="00737323">
        <w:rPr>
          <w:sz w:val="20"/>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46B21" w:rsidRPr="00A106CE" w:rsidRDefault="00646B21" w:rsidP="00646B21">
      <w:pPr>
        <w:pStyle w:val="1"/>
        <w:ind w:left="-567"/>
        <w:jc w:val="both"/>
        <w:rPr>
          <w:sz w:val="20"/>
        </w:rPr>
      </w:pPr>
    </w:p>
    <w:p w:rsidR="00646B21" w:rsidRPr="00A106CE" w:rsidRDefault="00646B21" w:rsidP="00646B21">
      <w:pPr>
        <w:pStyle w:val="1"/>
        <w:ind w:left="-567"/>
        <w:jc w:val="center"/>
        <w:rPr>
          <w:b/>
          <w:sz w:val="20"/>
        </w:rPr>
      </w:pPr>
      <w:r>
        <w:rPr>
          <w:b/>
          <w:sz w:val="20"/>
        </w:rPr>
        <w:t>13</w:t>
      </w:r>
      <w:r w:rsidRPr="00A106CE">
        <w:rPr>
          <w:b/>
          <w:sz w:val="20"/>
        </w:rPr>
        <w:t>.  ДОДАТКИ ДО ДОГОВОРУ</w:t>
      </w:r>
    </w:p>
    <w:p w:rsidR="00646B21" w:rsidRPr="00A106CE" w:rsidRDefault="00646B21" w:rsidP="00646B21">
      <w:pPr>
        <w:pStyle w:val="1"/>
        <w:ind w:left="-567"/>
        <w:jc w:val="both"/>
        <w:rPr>
          <w:color w:val="FF0000"/>
          <w:sz w:val="20"/>
        </w:rPr>
      </w:pPr>
      <w:r>
        <w:rPr>
          <w:sz w:val="20"/>
        </w:rPr>
        <w:t>14.1. Договір складається із 14</w:t>
      </w:r>
      <w:r w:rsidRPr="00A106CE">
        <w:rPr>
          <w:sz w:val="20"/>
        </w:rPr>
        <w:t xml:space="preserve"> (</w:t>
      </w:r>
      <w:r>
        <w:rPr>
          <w:sz w:val="20"/>
          <w:lang w:val="uk-UA"/>
        </w:rPr>
        <w:t>чотирнадцяти</w:t>
      </w:r>
      <w:r w:rsidRPr="00A106CE">
        <w:rPr>
          <w:sz w:val="20"/>
        </w:rPr>
        <w:t xml:space="preserve">) розділів і 1 (одного) додатку, що є </w:t>
      </w:r>
      <w:proofErr w:type="gramStart"/>
      <w:r w:rsidRPr="00A106CE">
        <w:rPr>
          <w:sz w:val="20"/>
        </w:rPr>
        <w:t>невід'ємною  частиною</w:t>
      </w:r>
      <w:proofErr w:type="gramEnd"/>
      <w:r w:rsidRPr="00A106CE">
        <w:rPr>
          <w:sz w:val="20"/>
        </w:rPr>
        <w:t xml:space="preserve"> Договору, а саме:</w:t>
      </w:r>
    </w:p>
    <w:p w:rsidR="00646B21" w:rsidRPr="00A106CE" w:rsidRDefault="00646B21" w:rsidP="00646B21">
      <w:pPr>
        <w:pStyle w:val="1"/>
        <w:ind w:left="-567"/>
        <w:jc w:val="both"/>
        <w:rPr>
          <w:sz w:val="20"/>
        </w:rPr>
      </w:pPr>
      <w:proofErr w:type="gramStart"/>
      <w:r>
        <w:rPr>
          <w:sz w:val="20"/>
        </w:rPr>
        <w:t>додаток</w:t>
      </w:r>
      <w:proofErr w:type="gramEnd"/>
      <w:r>
        <w:rPr>
          <w:sz w:val="20"/>
        </w:rPr>
        <w:t xml:space="preserve"> № 1 – С</w:t>
      </w:r>
      <w:r w:rsidRPr="00A106CE">
        <w:rPr>
          <w:sz w:val="20"/>
        </w:rPr>
        <w:t>пецифікація.</w:t>
      </w:r>
    </w:p>
    <w:p w:rsidR="00646B21" w:rsidRPr="00A106CE" w:rsidRDefault="00646B21" w:rsidP="00646B21">
      <w:pPr>
        <w:pStyle w:val="1"/>
        <w:ind w:left="-567"/>
        <w:jc w:val="both"/>
        <w:rPr>
          <w:sz w:val="20"/>
        </w:rPr>
      </w:pPr>
    </w:p>
    <w:p w:rsidR="00646B21" w:rsidRDefault="00646B21" w:rsidP="00646B21">
      <w:pPr>
        <w:pStyle w:val="1"/>
        <w:ind w:left="-567"/>
        <w:jc w:val="center"/>
        <w:rPr>
          <w:b/>
          <w:sz w:val="20"/>
        </w:rPr>
      </w:pPr>
      <w:r>
        <w:rPr>
          <w:b/>
          <w:sz w:val="20"/>
        </w:rPr>
        <w:t>14</w:t>
      </w:r>
      <w:r w:rsidRPr="00A106CE">
        <w:rPr>
          <w:b/>
          <w:sz w:val="20"/>
        </w:rPr>
        <w:t>. МІСЦЕЗНАХОДЖЕННЯ ТА БАНКІВСЬКІ РЕКВІЗИТИ СТОРІН</w:t>
      </w:r>
    </w:p>
    <w:tbl>
      <w:tblPr>
        <w:tblW w:w="10281" w:type="dxa"/>
        <w:tblInd w:w="-572" w:type="dxa"/>
        <w:tblLayout w:type="fixed"/>
        <w:tblLook w:val="04A0" w:firstRow="1" w:lastRow="0" w:firstColumn="1" w:lastColumn="0" w:noHBand="0" w:noVBand="1"/>
      </w:tblPr>
      <w:tblGrid>
        <w:gridCol w:w="5103"/>
        <w:gridCol w:w="5178"/>
      </w:tblGrid>
      <w:tr w:rsidR="00646B21" w:rsidRPr="00A106CE" w:rsidTr="003D49DE">
        <w:trPr>
          <w:trHeight w:val="202"/>
        </w:trPr>
        <w:tc>
          <w:tcPr>
            <w:tcW w:w="5103" w:type="dxa"/>
            <w:tcBorders>
              <w:top w:val="single" w:sz="4" w:space="0" w:color="000000"/>
              <w:left w:val="single" w:sz="4" w:space="0" w:color="000000"/>
              <w:bottom w:val="single" w:sz="4" w:space="0" w:color="000000"/>
            </w:tcBorders>
          </w:tcPr>
          <w:p w:rsidR="00646B21" w:rsidRPr="00A106CE" w:rsidRDefault="00646B21" w:rsidP="003D49DE">
            <w:pPr>
              <w:jc w:val="center"/>
              <w:rPr>
                <w:sz w:val="20"/>
                <w:szCs w:val="20"/>
                <w:lang w:val="ru-RU" w:eastAsia="ru-RU"/>
              </w:rPr>
            </w:pPr>
            <w:r w:rsidRPr="00A106CE">
              <w:rPr>
                <w:sz w:val="20"/>
                <w:szCs w:val="20"/>
                <w:lang w:val="ru-RU" w:eastAsia="ru-RU"/>
              </w:rPr>
              <w:t>ПОКУПЕЦЬ:</w:t>
            </w:r>
          </w:p>
        </w:tc>
        <w:tc>
          <w:tcPr>
            <w:tcW w:w="5178" w:type="dxa"/>
            <w:tcBorders>
              <w:top w:val="single" w:sz="4" w:space="0" w:color="000000"/>
              <w:left w:val="single" w:sz="4" w:space="0" w:color="000000"/>
              <w:bottom w:val="single" w:sz="4" w:space="0" w:color="000000"/>
              <w:right w:val="single" w:sz="4" w:space="0" w:color="000000"/>
            </w:tcBorders>
          </w:tcPr>
          <w:p w:rsidR="00646B21" w:rsidRPr="00A106CE" w:rsidRDefault="00646B21" w:rsidP="003D49DE">
            <w:pPr>
              <w:jc w:val="center"/>
              <w:rPr>
                <w:sz w:val="20"/>
                <w:szCs w:val="20"/>
                <w:lang w:val="ru-RU" w:eastAsia="ru-RU"/>
              </w:rPr>
            </w:pPr>
            <w:r w:rsidRPr="00A106CE">
              <w:rPr>
                <w:sz w:val="20"/>
                <w:szCs w:val="20"/>
                <w:lang w:val="ru-RU" w:eastAsia="ru-RU"/>
              </w:rPr>
              <w:t>ПОСТАЧАЛЬНИК:</w:t>
            </w:r>
          </w:p>
        </w:tc>
      </w:tr>
      <w:tr w:rsidR="00646B21" w:rsidRPr="00A106CE" w:rsidTr="003D49DE">
        <w:trPr>
          <w:trHeight w:val="3148"/>
        </w:trPr>
        <w:tc>
          <w:tcPr>
            <w:tcW w:w="5103" w:type="dxa"/>
            <w:tcBorders>
              <w:top w:val="single" w:sz="4" w:space="0" w:color="000000"/>
              <w:left w:val="single" w:sz="4" w:space="0" w:color="000000"/>
              <w:bottom w:val="single" w:sz="4" w:space="0" w:color="000000"/>
            </w:tcBorders>
          </w:tcPr>
          <w:p w:rsidR="00646B21" w:rsidRPr="00A106CE"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lang w:val="ru-RU" w:eastAsia="ru-RU"/>
              </w:rPr>
            </w:pPr>
          </w:p>
          <w:p w:rsidR="00646B21" w:rsidRPr="00A106CE"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ru-RU" w:eastAsia="ru-RU"/>
              </w:rPr>
            </w:pPr>
            <w:r w:rsidRPr="00A106CE">
              <w:rPr>
                <w:b/>
                <w:bCs/>
                <w:i/>
                <w:iCs/>
                <w:sz w:val="20"/>
                <w:szCs w:val="20"/>
                <w:lang w:val="ru-RU" w:eastAsia="ru-RU"/>
              </w:rPr>
              <w:t>Комунальне підприємство «Новояворівськжитло»</w:t>
            </w:r>
          </w:p>
          <w:p w:rsidR="00646B21" w:rsidRPr="00A106CE"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A106CE">
              <w:rPr>
                <w:bCs/>
                <w:i/>
                <w:iCs/>
                <w:sz w:val="20"/>
                <w:szCs w:val="20"/>
                <w:lang w:val="ru-RU" w:eastAsia="ru-RU"/>
              </w:rPr>
              <w:t xml:space="preserve"> Юридична та поштова адреси: 81053,</w:t>
            </w:r>
          </w:p>
          <w:p w:rsidR="00646B21" w:rsidRPr="00A106CE"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A106CE">
              <w:rPr>
                <w:bCs/>
                <w:i/>
                <w:iCs/>
                <w:sz w:val="20"/>
                <w:szCs w:val="20"/>
                <w:lang w:val="ru-RU" w:eastAsia="ru-RU"/>
              </w:rPr>
              <w:t>Львівська обл., Яворівський р-н,</w:t>
            </w:r>
          </w:p>
          <w:p w:rsidR="00646B21" w:rsidRPr="00A106CE"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A106CE">
              <w:rPr>
                <w:bCs/>
                <w:i/>
                <w:iCs/>
                <w:sz w:val="20"/>
                <w:szCs w:val="20"/>
                <w:lang w:val="ru-RU" w:eastAsia="ru-RU"/>
              </w:rPr>
              <w:t>м. Новояворівськ, вул. Шептицького, 5</w:t>
            </w:r>
          </w:p>
          <w:p w:rsidR="00646B21" w:rsidRPr="00A106CE"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proofErr w:type="gramStart"/>
            <w:r w:rsidRPr="00A106CE">
              <w:rPr>
                <w:sz w:val="20"/>
                <w:szCs w:val="20"/>
                <w:lang w:val="ru-RU" w:eastAsia="ru-RU"/>
              </w:rPr>
              <w:t>р</w:t>
            </w:r>
            <w:proofErr w:type="gramEnd"/>
            <w:r w:rsidRPr="00A106CE">
              <w:rPr>
                <w:sz w:val="20"/>
                <w:szCs w:val="20"/>
                <w:lang w:val="ru-RU" w:eastAsia="ru-RU"/>
              </w:rPr>
              <w:t>/р_________________________________________________________________________________________________________________________________________________________________________________</w:t>
            </w:r>
          </w:p>
          <w:p w:rsidR="00646B21" w:rsidRPr="0001794F"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eastAsia="ru-RU"/>
              </w:rPr>
            </w:pPr>
            <w:r w:rsidRPr="00A106CE">
              <w:rPr>
                <w:sz w:val="20"/>
                <w:szCs w:val="20"/>
                <w:lang w:val="en-US" w:eastAsia="ru-RU"/>
              </w:rPr>
              <w:t>e</w:t>
            </w:r>
            <w:r w:rsidRPr="0001794F">
              <w:rPr>
                <w:sz w:val="20"/>
                <w:szCs w:val="20"/>
                <w:lang w:val="en-US" w:eastAsia="ru-RU"/>
              </w:rPr>
              <w:t>-</w:t>
            </w:r>
            <w:r w:rsidRPr="00A106CE">
              <w:rPr>
                <w:sz w:val="20"/>
                <w:szCs w:val="20"/>
                <w:lang w:val="en-US" w:eastAsia="ru-RU"/>
              </w:rPr>
              <w:t>mail</w:t>
            </w:r>
            <w:r w:rsidRPr="0001794F">
              <w:rPr>
                <w:sz w:val="20"/>
                <w:szCs w:val="20"/>
                <w:lang w:val="en-US" w:eastAsia="ru-RU"/>
              </w:rPr>
              <w:t xml:space="preserve">: </w:t>
            </w:r>
            <w:hyperlink r:id="rId6" w:history="1">
              <w:r w:rsidRPr="001E2BB4">
                <w:rPr>
                  <w:sz w:val="20"/>
                  <w:szCs w:val="20"/>
                  <w:lang w:val="en-US" w:eastAsia="ru-RU"/>
                </w:rPr>
                <w:t>novoyavorivskzhytlo</w:t>
              </w:r>
              <w:r w:rsidRPr="0001794F">
                <w:rPr>
                  <w:sz w:val="20"/>
                  <w:szCs w:val="20"/>
                  <w:lang w:val="en-US" w:eastAsia="ru-RU"/>
                </w:rPr>
                <w:t>@</w:t>
              </w:r>
              <w:r w:rsidRPr="001E2BB4">
                <w:rPr>
                  <w:sz w:val="20"/>
                  <w:szCs w:val="20"/>
                  <w:lang w:val="en-US" w:eastAsia="ru-RU"/>
                </w:rPr>
                <w:t>ukr</w:t>
              </w:r>
              <w:r w:rsidRPr="0001794F">
                <w:rPr>
                  <w:sz w:val="20"/>
                  <w:szCs w:val="20"/>
                  <w:lang w:val="en-US" w:eastAsia="ru-RU"/>
                </w:rPr>
                <w:t>.</w:t>
              </w:r>
              <w:r w:rsidRPr="001E2BB4">
                <w:rPr>
                  <w:sz w:val="20"/>
                  <w:szCs w:val="20"/>
                  <w:lang w:val="en-US" w:eastAsia="ru-RU"/>
                </w:rPr>
                <w:t>net</w:t>
              </w:r>
            </w:hyperlink>
          </w:p>
          <w:p w:rsidR="00646B21" w:rsidRPr="0001794F"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eastAsia="ru-RU"/>
              </w:rPr>
            </w:pPr>
            <w:r w:rsidRPr="00A106CE">
              <w:rPr>
                <w:sz w:val="20"/>
                <w:szCs w:val="20"/>
                <w:lang w:val="ru-RU" w:eastAsia="ru-RU"/>
              </w:rPr>
              <w:t>тел</w:t>
            </w:r>
            <w:r w:rsidRPr="0001794F">
              <w:rPr>
                <w:sz w:val="20"/>
                <w:szCs w:val="20"/>
                <w:lang w:val="en-US" w:eastAsia="ru-RU"/>
              </w:rPr>
              <w:t>.: (0256) 42-5-60</w:t>
            </w:r>
          </w:p>
          <w:p w:rsidR="00646B21" w:rsidRPr="0001794F" w:rsidRDefault="00646B21" w:rsidP="003D49DE">
            <w:pPr>
              <w:rPr>
                <w:sz w:val="20"/>
                <w:szCs w:val="20"/>
                <w:lang w:val="en-US" w:eastAsia="ru-RU"/>
              </w:rPr>
            </w:pPr>
          </w:p>
          <w:p w:rsidR="00646B21" w:rsidRPr="00A106CE" w:rsidRDefault="00646B21" w:rsidP="003D49DE">
            <w:pPr>
              <w:rPr>
                <w:sz w:val="20"/>
                <w:szCs w:val="20"/>
                <w:lang w:val="ru-RU" w:eastAsia="ru-RU"/>
              </w:rPr>
            </w:pPr>
            <w:r w:rsidRPr="0001794F">
              <w:rPr>
                <w:bCs/>
                <w:i/>
                <w:iCs/>
                <w:sz w:val="20"/>
                <w:szCs w:val="20"/>
                <w:lang w:val="en-US" w:eastAsia="ru-RU"/>
              </w:rPr>
              <w:t xml:space="preserve">                                 </w:t>
            </w:r>
            <w:r w:rsidRPr="00A106CE">
              <w:rPr>
                <w:bCs/>
                <w:i/>
                <w:iCs/>
                <w:sz w:val="20"/>
                <w:szCs w:val="20"/>
                <w:lang w:val="ru-RU" w:eastAsia="ru-RU"/>
              </w:rPr>
              <w:t>___________</w:t>
            </w:r>
          </w:p>
        </w:tc>
        <w:tc>
          <w:tcPr>
            <w:tcW w:w="5178" w:type="dxa"/>
            <w:tcBorders>
              <w:top w:val="single" w:sz="4" w:space="0" w:color="000000"/>
              <w:left w:val="single" w:sz="4" w:space="0" w:color="000000"/>
              <w:bottom w:val="single" w:sz="4" w:space="0" w:color="000000"/>
              <w:right w:val="single" w:sz="4" w:space="0" w:color="000000"/>
            </w:tcBorders>
          </w:tcPr>
          <w:p w:rsidR="00646B21" w:rsidRPr="00A106CE" w:rsidRDefault="00646B21" w:rsidP="003D49DE">
            <w:pPr>
              <w:rPr>
                <w:sz w:val="20"/>
                <w:szCs w:val="20"/>
                <w:lang w:val="ru-RU" w:eastAsia="ru-RU"/>
              </w:rPr>
            </w:pPr>
          </w:p>
          <w:p w:rsidR="00646B21" w:rsidRPr="00F37E63" w:rsidRDefault="00646B21" w:rsidP="003D49DE">
            <w:pPr>
              <w:rPr>
                <w:sz w:val="20"/>
                <w:szCs w:val="20"/>
                <w:lang w:val="ru-RU" w:eastAsia="ru-RU"/>
              </w:rPr>
            </w:pPr>
            <w:r w:rsidRPr="00F37E63">
              <w:rPr>
                <w:sz w:val="20"/>
                <w:szCs w:val="20"/>
                <w:lang w:val="ru-RU" w:eastAsia="ru-RU"/>
              </w:rPr>
              <w:t>________________________________________</w:t>
            </w:r>
          </w:p>
          <w:p w:rsidR="00646B21" w:rsidRPr="00F37E63" w:rsidRDefault="00646B21" w:rsidP="003D49DE">
            <w:pPr>
              <w:rPr>
                <w:sz w:val="20"/>
                <w:szCs w:val="20"/>
                <w:lang w:val="ru-RU" w:eastAsia="ru-RU"/>
              </w:rPr>
            </w:pPr>
            <w:r w:rsidRPr="00F37E63">
              <w:rPr>
                <w:sz w:val="20"/>
                <w:szCs w:val="20"/>
                <w:lang w:val="ru-RU" w:eastAsia="ru-RU"/>
              </w:rPr>
              <w:t>________________________________________</w:t>
            </w:r>
          </w:p>
          <w:p w:rsidR="00646B21" w:rsidRPr="00A106CE" w:rsidRDefault="00646B21" w:rsidP="003D49DE">
            <w:pPr>
              <w:rPr>
                <w:sz w:val="20"/>
                <w:szCs w:val="20"/>
                <w:lang w:val="ru-RU" w:eastAsia="ru-RU"/>
              </w:rPr>
            </w:pPr>
            <w:r w:rsidRPr="00A106CE">
              <w:rPr>
                <w:sz w:val="20"/>
                <w:szCs w:val="20"/>
                <w:lang w:val="ru-RU" w:eastAsia="ru-RU"/>
              </w:rPr>
              <w:t>Юридична та поштова адреса: _____________________</w:t>
            </w:r>
          </w:p>
          <w:p w:rsidR="00646B21" w:rsidRPr="00A106CE" w:rsidRDefault="00646B21" w:rsidP="003D49DE">
            <w:pPr>
              <w:rPr>
                <w:sz w:val="20"/>
                <w:szCs w:val="20"/>
                <w:lang w:val="ru-RU" w:eastAsia="ru-RU"/>
              </w:rPr>
            </w:pPr>
            <w:r w:rsidRPr="00A106CE">
              <w:rPr>
                <w:sz w:val="20"/>
                <w:szCs w:val="20"/>
                <w:lang w:val="ru-RU" w:eastAsia="ru-RU"/>
              </w:rPr>
              <w:t>________________________________________________</w:t>
            </w:r>
          </w:p>
          <w:p w:rsidR="00646B21" w:rsidRPr="00A106CE" w:rsidRDefault="00646B21" w:rsidP="003D49DE">
            <w:pPr>
              <w:rPr>
                <w:sz w:val="20"/>
                <w:szCs w:val="20"/>
                <w:lang w:val="ru-RU" w:eastAsia="ru-RU"/>
              </w:rPr>
            </w:pPr>
            <w:proofErr w:type="gramStart"/>
            <w:r w:rsidRPr="00A106CE">
              <w:rPr>
                <w:sz w:val="20"/>
                <w:szCs w:val="20"/>
                <w:lang w:val="ru-RU" w:eastAsia="ru-RU"/>
              </w:rPr>
              <w:t>р</w:t>
            </w:r>
            <w:proofErr w:type="gramEnd"/>
            <w:r w:rsidRPr="00A106CE">
              <w:rPr>
                <w:sz w:val="20"/>
                <w:szCs w:val="20"/>
                <w:lang w:val="ru-RU" w:eastAsia="ru-RU"/>
              </w:rPr>
              <w:t>/р ______________________________________________</w:t>
            </w:r>
          </w:p>
          <w:p w:rsidR="00646B21" w:rsidRPr="00A106CE" w:rsidRDefault="00646B21" w:rsidP="003D49DE">
            <w:pPr>
              <w:rPr>
                <w:sz w:val="20"/>
                <w:szCs w:val="20"/>
                <w:lang w:val="ru-RU" w:eastAsia="ru-RU"/>
              </w:rPr>
            </w:pPr>
            <w:r w:rsidRPr="00A106CE">
              <w:rPr>
                <w:sz w:val="20"/>
                <w:szCs w:val="20"/>
                <w:lang w:val="ru-RU" w:eastAsia="ru-RU"/>
              </w:rPr>
              <w:t>_________________________________________________</w:t>
            </w:r>
          </w:p>
          <w:p w:rsidR="00646B21" w:rsidRPr="00A106CE" w:rsidRDefault="00646B21" w:rsidP="003D49DE">
            <w:pPr>
              <w:rPr>
                <w:sz w:val="20"/>
                <w:szCs w:val="20"/>
                <w:lang w:val="ru-RU" w:eastAsia="ru-RU"/>
              </w:rPr>
            </w:pPr>
            <w:r w:rsidRPr="00A106CE">
              <w:rPr>
                <w:sz w:val="20"/>
                <w:szCs w:val="20"/>
                <w:lang w:val="ru-RU" w:eastAsia="ru-RU"/>
              </w:rPr>
              <w:t>_________________________________________________</w:t>
            </w:r>
          </w:p>
          <w:p w:rsidR="00646B21" w:rsidRPr="00A106CE" w:rsidRDefault="00646B21" w:rsidP="003D49DE">
            <w:pPr>
              <w:rPr>
                <w:sz w:val="20"/>
                <w:szCs w:val="20"/>
                <w:lang w:val="en-US" w:eastAsia="ru-RU"/>
              </w:rPr>
            </w:pPr>
            <w:r w:rsidRPr="00A106CE">
              <w:rPr>
                <w:sz w:val="20"/>
                <w:szCs w:val="20"/>
                <w:lang w:val="en-US" w:eastAsia="ru-RU"/>
              </w:rPr>
              <w:t>e-mail: ____________________________________</w:t>
            </w:r>
          </w:p>
          <w:p w:rsidR="00646B21" w:rsidRPr="00A106CE" w:rsidRDefault="00646B21" w:rsidP="003D49DE">
            <w:pPr>
              <w:rPr>
                <w:sz w:val="20"/>
                <w:szCs w:val="20"/>
                <w:lang w:val="ru-RU" w:eastAsia="ru-RU"/>
              </w:rPr>
            </w:pPr>
            <w:r w:rsidRPr="00A106CE">
              <w:rPr>
                <w:sz w:val="20"/>
                <w:szCs w:val="20"/>
                <w:lang w:val="ru-RU" w:eastAsia="ru-RU"/>
              </w:rPr>
              <w:t>тел.: _______________________</w:t>
            </w:r>
          </w:p>
          <w:p w:rsidR="00646B21" w:rsidRPr="00A106CE" w:rsidRDefault="00646B21" w:rsidP="003D49DE">
            <w:pPr>
              <w:rPr>
                <w:sz w:val="20"/>
                <w:szCs w:val="20"/>
                <w:lang w:val="ru-RU" w:eastAsia="ru-RU"/>
              </w:rPr>
            </w:pPr>
          </w:p>
          <w:p w:rsidR="00646B21" w:rsidRPr="00A106CE" w:rsidRDefault="00646B21" w:rsidP="003D49DE">
            <w:pPr>
              <w:jc w:val="center"/>
              <w:rPr>
                <w:sz w:val="20"/>
                <w:szCs w:val="20"/>
                <w:lang w:val="ru-RU" w:eastAsia="ru-RU"/>
              </w:rPr>
            </w:pPr>
            <w:r w:rsidRPr="00A106CE">
              <w:rPr>
                <w:sz w:val="20"/>
                <w:szCs w:val="20"/>
                <w:lang w:val="ru-RU" w:eastAsia="ru-RU"/>
              </w:rPr>
              <w:t>_________________________</w:t>
            </w:r>
          </w:p>
        </w:tc>
      </w:tr>
    </w:tbl>
    <w:p w:rsidR="00646B21" w:rsidRDefault="00646B21" w:rsidP="00646B21">
      <w:pPr>
        <w:jc w:val="right"/>
        <w:rPr>
          <w:sz w:val="20"/>
          <w:szCs w:val="20"/>
          <w:lang w:val="ru-RU" w:eastAsia="ru-RU"/>
        </w:rPr>
      </w:pPr>
    </w:p>
    <w:p w:rsidR="00646B21" w:rsidRDefault="00646B21" w:rsidP="00646B21">
      <w:pPr>
        <w:jc w:val="right"/>
        <w:rPr>
          <w:sz w:val="20"/>
          <w:szCs w:val="20"/>
          <w:lang w:val="ru-RU" w:eastAsia="ru-RU"/>
        </w:rPr>
      </w:pPr>
    </w:p>
    <w:p w:rsidR="00646B21" w:rsidRPr="001E2BB4" w:rsidRDefault="00646B21" w:rsidP="00646B21">
      <w:pPr>
        <w:jc w:val="right"/>
        <w:rPr>
          <w:sz w:val="20"/>
          <w:szCs w:val="20"/>
          <w:lang w:val="ru-RU" w:eastAsia="ru-RU"/>
        </w:rPr>
      </w:pPr>
      <w:r w:rsidRPr="001E2BB4">
        <w:rPr>
          <w:sz w:val="20"/>
          <w:szCs w:val="20"/>
          <w:lang w:val="ru-RU" w:eastAsia="ru-RU"/>
        </w:rPr>
        <w:t xml:space="preserve">Додаток №1 </w:t>
      </w:r>
    </w:p>
    <w:p w:rsidR="00646B21" w:rsidRPr="001E2BB4" w:rsidRDefault="00646B21" w:rsidP="00646B21">
      <w:pPr>
        <w:jc w:val="right"/>
        <w:rPr>
          <w:sz w:val="20"/>
          <w:szCs w:val="20"/>
          <w:lang w:val="ru-RU" w:eastAsia="ru-RU"/>
        </w:rPr>
      </w:pPr>
      <w:proofErr w:type="gramStart"/>
      <w:r w:rsidRPr="001E2BB4">
        <w:rPr>
          <w:sz w:val="20"/>
          <w:szCs w:val="20"/>
          <w:lang w:val="ru-RU" w:eastAsia="ru-RU"/>
        </w:rPr>
        <w:t>до</w:t>
      </w:r>
      <w:proofErr w:type="gramEnd"/>
      <w:r w:rsidRPr="001E2BB4">
        <w:rPr>
          <w:sz w:val="20"/>
          <w:szCs w:val="20"/>
          <w:lang w:val="ru-RU" w:eastAsia="ru-RU"/>
        </w:rPr>
        <w:t xml:space="preserve"> Договору поставки  №__</w:t>
      </w:r>
      <w:r>
        <w:rPr>
          <w:sz w:val="20"/>
          <w:szCs w:val="20"/>
          <w:lang w:val="ru-RU" w:eastAsia="ru-RU"/>
        </w:rPr>
        <w:t>____</w:t>
      </w:r>
      <w:r w:rsidRPr="001E2BB4">
        <w:rPr>
          <w:sz w:val="20"/>
          <w:szCs w:val="20"/>
          <w:lang w:val="ru-RU" w:eastAsia="ru-RU"/>
        </w:rPr>
        <w:t xml:space="preserve">_________ </w:t>
      </w:r>
    </w:p>
    <w:p w:rsidR="00646B21" w:rsidRPr="001E2BB4" w:rsidRDefault="00646B21" w:rsidP="00646B21">
      <w:pPr>
        <w:jc w:val="right"/>
        <w:rPr>
          <w:sz w:val="20"/>
          <w:szCs w:val="20"/>
          <w:lang w:val="ru-RU" w:eastAsia="ru-RU"/>
        </w:rPr>
      </w:pPr>
      <w:proofErr w:type="gramStart"/>
      <w:r w:rsidRPr="001E2BB4">
        <w:rPr>
          <w:sz w:val="20"/>
          <w:szCs w:val="20"/>
          <w:lang w:val="ru-RU" w:eastAsia="ru-RU"/>
        </w:rPr>
        <w:t>від</w:t>
      </w:r>
      <w:proofErr w:type="gramEnd"/>
      <w:r w:rsidRPr="001E2BB4">
        <w:rPr>
          <w:sz w:val="20"/>
          <w:szCs w:val="20"/>
          <w:lang w:val="ru-RU" w:eastAsia="ru-RU"/>
        </w:rPr>
        <w:t xml:space="preserve"> «___» _______________2023 року</w:t>
      </w:r>
    </w:p>
    <w:p w:rsidR="00646B21" w:rsidRPr="001E2BB4" w:rsidRDefault="00646B21" w:rsidP="00646B21">
      <w:pPr>
        <w:rPr>
          <w:sz w:val="20"/>
          <w:szCs w:val="20"/>
          <w:lang w:val="ru-RU" w:eastAsia="ru-RU"/>
        </w:rPr>
      </w:pPr>
    </w:p>
    <w:p w:rsidR="00646B21" w:rsidRPr="001E2BB4" w:rsidRDefault="00646B21" w:rsidP="00646B21">
      <w:pPr>
        <w:jc w:val="center"/>
        <w:rPr>
          <w:b/>
          <w:sz w:val="20"/>
          <w:szCs w:val="20"/>
          <w:lang w:val="ru-RU" w:eastAsia="ru-RU"/>
        </w:rPr>
      </w:pPr>
      <w:r w:rsidRPr="001E2BB4">
        <w:rPr>
          <w:b/>
          <w:sz w:val="20"/>
          <w:szCs w:val="20"/>
          <w:lang w:val="ru-RU" w:eastAsia="ru-RU"/>
        </w:rPr>
        <w:t>СПЕЦИФІКАЦІЯ</w:t>
      </w:r>
    </w:p>
    <w:p w:rsidR="00646B21" w:rsidRPr="001E2BB4" w:rsidRDefault="00646B21" w:rsidP="00646B21">
      <w:pPr>
        <w:rPr>
          <w:b/>
          <w:sz w:val="20"/>
          <w:szCs w:val="20"/>
          <w:lang w:val="ru-RU" w:eastAsia="ru-RU"/>
        </w:rPr>
      </w:pPr>
    </w:p>
    <w:p w:rsidR="00646B21" w:rsidRPr="001E2BB4" w:rsidRDefault="00646B21" w:rsidP="00646B21">
      <w:pPr>
        <w:rPr>
          <w:sz w:val="20"/>
          <w:szCs w:val="20"/>
          <w:lang w:val="ru-RU" w:eastAsia="ru-RU"/>
        </w:rPr>
      </w:pPr>
      <w:r w:rsidRPr="001E2BB4">
        <w:rPr>
          <w:b/>
          <w:sz w:val="20"/>
          <w:szCs w:val="20"/>
          <w:lang w:val="ru-RU" w:eastAsia="ru-RU"/>
        </w:rPr>
        <w:t xml:space="preserve">м. Новояворівськ                                                                                        </w:t>
      </w:r>
      <w:r>
        <w:rPr>
          <w:b/>
          <w:sz w:val="20"/>
          <w:szCs w:val="20"/>
          <w:lang w:val="ru-RU" w:eastAsia="ru-RU"/>
        </w:rPr>
        <w:t xml:space="preserve">    </w:t>
      </w:r>
      <w:r w:rsidRPr="001E2BB4">
        <w:rPr>
          <w:b/>
          <w:sz w:val="20"/>
          <w:szCs w:val="20"/>
          <w:lang w:val="ru-RU" w:eastAsia="ru-RU"/>
        </w:rPr>
        <w:t xml:space="preserve">    </w:t>
      </w:r>
      <w:proofErr w:type="gramStart"/>
      <w:r w:rsidRPr="001E2BB4">
        <w:rPr>
          <w:b/>
          <w:sz w:val="20"/>
          <w:szCs w:val="20"/>
          <w:lang w:val="ru-RU" w:eastAsia="ru-RU"/>
        </w:rPr>
        <w:t xml:space="preserve">   «</w:t>
      </w:r>
      <w:proofErr w:type="gramEnd"/>
      <w:r w:rsidRPr="001E2BB4">
        <w:rPr>
          <w:b/>
          <w:sz w:val="20"/>
          <w:szCs w:val="20"/>
          <w:lang w:val="ru-RU" w:eastAsia="ru-RU"/>
        </w:rPr>
        <w:t xml:space="preserve"> ___» ______________ 2023 року</w:t>
      </w:r>
    </w:p>
    <w:p w:rsidR="00646B21" w:rsidRPr="001E2BB4" w:rsidRDefault="00646B21" w:rsidP="00646B21">
      <w:pPr>
        <w:rPr>
          <w:sz w:val="20"/>
          <w:szCs w:val="20"/>
          <w:lang w:val="ru-RU" w:eastAsia="ru-RU"/>
        </w:rPr>
      </w:pPr>
    </w:p>
    <w:p w:rsidR="00646B21" w:rsidRDefault="00646B21" w:rsidP="00646B21">
      <w:pPr>
        <w:jc w:val="both"/>
        <w:rPr>
          <w:sz w:val="20"/>
          <w:szCs w:val="20"/>
          <w:lang w:val="ru-RU" w:eastAsia="ru-RU"/>
        </w:rPr>
      </w:pPr>
      <w:r w:rsidRPr="001E2BB4">
        <w:rPr>
          <w:sz w:val="20"/>
          <w:szCs w:val="20"/>
          <w:lang w:val="ru-RU" w:eastAsia="ru-RU"/>
        </w:rPr>
        <w:t>Комунальне підприємство «Новояворівськжитло», надалі Покупець, в особі ____________________________, що діє на підставі Статуту, з однієї сторони, та 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дану Специфікацію до Договору поставки №______</w:t>
      </w:r>
      <w:r>
        <w:rPr>
          <w:sz w:val="20"/>
          <w:szCs w:val="20"/>
          <w:lang w:val="ru-RU" w:eastAsia="ru-RU"/>
        </w:rPr>
        <w:t>_____</w:t>
      </w:r>
      <w:r w:rsidRPr="001E2BB4">
        <w:rPr>
          <w:sz w:val="20"/>
          <w:szCs w:val="20"/>
          <w:lang w:val="ru-RU" w:eastAsia="ru-RU"/>
        </w:rPr>
        <w:t>______ від «____» _____________ 2023 року, з метою визначення основних характеристик Товару та інших взаємопов’язаних умов,  затвердити характеристики, номенклатуру, кількість, ціну за одиницю Товару й загальну вартість Товару, що поставляється, відповідно до таблиці:  </w:t>
      </w:r>
    </w:p>
    <w:p w:rsidR="00646B21" w:rsidRPr="001E2BB4" w:rsidRDefault="00646B21" w:rsidP="00646B21">
      <w:pPr>
        <w:jc w:val="both"/>
        <w:rPr>
          <w:sz w:val="20"/>
          <w:szCs w:val="20"/>
          <w:lang w:val="ru-RU" w:eastAsia="ru-RU"/>
        </w:rPr>
      </w:pPr>
    </w:p>
    <w:tbl>
      <w:tblPr>
        <w:tblW w:w="9639" w:type="dxa"/>
        <w:tblInd w:w="-5" w:type="dxa"/>
        <w:tblLayout w:type="fixed"/>
        <w:tblLook w:val="04A0" w:firstRow="1" w:lastRow="0" w:firstColumn="1" w:lastColumn="0" w:noHBand="0" w:noVBand="1"/>
      </w:tblPr>
      <w:tblGrid>
        <w:gridCol w:w="567"/>
        <w:gridCol w:w="3686"/>
        <w:gridCol w:w="992"/>
        <w:gridCol w:w="1134"/>
        <w:gridCol w:w="1418"/>
        <w:gridCol w:w="1842"/>
      </w:tblGrid>
      <w:tr w:rsidR="00646B21" w:rsidRPr="001E2BB4" w:rsidTr="003D49DE">
        <w:trPr>
          <w:trHeight w:val="1129"/>
        </w:trPr>
        <w:tc>
          <w:tcPr>
            <w:tcW w:w="567" w:type="dxa"/>
            <w:tcBorders>
              <w:top w:val="single" w:sz="4" w:space="0" w:color="000000"/>
              <w:left w:val="single" w:sz="4" w:space="0" w:color="000000"/>
              <w:bottom w:val="single" w:sz="4" w:space="0" w:color="000000"/>
            </w:tcBorders>
            <w:vAlign w:val="center"/>
          </w:tcPr>
          <w:p w:rsidR="00646B21" w:rsidRPr="001E2BB4" w:rsidRDefault="00646B21" w:rsidP="003D49DE">
            <w:pPr>
              <w:ind w:left="-142" w:right="-108" w:firstLine="142"/>
              <w:jc w:val="center"/>
              <w:rPr>
                <w:sz w:val="18"/>
                <w:szCs w:val="18"/>
                <w:lang w:val="ru-RU" w:eastAsia="ru-RU"/>
              </w:rPr>
            </w:pPr>
            <w:r w:rsidRPr="001E2BB4">
              <w:rPr>
                <w:b/>
                <w:sz w:val="18"/>
                <w:szCs w:val="18"/>
                <w:lang w:val="ru-RU" w:eastAsia="ru-RU"/>
              </w:rPr>
              <w:t xml:space="preserve">№ </w:t>
            </w:r>
            <w:r>
              <w:rPr>
                <w:b/>
                <w:sz w:val="18"/>
                <w:szCs w:val="18"/>
                <w:lang w:val="ru-RU" w:eastAsia="ru-RU"/>
              </w:rPr>
              <w:t xml:space="preserve">  </w:t>
            </w:r>
            <w:r w:rsidRPr="001E2BB4">
              <w:rPr>
                <w:b/>
                <w:sz w:val="18"/>
                <w:szCs w:val="18"/>
                <w:lang w:val="ru-RU" w:eastAsia="ru-RU"/>
              </w:rPr>
              <w:t>з/п</w:t>
            </w:r>
          </w:p>
        </w:tc>
        <w:tc>
          <w:tcPr>
            <w:tcW w:w="3686" w:type="dxa"/>
            <w:tcBorders>
              <w:top w:val="single" w:sz="4" w:space="0" w:color="000000"/>
              <w:left w:val="single" w:sz="4" w:space="0" w:color="000000"/>
              <w:bottom w:val="single" w:sz="4" w:space="0" w:color="000000"/>
            </w:tcBorders>
            <w:vAlign w:val="center"/>
          </w:tcPr>
          <w:p w:rsidR="00646B21" w:rsidRPr="001E2BB4" w:rsidRDefault="00646B21" w:rsidP="003D49DE">
            <w:pPr>
              <w:rPr>
                <w:b/>
                <w:sz w:val="18"/>
                <w:szCs w:val="18"/>
                <w:lang w:val="ru-RU" w:eastAsia="ru-RU"/>
              </w:rPr>
            </w:pPr>
            <w:r>
              <w:rPr>
                <w:b/>
                <w:sz w:val="18"/>
                <w:szCs w:val="18"/>
                <w:lang w:val="ru-RU" w:eastAsia="ru-RU"/>
              </w:rPr>
              <w:t xml:space="preserve">Найменування Товару </w:t>
            </w:r>
          </w:p>
        </w:tc>
        <w:tc>
          <w:tcPr>
            <w:tcW w:w="992" w:type="dxa"/>
            <w:tcBorders>
              <w:top w:val="single" w:sz="4" w:space="0" w:color="000000"/>
              <w:left w:val="single" w:sz="4" w:space="0" w:color="000000"/>
              <w:bottom w:val="single" w:sz="4" w:space="0" w:color="000000"/>
            </w:tcBorders>
            <w:vAlign w:val="center"/>
          </w:tcPr>
          <w:p w:rsidR="00646B21" w:rsidRPr="001E2BB4" w:rsidRDefault="00646B21" w:rsidP="003D49DE">
            <w:pPr>
              <w:rPr>
                <w:b/>
                <w:sz w:val="18"/>
                <w:szCs w:val="18"/>
                <w:lang w:val="ru-RU" w:eastAsia="ru-RU"/>
              </w:rPr>
            </w:pPr>
            <w:r>
              <w:rPr>
                <w:b/>
                <w:sz w:val="18"/>
                <w:szCs w:val="18"/>
                <w:lang w:val="ru-RU" w:eastAsia="ru-RU"/>
              </w:rPr>
              <w:t>Одиниця виміру</w:t>
            </w:r>
          </w:p>
        </w:tc>
        <w:tc>
          <w:tcPr>
            <w:tcW w:w="1134" w:type="dxa"/>
            <w:tcBorders>
              <w:top w:val="single" w:sz="4" w:space="0" w:color="000000"/>
              <w:left w:val="single" w:sz="4" w:space="0" w:color="000000"/>
              <w:bottom w:val="single" w:sz="4" w:space="0" w:color="000000"/>
            </w:tcBorders>
            <w:vAlign w:val="center"/>
          </w:tcPr>
          <w:p w:rsidR="00646B21" w:rsidRPr="001E2BB4" w:rsidRDefault="00646B21" w:rsidP="003D49DE">
            <w:pPr>
              <w:rPr>
                <w:b/>
                <w:sz w:val="18"/>
                <w:szCs w:val="18"/>
                <w:lang w:val="ru-RU" w:eastAsia="ru-RU"/>
              </w:rPr>
            </w:pPr>
            <w:r>
              <w:rPr>
                <w:b/>
                <w:sz w:val="18"/>
                <w:szCs w:val="18"/>
                <w:lang w:val="ru-RU" w:eastAsia="ru-RU"/>
              </w:rPr>
              <w:t>Кількість</w:t>
            </w:r>
          </w:p>
        </w:tc>
        <w:tc>
          <w:tcPr>
            <w:tcW w:w="1418" w:type="dxa"/>
            <w:tcBorders>
              <w:top w:val="single" w:sz="4" w:space="0" w:color="000000"/>
              <w:left w:val="single" w:sz="4" w:space="0" w:color="000000"/>
              <w:bottom w:val="single" w:sz="4" w:space="0" w:color="000000"/>
            </w:tcBorders>
          </w:tcPr>
          <w:p w:rsidR="00646B21" w:rsidRDefault="00646B21" w:rsidP="003D49DE">
            <w:pPr>
              <w:rPr>
                <w:b/>
                <w:sz w:val="18"/>
                <w:szCs w:val="18"/>
                <w:lang w:val="ru-RU" w:eastAsia="ru-RU"/>
              </w:rPr>
            </w:pPr>
          </w:p>
          <w:p w:rsidR="00646B21" w:rsidRPr="001E2BB4" w:rsidRDefault="00646B21" w:rsidP="003D49DE">
            <w:pPr>
              <w:rPr>
                <w:b/>
                <w:sz w:val="18"/>
                <w:szCs w:val="18"/>
                <w:lang w:val="ru-RU" w:eastAsia="ru-RU"/>
              </w:rPr>
            </w:pPr>
            <w:r>
              <w:rPr>
                <w:b/>
                <w:sz w:val="18"/>
                <w:szCs w:val="18"/>
                <w:lang w:val="ru-RU" w:eastAsia="ru-RU"/>
              </w:rPr>
              <w:t>Ціна</w:t>
            </w:r>
            <w:r w:rsidRPr="001E2BB4">
              <w:rPr>
                <w:b/>
                <w:sz w:val="18"/>
                <w:szCs w:val="18"/>
                <w:lang w:val="ru-RU" w:eastAsia="ru-RU"/>
              </w:rPr>
              <w:t xml:space="preserve"> </w:t>
            </w:r>
            <w:proofErr w:type="gramStart"/>
            <w:r w:rsidRPr="001E2BB4">
              <w:rPr>
                <w:b/>
                <w:sz w:val="18"/>
                <w:szCs w:val="18"/>
                <w:lang w:val="ru-RU" w:eastAsia="ru-RU"/>
              </w:rPr>
              <w:t>без  ПДВ</w:t>
            </w:r>
            <w:proofErr w:type="gramEnd"/>
            <w:r w:rsidRPr="001E2BB4">
              <w:rPr>
                <w:b/>
                <w:sz w:val="18"/>
                <w:szCs w:val="18"/>
                <w:lang w:val="ru-RU" w:eastAsia="ru-RU"/>
              </w:rPr>
              <w:t>, грн.</w:t>
            </w:r>
          </w:p>
        </w:tc>
        <w:tc>
          <w:tcPr>
            <w:tcW w:w="1842" w:type="dxa"/>
            <w:tcBorders>
              <w:top w:val="single" w:sz="4" w:space="0" w:color="000000"/>
              <w:left w:val="single" w:sz="4" w:space="0" w:color="000000"/>
              <w:bottom w:val="single" w:sz="4" w:space="0" w:color="000000"/>
              <w:right w:val="single" w:sz="4" w:space="0" w:color="auto"/>
            </w:tcBorders>
          </w:tcPr>
          <w:p w:rsidR="00646B21" w:rsidRDefault="00646B21" w:rsidP="003D49DE">
            <w:pPr>
              <w:rPr>
                <w:b/>
                <w:sz w:val="18"/>
                <w:szCs w:val="18"/>
                <w:lang w:val="ru-RU" w:eastAsia="ru-RU"/>
              </w:rPr>
            </w:pPr>
          </w:p>
          <w:p w:rsidR="00646B21" w:rsidRPr="001E2BB4" w:rsidRDefault="00646B21" w:rsidP="003D49DE">
            <w:pPr>
              <w:rPr>
                <w:b/>
                <w:sz w:val="18"/>
                <w:szCs w:val="18"/>
                <w:lang w:val="ru-RU" w:eastAsia="ru-RU"/>
              </w:rPr>
            </w:pPr>
            <w:r w:rsidRPr="001E2BB4">
              <w:rPr>
                <w:b/>
                <w:sz w:val="18"/>
                <w:szCs w:val="18"/>
                <w:lang w:val="ru-RU" w:eastAsia="ru-RU"/>
              </w:rPr>
              <w:t xml:space="preserve">Загальна вартість </w:t>
            </w:r>
            <w:proofErr w:type="gramStart"/>
            <w:r w:rsidRPr="001E2BB4">
              <w:rPr>
                <w:b/>
                <w:sz w:val="18"/>
                <w:szCs w:val="18"/>
                <w:lang w:val="ru-RU" w:eastAsia="ru-RU"/>
              </w:rPr>
              <w:t>без  ПДВ</w:t>
            </w:r>
            <w:proofErr w:type="gramEnd"/>
            <w:r w:rsidRPr="001E2BB4">
              <w:rPr>
                <w:b/>
                <w:sz w:val="18"/>
                <w:szCs w:val="18"/>
                <w:lang w:val="ru-RU" w:eastAsia="ru-RU"/>
              </w:rPr>
              <w:t>, грн.</w:t>
            </w:r>
          </w:p>
        </w:tc>
      </w:tr>
      <w:tr w:rsidR="00646B21" w:rsidRPr="001E2BB4" w:rsidTr="003D49DE">
        <w:trPr>
          <w:trHeight w:val="300"/>
        </w:trPr>
        <w:tc>
          <w:tcPr>
            <w:tcW w:w="567" w:type="dxa"/>
            <w:tcBorders>
              <w:left w:val="single" w:sz="4" w:space="0" w:color="000000"/>
              <w:bottom w:val="single" w:sz="4" w:space="0" w:color="000000"/>
            </w:tcBorders>
            <w:shd w:val="clear" w:color="auto" w:fill="FFFFFF"/>
            <w:vAlign w:val="center"/>
          </w:tcPr>
          <w:p w:rsidR="00646B21" w:rsidRPr="001E2BB4" w:rsidRDefault="00646B21" w:rsidP="003D49DE">
            <w:pPr>
              <w:rPr>
                <w:sz w:val="20"/>
                <w:szCs w:val="20"/>
                <w:lang w:val="ru-RU" w:eastAsia="ru-RU"/>
              </w:rPr>
            </w:pPr>
            <w:r w:rsidRPr="001E2BB4">
              <w:rPr>
                <w:sz w:val="20"/>
                <w:szCs w:val="20"/>
                <w:lang w:val="ru-RU" w:eastAsia="ru-RU"/>
              </w:rPr>
              <w:t>1</w:t>
            </w:r>
          </w:p>
        </w:tc>
        <w:tc>
          <w:tcPr>
            <w:tcW w:w="3686" w:type="dxa"/>
            <w:tcBorders>
              <w:left w:val="single" w:sz="4" w:space="0" w:color="000000"/>
              <w:bottom w:val="single" w:sz="4" w:space="0" w:color="000000"/>
            </w:tcBorders>
          </w:tcPr>
          <w:p w:rsidR="00646B21" w:rsidRPr="001E2BB4" w:rsidRDefault="00646B21" w:rsidP="003D49DE">
            <w:pPr>
              <w:rPr>
                <w:sz w:val="18"/>
                <w:szCs w:val="18"/>
                <w:lang w:val="ru-RU" w:eastAsia="ru-RU"/>
              </w:rPr>
            </w:pPr>
          </w:p>
        </w:tc>
        <w:tc>
          <w:tcPr>
            <w:tcW w:w="992" w:type="dxa"/>
            <w:tcBorders>
              <w:left w:val="single" w:sz="4" w:space="0" w:color="000000"/>
              <w:bottom w:val="single" w:sz="4" w:space="0" w:color="000000"/>
            </w:tcBorders>
            <w:shd w:val="clear" w:color="auto" w:fill="FFFFFF"/>
          </w:tcPr>
          <w:p w:rsidR="00646B21" w:rsidRPr="001E2BB4" w:rsidRDefault="00646B21" w:rsidP="003D49DE">
            <w:pPr>
              <w:widowControl w:val="0"/>
              <w:autoSpaceDE w:val="0"/>
              <w:autoSpaceDN w:val="0"/>
              <w:jc w:val="both"/>
              <w:rPr>
                <w:rFonts w:eastAsia="Microsoft Sans Serif"/>
                <w:sz w:val="18"/>
                <w:szCs w:val="18"/>
                <w:lang w:val="ru-RU" w:eastAsia="en-US"/>
              </w:rPr>
            </w:pPr>
          </w:p>
        </w:tc>
        <w:tc>
          <w:tcPr>
            <w:tcW w:w="1134" w:type="dxa"/>
            <w:tcBorders>
              <w:left w:val="single" w:sz="4" w:space="0" w:color="000000"/>
              <w:bottom w:val="single" w:sz="4" w:space="0" w:color="000000"/>
            </w:tcBorders>
            <w:shd w:val="clear" w:color="auto" w:fill="FFFFFF"/>
          </w:tcPr>
          <w:p w:rsidR="00646B21" w:rsidRPr="001E2BB4" w:rsidRDefault="00646B21" w:rsidP="003D49DE">
            <w:pPr>
              <w:rPr>
                <w:sz w:val="18"/>
                <w:szCs w:val="18"/>
                <w:lang w:val="ru-RU" w:eastAsia="ru-RU"/>
              </w:rPr>
            </w:pPr>
          </w:p>
        </w:tc>
        <w:tc>
          <w:tcPr>
            <w:tcW w:w="1418" w:type="dxa"/>
            <w:tcBorders>
              <w:left w:val="single" w:sz="4" w:space="0" w:color="000000"/>
              <w:bottom w:val="single" w:sz="4" w:space="0" w:color="000000"/>
            </w:tcBorders>
            <w:shd w:val="clear" w:color="auto" w:fill="FFFFFF"/>
          </w:tcPr>
          <w:p w:rsidR="00646B21" w:rsidRPr="001E2BB4" w:rsidRDefault="00646B21" w:rsidP="003D49DE">
            <w:pPr>
              <w:snapToGrid w:val="0"/>
              <w:jc w:val="both"/>
              <w:rPr>
                <w:sz w:val="18"/>
                <w:szCs w:val="18"/>
                <w:lang w:val="ru-RU" w:eastAsia="ru-RU"/>
              </w:rPr>
            </w:pPr>
          </w:p>
        </w:tc>
        <w:tc>
          <w:tcPr>
            <w:tcW w:w="1842" w:type="dxa"/>
            <w:tcBorders>
              <w:left w:val="single" w:sz="4" w:space="0" w:color="000000"/>
              <w:bottom w:val="single" w:sz="4" w:space="0" w:color="000000"/>
              <w:right w:val="single" w:sz="4" w:space="0" w:color="auto"/>
            </w:tcBorders>
            <w:shd w:val="clear" w:color="auto" w:fill="FFFFFF"/>
          </w:tcPr>
          <w:p w:rsidR="00646B21" w:rsidRPr="001E2BB4" w:rsidRDefault="00646B21" w:rsidP="003D49DE">
            <w:pPr>
              <w:snapToGrid w:val="0"/>
              <w:jc w:val="both"/>
              <w:rPr>
                <w:sz w:val="18"/>
                <w:szCs w:val="18"/>
                <w:lang w:val="ru-RU" w:eastAsia="ru-RU"/>
              </w:rPr>
            </w:pPr>
          </w:p>
        </w:tc>
      </w:tr>
      <w:tr w:rsidR="00646B21" w:rsidRPr="001E2BB4" w:rsidTr="003D49DE">
        <w:trPr>
          <w:trHeight w:val="300"/>
        </w:trPr>
        <w:tc>
          <w:tcPr>
            <w:tcW w:w="567" w:type="dxa"/>
            <w:tcBorders>
              <w:left w:val="single" w:sz="4" w:space="0" w:color="000000"/>
            </w:tcBorders>
            <w:shd w:val="clear" w:color="auto" w:fill="FFFFFF"/>
            <w:vAlign w:val="center"/>
          </w:tcPr>
          <w:p w:rsidR="00646B21" w:rsidRPr="001E2BB4" w:rsidRDefault="00646B21" w:rsidP="003D49DE">
            <w:pPr>
              <w:snapToGrid w:val="0"/>
              <w:rPr>
                <w:sz w:val="20"/>
                <w:szCs w:val="20"/>
                <w:lang w:val="ru-RU" w:eastAsia="ru-RU"/>
              </w:rPr>
            </w:pPr>
          </w:p>
        </w:tc>
        <w:tc>
          <w:tcPr>
            <w:tcW w:w="7230" w:type="dxa"/>
            <w:gridSpan w:val="4"/>
            <w:tcBorders>
              <w:left w:val="single" w:sz="4" w:space="0" w:color="000000"/>
              <w:bottom w:val="single" w:sz="4" w:space="0" w:color="000000"/>
              <w:right w:val="single" w:sz="4" w:space="0" w:color="auto"/>
            </w:tcBorders>
            <w:shd w:val="clear" w:color="auto" w:fill="FFFFFF"/>
            <w:vAlign w:val="center"/>
          </w:tcPr>
          <w:p w:rsidR="00646B21" w:rsidRPr="001E2BB4" w:rsidRDefault="00646B21" w:rsidP="003D49DE">
            <w:pPr>
              <w:jc w:val="right"/>
              <w:rPr>
                <w:b/>
                <w:sz w:val="20"/>
                <w:szCs w:val="20"/>
                <w:lang w:val="ru-RU" w:eastAsia="ru-RU"/>
              </w:rPr>
            </w:pPr>
            <w:r w:rsidRPr="001E2BB4">
              <w:rPr>
                <w:b/>
                <w:sz w:val="20"/>
                <w:szCs w:val="20"/>
                <w:lang w:val="ru-RU" w:eastAsia="ru-RU"/>
              </w:rPr>
              <w:t>Разом без ПДВ, грн</w:t>
            </w:r>
          </w:p>
        </w:tc>
        <w:tc>
          <w:tcPr>
            <w:tcW w:w="1842" w:type="dxa"/>
            <w:tcBorders>
              <w:left w:val="single" w:sz="4" w:space="0" w:color="000000"/>
              <w:bottom w:val="single" w:sz="4" w:space="0" w:color="000000"/>
              <w:right w:val="single" w:sz="4" w:space="0" w:color="auto"/>
            </w:tcBorders>
            <w:shd w:val="clear" w:color="auto" w:fill="FFFFFF"/>
            <w:vAlign w:val="center"/>
          </w:tcPr>
          <w:p w:rsidR="00646B21" w:rsidRPr="001E2BB4" w:rsidRDefault="00646B21" w:rsidP="003D49DE">
            <w:pPr>
              <w:jc w:val="right"/>
              <w:rPr>
                <w:b/>
                <w:sz w:val="20"/>
                <w:szCs w:val="20"/>
                <w:lang w:val="ru-RU" w:eastAsia="ru-RU"/>
              </w:rPr>
            </w:pPr>
          </w:p>
        </w:tc>
      </w:tr>
      <w:tr w:rsidR="00646B21" w:rsidRPr="001E2BB4" w:rsidTr="003D49DE">
        <w:trPr>
          <w:trHeight w:val="300"/>
        </w:trPr>
        <w:tc>
          <w:tcPr>
            <w:tcW w:w="567" w:type="dxa"/>
            <w:vMerge w:val="restart"/>
            <w:tcBorders>
              <w:left w:val="single" w:sz="4" w:space="0" w:color="000000"/>
            </w:tcBorders>
            <w:shd w:val="clear" w:color="auto" w:fill="FFFFFF"/>
            <w:vAlign w:val="center"/>
          </w:tcPr>
          <w:p w:rsidR="00646B21" w:rsidRPr="001E2BB4" w:rsidRDefault="00646B21" w:rsidP="003D49DE">
            <w:pPr>
              <w:snapToGrid w:val="0"/>
              <w:rPr>
                <w:sz w:val="20"/>
                <w:szCs w:val="20"/>
                <w:lang w:val="ru-RU" w:eastAsia="ru-RU"/>
              </w:rPr>
            </w:pPr>
          </w:p>
        </w:tc>
        <w:tc>
          <w:tcPr>
            <w:tcW w:w="7230" w:type="dxa"/>
            <w:gridSpan w:val="4"/>
            <w:tcBorders>
              <w:left w:val="single" w:sz="4" w:space="0" w:color="000000"/>
              <w:bottom w:val="single" w:sz="4" w:space="0" w:color="000000"/>
              <w:right w:val="single" w:sz="4" w:space="0" w:color="auto"/>
            </w:tcBorders>
            <w:shd w:val="clear" w:color="auto" w:fill="FFFFFF"/>
            <w:vAlign w:val="center"/>
          </w:tcPr>
          <w:p w:rsidR="00646B21" w:rsidRPr="001E2BB4" w:rsidRDefault="00646B21" w:rsidP="003D49DE">
            <w:pPr>
              <w:jc w:val="right"/>
              <w:rPr>
                <w:b/>
                <w:sz w:val="20"/>
                <w:szCs w:val="20"/>
                <w:lang w:val="ru-RU" w:eastAsia="ru-RU"/>
              </w:rPr>
            </w:pPr>
            <w:r w:rsidRPr="001E2BB4">
              <w:rPr>
                <w:b/>
                <w:sz w:val="20"/>
                <w:szCs w:val="20"/>
                <w:lang w:val="ru-RU" w:eastAsia="ru-RU"/>
              </w:rPr>
              <w:t>ПДВ, грн</w:t>
            </w:r>
            <w:r w:rsidRPr="001E2BB4">
              <w:rPr>
                <w:lang w:val="ru-RU" w:eastAsia="ru-RU"/>
              </w:rPr>
              <w:t xml:space="preserve"> </w:t>
            </w:r>
            <w:r w:rsidRPr="001E2BB4">
              <w:rPr>
                <w:color w:val="000000"/>
                <w:sz w:val="18"/>
                <w:szCs w:val="18"/>
                <w:lang w:val="ru-RU" w:eastAsia="ru-RU"/>
              </w:rPr>
              <w:sym w:font="Symbol" w:char="F02A"/>
            </w:r>
            <w:r w:rsidRPr="001E2BB4">
              <w:rPr>
                <w:color w:val="000000"/>
                <w:sz w:val="18"/>
                <w:szCs w:val="18"/>
                <w:lang w:val="ru-RU" w:eastAsia="ru-RU"/>
              </w:rPr>
              <w:sym w:font="Symbol" w:char="F02A"/>
            </w:r>
          </w:p>
        </w:tc>
        <w:tc>
          <w:tcPr>
            <w:tcW w:w="1842" w:type="dxa"/>
            <w:tcBorders>
              <w:left w:val="single" w:sz="4" w:space="0" w:color="000000"/>
              <w:bottom w:val="single" w:sz="4" w:space="0" w:color="000000"/>
              <w:right w:val="single" w:sz="4" w:space="0" w:color="auto"/>
            </w:tcBorders>
            <w:shd w:val="clear" w:color="auto" w:fill="FFFFFF"/>
            <w:vAlign w:val="center"/>
          </w:tcPr>
          <w:p w:rsidR="00646B21" w:rsidRPr="001E2BB4" w:rsidRDefault="00646B21" w:rsidP="003D49DE">
            <w:pPr>
              <w:rPr>
                <w:b/>
                <w:sz w:val="20"/>
                <w:szCs w:val="20"/>
                <w:lang w:val="ru-RU" w:eastAsia="ru-RU"/>
              </w:rPr>
            </w:pPr>
          </w:p>
        </w:tc>
      </w:tr>
      <w:tr w:rsidR="00646B21" w:rsidRPr="001E2BB4" w:rsidTr="003D49DE">
        <w:trPr>
          <w:trHeight w:val="300"/>
        </w:trPr>
        <w:tc>
          <w:tcPr>
            <w:tcW w:w="567" w:type="dxa"/>
            <w:vMerge/>
            <w:tcBorders>
              <w:left w:val="single" w:sz="4" w:space="0" w:color="000000"/>
              <w:bottom w:val="single" w:sz="4" w:space="0" w:color="auto"/>
            </w:tcBorders>
            <w:shd w:val="clear" w:color="auto" w:fill="FFFFFF"/>
            <w:vAlign w:val="center"/>
          </w:tcPr>
          <w:p w:rsidR="00646B21" w:rsidRPr="001E2BB4" w:rsidRDefault="00646B21" w:rsidP="003D49DE">
            <w:pPr>
              <w:snapToGrid w:val="0"/>
              <w:rPr>
                <w:sz w:val="20"/>
                <w:szCs w:val="20"/>
                <w:lang w:val="ru-RU" w:eastAsia="ru-RU"/>
              </w:rPr>
            </w:pPr>
          </w:p>
        </w:tc>
        <w:tc>
          <w:tcPr>
            <w:tcW w:w="7230" w:type="dxa"/>
            <w:gridSpan w:val="4"/>
            <w:tcBorders>
              <w:left w:val="single" w:sz="4" w:space="0" w:color="000000"/>
              <w:bottom w:val="single" w:sz="4" w:space="0" w:color="000000"/>
              <w:right w:val="single" w:sz="4" w:space="0" w:color="auto"/>
            </w:tcBorders>
            <w:vAlign w:val="center"/>
          </w:tcPr>
          <w:p w:rsidR="00646B21" w:rsidRPr="001E2BB4" w:rsidRDefault="00646B21" w:rsidP="003D49DE">
            <w:pPr>
              <w:jc w:val="right"/>
              <w:rPr>
                <w:b/>
                <w:sz w:val="20"/>
                <w:szCs w:val="20"/>
                <w:lang w:val="ru-RU" w:eastAsia="ru-RU"/>
              </w:rPr>
            </w:pPr>
            <w:r w:rsidRPr="001E2BB4">
              <w:rPr>
                <w:b/>
                <w:sz w:val="20"/>
                <w:szCs w:val="20"/>
                <w:lang w:val="ru-RU" w:eastAsia="ru-RU"/>
              </w:rPr>
              <w:t>Разом з ПДВ, грн</w:t>
            </w:r>
          </w:p>
        </w:tc>
        <w:tc>
          <w:tcPr>
            <w:tcW w:w="1842" w:type="dxa"/>
            <w:tcBorders>
              <w:left w:val="single" w:sz="4" w:space="0" w:color="000000"/>
              <w:bottom w:val="single" w:sz="4" w:space="0" w:color="000000"/>
              <w:right w:val="single" w:sz="4" w:space="0" w:color="auto"/>
            </w:tcBorders>
            <w:vAlign w:val="center"/>
          </w:tcPr>
          <w:p w:rsidR="00646B21" w:rsidRPr="001E2BB4" w:rsidRDefault="00646B21" w:rsidP="003D49DE">
            <w:pPr>
              <w:rPr>
                <w:b/>
                <w:sz w:val="20"/>
                <w:szCs w:val="20"/>
                <w:lang w:val="ru-RU" w:eastAsia="ru-RU"/>
              </w:rPr>
            </w:pPr>
          </w:p>
        </w:tc>
      </w:tr>
    </w:tbl>
    <w:p w:rsidR="00646B21" w:rsidRDefault="00646B21" w:rsidP="00646B21">
      <w:pPr>
        <w:rPr>
          <w:b/>
          <w:color w:val="000000"/>
          <w:lang w:val="ru-RU" w:eastAsia="ru-RU"/>
        </w:rPr>
      </w:pPr>
    </w:p>
    <w:tbl>
      <w:tblPr>
        <w:tblW w:w="9639" w:type="dxa"/>
        <w:tblInd w:w="-5" w:type="dxa"/>
        <w:tblLayout w:type="fixed"/>
        <w:tblLook w:val="04A0" w:firstRow="1" w:lastRow="0" w:firstColumn="1" w:lastColumn="0" w:noHBand="0" w:noVBand="1"/>
      </w:tblPr>
      <w:tblGrid>
        <w:gridCol w:w="4820"/>
        <w:gridCol w:w="4819"/>
      </w:tblGrid>
      <w:tr w:rsidR="00646B21" w:rsidRPr="001E2BB4" w:rsidTr="003D49DE">
        <w:trPr>
          <w:trHeight w:val="202"/>
        </w:trPr>
        <w:tc>
          <w:tcPr>
            <w:tcW w:w="4820" w:type="dxa"/>
            <w:tcBorders>
              <w:top w:val="single" w:sz="4" w:space="0" w:color="000000"/>
              <w:left w:val="single" w:sz="4" w:space="0" w:color="000000"/>
              <w:bottom w:val="single" w:sz="4" w:space="0" w:color="000000"/>
            </w:tcBorders>
          </w:tcPr>
          <w:p w:rsidR="00646B21" w:rsidRPr="001E2BB4" w:rsidRDefault="00646B21" w:rsidP="003D49DE">
            <w:pPr>
              <w:jc w:val="center"/>
              <w:rPr>
                <w:sz w:val="20"/>
                <w:szCs w:val="20"/>
                <w:lang w:val="ru-RU" w:eastAsia="ru-RU"/>
              </w:rPr>
            </w:pPr>
            <w:r w:rsidRPr="001E2BB4">
              <w:rPr>
                <w:sz w:val="20"/>
                <w:szCs w:val="20"/>
                <w:lang w:val="ru-RU" w:eastAsia="ru-RU"/>
              </w:rPr>
              <w:t>ПОКУПЕЦЬ:</w:t>
            </w:r>
          </w:p>
        </w:tc>
        <w:tc>
          <w:tcPr>
            <w:tcW w:w="4819" w:type="dxa"/>
            <w:tcBorders>
              <w:top w:val="single" w:sz="4" w:space="0" w:color="000000"/>
              <w:left w:val="single" w:sz="4" w:space="0" w:color="000000"/>
              <w:bottom w:val="single" w:sz="4" w:space="0" w:color="000000"/>
              <w:right w:val="single" w:sz="4" w:space="0" w:color="000000"/>
            </w:tcBorders>
          </w:tcPr>
          <w:p w:rsidR="00646B21" w:rsidRPr="001E2BB4" w:rsidRDefault="00646B21" w:rsidP="003D49DE">
            <w:pPr>
              <w:jc w:val="center"/>
              <w:rPr>
                <w:sz w:val="20"/>
                <w:szCs w:val="20"/>
                <w:lang w:val="ru-RU" w:eastAsia="ru-RU"/>
              </w:rPr>
            </w:pPr>
            <w:r w:rsidRPr="001E2BB4">
              <w:rPr>
                <w:sz w:val="20"/>
                <w:szCs w:val="20"/>
                <w:lang w:val="ru-RU" w:eastAsia="ru-RU"/>
              </w:rPr>
              <w:t>ПОСТАЧАЛЬНИК:</w:t>
            </w:r>
          </w:p>
        </w:tc>
      </w:tr>
      <w:tr w:rsidR="00646B21" w:rsidRPr="001E2BB4" w:rsidTr="003D49DE">
        <w:trPr>
          <w:trHeight w:val="2985"/>
        </w:trPr>
        <w:tc>
          <w:tcPr>
            <w:tcW w:w="4820" w:type="dxa"/>
            <w:tcBorders>
              <w:top w:val="single" w:sz="4" w:space="0" w:color="000000"/>
              <w:left w:val="single" w:sz="4" w:space="0" w:color="000000"/>
              <w:bottom w:val="single" w:sz="4" w:space="0" w:color="000000"/>
            </w:tcBorders>
          </w:tcPr>
          <w:p w:rsidR="00646B21" w:rsidRPr="001E2BB4"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lang w:val="ru-RU" w:eastAsia="ru-RU"/>
              </w:rPr>
            </w:pPr>
          </w:p>
          <w:p w:rsidR="00646B21" w:rsidRPr="001E2BB4"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ru-RU" w:eastAsia="ru-RU"/>
              </w:rPr>
            </w:pPr>
            <w:r w:rsidRPr="001E2BB4">
              <w:rPr>
                <w:b/>
                <w:bCs/>
                <w:i/>
                <w:iCs/>
                <w:sz w:val="20"/>
                <w:szCs w:val="20"/>
                <w:lang w:val="ru-RU" w:eastAsia="ru-RU"/>
              </w:rPr>
              <w:t>Комунальне підприємство «Новояворівськжитло»</w:t>
            </w:r>
          </w:p>
          <w:p w:rsidR="00646B21" w:rsidRPr="001E2BB4"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1E2BB4">
              <w:rPr>
                <w:bCs/>
                <w:i/>
                <w:iCs/>
                <w:sz w:val="20"/>
                <w:szCs w:val="20"/>
                <w:lang w:val="ru-RU" w:eastAsia="ru-RU"/>
              </w:rPr>
              <w:t xml:space="preserve"> Юридична та поштова адреси: 81053,</w:t>
            </w:r>
          </w:p>
          <w:p w:rsidR="00646B21" w:rsidRPr="001E2BB4"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1E2BB4">
              <w:rPr>
                <w:bCs/>
                <w:i/>
                <w:iCs/>
                <w:sz w:val="20"/>
                <w:szCs w:val="20"/>
                <w:lang w:val="ru-RU" w:eastAsia="ru-RU"/>
              </w:rPr>
              <w:t>Львівська обл., Яворівський р-н,</w:t>
            </w:r>
          </w:p>
          <w:p w:rsidR="00646B21" w:rsidRPr="001E2BB4"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r w:rsidRPr="001E2BB4">
              <w:rPr>
                <w:bCs/>
                <w:i/>
                <w:iCs/>
                <w:sz w:val="20"/>
                <w:szCs w:val="20"/>
                <w:lang w:val="ru-RU" w:eastAsia="ru-RU"/>
              </w:rPr>
              <w:t>м. Новояворівськ, вул. Шептицького, 5</w:t>
            </w:r>
          </w:p>
          <w:p w:rsidR="00646B21" w:rsidRPr="001E2BB4"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eastAsia="ru-RU"/>
              </w:rPr>
            </w:pPr>
            <w:proofErr w:type="gramStart"/>
            <w:r w:rsidRPr="001E2BB4">
              <w:rPr>
                <w:sz w:val="20"/>
                <w:szCs w:val="20"/>
                <w:lang w:val="ru-RU" w:eastAsia="ru-RU"/>
              </w:rPr>
              <w:t>р</w:t>
            </w:r>
            <w:proofErr w:type="gramEnd"/>
            <w:r w:rsidRPr="001E2BB4">
              <w:rPr>
                <w:sz w:val="20"/>
                <w:szCs w:val="20"/>
                <w:lang w:val="ru-RU" w:eastAsia="ru-RU"/>
              </w:rPr>
              <w:t>/р_________________________________________________________________________________________________________________________________________________________________________________</w:t>
            </w:r>
          </w:p>
          <w:p w:rsidR="00646B21" w:rsidRPr="0001794F"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eastAsia="ru-RU"/>
              </w:rPr>
            </w:pPr>
            <w:r w:rsidRPr="001E2BB4">
              <w:rPr>
                <w:sz w:val="20"/>
                <w:szCs w:val="20"/>
                <w:lang w:val="en-US" w:eastAsia="ru-RU"/>
              </w:rPr>
              <w:t>e</w:t>
            </w:r>
            <w:r w:rsidRPr="0001794F">
              <w:rPr>
                <w:sz w:val="20"/>
                <w:szCs w:val="20"/>
                <w:lang w:val="en-US" w:eastAsia="ru-RU"/>
              </w:rPr>
              <w:t>-</w:t>
            </w:r>
            <w:r w:rsidRPr="001E2BB4">
              <w:rPr>
                <w:sz w:val="20"/>
                <w:szCs w:val="20"/>
                <w:lang w:val="en-US" w:eastAsia="ru-RU"/>
              </w:rPr>
              <w:t>mail</w:t>
            </w:r>
            <w:r w:rsidRPr="0001794F">
              <w:rPr>
                <w:sz w:val="20"/>
                <w:szCs w:val="20"/>
                <w:lang w:val="en-US" w:eastAsia="ru-RU"/>
              </w:rPr>
              <w:t xml:space="preserve">: </w:t>
            </w:r>
            <w:hyperlink r:id="rId7" w:history="1">
              <w:r w:rsidRPr="002617DB">
                <w:rPr>
                  <w:sz w:val="20"/>
                  <w:szCs w:val="20"/>
                  <w:lang w:val="en-US" w:eastAsia="ru-RU"/>
                </w:rPr>
                <w:t>novoyavorivskzhytlo</w:t>
              </w:r>
              <w:r w:rsidRPr="0001794F">
                <w:rPr>
                  <w:sz w:val="20"/>
                  <w:szCs w:val="20"/>
                  <w:lang w:val="en-US" w:eastAsia="ru-RU"/>
                </w:rPr>
                <w:t>@</w:t>
              </w:r>
              <w:r w:rsidRPr="002617DB">
                <w:rPr>
                  <w:sz w:val="20"/>
                  <w:szCs w:val="20"/>
                  <w:lang w:val="en-US" w:eastAsia="ru-RU"/>
                </w:rPr>
                <w:t>ukr</w:t>
              </w:r>
              <w:r w:rsidRPr="0001794F">
                <w:rPr>
                  <w:sz w:val="20"/>
                  <w:szCs w:val="20"/>
                  <w:lang w:val="en-US" w:eastAsia="ru-RU"/>
                </w:rPr>
                <w:t>.</w:t>
              </w:r>
              <w:r w:rsidRPr="002617DB">
                <w:rPr>
                  <w:sz w:val="20"/>
                  <w:szCs w:val="20"/>
                  <w:lang w:val="en-US" w:eastAsia="ru-RU"/>
                </w:rPr>
                <w:t>net</w:t>
              </w:r>
            </w:hyperlink>
          </w:p>
          <w:p w:rsidR="00646B21" w:rsidRPr="0001794F" w:rsidRDefault="00646B21" w:rsidP="003D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eastAsia="ru-RU"/>
              </w:rPr>
            </w:pPr>
            <w:r w:rsidRPr="001E2BB4">
              <w:rPr>
                <w:sz w:val="20"/>
                <w:szCs w:val="20"/>
                <w:lang w:val="ru-RU" w:eastAsia="ru-RU"/>
              </w:rPr>
              <w:t>тел</w:t>
            </w:r>
            <w:r w:rsidRPr="0001794F">
              <w:rPr>
                <w:sz w:val="20"/>
                <w:szCs w:val="20"/>
                <w:lang w:val="en-US" w:eastAsia="ru-RU"/>
              </w:rPr>
              <w:t>.: (0256) 42-5-60</w:t>
            </w:r>
          </w:p>
          <w:p w:rsidR="00646B21" w:rsidRPr="001E2BB4" w:rsidRDefault="00646B21" w:rsidP="003D49DE">
            <w:pPr>
              <w:rPr>
                <w:sz w:val="20"/>
                <w:szCs w:val="20"/>
                <w:lang w:val="ru-RU" w:eastAsia="ru-RU"/>
              </w:rPr>
            </w:pPr>
            <w:r w:rsidRPr="0001794F">
              <w:rPr>
                <w:bCs/>
                <w:i/>
                <w:iCs/>
                <w:sz w:val="20"/>
                <w:szCs w:val="20"/>
                <w:lang w:val="en-US" w:eastAsia="ru-RU"/>
              </w:rPr>
              <w:t xml:space="preserve">                                 </w:t>
            </w:r>
            <w:r w:rsidRPr="001E2BB4">
              <w:rPr>
                <w:bCs/>
                <w:i/>
                <w:iCs/>
                <w:sz w:val="20"/>
                <w:szCs w:val="20"/>
                <w:lang w:val="ru-RU" w:eastAsia="ru-RU"/>
              </w:rPr>
              <w:t>___________</w:t>
            </w:r>
          </w:p>
        </w:tc>
        <w:tc>
          <w:tcPr>
            <w:tcW w:w="4819" w:type="dxa"/>
            <w:tcBorders>
              <w:top w:val="single" w:sz="4" w:space="0" w:color="000000"/>
              <w:left w:val="single" w:sz="4" w:space="0" w:color="000000"/>
              <w:bottom w:val="single" w:sz="4" w:space="0" w:color="000000"/>
              <w:right w:val="single" w:sz="4" w:space="0" w:color="000000"/>
            </w:tcBorders>
          </w:tcPr>
          <w:p w:rsidR="00646B21" w:rsidRPr="001E2BB4" w:rsidRDefault="00646B21" w:rsidP="003D49DE">
            <w:pPr>
              <w:rPr>
                <w:sz w:val="20"/>
                <w:szCs w:val="20"/>
                <w:lang w:val="ru-RU" w:eastAsia="ru-RU"/>
              </w:rPr>
            </w:pPr>
          </w:p>
          <w:p w:rsidR="00646B21" w:rsidRPr="00F37E63" w:rsidRDefault="00646B21" w:rsidP="003D49DE">
            <w:pPr>
              <w:rPr>
                <w:sz w:val="20"/>
                <w:szCs w:val="20"/>
                <w:lang w:val="ru-RU" w:eastAsia="ru-RU"/>
              </w:rPr>
            </w:pPr>
            <w:r w:rsidRPr="00F37E63">
              <w:rPr>
                <w:sz w:val="20"/>
                <w:szCs w:val="20"/>
                <w:lang w:val="ru-RU" w:eastAsia="ru-RU"/>
              </w:rPr>
              <w:t>__________________________________</w:t>
            </w:r>
            <w:r>
              <w:rPr>
                <w:sz w:val="20"/>
                <w:szCs w:val="20"/>
                <w:lang w:eastAsia="ru-RU"/>
              </w:rPr>
              <w:t>________</w:t>
            </w:r>
            <w:r w:rsidRPr="00F37E63">
              <w:rPr>
                <w:sz w:val="20"/>
                <w:szCs w:val="20"/>
                <w:lang w:val="ru-RU" w:eastAsia="ru-RU"/>
              </w:rPr>
              <w:t>_</w:t>
            </w:r>
          </w:p>
          <w:p w:rsidR="00646B21" w:rsidRPr="00F37E63" w:rsidRDefault="00646B21" w:rsidP="003D49DE">
            <w:pPr>
              <w:rPr>
                <w:sz w:val="20"/>
                <w:szCs w:val="20"/>
                <w:lang w:val="ru-RU" w:eastAsia="ru-RU"/>
              </w:rPr>
            </w:pPr>
            <w:r w:rsidRPr="00F37E63">
              <w:rPr>
                <w:sz w:val="20"/>
                <w:szCs w:val="20"/>
                <w:lang w:val="ru-RU" w:eastAsia="ru-RU"/>
              </w:rPr>
              <w:t>______________________________________</w:t>
            </w:r>
            <w:r>
              <w:rPr>
                <w:sz w:val="20"/>
                <w:szCs w:val="20"/>
                <w:lang w:eastAsia="ru-RU"/>
              </w:rPr>
              <w:t>___</w:t>
            </w:r>
            <w:r w:rsidRPr="00F37E63">
              <w:rPr>
                <w:sz w:val="20"/>
                <w:szCs w:val="20"/>
                <w:lang w:val="ru-RU" w:eastAsia="ru-RU"/>
              </w:rPr>
              <w:t>__</w:t>
            </w:r>
          </w:p>
          <w:p w:rsidR="00646B21" w:rsidRPr="001E2BB4" w:rsidRDefault="00646B21" w:rsidP="003D49DE">
            <w:pPr>
              <w:rPr>
                <w:sz w:val="20"/>
                <w:szCs w:val="20"/>
                <w:lang w:val="ru-RU" w:eastAsia="ru-RU"/>
              </w:rPr>
            </w:pPr>
            <w:r w:rsidRPr="001E2BB4">
              <w:rPr>
                <w:sz w:val="20"/>
                <w:szCs w:val="20"/>
                <w:lang w:val="ru-RU" w:eastAsia="ru-RU"/>
              </w:rPr>
              <w:t xml:space="preserve">Юридична та </w:t>
            </w:r>
            <w:r>
              <w:rPr>
                <w:sz w:val="20"/>
                <w:szCs w:val="20"/>
                <w:lang w:val="ru-RU" w:eastAsia="ru-RU"/>
              </w:rPr>
              <w:t>поштова адреса: ____________</w:t>
            </w:r>
            <w:r w:rsidRPr="001E2BB4">
              <w:rPr>
                <w:sz w:val="20"/>
                <w:szCs w:val="20"/>
                <w:lang w:val="ru-RU" w:eastAsia="ru-RU"/>
              </w:rPr>
              <w:t>_____</w:t>
            </w:r>
          </w:p>
          <w:p w:rsidR="00646B21" w:rsidRPr="001E2BB4" w:rsidRDefault="00646B21" w:rsidP="003D49DE">
            <w:pPr>
              <w:rPr>
                <w:sz w:val="20"/>
                <w:szCs w:val="20"/>
                <w:lang w:val="ru-RU" w:eastAsia="ru-RU"/>
              </w:rPr>
            </w:pPr>
            <w:r w:rsidRPr="001E2BB4">
              <w:rPr>
                <w:sz w:val="20"/>
                <w:szCs w:val="20"/>
                <w:lang w:val="ru-RU" w:eastAsia="ru-RU"/>
              </w:rPr>
              <w:t>______________</w:t>
            </w:r>
            <w:r>
              <w:rPr>
                <w:sz w:val="20"/>
                <w:szCs w:val="20"/>
                <w:lang w:val="ru-RU" w:eastAsia="ru-RU"/>
              </w:rPr>
              <w:t>_____________________________</w:t>
            </w:r>
          </w:p>
          <w:p w:rsidR="00646B21" w:rsidRPr="001E2BB4" w:rsidRDefault="00646B21" w:rsidP="003D49DE">
            <w:pPr>
              <w:rPr>
                <w:sz w:val="20"/>
                <w:szCs w:val="20"/>
                <w:lang w:val="ru-RU" w:eastAsia="ru-RU"/>
              </w:rPr>
            </w:pPr>
            <w:proofErr w:type="gramStart"/>
            <w:r>
              <w:rPr>
                <w:sz w:val="20"/>
                <w:szCs w:val="20"/>
                <w:lang w:val="ru-RU" w:eastAsia="ru-RU"/>
              </w:rPr>
              <w:t>р</w:t>
            </w:r>
            <w:proofErr w:type="gramEnd"/>
            <w:r>
              <w:rPr>
                <w:sz w:val="20"/>
                <w:szCs w:val="20"/>
                <w:lang w:val="ru-RU" w:eastAsia="ru-RU"/>
              </w:rPr>
              <w:t>/р _____________</w:t>
            </w:r>
            <w:r w:rsidRPr="001E2BB4">
              <w:rPr>
                <w:sz w:val="20"/>
                <w:szCs w:val="20"/>
                <w:lang w:val="ru-RU" w:eastAsia="ru-RU"/>
              </w:rPr>
              <w:t>____________________________</w:t>
            </w:r>
          </w:p>
          <w:p w:rsidR="00646B21" w:rsidRPr="001E2BB4" w:rsidRDefault="00646B21" w:rsidP="003D49DE">
            <w:pPr>
              <w:rPr>
                <w:sz w:val="20"/>
                <w:szCs w:val="20"/>
                <w:lang w:val="ru-RU" w:eastAsia="ru-RU"/>
              </w:rPr>
            </w:pPr>
            <w:r w:rsidRPr="001E2BB4">
              <w:rPr>
                <w:sz w:val="20"/>
                <w:szCs w:val="20"/>
                <w:lang w:val="ru-RU" w:eastAsia="ru-RU"/>
              </w:rPr>
              <w:t>_________________</w:t>
            </w:r>
            <w:r>
              <w:rPr>
                <w:sz w:val="20"/>
                <w:szCs w:val="20"/>
                <w:lang w:val="ru-RU" w:eastAsia="ru-RU"/>
              </w:rPr>
              <w:t>_____________________________</w:t>
            </w:r>
          </w:p>
          <w:p w:rsidR="00646B21" w:rsidRPr="001E2BB4" w:rsidRDefault="00646B21" w:rsidP="003D49DE">
            <w:pPr>
              <w:rPr>
                <w:sz w:val="20"/>
                <w:szCs w:val="20"/>
                <w:lang w:val="ru-RU" w:eastAsia="ru-RU"/>
              </w:rPr>
            </w:pPr>
            <w:r w:rsidRPr="001E2BB4">
              <w:rPr>
                <w:sz w:val="20"/>
                <w:szCs w:val="20"/>
                <w:lang w:val="ru-RU" w:eastAsia="ru-RU"/>
              </w:rPr>
              <w:t>_________________</w:t>
            </w:r>
            <w:r>
              <w:rPr>
                <w:sz w:val="20"/>
                <w:szCs w:val="20"/>
                <w:lang w:val="ru-RU" w:eastAsia="ru-RU"/>
              </w:rPr>
              <w:t>_____________________________</w:t>
            </w:r>
          </w:p>
          <w:p w:rsidR="00646B21" w:rsidRPr="001E2BB4" w:rsidRDefault="00646B21" w:rsidP="003D49DE">
            <w:pPr>
              <w:rPr>
                <w:sz w:val="20"/>
                <w:szCs w:val="20"/>
                <w:lang w:val="en-US" w:eastAsia="ru-RU"/>
              </w:rPr>
            </w:pPr>
            <w:r w:rsidRPr="001E2BB4">
              <w:rPr>
                <w:sz w:val="20"/>
                <w:szCs w:val="20"/>
                <w:lang w:val="en-US" w:eastAsia="ru-RU"/>
              </w:rPr>
              <w:t>e-mail: ___</w:t>
            </w:r>
            <w:r>
              <w:rPr>
                <w:sz w:val="20"/>
                <w:szCs w:val="20"/>
                <w:lang w:val="en-US" w:eastAsia="ru-RU"/>
              </w:rPr>
              <w:t>____________________________</w:t>
            </w:r>
            <w:r w:rsidRPr="001E2BB4">
              <w:rPr>
                <w:sz w:val="20"/>
                <w:szCs w:val="20"/>
                <w:lang w:val="en-US" w:eastAsia="ru-RU"/>
              </w:rPr>
              <w:t>_</w:t>
            </w:r>
          </w:p>
          <w:p w:rsidR="00646B21" w:rsidRPr="001E2BB4" w:rsidRDefault="00646B21" w:rsidP="003D49DE">
            <w:pPr>
              <w:rPr>
                <w:sz w:val="20"/>
                <w:szCs w:val="20"/>
                <w:lang w:val="ru-RU" w:eastAsia="ru-RU"/>
              </w:rPr>
            </w:pPr>
            <w:r w:rsidRPr="001E2BB4">
              <w:rPr>
                <w:sz w:val="20"/>
                <w:szCs w:val="20"/>
                <w:lang w:val="ru-RU" w:eastAsia="ru-RU"/>
              </w:rPr>
              <w:t>тел.: _______________________</w:t>
            </w:r>
          </w:p>
          <w:p w:rsidR="00646B21" w:rsidRPr="001E2BB4" w:rsidRDefault="00646B21" w:rsidP="003D49DE">
            <w:pPr>
              <w:rPr>
                <w:sz w:val="20"/>
                <w:szCs w:val="20"/>
                <w:lang w:val="ru-RU" w:eastAsia="ru-RU"/>
              </w:rPr>
            </w:pPr>
          </w:p>
          <w:p w:rsidR="00646B21" w:rsidRPr="001E2BB4" w:rsidRDefault="00646B21" w:rsidP="003D49DE">
            <w:pPr>
              <w:jc w:val="center"/>
              <w:rPr>
                <w:sz w:val="20"/>
                <w:szCs w:val="20"/>
                <w:lang w:val="ru-RU" w:eastAsia="ru-RU"/>
              </w:rPr>
            </w:pPr>
            <w:r w:rsidRPr="001E2BB4">
              <w:rPr>
                <w:sz w:val="20"/>
                <w:szCs w:val="20"/>
                <w:lang w:val="ru-RU" w:eastAsia="ru-RU"/>
              </w:rPr>
              <w:t>_________________________</w:t>
            </w:r>
          </w:p>
        </w:tc>
      </w:tr>
    </w:tbl>
    <w:p w:rsidR="00646B21" w:rsidRDefault="00646B21" w:rsidP="00646B21">
      <w:pPr>
        <w:rPr>
          <w:lang w:val="ru-RU" w:eastAsia="ru-RU"/>
        </w:rPr>
      </w:pPr>
      <w:r w:rsidRPr="001E2BB4">
        <w:rPr>
          <w:lang w:val="ru-RU" w:eastAsia="ru-RU"/>
        </w:rPr>
        <w:t xml:space="preserve"> </w:t>
      </w:r>
    </w:p>
    <w:p w:rsidR="00646B21" w:rsidRPr="001E2BB4" w:rsidRDefault="00646B21" w:rsidP="00646B21">
      <w:pPr>
        <w:rPr>
          <w:i/>
          <w:color w:val="000000"/>
          <w:sz w:val="18"/>
          <w:szCs w:val="18"/>
          <w:lang w:val="ru-RU" w:eastAsia="ru-RU"/>
        </w:rPr>
      </w:pPr>
      <w:r w:rsidRPr="001E2BB4">
        <w:rPr>
          <w:color w:val="000000"/>
          <w:sz w:val="18"/>
          <w:szCs w:val="18"/>
          <w:lang w:val="ru-RU" w:eastAsia="ru-RU"/>
        </w:rPr>
        <w:sym w:font="Symbol" w:char="F02A"/>
      </w:r>
      <w:r w:rsidRPr="001E2BB4">
        <w:rPr>
          <w:color w:val="000000"/>
          <w:sz w:val="18"/>
          <w:szCs w:val="18"/>
          <w:lang w:val="ru-RU" w:eastAsia="ru-RU"/>
        </w:rPr>
        <w:sym w:font="Symbol" w:char="F02A"/>
      </w:r>
      <w:r w:rsidRPr="001E2BB4">
        <w:rPr>
          <w:color w:val="000000"/>
          <w:sz w:val="18"/>
          <w:szCs w:val="18"/>
          <w:lang w:val="ru-RU" w:eastAsia="ru-RU"/>
        </w:rPr>
        <w:t xml:space="preserve"> </w:t>
      </w:r>
      <w:r w:rsidRPr="001E2BB4">
        <w:rPr>
          <w:i/>
          <w:color w:val="000000"/>
          <w:sz w:val="18"/>
          <w:szCs w:val="18"/>
          <w:lang w:val="ru-RU" w:eastAsia="ru-RU"/>
        </w:rPr>
        <w:t>Якщо Постачальник є платником ПДВ.</w:t>
      </w:r>
    </w:p>
    <w:p w:rsidR="00646B21" w:rsidRPr="00A106CE" w:rsidRDefault="00646B21" w:rsidP="00646B21">
      <w:pPr>
        <w:pStyle w:val="1"/>
        <w:jc w:val="both"/>
        <w:rPr>
          <w:sz w:val="20"/>
          <w:lang w:val="uk-UA"/>
        </w:rPr>
      </w:pPr>
    </w:p>
    <w:p w:rsidR="00646B21" w:rsidRPr="001E0D18" w:rsidRDefault="00646B21" w:rsidP="00646B21">
      <w:pPr>
        <w:jc w:val="both"/>
        <w:rPr>
          <w:sz w:val="20"/>
          <w:szCs w:val="20"/>
        </w:rPr>
      </w:pPr>
    </w:p>
    <w:p w:rsidR="00646B21" w:rsidRPr="00E55C3D" w:rsidRDefault="00646B21" w:rsidP="00646B21">
      <w:pPr>
        <w:pStyle w:val="1"/>
        <w:rPr>
          <w:rFonts w:eastAsia="Arial"/>
          <w:b/>
          <w:i/>
          <w:sz w:val="20"/>
          <w:lang w:val="uk-UA"/>
        </w:rPr>
      </w:pPr>
      <w:r w:rsidRPr="00A106CE">
        <w:rPr>
          <w:rFonts w:eastAsia="Arial"/>
          <w:b/>
          <w:i/>
          <w:sz w:val="20"/>
        </w:rPr>
        <w:t xml:space="preserve">                              </w:t>
      </w:r>
      <w:r>
        <w:rPr>
          <w:rFonts w:eastAsia="Arial"/>
          <w:b/>
          <w:i/>
          <w:sz w:val="20"/>
        </w:rPr>
        <w:t xml:space="preserve">                         </w:t>
      </w:r>
    </w:p>
    <w:p w:rsidR="00717070" w:rsidRPr="00646B21" w:rsidRDefault="00717070" w:rsidP="00646B21"/>
    <w:sectPr w:rsidR="00717070" w:rsidRPr="00646B21">
      <w:footerReference w:type="default" r:id="rId8"/>
      <w:footerReference w:type="first" r:id="rId9"/>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70" w:rsidRDefault="00481EBA">
    <w:pPr>
      <w:jc w:val="right"/>
    </w:pPr>
    <w:r>
      <w:fldChar w:fldCharType="begin"/>
    </w:r>
    <w:r>
      <w:instrText>PAGE</w:instrText>
    </w:r>
    <w:r>
      <w:fldChar w:fldCharType="separate"/>
    </w:r>
    <w:r>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70" w:rsidRDefault="00481EBA"/>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741C"/>
    <w:multiLevelType w:val="hybridMultilevel"/>
    <w:tmpl w:val="9C6A26B4"/>
    <w:lvl w:ilvl="0" w:tplc="50E84E98">
      <w:start w:val="1"/>
      <w:numFmt w:val="decimal"/>
      <w:pStyle w:val="a"/>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5DC4E3F"/>
    <w:multiLevelType w:val="multilevel"/>
    <w:tmpl w:val="FE56C11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46"/>
    <w:rsid w:val="00086CFD"/>
    <w:rsid w:val="00093927"/>
    <w:rsid w:val="000E54A5"/>
    <w:rsid w:val="00103F4E"/>
    <w:rsid w:val="00137076"/>
    <w:rsid w:val="001569E1"/>
    <w:rsid w:val="00170AA8"/>
    <w:rsid w:val="00185BDE"/>
    <w:rsid w:val="001B63F6"/>
    <w:rsid w:val="001C0064"/>
    <w:rsid w:val="00212C02"/>
    <w:rsid w:val="002263BD"/>
    <w:rsid w:val="00243B23"/>
    <w:rsid w:val="0025120D"/>
    <w:rsid w:val="00253ACE"/>
    <w:rsid w:val="00273DE8"/>
    <w:rsid w:val="002C6EF1"/>
    <w:rsid w:val="00331B96"/>
    <w:rsid w:val="003320F2"/>
    <w:rsid w:val="003455C1"/>
    <w:rsid w:val="0038260B"/>
    <w:rsid w:val="003B4CF6"/>
    <w:rsid w:val="003B6D5A"/>
    <w:rsid w:val="003F6280"/>
    <w:rsid w:val="00420874"/>
    <w:rsid w:val="00420D6D"/>
    <w:rsid w:val="0042777F"/>
    <w:rsid w:val="00461517"/>
    <w:rsid w:val="004634A7"/>
    <w:rsid w:val="00467577"/>
    <w:rsid w:val="00481EBA"/>
    <w:rsid w:val="00483D2F"/>
    <w:rsid w:val="004F1D18"/>
    <w:rsid w:val="005838EA"/>
    <w:rsid w:val="005B0298"/>
    <w:rsid w:val="005B7604"/>
    <w:rsid w:val="00646B21"/>
    <w:rsid w:val="00695F1A"/>
    <w:rsid w:val="00717070"/>
    <w:rsid w:val="00756FD5"/>
    <w:rsid w:val="007A6BF5"/>
    <w:rsid w:val="007E026E"/>
    <w:rsid w:val="007F2F46"/>
    <w:rsid w:val="008D4A5D"/>
    <w:rsid w:val="00901CA8"/>
    <w:rsid w:val="0095347C"/>
    <w:rsid w:val="0097305C"/>
    <w:rsid w:val="00974A8E"/>
    <w:rsid w:val="009754F4"/>
    <w:rsid w:val="009F1BBF"/>
    <w:rsid w:val="00A36BC8"/>
    <w:rsid w:val="00A6646B"/>
    <w:rsid w:val="00AD05DE"/>
    <w:rsid w:val="00B21548"/>
    <w:rsid w:val="00C07A59"/>
    <w:rsid w:val="00C32A22"/>
    <w:rsid w:val="00C5654B"/>
    <w:rsid w:val="00CC5B12"/>
    <w:rsid w:val="00E35524"/>
    <w:rsid w:val="00E533A9"/>
    <w:rsid w:val="00E56F90"/>
    <w:rsid w:val="00F54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F3A7-BD94-412E-BD92-AC89AB78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Times New Roman" w:hAnsi="Times New Roman" w:cs="Times New Roman"/>
      <w:sz w:val="24"/>
      <w:lang w:bidi="ar-SA"/>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4">
    <w:name w:val="Основной текст с отступом Знак"/>
    <w:qFormat/>
    <w:rPr>
      <w:rFonts w:ascii="Times New Roman" w:eastAsia="Times New Roman" w:hAnsi="Times New Roman" w:cs="Times New Roman"/>
      <w:szCs w:val="24"/>
    </w:rPr>
  </w:style>
  <w:style w:type="character" w:customStyle="1" w:styleId="20">
    <w:name w:val="Заголовок 2 Знак"/>
    <w:qFormat/>
    <w:rPr>
      <w:rFonts w:ascii="Cambria" w:eastAsia="Times New Roman" w:hAnsi="Cambria" w:cs="Times New Roman"/>
      <w:b/>
      <w:bCs/>
      <w:i/>
      <w:iCs/>
      <w:sz w:val="28"/>
      <w:szCs w:val="28"/>
    </w:rPr>
  </w:style>
  <w:style w:type="character" w:customStyle="1" w:styleId="a5">
    <w:name w:val="Верхний колонтитул Знак"/>
    <w:qFormat/>
    <w:rPr>
      <w:rFonts w:ascii="Times New Roman" w:eastAsia="Times New Roman" w:hAnsi="Times New Roman" w:cs="Times New Roman"/>
      <w:sz w:val="24"/>
      <w:szCs w:val="24"/>
    </w:rPr>
  </w:style>
  <w:style w:type="character" w:customStyle="1" w:styleId="a6">
    <w:name w:val="Нижний колонтитул Знак"/>
    <w:qFormat/>
    <w:rPr>
      <w:rFonts w:ascii="Times New Roman" w:eastAsia="Times New Roman" w:hAnsi="Times New Roman" w:cs="Times New Roman"/>
      <w:sz w:val="24"/>
      <w:szCs w:val="24"/>
    </w:rPr>
  </w:style>
  <w:style w:type="character" w:customStyle="1" w:styleId="a7">
    <w:name w:val="Виділення"/>
    <w:qFormat/>
    <w:rPr>
      <w:i/>
      <w:iCs/>
    </w:rPr>
  </w:style>
  <w:style w:type="paragraph" w:customStyle="1" w:styleId="a8">
    <w:name w:val="Заголовок"/>
    <w:basedOn w:val="a0"/>
    <w:next w:val="a9"/>
    <w:qFormat/>
    <w:pPr>
      <w:keepNext/>
      <w:spacing w:before="240" w:after="120"/>
    </w:pPr>
    <w:rPr>
      <w:rFonts w:ascii="Liberation Sans;Arial" w:eastAsia="Microsoft YaHei" w:hAnsi="Liberation Sans;Arial" w:cs="Mangal"/>
      <w:sz w:val="28"/>
      <w:szCs w:val="28"/>
    </w:rPr>
  </w:style>
  <w:style w:type="paragraph" w:styleId="a9">
    <w:name w:val="Body Text"/>
    <w:basedOn w:val="a0"/>
    <w:pPr>
      <w:spacing w:after="140" w:line="276" w:lineRule="auto"/>
    </w:pPr>
  </w:style>
  <w:style w:type="paragraph" w:styleId="aa">
    <w:name w:val="List"/>
    <w:basedOn w:val="a9"/>
    <w:rPr>
      <w:rFonts w:cs="Mangal"/>
    </w:rPr>
  </w:style>
  <w:style w:type="paragraph" w:styleId="ab">
    <w:name w:val="caption"/>
    <w:basedOn w:val="a0"/>
    <w:qFormat/>
    <w:pPr>
      <w:suppressLineNumbers/>
      <w:spacing w:before="120" w:after="120"/>
    </w:pPr>
    <w:rPr>
      <w:rFonts w:cs="Mangal"/>
      <w:i/>
      <w:iCs/>
    </w:rPr>
  </w:style>
  <w:style w:type="paragraph" w:customStyle="1" w:styleId="ac">
    <w:name w:val="Покажчик"/>
    <w:basedOn w:val="a0"/>
    <w:qFormat/>
    <w:pPr>
      <w:suppressLineNumbers/>
    </w:pPr>
    <w:rPr>
      <w:rFonts w:cs="Mangal"/>
    </w:rPr>
  </w:style>
  <w:style w:type="paragraph" w:styleId="ad">
    <w:name w:val="Body Text Indent"/>
    <w:basedOn w:val="a0"/>
    <w:pPr>
      <w:spacing w:line="240" w:lineRule="exact"/>
      <w:ind w:left="510"/>
    </w:pPr>
    <w:rPr>
      <w:sz w:val="20"/>
    </w:rPr>
  </w:style>
  <w:style w:type="paragraph" w:customStyle="1" w:styleId="Dogovor">
    <w:name w:val="Dogovor"/>
    <w:qFormat/>
    <w:pPr>
      <w:keepNext/>
      <w:pageBreakBefore/>
      <w:widowControl w:val="0"/>
      <w:spacing w:before="170"/>
      <w:jc w:val="center"/>
    </w:pPr>
    <w:rPr>
      <w:rFonts w:ascii="Times New Roman" w:eastAsia="Times New Roman" w:hAnsi="Times New Roman" w:cs="Times New Roman"/>
      <w:b/>
      <w:color w:val="000000"/>
      <w:sz w:val="22"/>
      <w:szCs w:val="20"/>
      <w:lang w:val="ru-RU" w:bidi="ar-SA"/>
    </w:rPr>
  </w:style>
  <w:style w:type="paragraph" w:customStyle="1" w:styleId="ae">
    <w:name w:val="Верхній і нижній колонтитули"/>
    <w:basedOn w:val="a0"/>
    <w:qFormat/>
    <w:pPr>
      <w:suppressLineNumbers/>
      <w:tabs>
        <w:tab w:val="center" w:pos="4819"/>
        <w:tab w:val="right" w:pos="9638"/>
      </w:tabs>
    </w:pPr>
  </w:style>
  <w:style w:type="paragraph" w:styleId="af">
    <w:name w:val="header"/>
    <w:basedOn w:val="a0"/>
    <w:pPr>
      <w:tabs>
        <w:tab w:val="center" w:pos="4819"/>
        <w:tab w:val="right" w:pos="9639"/>
      </w:tabs>
    </w:pPr>
  </w:style>
  <w:style w:type="paragraph" w:styleId="af0">
    <w:name w:val="footer"/>
    <w:basedOn w:val="a0"/>
    <w:pPr>
      <w:tabs>
        <w:tab w:val="center" w:pos="4819"/>
        <w:tab w:val="right" w:pos="9639"/>
      </w:tabs>
    </w:pPr>
  </w:style>
  <w:style w:type="paragraph" w:customStyle="1" w:styleId="af1">
    <w:name w:val="Вміст таблиці"/>
    <w:basedOn w:val="a0"/>
    <w:qFormat/>
    <w:pPr>
      <w:suppressLineNumbers/>
    </w:pPr>
  </w:style>
  <w:style w:type="paragraph" w:customStyle="1" w:styleId="af2">
    <w:name w:val="Заголовок таблиці"/>
    <w:basedOn w:val="af1"/>
    <w:qFormat/>
    <w:pPr>
      <w:jc w:val="center"/>
    </w:pPr>
    <w:rPr>
      <w:b/>
      <w:bCs/>
    </w:rPr>
  </w:style>
  <w:style w:type="numbering" w:customStyle="1" w:styleId="WW8Num1">
    <w:name w:val="WW8Num1"/>
    <w:qFormat/>
  </w:style>
  <w:style w:type="paragraph" w:styleId="af3">
    <w:name w:val="Balloon Text"/>
    <w:basedOn w:val="a0"/>
    <w:link w:val="af4"/>
    <w:uiPriority w:val="99"/>
    <w:semiHidden/>
    <w:unhideWhenUsed/>
    <w:rsid w:val="007E026E"/>
    <w:rPr>
      <w:rFonts w:ascii="Segoe UI" w:hAnsi="Segoe UI" w:cs="Segoe UI"/>
      <w:sz w:val="18"/>
      <w:szCs w:val="18"/>
    </w:rPr>
  </w:style>
  <w:style w:type="character" w:customStyle="1" w:styleId="af4">
    <w:name w:val="Текст выноски Знак"/>
    <w:basedOn w:val="a1"/>
    <w:link w:val="af3"/>
    <w:uiPriority w:val="99"/>
    <w:semiHidden/>
    <w:rsid w:val="007E026E"/>
    <w:rPr>
      <w:rFonts w:ascii="Segoe UI" w:eastAsia="Times New Roman" w:hAnsi="Segoe UI" w:cs="Segoe UI"/>
      <w:sz w:val="18"/>
      <w:szCs w:val="18"/>
      <w:lang w:bidi="ar-SA"/>
    </w:rPr>
  </w:style>
  <w:style w:type="paragraph" w:styleId="a">
    <w:name w:val="No Spacing"/>
    <w:link w:val="af5"/>
    <w:autoRedefine/>
    <w:uiPriority w:val="1"/>
    <w:qFormat/>
    <w:rsid w:val="00756FD5"/>
    <w:pPr>
      <w:numPr>
        <w:numId w:val="2"/>
      </w:numPr>
      <w:suppressAutoHyphens w:val="0"/>
      <w:ind w:left="0" w:firstLine="360"/>
      <w:jc w:val="both"/>
    </w:pPr>
    <w:rPr>
      <w:rFonts w:ascii="Times New Roman" w:eastAsia="Calibri" w:hAnsi="Times New Roman" w:cs="Times New Roman"/>
      <w:i/>
      <w:iCs/>
      <w:color w:val="00000A"/>
      <w:sz w:val="24"/>
      <w:szCs w:val="22"/>
      <w:lang w:eastAsia="en-US" w:bidi="ar-SA"/>
    </w:rPr>
  </w:style>
  <w:style w:type="paragraph" w:styleId="af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7"/>
    <w:qFormat/>
    <w:rsid w:val="00756FD5"/>
    <w:pPr>
      <w:suppressAutoHyphens w:val="0"/>
      <w:spacing w:before="100" w:beforeAutospacing="1" w:after="100" w:afterAutospacing="1"/>
    </w:pPr>
    <w:rPr>
      <w:lang w:eastAsia="uk-UA"/>
    </w:rPr>
  </w:style>
  <w:style w:type="character" w:customStyle="1" w:styleId="af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6"/>
    <w:rsid w:val="00756FD5"/>
    <w:rPr>
      <w:rFonts w:ascii="Times New Roman" w:eastAsia="Times New Roman" w:hAnsi="Times New Roman" w:cs="Times New Roman"/>
      <w:sz w:val="24"/>
      <w:lang w:eastAsia="uk-UA" w:bidi="ar-SA"/>
    </w:rPr>
  </w:style>
  <w:style w:type="character" w:customStyle="1" w:styleId="af5">
    <w:name w:val="Без интервала Знак"/>
    <w:link w:val="a"/>
    <w:uiPriority w:val="1"/>
    <w:rsid w:val="00756FD5"/>
    <w:rPr>
      <w:rFonts w:ascii="Times New Roman" w:eastAsia="Calibri" w:hAnsi="Times New Roman" w:cs="Times New Roman"/>
      <w:i/>
      <w:iCs/>
      <w:color w:val="00000A"/>
      <w:sz w:val="24"/>
      <w:szCs w:val="22"/>
      <w:lang w:eastAsia="en-US" w:bidi="ar-SA"/>
    </w:rPr>
  </w:style>
  <w:style w:type="paragraph" w:customStyle="1" w:styleId="1">
    <w:name w:val="Обычный1"/>
    <w:qFormat/>
    <w:rsid w:val="00646B21"/>
    <w:pPr>
      <w:widowControl w:val="0"/>
      <w:suppressAutoHyphens w:val="0"/>
    </w:pPr>
    <w:rPr>
      <w:rFonts w:ascii="Times New Roman" w:eastAsia="Times New Roman" w:hAnsi="Times New Roman" w:cs="Times New Roman"/>
      <w:sz w:val="24"/>
      <w:szCs w:val="20"/>
      <w:lang w:val="ru-RU" w:eastAsia="ru-RU" w:bidi="ar-SA"/>
    </w:rPr>
  </w:style>
  <w:style w:type="paragraph" w:customStyle="1" w:styleId="Default">
    <w:name w:val="Default"/>
    <w:rsid w:val="00646B21"/>
    <w:pPr>
      <w:suppressAutoHyphens w:val="0"/>
      <w:autoSpaceDE w:val="0"/>
      <w:autoSpaceDN w:val="0"/>
      <w:adjustRightInd w:val="0"/>
    </w:pPr>
    <w:rPr>
      <w:rFonts w:ascii="Times New Roman" w:eastAsiaTheme="minorHAnsi" w:hAnsi="Times New Roman" w:cs="Times New Roman"/>
      <w:color w:val="000000"/>
      <w:sz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0270">
      <w:bodyDiv w:val="1"/>
      <w:marLeft w:val="0"/>
      <w:marRight w:val="0"/>
      <w:marTop w:val="0"/>
      <w:marBottom w:val="0"/>
      <w:divBdr>
        <w:top w:val="none" w:sz="0" w:space="0" w:color="auto"/>
        <w:left w:val="none" w:sz="0" w:space="0" w:color="auto"/>
        <w:bottom w:val="none" w:sz="0" w:space="0" w:color="auto"/>
        <w:right w:val="none" w:sz="0" w:space="0" w:color="auto"/>
      </w:divBdr>
    </w:div>
    <w:div w:id="1053844055">
      <w:bodyDiv w:val="1"/>
      <w:marLeft w:val="0"/>
      <w:marRight w:val="0"/>
      <w:marTop w:val="0"/>
      <w:marBottom w:val="0"/>
      <w:divBdr>
        <w:top w:val="none" w:sz="0" w:space="0" w:color="auto"/>
        <w:left w:val="none" w:sz="0" w:space="0" w:color="auto"/>
        <w:bottom w:val="none" w:sz="0" w:space="0" w:color="auto"/>
        <w:right w:val="none" w:sz="0" w:space="0" w:color="auto"/>
      </w:divBdr>
    </w:div>
    <w:div w:id="1237517630">
      <w:bodyDiv w:val="1"/>
      <w:marLeft w:val="0"/>
      <w:marRight w:val="0"/>
      <w:marTop w:val="0"/>
      <w:marBottom w:val="0"/>
      <w:divBdr>
        <w:top w:val="none" w:sz="0" w:space="0" w:color="auto"/>
        <w:left w:val="none" w:sz="0" w:space="0" w:color="auto"/>
        <w:bottom w:val="none" w:sz="0" w:space="0" w:color="auto"/>
        <w:right w:val="none" w:sz="0" w:space="0" w:color="auto"/>
      </w:divBdr>
    </w:div>
    <w:div w:id="1381783368">
      <w:bodyDiv w:val="1"/>
      <w:marLeft w:val="0"/>
      <w:marRight w:val="0"/>
      <w:marTop w:val="0"/>
      <w:marBottom w:val="0"/>
      <w:divBdr>
        <w:top w:val="none" w:sz="0" w:space="0" w:color="auto"/>
        <w:left w:val="none" w:sz="0" w:space="0" w:color="auto"/>
        <w:bottom w:val="none" w:sz="0" w:space="0" w:color="auto"/>
        <w:right w:val="none" w:sz="0" w:space="0" w:color="auto"/>
      </w:divBdr>
    </w:div>
    <w:div w:id="1679037857">
      <w:bodyDiv w:val="1"/>
      <w:marLeft w:val="0"/>
      <w:marRight w:val="0"/>
      <w:marTop w:val="0"/>
      <w:marBottom w:val="0"/>
      <w:divBdr>
        <w:top w:val="none" w:sz="0" w:space="0" w:color="auto"/>
        <w:left w:val="none" w:sz="0" w:space="0" w:color="auto"/>
        <w:bottom w:val="none" w:sz="0" w:space="0" w:color="auto"/>
        <w:right w:val="none" w:sz="0" w:space="0" w:color="auto"/>
      </w:divBdr>
    </w:div>
    <w:div w:id="1723482793">
      <w:bodyDiv w:val="1"/>
      <w:marLeft w:val="0"/>
      <w:marRight w:val="0"/>
      <w:marTop w:val="0"/>
      <w:marBottom w:val="0"/>
      <w:divBdr>
        <w:top w:val="none" w:sz="0" w:space="0" w:color="auto"/>
        <w:left w:val="none" w:sz="0" w:space="0" w:color="auto"/>
        <w:bottom w:val="none" w:sz="0" w:space="0" w:color="auto"/>
        <w:right w:val="none" w:sz="0" w:space="0" w:color="auto"/>
      </w:divBdr>
    </w:div>
    <w:div w:id="213486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novoyavorivskzhy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yavorivskzhytlo@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EA09-008C-4BD4-86ED-A0D36E9C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23040</Words>
  <Characters>13133</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u</cp:lastModifiedBy>
  <cp:revision>3</cp:revision>
  <cp:lastPrinted>2023-08-10T12:30:00Z</cp:lastPrinted>
  <dcterms:created xsi:type="dcterms:W3CDTF">2023-11-22T14:13:00Z</dcterms:created>
  <dcterms:modified xsi:type="dcterms:W3CDTF">2023-11-22T14:13:00Z</dcterms:modified>
  <dc:language>uk-UA</dc:language>
</cp:coreProperties>
</file>