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49E0386" w14:textId="77777777" w:rsidR="000B7B1A" w:rsidRPr="000B7B1A" w:rsidRDefault="00A47AA3"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0B7B1A" w:rsidRPr="000B7B1A">
        <w:rPr>
          <w:rFonts w:ascii="Times New Roman" w:eastAsia="Times New Roman" w:hAnsi="Times New Roman" w:cs="Times New Roman"/>
          <w:b/>
          <w:i/>
          <w:iCs/>
          <w:sz w:val="28"/>
          <w:szCs w:val="28"/>
          <w:u w:val="single"/>
          <w:lang w:val="uk-UA" w:eastAsia="ru-RU"/>
        </w:rPr>
        <w:t>44110000-4</w:t>
      </w:r>
      <w:r w:rsidR="000B7B1A" w:rsidRPr="000B7B1A">
        <w:rPr>
          <w:rFonts w:ascii="Times New Roman" w:eastAsia="Times New Roman" w:hAnsi="Times New Roman" w:cs="Times New Roman"/>
          <w:b/>
          <w:i/>
          <w:iCs/>
          <w:sz w:val="28"/>
          <w:szCs w:val="28"/>
          <w:u w:val="single"/>
          <w:lang w:val="uk-UA" w:eastAsia="ru-RU"/>
        </w:rPr>
        <w:tab/>
        <w:t>Конструкційні матеріали Єдиний закупівельний словник ДК 021:2015  (Арматура ᴓ 8 А240С, Арматура ᴓ 10 А500С, Арматура ᴓ 12 А500С, Арматура ᴓ 14 А500С, Арматура ᴓ 16 А500С, Арматура ᴓ 18 А500С, Швелер 16У , Швелер 12У , Швелер 20У)</w:t>
      </w: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0B7B1A"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182B1051" w14:textId="693A2B26" w:rsidR="00A537AD" w:rsidRPr="00A537AD" w:rsidRDefault="000B7B1A"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0B7B1A">
              <w:rPr>
                <w:rFonts w:ascii="Times New Roman" w:eastAsia="Times New Roman" w:hAnsi="Times New Roman" w:cs="Times New Roman"/>
                <w:b/>
                <w:i/>
                <w:iCs/>
                <w:u w:val="single"/>
                <w:lang w:val="uk-UA" w:eastAsia="ru-RU"/>
              </w:rPr>
              <w:t>44110000-4</w:t>
            </w:r>
            <w:r w:rsidRPr="000B7B1A">
              <w:rPr>
                <w:rFonts w:ascii="Times New Roman" w:eastAsia="Times New Roman" w:hAnsi="Times New Roman" w:cs="Times New Roman"/>
                <w:b/>
                <w:i/>
                <w:iCs/>
                <w:u w:val="single"/>
                <w:lang w:val="uk-UA" w:eastAsia="ru-RU"/>
              </w:rPr>
              <w:tab/>
              <w:t>Конструкційні матеріали Єдиний закупівельний словник ДК 021:2015  (Арматура ᴓ 8 А240С, Арматура ᴓ 10 А500С, Арматура ᴓ 12 А500С, Арматура ᴓ 14 А500С, Арматура ᴓ 16 А500С, Арматура ᴓ 18 А500С, Швелер 16У , Швелер 12У , Швелер 20У)</w:t>
            </w:r>
          </w:p>
          <w:p w14:paraId="2B209005" w14:textId="4361CC49" w:rsidR="00A47AA3" w:rsidRPr="00C17E99" w:rsidRDefault="00A47AA3"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12A0391"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A537AD">
              <w:rPr>
                <w:rFonts w:ascii="Times New Roman" w:hAnsi="Times New Roman" w:cs="Times New Roman"/>
                <w:lang w:val="uk-UA"/>
              </w:rPr>
              <w:t>поставки товару</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w:t>
            </w:r>
            <w:proofErr w:type="spellStart"/>
            <w:r w:rsidR="00A537AD">
              <w:rPr>
                <w:rFonts w:ascii="Times New Roman" w:eastAsia="Times New Roman" w:hAnsi="Times New Roman" w:cs="Times New Roman"/>
                <w:b/>
                <w:bCs/>
                <w:i/>
                <w:color w:val="000000"/>
                <w:u w:val="single"/>
                <w:lang w:val="uk-UA" w:eastAsia="uk-UA"/>
              </w:rPr>
              <w:t>м.</w:t>
            </w:r>
            <w:r w:rsidR="007C1283" w:rsidRPr="007C1283">
              <w:rPr>
                <w:rFonts w:ascii="Times New Roman" w:eastAsia="Times New Roman" w:hAnsi="Times New Roman" w:cs="Times New Roman"/>
                <w:b/>
                <w:bCs/>
                <w:i/>
                <w:color w:val="000000"/>
                <w:u w:val="single"/>
                <w:lang w:val="uk-UA" w:eastAsia="uk-UA"/>
              </w:rPr>
              <w:t>Одеса</w:t>
            </w:r>
            <w:proofErr w:type="spellEnd"/>
            <w:r w:rsidR="007C1283" w:rsidRPr="007C1283">
              <w:rPr>
                <w:rFonts w:ascii="Times New Roman" w:eastAsia="Times New Roman" w:hAnsi="Times New Roman" w:cs="Times New Roman"/>
                <w:b/>
                <w:bCs/>
                <w:i/>
                <w:color w:val="000000"/>
                <w:u w:val="single"/>
                <w:lang w:val="uk-UA" w:eastAsia="uk-UA"/>
              </w:rPr>
              <w:t xml:space="preserve">,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11</w:t>
            </w:r>
          </w:p>
          <w:p w14:paraId="2710CD9B" w14:textId="18B71641" w:rsidR="00800D70" w:rsidRPr="007C1283" w:rsidRDefault="00A47AA3" w:rsidP="000B7B1A">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A537AD">
              <w:rPr>
                <w:rFonts w:ascii="Times New Roman" w:hAnsi="Times New Roman" w:cs="Times New Roman"/>
                <w:lang w:val="uk-UA"/>
              </w:rPr>
              <w:t>товару</w:t>
            </w:r>
            <w:r w:rsidRPr="00A5764F">
              <w:rPr>
                <w:rFonts w:ascii="Times New Roman" w:hAnsi="Times New Roman" w:cs="Times New Roman"/>
                <w:lang w:val="uk-UA"/>
              </w:rPr>
              <w:t xml:space="preserve"> : </w:t>
            </w:r>
            <w:r w:rsidR="000B7B1A">
              <w:rPr>
                <w:rFonts w:ascii="Times New Roman" w:hAnsi="Times New Roman" w:cs="Times New Roman"/>
                <w:b/>
                <w:i/>
                <w:u w:val="single"/>
                <w:lang w:val="uk-UA"/>
              </w:rPr>
              <w:t>2925кг</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Замовник забезпечує вільний доступ усіх учасників до інформації </w:t>
            </w:r>
            <w:r w:rsidRPr="008D35C2">
              <w:rPr>
                <w:rFonts w:ascii="Times New Roman" w:hAnsi="Times New Roman" w:cs="Times New Roman"/>
                <w:lang w:val="uk-UA" w:eastAsia="uk-UA"/>
              </w:rPr>
              <w:lastRenderedPageBreak/>
              <w:t>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1554BE"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w:t>
            </w:r>
            <w:r w:rsidR="00D43A87" w:rsidRPr="00114BC9">
              <w:rPr>
                <w:rFonts w:ascii="Times New Roman" w:hAnsi="Times New Roman" w:cs="Times New Roman"/>
                <w:lang w:val="uk-UA"/>
              </w:rPr>
              <w:lastRenderedPageBreak/>
              <w:t xml:space="preserve">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1554BE"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w:t>
            </w:r>
            <w:r w:rsidRPr="00BA2E82">
              <w:rPr>
                <w:rFonts w:ascii="Times New Roman" w:hAnsi="Times New Roman" w:cs="Times New Roman"/>
                <w:color w:val="000000" w:themeColor="text1"/>
                <w:lang w:val="uk-UA"/>
              </w:rPr>
              <w:lastRenderedPageBreak/>
              <w:t xml:space="preserve">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030B3B" w:rsidRPr="00BA2E82">
              <w:rPr>
                <w:rFonts w:ascii="Times New Roman" w:hAnsi="Times New Roman" w:cs="Times New Roman"/>
                <w:lang w:val="uk-UA"/>
              </w:rPr>
              <w:lastRenderedPageBreak/>
              <w:t xml:space="preserve">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w:instrText>
            </w:r>
            <w:r w:rsidR="001554BE">
              <w:instrText>how</w:instrText>
            </w:r>
            <w:r w:rsidR="001554BE" w:rsidRPr="001554BE">
              <w:rPr>
                <w:lang w:val="uk-UA"/>
              </w:rPr>
              <w:instrText>/922-19" \</w:instrText>
            </w:r>
            <w:r w:rsidR="001554BE">
              <w:instrText>l</w:instrText>
            </w:r>
            <w:r w:rsidR="001554BE" w:rsidRPr="001554BE">
              <w:rPr>
                <w:lang w:val="uk-UA"/>
              </w:rPr>
              <w:instrText xml:space="preserve"> "</w:instrText>
            </w:r>
            <w:r w:rsidR="001554BE">
              <w:instrText>n</w:instrText>
            </w:r>
            <w:r w:rsidR="001554BE" w:rsidRPr="001554BE">
              <w:rPr>
                <w:lang w:val="uk-UA"/>
              </w:rPr>
              <w:instrText>1257" \</w:instrText>
            </w:r>
            <w:r w:rsidR="001554BE">
              <w:instrText>t</w:instrText>
            </w:r>
            <w:r w:rsidR="001554BE" w:rsidRPr="001554BE">
              <w:rPr>
                <w:lang w:val="uk-UA"/>
              </w:rPr>
              <w:instrText xml:space="preserve"> "_</w:instrText>
            </w:r>
            <w:r w:rsidR="001554BE">
              <w:instrText>blank</w:instrText>
            </w:r>
            <w:r w:rsidR="001554BE" w:rsidRPr="001554BE">
              <w:rPr>
                <w:lang w:val="uk-UA"/>
              </w:rPr>
              <w:instrText xml:space="preserve">" </w:instrText>
            </w:r>
            <w:r w:rsidR="001554BE">
              <w:fldChar w:fldCharType="separate"/>
            </w:r>
            <w:r w:rsidR="00030B3B" w:rsidRPr="00BA2E82">
              <w:rPr>
                <w:rStyle w:val="a5"/>
                <w:rFonts w:ascii="Times New Roman" w:hAnsi="Times New Roman" w:cs="Times New Roman"/>
                <w:lang w:val="uk-UA"/>
              </w:rPr>
              <w:t>частини третьої</w:t>
            </w:r>
            <w:r w:rsidR="001554BE">
              <w:rPr>
                <w:rStyle w:val="a5"/>
                <w:rFonts w:ascii="Times New Roman" w:hAnsi="Times New Roman" w:cs="Times New Roman"/>
                <w:lang w:val="uk-UA"/>
              </w:rPr>
              <w:fldChar w:fldCharType="end"/>
            </w:r>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w:t>
            </w:r>
            <w:r w:rsidR="00A4347A" w:rsidRPr="00BA2E82">
              <w:rPr>
                <w:rFonts w:ascii="Times New Roman" w:hAnsi="Times New Roman" w:cs="Times New Roman"/>
                <w:lang w:val="uk-UA"/>
              </w:rPr>
              <w:lastRenderedPageBreak/>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rsidRPr="001554BE">
              <w:rPr>
                <w:lang w:val="uk-UA"/>
              </w:rPr>
              <w:instrText>%</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159" </w:instrText>
            </w:r>
            <w:r w:rsidR="001554BE">
              <w:fldChar w:fldCharType="separate"/>
            </w:r>
            <w:r w:rsidR="00A4347A" w:rsidRPr="00BA2E82">
              <w:rPr>
                <w:rStyle w:val="a5"/>
                <w:rFonts w:ascii="Times New Roman" w:hAnsi="Times New Roman" w:cs="Times New Roman"/>
                <w:lang w:val="uk-UA"/>
              </w:rPr>
              <w:t>пунктом 44</w:t>
            </w:r>
            <w:r w:rsidR="001554BE">
              <w:rPr>
                <w:rStyle w:val="a5"/>
                <w:rFonts w:ascii="Times New Roman" w:hAnsi="Times New Roman" w:cs="Times New Roman"/>
                <w:lang w:val="uk-UA"/>
              </w:rPr>
              <w:fldChar w:fldCharType="end"/>
            </w:r>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401" </w:instrText>
            </w:r>
            <w:r w:rsidR="001554BE">
              <w:fldChar w:fldCharType="separate"/>
            </w:r>
            <w:r w:rsidRPr="00BA2E82">
              <w:rPr>
                <w:rStyle w:val="a5"/>
                <w:rFonts w:ascii="Times New Roman" w:hAnsi="Times New Roman" w:cs="Times New Roman"/>
                <w:b/>
                <w:bCs/>
                <w:i/>
                <w:iCs/>
                <w:lang w:val="uk-UA"/>
              </w:rPr>
              <w:t>підпунктах 3</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403" </w:instrText>
            </w:r>
            <w:r w:rsidR="001554BE">
              <w:fldChar w:fldCharType="separate"/>
            </w:r>
            <w:r w:rsidRPr="00BA2E82">
              <w:rPr>
                <w:rStyle w:val="a5"/>
                <w:rFonts w:ascii="Times New Roman" w:hAnsi="Times New Roman" w:cs="Times New Roman"/>
                <w:b/>
                <w:bCs/>
                <w:i/>
                <w:iCs/>
                <w:lang w:val="uk-UA"/>
              </w:rPr>
              <w:t>5</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404" </w:instrText>
            </w:r>
            <w:r w:rsidR="001554BE">
              <w:fldChar w:fldCharType="separate"/>
            </w:r>
            <w:r w:rsidRPr="00BA2E82">
              <w:rPr>
                <w:rStyle w:val="a5"/>
                <w:rFonts w:ascii="Times New Roman" w:hAnsi="Times New Roman" w:cs="Times New Roman"/>
                <w:b/>
                <w:bCs/>
                <w:i/>
                <w:iCs/>
                <w:lang w:val="uk-UA"/>
              </w:rPr>
              <w:t>6</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і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w:instrText>
            </w:r>
            <w:r w:rsidR="001554BE" w:rsidRPr="001554BE">
              <w:rPr>
                <w:lang w:val="uk-UA"/>
              </w:rPr>
              <w:instrText>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410" </w:instrText>
            </w:r>
            <w:r w:rsidR="001554BE">
              <w:fldChar w:fldCharType="separate"/>
            </w:r>
            <w:r w:rsidRPr="00BA2E82">
              <w:rPr>
                <w:rStyle w:val="a5"/>
                <w:rFonts w:ascii="Times New Roman" w:hAnsi="Times New Roman" w:cs="Times New Roman"/>
                <w:b/>
                <w:bCs/>
                <w:i/>
                <w:iCs/>
                <w:lang w:val="uk-UA"/>
              </w:rPr>
              <w:t>12</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та в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411" </w:instrText>
            </w:r>
            <w:r w:rsidR="001554BE">
              <w:fldChar w:fldCharType="separate"/>
            </w:r>
            <w:r w:rsidRPr="00BA2E82">
              <w:rPr>
                <w:rStyle w:val="a5"/>
                <w:rFonts w:ascii="Times New Roman" w:hAnsi="Times New Roman" w:cs="Times New Roman"/>
                <w:b/>
                <w:bCs/>
                <w:i/>
                <w:iCs/>
                <w:lang w:val="uk-UA"/>
              </w:rPr>
              <w:t>абзаці чотирнадцятому</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/2939-17" \</w:instrText>
            </w:r>
            <w:r w:rsidR="001554BE">
              <w:instrText>t</w:instrText>
            </w:r>
            <w:r w:rsidR="001554BE" w:rsidRPr="001554BE">
              <w:rPr>
                <w:lang w:val="uk-UA"/>
              </w:rPr>
              <w:instrText xml:space="preserve"> "_</w:instrText>
            </w:r>
            <w:r w:rsidR="001554BE">
              <w:instrText>blank</w:instrText>
            </w:r>
            <w:r w:rsidR="001554BE" w:rsidRPr="001554BE">
              <w:rPr>
                <w:lang w:val="uk-UA"/>
              </w:rPr>
              <w:instrText xml:space="preserve">" </w:instrText>
            </w:r>
            <w:r w:rsidR="001554BE">
              <w:fldChar w:fldCharType="separate"/>
            </w:r>
            <w:r w:rsidRPr="00BA2E82">
              <w:rPr>
                <w:rStyle w:val="a5"/>
                <w:rFonts w:ascii="Times New Roman" w:hAnsi="Times New Roman" w:cs="Times New Roman"/>
                <w:b/>
                <w:bCs/>
                <w:i/>
                <w:iCs/>
                <w:lang w:val="uk-UA"/>
              </w:rPr>
              <w:t>Законом України</w:t>
            </w:r>
            <w:r w:rsidR="001554BE">
              <w:rPr>
                <w:rStyle w:val="a5"/>
                <w:rFonts w:ascii="Times New Roman" w:hAnsi="Times New Roman" w:cs="Times New Roman"/>
                <w:b/>
                <w:bCs/>
                <w:i/>
                <w:iCs/>
                <w:lang w:val="uk-UA"/>
              </w:rPr>
              <w:fldChar w:fldCharType="end"/>
            </w:r>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BA2E82">
              <w:rPr>
                <w:rFonts w:ascii="Times New Roman" w:eastAsia="Times New Roman" w:hAnsi="Times New Roman" w:cs="Times New Roman"/>
                <w:lang w:val="uk-UA" w:eastAsia="ru-RU"/>
              </w:rPr>
              <w:lastRenderedPageBreak/>
              <w:t>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12"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w:t>
            </w:r>
            <w:r w:rsidRPr="00BA2E82">
              <w:rPr>
                <w:rFonts w:ascii="Times New Roman" w:hAnsi="Times New Roman" w:cs="Times New Roman"/>
                <w:lang w:val="uk-UA"/>
              </w:rPr>
              <w:lastRenderedPageBreak/>
              <w:t xml:space="preserve">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1554BE"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/922-19" \</w:instrText>
            </w:r>
            <w:r w:rsidR="001554BE">
              <w:instrText>l</w:instrText>
            </w:r>
            <w:r w:rsidR="001554BE" w:rsidRPr="001554BE">
              <w:rPr>
                <w:lang w:val="uk-UA"/>
              </w:rPr>
              <w:instrText xml:space="preserve"> "</w:instrText>
            </w:r>
            <w:r w:rsidR="001554BE">
              <w:instrText>n</w:instrText>
            </w:r>
            <w:r w:rsidR="001554BE" w:rsidRPr="001554BE">
              <w:rPr>
                <w:lang w:val="uk-UA"/>
              </w:rPr>
              <w:instrText>1250" \</w:instrText>
            </w:r>
            <w:r w:rsidR="001554BE">
              <w:instrText>t</w:instrText>
            </w:r>
            <w:r w:rsidR="001554BE" w:rsidRPr="001554BE">
              <w:rPr>
                <w:lang w:val="uk-UA"/>
              </w:rPr>
              <w:instrText xml:space="preserve"> "_</w:instrText>
            </w:r>
            <w:r w:rsidR="001554BE">
              <w:instrText>blank</w:instrText>
            </w:r>
            <w:r w:rsidR="001554BE" w:rsidRPr="001554BE">
              <w:rPr>
                <w:lang w:val="uk-UA"/>
              </w:rPr>
              <w:instrText xml:space="preserve">" </w:instrText>
            </w:r>
            <w:r w:rsidR="001554BE">
              <w:fldChar w:fldCharType="separate"/>
            </w:r>
            <w:r w:rsidR="00111FAA" w:rsidRPr="00BA2E82">
              <w:rPr>
                <w:rStyle w:val="a5"/>
                <w:rFonts w:ascii="Times New Roman" w:eastAsia="Times New Roman" w:hAnsi="Times New Roman" w:cs="Times New Roman"/>
                <w:lang w:val="uk-UA" w:eastAsia="ru-RU"/>
              </w:rPr>
              <w:t>статті 16</w:t>
            </w:r>
            <w:r w:rsidR="001554BE">
              <w:rPr>
                <w:rStyle w:val="a5"/>
                <w:rFonts w:ascii="Times New Roman" w:eastAsia="Times New Roman" w:hAnsi="Times New Roman" w:cs="Times New Roman"/>
                <w:lang w:val="uk-UA" w:eastAsia="ru-RU"/>
              </w:rPr>
              <w:fldChar w:fldCharType="end"/>
            </w:r>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326" </w:instrText>
            </w:r>
            <w:r w:rsidR="001554BE">
              <w:fldChar w:fldCharType="separate"/>
            </w:r>
            <w:r w:rsidRPr="00BA2E82">
              <w:rPr>
                <w:rStyle w:val="a5"/>
                <w:rFonts w:ascii="Times New Roman" w:hAnsi="Times New Roman" w:cs="Times New Roman"/>
                <w:lang w:val="uk-UA"/>
              </w:rPr>
              <w:t>абзацу другого</w:t>
            </w:r>
            <w:r w:rsidR="001554BE">
              <w:rPr>
                <w:rStyle w:val="a5"/>
                <w:rFonts w:ascii="Times New Roman" w:hAnsi="Times New Roman" w:cs="Times New Roman"/>
                <w:lang w:val="uk-UA"/>
              </w:rPr>
              <w:fldChar w:fldCharType="end"/>
            </w:r>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w:instrText>
            </w:r>
            <w:r w:rsidR="001554BE">
              <w:instrText>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159" </w:instrText>
            </w:r>
            <w:r w:rsidR="001554BE">
              <w:fldChar w:fldCharType="separate"/>
            </w:r>
            <w:r w:rsidRPr="00BA2E82">
              <w:rPr>
                <w:rStyle w:val="a5"/>
                <w:rFonts w:ascii="Times New Roman" w:hAnsi="Times New Roman" w:cs="Times New Roman"/>
                <w:lang w:val="uk-UA"/>
              </w:rPr>
              <w:t>пунктом 44</w:t>
            </w:r>
            <w:r w:rsidR="001554BE">
              <w:rPr>
                <w:rStyle w:val="a5"/>
                <w:rFonts w:ascii="Times New Roman" w:hAnsi="Times New Roman" w:cs="Times New Roman"/>
                <w:lang w:val="uk-UA"/>
              </w:rPr>
              <w:fldChar w:fldCharType="end"/>
            </w:r>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lastRenderedPageBreak/>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13"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14"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/2939-17" \</w:instrText>
            </w:r>
            <w:r w:rsidR="001554BE">
              <w:instrText>t</w:instrText>
            </w:r>
            <w:r w:rsidR="001554BE" w:rsidRPr="001554BE">
              <w:rPr>
                <w:lang w:val="uk-UA"/>
              </w:rPr>
              <w:instrText xml:space="preserve"> "_</w:instrText>
            </w:r>
            <w:r w:rsidR="001554BE">
              <w:instrText>blank</w:instrText>
            </w:r>
            <w:r w:rsidR="001554BE" w:rsidRPr="001554BE">
              <w:rPr>
                <w:lang w:val="uk-UA"/>
              </w:rPr>
              <w:instrText xml:space="preserve">" </w:instrText>
            </w:r>
            <w:r w:rsidR="001554BE">
              <w:fldChar w:fldCharType="separate"/>
            </w:r>
            <w:r w:rsidRPr="00BA2E82">
              <w:rPr>
                <w:rStyle w:val="a5"/>
                <w:rFonts w:ascii="Times New Roman" w:hAnsi="Times New Roman" w:cs="Times New Roman"/>
                <w:lang w:val="uk-UA"/>
              </w:rPr>
              <w:t>Законом України</w:t>
            </w:r>
            <w:r w:rsidR="001554BE">
              <w:rPr>
                <w:rStyle w:val="a5"/>
                <w:rFonts w:ascii="Times New Roman" w:hAnsi="Times New Roman" w:cs="Times New Roman"/>
                <w:lang w:val="uk-UA"/>
              </w:rPr>
              <w:fldChar w:fldCharType="end"/>
            </w:r>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w:instrText>
            </w:r>
            <w:r w:rsidR="001554BE" w:rsidRPr="001554BE">
              <w:rPr>
                <w:lang w:val="uk-UA"/>
              </w:rPr>
              <w:instrText>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401" </w:instrText>
            </w:r>
            <w:r w:rsidR="001554BE">
              <w:fldChar w:fldCharType="separate"/>
            </w:r>
            <w:r w:rsidRPr="00BA2E82">
              <w:rPr>
                <w:rStyle w:val="a5"/>
                <w:rFonts w:ascii="Times New Roman" w:hAnsi="Times New Roman" w:cs="Times New Roman"/>
                <w:b/>
                <w:shd w:val="clear" w:color="auto" w:fill="FFFFFF"/>
                <w:lang w:val="uk-UA"/>
              </w:rPr>
              <w:t>підпунктах 3</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403" </w:instrText>
            </w:r>
            <w:r w:rsidR="001554BE">
              <w:fldChar w:fldCharType="separate"/>
            </w:r>
            <w:r w:rsidRPr="00BA2E82">
              <w:rPr>
                <w:rStyle w:val="a5"/>
                <w:rFonts w:ascii="Times New Roman" w:hAnsi="Times New Roman" w:cs="Times New Roman"/>
                <w:b/>
                <w:shd w:val="clear" w:color="auto" w:fill="FFFFFF"/>
                <w:lang w:val="uk-UA"/>
              </w:rPr>
              <w:t>5</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404" </w:instrText>
            </w:r>
            <w:r w:rsidR="001554BE">
              <w:fldChar w:fldCharType="separate"/>
            </w:r>
            <w:r w:rsidRPr="00BA2E82">
              <w:rPr>
                <w:rStyle w:val="a5"/>
                <w:rFonts w:ascii="Times New Roman" w:hAnsi="Times New Roman" w:cs="Times New Roman"/>
                <w:b/>
                <w:shd w:val="clear" w:color="auto" w:fill="FFFFFF"/>
                <w:lang w:val="uk-UA"/>
              </w:rPr>
              <w:t>6</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і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410" </w:instrText>
            </w:r>
            <w:r w:rsidR="001554BE">
              <w:fldChar w:fldCharType="separate"/>
            </w:r>
            <w:r w:rsidRPr="00BA2E82">
              <w:rPr>
                <w:rStyle w:val="a5"/>
                <w:rFonts w:ascii="Times New Roman" w:hAnsi="Times New Roman" w:cs="Times New Roman"/>
                <w:b/>
                <w:shd w:val="clear" w:color="auto" w:fill="FFFFFF"/>
                <w:lang w:val="uk-UA"/>
              </w:rPr>
              <w:t>12</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та в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/1178-2022-%</w:instrText>
            </w:r>
            <w:r w:rsidR="001554BE">
              <w:instrText>D</w:instrText>
            </w:r>
            <w:r w:rsidR="001554BE" w:rsidRPr="001554BE">
              <w:rPr>
                <w:lang w:val="uk-UA"/>
              </w:rPr>
              <w:instrText>0%</w:instrText>
            </w:r>
            <w:r w:rsidR="001554BE">
              <w:instrText>BF</w:instrText>
            </w:r>
            <w:r w:rsidR="001554BE" w:rsidRPr="001554BE">
              <w:rPr>
                <w:lang w:val="uk-UA"/>
              </w:rPr>
              <w:instrText>/</w:instrText>
            </w:r>
            <w:r w:rsidR="001554BE">
              <w:instrText>ed</w:instrText>
            </w:r>
            <w:r w:rsidR="001554BE" w:rsidRPr="001554BE">
              <w:rPr>
                <w:lang w:val="uk-UA"/>
              </w:rPr>
              <w:instrText>20230225" \</w:instrText>
            </w:r>
            <w:r w:rsidR="001554BE">
              <w:instrText>l</w:instrText>
            </w:r>
            <w:r w:rsidR="001554BE" w:rsidRPr="001554BE">
              <w:rPr>
                <w:lang w:val="uk-UA"/>
              </w:rPr>
              <w:instrText xml:space="preserve"> "</w:instrText>
            </w:r>
            <w:r w:rsidR="001554BE">
              <w:instrText>n</w:instrText>
            </w:r>
            <w:r w:rsidR="001554BE" w:rsidRPr="001554BE">
              <w:rPr>
                <w:lang w:val="uk-UA"/>
              </w:rPr>
              <w:instrText xml:space="preserve">411" </w:instrText>
            </w:r>
            <w:r w:rsidR="001554BE">
              <w:fldChar w:fldCharType="separate"/>
            </w:r>
            <w:r w:rsidRPr="00BA2E82">
              <w:rPr>
                <w:rStyle w:val="a5"/>
                <w:rFonts w:ascii="Times New Roman" w:hAnsi="Times New Roman" w:cs="Times New Roman"/>
                <w:b/>
                <w:shd w:val="clear" w:color="auto" w:fill="FFFFFF"/>
                <w:lang w:val="uk-UA"/>
              </w:rPr>
              <w:t>абзаці чотирнадцятому</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r w:rsidR="001554BE">
              <w:fldChar w:fldCharType="begin"/>
            </w:r>
            <w:r w:rsidR="001554BE" w:rsidRPr="001554BE">
              <w:rPr>
                <w:lang w:val="uk-UA"/>
              </w:rPr>
              <w:instrText xml:space="preserve"> </w:instrText>
            </w:r>
            <w:r w:rsidR="001554BE">
              <w:instrText>HYPERLINK</w:instrText>
            </w:r>
            <w:r w:rsidR="001554BE" w:rsidRPr="001554BE">
              <w:rPr>
                <w:lang w:val="uk-UA"/>
              </w:rPr>
              <w:instrText xml:space="preserve"> "</w:instrText>
            </w:r>
            <w:r w:rsidR="001554BE">
              <w:instrText>https</w:instrText>
            </w:r>
            <w:r w:rsidR="001554BE" w:rsidRPr="001554BE">
              <w:rPr>
                <w:lang w:val="uk-UA"/>
              </w:rPr>
              <w:instrText>://</w:instrText>
            </w:r>
            <w:r w:rsidR="001554BE">
              <w:instrText>zakon</w:instrText>
            </w:r>
            <w:r w:rsidR="001554BE" w:rsidRPr="001554BE">
              <w:rPr>
                <w:lang w:val="uk-UA"/>
              </w:rPr>
              <w:instrText>.</w:instrText>
            </w:r>
            <w:r w:rsidR="001554BE">
              <w:instrText>rada</w:instrText>
            </w:r>
            <w:r w:rsidR="001554BE" w:rsidRPr="001554BE">
              <w:rPr>
                <w:lang w:val="uk-UA"/>
              </w:rPr>
              <w:instrText>.</w:instrText>
            </w:r>
            <w:r w:rsidR="001554BE">
              <w:instrText>gov</w:instrText>
            </w:r>
            <w:r w:rsidR="001554BE" w:rsidRPr="001554BE">
              <w:rPr>
                <w:lang w:val="uk-UA"/>
              </w:rPr>
              <w:instrText>.</w:instrText>
            </w:r>
            <w:r w:rsidR="001554BE">
              <w:instrText>ua</w:instrText>
            </w:r>
            <w:r w:rsidR="001554BE" w:rsidRPr="001554BE">
              <w:rPr>
                <w:lang w:val="uk-UA"/>
              </w:rPr>
              <w:instrText>/</w:instrText>
            </w:r>
            <w:r w:rsidR="001554BE">
              <w:instrText>laws</w:instrText>
            </w:r>
            <w:r w:rsidR="001554BE" w:rsidRPr="001554BE">
              <w:rPr>
                <w:lang w:val="uk-UA"/>
              </w:rPr>
              <w:instrText>/</w:instrText>
            </w:r>
            <w:r w:rsidR="001554BE">
              <w:instrText>show</w:instrText>
            </w:r>
            <w:r w:rsidR="001554BE" w:rsidRPr="001554BE">
              <w:rPr>
                <w:lang w:val="uk-UA"/>
              </w:rPr>
              <w:instrText>/2939-17" \</w:instrText>
            </w:r>
            <w:r w:rsidR="001554BE">
              <w:instrText>t</w:instrText>
            </w:r>
            <w:r w:rsidR="001554BE" w:rsidRPr="001554BE">
              <w:rPr>
                <w:lang w:val="uk-UA"/>
              </w:rPr>
              <w:instrText xml:space="preserve"> "_</w:instrText>
            </w:r>
            <w:r w:rsidR="001554BE">
              <w:instrText>blank</w:instrText>
            </w:r>
            <w:r w:rsidR="001554BE" w:rsidRPr="001554BE">
              <w:rPr>
                <w:lang w:val="uk-UA"/>
              </w:rPr>
              <w:instrText xml:space="preserve">" </w:instrText>
            </w:r>
            <w:r w:rsidR="001554BE">
              <w:fldChar w:fldCharType="separate"/>
            </w:r>
            <w:r w:rsidRPr="00BA2E82">
              <w:rPr>
                <w:rStyle w:val="a5"/>
                <w:rFonts w:ascii="Times New Roman" w:hAnsi="Times New Roman" w:cs="Times New Roman"/>
                <w:b/>
                <w:shd w:val="clear" w:color="auto" w:fill="FFFFFF"/>
                <w:lang w:val="uk-UA"/>
              </w:rPr>
              <w:t>Законом України</w:t>
            </w:r>
            <w:r w:rsidR="001554BE">
              <w:rPr>
                <w:rStyle w:val="a5"/>
                <w:rFonts w:ascii="Times New Roman" w:hAnsi="Times New Roman" w:cs="Times New Roman"/>
                <w:b/>
                <w:shd w:val="clear" w:color="auto" w:fill="FFFFFF"/>
                <w:lang w:val="uk-UA"/>
              </w:rPr>
              <w:fldChar w:fldCharType="end"/>
            </w:r>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w:t>
            </w:r>
            <w:r w:rsidR="00A033EB" w:rsidRPr="00BA2E82">
              <w:rPr>
                <w:rFonts w:ascii="Times New Roman" w:hAnsi="Times New Roman" w:cs="Times New Roman"/>
                <w:b/>
                <w:bCs/>
                <w:i/>
                <w:iCs/>
                <w:u w:val="single"/>
                <w:lang w:val="uk-UA"/>
              </w:rPr>
              <w:lastRenderedPageBreak/>
              <w:t xml:space="preserve">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15"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6"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1554BE"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w:t>
            </w:r>
            <w:r w:rsidRPr="00BA2E82">
              <w:rPr>
                <w:rFonts w:ascii="Times New Roman" w:eastAsia="Times New Roman" w:hAnsi="Times New Roman" w:cs="Times New Roman"/>
                <w:lang w:val="uk-UA" w:eastAsia="uk-UA"/>
              </w:rPr>
              <w:lastRenderedPageBreak/>
              <w:t>шляхом акредитації або іншим способом, визначеним законодавством.</w:t>
            </w:r>
          </w:p>
        </w:tc>
      </w:tr>
      <w:tr w:rsidR="00E13716" w:rsidRPr="001554BE"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1554BE"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72697EC7"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1554BE">
              <w:rPr>
                <w:rFonts w:ascii="Times New Roman" w:eastAsia="Times New Roman" w:hAnsi="Times New Roman" w:cs="Times New Roman"/>
                <w:b/>
                <w:highlight w:val="yellow"/>
                <w:lang w:val="uk-UA" w:eastAsia="ru-RU"/>
              </w:rPr>
              <w:t>10 квітня</w:t>
            </w:r>
            <w:bookmarkStart w:id="3" w:name="_GoBack"/>
            <w:bookmarkEnd w:id="3"/>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18"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Перелік критеріїв та методика оцінки тендерної </w:t>
            </w:r>
            <w:r w:rsidRPr="00BA2E82">
              <w:rPr>
                <w:rFonts w:ascii="Times New Roman" w:eastAsia="Times New Roman" w:hAnsi="Times New Roman" w:cs="Times New Roman"/>
                <w:b/>
                <w:bCs/>
                <w:lang w:val="uk-UA" w:eastAsia="ru-RU"/>
              </w:rPr>
              <w:lastRenderedPageBreak/>
              <w:t>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lastRenderedPageBreak/>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BA2E82">
              <w:rPr>
                <w:rFonts w:ascii="Times New Roman" w:hAnsi="Times New Roman" w:cs="Times New Roman"/>
                <w:lang w:val="uk-UA"/>
              </w:rPr>
              <w:lastRenderedPageBreak/>
              <w:t xml:space="preserve">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9"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w:t>
            </w:r>
            <w:r w:rsidRPr="00BA2E82">
              <w:rPr>
                <w:rFonts w:ascii="Times New Roman" w:hAnsi="Times New Roman" w:cs="Times New Roman"/>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BA2E82">
              <w:rPr>
                <w:rFonts w:ascii="Times New Roman" w:hAnsi="Times New Roman" w:cs="Times New Roman"/>
                <w:lang w:val="uk-UA"/>
              </w:rPr>
              <w:lastRenderedPageBreak/>
              <w:t>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BA2E82">
              <w:rPr>
                <w:rFonts w:ascii="Times New Roman" w:hAnsi="Times New Roman" w:cs="Times New Roman"/>
                <w:lang w:val="uk-UA"/>
              </w:rPr>
              <w:lastRenderedPageBreak/>
              <w:t>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w:t>
            </w:r>
            <w:r w:rsidRPr="00BA2E82">
              <w:rPr>
                <w:rFonts w:ascii="Times New Roman" w:eastAsia="Times New Roman" w:hAnsi="Times New Roman" w:cs="Times New Roman"/>
                <w:lang w:val="uk-UA" w:eastAsia="ru-RU"/>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21"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BA2E82">
              <w:rPr>
                <w:rFonts w:ascii="Times New Roman" w:eastAsia="Times New Roman" w:hAnsi="Times New Roman" w:cs="Times New Roman"/>
                <w:lang w:val="uk-UA" w:eastAsia="ru-RU"/>
              </w:rPr>
              <w:lastRenderedPageBreak/>
              <w:t>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22"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23"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24"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030B3B" w:rsidRPr="00BA2E82">
              <w:rPr>
                <w:rFonts w:ascii="Times New Roman" w:eastAsia="Times New Roman" w:hAnsi="Times New Roman" w:cs="Times New Roman"/>
                <w:lang w:val="uk-UA" w:eastAsia="ru-RU"/>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27"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28"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BA2E82">
              <w:rPr>
                <w:rFonts w:ascii="Times New Roman" w:eastAsia="Times New Roman" w:hAnsi="Times New Roman" w:cs="Times New Roman"/>
                <w:lang w:val="uk-UA" w:eastAsia="ru-RU"/>
              </w:rPr>
              <w:lastRenderedPageBreak/>
              <w:t xml:space="preserve">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1554BE"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29"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30"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31"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32"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33"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34"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35"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36"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37"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38"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39"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40"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41"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42"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43"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44" w:anchor="n38" w:history="1">
              <w:r w:rsidRPr="00BA2E82">
                <w:rPr>
                  <w:rStyle w:val="a5"/>
                  <w:sz w:val="22"/>
                  <w:szCs w:val="22"/>
                  <w:lang w:val="uk-UA" w:eastAsia="zh-CN"/>
                </w:rPr>
                <w:t>13</w:t>
              </w:r>
            </w:hyperlink>
            <w:r w:rsidRPr="00BA2E82">
              <w:rPr>
                <w:sz w:val="22"/>
                <w:szCs w:val="22"/>
                <w:lang w:val="uk-UA" w:eastAsia="zh-CN"/>
              </w:rPr>
              <w:t xml:space="preserve"> (крім </w:t>
            </w:r>
            <w:hyperlink r:id="rId45"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w:t>
            </w:r>
            <w:r w:rsidRPr="00BA2E82">
              <w:rPr>
                <w:sz w:val="22"/>
                <w:szCs w:val="22"/>
                <w:lang w:val="uk-UA" w:eastAsia="zh-CN"/>
              </w:rPr>
              <w:lastRenderedPageBreak/>
              <w:t>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 xml:space="preserve">статтею </w:t>
            </w:r>
            <w:r w:rsidRPr="00BA2E82">
              <w:rPr>
                <w:rFonts w:ascii="Times New Roman" w:eastAsia="Times New Roman" w:hAnsi="Times New Roman" w:cs="Times New Roman"/>
                <w:lang w:val="uk-UA" w:eastAsia="ru-RU"/>
              </w:rPr>
              <w:lastRenderedPageBreak/>
              <w:t>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4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72374C9"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1554B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554BE"/>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ed20230225" TargetMode="External"/><Relationship Id="rId39" Type="http://schemas.openxmlformats.org/officeDocument/2006/relationships/hyperlink" Target="https://zakon.rada.gov.ua/laws/show/436-15"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9"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436-1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225" TargetMode="External"/><Relationship Id="rId10" Type="http://schemas.openxmlformats.org/officeDocument/2006/relationships/hyperlink" Target="mailto:tetyana.zadolynna@onmedu.edu.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4"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theme" Target="theme/theme1.xml"/><Relationship Id="rId8" Type="http://schemas.openxmlformats.org/officeDocument/2006/relationships/hyperlink" Target="https://zakon.rada.gov.ua/laws/show/114-20"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435-15" TargetMode="External"/><Relationship Id="rId46" Type="http://schemas.openxmlformats.org/officeDocument/2006/relationships/footer" Target="footer1.xm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8E09-A1D2-45EC-83A8-E67F36AE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50511</Words>
  <Characters>28792</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2023-03-31T07:54:00Z</dcterms:modified>
</cp:coreProperties>
</file>