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429" w:rsidRDefault="007C6A37" w:rsidP="00641A0D">
      <w:pPr>
        <w:ind w:left="-284"/>
        <w:jc w:val="center"/>
        <w:rPr>
          <w:sz w:val="24"/>
          <w:szCs w:val="24"/>
          <w:lang w:val="uk-UA"/>
        </w:rPr>
      </w:pPr>
      <w:r>
        <w:rPr>
          <w:b/>
          <w:bCs/>
          <w:sz w:val="24"/>
          <w:szCs w:val="24"/>
          <w:lang w:val="uk-UA"/>
        </w:rPr>
        <w:t xml:space="preserve">    </w:t>
      </w:r>
    </w:p>
    <w:p w:rsidR="00266429" w:rsidRDefault="00266429" w:rsidP="00BA19A1">
      <w:pPr>
        <w:rPr>
          <w:sz w:val="24"/>
          <w:szCs w:val="24"/>
          <w:lang w:val="uk-UA"/>
        </w:rPr>
      </w:pPr>
    </w:p>
    <w:p w:rsidR="00266429" w:rsidRPr="00266429" w:rsidRDefault="00266429" w:rsidP="00266429">
      <w:pPr>
        <w:widowControl w:val="0"/>
        <w:spacing w:before="100" w:beforeAutospacing="1" w:after="100" w:afterAutospacing="1"/>
        <w:ind w:left="6379" w:hanging="6379"/>
        <w:contextualSpacing/>
        <w:jc w:val="center"/>
        <w:rPr>
          <w:rFonts w:eastAsia="MS Mincho"/>
          <w:color w:val="000000" w:themeColor="text1"/>
          <w:sz w:val="24"/>
          <w:szCs w:val="24"/>
          <w:lang w:val="uk-UA" w:eastAsia="ja-JP"/>
        </w:rPr>
      </w:pPr>
      <w:r w:rsidRPr="00266429">
        <w:rPr>
          <w:rFonts w:eastAsia="MS Mincho"/>
          <w:b/>
          <w:color w:val="000000" w:themeColor="text1"/>
          <w:sz w:val="24"/>
          <w:szCs w:val="24"/>
          <w:lang w:val="uk-UA" w:eastAsia="ja-JP"/>
        </w:rPr>
        <w:t xml:space="preserve">                                                                                                                               </w:t>
      </w:r>
      <w:r w:rsidRPr="00266429">
        <w:rPr>
          <w:rFonts w:eastAsia="MS Mincho"/>
          <w:color w:val="000000" w:themeColor="text1"/>
          <w:sz w:val="24"/>
          <w:szCs w:val="24"/>
          <w:lang w:val="uk-UA" w:eastAsia="ja-JP"/>
        </w:rPr>
        <w:t>Додаток 2</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66429">
        <w:rPr>
          <w:b/>
          <w:color w:val="000000" w:themeColor="text1"/>
          <w:sz w:val="24"/>
          <w:szCs w:val="24"/>
          <w:lang w:val="uk-UA"/>
        </w:rPr>
        <w:t>ПРОЄКТ ДОГОВОРУ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szCs w:val="24"/>
          <w:lang w:val="uk-UA"/>
        </w:rPr>
      </w:pPr>
      <w:r w:rsidRPr="00266429">
        <w:rPr>
          <w:b/>
          <w:color w:val="000000" w:themeColor="text1"/>
          <w:sz w:val="24"/>
          <w:szCs w:val="24"/>
          <w:lang w:val="uk-UA"/>
        </w:rPr>
        <w:t>м.  Павлоград                                                                      "______"____________ 2024 р.</w:t>
      </w:r>
      <w:r w:rsidRPr="00266429">
        <w:rPr>
          <w:b/>
          <w:color w:val="000000" w:themeColor="text1"/>
          <w:sz w:val="24"/>
          <w:szCs w:val="24"/>
          <w:lang w:val="uk-UA"/>
        </w:rPr>
        <w:br/>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Восьмий воєнізований гірничорятувальний загін (далі - Замовник),  в особі командира загону </w:t>
      </w:r>
      <w:proofErr w:type="spellStart"/>
      <w:r w:rsidRPr="00266429">
        <w:rPr>
          <w:color w:val="000000" w:themeColor="text1"/>
          <w:sz w:val="24"/>
          <w:szCs w:val="24"/>
          <w:lang w:val="uk-UA"/>
        </w:rPr>
        <w:t>Ігнашова</w:t>
      </w:r>
      <w:proofErr w:type="spellEnd"/>
      <w:r w:rsidRPr="00266429">
        <w:rPr>
          <w:color w:val="000000" w:themeColor="text1"/>
          <w:sz w:val="24"/>
          <w:szCs w:val="24"/>
          <w:lang w:val="uk-UA"/>
        </w:rPr>
        <w:t xml:space="preserve"> Івана Олександровича, що діє на підставі Положення з однієї сторони, і __________________________ (далі - Постачальник), в особі _____________________________, що діє на підставі _____________________ __________________ з іншої сторони,  разом - Сторони,  уклали цей договір про нижче наведене (далі – Договір):  </w:t>
      </w:r>
    </w:p>
    <w:p w:rsidR="00266429" w:rsidRPr="00266429" w:rsidRDefault="00266429" w:rsidP="00266429">
      <w:pPr>
        <w:jc w:val="center"/>
        <w:rPr>
          <w:b/>
          <w:color w:val="000000" w:themeColor="text1"/>
          <w:sz w:val="24"/>
          <w:szCs w:val="24"/>
          <w:lang w:val="uk-UA"/>
        </w:rPr>
      </w:pPr>
      <w:r w:rsidRPr="00266429">
        <w:rPr>
          <w:b/>
          <w:color w:val="000000" w:themeColor="text1"/>
          <w:sz w:val="24"/>
          <w:szCs w:val="24"/>
          <w:lang w:val="uk-UA"/>
        </w:rPr>
        <w:t>I. Предмет договору</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1.1. Постачальник зобов’язується поставити  освітлювальні прилади</w:t>
      </w:r>
      <w:r w:rsidRPr="00266429">
        <w:rPr>
          <w:rFonts w:eastAsia="Calibri"/>
          <w:b/>
          <w:color w:val="000000" w:themeColor="text1"/>
          <w:sz w:val="24"/>
          <w:szCs w:val="24"/>
          <w:lang w:val="uk-UA"/>
        </w:rPr>
        <w:t xml:space="preserve"> </w:t>
      </w:r>
      <w:r w:rsidRPr="00266429">
        <w:rPr>
          <w:rFonts w:eastAsia="Calibri"/>
          <w:color w:val="000000" w:themeColor="text1"/>
          <w:sz w:val="24"/>
          <w:szCs w:val="24"/>
          <w:lang w:val="uk-UA"/>
        </w:rPr>
        <w:t>згідно Специфікації (Додаток 1)</w:t>
      </w:r>
      <w:r w:rsidRPr="00266429">
        <w:rPr>
          <w:color w:val="000000" w:themeColor="text1"/>
          <w:sz w:val="24"/>
          <w:szCs w:val="24"/>
          <w:lang w:val="uk-UA"/>
        </w:rPr>
        <w:t>,</w:t>
      </w:r>
      <w:r w:rsidRPr="00266429">
        <w:rPr>
          <w:bCs/>
          <w:color w:val="000000" w:themeColor="text1"/>
          <w:sz w:val="24"/>
          <w:szCs w:val="24"/>
          <w:lang w:val="uk-UA"/>
        </w:rPr>
        <w:t xml:space="preserve"> </w:t>
      </w:r>
      <w:r w:rsidRPr="00266429">
        <w:rPr>
          <w:color w:val="000000" w:themeColor="text1"/>
          <w:sz w:val="24"/>
          <w:szCs w:val="24"/>
          <w:lang w:val="uk-UA"/>
        </w:rPr>
        <w:t>надалі «Товар», а Замовник зобов’язується прийняти та оплатити Товар в кількості та за цінами, які зазначені у Специфікації на умовах, передбачених даним Договором.</w:t>
      </w:r>
    </w:p>
    <w:p w:rsidR="00266429" w:rsidRPr="00266429" w:rsidRDefault="00266429" w:rsidP="00266429">
      <w:pPr>
        <w:autoSpaceDE w:val="0"/>
        <w:autoSpaceDN w:val="0"/>
        <w:adjustRightInd w:val="0"/>
        <w:jc w:val="both"/>
        <w:rPr>
          <w:color w:val="000000" w:themeColor="text1"/>
          <w:sz w:val="24"/>
          <w:szCs w:val="24"/>
          <w:lang w:val="uk-UA"/>
        </w:rPr>
      </w:pPr>
      <w:r w:rsidRPr="00266429">
        <w:rPr>
          <w:color w:val="000000" w:themeColor="text1"/>
          <w:sz w:val="24"/>
          <w:szCs w:val="24"/>
          <w:lang w:val="uk-UA"/>
        </w:rPr>
        <w:t xml:space="preserve">           1.2. ДК 021:2015–31520000-7 Світильники та освітлювальна арматура.</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1.3. Найменування та кількість Товару зазначені в Специфікації.</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1.4. Обсяги закупівлі Товару можуть бути зменшені залежно від реального фінансування видатків Замовника.</w:t>
      </w:r>
    </w:p>
    <w:p w:rsidR="00266429" w:rsidRPr="00266429" w:rsidRDefault="00266429" w:rsidP="00266429">
      <w:pPr>
        <w:jc w:val="center"/>
        <w:rPr>
          <w:b/>
          <w:color w:val="000000" w:themeColor="text1"/>
          <w:sz w:val="24"/>
          <w:szCs w:val="24"/>
          <w:lang w:val="uk-UA"/>
        </w:rPr>
      </w:pPr>
      <w:r w:rsidRPr="00266429">
        <w:rPr>
          <w:b/>
          <w:color w:val="000000" w:themeColor="text1"/>
          <w:sz w:val="24"/>
          <w:szCs w:val="24"/>
          <w:lang w:val="uk-UA"/>
        </w:rPr>
        <w:t>II. Якість товарів</w:t>
      </w:r>
    </w:p>
    <w:p w:rsidR="00266429" w:rsidRPr="00266429" w:rsidRDefault="00266429" w:rsidP="00266429">
      <w:pPr>
        <w:tabs>
          <w:tab w:val="left" w:pos="993"/>
          <w:tab w:val="left" w:pos="1134"/>
        </w:tabs>
        <w:spacing w:line="240" w:lineRule="atLeast"/>
        <w:ind w:right="141" w:firstLine="567"/>
        <w:jc w:val="both"/>
        <w:rPr>
          <w:color w:val="000000" w:themeColor="text1"/>
          <w:sz w:val="24"/>
          <w:szCs w:val="24"/>
          <w:lang w:val="uk-UA"/>
        </w:rPr>
      </w:pPr>
      <w:r w:rsidRPr="00266429">
        <w:rPr>
          <w:color w:val="000000" w:themeColor="text1"/>
          <w:sz w:val="24"/>
          <w:szCs w:val="24"/>
          <w:lang w:val="uk-UA"/>
        </w:rPr>
        <w:t>2.1.</w:t>
      </w:r>
      <w:r w:rsidRPr="00266429">
        <w:rPr>
          <w:color w:val="000000" w:themeColor="text1"/>
          <w:sz w:val="24"/>
          <w:szCs w:val="24"/>
          <w:lang w:val="uk-UA"/>
        </w:rPr>
        <w:tab/>
        <w:t xml:space="preserve">Товар, що поставляється, повинен відповідати технічним та якісним характеристикам встановленим Замовником. </w:t>
      </w:r>
    </w:p>
    <w:p w:rsidR="00266429" w:rsidRPr="00266429" w:rsidRDefault="00266429" w:rsidP="00266429">
      <w:pPr>
        <w:tabs>
          <w:tab w:val="left" w:pos="1134"/>
          <w:tab w:val="left" w:pos="1276"/>
          <w:tab w:val="left" w:pos="1418"/>
        </w:tabs>
        <w:suppressAutoHyphens/>
        <w:spacing w:line="240" w:lineRule="atLeast"/>
        <w:ind w:firstLine="567"/>
        <w:jc w:val="both"/>
        <w:rPr>
          <w:color w:val="000000" w:themeColor="text1"/>
          <w:sz w:val="24"/>
          <w:szCs w:val="24"/>
          <w:lang w:val="uk-UA"/>
        </w:rPr>
      </w:pPr>
      <w:r w:rsidRPr="00266429">
        <w:rPr>
          <w:color w:val="000000" w:themeColor="text1"/>
          <w:sz w:val="24"/>
          <w:szCs w:val="24"/>
          <w:lang w:val="uk-UA"/>
        </w:rPr>
        <w:t xml:space="preserve">2.2. Товар повинен бути новим, без зовнішніх та внутрішніх  пошкоджень. </w:t>
      </w:r>
    </w:p>
    <w:p w:rsidR="00266429" w:rsidRPr="00266429" w:rsidRDefault="00266429" w:rsidP="00266429">
      <w:pPr>
        <w:tabs>
          <w:tab w:val="left" w:pos="1134"/>
          <w:tab w:val="left" w:pos="1276"/>
          <w:tab w:val="left" w:pos="1418"/>
        </w:tabs>
        <w:suppressAutoHyphens/>
        <w:spacing w:line="240" w:lineRule="atLeast"/>
        <w:ind w:firstLine="567"/>
        <w:jc w:val="both"/>
        <w:rPr>
          <w:color w:val="000000" w:themeColor="text1"/>
          <w:sz w:val="24"/>
          <w:szCs w:val="24"/>
          <w:lang w:val="uk-UA"/>
        </w:rPr>
      </w:pPr>
      <w:r w:rsidRPr="00266429">
        <w:rPr>
          <w:color w:val="000000" w:themeColor="text1"/>
          <w:sz w:val="24"/>
          <w:szCs w:val="24"/>
          <w:lang w:val="uk-UA"/>
        </w:rPr>
        <w:t>2.3.Товар має бути поставлений в упаковці, що забезпечує захист товару від його пошкодження або псування під час транспортування і зберігання.</w:t>
      </w:r>
    </w:p>
    <w:p w:rsidR="00266429" w:rsidRPr="00266429" w:rsidRDefault="00266429" w:rsidP="00266429">
      <w:pPr>
        <w:tabs>
          <w:tab w:val="left" w:pos="1134"/>
          <w:tab w:val="left" w:pos="1276"/>
          <w:tab w:val="left" w:pos="1418"/>
        </w:tabs>
        <w:suppressAutoHyphens/>
        <w:spacing w:line="240" w:lineRule="atLeast"/>
        <w:ind w:firstLine="567"/>
        <w:jc w:val="both"/>
        <w:rPr>
          <w:bCs/>
          <w:color w:val="000000" w:themeColor="text1"/>
          <w:sz w:val="24"/>
          <w:szCs w:val="24"/>
        </w:rPr>
      </w:pPr>
      <w:r w:rsidRPr="00266429">
        <w:rPr>
          <w:color w:val="000000" w:themeColor="text1"/>
          <w:sz w:val="24"/>
          <w:szCs w:val="24"/>
          <w:lang w:val="uk-UA"/>
        </w:rPr>
        <w:t>2.4.</w:t>
      </w:r>
      <w:r w:rsidRPr="00266429">
        <w:rPr>
          <w:color w:val="000000" w:themeColor="text1"/>
          <w:sz w:val="24"/>
          <w:szCs w:val="24"/>
          <w:lang w:val="x-none" w:eastAsia="uk-UA"/>
        </w:rPr>
        <w:t xml:space="preserve"> Товар повинен </w:t>
      </w:r>
      <w:proofErr w:type="spellStart"/>
      <w:r w:rsidRPr="00266429">
        <w:rPr>
          <w:color w:val="000000" w:themeColor="text1"/>
          <w:sz w:val="24"/>
          <w:szCs w:val="24"/>
          <w:lang w:val="x-none" w:eastAsia="uk-UA"/>
        </w:rPr>
        <w:t>відповідати</w:t>
      </w:r>
      <w:proofErr w:type="spellEnd"/>
      <w:r w:rsidRPr="00266429">
        <w:rPr>
          <w:color w:val="000000" w:themeColor="text1"/>
          <w:sz w:val="24"/>
          <w:szCs w:val="24"/>
          <w:lang w:val="x-none" w:eastAsia="uk-UA"/>
        </w:rPr>
        <w:t xml:space="preserve"> </w:t>
      </w:r>
      <w:proofErr w:type="spellStart"/>
      <w:r w:rsidRPr="00266429">
        <w:rPr>
          <w:color w:val="000000" w:themeColor="text1"/>
          <w:sz w:val="24"/>
          <w:szCs w:val="24"/>
          <w:lang w:val="x-none" w:eastAsia="uk-UA"/>
        </w:rPr>
        <w:t>показникам</w:t>
      </w:r>
      <w:proofErr w:type="spellEnd"/>
      <w:r w:rsidRPr="00266429">
        <w:rPr>
          <w:color w:val="000000" w:themeColor="text1"/>
          <w:sz w:val="24"/>
          <w:szCs w:val="24"/>
          <w:lang w:val="x-none" w:eastAsia="uk-UA"/>
        </w:rPr>
        <w:t xml:space="preserve"> </w:t>
      </w:r>
      <w:proofErr w:type="spellStart"/>
      <w:r w:rsidRPr="00266429">
        <w:rPr>
          <w:color w:val="000000" w:themeColor="text1"/>
          <w:sz w:val="24"/>
          <w:szCs w:val="24"/>
          <w:lang w:val="x-none" w:eastAsia="uk-UA"/>
        </w:rPr>
        <w:t>безпечності</w:t>
      </w:r>
      <w:proofErr w:type="spellEnd"/>
      <w:r w:rsidRPr="00266429">
        <w:rPr>
          <w:color w:val="000000" w:themeColor="text1"/>
          <w:sz w:val="24"/>
          <w:szCs w:val="24"/>
          <w:lang w:val="x-none" w:eastAsia="uk-UA"/>
        </w:rPr>
        <w:t xml:space="preserve"> та </w:t>
      </w:r>
      <w:proofErr w:type="spellStart"/>
      <w:r w:rsidRPr="00266429">
        <w:rPr>
          <w:color w:val="000000" w:themeColor="text1"/>
          <w:sz w:val="24"/>
          <w:szCs w:val="24"/>
          <w:lang w:val="x-none" w:eastAsia="uk-UA"/>
        </w:rPr>
        <w:t>якості</w:t>
      </w:r>
      <w:proofErr w:type="spellEnd"/>
      <w:r w:rsidRPr="00266429">
        <w:rPr>
          <w:color w:val="000000" w:themeColor="text1"/>
          <w:sz w:val="24"/>
          <w:szCs w:val="24"/>
          <w:lang w:val="x-none" w:eastAsia="uk-UA"/>
        </w:rPr>
        <w:t>,</w:t>
      </w:r>
      <w:r w:rsidRPr="00266429">
        <w:rPr>
          <w:color w:val="000000" w:themeColor="text1"/>
          <w:sz w:val="24"/>
          <w:szCs w:val="24"/>
          <w:lang w:val="uk-UA" w:eastAsia="uk-UA"/>
        </w:rPr>
        <w:t xml:space="preserve">  відповідати діючим в Україні державним стандартам та технічним умовам, встановленим для даного виду товару.</w:t>
      </w:r>
      <w:r w:rsidRPr="00266429">
        <w:rPr>
          <w:color w:val="000000" w:themeColor="text1"/>
          <w:sz w:val="24"/>
          <w:szCs w:val="24"/>
          <w:lang w:val="x-none" w:eastAsia="uk-UA"/>
        </w:rPr>
        <w:t xml:space="preserve"> </w:t>
      </w:r>
    </w:p>
    <w:p w:rsidR="00266429" w:rsidRPr="00266429" w:rsidRDefault="00266429" w:rsidP="00266429">
      <w:pPr>
        <w:autoSpaceDE w:val="0"/>
        <w:autoSpaceDN w:val="0"/>
        <w:ind w:left="-142" w:firstLine="709"/>
        <w:jc w:val="both"/>
        <w:rPr>
          <w:color w:val="000000" w:themeColor="text1"/>
          <w:sz w:val="24"/>
          <w:lang w:eastAsia="uk-UA"/>
        </w:rPr>
      </w:pPr>
      <w:r w:rsidRPr="00266429">
        <w:rPr>
          <w:color w:val="000000" w:themeColor="text1"/>
          <w:sz w:val="24"/>
          <w:lang w:val="uk-UA" w:eastAsia="uk-UA"/>
        </w:rPr>
        <w:t xml:space="preserve">2.5. При виході Товару з ладу у межах гарантійного терміну заміна та витрати пов’язані із заміною (доставкою) </w:t>
      </w:r>
      <w:r w:rsidRPr="00266429">
        <w:rPr>
          <w:color w:val="000000" w:themeColor="text1"/>
          <w:sz w:val="24"/>
          <w:lang w:val="uk-UA" w:eastAsia="x-none"/>
        </w:rPr>
        <w:t xml:space="preserve">Товару </w:t>
      </w:r>
      <w:r w:rsidRPr="00266429">
        <w:rPr>
          <w:color w:val="000000" w:themeColor="text1"/>
          <w:sz w:val="24"/>
          <w:lang w:val="uk-UA" w:eastAsia="uk-UA"/>
        </w:rPr>
        <w:t>покривається за рахунок Постачальника.</w:t>
      </w:r>
    </w:p>
    <w:p w:rsidR="00266429" w:rsidRPr="00266429" w:rsidRDefault="00266429" w:rsidP="00266429">
      <w:pPr>
        <w:tabs>
          <w:tab w:val="left" w:pos="993"/>
          <w:tab w:val="left" w:pos="1134"/>
        </w:tabs>
        <w:spacing w:line="240" w:lineRule="atLeast"/>
        <w:ind w:right="141" w:firstLine="567"/>
        <w:jc w:val="both"/>
        <w:rPr>
          <w:color w:val="000000" w:themeColor="text1"/>
          <w:sz w:val="24"/>
          <w:szCs w:val="24"/>
          <w:lang w:val="uk-UA"/>
        </w:rPr>
      </w:pPr>
      <w:r w:rsidRPr="00266429">
        <w:rPr>
          <w:color w:val="000000" w:themeColor="text1"/>
          <w:sz w:val="24"/>
          <w:szCs w:val="24"/>
          <w:lang w:val="uk-UA"/>
        </w:rPr>
        <w:t>2.6. Замовник негайно повідомляє Постачальника в письмовій формі про всі претензії, що виникають у зв’язку з поставками.</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66429">
        <w:rPr>
          <w:b/>
          <w:color w:val="000000" w:themeColor="text1"/>
          <w:sz w:val="24"/>
          <w:szCs w:val="24"/>
          <w:lang w:val="uk-UA"/>
        </w:rPr>
        <w:t>ІІІ. Ціна договору</w:t>
      </w:r>
    </w:p>
    <w:p w:rsidR="00266429" w:rsidRPr="00266429" w:rsidRDefault="00266429" w:rsidP="00266429">
      <w:pPr>
        <w:widowControl w:val="0"/>
        <w:ind w:firstLine="709"/>
        <w:jc w:val="both"/>
        <w:rPr>
          <w:color w:val="000000" w:themeColor="text1"/>
          <w:sz w:val="24"/>
          <w:szCs w:val="24"/>
          <w:lang w:val="uk-UA"/>
        </w:rPr>
      </w:pPr>
      <w:r w:rsidRPr="00266429">
        <w:rPr>
          <w:color w:val="000000" w:themeColor="text1"/>
          <w:sz w:val="24"/>
          <w:szCs w:val="24"/>
          <w:lang w:val="uk-UA"/>
        </w:rPr>
        <w:t xml:space="preserve">3.1. Загальна ціна Товару за цим Договором складає - грн </w:t>
      </w:r>
      <w:proofErr w:type="spellStart"/>
      <w:r w:rsidRPr="00266429">
        <w:rPr>
          <w:color w:val="000000" w:themeColor="text1"/>
          <w:sz w:val="24"/>
          <w:szCs w:val="24"/>
          <w:lang w:val="uk-UA"/>
        </w:rPr>
        <w:t>коп</w:t>
      </w:r>
      <w:proofErr w:type="spellEnd"/>
      <w:r w:rsidRPr="00266429">
        <w:rPr>
          <w:color w:val="000000" w:themeColor="text1"/>
          <w:sz w:val="24"/>
          <w:szCs w:val="24"/>
        </w:rPr>
        <w:t xml:space="preserve"> </w:t>
      </w:r>
      <w:r w:rsidRPr="00266429">
        <w:rPr>
          <w:color w:val="000000" w:themeColor="text1"/>
          <w:sz w:val="24"/>
          <w:szCs w:val="24"/>
          <w:lang w:val="uk-UA"/>
        </w:rPr>
        <w:t>(____ грн ___</w:t>
      </w:r>
      <w:proofErr w:type="spellStart"/>
      <w:r w:rsidRPr="00266429">
        <w:rPr>
          <w:color w:val="000000" w:themeColor="text1"/>
          <w:sz w:val="24"/>
          <w:szCs w:val="24"/>
          <w:lang w:val="uk-UA"/>
        </w:rPr>
        <w:t>коп</w:t>
      </w:r>
      <w:proofErr w:type="spellEnd"/>
      <w:r w:rsidRPr="00266429">
        <w:rPr>
          <w:color w:val="000000" w:themeColor="text1"/>
          <w:sz w:val="24"/>
          <w:szCs w:val="24"/>
          <w:lang w:val="uk-UA"/>
        </w:rPr>
        <w:t>), в тому числі ПДВ-_____ гривні.</w:t>
      </w:r>
    </w:p>
    <w:p w:rsidR="00266429" w:rsidRPr="00266429" w:rsidRDefault="00266429" w:rsidP="00266429">
      <w:pPr>
        <w:widowControl w:val="0"/>
        <w:ind w:firstLine="709"/>
        <w:jc w:val="both"/>
        <w:rPr>
          <w:rFonts w:eastAsia="MS Mincho"/>
          <w:color w:val="000000" w:themeColor="text1"/>
          <w:sz w:val="24"/>
          <w:szCs w:val="24"/>
          <w:lang w:val="uk-UA" w:eastAsia="ja-JP"/>
        </w:rPr>
      </w:pPr>
      <w:r w:rsidRPr="00266429">
        <w:rPr>
          <w:rFonts w:eastAsia="MS Mincho"/>
          <w:color w:val="000000" w:themeColor="text1"/>
          <w:sz w:val="24"/>
          <w:szCs w:val="24"/>
          <w:lang w:val="uk-UA" w:eastAsia="ja-JP"/>
        </w:rPr>
        <w:t>3.2. Ціна за Товар встановлюється в національній валюті України – гривні.</w:t>
      </w:r>
    </w:p>
    <w:p w:rsidR="00266429" w:rsidRPr="00266429" w:rsidRDefault="00266429" w:rsidP="00266429">
      <w:pPr>
        <w:widowControl w:val="0"/>
        <w:ind w:firstLine="709"/>
        <w:jc w:val="both"/>
        <w:rPr>
          <w:rFonts w:eastAsia="MS Mincho"/>
          <w:color w:val="000000" w:themeColor="text1"/>
          <w:sz w:val="24"/>
          <w:szCs w:val="24"/>
          <w:lang w:val="uk-UA" w:eastAsia="ja-JP"/>
        </w:rPr>
      </w:pPr>
      <w:r w:rsidRPr="00266429">
        <w:rPr>
          <w:rFonts w:eastAsia="MS Mincho"/>
          <w:color w:val="000000" w:themeColor="text1"/>
          <w:sz w:val="24"/>
          <w:szCs w:val="24"/>
          <w:lang w:val="uk-UA" w:eastAsia="ja-JP"/>
        </w:rPr>
        <w:t>3.3. Ціна за одиницю Товару зазначена в Специфікації.</w:t>
      </w:r>
    </w:p>
    <w:p w:rsidR="00266429" w:rsidRPr="00266429" w:rsidRDefault="00266429" w:rsidP="00266429">
      <w:pPr>
        <w:widowControl w:val="0"/>
        <w:ind w:firstLine="709"/>
        <w:jc w:val="both"/>
        <w:rPr>
          <w:color w:val="000000" w:themeColor="text1"/>
          <w:sz w:val="24"/>
          <w:szCs w:val="24"/>
          <w:lang w:val="uk-UA"/>
        </w:rPr>
      </w:pPr>
      <w:r w:rsidRPr="00266429">
        <w:rPr>
          <w:color w:val="000000" w:themeColor="text1"/>
          <w:sz w:val="24"/>
          <w:szCs w:val="24"/>
          <w:lang w:val="uk-UA"/>
        </w:rPr>
        <w:t>3.4. Ціна цього  Договору може  бути  зменшена  за  взаємною згодою Сторін.</w:t>
      </w:r>
    </w:p>
    <w:p w:rsidR="00266429" w:rsidRPr="00266429" w:rsidRDefault="00266429" w:rsidP="00266429">
      <w:pPr>
        <w:widowControl w:val="0"/>
        <w:ind w:firstLine="709"/>
        <w:jc w:val="both"/>
        <w:rPr>
          <w:color w:val="000000" w:themeColor="text1"/>
          <w:sz w:val="24"/>
          <w:szCs w:val="24"/>
          <w:lang w:val="uk-UA"/>
        </w:rPr>
      </w:pPr>
      <w:r w:rsidRPr="00266429">
        <w:rPr>
          <w:color w:val="000000" w:themeColor="text1"/>
          <w:sz w:val="24"/>
          <w:szCs w:val="24"/>
          <w:lang w:val="uk-UA"/>
        </w:rPr>
        <w:t>3.5. Ціна цього Договору включає вартість пакування Товару (упаковки), доставку до місця поставки зазначеного у п. 5.1. цього Договору.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66429">
        <w:rPr>
          <w:b/>
          <w:color w:val="000000" w:themeColor="text1"/>
          <w:sz w:val="24"/>
          <w:szCs w:val="24"/>
          <w:lang w:val="uk-UA"/>
        </w:rPr>
        <w:t>ІV. Порядок здійснення оплати</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4.1. Замовник здійснює оплату вартості Товару в строк не пізніше 10 календарних днів з моменту отримання Товару від Постачальника та підписання Сторонами видаткової накладної (накладної) за рахунок наявних власних коштів, що передбачені планом витрат Замовника на 2024 рік.</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4.2. Оплата  здійснюється в безготівковій формі шляхом перерахування грошей на розрахунковий рахунок Постачальника.</w:t>
      </w:r>
    </w:p>
    <w:p w:rsidR="00266429" w:rsidRPr="00266429" w:rsidRDefault="00266429" w:rsidP="00266429">
      <w:pPr>
        <w:jc w:val="both"/>
        <w:rPr>
          <w:color w:val="000000" w:themeColor="text1"/>
          <w:spacing w:val="-4"/>
          <w:sz w:val="24"/>
          <w:szCs w:val="24"/>
        </w:rPr>
      </w:pPr>
      <w:r w:rsidRPr="00266429">
        <w:rPr>
          <w:color w:val="000000" w:themeColor="text1"/>
          <w:sz w:val="24"/>
          <w:szCs w:val="24"/>
          <w:lang w:val="uk-UA" w:eastAsia="ar-SA"/>
        </w:rPr>
        <w:t xml:space="preserve">         </w:t>
      </w:r>
      <w:r w:rsidRPr="00266429">
        <w:rPr>
          <w:color w:val="000000" w:themeColor="text1"/>
          <w:sz w:val="24"/>
          <w:szCs w:val="24"/>
          <w:lang w:eastAsia="ar-SA"/>
        </w:rPr>
        <w:t xml:space="preserve">4.3. На дату </w:t>
      </w:r>
      <w:proofErr w:type="spellStart"/>
      <w:r w:rsidRPr="00266429">
        <w:rPr>
          <w:color w:val="000000" w:themeColor="text1"/>
          <w:sz w:val="24"/>
          <w:szCs w:val="24"/>
          <w:lang w:eastAsia="ar-SA"/>
        </w:rPr>
        <w:t>виникнення</w:t>
      </w:r>
      <w:proofErr w:type="spellEnd"/>
      <w:r w:rsidRPr="00266429">
        <w:rPr>
          <w:color w:val="000000" w:themeColor="text1"/>
          <w:sz w:val="24"/>
          <w:szCs w:val="24"/>
          <w:lang w:eastAsia="ar-SA"/>
        </w:rPr>
        <w:t xml:space="preserve"> </w:t>
      </w:r>
      <w:proofErr w:type="spellStart"/>
      <w:r w:rsidRPr="00266429">
        <w:rPr>
          <w:color w:val="000000" w:themeColor="text1"/>
          <w:sz w:val="24"/>
          <w:szCs w:val="24"/>
          <w:lang w:eastAsia="ar-SA"/>
        </w:rPr>
        <w:t>податкових</w:t>
      </w:r>
      <w:proofErr w:type="spellEnd"/>
      <w:r w:rsidRPr="00266429">
        <w:rPr>
          <w:color w:val="000000" w:themeColor="text1"/>
          <w:sz w:val="24"/>
          <w:szCs w:val="24"/>
          <w:lang w:eastAsia="ar-SA"/>
        </w:rPr>
        <w:t xml:space="preserve"> </w:t>
      </w:r>
      <w:proofErr w:type="spellStart"/>
      <w:r w:rsidRPr="00266429">
        <w:rPr>
          <w:color w:val="000000" w:themeColor="text1"/>
          <w:sz w:val="24"/>
          <w:szCs w:val="24"/>
          <w:lang w:eastAsia="ar-SA"/>
        </w:rPr>
        <w:t>зобов’язань</w:t>
      </w:r>
      <w:proofErr w:type="spellEnd"/>
      <w:r w:rsidRPr="00266429">
        <w:rPr>
          <w:color w:val="000000" w:themeColor="text1"/>
          <w:sz w:val="24"/>
          <w:szCs w:val="24"/>
          <w:lang w:eastAsia="ar-SA"/>
        </w:rPr>
        <w:t xml:space="preserve"> (</w:t>
      </w:r>
      <w:proofErr w:type="spellStart"/>
      <w:r w:rsidRPr="00266429">
        <w:rPr>
          <w:color w:val="000000" w:themeColor="text1"/>
          <w:sz w:val="24"/>
          <w:szCs w:val="24"/>
          <w:lang w:eastAsia="ar-SA"/>
        </w:rPr>
        <w:t>або</w:t>
      </w:r>
      <w:proofErr w:type="spellEnd"/>
      <w:r w:rsidRPr="00266429">
        <w:rPr>
          <w:color w:val="000000" w:themeColor="text1"/>
          <w:sz w:val="24"/>
          <w:szCs w:val="24"/>
          <w:lang w:eastAsia="ar-SA"/>
        </w:rPr>
        <w:t xml:space="preserve"> </w:t>
      </w:r>
      <w:proofErr w:type="spellStart"/>
      <w:r w:rsidRPr="00266429">
        <w:rPr>
          <w:color w:val="000000" w:themeColor="text1"/>
          <w:sz w:val="24"/>
          <w:szCs w:val="24"/>
          <w:lang w:eastAsia="ar-SA"/>
        </w:rPr>
        <w:t>підстав</w:t>
      </w:r>
      <w:proofErr w:type="spellEnd"/>
      <w:r w:rsidRPr="00266429">
        <w:rPr>
          <w:color w:val="000000" w:themeColor="text1"/>
          <w:sz w:val="24"/>
          <w:szCs w:val="24"/>
          <w:lang w:eastAsia="ar-SA"/>
        </w:rPr>
        <w:t xml:space="preserve"> для </w:t>
      </w:r>
      <w:proofErr w:type="spellStart"/>
      <w:r w:rsidRPr="00266429">
        <w:rPr>
          <w:color w:val="000000" w:themeColor="text1"/>
          <w:sz w:val="24"/>
          <w:szCs w:val="24"/>
          <w:lang w:eastAsia="ar-SA"/>
        </w:rPr>
        <w:t>їх</w:t>
      </w:r>
      <w:proofErr w:type="spellEnd"/>
      <w:r w:rsidRPr="00266429">
        <w:rPr>
          <w:color w:val="000000" w:themeColor="text1"/>
          <w:sz w:val="24"/>
          <w:szCs w:val="24"/>
          <w:lang w:eastAsia="ar-SA"/>
        </w:rPr>
        <w:t xml:space="preserve"> </w:t>
      </w:r>
      <w:proofErr w:type="spellStart"/>
      <w:r w:rsidRPr="00266429">
        <w:rPr>
          <w:color w:val="000000" w:themeColor="text1"/>
          <w:sz w:val="24"/>
          <w:szCs w:val="24"/>
          <w:lang w:eastAsia="ar-SA"/>
        </w:rPr>
        <w:t>коригування</w:t>
      </w:r>
      <w:proofErr w:type="spellEnd"/>
      <w:r w:rsidRPr="00266429">
        <w:rPr>
          <w:color w:val="000000" w:themeColor="text1"/>
          <w:sz w:val="24"/>
          <w:szCs w:val="24"/>
          <w:lang w:eastAsia="ar-SA"/>
        </w:rPr>
        <w:t xml:space="preserve"> </w:t>
      </w:r>
      <w:proofErr w:type="spellStart"/>
      <w:r w:rsidRPr="00266429">
        <w:rPr>
          <w:color w:val="000000" w:themeColor="text1"/>
          <w:sz w:val="24"/>
          <w:szCs w:val="24"/>
          <w:lang w:eastAsia="ar-SA"/>
        </w:rPr>
        <w:t>відповідно</w:t>
      </w:r>
      <w:proofErr w:type="spellEnd"/>
      <w:r w:rsidRPr="00266429">
        <w:rPr>
          <w:color w:val="000000" w:themeColor="text1"/>
          <w:sz w:val="24"/>
          <w:szCs w:val="24"/>
          <w:lang w:eastAsia="ar-SA"/>
        </w:rPr>
        <w:t xml:space="preserve"> до </w:t>
      </w:r>
      <w:proofErr w:type="spellStart"/>
      <w:r w:rsidRPr="00266429">
        <w:rPr>
          <w:color w:val="000000" w:themeColor="text1"/>
          <w:sz w:val="24"/>
          <w:szCs w:val="24"/>
          <w:lang w:eastAsia="ar-SA"/>
        </w:rPr>
        <w:t>Податкового</w:t>
      </w:r>
      <w:proofErr w:type="spellEnd"/>
      <w:r w:rsidRPr="00266429">
        <w:rPr>
          <w:color w:val="000000" w:themeColor="text1"/>
          <w:sz w:val="24"/>
          <w:szCs w:val="24"/>
          <w:lang w:eastAsia="ar-SA"/>
        </w:rPr>
        <w:t xml:space="preserve"> кодексу </w:t>
      </w:r>
      <w:proofErr w:type="spellStart"/>
      <w:r w:rsidRPr="00266429">
        <w:rPr>
          <w:color w:val="000000" w:themeColor="text1"/>
          <w:sz w:val="24"/>
          <w:szCs w:val="24"/>
          <w:lang w:eastAsia="ar-SA"/>
        </w:rPr>
        <w:t>України</w:t>
      </w:r>
      <w:proofErr w:type="spellEnd"/>
      <w:r w:rsidRPr="00266429">
        <w:rPr>
          <w:color w:val="000000" w:themeColor="text1"/>
          <w:sz w:val="24"/>
          <w:szCs w:val="24"/>
          <w:lang w:eastAsia="ar-SA"/>
        </w:rPr>
        <w:t xml:space="preserve">) </w:t>
      </w:r>
      <w:r w:rsidRPr="00266429">
        <w:rPr>
          <w:color w:val="000000" w:themeColor="text1"/>
          <w:sz w:val="24"/>
          <w:szCs w:val="24"/>
          <w:lang w:val="uk-UA" w:eastAsia="ar-SA"/>
        </w:rPr>
        <w:t xml:space="preserve">Постачальник </w:t>
      </w:r>
      <w:proofErr w:type="spellStart"/>
      <w:r w:rsidRPr="00266429">
        <w:rPr>
          <w:color w:val="000000" w:themeColor="text1"/>
          <w:sz w:val="24"/>
          <w:szCs w:val="24"/>
          <w:lang w:eastAsia="ar-SA"/>
        </w:rPr>
        <w:t>складає</w:t>
      </w:r>
      <w:proofErr w:type="spellEnd"/>
      <w:r w:rsidRPr="00266429">
        <w:rPr>
          <w:color w:val="000000" w:themeColor="text1"/>
          <w:sz w:val="24"/>
          <w:szCs w:val="24"/>
          <w:lang w:eastAsia="ar-SA"/>
        </w:rPr>
        <w:t xml:space="preserve"> </w:t>
      </w:r>
      <w:proofErr w:type="spellStart"/>
      <w:r w:rsidRPr="00266429">
        <w:rPr>
          <w:color w:val="000000" w:themeColor="text1"/>
          <w:sz w:val="24"/>
          <w:szCs w:val="24"/>
          <w:lang w:eastAsia="ar-SA"/>
        </w:rPr>
        <w:t>податкову</w:t>
      </w:r>
      <w:proofErr w:type="spellEnd"/>
      <w:r w:rsidRPr="00266429">
        <w:rPr>
          <w:color w:val="000000" w:themeColor="text1"/>
          <w:sz w:val="24"/>
          <w:szCs w:val="24"/>
          <w:lang w:eastAsia="ar-SA"/>
        </w:rPr>
        <w:t xml:space="preserve"> </w:t>
      </w:r>
      <w:proofErr w:type="spellStart"/>
      <w:r w:rsidRPr="00266429">
        <w:rPr>
          <w:color w:val="000000" w:themeColor="text1"/>
          <w:sz w:val="24"/>
          <w:szCs w:val="24"/>
          <w:lang w:eastAsia="ar-SA"/>
        </w:rPr>
        <w:t>накладну</w:t>
      </w:r>
      <w:proofErr w:type="spellEnd"/>
      <w:r w:rsidRPr="00266429">
        <w:rPr>
          <w:color w:val="000000" w:themeColor="text1"/>
          <w:sz w:val="24"/>
          <w:szCs w:val="24"/>
          <w:lang w:eastAsia="ar-SA"/>
        </w:rPr>
        <w:t xml:space="preserve"> (</w:t>
      </w:r>
      <w:proofErr w:type="spellStart"/>
      <w:r w:rsidRPr="00266429">
        <w:rPr>
          <w:color w:val="000000" w:themeColor="text1"/>
          <w:sz w:val="24"/>
          <w:szCs w:val="24"/>
          <w:lang w:eastAsia="ar-SA"/>
        </w:rPr>
        <w:t>розрахунок</w:t>
      </w:r>
      <w:proofErr w:type="spellEnd"/>
      <w:r w:rsidRPr="00266429">
        <w:rPr>
          <w:color w:val="000000" w:themeColor="text1"/>
          <w:sz w:val="24"/>
          <w:szCs w:val="24"/>
          <w:lang w:eastAsia="ar-SA"/>
        </w:rPr>
        <w:t xml:space="preserve"> </w:t>
      </w:r>
      <w:proofErr w:type="spellStart"/>
      <w:r w:rsidRPr="00266429">
        <w:rPr>
          <w:color w:val="000000" w:themeColor="text1"/>
          <w:sz w:val="24"/>
          <w:szCs w:val="24"/>
          <w:lang w:eastAsia="ar-SA"/>
        </w:rPr>
        <w:t>коригування</w:t>
      </w:r>
      <w:proofErr w:type="spellEnd"/>
      <w:r w:rsidRPr="00266429">
        <w:rPr>
          <w:color w:val="000000" w:themeColor="text1"/>
          <w:sz w:val="24"/>
          <w:szCs w:val="24"/>
          <w:lang w:eastAsia="ar-SA"/>
        </w:rPr>
        <w:t xml:space="preserve"> до </w:t>
      </w:r>
      <w:proofErr w:type="spellStart"/>
      <w:r w:rsidRPr="00266429">
        <w:rPr>
          <w:color w:val="000000" w:themeColor="text1"/>
          <w:sz w:val="24"/>
          <w:szCs w:val="24"/>
          <w:lang w:eastAsia="ar-SA"/>
        </w:rPr>
        <w:t>податкової</w:t>
      </w:r>
      <w:proofErr w:type="spellEnd"/>
      <w:r w:rsidRPr="00266429">
        <w:rPr>
          <w:color w:val="000000" w:themeColor="text1"/>
          <w:sz w:val="24"/>
          <w:szCs w:val="24"/>
          <w:lang w:eastAsia="ar-SA"/>
        </w:rPr>
        <w:t xml:space="preserve"> </w:t>
      </w:r>
      <w:proofErr w:type="spellStart"/>
      <w:r w:rsidRPr="00266429">
        <w:rPr>
          <w:color w:val="000000" w:themeColor="text1"/>
          <w:sz w:val="24"/>
          <w:szCs w:val="24"/>
          <w:lang w:eastAsia="ar-SA"/>
        </w:rPr>
        <w:t>накладної</w:t>
      </w:r>
      <w:proofErr w:type="spellEnd"/>
      <w:r w:rsidRPr="00266429">
        <w:rPr>
          <w:color w:val="000000" w:themeColor="text1"/>
          <w:sz w:val="24"/>
          <w:szCs w:val="24"/>
          <w:lang w:eastAsia="ar-SA"/>
        </w:rPr>
        <w:t xml:space="preserve">) в </w:t>
      </w:r>
      <w:proofErr w:type="spellStart"/>
      <w:r w:rsidRPr="00266429">
        <w:rPr>
          <w:color w:val="000000" w:themeColor="text1"/>
          <w:sz w:val="24"/>
          <w:szCs w:val="24"/>
          <w:lang w:eastAsia="ar-SA"/>
        </w:rPr>
        <w:t>електронній</w:t>
      </w:r>
      <w:proofErr w:type="spellEnd"/>
      <w:r w:rsidRPr="00266429">
        <w:rPr>
          <w:color w:val="000000" w:themeColor="text1"/>
          <w:sz w:val="24"/>
          <w:szCs w:val="24"/>
          <w:lang w:eastAsia="ar-SA"/>
        </w:rPr>
        <w:t xml:space="preserve"> </w:t>
      </w:r>
      <w:proofErr w:type="spellStart"/>
      <w:r w:rsidRPr="00266429">
        <w:rPr>
          <w:color w:val="000000" w:themeColor="text1"/>
          <w:sz w:val="24"/>
          <w:szCs w:val="24"/>
          <w:lang w:eastAsia="ar-SA"/>
        </w:rPr>
        <w:t>формі</w:t>
      </w:r>
      <w:proofErr w:type="spellEnd"/>
      <w:r w:rsidRPr="00266429">
        <w:rPr>
          <w:color w:val="000000" w:themeColor="text1"/>
          <w:sz w:val="24"/>
          <w:szCs w:val="24"/>
          <w:lang w:eastAsia="ar-SA"/>
        </w:rPr>
        <w:t xml:space="preserve">. </w:t>
      </w:r>
      <w:proofErr w:type="spellStart"/>
      <w:r w:rsidRPr="00266429">
        <w:rPr>
          <w:color w:val="000000" w:themeColor="text1"/>
          <w:sz w:val="24"/>
          <w:szCs w:val="24"/>
          <w:lang w:eastAsia="ar-SA"/>
        </w:rPr>
        <w:t>Реєстрація</w:t>
      </w:r>
      <w:proofErr w:type="spellEnd"/>
      <w:r w:rsidRPr="00266429">
        <w:rPr>
          <w:color w:val="000000" w:themeColor="text1"/>
          <w:sz w:val="24"/>
          <w:szCs w:val="24"/>
          <w:lang w:eastAsia="ar-SA"/>
        </w:rPr>
        <w:t xml:space="preserve"> </w:t>
      </w:r>
      <w:proofErr w:type="spellStart"/>
      <w:r w:rsidRPr="00266429">
        <w:rPr>
          <w:color w:val="000000" w:themeColor="text1"/>
          <w:sz w:val="24"/>
          <w:szCs w:val="24"/>
          <w:lang w:eastAsia="ar-SA"/>
        </w:rPr>
        <w:t>податкових</w:t>
      </w:r>
      <w:proofErr w:type="spellEnd"/>
      <w:r w:rsidRPr="00266429">
        <w:rPr>
          <w:color w:val="000000" w:themeColor="text1"/>
          <w:sz w:val="24"/>
          <w:szCs w:val="24"/>
          <w:lang w:eastAsia="ar-SA"/>
        </w:rPr>
        <w:t xml:space="preserve"> </w:t>
      </w:r>
      <w:proofErr w:type="spellStart"/>
      <w:r w:rsidRPr="00266429">
        <w:rPr>
          <w:color w:val="000000" w:themeColor="text1"/>
          <w:sz w:val="24"/>
          <w:szCs w:val="24"/>
          <w:lang w:eastAsia="ar-SA"/>
        </w:rPr>
        <w:t>накладних</w:t>
      </w:r>
      <w:proofErr w:type="spellEnd"/>
      <w:r w:rsidRPr="00266429">
        <w:rPr>
          <w:color w:val="000000" w:themeColor="text1"/>
          <w:sz w:val="24"/>
          <w:szCs w:val="24"/>
          <w:lang w:eastAsia="ar-SA"/>
        </w:rPr>
        <w:t xml:space="preserve"> та </w:t>
      </w:r>
      <w:proofErr w:type="spellStart"/>
      <w:r w:rsidRPr="00266429">
        <w:rPr>
          <w:color w:val="000000" w:themeColor="text1"/>
          <w:sz w:val="24"/>
          <w:szCs w:val="24"/>
          <w:lang w:eastAsia="ar-SA"/>
        </w:rPr>
        <w:t>розрахунків</w:t>
      </w:r>
      <w:proofErr w:type="spellEnd"/>
      <w:r w:rsidRPr="00266429">
        <w:rPr>
          <w:color w:val="000000" w:themeColor="text1"/>
          <w:sz w:val="24"/>
          <w:szCs w:val="24"/>
          <w:lang w:eastAsia="ar-SA"/>
        </w:rPr>
        <w:t xml:space="preserve"> </w:t>
      </w:r>
      <w:proofErr w:type="spellStart"/>
      <w:r w:rsidRPr="00266429">
        <w:rPr>
          <w:color w:val="000000" w:themeColor="text1"/>
          <w:sz w:val="24"/>
          <w:szCs w:val="24"/>
          <w:lang w:eastAsia="ar-SA"/>
        </w:rPr>
        <w:t>коригування</w:t>
      </w:r>
      <w:proofErr w:type="spellEnd"/>
      <w:r w:rsidRPr="00266429">
        <w:rPr>
          <w:color w:val="000000" w:themeColor="text1"/>
          <w:sz w:val="24"/>
          <w:szCs w:val="24"/>
          <w:lang w:eastAsia="ar-SA"/>
        </w:rPr>
        <w:t xml:space="preserve"> до них у </w:t>
      </w:r>
      <w:proofErr w:type="spellStart"/>
      <w:r w:rsidRPr="00266429">
        <w:rPr>
          <w:color w:val="000000" w:themeColor="text1"/>
          <w:sz w:val="24"/>
          <w:szCs w:val="24"/>
          <w:lang w:eastAsia="ar-SA"/>
        </w:rPr>
        <w:t>випадках</w:t>
      </w:r>
      <w:proofErr w:type="spellEnd"/>
      <w:r w:rsidRPr="00266429">
        <w:rPr>
          <w:color w:val="000000" w:themeColor="text1"/>
          <w:sz w:val="24"/>
          <w:szCs w:val="24"/>
          <w:lang w:eastAsia="ar-SA"/>
        </w:rPr>
        <w:t xml:space="preserve">, </w:t>
      </w:r>
      <w:proofErr w:type="spellStart"/>
      <w:r w:rsidRPr="00266429">
        <w:rPr>
          <w:color w:val="000000" w:themeColor="text1"/>
          <w:sz w:val="24"/>
          <w:szCs w:val="24"/>
          <w:lang w:eastAsia="ar-SA"/>
        </w:rPr>
        <w:t>передбачених</w:t>
      </w:r>
      <w:proofErr w:type="spellEnd"/>
      <w:r w:rsidRPr="00266429">
        <w:rPr>
          <w:color w:val="000000" w:themeColor="text1"/>
          <w:sz w:val="24"/>
          <w:szCs w:val="24"/>
          <w:lang w:eastAsia="ar-SA"/>
        </w:rPr>
        <w:t xml:space="preserve"> </w:t>
      </w:r>
      <w:proofErr w:type="spellStart"/>
      <w:r w:rsidRPr="00266429">
        <w:rPr>
          <w:color w:val="000000" w:themeColor="text1"/>
          <w:sz w:val="24"/>
          <w:szCs w:val="24"/>
          <w:lang w:eastAsia="ar-SA"/>
        </w:rPr>
        <w:t>законодавством</w:t>
      </w:r>
      <w:proofErr w:type="spellEnd"/>
      <w:r w:rsidRPr="00266429">
        <w:rPr>
          <w:color w:val="000000" w:themeColor="text1"/>
          <w:sz w:val="24"/>
          <w:szCs w:val="24"/>
          <w:lang w:eastAsia="ar-SA"/>
        </w:rPr>
        <w:t xml:space="preserve">, </w:t>
      </w:r>
      <w:proofErr w:type="spellStart"/>
      <w:r w:rsidRPr="00266429">
        <w:rPr>
          <w:color w:val="000000" w:themeColor="text1"/>
          <w:sz w:val="24"/>
          <w:szCs w:val="24"/>
          <w:lang w:eastAsia="ar-SA"/>
        </w:rPr>
        <w:t>здійснюється</w:t>
      </w:r>
      <w:proofErr w:type="spellEnd"/>
      <w:r w:rsidRPr="00266429">
        <w:rPr>
          <w:color w:val="000000" w:themeColor="text1"/>
          <w:sz w:val="24"/>
          <w:szCs w:val="24"/>
          <w:lang w:eastAsia="ar-SA"/>
        </w:rPr>
        <w:t xml:space="preserve"> </w:t>
      </w:r>
      <w:r w:rsidRPr="00266429">
        <w:rPr>
          <w:color w:val="000000" w:themeColor="text1"/>
          <w:sz w:val="24"/>
          <w:szCs w:val="24"/>
          <w:lang w:val="uk-UA" w:eastAsia="ar-SA"/>
        </w:rPr>
        <w:t>Постачальником</w:t>
      </w:r>
      <w:r w:rsidRPr="00266429">
        <w:rPr>
          <w:color w:val="000000" w:themeColor="text1"/>
          <w:sz w:val="24"/>
          <w:szCs w:val="24"/>
          <w:lang w:eastAsia="ar-SA"/>
        </w:rPr>
        <w:t xml:space="preserve"> з </w:t>
      </w:r>
      <w:proofErr w:type="spellStart"/>
      <w:r w:rsidRPr="00266429">
        <w:rPr>
          <w:color w:val="000000" w:themeColor="text1"/>
          <w:sz w:val="24"/>
          <w:szCs w:val="24"/>
          <w:lang w:eastAsia="ar-SA"/>
        </w:rPr>
        <w:t>урахуванням</w:t>
      </w:r>
      <w:proofErr w:type="spellEnd"/>
      <w:r w:rsidRPr="00266429">
        <w:rPr>
          <w:color w:val="000000" w:themeColor="text1"/>
          <w:sz w:val="24"/>
          <w:szCs w:val="24"/>
          <w:lang w:eastAsia="ar-SA"/>
        </w:rPr>
        <w:t xml:space="preserve"> </w:t>
      </w:r>
      <w:proofErr w:type="spellStart"/>
      <w:r w:rsidRPr="00266429">
        <w:rPr>
          <w:color w:val="000000" w:themeColor="text1"/>
          <w:sz w:val="24"/>
          <w:szCs w:val="24"/>
          <w:lang w:eastAsia="ar-SA"/>
        </w:rPr>
        <w:t>граничних</w:t>
      </w:r>
      <w:proofErr w:type="spellEnd"/>
      <w:r w:rsidRPr="00266429">
        <w:rPr>
          <w:color w:val="000000" w:themeColor="text1"/>
          <w:sz w:val="24"/>
          <w:szCs w:val="24"/>
          <w:lang w:eastAsia="ar-SA"/>
        </w:rPr>
        <w:t xml:space="preserve"> </w:t>
      </w:r>
      <w:proofErr w:type="spellStart"/>
      <w:r w:rsidRPr="00266429">
        <w:rPr>
          <w:color w:val="000000" w:themeColor="text1"/>
          <w:sz w:val="24"/>
          <w:szCs w:val="24"/>
          <w:lang w:eastAsia="ar-SA"/>
        </w:rPr>
        <w:t>строків</w:t>
      </w:r>
      <w:proofErr w:type="spellEnd"/>
      <w:r w:rsidRPr="00266429">
        <w:rPr>
          <w:color w:val="000000" w:themeColor="text1"/>
          <w:sz w:val="24"/>
          <w:szCs w:val="24"/>
          <w:lang w:eastAsia="ar-SA"/>
        </w:rPr>
        <w:t xml:space="preserve">, </w:t>
      </w:r>
      <w:proofErr w:type="spellStart"/>
      <w:r w:rsidRPr="00266429">
        <w:rPr>
          <w:color w:val="000000" w:themeColor="text1"/>
          <w:sz w:val="24"/>
          <w:szCs w:val="24"/>
          <w:lang w:eastAsia="ar-SA"/>
        </w:rPr>
        <w:t>передбачених</w:t>
      </w:r>
      <w:proofErr w:type="spellEnd"/>
      <w:r w:rsidRPr="00266429">
        <w:rPr>
          <w:color w:val="000000" w:themeColor="text1"/>
          <w:sz w:val="24"/>
          <w:szCs w:val="24"/>
          <w:lang w:eastAsia="ar-SA"/>
        </w:rPr>
        <w:t xml:space="preserve"> п. 201.10 ст. 201 </w:t>
      </w:r>
      <w:proofErr w:type="spellStart"/>
      <w:r w:rsidRPr="00266429">
        <w:rPr>
          <w:color w:val="000000" w:themeColor="text1"/>
          <w:sz w:val="24"/>
          <w:szCs w:val="24"/>
          <w:lang w:eastAsia="ar-SA"/>
        </w:rPr>
        <w:t>Податкового</w:t>
      </w:r>
      <w:proofErr w:type="spellEnd"/>
      <w:r w:rsidRPr="00266429">
        <w:rPr>
          <w:color w:val="000000" w:themeColor="text1"/>
          <w:sz w:val="24"/>
          <w:szCs w:val="24"/>
          <w:lang w:eastAsia="ar-SA"/>
        </w:rPr>
        <w:t xml:space="preserve"> кодексу </w:t>
      </w:r>
      <w:proofErr w:type="spellStart"/>
      <w:r w:rsidRPr="00266429">
        <w:rPr>
          <w:color w:val="000000" w:themeColor="text1"/>
          <w:sz w:val="24"/>
          <w:szCs w:val="24"/>
          <w:lang w:eastAsia="ar-SA"/>
        </w:rPr>
        <w:t>України</w:t>
      </w:r>
      <w:proofErr w:type="spellEnd"/>
      <w:r w:rsidRPr="00266429">
        <w:rPr>
          <w:color w:val="000000" w:themeColor="text1"/>
          <w:sz w:val="24"/>
          <w:szCs w:val="24"/>
          <w:lang w:eastAsia="ar-SA"/>
        </w:rPr>
        <w:t>.</w:t>
      </w:r>
    </w:p>
    <w:p w:rsidR="00266429" w:rsidRPr="00266429" w:rsidRDefault="00266429" w:rsidP="00266429">
      <w:pPr>
        <w:jc w:val="both"/>
        <w:rPr>
          <w:color w:val="000000" w:themeColor="text1"/>
          <w:sz w:val="24"/>
          <w:szCs w:val="24"/>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66429">
        <w:rPr>
          <w:b/>
          <w:color w:val="000000" w:themeColor="text1"/>
          <w:sz w:val="24"/>
          <w:szCs w:val="24"/>
          <w:lang w:val="uk-UA"/>
        </w:rPr>
        <w:t>V. Поставка товару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szCs w:val="24"/>
          <w:lang w:val="uk-UA"/>
        </w:rPr>
      </w:pPr>
      <w:r w:rsidRPr="00266429">
        <w:rPr>
          <w:color w:val="000000" w:themeColor="text1"/>
          <w:sz w:val="24"/>
          <w:szCs w:val="24"/>
          <w:lang w:val="uk-UA"/>
        </w:rPr>
        <w:t>5.1. Місце поставки Товару: вулиця Дніпровська, 597, м. Павлоград, Дніпропетровська область, індекс 51400.</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lastRenderedPageBreak/>
        <w:t>5.2. Постачання Товару здійснюється Постачальником протягом 5 робочих днів з моменту отримання попередньої заявки від Замовника, але не пізніше 01.05.2024 року.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5.3. Перехід права власності на Товар відбувається після підписання  накладної (видаткової накладної).</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5.4. При прийманні Товару Замовник зобов’язується перевірити його кількість та якість.</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5.5. Якщо Товар виявиться дефектним або таким, що не відповідає умовам цього Договору, Постачальник зобов’язується замінити такий Товар на Товар належної якості за свій рахунок упродовж 5 (п’яти) робочих днів з моменту отримання листа від Замовника про виявлення Товару неналежної якості. Підтвердженням невідповідності Товару вимогам, зазначеним у цьому пункті, є лист Замовника до Постачальника з відповідним обґрунтуванням.</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66429">
        <w:rPr>
          <w:b/>
          <w:color w:val="000000" w:themeColor="text1"/>
          <w:sz w:val="24"/>
          <w:szCs w:val="24"/>
          <w:lang w:val="uk-UA"/>
        </w:rPr>
        <w:t>VI. Права та обов'язки сторін</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6.1. Замовник зобов'язаний:</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6.1.1. Своєчасно та в повному обсязі сплачувати за поставлений Товар; </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6.1.2. Приймати   поставлений   Товар    згідно з накладною (видатковою накладною). 6.2. Замовник має право:</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6.2.1.</w:t>
      </w:r>
      <w:r w:rsidRPr="00266429">
        <w:rPr>
          <w:color w:val="000000" w:themeColor="text1"/>
        </w:rPr>
        <w:t xml:space="preserve"> </w:t>
      </w:r>
      <w:r w:rsidRPr="00266429">
        <w:rPr>
          <w:color w:val="000000" w:themeColor="text1"/>
          <w:lang w:val="uk-UA"/>
        </w:rPr>
        <w:t>П</w:t>
      </w:r>
      <w:r w:rsidRPr="00266429">
        <w:rPr>
          <w:color w:val="000000" w:themeColor="text1"/>
          <w:sz w:val="24"/>
          <w:szCs w:val="24"/>
          <w:lang w:val="uk-UA"/>
        </w:rPr>
        <w:t>еред здійснення</w:t>
      </w:r>
      <w:r w:rsidR="00FA7E06">
        <w:rPr>
          <w:color w:val="000000" w:themeColor="text1"/>
          <w:sz w:val="24"/>
          <w:szCs w:val="24"/>
          <w:lang w:val="uk-UA"/>
        </w:rPr>
        <w:t>м</w:t>
      </w:r>
      <w:r w:rsidRPr="00266429">
        <w:rPr>
          <w:color w:val="000000" w:themeColor="text1"/>
          <w:sz w:val="24"/>
          <w:szCs w:val="24"/>
          <w:lang w:val="uk-UA"/>
        </w:rPr>
        <w:t xml:space="preserve"> поставки Товару запросити у Постачальника, зразки запропонованого Товару для встановлення відповідності технічним та якісним характеристикам </w:t>
      </w:r>
      <w:r w:rsidR="00FA7E06">
        <w:rPr>
          <w:color w:val="000000" w:themeColor="text1"/>
          <w:sz w:val="24"/>
          <w:szCs w:val="24"/>
          <w:lang w:val="uk-UA"/>
        </w:rPr>
        <w:t>заявлених</w:t>
      </w:r>
      <w:r w:rsidRPr="00266429">
        <w:rPr>
          <w:color w:val="000000" w:themeColor="text1"/>
          <w:sz w:val="24"/>
          <w:szCs w:val="24"/>
          <w:lang w:val="uk-UA"/>
        </w:rPr>
        <w:t xml:space="preserve"> Замовником.</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6.2.2. Достроково в односторонньому порядку розірвати цей Договір у разі  невиконання або неналежного виконання зобов'язань Постачальником, письмово повідомивши про це його у строк, не менше ніж  за  10 календарних  днів  до  дня фактичного розірвання Договору;</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6.2.3. Контролювати поставку Товару у строки, кількості та якості, встановлені цим Договором;     </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6.2.4. Зменшувати обсяг закупівлі Товару та загальну вартість цього Договору з урахуванням фактичного обсягу видатків. У такому разі Сторони вносять відповідні зміни до цього Договору;</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6.2.5. Повернути рахунок Постачальнику без  здійснення  оплати  в  разі  неналежного  оформлення документів,  зазначених у  розділі IV цього Договору.</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6.3. Постачальник зобов'язаний:</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6.3.1. Забезпечити поставку Товару  у строки, встановлені цим Договором;</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6.3.2. Забезпечити поставку Товару, якість  якого  відповідає  умовам,  установленим розділом II цього Договору.</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6.4. Постачальник має право:</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6.4.1. Своєчасно та в  повному  обсязі  отримувати  плату  за поставлений товар.</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6.5. 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66429">
        <w:rPr>
          <w:b/>
          <w:color w:val="000000" w:themeColor="text1"/>
          <w:sz w:val="24"/>
          <w:szCs w:val="24"/>
          <w:lang w:val="uk-UA"/>
        </w:rPr>
        <w:t>VII. Відповідальність сторін</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 xml:space="preserve">7.2. </w:t>
      </w:r>
      <w:r w:rsidRPr="00266429">
        <w:rPr>
          <w:bCs/>
          <w:color w:val="000000" w:themeColor="text1"/>
          <w:sz w:val="24"/>
          <w:szCs w:val="24"/>
          <w:lang w:val="uk-UA" w:eastAsia="x-none"/>
        </w:rPr>
        <w:t>У разі невиконання договірних зобов’язань винна Сторона сплачує іншій Стороні пеню у розмірі однієї облікової ставки НБУ від суми невиконаних зобов’язань за кожен день невиконання своїх зобов’язань</w:t>
      </w:r>
      <w:r w:rsidRPr="00266429">
        <w:rPr>
          <w:color w:val="000000" w:themeColor="text1"/>
          <w:sz w:val="24"/>
          <w:szCs w:val="24"/>
          <w:lang w:val="uk-UA"/>
        </w:rPr>
        <w:t xml:space="preserve">. </w:t>
      </w:r>
    </w:p>
    <w:p w:rsidR="00266429" w:rsidRPr="00266429" w:rsidRDefault="00266429" w:rsidP="00266429">
      <w:pPr>
        <w:jc w:val="both"/>
        <w:rPr>
          <w:color w:val="000000" w:themeColor="text1"/>
          <w:sz w:val="24"/>
          <w:szCs w:val="24"/>
          <w:lang w:val="uk-UA" w:eastAsia="ar-SA"/>
        </w:rPr>
      </w:pPr>
      <w:r w:rsidRPr="00266429">
        <w:rPr>
          <w:color w:val="000000" w:themeColor="text1"/>
          <w:sz w:val="24"/>
          <w:szCs w:val="24"/>
          <w:lang w:val="uk-UA" w:eastAsia="ar-SA"/>
        </w:rPr>
        <w:t xml:space="preserve"> 7.3. За порушення Постачальником строків, порядку формування та реєстрації податкової накладної  в ЄДРПН, та/або не надання її Замовнику  в електронному вигляді, Постачальник зобов’язується відшкодувати Замовнику повну вартість втраченого/ не підтвердженого податкового кредиту за такою накладною в 10-ти денний термін з моменту отримання від Замовника відповідної претензії.</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66429">
        <w:rPr>
          <w:b/>
          <w:color w:val="000000" w:themeColor="text1"/>
          <w:sz w:val="24"/>
          <w:szCs w:val="24"/>
          <w:lang w:val="uk-UA"/>
        </w:rPr>
        <w:t>VIIІ. Обставини непереборної сили</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sidRPr="00266429">
        <w:rPr>
          <w:color w:val="000000" w:themeColor="text1"/>
          <w:sz w:val="24"/>
          <w:szCs w:val="24"/>
          <w:lang w:val="uk-UA"/>
        </w:rPr>
        <w:lastRenderedPageBreak/>
        <w:t xml:space="preserve">не  існували  під  час укладання   Договору   та   виникли  поза  волею  Сторін  (аварія, катастрофа, стихійне лихо, епідемія, епізоотія, війна тощо).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 xml:space="preserve">              8.3. Доказом  виникнення обставин непереборної сили та строку їх дії є відповідні документи, які видаються  Торгово - промисловою палатою України.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 або продовжити його дію для виконання своїх зобов’язань.</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 xml:space="preserve">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66429">
        <w:rPr>
          <w:b/>
          <w:color w:val="000000" w:themeColor="text1"/>
          <w:sz w:val="24"/>
          <w:szCs w:val="24"/>
          <w:lang w:val="uk-UA"/>
        </w:rPr>
        <w:t>ІX. Вирішення спорів</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b/>
          <w:color w:val="000000" w:themeColor="text1"/>
          <w:sz w:val="24"/>
          <w:szCs w:val="24"/>
          <w:lang w:val="uk-UA"/>
        </w:rPr>
        <w:tab/>
      </w:r>
      <w:r w:rsidRPr="00266429">
        <w:rPr>
          <w:color w:val="000000" w:themeColor="text1"/>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ab/>
        <w:t>9.2. У разі недосягнення Сторонами згоди спори  (розбіжності) вирішуються у судовому порядку.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266429">
        <w:rPr>
          <w:b/>
          <w:color w:val="000000" w:themeColor="text1"/>
          <w:sz w:val="24"/>
          <w:szCs w:val="24"/>
          <w:lang w:val="uk-UA"/>
        </w:rPr>
        <w:t xml:space="preserve">                                                            Х.  Строк дії договору</w:t>
      </w:r>
    </w:p>
    <w:p w:rsidR="00266429" w:rsidRPr="00266429" w:rsidRDefault="00266429" w:rsidP="002664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4"/>
          <w:szCs w:val="24"/>
        </w:rPr>
      </w:pPr>
      <w:r w:rsidRPr="00266429">
        <w:rPr>
          <w:color w:val="000000" w:themeColor="text1"/>
          <w:sz w:val="24"/>
          <w:szCs w:val="24"/>
          <w:lang w:val="uk-UA"/>
        </w:rPr>
        <w:t xml:space="preserve">               </w:t>
      </w:r>
      <w:r w:rsidRPr="00266429">
        <w:rPr>
          <w:color w:val="000000" w:themeColor="text1"/>
          <w:sz w:val="24"/>
          <w:szCs w:val="24"/>
        </w:rPr>
        <w:t xml:space="preserve">10.1. </w:t>
      </w:r>
      <w:proofErr w:type="spellStart"/>
      <w:r w:rsidRPr="00266429">
        <w:rPr>
          <w:color w:val="000000" w:themeColor="text1"/>
          <w:sz w:val="24"/>
          <w:szCs w:val="24"/>
        </w:rPr>
        <w:t>Цей</w:t>
      </w:r>
      <w:proofErr w:type="spellEnd"/>
      <w:r w:rsidRPr="00266429">
        <w:rPr>
          <w:color w:val="000000" w:themeColor="text1"/>
          <w:sz w:val="24"/>
          <w:szCs w:val="24"/>
        </w:rPr>
        <w:t xml:space="preserve"> </w:t>
      </w:r>
      <w:proofErr w:type="spellStart"/>
      <w:r w:rsidRPr="00266429">
        <w:rPr>
          <w:color w:val="000000" w:themeColor="text1"/>
          <w:sz w:val="24"/>
          <w:szCs w:val="24"/>
        </w:rPr>
        <w:t>Договір</w:t>
      </w:r>
      <w:proofErr w:type="spellEnd"/>
      <w:r w:rsidRPr="00266429">
        <w:rPr>
          <w:color w:val="000000" w:themeColor="text1"/>
          <w:sz w:val="24"/>
          <w:szCs w:val="24"/>
        </w:rPr>
        <w:t xml:space="preserve"> </w:t>
      </w:r>
      <w:proofErr w:type="spellStart"/>
      <w:r w:rsidRPr="00266429">
        <w:rPr>
          <w:color w:val="000000" w:themeColor="text1"/>
          <w:sz w:val="24"/>
          <w:szCs w:val="24"/>
        </w:rPr>
        <w:t>набирає</w:t>
      </w:r>
      <w:proofErr w:type="spellEnd"/>
      <w:r w:rsidRPr="00266429">
        <w:rPr>
          <w:color w:val="000000" w:themeColor="text1"/>
          <w:sz w:val="24"/>
          <w:szCs w:val="24"/>
        </w:rPr>
        <w:t xml:space="preserve"> </w:t>
      </w:r>
      <w:proofErr w:type="spellStart"/>
      <w:r w:rsidRPr="00266429">
        <w:rPr>
          <w:color w:val="000000" w:themeColor="text1"/>
          <w:sz w:val="24"/>
          <w:szCs w:val="24"/>
        </w:rPr>
        <w:t>чинності</w:t>
      </w:r>
      <w:proofErr w:type="spellEnd"/>
      <w:r w:rsidRPr="00266429">
        <w:rPr>
          <w:color w:val="000000" w:themeColor="text1"/>
          <w:sz w:val="24"/>
          <w:szCs w:val="24"/>
        </w:rPr>
        <w:t xml:space="preserve"> з моменту </w:t>
      </w:r>
      <w:proofErr w:type="spellStart"/>
      <w:r w:rsidRPr="00266429">
        <w:rPr>
          <w:color w:val="000000" w:themeColor="text1"/>
          <w:sz w:val="24"/>
          <w:szCs w:val="24"/>
        </w:rPr>
        <w:t>підписання</w:t>
      </w:r>
      <w:proofErr w:type="spellEnd"/>
      <w:r w:rsidRPr="00266429">
        <w:rPr>
          <w:color w:val="000000" w:themeColor="text1"/>
          <w:sz w:val="24"/>
          <w:szCs w:val="24"/>
        </w:rPr>
        <w:t xml:space="preserve"> і </w:t>
      </w:r>
      <w:proofErr w:type="spellStart"/>
      <w:r w:rsidRPr="00266429">
        <w:rPr>
          <w:color w:val="000000" w:themeColor="text1"/>
          <w:sz w:val="24"/>
          <w:szCs w:val="24"/>
        </w:rPr>
        <w:t>діє</w:t>
      </w:r>
      <w:proofErr w:type="spellEnd"/>
      <w:r w:rsidRPr="00266429">
        <w:rPr>
          <w:color w:val="000000" w:themeColor="text1"/>
          <w:sz w:val="24"/>
          <w:szCs w:val="24"/>
        </w:rPr>
        <w:t xml:space="preserve"> до 31.12.202</w:t>
      </w:r>
      <w:r w:rsidRPr="00266429">
        <w:rPr>
          <w:color w:val="000000" w:themeColor="text1"/>
          <w:sz w:val="24"/>
          <w:szCs w:val="24"/>
          <w:lang w:val="uk-UA"/>
        </w:rPr>
        <w:t>4</w:t>
      </w:r>
      <w:r w:rsidRPr="00266429">
        <w:rPr>
          <w:color w:val="000000" w:themeColor="text1"/>
          <w:sz w:val="24"/>
          <w:szCs w:val="24"/>
        </w:rPr>
        <w:t xml:space="preserve"> року, а в </w:t>
      </w:r>
      <w:proofErr w:type="spellStart"/>
      <w:r w:rsidRPr="00266429">
        <w:rPr>
          <w:color w:val="000000" w:themeColor="text1"/>
          <w:sz w:val="24"/>
          <w:szCs w:val="24"/>
        </w:rPr>
        <w:t>частині</w:t>
      </w:r>
      <w:proofErr w:type="spellEnd"/>
      <w:r w:rsidRPr="00266429">
        <w:rPr>
          <w:color w:val="000000" w:themeColor="text1"/>
          <w:sz w:val="24"/>
          <w:szCs w:val="24"/>
        </w:rPr>
        <w:t xml:space="preserve"> </w:t>
      </w:r>
      <w:proofErr w:type="spellStart"/>
      <w:r w:rsidRPr="00266429">
        <w:rPr>
          <w:color w:val="000000" w:themeColor="text1"/>
          <w:sz w:val="24"/>
          <w:szCs w:val="24"/>
        </w:rPr>
        <w:t>розрахунків</w:t>
      </w:r>
      <w:proofErr w:type="spellEnd"/>
      <w:r w:rsidRPr="00266429">
        <w:rPr>
          <w:color w:val="000000" w:themeColor="text1"/>
          <w:sz w:val="24"/>
          <w:szCs w:val="24"/>
        </w:rPr>
        <w:t xml:space="preserve"> - до </w:t>
      </w:r>
      <w:proofErr w:type="spellStart"/>
      <w:r w:rsidRPr="00266429">
        <w:rPr>
          <w:color w:val="000000" w:themeColor="text1"/>
          <w:sz w:val="24"/>
          <w:szCs w:val="24"/>
        </w:rPr>
        <w:t>повного</w:t>
      </w:r>
      <w:proofErr w:type="spellEnd"/>
      <w:r w:rsidRPr="00266429">
        <w:rPr>
          <w:color w:val="000000" w:themeColor="text1"/>
          <w:sz w:val="24"/>
          <w:szCs w:val="24"/>
        </w:rPr>
        <w:t xml:space="preserve"> </w:t>
      </w:r>
      <w:proofErr w:type="spellStart"/>
      <w:r w:rsidRPr="00266429">
        <w:rPr>
          <w:color w:val="000000" w:themeColor="text1"/>
          <w:sz w:val="24"/>
          <w:szCs w:val="24"/>
        </w:rPr>
        <w:t>виконання</w:t>
      </w:r>
      <w:proofErr w:type="spellEnd"/>
      <w:r w:rsidRPr="00266429">
        <w:rPr>
          <w:color w:val="000000" w:themeColor="text1"/>
          <w:sz w:val="24"/>
          <w:szCs w:val="24"/>
        </w:rPr>
        <w:t xml:space="preserve">.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266429">
        <w:rPr>
          <w:color w:val="000000" w:themeColor="text1"/>
          <w:sz w:val="24"/>
          <w:szCs w:val="24"/>
        </w:rPr>
        <w:t xml:space="preserve">10.2. </w:t>
      </w:r>
      <w:proofErr w:type="spellStart"/>
      <w:r w:rsidRPr="00266429">
        <w:rPr>
          <w:color w:val="000000" w:themeColor="text1"/>
          <w:sz w:val="24"/>
          <w:szCs w:val="24"/>
        </w:rPr>
        <w:t>Цей</w:t>
      </w:r>
      <w:proofErr w:type="spellEnd"/>
      <w:r w:rsidRPr="00266429">
        <w:rPr>
          <w:color w:val="000000" w:themeColor="text1"/>
          <w:sz w:val="24"/>
          <w:szCs w:val="24"/>
        </w:rPr>
        <w:t xml:space="preserve">   </w:t>
      </w:r>
      <w:proofErr w:type="spellStart"/>
      <w:r w:rsidRPr="00266429">
        <w:rPr>
          <w:color w:val="000000" w:themeColor="text1"/>
          <w:sz w:val="24"/>
          <w:szCs w:val="24"/>
        </w:rPr>
        <w:t>Договір</w:t>
      </w:r>
      <w:proofErr w:type="spellEnd"/>
      <w:r w:rsidRPr="00266429">
        <w:rPr>
          <w:color w:val="000000" w:themeColor="text1"/>
          <w:sz w:val="24"/>
          <w:szCs w:val="24"/>
        </w:rPr>
        <w:t xml:space="preserve">   </w:t>
      </w:r>
      <w:proofErr w:type="spellStart"/>
      <w:r w:rsidRPr="00266429">
        <w:rPr>
          <w:color w:val="000000" w:themeColor="text1"/>
          <w:sz w:val="24"/>
          <w:szCs w:val="24"/>
        </w:rPr>
        <w:t>укладається</w:t>
      </w:r>
      <w:proofErr w:type="spellEnd"/>
      <w:r w:rsidRPr="00266429">
        <w:rPr>
          <w:color w:val="000000" w:themeColor="text1"/>
          <w:sz w:val="24"/>
          <w:szCs w:val="24"/>
        </w:rPr>
        <w:t xml:space="preserve">   і   </w:t>
      </w:r>
      <w:proofErr w:type="spellStart"/>
      <w:r w:rsidRPr="00266429">
        <w:rPr>
          <w:color w:val="000000" w:themeColor="text1"/>
          <w:sz w:val="24"/>
          <w:szCs w:val="24"/>
        </w:rPr>
        <w:t>підписується</w:t>
      </w:r>
      <w:proofErr w:type="spellEnd"/>
      <w:r w:rsidRPr="00266429">
        <w:rPr>
          <w:color w:val="000000" w:themeColor="text1"/>
          <w:sz w:val="24"/>
          <w:szCs w:val="24"/>
        </w:rPr>
        <w:t xml:space="preserve">   у </w:t>
      </w:r>
      <w:proofErr w:type="spellStart"/>
      <w:r w:rsidRPr="00266429">
        <w:rPr>
          <w:color w:val="000000" w:themeColor="text1"/>
          <w:sz w:val="24"/>
          <w:szCs w:val="24"/>
        </w:rPr>
        <w:t>двох</w:t>
      </w:r>
      <w:proofErr w:type="spellEnd"/>
      <w:r w:rsidRPr="00266429">
        <w:rPr>
          <w:color w:val="000000" w:themeColor="text1"/>
          <w:sz w:val="24"/>
          <w:szCs w:val="24"/>
        </w:rPr>
        <w:t xml:space="preserve"> </w:t>
      </w:r>
      <w:proofErr w:type="spellStart"/>
      <w:r w:rsidRPr="00266429">
        <w:rPr>
          <w:color w:val="000000" w:themeColor="text1"/>
          <w:sz w:val="24"/>
          <w:szCs w:val="24"/>
        </w:rPr>
        <w:t>примірниках</w:t>
      </w:r>
      <w:proofErr w:type="spellEnd"/>
      <w:r w:rsidRPr="00266429">
        <w:rPr>
          <w:color w:val="000000" w:themeColor="text1"/>
          <w:sz w:val="24"/>
          <w:szCs w:val="24"/>
        </w:rPr>
        <w:t xml:space="preserve">, </w:t>
      </w:r>
      <w:proofErr w:type="spellStart"/>
      <w:r w:rsidRPr="00266429">
        <w:rPr>
          <w:color w:val="000000" w:themeColor="text1"/>
          <w:sz w:val="24"/>
          <w:szCs w:val="24"/>
        </w:rPr>
        <w:t>що</w:t>
      </w:r>
      <w:proofErr w:type="spellEnd"/>
      <w:r w:rsidRPr="00266429">
        <w:rPr>
          <w:color w:val="000000" w:themeColor="text1"/>
          <w:sz w:val="24"/>
          <w:szCs w:val="24"/>
        </w:rPr>
        <w:t xml:space="preserve"> </w:t>
      </w:r>
      <w:proofErr w:type="spellStart"/>
      <w:r w:rsidRPr="00266429">
        <w:rPr>
          <w:color w:val="000000" w:themeColor="text1"/>
          <w:sz w:val="24"/>
          <w:szCs w:val="24"/>
        </w:rPr>
        <w:t>мають</w:t>
      </w:r>
      <w:proofErr w:type="spellEnd"/>
      <w:r w:rsidRPr="00266429">
        <w:rPr>
          <w:color w:val="000000" w:themeColor="text1"/>
          <w:sz w:val="24"/>
          <w:szCs w:val="24"/>
        </w:rPr>
        <w:t xml:space="preserve"> </w:t>
      </w:r>
      <w:proofErr w:type="spellStart"/>
      <w:r w:rsidRPr="00266429">
        <w:rPr>
          <w:color w:val="000000" w:themeColor="text1"/>
          <w:sz w:val="24"/>
          <w:szCs w:val="24"/>
        </w:rPr>
        <w:t>однакову</w:t>
      </w:r>
      <w:proofErr w:type="spellEnd"/>
      <w:r w:rsidRPr="00266429">
        <w:rPr>
          <w:color w:val="000000" w:themeColor="text1"/>
          <w:sz w:val="24"/>
          <w:szCs w:val="24"/>
        </w:rPr>
        <w:t xml:space="preserve"> </w:t>
      </w:r>
      <w:proofErr w:type="spellStart"/>
      <w:r w:rsidRPr="00266429">
        <w:rPr>
          <w:color w:val="000000" w:themeColor="text1"/>
          <w:sz w:val="24"/>
          <w:szCs w:val="24"/>
        </w:rPr>
        <w:t>юридичну</w:t>
      </w:r>
      <w:proofErr w:type="spellEnd"/>
      <w:r w:rsidRPr="00266429">
        <w:rPr>
          <w:color w:val="000000" w:themeColor="text1"/>
          <w:sz w:val="24"/>
          <w:szCs w:val="24"/>
        </w:rPr>
        <w:t xml:space="preserve"> силу.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rPr>
        <w:t xml:space="preserve">10.3. </w:t>
      </w:r>
      <w:r w:rsidRPr="00266429">
        <w:rPr>
          <w:color w:val="000000" w:themeColor="text1"/>
          <w:sz w:val="24"/>
          <w:szCs w:val="24"/>
          <w:lang w:val="uk-UA"/>
        </w:rPr>
        <w:t>Істотні умови цього Договору (і</w:t>
      </w:r>
      <w:proofErr w:type="spellStart"/>
      <w:r w:rsidRPr="00266429">
        <w:rPr>
          <w:color w:val="000000" w:themeColor="text1"/>
          <w:sz w:val="24"/>
          <w:szCs w:val="24"/>
        </w:rPr>
        <w:t>стотними</w:t>
      </w:r>
      <w:proofErr w:type="spellEnd"/>
      <w:r w:rsidRPr="00266429">
        <w:rPr>
          <w:color w:val="000000" w:themeColor="text1"/>
          <w:sz w:val="24"/>
          <w:szCs w:val="24"/>
        </w:rPr>
        <w:t xml:space="preserve"> </w:t>
      </w:r>
      <w:proofErr w:type="spellStart"/>
      <w:r w:rsidRPr="00266429">
        <w:rPr>
          <w:color w:val="000000" w:themeColor="text1"/>
          <w:sz w:val="24"/>
          <w:szCs w:val="24"/>
        </w:rPr>
        <w:t>умовами</w:t>
      </w:r>
      <w:proofErr w:type="spellEnd"/>
      <w:r w:rsidRPr="00266429">
        <w:rPr>
          <w:color w:val="000000" w:themeColor="text1"/>
          <w:sz w:val="24"/>
          <w:szCs w:val="24"/>
        </w:rPr>
        <w:t xml:space="preserve"> договору про </w:t>
      </w:r>
      <w:proofErr w:type="spellStart"/>
      <w:r w:rsidRPr="00266429">
        <w:rPr>
          <w:color w:val="000000" w:themeColor="text1"/>
          <w:sz w:val="24"/>
          <w:szCs w:val="24"/>
        </w:rPr>
        <w:t>закупівлю</w:t>
      </w:r>
      <w:proofErr w:type="spellEnd"/>
      <w:r w:rsidRPr="00266429">
        <w:rPr>
          <w:color w:val="000000" w:themeColor="text1"/>
          <w:sz w:val="24"/>
          <w:szCs w:val="24"/>
        </w:rPr>
        <w:t xml:space="preserve"> є предмет (</w:t>
      </w:r>
      <w:proofErr w:type="spellStart"/>
      <w:r w:rsidRPr="00266429">
        <w:rPr>
          <w:color w:val="000000" w:themeColor="text1"/>
          <w:sz w:val="24"/>
          <w:szCs w:val="24"/>
        </w:rPr>
        <w:t>найменування</w:t>
      </w:r>
      <w:proofErr w:type="spellEnd"/>
      <w:r w:rsidRPr="00266429">
        <w:rPr>
          <w:color w:val="000000" w:themeColor="text1"/>
          <w:sz w:val="24"/>
          <w:szCs w:val="24"/>
        </w:rPr>
        <w:t xml:space="preserve">, </w:t>
      </w:r>
      <w:proofErr w:type="spellStart"/>
      <w:r w:rsidRPr="00266429">
        <w:rPr>
          <w:color w:val="000000" w:themeColor="text1"/>
          <w:sz w:val="24"/>
          <w:szCs w:val="24"/>
        </w:rPr>
        <w:t>кількість</w:t>
      </w:r>
      <w:proofErr w:type="spellEnd"/>
      <w:r w:rsidRPr="00266429">
        <w:rPr>
          <w:color w:val="000000" w:themeColor="text1"/>
          <w:sz w:val="24"/>
          <w:szCs w:val="24"/>
        </w:rPr>
        <w:t xml:space="preserve">, </w:t>
      </w:r>
      <w:proofErr w:type="spellStart"/>
      <w:r w:rsidRPr="00266429">
        <w:rPr>
          <w:color w:val="000000" w:themeColor="text1"/>
          <w:sz w:val="24"/>
          <w:szCs w:val="24"/>
        </w:rPr>
        <w:t>якість</w:t>
      </w:r>
      <w:proofErr w:type="spellEnd"/>
      <w:r w:rsidRPr="00266429">
        <w:rPr>
          <w:color w:val="000000" w:themeColor="text1"/>
          <w:sz w:val="24"/>
          <w:szCs w:val="24"/>
        </w:rPr>
        <w:t xml:space="preserve">), </w:t>
      </w:r>
      <w:proofErr w:type="spellStart"/>
      <w:r w:rsidRPr="00266429">
        <w:rPr>
          <w:color w:val="000000" w:themeColor="text1"/>
          <w:sz w:val="24"/>
          <w:szCs w:val="24"/>
        </w:rPr>
        <w:t>ціна</w:t>
      </w:r>
      <w:proofErr w:type="spellEnd"/>
      <w:r w:rsidRPr="00266429">
        <w:rPr>
          <w:color w:val="000000" w:themeColor="text1"/>
          <w:sz w:val="24"/>
          <w:szCs w:val="24"/>
        </w:rPr>
        <w:t xml:space="preserve"> та строк </w:t>
      </w:r>
      <w:proofErr w:type="spellStart"/>
      <w:r w:rsidRPr="00266429">
        <w:rPr>
          <w:color w:val="000000" w:themeColor="text1"/>
          <w:sz w:val="24"/>
          <w:szCs w:val="24"/>
        </w:rPr>
        <w:t>дії</w:t>
      </w:r>
      <w:proofErr w:type="spellEnd"/>
      <w:r w:rsidRPr="00266429">
        <w:rPr>
          <w:color w:val="000000" w:themeColor="text1"/>
          <w:sz w:val="24"/>
          <w:szCs w:val="24"/>
        </w:rPr>
        <w:t xml:space="preserve"> договору</w:t>
      </w:r>
      <w:r w:rsidRPr="00266429">
        <w:rPr>
          <w:color w:val="000000" w:themeColor="text1"/>
          <w:sz w:val="24"/>
          <w:szCs w:val="24"/>
          <w:lang w:val="uk-UA"/>
        </w:rPr>
        <w:t xml:space="preserve">)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w:t>
      </w:r>
      <w:proofErr w:type="spellStart"/>
      <w:r w:rsidRPr="00266429">
        <w:rPr>
          <w:color w:val="000000" w:themeColor="text1"/>
          <w:sz w:val="24"/>
          <w:szCs w:val="24"/>
          <w:lang w:val="uk-UA"/>
        </w:rPr>
        <w:t>закупівель</w:t>
      </w:r>
      <w:proofErr w:type="spellEnd"/>
      <w:r w:rsidRPr="00266429">
        <w:rPr>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1) зменшення обсягів закупівлі, зокрема з урахуванням фактичного обсягу видатків замовника;</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66429">
        <w:rPr>
          <w:color w:val="000000" w:themeColor="text1"/>
          <w:sz w:val="24"/>
          <w:szCs w:val="24"/>
          <w:lang w:val="uk-UA"/>
        </w:rPr>
        <w:t>пропорційно</w:t>
      </w:r>
      <w:proofErr w:type="spellEnd"/>
      <w:r w:rsidRPr="00266429">
        <w:rPr>
          <w:color w:val="000000" w:themeColor="text1"/>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підставою для зміни ціни є письмове звернення Сторони Договору та коливання ціни на ринку;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 xml:space="preserve">збільшення ціни за одиницю товару відбувається </w:t>
      </w:r>
      <w:proofErr w:type="spellStart"/>
      <w:r w:rsidRPr="00266429">
        <w:rPr>
          <w:color w:val="000000" w:themeColor="text1"/>
          <w:sz w:val="24"/>
          <w:szCs w:val="24"/>
          <w:lang w:val="uk-UA"/>
        </w:rPr>
        <w:t>пропорційно</w:t>
      </w:r>
      <w:proofErr w:type="spellEnd"/>
      <w:r w:rsidRPr="00266429">
        <w:rPr>
          <w:color w:val="000000" w:themeColor="text1"/>
          <w:sz w:val="24"/>
          <w:szCs w:val="24"/>
          <w:lang w:val="uk-UA"/>
        </w:rPr>
        <w:t xml:space="preserve"> коливанню цін на ринку, але не може перевищувати відсоток коливання (збільшення) ціни такого товару на ринку;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жоден документ, який підтверджує коливання ціни на ринку не може містити один і той самий період;</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lastRenderedPageBreak/>
        <w:t>•</w:t>
      </w:r>
      <w:r w:rsidRPr="00266429">
        <w:rPr>
          <w:color w:val="000000" w:themeColor="text1"/>
          <w:sz w:val="24"/>
          <w:szCs w:val="24"/>
          <w:lang w:val="uk-UA"/>
        </w:rPr>
        <w:tab/>
        <w:t>документальним підтвердженням коливання ціни на рику можуть бути документи, які видані уповноваженими на це органами (ДП «</w:t>
      </w:r>
      <w:proofErr w:type="spellStart"/>
      <w:r w:rsidRPr="00266429">
        <w:rPr>
          <w:color w:val="000000" w:themeColor="text1"/>
          <w:sz w:val="24"/>
          <w:szCs w:val="24"/>
          <w:lang w:val="uk-UA"/>
        </w:rPr>
        <w:t>Зовнішінформ</w:t>
      </w:r>
      <w:proofErr w:type="spellEnd"/>
      <w:r w:rsidRPr="00266429">
        <w:rPr>
          <w:color w:val="000000" w:themeColor="text1"/>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повинно містити:</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результат порівняння цін у відсотковому вираженні.</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5) погодження зміни ціни в договорі про закупівлю в бік зменшення (без зміни кількості (обсягу) та якості товарів).</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66429">
        <w:rPr>
          <w:color w:val="000000" w:themeColor="text1"/>
          <w:sz w:val="24"/>
          <w:szCs w:val="24"/>
          <w:lang w:val="uk-UA"/>
        </w:rPr>
        <w:t>пропорційно</w:t>
      </w:r>
      <w:proofErr w:type="spellEnd"/>
      <w:r w:rsidRPr="00266429">
        <w:rPr>
          <w:color w:val="000000" w:themeColor="text1"/>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266429">
        <w:rPr>
          <w:color w:val="000000" w:themeColor="text1"/>
          <w:sz w:val="24"/>
          <w:szCs w:val="24"/>
          <w:lang w:val="uk-UA"/>
        </w:rPr>
        <w:t>пропорційно</w:t>
      </w:r>
      <w:proofErr w:type="spellEnd"/>
      <w:r w:rsidRPr="00266429">
        <w:rPr>
          <w:color w:val="000000" w:themeColor="text1"/>
          <w:sz w:val="24"/>
          <w:szCs w:val="24"/>
          <w:lang w:val="uk-UA"/>
        </w:rPr>
        <w:t xml:space="preserve"> до зміни податкового навантаження внаслідок зміни системи оподаткування.</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У цьому випадку Сторони погоджуються, що зміну ціни здійснюють у такому порядку: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 xml:space="preserve">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w:t>
      </w:r>
      <w:proofErr w:type="spellStart"/>
      <w:r w:rsidRPr="00266429">
        <w:rPr>
          <w:color w:val="000000" w:themeColor="text1"/>
          <w:sz w:val="24"/>
          <w:szCs w:val="24"/>
          <w:lang w:val="uk-UA"/>
        </w:rPr>
        <w:t>пропорційно</w:t>
      </w:r>
      <w:proofErr w:type="spellEnd"/>
      <w:r w:rsidRPr="00266429">
        <w:rPr>
          <w:color w:val="000000" w:themeColor="text1"/>
          <w:sz w:val="24"/>
          <w:szCs w:val="24"/>
          <w:lang w:val="uk-UA"/>
        </w:rPr>
        <w:t xml:space="preserve">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w:t>
      </w:r>
      <w:proofErr w:type="spellStart"/>
      <w:r w:rsidRPr="00266429">
        <w:rPr>
          <w:color w:val="000000" w:themeColor="text1"/>
          <w:sz w:val="24"/>
          <w:szCs w:val="24"/>
          <w:lang w:val="uk-UA"/>
        </w:rPr>
        <w:t>пропорційно</w:t>
      </w:r>
      <w:proofErr w:type="spellEnd"/>
      <w:r w:rsidRPr="00266429">
        <w:rPr>
          <w:color w:val="000000" w:themeColor="text1"/>
          <w:sz w:val="24"/>
          <w:szCs w:val="24"/>
          <w:lang w:val="uk-UA"/>
        </w:rPr>
        <w:t xml:space="preserve">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w:t>
      </w:r>
      <w:r w:rsidRPr="00266429">
        <w:rPr>
          <w:color w:val="000000" w:themeColor="text1"/>
          <w:sz w:val="24"/>
          <w:szCs w:val="24"/>
          <w:lang w:val="uk-UA"/>
        </w:rPr>
        <w:lastRenderedPageBreak/>
        <w:t xml:space="preserve">пільг з оподаткування – </w:t>
      </w:r>
      <w:proofErr w:type="spellStart"/>
      <w:r w:rsidRPr="00266429">
        <w:rPr>
          <w:color w:val="000000" w:themeColor="text1"/>
          <w:sz w:val="24"/>
          <w:szCs w:val="24"/>
          <w:lang w:val="uk-UA"/>
        </w:rPr>
        <w:t>пропорційно</w:t>
      </w:r>
      <w:proofErr w:type="spellEnd"/>
      <w:r w:rsidRPr="00266429">
        <w:rPr>
          <w:color w:val="000000" w:themeColor="text1"/>
          <w:sz w:val="24"/>
          <w:szCs w:val="24"/>
          <w:lang w:val="uk-UA"/>
        </w:rPr>
        <w:t xml:space="preserve">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 xml:space="preserve">зміна ціни відбувається </w:t>
      </w:r>
      <w:proofErr w:type="spellStart"/>
      <w:r w:rsidRPr="00266429">
        <w:rPr>
          <w:color w:val="000000" w:themeColor="text1"/>
          <w:sz w:val="24"/>
          <w:szCs w:val="24"/>
          <w:lang w:val="uk-UA"/>
        </w:rPr>
        <w:t>пропорційно</w:t>
      </w:r>
      <w:proofErr w:type="spellEnd"/>
      <w:r w:rsidRPr="00266429">
        <w:rPr>
          <w:color w:val="000000" w:themeColor="text1"/>
          <w:sz w:val="24"/>
          <w:szCs w:val="24"/>
          <w:lang w:val="uk-UA"/>
        </w:rPr>
        <w:t xml:space="preserve"> зміненій (зміненим) частині (частинам) складової такої ціни, в тому числі і загальна вартість Договору;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6429">
        <w:rPr>
          <w:color w:val="000000" w:themeColor="text1"/>
          <w:sz w:val="24"/>
          <w:szCs w:val="24"/>
          <w:lang w:val="uk-UA"/>
        </w:rPr>
        <w:t>Platts</w:t>
      </w:r>
      <w:proofErr w:type="spellEnd"/>
      <w:r w:rsidRPr="00266429">
        <w:rPr>
          <w:color w:val="000000" w:themeColor="text1"/>
          <w:sz w:val="24"/>
          <w:szCs w:val="24"/>
          <w:lang w:val="uk-UA"/>
        </w:rPr>
        <w:t xml:space="preserve">, ARGUS,  що застосовуються в договорі про закупівлю, у разі встановлення в договорі про закупівлю порядку зміни ціни.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У цьому випадку Сторони погоджуються, що зміну ціни здійснюють у такому порядку: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6429">
        <w:rPr>
          <w:color w:val="000000" w:themeColor="text1"/>
          <w:sz w:val="24"/>
          <w:szCs w:val="24"/>
          <w:lang w:val="uk-UA"/>
        </w:rPr>
        <w:t>Platts</w:t>
      </w:r>
      <w:proofErr w:type="spellEnd"/>
      <w:r w:rsidRPr="00266429">
        <w:rPr>
          <w:color w:val="000000" w:themeColor="text1"/>
          <w:sz w:val="24"/>
          <w:szCs w:val="24"/>
          <w:lang w:val="uk-UA"/>
        </w:rPr>
        <w:t>, ARGUS».</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6429">
        <w:rPr>
          <w:color w:val="000000" w:themeColor="text1"/>
          <w:sz w:val="24"/>
          <w:szCs w:val="24"/>
          <w:lang w:val="uk-UA"/>
        </w:rPr>
        <w:t>Platts</w:t>
      </w:r>
      <w:proofErr w:type="spellEnd"/>
      <w:r w:rsidRPr="00266429">
        <w:rPr>
          <w:color w:val="000000" w:themeColor="text1"/>
          <w:sz w:val="24"/>
          <w:szCs w:val="24"/>
          <w:lang w:val="uk-UA"/>
        </w:rPr>
        <w:t>, ARGUS,  Сторони застосовують з дня введення в дію відповідного документу, яким затвердженні чи встановленні ці зміни, що застосовуються у даному Договорі, якщо інше не встановлено чинним законодавством України (у тому числі відповідними документом);</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10.4. Інші умови договору про закупівлю можуть змінюватися відповідно до норм Господарського та Цивільного кодексів України.</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10.5. 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 xml:space="preserve"> 10.6.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66429">
        <w:rPr>
          <w:b/>
          <w:color w:val="000000" w:themeColor="text1"/>
          <w:sz w:val="24"/>
          <w:szCs w:val="24"/>
          <w:lang w:val="uk-UA"/>
        </w:rPr>
        <w:t>XI. Інші умови</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color w:val="000000" w:themeColor="text1"/>
          <w:sz w:val="24"/>
          <w:szCs w:val="24"/>
          <w:lang w:val="uk-UA"/>
        </w:rPr>
      </w:pPr>
      <w:bookmarkStart w:id="0" w:name="103"/>
      <w:bookmarkEnd w:id="0"/>
      <w:r w:rsidRPr="00266429">
        <w:rPr>
          <w:color w:val="000000" w:themeColor="text1"/>
          <w:sz w:val="24"/>
          <w:szCs w:val="24"/>
          <w:lang w:val="uk-UA"/>
        </w:rPr>
        <w:t>11.1. Замовник є  неприбутковою  організацією (код неприбутковості 0031), платником ПДВ.</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color w:val="000000" w:themeColor="text1"/>
          <w:sz w:val="24"/>
          <w:szCs w:val="24"/>
          <w:lang w:val="uk-UA"/>
        </w:rPr>
      </w:pPr>
      <w:r w:rsidRPr="00266429">
        <w:rPr>
          <w:color w:val="000000" w:themeColor="text1"/>
          <w:sz w:val="24"/>
          <w:szCs w:val="24"/>
          <w:lang w:val="uk-UA"/>
        </w:rPr>
        <w:t>11.2. Постачальник____________________________________________________________</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266429">
        <w:rPr>
          <w:color w:val="000000" w:themeColor="text1"/>
          <w:sz w:val="24"/>
          <w:szCs w:val="24"/>
          <w:lang w:val="uk-UA"/>
        </w:rPr>
        <w:tab/>
      </w:r>
    </w:p>
    <w:p w:rsidR="00B76EC3" w:rsidRDefault="00B76EC3"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bookmarkStart w:id="1" w:name="106"/>
      <w:bookmarkStart w:id="2" w:name="111"/>
      <w:bookmarkEnd w:id="1"/>
      <w:bookmarkEnd w:id="2"/>
    </w:p>
    <w:p w:rsidR="00641A0D" w:rsidRDefault="00641A0D"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641A0D" w:rsidRDefault="00641A0D"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641A0D" w:rsidRDefault="00641A0D"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641A0D" w:rsidRDefault="00641A0D"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641A0D" w:rsidRDefault="00641A0D"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641A0D" w:rsidRDefault="00641A0D"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641A0D" w:rsidRDefault="00641A0D"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641A0D" w:rsidRDefault="00641A0D"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641A0D" w:rsidRDefault="00641A0D"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641A0D" w:rsidRDefault="00641A0D"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641A0D" w:rsidRDefault="00641A0D"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66429">
        <w:rPr>
          <w:b/>
          <w:color w:val="000000" w:themeColor="text1"/>
          <w:sz w:val="24"/>
          <w:szCs w:val="24"/>
          <w:lang w:val="uk-UA"/>
        </w:rPr>
        <w:t>XІI. Додатки до Договору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color w:val="000000" w:themeColor="text1"/>
          <w:sz w:val="24"/>
          <w:szCs w:val="24"/>
          <w:lang w:val="uk-UA"/>
        </w:rPr>
      </w:pPr>
      <w:r w:rsidRPr="00266429">
        <w:rPr>
          <w:color w:val="000000" w:themeColor="text1"/>
          <w:sz w:val="24"/>
          <w:szCs w:val="24"/>
          <w:lang w:val="uk-UA"/>
        </w:rPr>
        <w:t>12.1. Невід'ємною частиною цього Договору є: специфікація  (Додаток №1 до Договору)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66429">
        <w:rPr>
          <w:b/>
          <w:color w:val="000000" w:themeColor="text1"/>
          <w:sz w:val="24"/>
          <w:szCs w:val="24"/>
          <w:lang w:val="uk-UA"/>
        </w:rPr>
        <w:t>XІІІ. Місцезнаходження та банківські реквізити сторін</w:t>
      </w:r>
    </w:p>
    <w:tbl>
      <w:tblPr>
        <w:tblW w:w="10265" w:type="dxa"/>
        <w:tblInd w:w="108" w:type="dxa"/>
        <w:tblCellMar>
          <w:left w:w="10" w:type="dxa"/>
          <w:right w:w="10" w:type="dxa"/>
        </w:tblCellMar>
        <w:tblLook w:val="04A0" w:firstRow="1" w:lastRow="0" w:firstColumn="1" w:lastColumn="0" w:noHBand="0" w:noVBand="1"/>
      </w:tblPr>
      <w:tblGrid>
        <w:gridCol w:w="5421"/>
        <w:gridCol w:w="4844"/>
      </w:tblGrid>
      <w:tr w:rsidR="00266429" w:rsidRPr="00266429" w:rsidTr="00BF4C10">
        <w:trPr>
          <w:trHeight w:val="1"/>
        </w:trPr>
        <w:tc>
          <w:tcPr>
            <w:tcW w:w="5421" w:type="dxa"/>
            <w:shd w:val="clear" w:color="000000" w:fill="FFFFFF"/>
            <w:tcMar>
              <w:left w:w="108" w:type="dxa"/>
              <w:right w:w="108" w:type="dxa"/>
            </w:tcMar>
          </w:tcPr>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szCs w:val="24"/>
                <w:lang w:val="uk-UA"/>
              </w:rPr>
            </w:pPr>
            <w:r w:rsidRPr="00266429">
              <w:rPr>
                <w:b/>
                <w:color w:val="000000" w:themeColor="text1"/>
                <w:sz w:val="24"/>
                <w:szCs w:val="24"/>
                <w:lang w:val="uk-UA"/>
              </w:rPr>
              <w:t>ЗАМОВНИК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szCs w:val="24"/>
                <w:lang w:val="uk-UA"/>
              </w:rPr>
            </w:pPr>
            <w:r w:rsidRPr="00266429">
              <w:rPr>
                <w:b/>
                <w:color w:val="000000" w:themeColor="text1"/>
                <w:sz w:val="24"/>
                <w:szCs w:val="24"/>
                <w:lang w:val="uk-UA"/>
              </w:rPr>
              <w:t>8 ВГРЗ</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266429">
              <w:rPr>
                <w:color w:val="000000" w:themeColor="text1"/>
                <w:sz w:val="24"/>
                <w:szCs w:val="24"/>
                <w:lang w:val="uk-UA"/>
              </w:rPr>
              <w:t>вул. Дніпровська, буд. 597</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proofErr w:type="spellStart"/>
            <w:r w:rsidRPr="00266429">
              <w:rPr>
                <w:color w:val="000000" w:themeColor="text1"/>
                <w:sz w:val="24"/>
                <w:szCs w:val="24"/>
                <w:lang w:val="uk-UA"/>
              </w:rPr>
              <w:t>м.Павлоград</w:t>
            </w:r>
            <w:proofErr w:type="spellEnd"/>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266429">
              <w:rPr>
                <w:color w:val="000000" w:themeColor="text1"/>
                <w:sz w:val="24"/>
                <w:szCs w:val="24"/>
                <w:lang w:val="uk-UA"/>
              </w:rPr>
              <w:t>Дніпропетровська обл., 51400</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266429">
              <w:rPr>
                <w:color w:val="000000" w:themeColor="text1"/>
                <w:sz w:val="24"/>
                <w:szCs w:val="24"/>
                <w:lang w:val="uk-UA"/>
              </w:rPr>
              <w:t>р/р UA 973510050000026000201975900</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266429">
              <w:rPr>
                <w:color w:val="000000" w:themeColor="text1"/>
                <w:sz w:val="24"/>
                <w:szCs w:val="24"/>
                <w:lang w:val="uk-UA"/>
              </w:rPr>
              <w:t xml:space="preserve">АТ «УКРСИББАНК» </w:t>
            </w:r>
            <w:proofErr w:type="spellStart"/>
            <w:r w:rsidRPr="00266429">
              <w:rPr>
                <w:color w:val="000000" w:themeColor="text1"/>
                <w:sz w:val="24"/>
                <w:szCs w:val="24"/>
                <w:lang w:val="uk-UA"/>
              </w:rPr>
              <w:t>м.Київ</w:t>
            </w:r>
            <w:proofErr w:type="spellEnd"/>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266429">
              <w:rPr>
                <w:color w:val="000000" w:themeColor="text1"/>
                <w:sz w:val="24"/>
                <w:szCs w:val="24"/>
                <w:lang w:val="uk-UA"/>
              </w:rPr>
              <w:t>МФО 351005</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266429">
              <w:rPr>
                <w:color w:val="000000" w:themeColor="text1"/>
                <w:sz w:val="24"/>
                <w:szCs w:val="24"/>
                <w:lang w:val="uk-UA"/>
              </w:rPr>
              <w:t>ЄДРПОУ 00159427</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proofErr w:type="spellStart"/>
            <w:r w:rsidRPr="00266429">
              <w:rPr>
                <w:color w:val="000000" w:themeColor="text1"/>
                <w:sz w:val="24"/>
                <w:szCs w:val="24"/>
                <w:lang w:val="uk-UA"/>
              </w:rPr>
              <w:t>Св</w:t>
            </w:r>
            <w:proofErr w:type="spellEnd"/>
            <w:r w:rsidRPr="00266429">
              <w:rPr>
                <w:color w:val="000000" w:themeColor="text1"/>
                <w:sz w:val="24"/>
                <w:szCs w:val="24"/>
                <w:lang w:val="uk-UA"/>
              </w:rPr>
              <w:t>.№ 100129350</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proofErr w:type="spellStart"/>
            <w:r w:rsidRPr="00266429">
              <w:rPr>
                <w:color w:val="000000" w:themeColor="text1"/>
                <w:sz w:val="24"/>
                <w:szCs w:val="24"/>
                <w:lang w:val="uk-UA"/>
              </w:rPr>
              <w:t>Іпн</w:t>
            </w:r>
            <w:proofErr w:type="spellEnd"/>
            <w:r w:rsidRPr="00266429">
              <w:rPr>
                <w:color w:val="000000" w:themeColor="text1"/>
                <w:sz w:val="24"/>
                <w:szCs w:val="24"/>
                <w:lang w:val="uk-UA"/>
              </w:rPr>
              <w:t>.№ 001594204100______</w:t>
            </w:r>
          </w:p>
        </w:tc>
        <w:tc>
          <w:tcPr>
            <w:tcW w:w="4844" w:type="dxa"/>
            <w:shd w:val="clear" w:color="000000" w:fill="FFFFFF"/>
            <w:tcMar>
              <w:left w:w="108" w:type="dxa"/>
              <w:right w:w="108" w:type="dxa"/>
            </w:tcMar>
          </w:tcPr>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szCs w:val="24"/>
                <w:lang w:val="uk-UA"/>
              </w:rPr>
            </w:pPr>
            <w:r w:rsidRPr="00266429">
              <w:rPr>
                <w:b/>
                <w:color w:val="000000" w:themeColor="text1"/>
                <w:sz w:val="24"/>
                <w:szCs w:val="24"/>
                <w:lang w:val="uk-UA"/>
              </w:rPr>
              <w:t>ПОСТАЧАЛЬНИК:</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p>
        </w:tc>
      </w:tr>
    </w:tbl>
    <w:p w:rsidR="00266429" w:rsidRPr="00266429" w:rsidRDefault="00266429" w:rsidP="00266429">
      <w:pPr>
        <w:rPr>
          <w:color w:val="000000" w:themeColor="text1"/>
          <w:sz w:val="24"/>
          <w:szCs w:val="24"/>
          <w:lang w:val="uk-UA"/>
        </w:rPr>
      </w:pPr>
      <w:r w:rsidRPr="00266429">
        <w:rPr>
          <w:color w:val="000000" w:themeColor="text1"/>
          <w:sz w:val="24"/>
          <w:szCs w:val="24"/>
          <w:lang w:val="uk-UA"/>
        </w:rPr>
        <w:tab/>
      </w:r>
      <w:r w:rsidRPr="00266429">
        <w:rPr>
          <w:color w:val="000000" w:themeColor="text1"/>
          <w:sz w:val="24"/>
          <w:szCs w:val="24"/>
          <w:lang w:val="uk-UA"/>
        </w:rPr>
        <w:tab/>
      </w:r>
      <w:r w:rsidRPr="00266429">
        <w:rPr>
          <w:color w:val="000000" w:themeColor="text1"/>
          <w:sz w:val="24"/>
          <w:szCs w:val="24"/>
          <w:lang w:val="uk-UA"/>
        </w:rPr>
        <w:tab/>
      </w:r>
      <w:r w:rsidRPr="00266429">
        <w:rPr>
          <w:color w:val="000000" w:themeColor="text1"/>
          <w:sz w:val="24"/>
          <w:szCs w:val="24"/>
          <w:lang w:val="uk-UA"/>
        </w:rPr>
        <w:tab/>
      </w:r>
      <w:r w:rsidRPr="00266429">
        <w:rPr>
          <w:color w:val="000000" w:themeColor="text1"/>
          <w:sz w:val="24"/>
          <w:szCs w:val="24"/>
          <w:lang w:val="uk-UA"/>
        </w:rPr>
        <w:tab/>
      </w:r>
      <w:r w:rsidRPr="00266429">
        <w:rPr>
          <w:color w:val="000000" w:themeColor="text1"/>
          <w:sz w:val="24"/>
          <w:szCs w:val="24"/>
          <w:lang w:val="uk-UA"/>
        </w:rPr>
        <w:tab/>
      </w:r>
      <w:r w:rsidRPr="00266429">
        <w:rPr>
          <w:color w:val="000000" w:themeColor="text1"/>
          <w:sz w:val="24"/>
          <w:szCs w:val="24"/>
          <w:lang w:val="uk-UA"/>
        </w:rPr>
        <w:tab/>
      </w: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r w:rsidRPr="00266429">
        <w:rPr>
          <w:b/>
          <w:color w:val="000000" w:themeColor="text1"/>
          <w:sz w:val="24"/>
          <w:lang w:val="uk-UA"/>
        </w:rPr>
        <w:t>Командир 8 ВГРЗ _________</w:t>
      </w:r>
      <w:r w:rsidRPr="00266429">
        <w:rPr>
          <w:color w:val="000000" w:themeColor="text1"/>
          <w:sz w:val="24"/>
          <w:lang w:val="uk-UA"/>
        </w:rPr>
        <w:t>Іван ІГНАШОВ</w:t>
      </w: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jc w:val="center"/>
        <w:rPr>
          <w:color w:val="000000" w:themeColor="text1"/>
          <w:sz w:val="24"/>
          <w:szCs w:val="24"/>
          <w:lang w:val="uk-UA"/>
        </w:rPr>
      </w:pPr>
      <w:r w:rsidRPr="00266429">
        <w:rPr>
          <w:color w:val="000000" w:themeColor="text1"/>
          <w:sz w:val="27"/>
          <w:szCs w:val="27"/>
          <w:lang w:val="uk-UA"/>
        </w:rPr>
        <w:t xml:space="preserve">                                                                     </w:t>
      </w:r>
      <w:r w:rsidRPr="00266429">
        <w:rPr>
          <w:color w:val="000000" w:themeColor="text1"/>
          <w:sz w:val="24"/>
          <w:szCs w:val="24"/>
          <w:lang w:val="uk-UA"/>
        </w:rPr>
        <w:t>Додаток №1 до Договору</w:t>
      </w:r>
    </w:p>
    <w:p w:rsidR="00266429" w:rsidRPr="00266429" w:rsidRDefault="00266429" w:rsidP="00266429">
      <w:pPr>
        <w:spacing w:before="100" w:beforeAutospacing="1" w:after="100" w:afterAutospacing="1"/>
        <w:jc w:val="center"/>
        <w:rPr>
          <w:rFonts w:eastAsia="MS Mincho"/>
          <w:color w:val="000000" w:themeColor="text1"/>
          <w:sz w:val="24"/>
          <w:szCs w:val="24"/>
          <w:lang w:val="uk-UA" w:eastAsia="ja-JP"/>
        </w:rPr>
      </w:pPr>
      <w:r w:rsidRPr="00266429">
        <w:rPr>
          <w:rFonts w:eastAsia="MS Mincho"/>
          <w:color w:val="000000" w:themeColor="text1"/>
          <w:sz w:val="24"/>
          <w:szCs w:val="24"/>
          <w:lang w:val="uk-UA" w:eastAsia="ja-JP"/>
        </w:rPr>
        <w:t xml:space="preserve">                                                                        від «__» ________№ ____</w:t>
      </w:r>
    </w:p>
    <w:p w:rsidR="00266429" w:rsidRPr="00266429" w:rsidRDefault="00266429" w:rsidP="00266429">
      <w:pPr>
        <w:widowControl w:val="0"/>
        <w:jc w:val="center"/>
        <w:rPr>
          <w:rFonts w:eastAsia="MS Mincho"/>
          <w:b/>
          <w:color w:val="000000" w:themeColor="text1"/>
          <w:sz w:val="27"/>
          <w:szCs w:val="27"/>
          <w:lang w:val="uk-UA" w:eastAsia="ja-JP"/>
        </w:rPr>
      </w:pPr>
      <w:r w:rsidRPr="00266429">
        <w:rPr>
          <w:rFonts w:eastAsia="MS Mincho"/>
          <w:b/>
          <w:color w:val="000000" w:themeColor="text1"/>
          <w:sz w:val="27"/>
          <w:szCs w:val="27"/>
          <w:lang w:val="uk-UA" w:eastAsia="ja-JP"/>
        </w:rPr>
        <w:t>СПЕЦИФІКАЦІЯ</w:t>
      </w:r>
    </w:p>
    <w:tbl>
      <w:tblPr>
        <w:tblStyle w:val="af4"/>
        <w:tblW w:w="0" w:type="auto"/>
        <w:tblInd w:w="-176" w:type="dxa"/>
        <w:tblLook w:val="04A0" w:firstRow="1" w:lastRow="0" w:firstColumn="1" w:lastColumn="0" w:noHBand="0" w:noVBand="1"/>
      </w:tblPr>
      <w:tblGrid>
        <w:gridCol w:w="507"/>
        <w:gridCol w:w="4200"/>
        <w:gridCol w:w="1009"/>
        <w:gridCol w:w="1177"/>
        <w:gridCol w:w="1218"/>
        <w:gridCol w:w="1127"/>
      </w:tblGrid>
      <w:tr w:rsidR="00266429" w:rsidRPr="00266429" w:rsidTr="00BF4C10">
        <w:tc>
          <w:tcPr>
            <w:tcW w:w="507"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r w:rsidRPr="00266429">
              <w:rPr>
                <w:rFonts w:ascii="Times New Roman" w:eastAsia="MS Mincho" w:cs="Times New Roman"/>
                <w:color w:val="000000" w:themeColor="text1"/>
                <w:sz w:val="24"/>
                <w:szCs w:val="24"/>
                <w:lang w:val="uk-UA" w:eastAsia="ja-JP"/>
              </w:rPr>
              <w:t>№ з/п</w:t>
            </w:r>
          </w:p>
        </w:tc>
        <w:tc>
          <w:tcPr>
            <w:tcW w:w="4200"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proofErr w:type="spellStart"/>
            <w:r w:rsidRPr="00266429">
              <w:rPr>
                <w:rFonts w:ascii="Times New Roman" w:eastAsia="MS Mincho" w:cs="Times New Roman"/>
                <w:color w:val="000000" w:themeColor="text1"/>
                <w:sz w:val="24"/>
                <w:szCs w:val="24"/>
                <w:lang w:eastAsia="ja-JP"/>
              </w:rPr>
              <w:t>Повне</w:t>
            </w:r>
            <w:proofErr w:type="spellEnd"/>
            <w:r w:rsidRPr="00266429">
              <w:rPr>
                <w:rFonts w:ascii="Times New Roman" w:eastAsia="MS Mincho" w:cs="Times New Roman"/>
                <w:color w:val="000000" w:themeColor="text1"/>
                <w:sz w:val="24"/>
                <w:szCs w:val="24"/>
                <w:lang w:eastAsia="ja-JP"/>
              </w:rPr>
              <w:t xml:space="preserve">  </w:t>
            </w:r>
            <w:proofErr w:type="spellStart"/>
            <w:r w:rsidRPr="00266429">
              <w:rPr>
                <w:rFonts w:ascii="Times New Roman" w:eastAsia="MS Mincho" w:cs="Times New Roman"/>
                <w:color w:val="000000" w:themeColor="text1"/>
                <w:sz w:val="24"/>
                <w:szCs w:val="24"/>
                <w:lang w:eastAsia="ja-JP"/>
              </w:rPr>
              <w:t>найменування</w:t>
            </w:r>
            <w:proofErr w:type="spellEnd"/>
            <w:r w:rsidRPr="00266429">
              <w:rPr>
                <w:rFonts w:ascii="Times New Roman" w:eastAsia="MS Mincho" w:cs="Times New Roman"/>
                <w:color w:val="000000" w:themeColor="text1"/>
                <w:sz w:val="24"/>
                <w:szCs w:val="24"/>
                <w:lang w:eastAsia="ja-JP"/>
              </w:rPr>
              <w:t xml:space="preserve"> товару</w:t>
            </w:r>
          </w:p>
        </w:tc>
        <w:tc>
          <w:tcPr>
            <w:tcW w:w="1009"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r w:rsidRPr="00266429">
              <w:rPr>
                <w:rFonts w:ascii="Times New Roman" w:eastAsia="MS Mincho" w:cs="Times New Roman"/>
                <w:color w:val="000000" w:themeColor="text1"/>
                <w:sz w:val="24"/>
                <w:szCs w:val="24"/>
                <w:lang w:val="uk-UA" w:eastAsia="ja-JP"/>
              </w:rPr>
              <w:t>Од. виміру</w:t>
            </w:r>
          </w:p>
        </w:tc>
        <w:tc>
          <w:tcPr>
            <w:tcW w:w="1177"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r w:rsidRPr="00266429">
              <w:rPr>
                <w:rFonts w:ascii="Times New Roman" w:eastAsia="MS Mincho" w:cs="Times New Roman"/>
                <w:color w:val="000000" w:themeColor="text1"/>
                <w:sz w:val="24"/>
                <w:szCs w:val="24"/>
                <w:lang w:val="uk-UA" w:eastAsia="ja-JP"/>
              </w:rPr>
              <w:t>Кількість</w:t>
            </w:r>
          </w:p>
        </w:tc>
        <w:tc>
          <w:tcPr>
            <w:tcW w:w="1218" w:type="dxa"/>
            <w:vAlign w:val="center"/>
          </w:tcPr>
          <w:p w:rsidR="00266429" w:rsidRPr="00266429" w:rsidRDefault="00266429" w:rsidP="00266429">
            <w:pPr>
              <w:widowControl/>
              <w:autoSpaceDE/>
              <w:autoSpaceDN/>
              <w:adjustRightInd/>
              <w:jc w:val="center"/>
              <w:rPr>
                <w:rFonts w:ascii="Times New Roman" w:eastAsia="MS Mincho" w:cs="Times New Roman"/>
                <w:b/>
                <w:color w:val="000000" w:themeColor="text1"/>
                <w:sz w:val="24"/>
                <w:szCs w:val="24"/>
                <w:lang w:val="uk-UA" w:eastAsia="ja-JP"/>
              </w:rPr>
            </w:pPr>
            <w:proofErr w:type="spellStart"/>
            <w:r w:rsidRPr="00266429">
              <w:rPr>
                <w:rFonts w:ascii="Times New Roman" w:eastAsia="MS Mincho" w:cs="Times New Roman"/>
                <w:color w:val="000000" w:themeColor="text1"/>
                <w:sz w:val="24"/>
                <w:szCs w:val="24"/>
                <w:lang w:eastAsia="ja-JP"/>
              </w:rPr>
              <w:t>Ціна</w:t>
            </w:r>
            <w:proofErr w:type="spellEnd"/>
            <w:r w:rsidRPr="00266429">
              <w:rPr>
                <w:rFonts w:ascii="Times New Roman" w:eastAsia="MS Mincho" w:cs="Times New Roman"/>
                <w:color w:val="000000" w:themeColor="text1"/>
                <w:sz w:val="24"/>
                <w:szCs w:val="24"/>
                <w:lang w:eastAsia="ja-JP"/>
              </w:rPr>
              <w:t xml:space="preserve"> за </w:t>
            </w:r>
            <w:proofErr w:type="spellStart"/>
            <w:r w:rsidRPr="00266429">
              <w:rPr>
                <w:rFonts w:ascii="Times New Roman" w:eastAsia="MS Mincho" w:cs="Times New Roman"/>
                <w:color w:val="000000" w:themeColor="text1"/>
                <w:sz w:val="24"/>
                <w:szCs w:val="24"/>
                <w:lang w:eastAsia="ja-JP"/>
              </w:rPr>
              <w:t>одиницю</w:t>
            </w:r>
            <w:proofErr w:type="spellEnd"/>
            <w:r w:rsidRPr="00266429">
              <w:rPr>
                <w:rFonts w:ascii="Times New Roman" w:eastAsia="MS Mincho" w:cs="Times New Roman"/>
                <w:color w:val="000000" w:themeColor="text1"/>
                <w:sz w:val="24"/>
                <w:szCs w:val="24"/>
                <w:lang w:eastAsia="ja-JP"/>
              </w:rPr>
              <w:t xml:space="preserve">, грн., </w:t>
            </w:r>
            <w:proofErr w:type="spellStart"/>
            <w:r w:rsidRPr="00266429">
              <w:rPr>
                <w:rFonts w:ascii="Times New Roman" w:eastAsia="MS Mincho" w:cs="Times New Roman"/>
                <w:color w:val="000000" w:themeColor="text1"/>
                <w:sz w:val="24"/>
                <w:szCs w:val="24"/>
                <w:lang w:val="uk-UA" w:eastAsia="ja-JP"/>
              </w:rPr>
              <w:t>бе</w:t>
            </w:r>
            <w:proofErr w:type="spellEnd"/>
            <w:r w:rsidRPr="00266429">
              <w:rPr>
                <w:rFonts w:ascii="Times New Roman" w:eastAsia="MS Mincho" w:cs="Times New Roman"/>
                <w:color w:val="000000" w:themeColor="text1"/>
                <w:sz w:val="24"/>
                <w:szCs w:val="24"/>
                <w:lang w:eastAsia="ja-JP"/>
              </w:rPr>
              <w:t>з ПДВ</w:t>
            </w:r>
          </w:p>
        </w:tc>
        <w:tc>
          <w:tcPr>
            <w:tcW w:w="1127" w:type="dxa"/>
            <w:vAlign w:val="center"/>
          </w:tcPr>
          <w:p w:rsidR="00266429" w:rsidRPr="00266429" w:rsidRDefault="00266429" w:rsidP="00266429">
            <w:pPr>
              <w:widowControl/>
              <w:autoSpaceDE/>
              <w:autoSpaceDN/>
              <w:adjustRightInd/>
              <w:jc w:val="center"/>
              <w:rPr>
                <w:rFonts w:ascii="Times New Roman" w:eastAsia="MS Mincho" w:cs="Times New Roman"/>
                <w:b/>
                <w:color w:val="000000" w:themeColor="text1"/>
                <w:sz w:val="28"/>
                <w:szCs w:val="28"/>
                <w:lang w:eastAsia="ja-JP"/>
              </w:rPr>
            </w:pPr>
            <w:proofErr w:type="spellStart"/>
            <w:r w:rsidRPr="00266429">
              <w:rPr>
                <w:rFonts w:ascii="Times New Roman" w:eastAsia="MS Mincho" w:cs="Times New Roman"/>
                <w:color w:val="000000" w:themeColor="text1"/>
                <w:sz w:val="24"/>
                <w:szCs w:val="24"/>
                <w:lang w:eastAsia="ja-JP"/>
              </w:rPr>
              <w:t>Загальна</w:t>
            </w:r>
            <w:proofErr w:type="spellEnd"/>
            <w:r w:rsidRPr="00266429">
              <w:rPr>
                <w:rFonts w:ascii="Times New Roman" w:eastAsia="MS Mincho" w:cs="Times New Roman"/>
                <w:color w:val="000000" w:themeColor="text1"/>
                <w:sz w:val="24"/>
                <w:szCs w:val="24"/>
                <w:lang w:eastAsia="ja-JP"/>
              </w:rPr>
              <w:t xml:space="preserve"> </w:t>
            </w:r>
            <w:proofErr w:type="spellStart"/>
            <w:r w:rsidRPr="00266429">
              <w:rPr>
                <w:rFonts w:ascii="Times New Roman" w:eastAsia="MS Mincho" w:cs="Times New Roman"/>
                <w:color w:val="000000" w:themeColor="text1"/>
                <w:sz w:val="24"/>
                <w:szCs w:val="24"/>
                <w:lang w:eastAsia="ja-JP"/>
              </w:rPr>
              <w:t>ціна</w:t>
            </w:r>
            <w:proofErr w:type="spellEnd"/>
            <w:r w:rsidRPr="00266429">
              <w:rPr>
                <w:rFonts w:ascii="Times New Roman" w:eastAsia="MS Mincho" w:cs="Times New Roman"/>
                <w:color w:val="000000" w:themeColor="text1"/>
                <w:sz w:val="24"/>
                <w:szCs w:val="24"/>
                <w:lang w:eastAsia="ja-JP"/>
              </w:rPr>
              <w:t xml:space="preserve">, грн., </w:t>
            </w:r>
            <w:proofErr w:type="spellStart"/>
            <w:r w:rsidRPr="00266429">
              <w:rPr>
                <w:rFonts w:ascii="Times New Roman" w:eastAsia="MS Mincho" w:cs="Times New Roman"/>
                <w:color w:val="000000" w:themeColor="text1"/>
                <w:sz w:val="24"/>
                <w:szCs w:val="24"/>
                <w:lang w:val="uk-UA" w:eastAsia="ja-JP"/>
              </w:rPr>
              <w:t>бе</w:t>
            </w:r>
            <w:proofErr w:type="spellEnd"/>
            <w:r w:rsidRPr="00266429">
              <w:rPr>
                <w:rFonts w:ascii="Times New Roman" w:eastAsia="MS Mincho" w:cs="Times New Roman"/>
                <w:color w:val="000000" w:themeColor="text1"/>
                <w:sz w:val="24"/>
                <w:szCs w:val="24"/>
                <w:lang w:eastAsia="ja-JP"/>
              </w:rPr>
              <w:t>з ПДВ</w:t>
            </w:r>
          </w:p>
        </w:tc>
      </w:tr>
      <w:tr w:rsidR="00266429" w:rsidRPr="00266429" w:rsidTr="00BF4C10">
        <w:trPr>
          <w:trHeight w:val="649"/>
        </w:trPr>
        <w:tc>
          <w:tcPr>
            <w:tcW w:w="507"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r w:rsidRPr="00266429">
              <w:rPr>
                <w:rFonts w:ascii="Times New Roman" w:eastAsia="MS Mincho" w:cs="Times New Roman"/>
                <w:color w:val="000000" w:themeColor="text1"/>
                <w:sz w:val="24"/>
                <w:szCs w:val="24"/>
                <w:lang w:val="uk-UA" w:eastAsia="ja-JP"/>
              </w:rPr>
              <w:t>1</w:t>
            </w:r>
          </w:p>
        </w:tc>
        <w:tc>
          <w:tcPr>
            <w:tcW w:w="4200" w:type="dxa"/>
            <w:vAlign w:val="center"/>
          </w:tcPr>
          <w:p w:rsidR="00266429" w:rsidRPr="00266429" w:rsidRDefault="00266429" w:rsidP="00266429">
            <w:pPr>
              <w:widowControl/>
              <w:autoSpaceDE/>
              <w:autoSpaceDN/>
              <w:adjustRightInd/>
              <w:rPr>
                <w:rFonts w:ascii="Times New Roman" w:eastAsia="Calibri" w:cs="Times New Roman"/>
                <w:color w:val="000000" w:themeColor="text1"/>
                <w:sz w:val="22"/>
                <w:szCs w:val="22"/>
                <w:lang w:val="uk-UA" w:eastAsia="en-US"/>
              </w:rPr>
            </w:pPr>
            <w:r w:rsidRPr="00266429">
              <w:rPr>
                <w:rFonts w:ascii="Times New Roman" w:eastAsia="Calibri" w:cs="Times New Roman"/>
                <w:color w:val="000000" w:themeColor="text1"/>
                <w:sz w:val="22"/>
                <w:szCs w:val="22"/>
                <w:lang w:val="uk-UA" w:eastAsia="en-US"/>
              </w:rPr>
              <w:t>Світильник  світлодіодний (панель світлодіодна)</w:t>
            </w:r>
          </w:p>
          <w:p w:rsidR="00266429" w:rsidRPr="00266429" w:rsidRDefault="00266429" w:rsidP="00266429">
            <w:pPr>
              <w:widowControl/>
              <w:autoSpaceDE/>
              <w:autoSpaceDN/>
              <w:adjustRightInd/>
              <w:rPr>
                <w:rFonts w:ascii="Times New Roman" w:cs="Times New Roman"/>
                <w:b/>
                <w:color w:val="000000" w:themeColor="text1"/>
                <w:highlight w:val="yellow"/>
                <w:lang w:val="uk-UA"/>
              </w:rPr>
            </w:pPr>
          </w:p>
        </w:tc>
        <w:tc>
          <w:tcPr>
            <w:tcW w:w="1009" w:type="dxa"/>
            <w:vAlign w:val="center"/>
          </w:tcPr>
          <w:p w:rsidR="00266429" w:rsidRPr="00266429" w:rsidRDefault="00266429" w:rsidP="00266429">
            <w:pPr>
              <w:widowControl/>
              <w:autoSpaceDE/>
              <w:autoSpaceDN/>
              <w:adjustRightInd/>
              <w:jc w:val="center"/>
              <w:rPr>
                <w:rFonts w:ascii="Times New Roman" w:cs="Times New Roman"/>
                <w:color w:val="000000" w:themeColor="text1"/>
                <w:sz w:val="24"/>
                <w:szCs w:val="24"/>
                <w:vertAlign w:val="superscript"/>
                <w:lang w:val="uk-UA"/>
              </w:rPr>
            </w:pPr>
            <w:r w:rsidRPr="00266429">
              <w:rPr>
                <w:rFonts w:ascii="Times New Roman" w:cs="Times New Roman"/>
                <w:color w:val="000000" w:themeColor="text1"/>
                <w:sz w:val="24"/>
                <w:szCs w:val="24"/>
                <w:lang w:val="uk-UA"/>
              </w:rPr>
              <w:t>шт.</w:t>
            </w:r>
          </w:p>
        </w:tc>
        <w:tc>
          <w:tcPr>
            <w:tcW w:w="1177" w:type="dxa"/>
            <w:vAlign w:val="center"/>
          </w:tcPr>
          <w:p w:rsidR="00266429" w:rsidRPr="00266429" w:rsidRDefault="00266429" w:rsidP="00266429">
            <w:pPr>
              <w:widowControl/>
              <w:autoSpaceDE/>
              <w:autoSpaceDN/>
              <w:adjustRightInd/>
              <w:jc w:val="center"/>
              <w:rPr>
                <w:rFonts w:ascii="Times New Roman" w:cs="Times New Roman"/>
                <w:color w:val="000000" w:themeColor="text1"/>
                <w:sz w:val="24"/>
                <w:szCs w:val="24"/>
                <w:lang w:val="uk-UA"/>
              </w:rPr>
            </w:pPr>
            <w:r w:rsidRPr="00266429">
              <w:rPr>
                <w:rFonts w:ascii="Times New Roman" w:cs="Times New Roman"/>
                <w:color w:val="000000" w:themeColor="text1"/>
                <w:sz w:val="24"/>
                <w:szCs w:val="24"/>
                <w:lang w:val="uk-UA"/>
              </w:rPr>
              <w:t>80</w:t>
            </w:r>
          </w:p>
        </w:tc>
        <w:tc>
          <w:tcPr>
            <w:tcW w:w="1218"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p>
        </w:tc>
        <w:tc>
          <w:tcPr>
            <w:tcW w:w="1127"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p>
        </w:tc>
      </w:tr>
      <w:tr w:rsidR="00266429" w:rsidRPr="00266429" w:rsidTr="00BF4C10">
        <w:tc>
          <w:tcPr>
            <w:tcW w:w="507"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r w:rsidRPr="00266429">
              <w:rPr>
                <w:rFonts w:ascii="Times New Roman" w:eastAsia="MS Mincho" w:cs="Times New Roman"/>
                <w:color w:val="000000" w:themeColor="text1"/>
                <w:sz w:val="24"/>
                <w:szCs w:val="24"/>
                <w:lang w:val="uk-UA" w:eastAsia="ja-JP"/>
              </w:rPr>
              <w:t>2</w:t>
            </w:r>
          </w:p>
        </w:tc>
        <w:tc>
          <w:tcPr>
            <w:tcW w:w="4200" w:type="dxa"/>
            <w:vAlign w:val="center"/>
          </w:tcPr>
          <w:p w:rsidR="00266429" w:rsidRPr="00266429" w:rsidRDefault="00266429" w:rsidP="00266429">
            <w:pPr>
              <w:widowControl/>
              <w:autoSpaceDE/>
              <w:autoSpaceDN/>
              <w:adjustRightInd/>
              <w:rPr>
                <w:rFonts w:ascii="Times New Roman" w:cs="Times New Roman"/>
                <w:b/>
                <w:color w:val="000000" w:themeColor="text1"/>
                <w:highlight w:val="yellow"/>
                <w:lang w:val="uk-UA"/>
              </w:rPr>
            </w:pPr>
            <w:r w:rsidRPr="00266429">
              <w:rPr>
                <w:rFonts w:ascii="Times New Roman" w:eastAsia="Calibri" w:cs="Times New Roman"/>
                <w:color w:val="000000" w:themeColor="text1"/>
                <w:sz w:val="22"/>
                <w:szCs w:val="22"/>
                <w:lang w:val="uk-UA" w:eastAsia="en-US"/>
              </w:rPr>
              <w:t>Лампа настільна світлодіодна</w:t>
            </w:r>
          </w:p>
        </w:tc>
        <w:tc>
          <w:tcPr>
            <w:tcW w:w="1009" w:type="dxa"/>
            <w:vAlign w:val="center"/>
          </w:tcPr>
          <w:p w:rsidR="00266429" w:rsidRPr="00266429" w:rsidRDefault="00266429" w:rsidP="00266429">
            <w:pPr>
              <w:widowControl/>
              <w:autoSpaceDE/>
              <w:autoSpaceDN/>
              <w:adjustRightInd/>
              <w:jc w:val="center"/>
              <w:rPr>
                <w:rFonts w:ascii="Times New Roman" w:cs="Times New Roman"/>
                <w:color w:val="000000" w:themeColor="text1"/>
                <w:sz w:val="24"/>
                <w:szCs w:val="24"/>
                <w:lang w:val="uk-UA"/>
              </w:rPr>
            </w:pPr>
            <w:r w:rsidRPr="00266429">
              <w:rPr>
                <w:rFonts w:ascii="Times New Roman" w:cs="Times New Roman"/>
                <w:color w:val="000000" w:themeColor="text1"/>
                <w:sz w:val="24"/>
                <w:szCs w:val="24"/>
                <w:lang w:val="uk-UA"/>
              </w:rPr>
              <w:t>шт.</w:t>
            </w:r>
          </w:p>
        </w:tc>
        <w:tc>
          <w:tcPr>
            <w:tcW w:w="1177" w:type="dxa"/>
            <w:vAlign w:val="center"/>
          </w:tcPr>
          <w:p w:rsidR="00266429" w:rsidRPr="00266429" w:rsidRDefault="00266429" w:rsidP="00266429">
            <w:pPr>
              <w:widowControl/>
              <w:autoSpaceDE/>
              <w:autoSpaceDN/>
              <w:adjustRightInd/>
              <w:jc w:val="center"/>
              <w:rPr>
                <w:rFonts w:ascii="Times New Roman" w:cs="Times New Roman"/>
                <w:color w:val="000000" w:themeColor="text1"/>
                <w:sz w:val="24"/>
                <w:szCs w:val="24"/>
                <w:lang w:val="uk-UA"/>
              </w:rPr>
            </w:pPr>
            <w:r w:rsidRPr="00266429">
              <w:rPr>
                <w:rFonts w:ascii="Times New Roman" w:cs="Times New Roman"/>
                <w:color w:val="000000" w:themeColor="text1"/>
                <w:sz w:val="24"/>
                <w:szCs w:val="24"/>
                <w:lang w:val="uk-UA"/>
              </w:rPr>
              <w:t>12</w:t>
            </w:r>
          </w:p>
        </w:tc>
        <w:tc>
          <w:tcPr>
            <w:tcW w:w="1218"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p>
        </w:tc>
        <w:tc>
          <w:tcPr>
            <w:tcW w:w="1127"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p>
        </w:tc>
      </w:tr>
      <w:tr w:rsidR="00266429" w:rsidRPr="00266429" w:rsidTr="00BF4C10">
        <w:tc>
          <w:tcPr>
            <w:tcW w:w="507"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r w:rsidRPr="00266429">
              <w:rPr>
                <w:rFonts w:ascii="Times New Roman" w:eastAsia="MS Mincho" w:cs="Times New Roman"/>
                <w:color w:val="000000" w:themeColor="text1"/>
                <w:sz w:val="24"/>
                <w:szCs w:val="24"/>
                <w:lang w:val="uk-UA" w:eastAsia="ja-JP"/>
              </w:rPr>
              <w:t>3</w:t>
            </w:r>
          </w:p>
        </w:tc>
        <w:tc>
          <w:tcPr>
            <w:tcW w:w="4200" w:type="dxa"/>
            <w:tcBorders>
              <w:top w:val="single" w:sz="6" w:space="0" w:color="auto"/>
              <w:left w:val="single" w:sz="4" w:space="0" w:color="auto"/>
              <w:bottom w:val="single" w:sz="6" w:space="0" w:color="auto"/>
              <w:right w:val="single" w:sz="4" w:space="0" w:color="auto"/>
            </w:tcBorders>
            <w:vAlign w:val="center"/>
          </w:tcPr>
          <w:p w:rsidR="00266429" w:rsidRPr="00266429" w:rsidRDefault="00266429" w:rsidP="00266429">
            <w:pPr>
              <w:widowControl/>
              <w:autoSpaceDE/>
              <w:autoSpaceDN/>
              <w:adjustRightInd/>
              <w:rPr>
                <w:rFonts w:ascii="Times New Roman" w:eastAsia="Calibri" w:cs="Times New Roman"/>
                <w:color w:val="000000" w:themeColor="text1"/>
                <w:sz w:val="22"/>
                <w:szCs w:val="22"/>
                <w:lang w:eastAsia="en-US"/>
              </w:rPr>
            </w:pPr>
            <w:r w:rsidRPr="00266429">
              <w:rPr>
                <w:rFonts w:ascii="Times New Roman" w:eastAsia="Calibri" w:cs="Times New Roman"/>
                <w:color w:val="000000" w:themeColor="text1"/>
                <w:sz w:val="22"/>
                <w:szCs w:val="22"/>
                <w:lang w:val="en-US" w:eastAsia="en-US"/>
              </w:rPr>
              <w:t>C</w:t>
            </w:r>
            <w:proofErr w:type="spellStart"/>
            <w:r w:rsidRPr="00266429">
              <w:rPr>
                <w:rFonts w:ascii="Times New Roman" w:eastAsia="Calibri" w:cs="Times New Roman"/>
                <w:color w:val="000000" w:themeColor="text1"/>
                <w:sz w:val="22"/>
                <w:szCs w:val="22"/>
                <w:lang w:eastAsia="en-US"/>
              </w:rPr>
              <w:t>вітильник</w:t>
            </w:r>
            <w:proofErr w:type="spellEnd"/>
            <w:r w:rsidRPr="00266429">
              <w:rPr>
                <w:rFonts w:ascii="Times New Roman" w:eastAsia="Calibri" w:cs="Times New Roman"/>
                <w:color w:val="000000" w:themeColor="text1"/>
                <w:sz w:val="22"/>
                <w:szCs w:val="22"/>
                <w:lang w:val="en-US" w:eastAsia="en-US"/>
              </w:rPr>
              <w:t xml:space="preserve"> LED</w:t>
            </w:r>
            <w:r w:rsidRPr="00266429">
              <w:rPr>
                <w:rFonts w:ascii="Times New Roman" w:eastAsia="Calibri" w:cs="Times New Roman"/>
                <w:color w:val="000000" w:themeColor="text1"/>
                <w:sz w:val="22"/>
                <w:szCs w:val="22"/>
                <w:lang w:eastAsia="en-US"/>
              </w:rPr>
              <w:t xml:space="preserve"> </w:t>
            </w:r>
            <w:proofErr w:type="spellStart"/>
            <w:r w:rsidRPr="00266429">
              <w:rPr>
                <w:rFonts w:ascii="Times New Roman" w:eastAsia="Calibri" w:cs="Times New Roman"/>
                <w:color w:val="000000" w:themeColor="text1"/>
                <w:sz w:val="22"/>
                <w:szCs w:val="22"/>
                <w:lang w:eastAsia="en-US"/>
              </w:rPr>
              <w:t>вбудований</w:t>
            </w:r>
            <w:proofErr w:type="spellEnd"/>
            <w:r w:rsidRPr="00266429">
              <w:rPr>
                <w:rFonts w:ascii="Times New Roman" w:eastAsia="Calibri" w:cs="Times New Roman"/>
                <w:color w:val="000000" w:themeColor="text1"/>
                <w:sz w:val="22"/>
                <w:szCs w:val="22"/>
                <w:lang w:eastAsia="en-US"/>
              </w:rPr>
              <w:t xml:space="preserve"> </w:t>
            </w:r>
            <w:proofErr w:type="spellStart"/>
            <w:r w:rsidRPr="00266429">
              <w:rPr>
                <w:rFonts w:ascii="Times New Roman" w:eastAsia="Calibri" w:cs="Times New Roman"/>
                <w:color w:val="000000" w:themeColor="text1"/>
                <w:sz w:val="22"/>
                <w:szCs w:val="22"/>
                <w:lang w:eastAsia="en-US"/>
              </w:rPr>
              <w:t>круглий</w:t>
            </w:r>
            <w:proofErr w:type="spellEnd"/>
          </w:p>
        </w:tc>
        <w:tc>
          <w:tcPr>
            <w:tcW w:w="1009" w:type="dxa"/>
            <w:vAlign w:val="center"/>
          </w:tcPr>
          <w:p w:rsidR="00266429" w:rsidRPr="00266429" w:rsidRDefault="00266429" w:rsidP="00266429">
            <w:pPr>
              <w:widowControl/>
              <w:autoSpaceDE/>
              <w:autoSpaceDN/>
              <w:adjustRightInd/>
              <w:jc w:val="center"/>
              <w:rPr>
                <w:rFonts w:ascii="Times New Roman" w:cs="Times New Roman"/>
                <w:color w:val="000000" w:themeColor="text1"/>
                <w:sz w:val="24"/>
                <w:szCs w:val="24"/>
                <w:lang w:val="uk-UA"/>
              </w:rPr>
            </w:pPr>
            <w:r w:rsidRPr="00266429">
              <w:rPr>
                <w:rFonts w:ascii="Times New Roman" w:cs="Times New Roman"/>
                <w:color w:val="000000" w:themeColor="text1"/>
                <w:sz w:val="24"/>
                <w:szCs w:val="24"/>
                <w:lang w:val="uk-UA"/>
              </w:rPr>
              <w:t>шт.</w:t>
            </w:r>
          </w:p>
        </w:tc>
        <w:tc>
          <w:tcPr>
            <w:tcW w:w="1177" w:type="dxa"/>
            <w:vAlign w:val="center"/>
          </w:tcPr>
          <w:p w:rsidR="00266429" w:rsidRPr="00266429" w:rsidRDefault="00266429" w:rsidP="00266429">
            <w:pPr>
              <w:widowControl/>
              <w:autoSpaceDE/>
              <w:autoSpaceDN/>
              <w:adjustRightInd/>
              <w:jc w:val="center"/>
              <w:rPr>
                <w:rFonts w:ascii="Times New Roman" w:cs="Times New Roman"/>
                <w:color w:val="000000" w:themeColor="text1"/>
                <w:sz w:val="24"/>
                <w:szCs w:val="24"/>
                <w:lang w:val="uk-UA"/>
              </w:rPr>
            </w:pPr>
            <w:r w:rsidRPr="00266429">
              <w:rPr>
                <w:rFonts w:ascii="Times New Roman" w:cs="Times New Roman"/>
                <w:color w:val="000000" w:themeColor="text1"/>
                <w:sz w:val="24"/>
                <w:szCs w:val="24"/>
                <w:lang w:val="uk-UA"/>
              </w:rPr>
              <w:t>13</w:t>
            </w:r>
          </w:p>
        </w:tc>
        <w:tc>
          <w:tcPr>
            <w:tcW w:w="1218"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p>
        </w:tc>
        <w:tc>
          <w:tcPr>
            <w:tcW w:w="1127"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p>
        </w:tc>
      </w:tr>
      <w:tr w:rsidR="00266429" w:rsidRPr="00266429" w:rsidTr="00BF4C10">
        <w:tc>
          <w:tcPr>
            <w:tcW w:w="8111" w:type="dxa"/>
            <w:gridSpan w:val="5"/>
            <w:vAlign w:val="center"/>
          </w:tcPr>
          <w:p w:rsidR="00266429" w:rsidRPr="00266429" w:rsidRDefault="00266429" w:rsidP="00266429">
            <w:pPr>
              <w:widowControl/>
              <w:autoSpaceDE/>
              <w:autoSpaceDN/>
              <w:adjustRightInd/>
              <w:jc w:val="right"/>
              <w:rPr>
                <w:rFonts w:ascii="Times New Roman" w:eastAsia="MS Mincho" w:cs="Times New Roman"/>
                <w:color w:val="000000" w:themeColor="text1"/>
                <w:sz w:val="24"/>
                <w:szCs w:val="24"/>
                <w:lang w:eastAsia="ja-JP"/>
              </w:rPr>
            </w:pPr>
            <w:proofErr w:type="spellStart"/>
            <w:r w:rsidRPr="00266429">
              <w:rPr>
                <w:rFonts w:ascii="Times New Roman" w:eastAsia="MS Mincho" w:cs="Times New Roman"/>
                <w:color w:val="000000" w:themeColor="text1"/>
                <w:sz w:val="27"/>
                <w:szCs w:val="27"/>
                <w:lang w:eastAsia="ja-JP"/>
              </w:rPr>
              <w:t>Загальна</w:t>
            </w:r>
            <w:proofErr w:type="spellEnd"/>
            <w:r w:rsidRPr="00266429">
              <w:rPr>
                <w:rFonts w:ascii="Times New Roman" w:eastAsia="MS Mincho" w:cs="Times New Roman"/>
                <w:color w:val="000000" w:themeColor="text1"/>
                <w:sz w:val="27"/>
                <w:szCs w:val="27"/>
                <w:lang w:eastAsia="ja-JP"/>
              </w:rPr>
              <w:t xml:space="preserve"> </w:t>
            </w:r>
            <w:proofErr w:type="spellStart"/>
            <w:r w:rsidRPr="00266429">
              <w:rPr>
                <w:rFonts w:ascii="Times New Roman" w:eastAsia="MS Mincho" w:cs="Times New Roman"/>
                <w:color w:val="000000" w:themeColor="text1"/>
                <w:sz w:val="27"/>
                <w:szCs w:val="27"/>
                <w:lang w:eastAsia="ja-JP"/>
              </w:rPr>
              <w:t>ціна</w:t>
            </w:r>
            <w:proofErr w:type="spellEnd"/>
            <w:r w:rsidRPr="00266429">
              <w:rPr>
                <w:rFonts w:ascii="Times New Roman" w:eastAsia="MS Mincho" w:cs="Times New Roman"/>
                <w:color w:val="000000" w:themeColor="text1"/>
                <w:sz w:val="27"/>
                <w:szCs w:val="27"/>
                <w:lang w:eastAsia="ja-JP"/>
              </w:rPr>
              <w:t xml:space="preserve"> без ПДВ:</w:t>
            </w:r>
          </w:p>
        </w:tc>
        <w:tc>
          <w:tcPr>
            <w:tcW w:w="1127" w:type="dxa"/>
            <w:vAlign w:val="center"/>
          </w:tcPr>
          <w:p w:rsidR="00266429" w:rsidRPr="00266429" w:rsidRDefault="00266429" w:rsidP="00266429">
            <w:pPr>
              <w:widowControl/>
              <w:autoSpaceDE/>
              <w:autoSpaceDN/>
              <w:adjustRightInd/>
              <w:rPr>
                <w:rFonts w:ascii="Times New Roman" w:eastAsia="MS Mincho" w:cs="Times New Roman"/>
                <w:b/>
                <w:color w:val="000000" w:themeColor="text1"/>
                <w:sz w:val="24"/>
                <w:szCs w:val="24"/>
                <w:lang w:val="uk-UA" w:eastAsia="ja-JP"/>
              </w:rPr>
            </w:pPr>
          </w:p>
        </w:tc>
      </w:tr>
      <w:tr w:rsidR="00266429" w:rsidRPr="00266429" w:rsidTr="00BF4C10">
        <w:tc>
          <w:tcPr>
            <w:tcW w:w="8111" w:type="dxa"/>
            <w:gridSpan w:val="5"/>
            <w:vAlign w:val="center"/>
          </w:tcPr>
          <w:p w:rsidR="00266429" w:rsidRPr="00266429" w:rsidRDefault="00266429" w:rsidP="00266429">
            <w:pPr>
              <w:widowControl/>
              <w:autoSpaceDE/>
              <w:autoSpaceDN/>
              <w:adjustRightInd/>
              <w:jc w:val="right"/>
              <w:rPr>
                <w:rFonts w:ascii="Times New Roman" w:eastAsia="MS Mincho" w:cs="Times New Roman"/>
                <w:color w:val="000000" w:themeColor="text1"/>
                <w:sz w:val="24"/>
                <w:szCs w:val="24"/>
                <w:lang w:eastAsia="ja-JP"/>
              </w:rPr>
            </w:pPr>
            <w:proofErr w:type="spellStart"/>
            <w:r w:rsidRPr="00266429">
              <w:rPr>
                <w:rFonts w:ascii="Times New Roman" w:eastAsia="MS Mincho" w:cs="Times New Roman"/>
                <w:color w:val="000000" w:themeColor="text1"/>
                <w:sz w:val="27"/>
                <w:szCs w:val="27"/>
                <w:lang w:eastAsia="ja-JP"/>
              </w:rPr>
              <w:t>крім</w:t>
            </w:r>
            <w:proofErr w:type="spellEnd"/>
            <w:r w:rsidRPr="00266429">
              <w:rPr>
                <w:rFonts w:ascii="Times New Roman" w:eastAsia="MS Mincho" w:cs="Times New Roman"/>
                <w:color w:val="000000" w:themeColor="text1"/>
                <w:sz w:val="27"/>
                <w:szCs w:val="27"/>
                <w:lang w:eastAsia="ja-JP"/>
              </w:rPr>
              <w:t xml:space="preserve"> того ПДВ:</w:t>
            </w:r>
          </w:p>
        </w:tc>
        <w:tc>
          <w:tcPr>
            <w:tcW w:w="1127" w:type="dxa"/>
            <w:vAlign w:val="center"/>
          </w:tcPr>
          <w:p w:rsidR="00266429" w:rsidRPr="00266429" w:rsidRDefault="00266429" w:rsidP="00266429">
            <w:pPr>
              <w:widowControl/>
              <w:autoSpaceDE/>
              <w:autoSpaceDN/>
              <w:adjustRightInd/>
              <w:jc w:val="center"/>
              <w:rPr>
                <w:rFonts w:ascii="Times New Roman" w:eastAsia="MS Mincho" w:cs="Times New Roman"/>
                <w:b/>
                <w:color w:val="000000" w:themeColor="text1"/>
                <w:sz w:val="24"/>
                <w:szCs w:val="24"/>
                <w:lang w:val="uk-UA" w:eastAsia="ja-JP"/>
              </w:rPr>
            </w:pPr>
          </w:p>
        </w:tc>
      </w:tr>
      <w:tr w:rsidR="00266429" w:rsidRPr="00266429" w:rsidTr="00BF4C10">
        <w:tc>
          <w:tcPr>
            <w:tcW w:w="8111" w:type="dxa"/>
            <w:gridSpan w:val="5"/>
            <w:vAlign w:val="center"/>
          </w:tcPr>
          <w:p w:rsidR="00266429" w:rsidRPr="00266429" w:rsidRDefault="00266429" w:rsidP="00266429">
            <w:pPr>
              <w:widowControl/>
              <w:autoSpaceDE/>
              <w:autoSpaceDN/>
              <w:adjustRightInd/>
              <w:jc w:val="right"/>
              <w:rPr>
                <w:rFonts w:ascii="Times New Roman" w:eastAsia="MS Mincho" w:cs="Times New Roman"/>
                <w:color w:val="000000" w:themeColor="text1"/>
                <w:sz w:val="24"/>
                <w:szCs w:val="24"/>
                <w:lang w:eastAsia="ja-JP"/>
              </w:rPr>
            </w:pPr>
            <w:proofErr w:type="spellStart"/>
            <w:r w:rsidRPr="00266429">
              <w:rPr>
                <w:rFonts w:ascii="Times New Roman" w:eastAsia="MS Mincho" w:cs="Times New Roman"/>
                <w:color w:val="000000" w:themeColor="text1"/>
                <w:sz w:val="27"/>
                <w:szCs w:val="27"/>
                <w:lang w:eastAsia="ja-JP"/>
              </w:rPr>
              <w:t>Загальна</w:t>
            </w:r>
            <w:proofErr w:type="spellEnd"/>
            <w:r w:rsidRPr="00266429">
              <w:rPr>
                <w:rFonts w:ascii="Times New Roman" w:eastAsia="MS Mincho" w:cs="Times New Roman"/>
                <w:color w:val="000000" w:themeColor="text1"/>
                <w:sz w:val="27"/>
                <w:szCs w:val="27"/>
                <w:lang w:eastAsia="ja-JP"/>
              </w:rPr>
              <w:t xml:space="preserve"> </w:t>
            </w:r>
            <w:proofErr w:type="spellStart"/>
            <w:r w:rsidRPr="00266429">
              <w:rPr>
                <w:rFonts w:ascii="Times New Roman" w:eastAsia="MS Mincho" w:cs="Times New Roman"/>
                <w:color w:val="000000" w:themeColor="text1"/>
                <w:sz w:val="27"/>
                <w:szCs w:val="27"/>
                <w:lang w:eastAsia="ja-JP"/>
              </w:rPr>
              <w:t>ціна</w:t>
            </w:r>
            <w:proofErr w:type="spellEnd"/>
            <w:r w:rsidRPr="00266429">
              <w:rPr>
                <w:rFonts w:ascii="Times New Roman" w:eastAsia="MS Mincho" w:cs="Times New Roman"/>
                <w:color w:val="000000" w:themeColor="text1"/>
                <w:sz w:val="27"/>
                <w:szCs w:val="27"/>
                <w:lang w:eastAsia="ja-JP"/>
              </w:rPr>
              <w:t xml:space="preserve"> з ПДВ:</w:t>
            </w:r>
          </w:p>
        </w:tc>
        <w:tc>
          <w:tcPr>
            <w:tcW w:w="1127" w:type="dxa"/>
            <w:vAlign w:val="center"/>
          </w:tcPr>
          <w:p w:rsidR="00266429" w:rsidRPr="00266429" w:rsidRDefault="00266429" w:rsidP="00266429">
            <w:pPr>
              <w:widowControl/>
              <w:autoSpaceDE/>
              <w:autoSpaceDN/>
              <w:adjustRightInd/>
              <w:jc w:val="center"/>
              <w:rPr>
                <w:rFonts w:ascii="Times New Roman" w:eastAsia="MS Mincho" w:cs="Times New Roman"/>
                <w:b/>
                <w:color w:val="000000" w:themeColor="text1"/>
                <w:sz w:val="24"/>
                <w:szCs w:val="24"/>
                <w:lang w:val="uk-UA" w:eastAsia="ja-JP"/>
              </w:rPr>
            </w:pPr>
          </w:p>
        </w:tc>
      </w:tr>
    </w:tbl>
    <w:p w:rsidR="00266429" w:rsidRPr="00266429" w:rsidRDefault="00266429" w:rsidP="00266429">
      <w:pPr>
        <w:spacing w:before="100" w:beforeAutospacing="1" w:after="100" w:afterAutospacing="1"/>
        <w:rPr>
          <w:rFonts w:eastAsia="MS Mincho"/>
          <w:i/>
          <w:color w:val="000000" w:themeColor="text1"/>
          <w:sz w:val="24"/>
          <w:szCs w:val="24"/>
          <w:lang w:val="uk-UA" w:eastAsia="ja-JP"/>
        </w:rPr>
      </w:pPr>
    </w:p>
    <w:tbl>
      <w:tblPr>
        <w:tblW w:w="9920" w:type="dxa"/>
        <w:tblInd w:w="108" w:type="dxa"/>
        <w:tblCellMar>
          <w:left w:w="10" w:type="dxa"/>
          <w:right w:w="10" w:type="dxa"/>
        </w:tblCellMar>
        <w:tblLook w:val="04A0" w:firstRow="1" w:lastRow="0" w:firstColumn="1" w:lastColumn="0" w:noHBand="0" w:noVBand="1"/>
      </w:tblPr>
      <w:tblGrid>
        <w:gridCol w:w="5137"/>
        <w:gridCol w:w="4783"/>
      </w:tblGrid>
      <w:tr w:rsidR="00266429" w:rsidRPr="00266429" w:rsidTr="00BF4C10">
        <w:trPr>
          <w:trHeight w:val="1"/>
        </w:trPr>
        <w:tc>
          <w:tcPr>
            <w:tcW w:w="5137" w:type="dxa"/>
            <w:shd w:val="clear" w:color="000000" w:fill="FFFFFF"/>
            <w:tcMar>
              <w:left w:w="108" w:type="dxa"/>
              <w:right w:w="108" w:type="dxa"/>
            </w:tcMar>
          </w:tcPr>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lang w:val="uk-UA"/>
              </w:rPr>
            </w:pPr>
            <w:r w:rsidRPr="00266429">
              <w:rPr>
                <w:b/>
                <w:color w:val="000000" w:themeColor="text1"/>
                <w:sz w:val="24"/>
                <w:lang w:val="uk-UA"/>
              </w:rPr>
              <w:t>ЗАМОВНИК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lang w:val="uk-UA"/>
              </w:rPr>
            </w:pPr>
            <w:r w:rsidRPr="00266429">
              <w:rPr>
                <w:b/>
                <w:color w:val="000000" w:themeColor="text1"/>
                <w:sz w:val="24"/>
                <w:lang w:val="uk-UA"/>
              </w:rPr>
              <w:t>8 ВГРЗ</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lang w:val="uk-UA"/>
              </w:rPr>
            </w:pPr>
            <w:r w:rsidRPr="00266429">
              <w:rPr>
                <w:color w:val="000000" w:themeColor="text1"/>
                <w:sz w:val="24"/>
                <w:lang w:val="uk-UA"/>
              </w:rPr>
              <w:t>вул. Дніпровська, буд. 597</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lang w:val="uk-UA"/>
              </w:rPr>
            </w:pPr>
            <w:r w:rsidRPr="00266429">
              <w:rPr>
                <w:color w:val="000000" w:themeColor="text1"/>
                <w:sz w:val="24"/>
                <w:lang w:val="uk-UA"/>
              </w:rPr>
              <w:t>м. Павлоград</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lang w:val="uk-UA"/>
              </w:rPr>
            </w:pPr>
            <w:r w:rsidRPr="00266429">
              <w:rPr>
                <w:color w:val="000000" w:themeColor="text1"/>
                <w:sz w:val="24"/>
                <w:lang w:val="uk-UA"/>
              </w:rPr>
              <w:t>Дніпропетровська обл., 51400</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lang w:val="uk-UA"/>
              </w:rPr>
            </w:pPr>
            <w:r w:rsidRPr="00266429">
              <w:rPr>
                <w:color w:val="000000" w:themeColor="text1"/>
                <w:sz w:val="24"/>
                <w:lang w:val="uk-UA"/>
              </w:rPr>
              <w:t>р/р UA 973510050000026000201975900</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lang w:val="uk-UA"/>
              </w:rPr>
            </w:pPr>
            <w:r w:rsidRPr="00266429">
              <w:rPr>
                <w:color w:val="000000" w:themeColor="text1"/>
                <w:sz w:val="24"/>
                <w:lang w:val="uk-UA"/>
              </w:rPr>
              <w:t xml:space="preserve">АТ «УКРСИББАНК» </w:t>
            </w:r>
            <w:proofErr w:type="spellStart"/>
            <w:r w:rsidRPr="00266429">
              <w:rPr>
                <w:color w:val="000000" w:themeColor="text1"/>
                <w:sz w:val="24"/>
                <w:lang w:val="uk-UA"/>
              </w:rPr>
              <w:t>м.Київ</w:t>
            </w:r>
            <w:proofErr w:type="spellEnd"/>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lang w:val="uk-UA"/>
              </w:rPr>
            </w:pPr>
            <w:r w:rsidRPr="00266429">
              <w:rPr>
                <w:color w:val="000000" w:themeColor="text1"/>
                <w:sz w:val="24"/>
                <w:lang w:val="uk-UA"/>
              </w:rPr>
              <w:t>МФО 351005</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lang w:val="uk-UA"/>
              </w:rPr>
            </w:pPr>
            <w:r w:rsidRPr="00266429">
              <w:rPr>
                <w:color w:val="000000" w:themeColor="text1"/>
                <w:sz w:val="24"/>
                <w:lang w:val="uk-UA"/>
              </w:rPr>
              <w:t>ЄДРПОУ 00159427</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lang w:val="uk-UA"/>
              </w:rPr>
            </w:pPr>
            <w:proofErr w:type="spellStart"/>
            <w:r w:rsidRPr="00266429">
              <w:rPr>
                <w:color w:val="000000" w:themeColor="text1"/>
                <w:sz w:val="24"/>
                <w:lang w:val="uk-UA"/>
              </w:rPr>
              <w:t>Св</w:t>
            </w:r>
            <w:proofErr w:type="spellEnd"/>
            <w:r w:rsidRPr="00266429">
              <w:rPr>
                <w:color w:val="000000" w:themeColor="text1"/>
                <w:sz w:val="24"/>
                <w:lang w:val="uk-UA"/>
              </w:rPr>
              <w:t>.№ 100129350</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lang w:val="uk-UA"/>
              </w:rPr>
            </w:pPr>
            <w:proofErr w:type="spellStart"/>
            <w:r w:rsidRPr="00266429">
              <w:rPr>
                <w:color w:val="000000" w:themeColor="text1"/>
                <w:sz w:val="24"/>
                <w:lang w:val="uk-UA"/>
              </w:rPr>
              <w:t>Іпн</w:t>
            </w:r>
            <w:proofErr w:type="spellEnd"/>
            <w:r w:rsidRPr="00266429">
              <w:rPr>
                <w:color w:val="000000" w:themeColor="text1"/>
                <w:sz w:val="24"/>
                <w:lang w:val="uk-UA"/>
              </w:rPr>
              <w:t>.№ 001594204100</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50"/>
              <w:rPr>
                <w:b/>
                <w:color w:val="000000" w:themeColor="text1"/>
                <w:sz w:val="24"/>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lang w:val="uk-UA"/>
              </w:rPr>
            </w:pPr>
          </w:p>
          <w:p w:rsidR="00266429" w:rsidRPr="00266429" w:rsidRDefault="00266429" w:rsidP="00266429">
            <w:pPr>
              <w:rPr>
                <w:color w:val="000000" w:themeColor="text1"/>
                <w:sz w:val="24"/>
                <w:szCs w:val="24"/>
                <w:lang w:val="uk-UA"/>
              </w:rPr>
            </w:pPr>
            <w:r w:rsidRPr="00266429">
              <w:rPr>
                <w:b/>
                <w:color w:val="000000" w:themeColor="text1"/>
                <w:sz w:val="24"/>
                <w:lang w:val="uk-UA"/>
              </w:rPr>
              <w:t>Командир 8 ВГРЗ _________</w:t>
            </w:r>
            <w:r w:rsidR="00FA7E06">
              <w:rPr>
                <w:color w:val="000000" w:themeColor="text1"/>
                <w:sz w:val="24"/>
                <w:lang w:val="uk-UA"/>
              </w:rPr>
              <w:t>Іван</w:t>
            </w:r>
            <w:bookmarkStart w:id="3" w:name="_GoBack"/>
            <w:bookmarkEnd w:id="3"/>
            <w:r w:rsidRPr="00266429">
              <w:rPr>
                <w:color w:val="000000" w:themeColor="text1"/>
                <w:sz w:val="24"/>
                <w:lang w:val="uk-UA"/>
              </w:rPr>
              <w:t xml:space="preserve"> ІГНАШОВ</w:t>
            </w:r>
          </w:p>
          <w:p w:rsidR="00266429" w:rsidRPr="00266429" w:rsidRDefault="00266429" w:rsidP="00266429">
            <w:pPr>
              <w:rPr>
                <w:color w:val="000000" w:themeColor="text1"/>
                <w:lang w:val="uk-UA"/>
              </w:rPr>
            </w:pPr>
          </w:p>
        </w:tc>
        <w:tc>
          <w:tcPr>
            <w:tcW w:w="4783" w:type="dxa"/>
            <w:shd w:val="clear" w:color="000000" w:fill="FFFFFF"/>
            <w:tcMar>
              <w:left w:w="108" w:type="dxa"/>
              <w:right w:w="108" w:type="dxa"/>
            </w:tcMar>
          </w:tcPr>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lang w:val="uk-UA"/>
              </w:rPr>
            </w:pPr>
            <w:r w:rsidRPr="00266429">
              <w:rPr>
                <w:b/>
                <w:color w:val="000000" w:themeColor="text1"/>
                <w:sz w:val="24"/>
                <w:lang w:val="uk-UA"/>
              </w:rPr>
              <w:t>ПОСТАЧАЛЬНИК:</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p>
        </w:tc>
      </w:tr>
    </w:tbl>
    <w:p w:rsidR="00266429" w:rsidRPr="00266429" w:rsidRDefault="00266429" w:rsidP="00266429">
      <w:pPr>
        <w:jc w:val="center"/>
        <w:rPr>
          <w:rFonts w:eastAsia="MS Mincho"/>
          <w:b/>
          <w:color w:val="000000" w:themeColor="text1"/>
          <w:sz w:val="27"/>
          <w:szCs w:val="27"/>
          <w:lang w:eastAsia="ja-JP"/>
        </w:rPr>
      </w:pPr>
    </w:p>
    <w:p w:rsidR="00266429" w:rsidRPr="00266429" w:rsidRDefault="00266429" w:rsidP="00266429">
      <w:pPr>
        <w:rPr>
          <w:rFonts w:eastAsia="Calibri"/>
          <w:b/>
          <w:bCs/>
          <w:color w:val="000000" w:themeColor="text1"/>
          <w:sz w:val="24"/>
          <w:szCs w:val="24"/>
          <w:lang w:val="uk-UA"/>
        </w:rPr>
      </w:pPr>
    </w:p>
    <w:p w:rsidR="00266429" w:rsidRPr="00266429" w:rsidRDefault="00266429" w:rsidP="00266429">
      <w:pPr>
        <w:rPr>
          <w:rFonts w:eastAsia="Calibri"/>
          <w:b/>
          <w:bCs/>
          <w:color w:val="000000" w:themeColor="text1"/>
          <w:sz w:val="24"/>
          <w:szCs w:val="24"/>
          <w:lang w:val="uk-UA"/>
        </w:rPr>
      </w:pPr>
    </w:p>
    <w:p w:rsidR="00266429" w:rsidRPr="00266429" w:rsidRDefault="00266429" w:rsidP="00266429">
      <w:pPr>
        <w:rPr>
          <w:rFonts w:eastAsia="Calibri"/>
          <w:b/>
          <w:bCs/>
          <w:color w:val="000000" w:themeColor="text1"/>
          <w:sz w:val="24"/>
          <w:szCs w:val="24"/>
          <w:lang w:val="uk-UA"/>
        </w:rPr>
      </w:pPr>
    </w:p>
    <w:p w:rsidR="00266429" w:rsidRPr="00266429" w:rsidRDefault="00266429" w:rsidP="00266429">
      <w:pPr>
        <w:rPr>
          <w:rFonts w:eastAsia="Calibri"/>
          <w:b/>
          <w:bCs/>
          <w:color w:val="000000" w:themeColor="text1"/>
          <w:sz w:val="24"/>
          <w:szCs w:val="24"/>
          <w:lang w:val="uk-UA"/>
        </w:rPr>
      </w:pPr>
    </w:p>
    <w:p w:rsidR="00266429" w:rsidRPr="00266429" w:rsidRDefault="00266429" w:rsidP="00266429">
      <w:pPr>
        <w:rPr>
          <w:rFonts w:eastAsia="Calibri"/>
          <w:b/>
          <w:bCs/>
          <w:color w:val="000000" w:themeColor="text1"/>
          <w:sz w:val="24"/>
          <w:szCs w:val="24"/>
          <w:lang w:val="uk-UA"/>
        </w:rPr>
      </w:pPr>
    </w:p>
    <w:p w:rsidR="00266429" w:rsidRDefault="00266429" w:rsidP="00BA19A1">
      <w:pPr>
        <w:rPr>
          <w:sz w:val="24"/>
          <w:szCs w:val="24"/>
          <w:lang w:val="uk-UA"/>
        </w:rPr>
      </w:pPr>
    </w:p>
    <w:p w:rsidR="00B76EC3" w:rsidRDefault="00B76EC3" w:rsidP="00BA19A1">
      <w:pPr>
        <w:rPr>
          <w:sz w:val="24"/>
          <w:szCs w:val="24"/>
          <w:lang w:val="uk-UA"/>
        </w:rPr>
      </w:pPr>
    </w:p>
    <w:p w:rsidR="00B76EC3" w:rsidRDefault="00B76EC3" w:rsidP="00BA19A1">
      <w:pPr>
        <w:rPr>
          <w:sz w:val="24"/>
          <w:szCs w:val="24"/>
          <w:lang w:val="uk-UA"/>
        </w:rPr>
      </w:pPr>
    </w:p>
    <w:p w:rsidR="00B76EC3" w:rsidRDefault="00B76EC3" w:rsidP="00BA19A1">
      <w:pPr>
        <w:rPr>
          <w:sz w:val="24"/>
          <w:szCs w:val="24"/>
          <w:lang w:val="uk-UA"/>
        </w:rPr>
      </w:pPr>
    </w:p>
    <w:p w:rsidR="00B76EC3" w:rsidRDefault="00B76EC3" w:rsidP="00BA19A1">
      <w:pPr>
        <w:rPr>
          <w:sz w:val="24"/>
          <w:szCs w:val="24"/>
          <w:lang w:val="uk-UA"/>
        </w:rPr>
      </w:pPr>
    </w:p>
    <w:sectPr w:rsidR="00B76EC3" w:rsidSect="00C474C2">
      <w:headerReference w:type="default" r:id="rId8"/>
      <w:footerReference w:type="default" r:id="rId9"/>
      <w:pgSz w:w="11906" w:h="16838"/>
      <w:pgMar w:top="426" w:right="566" w:bottom="28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669" w:rsidRDefault="00D46669">
      <w:r>
        <w:separator/>
      </w:r>
    </w:p>
  </w:endnote>
  <w:endnote w:type="continuationSeparator" w:id="0">
    <w:p w:rsidR="00D46669" w:rsidRDefault="00D4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69" w:rsidRPr="004E275E" w:rsidRDefault="00D46669">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669" w:rsidRDefault="00D46669">
      <w:r>
        <w:separator/>
      </w:r>
    </w:p>
  </w:footnote>
  <w:footnote w:type="continuationSeparator" w:id="0">
    <w:p w:rsidR="00D46669" w:rsidRDefault="00D466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69" w:rsidRDefault="00D46669">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FA7E06">
      <w:rPr>
        <w:rStyle w:val="a3"/>
        <w:noProof/>
      </w:rPr>
      <w:t>7</w:t>
    </w:r>
    <w:r>
      <w:rPr>
        <w:rStyle w:val="a3"/>
      </w:rPr>
      <w:fldChar w:fldCharType="end"/>
    </w:r>
  </w:p>
  <w:p w:rsidR="00D46669" w:rsidRPr="00916578" w:rsidRDefault="00D46669">
    <w:pPr>
      <w:pStyle w:val="a8"/>
      <w:ind w:right="360"/>
      <w:rPr>
        <w:lang w:val="uk-UA"/>
      </w:rPr>
    </w:pPr>
    <w:r>
      <w:rPr>
        <w:lang w:val="uk-UA"/>
      </w:rPr>
      <w:t xml:space="preserve"> </w:t>
    </w:r>
  </w:p>
  <w:p w:rsidR="00D46669" w:rsidRDefault="00D46669"/>
  <w:p w:rsidR="00D46669" w:rsidRDefault="00D4666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9"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7"/>
  </w:num>
  <w:num w:numId="3">
    <w:abstractNumId w:val="26"/>
  </w:num>
  <w:num w:numId="4">
    <w:abstractNumId w:val="3"/>
  </w:num>
  <w:num w:numId="5">
    <w:abstractNumId w:val="15"/>
  </w:num>
  <w:num w:numId="6">
    <w:abstractNumId w:val="30"/>
  </w:num>
  <w:num w:numId="7">
    <w:abstractNumId w:val="10"/>
  </w:num>
  <w:num w:numId="8">
    <w:abstractNumId w:val="4"/>
  </w:num>
  <w:num w:numId="9">
    <w:abstractNumId w:val="13"/>
  </w:num>
  <w:num w:numId="10">
    <w:abstractNumId w:val="8"/>
  </w:num>
  <w:num w:numId="11">
    <w:abstractNumId w:val="2"/>
  </w:num>
  <w:num w:numId="12">
    <w:abstractNumId w:val="22"/>
  </w:num>
  <w:num w:numId="13">
    <w:abstractNumId w:val="23"/>
  </w:num>
  <w:num w:numId="14">
    <w:abstractNumId w:val="3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9"/>
  </w:num>
  <w:num w:numId="17">
    <w:abstractNumId w:val="16"/>
  </w:num>
  <w:num w:numId="18">
    <w:abstractNumId w:val="16"/>
  </w:num>
  <w:num w:numId="19">
    <w:abstractNumId w:val="5"/>
  </w:num>
  <w:num w:numId="20">
    <w:abstractNumId w:val="21"/>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4"/>
  </w:num>
  <w:num w:numId="26">
    <w:abstractNumId w:val="7"/>
  </w:num>
  <w:num w:numId="27">
    <w:abstractNumId w:val="12"/>
  </w:num>
  <w:num w:numId="28">
    <w:abstractNumId w:val="11"/>
  </w:num>
  <w:num w:numId="29">
    <w:abstractNumId w:val="9"/>
  </w:num>
  <w:num w:numId="30">
    <w:abstractNumId w:val="14"/>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31C"/>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429"/>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00E"/>
    <w:rsid w:val="002D3BCF"/>
    <w:rsid w:val="002D5832"/>
    <w:rsid w:val="002D5E93"/>
    <w:rsid w:val="002D5F96"/>
    <w:rsid w:val="002D607A"/>
    <w:rsid w:val="002D7624"/>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059"/>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3861"/>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989"/>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3D55"/>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A0D"/>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9AA"/>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6EC3"/>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4F52"/>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B9C"/>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669"/>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58A"/>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3BF"/>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8A8"/>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BD0"/>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2BAA"/>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A7E06"/>
    <w:rsid w:val="00FB0508"/>
    <w:rsid w:val="00FB0FA5"/>
    <w:rsid w:val="00FB1532"/>
    <w:rsid w:val="00FB1DAF"/>
    <w:rsid w:val="00FB27B8"/>
    <w:rsid w:val="00FB29F9"/>
    <w:rsid w:val="00FB2C56"/>
    <w:rsid w:val="00FB3E86"/>
    <w:rsid w:val="00FB3ED6"/>
    <w:rsid w:val="00FB5020"/>
    <w:rsid w:val="00FB61ED"/>
    <w:rsid w:val="00FB6474"/>
    <w:rsid w:val="00FB676F"/>
    <w:rsid w:val="00FB6CB5"/>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A5F"/>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D96515"/>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37B3C-E0FA-44D6-B314-85C87529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7</Pages>
  <Words>2403</Words>
  <Characters>16602</Characters>
  <Application>Microsoft Office Word</Application>
  <DocSecurity>0</DocSecurity>
  <Lines>138</Lines>
  <Paragraphs>37</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27</cp:revision>
  <cp:lastPrinted>2023-08-28T10:22:00Z</cp:lastPrinted>
  <dcterms:created xsi:type="dcterms:W3CDTF">2024-02-13T09:26:00Z</dcterms:created>
  <dcterms:modified xsi:type="dcterms:W3CDTF">2024-03-13T07:37:00Z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