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D" w:rsidRPr="0031474E" w:rsidRDefault="005859CD" w:rsidP="005859CD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5859CD" w:rsidRPr="006356E2" w:rsidRDefault="005859CD" w:rsidP="005859CD">
      <w:pPr>
        <w:jc w:val="both"/>
        <w:rPr>
          <w:lang w:val="uk-UA"/>
        </w:rPr>
      </w:pPr>
      <w:r w:rsidRPr="0031474E">
        <w:rPr>
          <w:lang w:val="uk-UA"/>
        </w:rPr>
        <w:t xml:space="preserve">товар - </w:t>
      </w:r>
      <w:r w:rsidR="00193388" w:rsidRPr="00994B10">
        <w:rPr>
          <w:lang w:val="uk-UA"/>
        </w:rPr>
        <w:t xml:space="preserve">код </w:t>
      </w:r>
      <w:r w:rsidR="00193388" w:rsidRPr="00CB1C0A">
        <w:rPr>
          <w:lang w:val="uk-UA"/>
        </w:rPr>
        <w:t>CPV 44510000-8 по ДК 021:2015 – Знаряддя (Ручні інструменти різні</w:t>
      </w:r>
      <w:r w:rsidRPr="00EA0C98">
        <w:rPr>
          <w:color w:val="454545"/>
          <w:lang w:val="uk-UA"/>
        </w:rPr>
        <w:t>)</w:t>
      </w:r>
      <w:r>
        <w:rPr>
          <w:color w:val="454545"/>
          <w:lang w:val="uk-UA"/>
        </w:rPr>
        <w:t>.</w:t>
      </w:r>
    </w:p>
    <w:p w:rsidR="000D7CB0" w:rsidRPr="00C946F5" w:rsidRDefault="005859CD" w:rsidP="005859CD">
      <w:pPr>
        <w:rPr>
          <w:shd w:val="clear" w:color="auto" w:fill="F0F5F2"/>
          <w:lang w:val="uk-UA"/>
        </w:rPr>
      </w:pPr>
      <w:r>
        <w:rPr>
          <w:lang w:val="uk-UA"/>
        </w:rPr>
        <w:t xml:space="preserve">                 </w:t>
      </w: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193388" w:rsidRPr="00193388">
        <w:rPr>
          <w:rFonts w:eastAsia="Calibri"/>
          <w:color w:val="454545"/>
          <w:lang w:eastAsia="en-US"/>
        </w:rPr>
        <w:t>UA-2023-05-08-003671-a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193388">
        <w:rPr>
          <w:rStyle w:val="rvts0"/>
          <w:b/>
          <w:lang w:val="uk-UA"/>
        </w:rPr>
        <w:t>23</w:t>
      </w:r>
      <w:r w:rsidR="00670127">
        <w:rPr>
          <w:rStyle w:val="10"/>
          <w:b/>
          <w:lang w:val="uk-UA"/>
        </w:rPr>
        <w:t>.05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BE7618">
        <w:rPr>
          <w:rStyle w:val="10"/>
          <w:b/>
          <w:lang w:val="uk-UA"/>
        </w:rPr>
        <w:t>25</w:t>
      </w:r>
      <w:r w:rsidR="00BE7618" w:rsidRPr="00BE7618">
        <w:rPr>
          <w:rStyle w:val="10"/>
          <w:b/>
          <w:lang w:val="uk-UA"/>
        </w:rPr>
        <w:t>.05.2023: 10:00</w:t>
      </w:r>
    </w:p>
    <w:p w:rsidR="00DE4510" w:rsidRPr="00C946F5" w:rsidRDefault="00DE4510" w:rsidP="00DE4510">
      <w:pPr>
        <w:jc w:val="both"/>
        <w:rPr>
          <w:highlight w:val="yellow"/>
          <w:lang w:val="uk-UA"/>
        </w:rPr>
      </w:pPr>
    </w:p>
    <w:p w:rsidR="00EC441C" w:rsidRPr="007416CB" w:rsidRDefault="007416CB" w:rsidP="007416CB">
      <w:pPr>
        <w:pStyle w:val="a9"/>
        <w:numPr>
          <w:ilvl w:val="1"/>
          <w:numId w:val="17"/>
        </w:numPr>
        <w:rPr>
          <w:b/>
          <w:lang w:val="uk-UA"/>
        </w:rPr>
      </w:pPr>
      <w:r w:rsidRPr="007416CB">
        <w:rPr>
          <w:b/>
          <w:lang w:val="uk-UA"/>
        </w:rPr>
        <w:t>В розділ І Загальні положення п. 4.4. «Строки  поставки товарів»:</w:t>
      </w:r>
    </w:p>
    <w:p w:rsidR="007416CB" w:rsidRDefault="007416CB" w:rsidP="007416CB">
      <w:pPr>
        <w:pStyle w:val="a9"/>
        <w:ind w:left="465"/>
        <w:rPr>
          <w:b/>
          <w:u w:val="single"/>
          <w:lang w:val="uk-UA"/>
        </w:rPr>
      </w:pPr>
    </w:p>
    <w:p w:rsidR="007416CB" w:rsidRDefault="007416CB" w:rsidP="007416CB">
      <w:pPr>
        <w:pStyle w:val="a9"/>
        <w:ind w:left="465"/>
        <w:rPr>
          <w:b/>
          <w:u w:val="single"/>
          <w:lang w:val="uk-UA"/>
        </w:rPr>
      </w:pPr>
      <w:r>
        <w:rPr>
          <w:b/>
          <w:u w:val="single"/>
          <w:lang w:val="uk-UA"/>
        </w:rPr>
        <w:t>Було:</w:t>
      </w:r>
    </w:p>
    <w:p w:rsidR="007416CB" w:rsidRDefault="007416CB" w:rsidP="007416CB">
      <w:pPr>
        <w:pStyle w:val="a9"/>
        <w:ind w:left="465"/>
        <w:rPr>
          <w:b/>
          <w:u w:val="single"/>
          <w:lang w:val="uk-UA"/>
        </w:rPr>
      </w:pPr>
    </w:p>
    <w:p w:rsidR="007416CB" w:rsidRDefault="007416CB" w:rsidP="007416CB">
      <w:pPr>
        <w:pStyle w:val="a9"/>
        <w:ind w:left="465"/>
        <w:rPr>
          <w:lang w:val="uk-UA"/>
        </w:rPr>
      </w:pPr>
      <w:r>
        <w:rPr>
          <w:lang w:val="uk-UA"/>
        </w:rPr>
        <w:t>З</w:t>
      </w:r>
      <w:r w:rsidRPr="00051A5F">
        <w:rPr>
          <w:lang w:val="uk-UA"/>
        </w:rPr>
        <w:t xml:space="preserve"> дати публікації Договору в системі </w:t>
      </w:r>
      <w:proofErr w:type="spellStart"/>
      <w:r w:rsidRPr="00051A5F">
        <w:rPr>
          <w:lang w:val="uk-UA"/>
        </w:rPr>
        <w:t>ProZorro</w:t>
      </w:r>
      <w:proofErr w:type="spellEnd"/>
      <w:r w:rsidRPr="00051A5F">
        <w:rPr>
          <w:lang w:val="uk-UA"/>
        </w:rPr>
        <w:t xml:space="preserve">, але не пізніше </w:t>
      </w:r>
      <w:r w:rsidR="00193388">
        <w:rPr>
          <w:lang w:val="uk-UA"/>
        </w:rPr>
        <w:t>20</w:t>
      </w:r>
      <w:r w:rsidRPr="00051A5F">
        <w:rPr>
          <w:lang w:val="uk-UA"/>
        </w:rPr>
        <w:t>.0</w:t>
      </w:r>
      <w:r w:rsidR="00193388">
        <w:rPr>
          <w:lang w:val="uk-UA"/>
        </w:rPr>
        <w:t>6</w:t>
      </w:r>
      <w:r w:rsidRPr="00051A5F">
        <w:rPr>
          <w:lang w:val="uk-UA"/>
        </w:rPr>
        <w:t>.2023</w:t>
      </w:r>
    </w:p>
    <w:p w:rsidR="007416CB" w:rsidRDefault="007416CB" w:rsidP="007416CB">
      <w:pPr>
        <w:pStyle w:val="a9"/>
        <w:ind w:left="465"/>
        <w:rPr>
          <w:lang w:val="uk-UA"/>
        </w:rPr>
      </w:pPr>
    </w:p>
    <w:p w:rsidR="007416CB" w:rsidRPr="007416CB" w:rsidRDefault="007416CB" w:rsidP="007416CB">
      <w:pPr>
        <w:pStyle w:val="a9"/>
        <w:ind w:left="465"/>
        <w:rPr>
          <w:b/>
          <w:u w:val="single"/>
          <w:lang w:val="uk-UA"/>
        </w:rPr>
      </w:pPr>
      <w:r w:rsidRPr="007416CB">
        <w:rPr>
          <w:b/>
          <w:u w:val="single"/>
          <w:lang w:val="uk-UA"/>
        </w:rPr>
        <w:t>Стало:</w:t>
      </w:r>
    </w:p>
    <w:p w:rsidR="00583E04" w:rsidRDefault="00410018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  <w:r w:rsidR="00C946F5" w:rsidRPr="00C946F5">
        <w:rPr>
          <w:lang w:val="uk-UA"/>
        </w:rPr>
        <w:t xml:space="preserve">             </w:t>
      </w:r>
    </w:p>
    <w:p w:rsidR="00670127" w:rsidRDefault="00670127" w:rsidP="00670127">
      <w:pPr>
        <w:pStyle w:val="a9"/>
        <w:ind w:left="465"/>
        <w:rPr>
          <w:lang w:val="uk-UA"/>
        </w:rPr>
      </w:pPr>
      <w:r>
        <w:rPr>
          <w:lang w:val="uk-UA"/>
        </w:rPr>
        <w:t>З</w:t>
      </w:r>
      <w:r w:rsidRPr="00051A5F">
        <w:rPr>
          <w:lang w:val="uk-UA"/>
        </w:rPr>
        <w:t xml:space="preserve"> дати публікації Договору в системі </w:t>
      </w:r>
      <w:proofErr w:type="spellStart"/>
      <w:r w:rsidRPr="00051A5F">
        <w:rPr>
          <w:lang w:val="uk-UA"/>
        </w:rPr>
        <w:t>ProZorro</w:t>
      </w:r>
      <w:proofErr w:type="spellEnd"/>
      <w:r w:rsidRPr="00051A5F">
        <w:rPr>
          <w:lang w:val="uk-UA"/>
        </w:rPr>
        <w:t xml:space="preserve">, але не пізніше </w:t>
      </w:r>
      <w:r w:rsidR="00193388">
        <w:rPr>
          <w:lang w:val="uk-UA"/>
        </w:rPr>
        <w:t>20</w:t>
      </w:r>
      <w:r w:rsidRPr="00051A5F">
        <w:rPr>
          <w:lang w:val="uk-UA"/>
        </w:rPr>
        <w:t>.0</w:t>
      </w:r>
      <w:r w:rsidR="00193388">
        <w:rPr>
          <w:lang w:val="uk-UA"/>
        </w:rPr>
        <w:t>8</w:t>
      </w:r>
      <w:r w:rsidRPr="00051A5F">
        <w:rPr>
          <w:lang w:val="uk-UA"/>
        </w:rPr>
        <w:t>.2023</w:t>
      </w:r>
    </w:p>
    <w:p w:rsidR="00583E04" w:rsidRDefault="007416CB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.</w:t>
      </w:r>
    </w:p>
    <w:p w:rsidR="007F771C" w:rsidRPr="007F771C" w:rsidRDefault="00193388" w:rsidP="00193388">
      <w:pPr>
        <w:tabs>
          <w:tab w:val="left" w:pos="2512"/>
          <w:tab w:val="left" w:pos="338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16CB" w:rsidRDefault="007416CB" w:rsidP="00102A2E">
      <w:pPr>
        <w:tabs>
          <w:tab w:val="left" w:pos="2512"/>
          <w:tab w:val="left" w:pos="3380"/>
        </w:tabs>
        <w:rPr>
          <w:lang w:val="uk-UA"/>
        </w:rPr>
      </w:pPr>
    </w:p>
    <w:p w:rsidR="007416CB" w:rsidRDefault="007416CB" w:rsidP="007416CB">
      <w:pPr>
        <w:outlineLvl w:val="2"/>
        <w:rPr>
          <w:b/>
          <w:sz w:val="27"/>
          <w:szCs w:val="27"/>
          <w:u w:val="single"/>
          <w:lang w:val="uk-UA"/>
        </w:rPr>
      </w:pPr>
      <w:r>
        <w:rPr>
          <w:b/>
          <w:lang w:val="uk-UA"/>
        </w:rPr>
        <w:t xml:space="preserve"> </w:t>
      </w:r>
      <w:r w:rsidRPr="007416CB">
        <w:rPr>
          <w:b/>
          <w:u w:val="single"/>
          <w:lang w:val="uk-UA"/>
        </w:rPr>
        <w:t>2.У ОГОЛОШЕННІ</w:t>
      </w:r>
      <w:r w:rsidRPr="007416CB">
        <w:rPr>
          <w:u w:val="single"/>
          <w:lang w:val="uk-UA"/>
        </w:rPr>
        <w:t xml:space="preserve"> </w:t>
      </w:r>
      <w:r w:rsidRPr="007416CB">
        <w:rPr>
          <w:b/>
          <w:bCs/>
          <w:sz w:val="27"/>
          <w:szCs w:val="27"/>
          <w:u w:val="single"/>
          <w:lang w:val="uk-UA"/>
        </w:rPr>
        <w:t>про проведення відкритих торгів</w:t>
      </w:r>
      <w:r w:rsidRPr="007416CB">
        <w:rPr>
          <w:b/>
          <w:sz w:val="27"/>
          <w:szCs w:val="27"/>
          <w:u w:val="single"/>
          <w:lang w:val="uk-UA"/>
        </w:rPr>
        <w:t xml:space="preserve"> (товарів) відповідно до Постанови Кабінету Міністрів України від 12 жовтня 2022 р. № 1178</w:t>
      </w:r>
      <w:r>
        <w:rPr>
          <w:b/>
          <w:sz w:val="27"/>
          <w:szCs w:val="27"/>
          <w:u w:val="single"/>
          <w:lang w:val="uk-UA"/>
        </w:rPr>
        <w:t>:</w:t>
      </w:r>
    </w:p>
    <w:p w:rsidR="007416CB" w:rsidRDefault="007416CB" w:rsidP="007416CB">
      <w:pPr>
        <w:outlineLvl w:val="2"/>
        <w:rPr>
          <w:b/>
          <w:sz w:val="27"/>
          <w:szCs w:val="27"/>
          <w:u w:val="single"/>
          <w:lang w:val="uk-UA"/>
        </w:rPr>
      </w:pPr>
    </w:p>
    <w:p w:rsidR="007416CB" w:rsidRDefault="007416CB" w:rsidP="007416CB">
      <w:pPr>
        <w:outlineLvl w:val="2"/>
        <w:rPr>
          <w:b/>
          <w:sz w:val="27"/>
          <w:szCs w:val="27"/>
          <w:u w:val="single"/>
          <w:lang w:val="uk-UA"/>
        </w:rPr>
      </w:pPr>
      <w:r w:rsidRPr="007416CB">
        <w:rPr>
          <w:b/>
          <w:sz w:val="27"/>
          <w:szCs w:val="27"/>
          <w:lang w:val="uk-UA"/>
        </w:rPr>
        <w:t xml:space="preserve">      </w:t>
      </w:r>
      <w:r>
        <w:rPr>
          <w:b/>
          <w:sz w:val="27"/>
          <w:szCs w:val="27"/>
          <w:u w:val="single"/>
          <w:lang w:val="uk-UA"/>
        </w:rPr>
        <w:t xml:space="preserve"> Було:</w:t>
      </w:r>
    </w:p>
    <w:p w:rsidR="007416CB" w:rsidRDefault="007416CB" w:rsidP="007416CB">
      <w:pPr>
        <w:outlineLvl w:val="2"/>
        <w:rPr>
          <w:b/>
          <w:sz w:val="27"/>
          <w:szCs w:val="27"/>
          <w:u w:val="single"/>
          <w:lang w:val="uk-UA"/>
        </w:rPr>
      </w:pPr>
    </w:p>
    <w:p w:rsidR="007416CB" w:rsidRDefault="007416CB" w:rsidP="007416CB">
      <w:pPr>
        <w:outlineLvl w:val="2"/>
        <w:rPr>
          <w:lang w:val="uk-UA"/>
        </w:rPr>
      </w:pPr>
      <w:r w:rsidRPr="00537F81">
        <w:rPr>
          <w:b/>
          <w:lang w:val="uk-UA"/>
        </w:rPr>
        <w:t>9. Строк поставки товарів:</w:t>
      </w:r>
      <w:r w:rsidRPr="00537F81">
        <w:rPr>
          <w:lang w:val="uk-UA"/>
        </w:rPr>
        <w:t xml:space="preserve"> з дати публікації Договору в системі </w:t>
      </w:r>
      <w:proofErr w:type="spellStart"/>
      <w:r w:rsidRPr="00537F81">
        <w:rPr>
          <w:lang w:val="en-US"/>
        </w:rPr>
        <w:t>ProZorro</w:t>
      </w:r>
      <w:proofErr w:type="spellEnd"/>
      <w:r w:rsidRPr="00537F81">
        <w:rPr>
          <w:lang w:val="uk-UA"/>
        </w:rPr>
        <w:t xml:space="preserve">, але не пізніше </w:t>
      </w:r>
      <w:r w:rsidR="00193388">
        <w:t>20</w:t>
      </w:r>
      <w:r w:rsidRPr="00537F81">
        <w:rPr>
          <w:lang w:val="uk-UA"/>
        </w:rPr>
        <w:t>.</w:t>
      </w:r>
      <w:r w:rsidRPr="00537F81">
        <w:t>0</w:t>
      </w:r>
      <w:r w:rsidR="00193388">
        <w:t>6</w:t>
      </w:r>
      <w:r w:rsidRPr="00537F81">
        <w:rPr>
          <w:lang w:val="uk-UA"/>
        </w:rPr>
        <w:t>.2023</w:t>
      </w:r>
      <w:r>
        <w:rPr>
          <w:lang w:val="uk-UA"/>
        </w:rPr>
        <w:t>.</w:t>
      </w:r>
    </w:p>
    <w:p w:rsidR="007416CB" w:rsidRDefault="007416CB" w:rsidP="007416CB">
      <w:pPr>
        <w:outlineLvl w:val="2"/>
        <w:rPr>
          <w:lang w:val="uk-UA"/>
        </w:rPr>
      </w:pPr>
    </w:p>
    <w:p w:rsidR="007416CB" w:rsidRPr="007416CB" w:rsidRDefault="007416CB" w:rsidP="007416CB">
      <w:pPr>
        <w:outlineLvl w:val="2"/>
        <w:rPr>
          <w:b/>
          <w:u w:val="single"/>
          <w:lang w:val="uk-UA"/>
        </w:rPr>
      </w:pPr>
      <w:r>
        <w:rPr>
          <w:lang w:val="uk-UA"/>
        </w:rPr>
        <w:t xml:space="preserve">      </w:t>
      </w:r>
      <w:r w:rsidRPr="007416CB">
        <w:rPr>
          <w:b/>
          <w:u w:val="single"/>
          <w:lang w:val="uk-UA"/>
        </w:rPr>
        <w:t>Стало:</w:t>
      </w:r>
    </w:p>
    <w:p w:rsidR="007416CB" w:rsidRDefault="007416CB" w:rsidP="00102A2E">
      <w:pPr>
        <w:tabs>
          <w:tab w:val="left" w:pos="2512"/>
          <w:tab w:val="left" w:pos="3380"/>
        </w:tabs>
        <w:rPr>
          <w:lang w:val="uk-UA"/>
        </w:rPr>
      </w:pPr>
    </w:p>
    <w:p w:rsidR="00670127" w:rsidRDefault="003A66C2" w:rsidP="00670127">
      <w:pPr>
        <w:pStyle w:val="a9"/>
        <w:ind w:left="0"/>
        <w:rPr>
          <w:lang w:val="uk-UA"/>
        </w:rPr>
      </w:pPr>
      <w:r>
        <w:rPr>
          <w:b/>
          <w:lang w:val="uk-UA"/>
        </w:rPr>
        <w:t xml:space="preserve">9. </w:t>
      </w:r>
      <w:r w:rsidR="00670127" w:rsidRPr="00537F81">
        <w:rPr>
          <w:b/>
          <w:lang w:val="uk-UA"/>
        </w:rPr>
        <w:t>Строк поставки товарів:</w:t>
      </w:r>
      <w:r w:rsidR="00670127" w:rsidRPr="00537F81">
        <w:rPr>
          <w:lang w:val="uk-UA"/>
        </w:rPr>
        <w:t xml:space="preserve"> з дати публікації Договору в системі </w:t>
      </w:r>
      <w:proofErr w:type="spellStart"/>
      <w:r w:rsidR="00670127" w:rsidRPr="00537F81">
        <w:rPr>
          <w:lang w:val="en-US"/>
        </w:rPr>
        <w:t>ProZorro</w:t>
      </w:r>
      <w:proofErr w:type="spellEnd"/>
      <w:r w:rsidR="00670127" w:rsidRPr="00537F81">
        <w:rPr>
          <w:lang w:val="uk-UA"/>
        </w:rPr>
        <w:t xml:space="preserve">, але не пізніше </w:t>
      </w:r>
      <w:r w:rsidR="00193388">
        <w:t>20</w:t>
      </w:r>
      <w:r w:rsidR="00670127" w:rsidRPr="00537F81">
        <w:rPr>
          <w:lang w:val="uk-UA"/>
        </w:rPr>
        <w:t>.</w:t>
      </w:r>
      <w:r w:rsidR="00670127" w:rsidRPr="00537F81">
        <w:t>0</w:t>
      </w:r>
      <w:r w:rsidR="00193388">
        <w:t>8</w:t>
      </w:r>
      <w:r w:rsidR="00670127" w:rsidRPr="00537F81">
        <w:rPr>
          <w:lang w:val="uk-UA"/>
        </w:rPr>
        <w:t>.2023</w:t>
      </w:r>
    </w:p>
    <w:p w:rsidR="003A66C2" w:rsidRDefault="003A66C2" w:rsidP="00102A2E">
      <w:pPr>
        <w:tabs>
          <w:tab w:val="left" w:pos="2512"/>
          <w:tab w:val="left" w:pos="3380"/>
        </w:tabs>
        <w:rPr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  <w:t>3.</w:t>
      </w:r>
      <w:r w:rsidRPr="003A66C2">
        <w:rPr>
          <w:b/>
          <w:u w:val="single"/>
          <w:lang w:val="uk-UA"/>
        </w:rPr>
        <w:t>У ДОДАТКУ 3 Договір на постачання товару (для резидента):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3A66C2">
        <w:rPr>
          <w:b/>
          <w:lang w:val="uk-UA"/>
        </w:rPr>
        <w:t xml:space="preserve">      </w:t>
      </w:r>
      <w:r>
        <w:rPr>
          <w:b/>
          <w:u w:val="single"/>
          <w:lang w:val="uk-UA"/>
        </w:rPr>
        <w:t>Було: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jc w:val="both"/>
        <w:rPr>
          <w:lang w:val="uk-UA"/>
        </w:rPr>
      </w:pPr>
      <w:r w:rsidRPr="00820355">
        <w:rPr>
          <w:lang w:val="uk-UA"/>
        </w:rPr>
        <w:t xml:space="preserve">3.1 Постачання здійснюється </w:t>
      </w:r>
      <w:r w:rsidRPr="00820355">
        <w:rPr>
          <w:b/>
          <w:lang w:val="uk-UA"/>
        </w:rPr>
        <w:t xml:space="preserve">з дати публікації Договору в системі </w:t>
      </w:r>
      <w:proofErr w:type="spellStart"/>
      <w:r w:rsidRPr="00820355">
        <w:rPr>
          <w:b/>
          <w:lang w:val="en-US"/>
        </w:rPr>
        <w:t>ProZorro</w:t>
      </w:r>
      <w:proofErr w:type="spellEnd"/>
      <w:r w:rsidRPr="00820355">
        <w:rPr>
          <w:b/>
          <w:lang w:val="uk-UA"/>
        </w:rPr>
        <w:t xml:space="preserve">, але не пізніше </w:t>
      </w:r>
      <w:r w:rsidR="00193388">
        <w:rPr>
          <w:b/>
          <w:sz w:val="28"/>
          <w:szCs w:val="28"/>
          <w:lang w:val="uk-UA"/>
        </w:rPr>
        <w:t>20.06</w:t>
      </w:r>
      <w:r>
        <w:rPr>
          <w:b/>
          <w:sz w:val="28"/>
          <w:szCs w:val="28"/>
          <w:lang w:val="uk-UA"/>
        </w:rPr>
        <w:t>.2023,</w:t>
      </w:r>
      <w:r w:rsidRPr="00820355">
        <w:rPr>
          <w:lang w:val="uk-UA"/>
        </w:rPr>
        <w:t xml:space="preserve"> на умовах –</w:t>
      </w:r>
      <w:r>
        <w:rPr>
          <w:lang w:val="uk-UA"/>
        </w:rPr>
        <w:t xml:space="preserve"> </w:t>
      </w:r>
      <w:r w:rsidRPr="00820355">
        <w:rPr>
          <w:lang w:val="uk-UA"/>
        </w:rPr>
        <w:t xml:space="preserve">DDP м. Южноукраїнськ, Миколаївська область, </w:t>
      </w:r>
      <w:r>
        <w:rPr>
          <w:lang w:val="uk-UA"/>
        </w:rPr>
        <w:t>Південноукраїнське</w:t>
      </w:r>
      <w:r w:rsidRPr="00820355">
        <w:rPr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</w:t>
      </w:r>
      <w:r>
        <w:rPr>
          <w:lang w:val="uk-UA"/>
        </w:rPr>
        <w:t>.</w:t>
      </w:r>
    </w:p>
    <w:p w:rsidR="003A66C2" w:rsidRDefault="003A66C2" w:rsidP="003A66C2">
      <w:pPr>
        <w:tabs>
          <w:tab w:val="left" w:pos="2512"/>
          <w:tab w:val="left" w:pos="3380"/>
        </w:tabs>
        <w:rPr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lang w:val="uk-UA"/>
        </w:rPr>
        <w:t xml:space="preserve">      </w:t>
      </w:r>
      <w:r w:rsidRPr="003A66C2">
        <w:rPr>
          <w:b/>
          <w:u w:val="single"/>
          <w:lang w:val="uk-UA"/>
        </w:rPr>
        <w:t>Стало:</w:t>
      </w:r>
    </w:p>
    <w:p w:rsid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lang w:val="uk-UA"/>
        </w:rPr>
      </w:pPr>
    </w:p>
    <w:p w:rsidR="003A66C2" w:rsidRPr="003A66C2" w:rsidRDefault="003A66C2" w:rsidP="003A66C2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  <w:r w:rsidRPr="00820355">
        <w:rPr>
          <w:lang w:val="uk-UA"/>
        </w:rPr>
        <w:t xml:space="preserve">3.1 </w:t>
      </w:r>
      <w:r w:rsidR="00670127" w:rsidRPr="00820355">
        <w:rPr>
          <w:lang w:val="uk-UA"/>
        </w:rPr>
        <w:t xml:space="preserve">Постачання здійснюється </w:t>
      </w:r>
      <w:r w:rsidR="00670127" w:rsidRPr="00820355">
        <w:rPr>
          <w:b/>
          <w:lang w:val="uk-UA"/>
        </w:rPr>
        <w:t xml:space="preserve">з дати публікації Договору в системі </w:t>
      </w:r>
      <w:proofErr w:type="spellStart"/>
      <w:r w:rsidR="00670127" w:rsidRPr="00820355">
        <w:rPr>
          <w:b/>
          <w:lang w:val="en-US"/>
        </w:rPr>
        <w:t>ProZorro</w:t>
      </w:r>
      <w:proofErr w:type="spellEnd"/>
      <w:r w:rsidR="00670127" w:rsidRPr="00820355">
        <w:rPr>
          <w:b/>
          <w:lang w:val="uk-UA"/>
        </w:rPr>
        <w:t xml:space="preserve">, але не пізніше </w:t>
      </w:r>
      <w:r w:rsidR="00193388">
        <w:rPr>
          <w:b/>
          <w:sz w:val="28"/>
          <w:szCs w:val="28"/>
          <w:lang w:val="uk-UA"/>
        </w:rPr>
        <w:t>20.08</w:t>
      </w:r>
      <w:r w:rsidR="00670127">
        <w:rPr>
          <w:b/>
          <w:sz w:val="28"/>
          <w:szCs w:val="28"/>
          <w:lang w:val="uk-UA"/>
        </w:rPr>
        <w:t>.2023,</w:t>
      </w:r>
      <w:r w:rsidR="00670127" w:rsidRPr="00820355">
        <w:rPr>
          <w:lang w:val="uk-UA"/>
        </w:rPr>
        <w:t xml:space="preserve"> на умовах –</w:t>
      </w:r>
      <w:r w:rsidR="00670127">
        <w:rPr>
          <w:lang w:val="uk-UA"/>
        </w:rPr>
        <w:t xml:space="preserve"> </w:t>
      </w:r>
      <w:r w:rsidR="00670127" w:rsidRPr="00820355">
        <w:rPr>
          <w:lang w:val="uk-UA"/>
        </w:rPr>
        <w:t xml:space="preserve">DDP м. Южноукраїнськ, Миколаївська область, </w:t>
      </w:r>
      <w:r w:rsidR="00670127">
        <w:rPr>
          <w:lang w:val="uk-UA"/>
        </w:rPr>
        <w:t>Південноукраїнське</w:t>
      </w:r>
      <w:r w:rsidR="00670127" w:rsidRPr="00820355">
        <w:rPr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</w:t>
      </w:r>
      <w:r>
        <w:rPr>
          <w:lang w:val="uk-UA"/>
        </w:rPr>
        <w:t>.</w:t>
      </w:r>
    </w:p>
    <w:p w:rsidR="003A66C2" w:rsidRPr="003A66C2" w:rsidRDefault="003A66C2" w:rsidP="003A66C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A66C2" w:rsidRDefault="003A66C2" w:rsidP="003A66C2">
      <w:pPr>
        <w:tabs>
          <w:tab w:val="left" w:pos="2512"/>
          <w:tab w:val="left" w:pos="3380"/>
        </w:tabs>
        <w:rPr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  <w:t>4.</w:t>
      </w:r>
      <w:r w:rsidRPr="002A422A">
        <w:rPr>
          <w:b/>
          <w:u w:val="single"/>
          <w:lang w:val="uk-UA"/>
        </w:rPr>
        <w:t xml:space="preserve"> </w:t>
      </w:r>
      <w:r w:rsidRPr="003A66C2">
        <w:rPr>
          <w:b/>
          <w:u w:val="single"/>
          <w:lang w:val="uk-UA"/>
        </w:rPr>
        <w:t xml:space="preserve">У ДОДАТКУ 3 Договір на постачання товару (для </w:t>
      </w:r>
      <w:r>
        <w:rPr>
          <w:b/>
          <w:u w:val="single"/>
          <w:lang w:val="uk-UA"/>
        </w:rPr>
        <w:t>не</w:t>
      </w:r>
      <w:r w:rsidRPr="003A66C2">
        <w:rPr>
          <w:b/>
          <w:u w:val="single"/>
          <w:lang w:val="uk-UA"/>
        </w:rPr>
        <w:t>резидента):</w:t>
      </w: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3A66C2">
        <w:rPr>
          <w:b/>
          <w:lang w:val="uk-UA"/>
        </w:rPr>
        <w:t xml:space="preserve">      </w:t>
      </w:r>
      <w:r>
        <w:rPr>
          <w:b/>
          <w:u w:val="single"/>
          <w:lang w:val="uk-UA"/>
        </w:rPr>
        <w:t>Було:</w:t>
      </w: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jc w:val="both"/>
        <w:rPr>
          <w:lang w:val="uk-UA"/>
        </w:rPr>
      </w:pPr>
      <w:r w:rsidRPr="00820355">
        <w:rPr>
          <w:lang w:val="uk-UA"/>
        </w:rPr>
        <w:t xml:space="preserve">3.1 Постачання здійснюється </w:t>
      </w:r>
      <w:r w:rsidRPr="00820355">
        <w:rPr>
          <w:b/>
          <w:lang w:val="uk-UA"/>
        </w:rPr>
        <w:t xml:space="preserve">з дати публікації Договору в системі </w:t>
      </w:r>
      <w:proofErr w:type="spellStart"/>
      <w:r w:rsidRPr="00820355">
        <w:rPr>
          <w:b/>
          <w:lang w:val="en-US"/>
        </w:rPr>
        <w:t>ProZorro</w:t>
      </w:r>
      <w:proofErr w:type="spellEnd"/>
      <w:r w:rsidRPr="00820355">
        <w:rPr>
          <w:b/>
          <w:lang w:val="uk-UA"/>
        </w:rPr>
        <w:t xml:space="preserve">, але не пізніше </w:t>
      </w:r>
      <w:r w:rsidR="005179EF">
        <w:rPr>
          <w:b/>
          <w:sz w:val="28"/>
          <w:szCs w:val="28"/>
          <w:lang w:val="uk-UA"/>
        </w:rPr>
        <w:t>20.06</w:t>
      </w:r>
      <w:r>
        <w:rPr>
          <w:b/>
          <w:sz w:val="28"/>
          <w:szCs w:val="28"/>
          <w:lang w:val="uk-UA"/>
        </w:rPr>
        <w:t>.2023,</w:t>
      </w:r>
      <w:r w:rsidRPr="00820355">
        <w:rPr>
          <w:lang w:val="uk-UA"/>
        </w:rPr>
        <w:t xml:space="preserve"> на умовах –</w:t>
      </w:r>
      <w:r>
        <w:rPr>
          <w:lang w:val="uk-UA"/>
        </w:rPr>
        <w:t xml:space="preserve"> </w:t>
      </w:r>
      <w:r w:rsidR="00E92D8B">
        <w:rPr>
          <w:lang w:val="uk-UA"/>
        </w:rPr>
        <w:t>D</w:t>
      </w:r>
      <w:r w:rsidR="00E92D8B">
        <w:rPr>
          <w:lang w:val="en-US"/>
        </w:rPr>
        <w:t>A</w:t>
      </w:r>
      <w:r w:rsidRPr="00820355">
        <w:rPr>
          <w:lang w:val="uk-UA"/>
        </w:rPr>
        <w:t xml:space="preserve">P м. Южноукраїнськ, Миколаївська область, </w:t>
      </w:r>
      <w:r>
        <w:rPr>
          <w:lang w:val="uk-UA"/>
        </w:rPr>
        <w:t>Південноукраїнське</w:t>
      </w:r>
      <w:r w:rsidRPr="00820355">
        <w:rPr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</w:t>
      </w:r>
      <w:r>
        <w:rPr>
          <w:lang w:val="uk-UA"/>
        </w:rPr>
        <w:t>.</w:t>
      </w:r>
    </w:p>
    <w:p w:rsidR="002A422A" w:rsidRDefault="002A422A" w:rsidP="002A422A">
      <w:pPr>
        <w:tabs>
          <w:tab w:val="left" w:pos="2512"/>
          <w:tab w:val="left" w:pos="3380"/>
        </w:tabs>
        <w:rPr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>
        <w:rPr>
          <w:lang w:val="uk-UA"/>
        </w:rPr>
        <w:t xml:space="preserve">      </w:t>
      </w:r>
      <w:r w:rsidRPr="003A66C2">
        <w:rPr>
          <w:b/>
          <w:u w:val="single"/>
          <w:lang w:val="uk-UA"/>
        </w:rPr>
        <w:t>Стало:</w:t>
      </w:r>
    </w:p>
    <w:p w:rsidR="002A422A" w:rsidRDefault="002A422A" w:rsidP="002A422A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A422A" w:rsidRDefault="002A422A" w:rsidP="002A422A">
      <w:pPr>
        <w:tabs>
          <w:tab w:val="left" w:pos="2512"/>
          <w:tab w:val="left" w:pos="3380"/>
        </w:tabs>
        <w:rPr>
          <w:lang w:val="uk-UA"/>
        </w:rPr>
      </w:pPr>
    </w:p>
    <w:p w:rsidR="003A66C2" w:rsidRPr="003A66C2" w:rsidRDefault="002A422A" w:rsidP="00670127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  <w:r w:rsidRPr="00820355">
        <w:rPr>
          <w:lang w:val="uk-UA"/>
        </w:rPr>
        <w:t xml:space="preserve">3.1 </w:t>
      </w:r>
      <w:r w:rsidR="00670127" w:rsidRPr="00820355">
        <w:rPr>
          <w:lang w:val="uk-UA"/>
        </w:rPr>
        <w:t xml:space="preserve">Постачання здійснюється </w:t>
      </w:r>
      <w:r w:rsidR="00670127" w:rsidRPr="00820355">
        <w:rPr>
          <w:b/>
          <w:lang w:val="uk-UA"/>
        </w:rPr>
        <w:t xml:space="preserve">з дати публікації Договору в системі </w:t>
      </w:r>
      <w:proofErr w:type="spellStart"/>
      <w:r w:rsidR="00670127" w:rsidRPr="00820355">
        <w:rPr>
          <w:b/>
          <w:lang w:val="en-US"/>
        </w:rPr>
        <w:t>ProZorro</w:t>
      </w:r>
      <w:proofErr w:type="spellEnd"/>
      <w:r w:rsidR="00670127" w:rsidRPr="00820355">
        <w:rPr>
          <w:b/>
          <w:lang w:val="uk-UA"/>
        </w:rPr>
        <w:t xml:space="preserve">, але не пізніше </w:t>
      </w:r>
      <w:r w:rsidR="005179EF">
        <w:rPr>
          <w:b/>
          <w:sz w:val="28"/>
          <w:szCs w:val="28"/>
          <w:lang w:val="uk-UA"/>
        </w:rPr>
        <w:t>20.08</w:t>
      </w:r>
      <w:r w:rsidR="00670127">
        <w:rPr>
          <w:b/>
          <w:sz w:val="28"/>
          <w:szCs w:val="28"/>
          <w:lang w:val="uk-UA"/>
        </w:rPr>
        <w:t>.2023,</w:t>
      </w:r>
      <w:r w:rsidR="00670127" w:rsidRPr="00820355">
        <w:rPr>
          <w:lang w:val="uk-UA"/>
        </w:rPr>
        <w:t xml:space="preserve"> на умовах –</w:t>
      </w:r>
      <w:r w:rsidR="00670127">
        <w:rPr>
          <w:lang w:val="uk-UA"/>
        </w:rPr>
        <w:t xml:space="preserve"> </w:t>
      </w:r>
      <w:r w:rsidR="00E92D8B">
        <w:rPr>
          <w:lang w:val="uk-UA"/>
        </w:rPr>
        <w:t>DA</w:t>
      </w:r>
      <w:r w:rsidR="00670127" w:rsidRPr="00820355">
        <w:rPr>
          <w:lang w:val="uk-UA"/>
        </w:rPr>
        <w:t xml:space="preserve">P м. Южноукраїнськ, Миколаївська область, </w:t>
      </w:r>
      <w:r w:rsidR="00670127">
        <w:rPr>
          <w:lang w:val="uk-UA"/>
        </w:rPr>
        <w:t>Південноукраїнське</w:t>
      </w:r>
      <w:r w:rsidR="00670127" w:rsidRPr="00820355">
        <w:rPr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</w:t>
      </w:r>
      <w:r w:rsidR="00670127">
        <w:rPr>
          <w:lang w:val="uk-UA"/>
        </w:rPr>
        <w:t>.</w:t>
      </w: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FB06E0" w:rsidRPr="00FB06E0" w:rsidRDefault="005179EF" w:rsidP="00FB06E0">
      <w:pPr>
        <w:pStyle w:val="a9"/>
        <w:tabs>
          <w:tab w:val="left" w:pos="2512"/>
          <w:tab w:val="left" w:pos="3380"/>
        </w:tabs>
        <w:ind w:left="360"/>
        <w:rPr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3A66C2" w:rsidRPr="003A66C2" w:rsidRDefault="003A66C2" w:rsidP="003A66C2">
      <w:pPr>
        <w:pStyle w:val="a9"/>
        <w:tabs>
          <w:tab w:val="left" w:pos="2512"/>
          <w:tab w:val="left" w:pos="3380"/>
        </w:tabs>
        <w:ind w:left="360"/>
        <w:rPr>
          <w:b/>
          <w:u w:val="single"/>
          <w:lang w:val="uk-UA"/>
        </w:rPr>
      </w:pPr>
    </w:p>
    <w:p w:rsidR="007416CB" w:rsidRDefault="007416CB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</w:t>
      </w:r>
      <w:r w:rsidR="00BE7618">
        <w:rPr>
          <w:lang w:val="uk-UA"/>
        </w:rPr>
        <w:t xml:space="preserve"> 17.05.2023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BE7618">
        <w:rPr>
          <w:lang w:val="uk-UA"/>
        </w:rPr>
        <w:t>397</w:t>
      </w:r>
    </w:p>
    <w:p w:rsidR="00BE7618" w:rsidRPr="00BE7618" w:rsidRDefault="00BE7618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</w:t>
      </w:r>
      <w:proofErr w:type="spellStart"/>
      <w:r>
        <w:rPr>
          <w:lang w:val="uk-UA"/>
        </w:rPr>
        <w:t>А.В.Захарченко</w:t>
      </w:r>
      <w:bookmarkStart w:id="0" w:name="_GoBack"/>
      <w:bookmarkEnd w:id="0"/>
      <w:proofErr w:type="spellEnd"/>
    </w:p>
    <w:sectPr w:rsidR="00BE7618" w:rsidRPr="00BE7618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0952"/>
    <w:multiLevelType w:val="hybridMultilevel"/>
    <w:tmpl w:val="280A5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3388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A422A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A66C2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0018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179EF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859C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012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16C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7F771C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BE7618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92D8B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06E0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04C3-8A24-4FA7-BF0B-DC751A7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2770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91</cp:revision>
  <cp:lastPrinted>2023-03-02T13:49:00Z</cp:lastPrinted>
  <dcterms:created xsi:type="dcterms:W3CDTF">2021-03-03T12:12:00Z</dcterms:created>
  <dcterms:modified xsi:type="dcterms:W3CDTF">2023-05-18T05:57:00Z</dcterms:modified>
</cp:coreProperties>
</file>