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F9A" w:rsidRDefault="00E33F9A" w:rsidP="00E33F9A">
      <w:pPr>
        <w:shd w:val="clear" w:color="auto" w:fill="FFFFFF"/>
        <w:spacing w:after="0" w:line="240" w:lineRule="auto"/>
        <w:ind w:left="720"/>
        <w:jc w:val="right"/>
        <w:rPr>
          <w:rFonts w:ascii="Times New Roman" w:eastAsia="Times New Roman" w:hAnsi="Times New Roman" w:cs="Times New Roman"/>
          <w:b/>
          <w:color w:val="000000"/>
          <w:sz w:val="24"/>
          <w:szCs w:val="24"/>
          <w:lang w:val="uk-UA" w:eastAsia="uk-UA"/>
        </w:rPr>
      </w:pPr>
      <w:r>
        <w:rPr>
          <w:rFonts w:ascii="Times New Roman" w:eastAsia="Times New Roman" w:hAnsi="Times New Roman" w:cs="Times New Roman"/>
          <w:b/>
          <w:color w:val="000000"/>
          <w:sz w:val="24"/>
          <w:szCs w:val="24"/>
          <w:lang w:val="uk-UA" w:eastAsia="uk-UA"/>
        </w:rPr>
        <w:t xml:space="preserve">Додаток 1 до тендерної документації </w:t>
      </w:r>
    </w:p>
    <w:p w:rsidR="00E33F9A" w:rsidRDefault="00E33F9A" w:rsidP="00E33F9A">
      <w:pPr>
        <w:shd w:val="clear" w:color="auto" w:fill="FFFFFF"/>
        <w:spacing w:after="0" w:line="240" w:lineRule="auto"/>
        <w:ind w:left="720"/>
        <w:jc w:val="right"/>
        <w:rPr>
          <w:rFonts w:ascii="Times New Roman" w:eastAsia="Times New Roman" w:hAnsi="Times New Roman" w:cs="Times New Roman"/>
          <w:b/>
          <w:color w:val="000000"/>
          <w:sz w:val="24"/>
          <w:szCs w:val="24"/>
          <w:lang w:val="uk-UA" w:eastAsia="uk-UA"/>
        </w:rPr>
      </w:pPr>
      <w:r>
        <w:rPr>
          <w:rFonts w:ascii="Times New Roman" w:eastAsia="Times New Roman" w:hAnsi="Times New Roman" w:cs="Times New Roman"/>
          <w:b/>
          <w:color w:val="000000"/>
          <w:sz w:val="24"/>
          <w:szCs w:val="24"/>
          <w:lang w:val="uk-UA" w:eastAsia="uk-UA"/>
        </w:rPr>
        <w:t xml:space="preserve">на закупівлю товару код за ДК 021:2015:24410000-1 Азотні добрива </w:t>
      </w:r>
    </w:p>
    <w:p w:rsidR="00E33F9A" w:rsidRDefault="00E33F9A" w:rsidP="00E33F9A">
      <w:pPr>
        <w:shd w:val="clear" w:color="auto" w:fill="FFFFFF"/>
        <w:spacing w:after="0" w:line="240" w:lineRule="auto"/>
        <w:ind w:left="720"/>
        <w:jc w:val="right"/>
        <w:rPr>
          <w:rFonts w:ascii="Times New Roman" w:eastAsia="Times New Roman" w:hAnsi="Times New Roman" w:cs="Times New Roman"/>
          <w:b/>
          <w:color w:val="000000"/>
          <w:sz w:val="24"/>
          <w:szCs w:val="24"/>
          <w:lang w:val="uk-UA" w:eastAsia="uk-UA"/>
        </w:rPr>
      </w:pPr>
      <w:bookmarkStart w:id="0" w:name="_GoBack"/>
      <w:bookmarkEnd w:id="0"/>
      <w:r>
        <w:rPr>
          <w:rFonts w:ascii="Times New Roman" w:eastAsia="Times New Roman" w:hAnsi="Times New Roman" w:cs="Times New Roman"/>
          <w:b/>
          <w:color w:val="000000"/>
          <w:sz w:val="24"/>
          <w:szCs w:val="24"/>
          <w:lang w:val="uk-UA" w:eastAsia="uk-UA"/>
        </w:rPr>
        <w:t xml:space="preserve">(аміачна селітра, </w:t>
      </w:r>
      <w:proofErr w:type="spellStart"/>
      <w:r>
        <w:rPr>
          <w:rFonts w:ascii="Times New Roman" w:eastAsia="Times New Roman" w:hAnsi="Times New Roman" w:cs="Times New Roman"/>
          <w:b/>
          <w:color w:val="000000"/>
          <w:sz w:val="24"/>
          <w:szCs w:val="24"/>
          <w:lang w:val="uk-UA" w:eastAsia="uk-UA"/>
        </w:rPr>
        <w:t>карбаміт</w:t>
      </w:r>
      <w:proofErr w:type="spellEnd"/>
      <w:r>
        <w:rPr>
          <w:rFonts w:ascii="Times New Roman" w:eastAsia="Times New Roman" w:hAnsi="Times New Roman" w:cs="Times New Roman"/>
          <w:b/>
          <w:color w:val="000000"/>
          <w:sz w:val="24"/>
          <w:szCs w:val="24"/>
          <w:lang w:val="uk-UA" w:eastAsia="uk-UA"/>
        </w:rPr>
        <w:t>)</w:t>
      </w:r>
    </w:p>
    <w:p w:rsidR="00E33F9A" w:rsidRPr="00E33F9A" w:rsidRDefault="00E33F9A" w:rsidP="00E33F9A">
      <w:pPr>
        <w:shd w:val="clear" w:color="auto" w:fill="FFFFFF"/>
        <w:spacing w:after="0" w:line="240" w:lineRule="auto"/>
        <w:ind w:left="720"/>
        <w:jc w:val="center"/>
        <w:rPr>
          <w:rFonts w:ascii="Times New Roman" w:eastAsia="Times New Roman" w:hAnsi="Times New Roman" w:cs="Times New Roman"/>
          <w:b/>
          <w:color w:val="000000"/>
          <w:sz w:val="24"/>
          <w:szCs w:val="24"/>
          <w:lang w:val="uk-UA" w:eastAsia="uk-UA"/>
        </w:rPr>
      </w:pPr>
      <w:r w:rsidRPr="00E33F9A">
        <w:rPr>
          <w:rFonts w:ascii="Times New Roman" w:eastAsia="Times New Roman" w:hAnsi="Times New Roman" w:cs="Times New Roman"/>
          <w:b/>
          <w:color w:val="000000"/>
          <w:sz w:val="24"/>
          <w:szCs w:val="24"/>
          <w:lang w:val="uk-UA" w:eastAsia="uk-UA"/>
        </w:rPr>
        <w:t xml:space="preserve">Перелік документів та інформації  для підтвердження відповідності учасника  кваліфікаційним критеріям, згідно з особливостями здійснення публічних </w:t>
      </w:r>
      <w:proofErr w:type="spellStart"/>
      <w:r w:rsidRPr="00E33F9A">
        <w:rPr>
          <w:rFonts w:ascii="Times New Roman" w:eastAsia="Times New Roman" w:hAnsi="Times New Roman" w:cs="Times New Roman"/>
          <w:b/>
          <w:color w:val="000000"/>
          <w:sz w:val="24"/>
          <w:szCs w:val="24"/>
          <w:lang w:val="uk-UA" w:eastAsia="uk-UA"/>
        </w:rPr>
        <w:t>закупівель</w:t>
      </w:r>
      <w:proofErr w:type="spellEnd"/>
      <w:r w:rsidRPr="00E33F9A">
        <w:rPr>
          <w:rFonts w:ascii="Times New Roman" w:eastAsia="Times New Roman" w:hAnsi="Times New Roman" w:cs="Times New Roman"/>
          <w:b/>
          <w:color w:val="000000"/>
          <w:sz w:val="24"/>
          <w:szCs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від 12.05.2023, що набули чинності 19.05.2023 із змінами.:</w:t>
      </w:r>
    </w:p>
    <w:p w:rsidR="00E33F9A" w:rsidRPr="00E33F9A" w:rsidRDefault="00E33F9A" w:rsidP="00E33F9A">
      <w:pPr>
        <w:spacing w:after="0" w:line="240" w:lineRule="auto"/>
        <w:ind w:left="885"/>
        <w:jc w:val="center"/>
        <w:rPr>
          <w:rFonts w:ascii="Times New Roman" w:eastAsia="Times New Roman" w:hAnsi="Times New Roman" w:cs="Times New Roman"/>
          <w:sz w:val="24"/>
          <w:szCs w:val="24"/>
          <w:lang w:val="uk-UA" w:eastAsia="uk-UA"/>
        </w:rPr>
      </w:pPr>
    </w:p>
    <w:p w:rsidR="00E33F9A" w:rsidRPr="00E33F9A" w:rsidRDefault="00E33F9A" w:rsidP="00E33F9A">
      <w:pPr>
        <w:spacing w:after="0" w:line="240" w:lineRule="auto"/>
        <w:ind w:left="885"/>
        <w:jc w:val="center"/>
        <w:rPr>
          <w:rFonts w:ascii="Times New Roman" w:eastAsia="Times New Roman" w:hAnsi="Times New Roman" w:cs="Times New Roman"/>
          <w:b/>
          <w:sz w:val="24"/>
          <w:szCs w:val="24"/>
          <w:lang w:val="uk-UA" w:eastAsia="uk-UA"/>
        </w:rPr>
      </w:pPr>
      <w:r w:rsidRPr="00E33F9A">
        <w:rPr>
          <w:rFonts w:ascii="Times New Roman" w:eastAsia="Times New Roman" w:hAnsi="Times New Roman" w:cs="Times New Roman"/>
          <w:b/>
          <w:sz w:val="24"/>
          <w:szCs w:val="24"/>
          <w:lang w:val="uk-UA" w:eastAsia="uk-UA"/>
        </w:rPr>
        <w:t xml:space="preserve">1. Документи, які повинен надати учасник для підтвердження інформації про відповідність його кваліфікаційним критеріям (стаття 16) </w:t>
      </w:r>
      <w:r w:rsidRPr="00E33F9A">
        <w:rPr>
          <w:rFonts w:ascii="Times New Roman" w:eastAsia="Times New Roman" w:hAnsi="Times New Roman" w:cs="Times New Roman"/>
          <w:b/>
          <w:sz w:val="24"/>
          <w:szCs w:val="24"/>
          <w:lang w:val="uk-UA" w:eastAsia="uk-UA"/>
        </w:rPr>
        <w:tab/>
      </w:r>
    </w:p>
    <w:tbl>
      <w:tblPr>
        <w:tblW w:w="10055" w:type="dxa"/>
        <w:jc w:val="center"/>
        <w:tblLayout w:type="fixed"/>
        <w:tblLook w:val="0400" w:firstRow="0" w:lastRow="0" w:firstColumn="0" w:lastColumn="0" w:noHBand="0" w:noVBand="1"/>
      </w:tblPr>
      <w:tblGrid>
        <w:gridCol w:w="699"/>
        <w:gridCol w:w="4111"/>
        <w:gridCol w:w="5245"/>
      </w:tblGrid>
      <w:tr w:rsidR="00E33F9A" w:rsidRPr="00E33F9A" w:rsidTr="009961EE">
        <w:trPr>
          <w:trHeight w:val="690"/>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33F9A" w:rsidRPr="00E33F9A" w:rsidRDefault="00E33F9A" w:rsidP="00E33F9A">
            <w:pPr>
              <w:spacing w:after="0" w:line="240" w:lineRule="auto"/>
              <w:jc w:val="center"/>
              <w:rPr>
                <w:rFonts w:ascii="Times New Roman" w:eastAsia="Times New Roman" w:hAnsi="Times New Roman" w:cs="Times New Roman"/>
                <w:sz w:val="24"/>
                <w:szCs w:val="24"/>
                <w:lang w:val="uk-UA" w:eastAsia="uk-UA"/>
              </w:rPr>
            </w:pPr>
            <w:r w:rsidRPr="00E33F9A">
              <w:rPr>
                <w:rFonts w:ascii="Times New Roman" w:eastAsia="Times New Roman" w:hAnsi="Times New Roman" w:cs="Times New Roman"/>
                <w:b/>
                <w:color w:val="000000"/>
                <w:sz w:val="24"/>
                <w:szCs w:val="24"/>
                <w:lang w:val="uk-UA" w:eastAsia="uk-UA"/>
              </w:rPr>
              <w:t>№ п/п</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33F9A" w:rsidRPr="00E33F9A" w:rsidRDefault="00E33F9A" w:rsidP="00E33F9A">
            <w:pPr>
              <w:spacing w:after="0" w:line="240" w:lineRule="auto"/>
              <w:jc w:val="center"/>
              <w:rPr>
                <w:rFonts w:ascii="Times New Roman" w:eastAsia="Times New Roman" w:hAnsi="Times New Roman" w:cs="Times New Roman"/>
                <w:sz w:val="24"/>
                <w:szCs w:val="24"/>
                <w:lang w:val="uk-UA" w:eastAsia="uk-UA"/>
              </w:rPr>
            </w:pPr>
            <w:r w:rsidRPr="00E33F9A">
              <w:rPr>
                <w:rFonts w:ascii="Times New Roman" w:eastAsia="Times New Roman" w:hAnsi="Times New Roman" w:cs="Times New Roman"/>
                <w:b/>
                <w:color w:val="000000"/>
                <w:sz w:val="24"/>
                <w:szCs w:val="24"/>
                <w:lang w:val="uk-UA" w:eastAsia="uk-UA"/>
              </w:rPr>
              <w:t>Кваліфікаційні критерії</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33F9A" w:rsidRPr="00E33F9A" w:rsidRDefault="00E33F9A" w:rsidP="00E33F9A">
            <w:pPr>
              <w:spacing w:after="0" w:line="240" w:lineRule="auto"/>
              <w:jc w:val="center"/>
              <w:rPr>
                <w:rFonts w:ascii="Times New Roman" w:eastAsia="Times New Roman" w:hAnsi="Times New Roman" w:cs="Times New Roman"/>
                <w:sz w:val="24"/>
                <w:szCs w:val="24"/>
                <w:lang w:val="uk-UA" w:eastAsia="uk-UA"/>
              </w:rPr>
            </w:pPr>
            <w:r w:rsidRPr="00E33F9A">
              <w:rPr>
                <w:rFonts w:ascii="Times New Roman" w:eastAsia="Times New Roman" w:hAnsi="Times New Roman" w:cs="Times New Roman"/>
                <w:b/>
                <w:sz w:val="24"/>
                <w:szCs w:val="24"/>
                <w:lang w:val="uk-UA" w:eastAsia="uk-UA"/>
              </w:rPr>
              <w:t>Документи та інформація, які підтверджують відповідність Учасника кваліфікаційним критеріям</w:t>
            </w:r>
          </w:p>
        </w:tc>
      </w:tr>
      <w:tr w:rsidR="00E33F9A" w:rsidRPr="00E33F9A" w:rsidTr="009961EE">
        <w:trPr>
          <w:trHeight w:val="2855"/>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3F9A" w:rsidRPr="00E33F9A" w:rsidRDefault="00E33F9A" w:rsidP="00E33F9A">
            <w:pPr>
              <w:spacing w:after="0" w:line="240" w:lineRule="auto"/>
              <w:jc w:val="center"/>
              <w:rPr>
                <w:rFonts w:ascii="Times New Roman" w:eastAsia="Times New Roman" w:hAnsi="Times New Roman" w:cs="Times New Roman"/>
                <w:sz w:val="24"/>
                <w:szCs w:val="24"/>
                <w:lang w:val="uk-UA" w:eastAsia="uk-UA"/>
              </w:rPr>
            </w:pPr>
            <w:r w:rsidRPr="00E33F9A">
              <w:rPr>
                <w:rFonts w:ascii="Times New Roman" w:eastAsia="Times New Roman" w:hAnsi="Times New Roman" w:cs="Times New Roman"/>
                <w:b/>
                <w:color w:val="000000"/>
                <w:sz w:val="24"/>
                <w:szCs w:val="24"/>
                <w:lang w:val="uk-UA" w:eastAsia="uk-UA"/>
              </w:rPr>
              <w:t>1.</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3F9A" w:rsidRPr="00E33F9A" w:rsidRDefault="00E33F9A" w:rsidP="00E33F9A">
            <w:pPr>
              <w:spacing w:after="0" w:line="240" w:lineRule="auto"/>
              <w:jc w:val="both"/>
              <w:rPr>
                <w:rFonts w:ascii="Times New Roman" w:eastAsia="Times New Roman" w:hAnsi="Times New Roman" w:cs="Times New Roman"/>
                <w:sz w:val="24"/>
                <w:szCs w:val="24"/>
                <w:lang w:val="uk-UA" w:eastAsia="uk-UA"/>
              </w:rPr>
            </w:pPr>
            <w:r w:rsidRPr="00E33F9A">
              <w:rPr>
                <w:rFonts w:ascii="Times New Roman" w:eastAsia="Times New Roman" w:hAnsi="Times New Roman" w:cs="Times New Roman"/>
                <w:sz w:val="24"/>
                <w:szCs w:val="24"/>
                <w:lang w:val="uk-UA" w:eastAsia="uk-UA"/>
              </w:rPr>
              <w:t>Наявність документально підтвердженого досвіду виконання аналогічного договору</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3F9A" w:rsidRPr="00E33F9A" w:rsidRDefault="00E33F9A" w:rsidP="00E33F9A">
            <w:pPr>
              <w:spacing w:after="0" w:line="240" w:lineRule="auto"/>
              <w:jc w:val="both"/>
              <w:rPr>
                <w:rFonts w:ascii="Times New Roman" w:eastAsia="Times New Roman" w:hAnsi="Times New Roman" w:cs="Times New Roman"/>
                <w:sz w:val="24"/>
                <w:szCs w:val="24"/>
                <w:lang w:val="uk-UA" w:eastAsia="uk-UA"/>
              </w:rPr>
            </w:pPr>
            <w:r w:rsidRPr="00E33F9A">
              <w:rPr>
                <w:rFonts w:ascii="Times New Roman" w:eastAsia="Times New Roman" w:hAnsi="Times New Roman" w:cs="Times New Roman"/>
                <w:sz w:val="24"/>
                <w:szCs w:val="24"/>
                <w:lang w:val="uk-UA" w:eastAsia="uk-UA"/>
              </w:rPr>
              <w:t xml:space="preserve">Лист в довільній формі, за підписом уповноваженої особи Учасника та завірений печаткою </w:t>
            </w:r>
            <w:r w:rsidRPr="00E33F9A">
              <w:rPr>
                <w:rFonts w:ascii="Times New Roman" w:eastAsia="Times New Roman" w:hAnsi="Times New Roman" w:cs="Times New Roman"/>
                <w:i/>
                <w:iCs/>
                <w:sz w:val="24"/>
                <w:szCs w:val="24"/>
                <w:lang w:val="uk-UA" w:eastAsia="uk-UA"/>
              </w:rPr>
              <w:t>(за наявності)</w:t>
            </w:r>
            <w:r w:rsidRPr="00E33F9A">
              <w:rPr>
                <w:rFonts w:ascii="Times New Roman" w:eastAsia="Times New Roman" w:hAnsi="Times New Roman" w:cs="Times New Roman"/>
                <w:sz w:val="24"/>
                <w:szCs w:val="24"/>
                <w:lang w:val="uk-UA" w:eastAsia="uk-UA"/>
              </w:rPr>
              <w:t xml:space="preserve"> з інформацією про виконання аналогічного договору (із зазначенням найменування предмета закупівлі, дати та номеру договору, назви підприємства, з яким укладено договір, контактних телефонів особи контрагента)</w:t>
            </w:r>
          </w:p>
          <w:p w:rsidR="00E33F9A" w:rsidRPr="00E33F9A" w:rsidRDefault="00E33F9A" w:rsidP="00E33F9A">
            <w:pPr>
              <w:spacing w:after="0" w:line="240" w:lineRule="auto"/>
              <w:jc w:val="both"/>
              <w:rPr>
                <w:rFonts w:ascii="Times New Roman" w:eastAsia="Times New Roman" w:hAnsi="Times New Roman" w:cs="Times New Roman"/>
                <w:sz w:val="24"/>
                <w:szCs w:val="24"/>
                <w:lang w:val="uk-UA" w:eastAsia="uk-UA"/>
              </w:rPr>
            </w:pPr>
          </w:p>
          <w:p w:rsidR="00E33F9A" w:rsidRPr="00E33F9A" w:rsidRDefault="00E33F9A" w:rsidP="00E33F9A">
            <w:pPr>
              <w:spacing w:after="0" w:line="240" w:lineRule="auto"/>
              <w:jc w:val="both"/>
              <w:rPr>
                <w:rFonts w:ascii="Times New Roman" w:eastAsia="Times New Roman" w:hAnsi="Times New Roman" w:cs="Times New Roman"/>
                <w:sz w:val="24"/>
                <w:szCs w:val="24"/>
                <w:lang w:val="uk-UA" w:eastAsia="uk-UA"/>
              </w:rPr>
            </w:pPr>
            <w:r w:rsidRPr="00E33F9A">
              <w:rPr>
                <w:rFonts w:ascii="Times New Roman" w:eastAsia="Times New Roman" w:hAnsi="Times New Roman" w:cs="Times New Roman"/>
                <w:bCs/>
                <w:sz w:val="24"/>
                <w:szCs w:val="24"/>
                <w:shd w:val="clear" w:color="auto" w:fill="FFFFFF"/>
                <w:lang w:val="uk-UA" w:eastAsia="uk-UA"/>
              </w:rPr>
              <w:t>Для підтвердження виконання аналогічного договору учасник у складі тендерної пропозиції повинен надати копію договору з усіма додатками, наприклад: копії актів прийому-передачі, видаткових накладних, специфікацій та/або інші документи, що підтверджують факт надання послуг.</w:t>
            </w:r>
          </w:p>
        </w:tc>
      </w:tr>
    </w:tbl>
    <w:p w:rsidR="00E33F9A" w:rsidRPr="00E33F9A" w:rsidRDefault="00E33F9A" w:rsidP="00E33F9A">
      <w:pPr>
        <w:spacing w:after="200" w:line="240" w:lineRule="auto"/>
        <w:jc w:val="center"/>
        <w:rPr>
          <w:rFonts w:ascii="Times New Roman" w:eastAsia="Times New Roman" w:hAnsi="Times New Roman" w:cs="Times New Roman"/>
          <w:b/>
          <w:sz w:val="24"/>
          <w:szCs w:val="24"/>
          <w:lang w:val="uk-UA" w:eastAsia="uk-UA"/>
        </w:rPr>
      </w:pPr>
    </w:p>
    <w:p w:rsidR="00E33F9A" w:rsidRPr="00E33F9A" w:rsidRDefault="00E33F9A" w:rsidP="00E33F9A">
      <w:pPr>
        <w:spacing w:after="200" w:line="240" w:lineRule="auto"/>
        <w:jc w:val="center"/>
        <w:rPr>
          <w:rFonts w:ascii="Times New Roman" w:eastAsia="Times New Roman" w:hAnsi="Times New Roman" w:cs="Times New Roman"/>
          <w:b/>
          <w:sz w:val="24"/>
          <w:szCs w:val="24"/>
          <w:lang w:val="uk-UA" w:eastAsia="uk-UA"/>
        </w:rPr>
      </w:pPr>
      <w:r w:rsidRPr="00E33F9A">
        <w:rPr>
          <w:rFonts w:ascii="Times New Roman" w:eastAsia="Times New Roman" w:hAnsi="Times New Roman" w:cs="Times New Roman"/>
          <w:b/>
          <w:sz w:val="24"/>
          <w:szCs w:val="24"/>
          <w:lang w:val="uk-UA" w:eastAsia="uk-UA"/>
        </w:rPr>
        <w:br w:type="page"/>
      </w:r>
    </w:p>
    <w:p w:rsidR="00E33F9A" w:rsidRPr="00E33F9A" w:rsidRDefault="00E33F9A" w:rsidP="00E33F9A">
      <w:pPr>
        <w:widowControl w:val="0"/>
        <w:spacing w:after="0" w:line="216" w:lineRule="auto"/>
        <w:ind w:left="60" w:firstLine="480"/>
        <w:contextualSpacing/>
        <w:jc w:val="both"/>
        <w:rPr>
          <w:rFonts w:ascii="Times New Roman" w:eastAsia="Times New Roman" w:hAnsi="Times New Roman" w:cs="Times New Roman"/>
          <w:b/>
          <w:sz w:val="24"/>
          <w:szCs w:val="24"/>
          <w:lang w:val="uk-UA" w:eastAsia="uk-UA"/>
        </w:rPr>
      </w:pPr>
      <w:r w:rsidRPr="00E33F9A">
        <w:rPr>
          <w:rFonts w:ascii="Times New Roman" w:eastAsia="Times New Roman" w:hAnsi="Times New Roman" w:cs="Times New Roman"/>
          <w:b/>
          <w:bCs/>
          <w:color w:val="000000"/>
          <w:sz w:val="24"/>
          <w:szCs w:val="24"/>
          <w:lang w:val="ru-RU" w:eastAsia="uk-UA"/>
        </w:rPr>
        <w:lastRenderedPageBreak/>
        <w:t>2</w:t>
      </w:r>
      <w:r w:rsidRPr="00E33F9A">
        <w:rPr>
          <w:rFonts w:ascii="Times New Roman" w:eastAsia="Times New Roman" w:hAnsi="Times New Roman" w:cs="Times New Roman"/>
          <w:b/>
          <w:bCs/>
          <w:color w:val="000000"/>
          <w:sz w:val="24"/>
          <w:szCs w:val="24"/>
          <w:lang w:val="uk-UA" w:eastAsia="uk-UA"/>
        </w:rPr>
        <w:t xml:space="preserve">. </w:t>
      </w:r>
      <w:r w:rsidRPr="00E33F9A">
        <w:rPr>
          <w:rFonts w:ascii="Times New Roman" w:eastAsia="Times New Roman" w:hAnsi="Times New Roman" w:cs="Times New Roman"/>
          <w:b/>
          <w:color w:val="000000"/>
          <w:sz w:val="24"/>
          <w:szCs w:val="24"/>
          <w:lang w:val="uk-UA" w:eastAsia="uk-UA"/>
        </w:rPr>
        <w:t>Підстави для відмови в участі в процедурі закупівлі (</w:t>
      </w:r>
      <w:r w:rsidRPr="00E33F9A">
        <w:rPr>
          <w:rFonts w:ascii="Times New Roman" w:eastAsia="Times New Roman" w:hAnsi="Times New Roman" w:cs="Times New Roman"/>
          <w:sz w:val="24"/>
          <w:lang w:val="uk-UA" w:eastAsia="uk-UA"/>
        </w:rPr>
        <w:t>пункт 47 Особливостей</w:t>
      </w:r>
      <w:r w:rsidRPr="00E33F9A">
        <w:rPr>
          <w:rFonts w:ascii="Times New Roman" w:eastAsia="Times New Roman" w:hAnsi="Times New Roman" w:cs="Times New Roman"/>
          <w:b/>
          <w:color w:val="000000"/>
          <w:sz w:val="24"/>
          <w:szCs w:val="24"/>
          <w:lang w:val="uk-UA" w:eastAsia="uk-UA"/>
        </w:rPr>
        <w:t>)</w:t>
      </w:r>
    </w:p>
    <w:p w:rsidR="00E33F9A" w:rsidRPr="00E33F9A" w:rsidRDefault="00E33F9A" w:rsidP="00E33F9A">
      <w:pPr>
        <w:spacing w:after="200" w:line="276" w:lineRule="auto"/>
        <w:ind w:firstLine="567"/>
        <w:jc w:val="both"/>
        <w:rPr>
          <w:rFonts w:ascii="Times New Roman" w:eastAsia="Times New Roman" w:hAnsi="Times New Roman" w:cs="Times New Roman"/>
          <w:color w:val="000000"/>
          <w:highlight w:val="white"/>
          <w:lang w:val="uk-UA" w:eastAsia="uk-UA"/>
        </w:rPr>
      </w:pPr>
      <w:r w:rsidRPr="00E33F9A">
        <w:rPr>
          <w:rFonts w:ascii="Times New Roman" w:eastAsia="Times New Roman" w:hAnsi="Times New Roman" w:cs="Times New Roman"/>
          <w:color w:val="000000"/>
          <w:highlight w:val="white"/>
          <w:lang w:val="uk-UA"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33F9A">
        <w:rPr>
          <w:rFonts w:ascii="Times New Roman" w:eastAsia="Times New Roman" w:hAnsi="Times New Roman" w:cs="Times New Roman"/>
          <w:color w:val="000000"/>
          <w:highlight w:val="white"/>
          <w:lang w:val="uk-UA" w:eastAsia="uk-UA"/>
        </w:rPr>
        <w:t>закупівель</w:t>
      </w:r>
      <w:proofErr w:type="spellEnd"/>
      <w:r w:rsidRPr="00E33F9A">
        <w:rPr>
          <w:rFonts w:ascii="Times New Roman" w:eastAsia="Times New Roman" w:hAnsi="Times New Roman" w:cs="Times New Roman"/>
          <w:color w:val="000000"/>
          <w:highlight w:val="white"/>
          <w:lang w:val="uk-UA" w:eastAsia="uk-UA"/>
        </w:rPr>
        <w:t xml:space="preserve"> будь-яких документів, що підтверджують відсутність підстав, визначених у пункті 47 Особливостей (</w:t>
      </w:r>
      <w:r w:rsidRPr="00E33F9A">
        <w:rPr>
          <w:rFonts w:ascii="Times New Roman" w:eastAsia="Times New Roman" w:hAnsi="Times New Roman" w:cs="Times New Roman"/>
          <w:b/>
          <w:color w:val="000000"/>
          <w:highlight w:val="white"/>
          <w:lang w:val="uk-UA" w:eastAsia="uk-UA"/>
        </w:rPr>
        <w:t>крім абзацу чотирнадцятого цього пункту</w:t>
      </w:r>
      <w:r w:rsidRPr="00E33F9A">
        <w:rPr>
          <w:rFonts w:ascii="Times New Roman" w:eastAsia="Times New Roman" w:hAnsi="Times New Roman" w:cs="Times New Roman"/>
          <w:color w:val="000000"/>
          <w:highlight w:val="white"/>
          <w:lang w:val="uk-UA" w:eastAsia="uk-UA"/>
        </w:rPr>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33F9A" w:rsidRPr="00E33F9A" w:rsidRDefault="00E33F9A" w:rsidP="00E33F9A">
      <w:pPr>
        <w:spacing w:after="200" w:line="276" w:lineRule="auto"/>
        <w:ind w:firstLine="567"/>
        <w:jc w:val="both"/>
        <w:rPr>
          <w:rFonts w:ascii="Times New Roman" w:eastAsia="Times New Roman" w:hAnsi="Times New Roman" w:cs="Times New Roman"/>
          <w:color w:val="000000"/>
          <w:highlight w:val="white"/>
          <w:lang w:val="uk-UA" w:eastAsia="uk-UA"/>
        </w:rPr>
      </w:pPr>
      <w:r w:rsidRPr="00E33F9A">
        <w:rPr>
          <w:rFonts w:ascii="Times New Roman" w:eastAsia="Times New Roman" w:hAnsi="Times New Roman" w:cs="Times New Roman"/>
          <w:color w:val="000000"/>
          <w:highlight w:val="white"/>
          <w:lang w:val="uk-UA" w:eastAsia="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E33F9A">
        <w:rPr>
          <w:rFonts w:ascii="Times New Roman" w:eastAsia="Times New Roman" w:hAnsi="Times New Roman" w:cs="Times New Roman"/>
          <w:color w:val="000000"/>
          <w:highlight w:val="white"/>
          <w:lang w:val="uk-UA" w:eastAsia="uk-UA"/>
        </w:rPr>
        <w:t>закупівель</w:t>
      </w:r>
      <w:proofErr w:type="spellEnd"/>
      <w:r w:rsidRPr="00E33F9A">
        <w:rPr>
          <w:rFonts w:ascii="Times New Roman" w:eastAsia="Times New Roman" w:hAnsi="Times New Roman" w:cs="Times New Roman"/>
          <w:color w:val="000000"/>
          <w:highlight w:val="white"/>
          <w:lang w:val="uk-UA" w:eastAsia="uk-UA"/>
        </w:rPr>
        <w:t xml:space="preserve"> під час подання тендерної пропозиції.</w:t>
      </w:r>
    </w:p>
    <w:p w:rsidR="00E33F9A" w:rsidRPr="00E33F9A" w:rsidRDefault="00E33F9A" w:rsidP="00E33F9A">
      <w:pPr>
        <w:spacing w:after="200" w:line="276" w:lineRule="auto"/>
        <w:ind w:firstLine="567"/>
        <w:jc w:val="both"/>
        <w:rPr>
          <w:rFonts w:ascii="Times New Roman" w:eastAsia="Times New Roman" w:hAnsi="Times New Roman" w:cs="Times New Roman"/>
          <w:color w:val="000000"/>
          <w:highlight w:val="white"/>
          <w:lang w:val="uk-UA" w:eastAsia="uk-UA"/>
        </w:rPr>
      </w:pPr>
      <w:r w:rsidRPr="00E33F9A">
        <w:rPr>
          <w:rFonts w:ascii="Times New Roman" w:eastAsia="Times New Roman" w:hAnsi="Times New Roman" w:cs="Times New Roman"/>
          <w:color w:val="000000"/>
          <w:highlight w:val="white"/>
          <w:lang w:val="uk-UA"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33F9A">
        <w:rPr>
          <w:rFonts w:ascii="Times New Roman" w:eastAsia="Times New Roman" w:hAnsi="Times New Roman" w:cs="Times New Roman"/>
          <w:color w:val="000000"/>
          <w:highlight w:val="white"/>
          <w:lang w:val="uk-UA" w:eastAsia="uk-UA"/>
        </w:rPr>
        <w:t>закупівель</w:t>
      </w:r>
      <w:proofErr w:type="spellEnd"/>
      <w:r w:rsidRPr="00E33F9A">
        <w:rPr>
          <w:rFonts w:ascii="Times New Roman" w:eastAsia="Times New Roman" w:hAnsi="Times New Roman" w:cs="Times New Roman"/>
          <w:color w:val="000000"/>
          <w:highlight w:val="white"/>
          <w:lang w:val="uk-UA" w:eastAsia="uk-UA"/>
        </w:rPr>
        <w:t xml:space="preserve"> відсутність в учасника процедури закупівлі підстав, визначених підпунктами 1 і 7 цього пункту.</w:t>
      </w:r>
    </w:p>
    <w:p w:rsidR="00E33F9A" w:rsidRPr="00E33F9A" w:rsidRDefault="00E33F9A" w:rsidP="00E33F9A">
      <w:pPr>
        <w:widowControl w:val="0"/>
        <w:spacing w:after="200" w:line="276" w:lineRule="auto"/>
        <w:ind w:firstLine="567"/>
        <w:jc w:val="both"/>
        <w:rPr>
          <w:rFonts w:ascii="Times New Roman" w:eastAsia="Times New Roman" w:hAnsi="Times New Roman" w:cs="Times New Roman"/>
          <w:color w:val="000000"/>
          <w:lang w:val="uk-UA" w:eastAsia="uk-UA"/>
        </w:rPr>
      </w:pPr>
      <w:r w:rsidRPr="00E33F9A">
        <w:rPr>
          <w:rFonts w:ascii="Times New Roman" w:eastAsia="Times New Roman" w:hAnsi="Times New Roman" w:cs="Times New Roman"/>
          <w:color w:val="000000"/>
          <w:lang w:val="uk-UA" w:eastAsia="uk-UA"/>
        </w:rPr>
        <w:t xml:space="preserve">Учасник  повинен надати </w:t>
      </w:r>
      <w:r w:rsidRPr="00E33F9A">
        <w:rPr>
          <w:rFonts w:ascii="Times New Roman" w:eastAsia="Times New Roman" w:hAnsi="Times New Roman" w:cs="Times New Roman"/>
          <w:b/>
          <w:color w:val="000000"/>
          <w:lang w:val="uk-UA" w:eastAsia="uk-UA"/>
        </w:rPr>
        <w:t>довідку у довільній формі</w:t>
      </w:r>
      <w:r w:rsidRPr="00E33F9A">
        <w:rPr>
          <w:rFonts w:ascii="Times New Roman" w:eastAsia="Times New Roman" w:hAnsi="Times New Roman" w:cs="Times New Roman"/>
          <w:color w:val="000000"/>
          <w:lang w:val="uk-UA" w:eastAsia="uk-UA"/>
        </w:rPr>
        <w:t xml:space="preserve"> щодо відсутності підстави для  відмови учаснику процедури закупівлі в участі у відкритих торгах, встановленої в </w:t>
      </w:r>
      <w:r w:rsidRPr="00E33F9A">
        <w:rPr>
          <w:rFonts w:ascii="Times New Roman" w:eastAsia="Times New Roman" w:hAnsi="Times New Roman" w:cs="Times New Roman"/>
          <w:color w:val="000000"/>
          <w:u w:val="single"/>
          <w:lang w:val="uk-UA" w:eastAsia="uk-UA"/>
        </w:rPr>
        <w:t>абзаці 14</w:t>
      </w:r>
      <w:r w:rsidRPr="00E33F9A">
        <w:rPr>
          <w:rFonts w:ascii="Times New Roman" w:eastAsia="Times New Roman" w:hAnsi="Times New Roman" w:cs="Times New Roman"/>
          <w:color w:val="000000"/>
          <w:lang w:val="uk-UA" w:eastAsia="uk-UA"/>
        </w:rPr>
        <w:t xml:space="preserve"> пункту </w:t>
      </w:r>
      <w:r w:rsidRPr="00E33F9A">
        <w:rPr>
          <w:rFonts w:ascii="Times New Roman" w:eastAsia="Times New Roman" w:hAnsi="Times New Roman" w:cs="Times New Roman"/>
          <w:color w:val="000000"/>
          <w:highlight w:val="white"/>
          <w:lang w:val="uk-UA" w:eastAsia="uk-UA"/>
        </w:rPr>
        <w:t xml:space="preserve">47 </w:t>
      </w:r>
      <w:r w:rsidRPr="00E33F9A">
        <w:rPr>
          <w:rFonts w:ascii="Times New Roman" w:eastAsia="Times New Roman" w:hAnsi="Times New Roman" w:cs="Times New Roman"/>
          <w:color w:val="000000"/>
          <w:lang w:val="uk-UA" w:eastAsia="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33F9A" w:rsidRPr="00E33F9A" w:rsidRDefault="00E33F9A" w:rsidP="00E33F9A">
      <w:pPr>
        <w:spacing w:before="120" w:after="120" w:line="276" w:lineRule="auto"/>
        <w:ind w:firstLine="851"/>
        <w:jc w:val="both"/>
        <w:rPr>
          <w:rFonts w:ascii="Times New Roman" w:eastAsia="Times New Roman" w:hAnsi="Times New Roman" w:cs="Times New Roman"/>
          <w:color w:val="000000"/>
          <w:sz w:val="24"/>
          <w:szCs w:val="24"/>
          <w:shd w:val="clear" w:color="auto" w:fill="FFFFFF"/>
          <w:lang w:val="uk-UA" w:eastAsia="uk-UA"/>
        </w:rPr>
      </w:pPr>
      <w:r w:rsidRPr="00E33F9A">
        <w:rPr>
          <w:rFonts w:ascii="Times New Roman" w:eastAsia="Times New Roman" w:hAnsi="Times New Roman" w:cs="Times New Roman"/>
          <w:color w:val="000000"/>
          <w:sz w:val="24"/>
          <w:szCs w:val="24"/>
          <w:shd w:val="clear" w:color="auto" w:fill="FFFFFF"/>
          <w:lang w:val="uk-UA" w:eastAsia="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E33F9A" w:rsidRPr="00E33F9A" w:rsidRDefault="00E33F9A" w:rsidP="00E33F9A">
      <w:pPr>
        <w:spacing w:before="120" w:after="120" w:line="240" w:lineRule="auto"/>
        <w:ind w:firstLine="851"/>
        <w:jc w:val="both"/>
        <w:rPr>
          <w:rFonts w:ascii="Times New Roman" w:eastAsia="Times New Roman" w:hAnsi="Times New Roman" w:cs="Times New Roman"/>
          <w:color w:val="000000"/>
          <w:sz w:val="24"/>
          <w:szCs w:val="24"/>
          <w:shd w:val="clear" w:color="auto" w:fill="FFFFFF"/>
          <w:lang w:val="uk-UA" w:eastAsia="uk-UA"/>
        </w:rPr>
      </w:pPr>
      <w:r w:rsidRPr="00E33F9A">
        <w:rPr>
          <w:rFonts w:ascii="Times New Roman" w:eastAsia="Times New Roman" w:hAnsi="Times New Roman" w:cs="Times New Roman"/>
          <w:sz w:val="24"/>
          <w:szCs w:val="24"/>
          <w:lang w:val="uk-UA"/>
        </w:rPr>
        <w:t>Учасник несе відповідальність за достовірність інформації, яку декларував та зміст довідок викладені в довільній формі.</w:t>
      </w:r>
    </w:p>
    <w:p w:rsidR="00E33F9A" w:rsidRPr="00E33F9A" w:rsidRDefault="00E33F9A" w:rsidP="00E33F9A">
      <w:pPr>
        <w:spacing w:before="120" w:after="120" w:line="276" w:lineRule="auto"/>
        <w:ind w:firstLine="851"/>
        <w:jc w:val="center"/>
        <w:rPr>
          <w:rFonts w:ascii="Times New Roman" w:eastAsia="Times New Roman" w:hAnsi="Times New Roman" w:cs="Times New Roman"/>
          <w:b/>
          <w:sz w:val="24"/>
          <w:szCs w:val="24"/>
          <w:lang w:val="uk-UA"/>
        </w:rPr>
      </w:pPr>
    </w:p>
    <w:p w:rsidR="00E33F9A" w:rsidRPr="00E33F9A" w:rsidRDefault="00E33F9A" w:rsidP="00E33F9A">
      <w:pPr>
        <w:spacing w:before="120" w:after="120" w:line="276" w:lineRule="auto"/>
        <w:ind w:firstLine="851"/>
        <w:jc w:val="center"/>
        <w:rPr>
          <w:rFonts w:ascii="Times New Roman" w:eastAsia="Times New Roman" w:hAnsi="Times New Roman" w:cs="Times New Roman"/>
          <w:b/>
          <w:sz w:val="24"/>
          <w:szCs w:val="24"/>
          <w:lang w:val="uk-UA"/>
        </w:rPr>
      </w:pPr>
      <w:r w:rsidRPr="00E33F9A">
        <w:rPr>
          <w:rFonts w:ascii="Times New Roman" w:eastAsia="Times New Roman" w:hAnsi="Times New Roman" w:cs="Times New Roman"/>
          <w:b/>
          <w:sz w:val="24"/>
          <w:szCs w:val="24"/>
          <w:lang w:val="uk-UA"/>
        </w:rPr>
        <w:t>Перелік документів, які повинні надати учасники та переможець для підтвердження  відсутності підстав для відмови в участі у процедурі закупівлі відповідно до пункту 47 Особливостей</w:t>
      </w:r>
    </w:p>
    <w:tbl>
      <w:tblPr>
        <w:tblW w:w="0" w:type="auto"/>
        <w:tblCellMar>
          <w:top w:w="15" w:type="dxa"/>
          <w:left w:w="15" w:type="dxa"/>
          <w:bottom w:w="15" w:type="dxa"/>
          <w:right w:w="15" w:type="dxa"/>
        </w:tblCellMar>
        <w:tblLook w:val="04A0" w:firstRow="1" w:lastRow="0" w:firstColumn="1" w:lastColumn="0" w:noHBand="0" w:noVBand="1"/>
      </w:tblPr>
      <w:tblGrid>
        <w:gridCol w:w="403"/>
        <w:gridCol w:w="3256"/>
        <w:gridCol w:w="2931"/>
        <w:gridCol w:w="3089"/>
      </w:tblGrid>
      <w:tr w:rsidR="00E33F9A" w:rsidRPr="00E33F9A" w:rsidTr="009961EE">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F9A" w:rsidRPr="00E33F9A" w:rsidRDefault="00E33F9A" w:rsidP="00E33F9A">
            <w:pPr>
              <w:widowControl w:val="0"/>
              <w:spacing w:after="0" w:line="240" w:lineRule="auto"/>
              <w:ind w:left="-142" w:right="-157"/>
              <w:jc w:val="center"/>
              <w:rPr>
                <w:rFonts w:ascii="Times New Roman" w:eastAsia="Times New Roman" w:hAnsi="Times New Roman" w:cs="Times New Roman"/>
                <w:b/>
                <w:bCs/>
                <w:sz w:val="24"/>
                <w:szCs w:val="24"/>
                <w:lang w:val="uk-UA" w:eastAsia="uk-UA"/>
              </w:rPr>
            </w:pPr>
            <w:r w:rsidRPr="00E33F9A">
              <w:rPr>
                <w:rFonts w:ascii="Times New Roman" w:eastAsia="Times New Roman" w:hAnsi="Times New Roman" w:cs="Times New Roman"/>
                <w:sz w:val="24"/>
                <w:szCs w:val="24"/>
                <w:lang w:val="uk-UA" w:eastAsia="uk-UA"/>
              </w:rPr>
              <w:br/>
            </w:r>
            <w:r w:rsidRPr="00E33F9A">
              <w:rPr>
                <w:rFonts w:ascii="Times New Roman" w:eastAsia="Times New Roman" w:hAnsi="Times New Roman" w:cs="Times New Roman"/>
                <w:color w:val="000000"/>
                <w:sz w:val="24"/>
                <w:szCs w:val="24"/>
                <w:lang w:val="uk-UA" w:eastAsia="uk-UA"/>
              </w:rPr>
              <w:t>№ з/п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F9A" w:rsidRPr="00E33F9A" w:rsidRDefault="00E33F9A" w:rsidP="00E33F9A">
            <w:pPr>
              <w:widowControl w:val="0"/>
              <w:spacing w:after="0" w:line="240" w:lineRule="auto"/>
              <w:jc w:val="center"/>
              <w:rPr>
                <w:rFonts w:ascii="Times New Roman" w:eastAsia="Times New Roman" w:hAnsi="Times New Roman" w:cs="Times New Roman"/>
                <w:b/>
                <w:bCs/>
                <w:sz w:val="24"/>
                <w:szCs w:val="24"/>
                <w:lang w:val="uk-UA" w:eastAsia="uk-UA"/>
              </w:rPr>
            </w:pPr>
            <w:r w:rsidRPr="00E33F9A">
              <w:rPr>
                <w:rFonts w:ascii="Times New Roman" w:eastAsia="Times New Roman" w:hAnsi="Times New Roman" w:cs="Times New Roman"/>
                <w:color w:val="000000"/>
                <w:sz w:val="24"/>
                <w:szCs w:val="24"/>
                <w:lang w:val="uk-UA" w:eastAsia="uk-UA"/>
              </w:rPr>
              <w:t>Підстава для відмови в участі</w:t>
            </w:r>
            <w:r w:rsidRPr="00E33F9A">
              <w:rPr>
                <w:rFonts w:ascii="Times New Roman" w:eastAsia="Times New Roman" w:hAnsi="Times New Roman" w:cs="Times New Roman"/>
                <w:color w:val="000000"/>
                <w:sz w:val="24"/>
                <w:szCs w:val="24"/>
                <w:lang w:val="uk-UA" w:eastAsia="uk-UA"/>
              </w:rPr>
              <w:br/>
              <w:t>у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F9A" w:rsidRPr="00E33F9A" w:rsidRDefault="00E33F9A" w:rsidP="00E33F9A">
            <w:pPr>
              <w:widowControl w:val="0"/>
              <w:spacing w:after="0" w:line="240" w:lineRule="auto"/>
              <w:jc w:val="center"/>
              <w:rPr>
                <w:rFonts w:ascii="Times New Roman" w:eastAsia="Times New Roman" w:hAnsi="Times New Roman" w:cs="Times New Roman"/>
                <w:b/>
                <w:bCs/>
                <w:sz w:val="24"/>
                <w:szCs w:val="24"/>
                <w:lang w:val="uk-UA" w:eastAsia="uk-UA"/>
              </w:rPr>
            </w:pPr>
            <w:r w:rsidRPr="00E33F9A">
              <w:rPr>
                <w:rFonts w:ascii="Times New Roman" w:eastAsia="Times New Roman" w:hAnsi="Times New Roman" w:cs="Times New Roman"/>
                <w:color w:val="000000"/>
                <w:sz w:val="24"/>
                <w:szCs w:val="24"/>
                <w:lang w:val="uk-UA" w:eastAsia="uk-UA"/>
              </w:rPr>
              <w:t>Для учасника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F9A" w:rsidRPr="00E33F9A" w:rsidRDefault="00E33F9A" w:rsidP="00E33F9A">
            <w:pPr>
              <w:widowControl w:val="0"/>
              <w:spacing w:after="0" w:line="240" w:lineRule="auto"/>
              <w:jc w:val="center"/>
              <w:rPr>
                <w:rFonts w:ascii="Times New Roman" w:eastAsia="Times New Roman" w:hAnsi="Times New Roman" w:cs="Times New Roman"/>
                <w:b/>
                <w:bCs/>
                <w:sz w:val="24"/>
                <w:szCs w:val="24"/>
                <w:lang w:val="uk-UA" w:eastAsia="uk-UA"/>
              </w:rPr>
            </w:pPr>
            <w:r w:rsidRPr="00E33F9A">
              <w:rPr>
                <w:rFonts w:ascii="Times New Roman" w:eastAsia="Times New Roman" w:hAnsi="Times New Roman" w:cs="Times New Roman"/>
                <w:color w:val="000000"/>
                <w:sz w:val="24"/>
                <w:szCs w:val="24"/>
                <w:lang w:val="uk-UA" w:eastAsia="uk-UA"/>
              </w:rPr>
              <w:t>Для переможця</w:t>
            </w:r>
          </w:p>
        </w:tc>
      </w:tr>
      <w:tr w:rsidR="00E33F9A" w:rsidRPr="00E33F9A" w:rsidTr="009961EE">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F9A" w:rsidRPr="00E33F9A" w:rsidRDefault="00E33F9A" w:rsidP="00E33F9A">
            <w:pPr>
              <w:widowControl w:val="0"/>
              <w:spacing w:after="0" w:line="240" w:lineRule="auto"/>
              <w:ind w:left="-142" w:right="-157"/>
              <w:jc w:val="center"/>
              <w:rPr>
                <w:rFonts w:ascii="Times New Roman" w:eastAsia="Times New Roman" w:hAnsi="Times New Roman" w:cs="Times New Roman"/>
                <w:b/>
                <w:bCs/>
                <w:sz w:val="24"/>
                <w:szCs w:val="24"/>
                <w:lang w:val="uk-UA" w:eastAsia="uk-UA"/>
              </w:rPr>
            </w:pPr>
            <w:r w:rsidRPr="00E33F9A">
              <w:rPr>
                <w:rFonts w:ascii="Times New Roman" w:eastAsia="Times New Roman" w:hAnsi="Times New Roman" w:cs="Times New Roman"/>
                <w:color w:val="000000"/>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F9A" w:rsidRPr="00E33F9A" w:rsidRDefault="00E33F9A" w:rsidP="00E33F9A">
            <w:pPr>
              <w:widowControl w:val="0"/>
              <w:spacing w:after="0" w:line="240" w:lineRule="auto"/>
              <w:jc w:val="both"/>
              <w:rPr>
                <w:rFonts w:ascii="Times New Roman" w:eastAsia="Times New Roman" w:hAnsi="Times New Roman" w:cs="Times New Roman"/>
                <w:b/>
                <w:bCs/>
                <w:sz w:val="24"/>
                <w:szCs w:val="24"/>
                <w:lang w:val="uk-UA" w:eastAsia="uk-UA"/>
              </w:rPr>
            </w:pPr>
            <w:r w:rsidRPr="00E33F9A">
              <w:rPr>
                <w:rFonts w:ascii="Times New Roman" w:eastAsia="Times New Roman" w:hAnsi="Times New Roman" w:cs="Times New Roman"/>
                <w:color w:val="000000"/>
                <w:sz w:val="24"/>
                <w:szCs w:val="24"/>
                <w:shd w:val="clear" w:color="auto" w:fill="FFFFFF"/>
                <w:lang w:val="uk-UA" w:eastAsia="uk-UA"/>
              </w:rPr>
              <w:t xml:space="preserve">Замовник має незаперечні докази того, що учасник процедури закупівлі пропонує, дає або погоджується дати прямо чи </w:t>
            </w:r>
            <w:r w:rsidRPr="00E33F9A">
              <w:rPr>
                <w:rFonts w:ascii="Times New Roman" w:eastAsia="Times New Roman" w:hAnsi="Times New Roman" w:cs="Times New Roman"/>
                <w:color w:val="000000"/>
                <w:sz w:val="24"/>
                <w:szCs w:val="24"/>
                <w:shd w:val="clear" w:color="auto" w:fill="FFFFFF"/>
                <w:lang w:val="uk-UA" w:eastAsia="uk-UA"/>
              </w:rPr>
              <w:lastRenderedPageBreak/>
              <w:t>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F9A" w:rsidRPr="00E33F9A" w:rsidRDefault="00E33F9A" w:rsidP="00E33F9A">
            <w:pPr>
              <w:widowControl w:val="0"/>
              <w:spacing w:after="0" w:line="240" w:lineRule="auto"/>
              <w:jc w:val="center"/>
              <w:rPr>
                <w:rFonts w:ascii="Times New Roman" w:eastAsia="Times New Roman" w:hAnsi="Times New Roman" w:cs="Times New Roman"/>
                <w:b/>
                <w:bCs/>
                <w:sz w:val="24"/>
                <w:szCs w:val="24"/>
                <w:lang w:val="uk-UA" w:eastAsia="uk-UA"/>
              </w:rPr>
            </w:pPr>
            <w:r w:rsidRPr="00E33F9A">
              <w:rPr>
                <w:rFonts w:ascii="Times New Roman" w:eastAsia="Times New Roman" w:hAnsi="Times New Roman" w:cs="Times New Roman"/>
                <w:color w:val="242424"/>
                <w:sz w:val="24"/>
                <w:szCs w:val="24"/>
                <w:lang w:val="uk-UA" w:eastAsia="uk-UA"/>
              </w:rPr>
              <w:lastRenderedPageBreak/>
              <w:t>Підтвердження не вимагається </w:t>
            </w:r>
          </w:p>
          <w:p w:rsidR="00E33F9A" w:rsidRPr="00E33F9A" w:rsidRDefault="00E33F9A" w:rsidP="00E33F9A">
            <w:pPr>
              <w:widowControl w:val="0"/>
              <w:spacing w:after="200" w:line="276" w:lineRule="auto"/>
              <w:jc w:val="center"/>
              <w:rPr>
                <w:rFonts w:ascii="Times New Roman" w:eastAsia="Times New Roman" w:hAnsi="Times New Roman" w:cs="Times New Roman"/>
                <w:b/>
                <w:bCs/>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F9A" w:rsidRPr="00E33F9A" w:rsidRDefault="00E33F9A" w:rsidP="00E33F9A">
            <w:pPr>
              <w:widowControl w:val="0"/>
              <w:spacing w:after="0" w:line="240" w:lineRule="auto"/>
              <w:jc w:val="center"/>
              <w:rPr>
                <w:rFonts w:ascii="Times New Roman" w:eastAsia="Times New Roman" w:hAnsi="Times New Roman" w:cs="Times New Roman"/>
                <w:b/>
                <w:bCs/>
                <w:sz w:val="24"/>
                <w:szCs w:val="24"/>
                <w:lang w:val="uk-UA" w:eastAsia="uk-UA"/>
              </w:rPr>
            </w:pPr>
            <w:r w:rsidRPr="00E33F9A">
              <w:rPr>
                <w:rFonts w:ascii="Times New Roman" w:eastAsia="Times New Roman" w:hAnsi="Times New Roman" w:cs="Times New Roman"/>
                <w:color w:val="242424"/>
                <w:sz w:val="24"/>
                <w:szCs w:val="24"/>
                <w:lang w:val="uk-UA" w:eastAsia="uk-UA"/>
              </w:rPr>
              <w:t>Підтвердження не вимагається </w:t>
            </w:r>
          </w:p>
          <w:p w:rsidR="00E33F9A" w:rsidRPr="00E33F9A" w:rsidRDefault="00E33F9A" w:rsidP="00E33F9A">
            <w:pPr>
              <w:widowControl w:val="0"/>
              <w:spacing w:after="200" w:line="276" w:lineRule="auto"/>
              <w:jc w:val="center"/>
              <w:rPr>
                <w:rFonts w:ascii="Times New Roman" w:eastAsia="Times New Roman" w:hAnsi="Times New Roman" w:cs="Times New Roman"/>
                <w:b/>
                <w:bCs/>
                <w:lang w:val="uk-UA" w:eastAsia="uk-UA"/>
              </w:rPr>
            </w:pPr>
          </w:p>
        </w:tc>
      </w:tr>
      <w:tr w:rsidR="00E33F9A" w:rsidRPr="00E33F9A" w:rsidTr="009961EE">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F9A" w:rsidRPr="00E33F9A" w:rsidRDefault="00E33F9A" w:rsidP="00E33F9A">
            <w:pPr>
              <w:widowControl w:val="0"/>
              <w:spacing w:after="0" w:line="240" w:lineRule="auto"/>
              <w:ind w:left="-142" w:right="-157"/>
              <w:jc w:val="center"/>
              <w:rPr>
                <w:rFonts w:ascii="Times New Roman" w:eastAsia="Times New Roman" w:hAnsi="Times New Roman" w:cs="Times New Roman"/>
                <w:b/>
                <w:bCs/>
                <w:sz w:val="24"/>
                <w:szCs w:val="24"/>
                <w:lang w:val="uk-UA" w:eastAsia="uk-UA"/>
              </w:rPr>
            </w:pPr>
            <w:r w:rsidRPr="00E33F9A">
              <w:rPr>
                <w:rFonts w:ascii="Times New Roman" w:eastAsia="Times New Roman" w:hAnsi="Times New Roman" w:cs="Times New Roman"/>
                <w:color w:val="000000"/>
                <w:sz w:val="24"/>
                <w:szCs w:val="24"/>
                <w:lang w:val="uk-UA"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F9A" w:rsidRPr="00E33F9A" w:rsidRDefault="00E33F9A" w:rsidP="00E33F9A">
            <w:pPr>
              <w:widowControl w:val="0"/>
              <w:spacing w:after="0" w:line="240" w:lineRule="auto"/>
              <w:rPr>
                <w:rFonts w:ascii="Times New Roman" w:eastAsia="Times New Roman" w:hAnsi="Times New Roman" w:cs="Times New Roman"/>
                <w:b/>
                <w:bCs/>
                <w:sz w:val="24"/>
                <w:szCs w:val="24"/>
                <w:lang w:val="uk-UA" w:eastAsia="uk-UA"/>
              </w:rPr>
            </w:pPr>
            <w:r w:rsidRPr="00E33F9A">
              <w:rPr>
                <w:rFonts w:ascii="Times New Roman" w:eastAsia="Times New Roman" w:hAnsi="Times New Roman" w:cs="Times New Roman"/>
                <w:color w:val="000000"/>
                <w:sz w:val="24"/>
                <w:szCs w:val="24"/>
                <w:shd w:val="clear" w:color="auto" w:fill="FFFFFF"/>
                <w:lang w:val="uk-UA" w:eastAsia="uk-UA"/>
              </w:rPr>
              <w:t xml:space="preserve">Відомості про юридичну особу, яка є учасником процедури закупівлі, </w:t>
            </w:r>
            <w:proofErr w:type="spellStart"/>
            <w:r w:rsidRPr="00E33F9A">
              <w:rPr>
                <w:rFonts w:ascii="Times New Roman" w:eastAsia="Times New Roman" w:hAnsi="Times New Roman" w:cs="Times New Roman"/>
                <w:color w:val="000000"/>
                <w:sz w:val="24"/>
                <w:szCs w:val="24"/>
                <w:shd w:val="clear" w:color="auto" w:fill="FFFFFF"/>
                <w:lang w:val="uk-UA" w:eastAsia="uk-UA"/>
              </w:rPr>
              <w:t>внесено</w:t>
            </w:r>
            <w:proofErr w:type="spellEnd"/>
            <w:r w:rsidRPr="00E33F9A">
              <w:rPr>
                <w:rFonts w:ascii="Times New Roman" w:eastAsia="Times New Roman" w:hAnsi="Times New Roman" w:cs="Times New Roman"/>
                <w:color w:val="000000"/>
                <w:sz w:val="24"/>
                <w:szCs w:val="24"/>
                <w:shd w:val="clear" w:color="auto" w:fill="FFFFFF"/>
                <w:lang w:val="uk-UA" w:eastAsia="uk-UA"/>
              </w:rPr>
              <w:t xml:space="preserve">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F9A" w:rsidRPr="00E33F9A" w:rsidRDefault="00E33F9A" w:rsidP="00E33F9A">
            <w:pPr>
              <w:widowControl w:val="0"/>
              <w:spacing w:after="0" w:line="240" w:lineRule="auto"/>
              <w:jc w:val="both"/>
              <w:rPr>
                <w:rFonts w:ascii="Times New Roman" w:eastAsia="Times New Roman" w:hAnsi="Times New Roman" w:cs="Times New Roman"/>
                <w:b/>
                <w:bCs/>
                <w:sz w:val="24"/>
                <w:szCs w:val="24"/>
                <w:lang w:val="uk-UA" w:eastAsia="uk-UA"/>
              </w:rPr>
            </w:pPr>
            <w:r w:rsidRPr="00E33F9A">
              <w:rPr>
                <w:rFonts w:ascii="Times New Roman" w:eastAsia="Times New Roman" w:hAnsi="Times New Roman" w:cs="Times New Roman"/>
                <w:color w:val="000000"/>
                <w:sz w:val="24"/>
                <w:szCs w:val="24"/>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33F9A">
              <w:rPr>
                <w:rFonts w:ascii="Times New Roman" w:eastAsia="Times New Roman" w:hAnsi="Times New Roman" w:cs="Times New Roman"/>
                <w:color w:val="000000"/>
                <w:sz w:val="24"/>
                <w:szCs w:val="24"/>
                <w:lang w:val="uk-UA" w:eastAsia="uk-UA"/>
              </w:rPr>
              <w:t>закупівель</w:t>
            </w:r>
            <w:proofErr w:type="spellEnd"/>
            <w:r w:rsidRPr="00E33F9A">
              <w:rPr>
                <w:rFonts w:ascii="Times New Roman" w:eastAsia="Times New Roman" w:hAnsi="Times New Roman" w:cs="Times New Roman"/>
                <w:color w:val="000000"/>
                <w:sz w:val="24"/>
                <w:szCs w:val="24"/>
                <w:lang w:val="uk-UA" w:eastAsia="uk-UA"/>
              </w:rPr>
              <w:t xml:space="preserve"> під час подання тендерної пропозиції</w:t>
            </w:r>
          </w:p>
          <w:p w:rsidR="00E33F9A" w:rsidRPr="00E33F9A" w:rsidRDefault="00E33F9A" w:rsidP="00E33F9A">
            <w:pPr>
              <w:widowControl w:val="0"/>
              <w:spacing w:after="200" w:line="276" w:lineRule="auto"/>
              <w:jc w:val="center"/>
              <w:rPr>
                <w:rFonts w:ascii="Times New Roman" w:eastAsia="Times New Roman" w:hAnsi="Times New Roman" w:cs="Times New Roman"/>
                <w:b/>
                <w:bCs/>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F9A" w:rsidRPr="00E33F9A" w:rsidRDefault="00E33F9A" w:rsidP="00E33F9A">
            <w:pPr>
              <w:widowControl w:val="0"/>
              <w:spacing w:after="0" w:line="240" w:lineRule="auto"/>
              <w:ind w:left="-2" w:hanging="3"/>
              <w:jc w:val="center"/>
              <w:outlineLvl w:val="0"/>
              <w:rPr>
                <w:rFonts w:ascii="Times New Roman" w:eastAsia="Times New Roman" w:hAnsi="Times New Roman" w:cs="Times New Roman"/>
                <w:b/>
                <w:kern w:val="32"/>
                <w:sz w:val="24"/>
                <w:szCs w:val="24"/>
                <w:lang w:val="uk-UA" w:eastAsia="ru-RU"/>
              </w:rPr>
            </w:pPr>
            <w:r w:rsidRPr="00E33F9A">
              <w:rPr>
                <w:rFonts w:ascii="Times New Roman" w:eastAsia="Times New Roman" w:hAnsi="Times New Roman" w:cs="Times New Roman"/>
                <w:color w:val="000000"/>
                <w:kern w:val="32"/>
                <w:sz w:val="24"/>
                <w:szCs w:val="24"/>
                <w:lang w:val="uk-UA" w:eastAsia="ru-RU"/>
              </w:rPr>
              <w:t> </w:t>
            </w:r>
          </w:p>
          <w:p w:rsidR="00E33F9A" w:rsidRPr="00E33F9A" w:rsidRDefault="00E33F9A" w:rsidP="00E33F9A">
            <w:pPr>
              <w:widowControl w:val="0"/>
              <w:spacing w:after="0" w:line="240" w:lineRule="auto"/>
              <w:jc w:val="center"/>
              <w:rPr>
                <w:rFonts w:ascii="Times New Roman" w:eastAsia="Times New Roman" w:hAnsi="Times New Roman" w:cs="Times New Roman"/>
                <w:b/>
                <w:bCs/>
                <w:sz w:val="24"/>
                <w:szCs w:val="24"/>
                <w:lang w:val="uk-UA" w:eastAsia="uk-UA"/>
              </w:rPr>
            </w:pPr>
            <w:r w:rsidRPr="00E33F9A">
              <w:rPr>
                <w:rFonts w:ascii="Times New Roman" w:eastAsia="Times New Roman" w:hAnsi="Times New Roman" w:cs="Times New Roman"/>
                <w:color w:val="000000"/>
                <w:sz w:val="24"/>
                <w:szCs w:val="24"/>
                <w:lang w:val="uk-UA" w:eastAsia="uk-UA"/>
              </w:rPr>
              <w:t>Підтвердження не вимагається</w:t>
            </w:r>
          </w:p>
        </w:tc>
      </w:tr>
      <w:tr w:rsidR="00E33F9A" w:rsidRPr="00E33F9A" w:rsidTr="009961EE">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F9A" w:rsidRPr="00E33F9A" w:rsidRDefault="00E33F9A" w:rsidP="00E33F9A">
            <w:pPr>
              <w:widowControl w:val="0"/>
              <w:spacing w:after="0" w:line="240" w:lineRule="auto"/>
              <w:ind w:left="-142" w:right="-157"/>
              <w:jc w:val="center"/>
              <w:rPr>
                <w:rFonts w:ascii="Times New Roman" w:eastAsia="Times New Roman" w:hAnsi="Times New Roman" w:cs="Times New Roman"/>
                <w:b/>
                <w:bCs/>
                <w:sz w:val="24"/>
                <w:szCs w:val="24"/>
                <w:lang w:val="uk-UA" w:eastAsia="uk-UA"/>
              </w:rPr>
            </w:pPr>
            <w:r w:rsidRPr="00E33F9A">
              <w:rPr>
                <w:rFonts w:ascii="Times New Roman" w:eastAsia="Times New Roman" w:hAnsi="Times New Roman" w:cs="Times New Roman"/>
                <w:color w:val="000000"/>
                <w:sz w:val="24"/>
                <w:szCs w:val="24"/>
                <w:lang w:val="uk-UA"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F9A" w:rsidRPr="00E33F9A" w:rsidRDefault="00E33F9A" w:rsidP="00E33F9A">
            <w:pPr>
              <w:widowControl w:val="0"/>
              <w:spacing w:after="0" w:line="240" w:lineRule="auto"/>
              <w:rPr>
                <w:rFonts w:ascii="Times New Roman" w:eastAsia="Times New Roman" w:hAnsi="Times New Roman" w:cs="Times New Roman"/>
                <w:b/>
                <w:bCs/>
                <w:sz w:val="24"/>
                <w:szCs w:val="24"/>
                <w:lang w:val="uk-UA" w:eastAsia="uk-UA"/>
              </w:rPr>
            </w:pPr>
            <w:r w:rsidRPr="00E33F9A">
              <w:rPr>
                <w:rFonts w:ascii="Times New Roman" w:eastAsia="Times New Roman" w:hAnsi="Times New Roman" w:cs="Times New Roman"/>
                <w:sz w:val="24"/>
                <w:szCs w:val="24"/>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F9A" w:rsidRPr="00E33F9A" w:rsidRDefault="00E33F9A" w:rsidP="00E33F9A">
            <w:pPr>
              <w:widowControl w:val="0"/>
              <w:spacing w:after="0" w:line="240" w:lineRule="auto"/>
              <w:jc w:val="both"/>
              <w:rPr>
                <w:rFonts w:ascii="Times New Roman" w:eastAsia="Times New Roman" w:hAnsi="Times New Roman" w:cs="Times New Roman"/>
                <w:b/>
                <w:bCs/>
                <w:sz w:val="24"/>
                <w:szCs w:val="24"/>
                <w:lang w:val="uk-UA" w:eastAsia="uk-UA"/>
              </w:rPr>
            </w:pPr>
            <w:r w:rsidRPr="00E33F9A">
              <w:rPr>
                <w:rFonts w:ascii="Times New Roman" w:eastAsia="Times New Roman" w:hAnsi="Times New Roman" w:cs="Times New Roman"/>
                <w:color w:val="000000"/>
                <w:sz w:val="24"/>
                <w:szCs w:val="24"/>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33F9A">
              <w:rPr>
                <w:rFonts w:ascii="Times New Roman" w:eastAsia="Times New Roman" w:hAnsi="Times New Roman" w:cs="Times New Roman"/>
                <w:color w:val="000000"/>
                <w:sz w:val="24"/>
                <w:szCs w:val="24"/>
                <w:lang w:val="uk-UA" w:eastAsia="uk-UA"/>
              </w:rPr>
              <w:t>закупівель</w:t>
            </w:r>
            <w:proofErr w:type="spellEnd"/>
            <w:r w:rsidRPr="00E33F9A">
              <w:rPr>
                <w:rFonts w:ascii="Times New Roman" w:eastAsia="Times New Roman" w:hAnsi="Times New Roman" w:cs="Times New Roman"/>
                <w:color w:val="000000"/>
                <w:sz w:val="24"/>
                <w:szCs w:val="24"/>
                <w:lang w:val="uk-UA" w:eastAsia="uk-UA"/>
              </w:rPr>
              <w:t xml:space="preserve"> під час подання тендерної пропозиції</w:t>
            </w:r>
          </w:p>
          <w:p w:rsidR="00E33F9A" w:rsidRPr="00E33F9A" w:rsidRDefault="00E33F9A" w:rsidP="00E33F9A">
            <w:pPr>
              <w:widowControl w:val="0"/>
              <w:spacing w:after="200" w:line="276" w:lineRule="auto"/>
              <w:jc w:val="center"/>
              <w:rPr>
                <w:rFonts w:ascii="Times New Roman" w:eastAsia="Times New Roman" w:hAnsi="Times New Roman" w:cs="Times New Roman"/>
                <w:b/>
                <w:bCs/>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F9A" w:rsidRPr="00E33F9A" w:rsidRDefault="00E33F9A" w:rsidP="00E33F9A">
            <w:pPr>
              <w:widowControl w:val="0"/>
              <w:spacing w:after="200" w:line="240" w:lineRule="auto"/>
              <w:ind w:left="-2" w:hanging="2"/>
              <w:jc w:val="center"/>
              <w:rPr>
                <w:rFonts w:ascii="Times New Roman" w:eastAsia="Times New Roman" w:hAnsi="Times New Roman" w:cs="Times New Roman"/>
                <w:b/>
                <w:bCs/>
                <w:sz w:val="24"/>
                <w:szCs w:val="24"/>
                <w:lang w:val="uk-UA" w:eastAsia="uk-UA"/>
              </w:rPr>
            </w:pPr>
            <w:r w:rsidRPr="00E33F9A">
              <w:rPr>
                <w:rFonts w:ascii="Times New Roman" w:eastAsia="Times New Roman" w:hAnsi="Times New Roman" w:cs="Times New Roman"/>
                <w:sz w:val="24"/>
                <w:szCs w:val="24"/>
                <w:lang w:val="uk-UA" w:eastAsia="uk-UA"/>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E33F9A" w:rsidRPr="00E33F9A" w:rsidTr="009961EE">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F9A" w:rsidRPr="00E33F9A" w:rsidRDefault="00E33F9A" w:rsidP="00E33F9A">
            <w:pPr>
              <w:widowControl w:val="0"/>
              <w:spacing w:after="0" w:line="240" w:lineRule="auto"/>
              <w:ind w:left="-142" w:right="-157"/>
              <w:jc w:val="center"/>
              <w:rPr>
                <w:rFonts w:ascii="Times New Roman" w:eastAsia="Times New Roman" w:hAnsi="Times New Roman" w:cs="Times New Roman"/>
                <w:b/>
                <w:bCs/>
                <w:sz w:val="24"/>
                <w:szCs w:val="24"/>
                <w:lang w:val="uk-UA" w:eastAsia="uk-UA"/>
              </w:rPr>
            </w:pPr>
            <w:r w:rsidRPr="00E33F9A">
              <w:rPr>
                <w:rFonts w:ascii="Times New Roman" w:eastAsia="Times New Roman" w:hAnsi="Times New Roman" w:cs="Times New Roman"/>
                <w:color w:val="000000"/>
                <w:sz w:val="24"/>
                <w:szCs w:val="24"/>
                <w:lang w:val="uk-UA"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F9A" w:rsidRPr="00E33F9A" w:rsidRDefault="00E33F9A" w:rsidP="00E33F9A">
            <w:pPr>
              <w:widowControl w:val="0"/>
              <w:spacing w:after="0" w:line="240" w:lineRule="auto"/>
              <w:rPr>
                <w:rFonts w:ascii="Times New Roman" w:eastAsia="Times New Roman" w:hAnsi="Times New Roman" w:cs="Times New Roman"/>
                <w:b/>
                <w:bCs/>
                <w:sz w:val="24"/>
                <w:szCs w:val="24"/>
                <w:lang w:val="uk-UA" w:eastAsia="uk-UA"/>
              </w:rPr>
            </w:pPr>
            <w:r w:rsidRPr="00E33F9A">
              <w:rPr>
                <w:rFonts w:ascii="Times New Roman" w:eastAsia="Times New Roman" w:hAnsi="Times New Roman" w:cs="Times New Roman"/>
                <w:sz w:val="24"/>
                <w:szCs w:val="24"/>
                <w:lang w:val="uk-UA"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33F9A">
              <w:rPr>
                <w:rFonts w:ascii="Times New Roman" w:eastAsia="Times New Roman" w:hAnsi="Times New Roman" w:cs="Times New Roman"/>
                <w:sz w:val="24"/>
                <w:szCs w:val="24"/>
                <w:lang w:val="uk-UA" w:eastAsia="uk-UA"/>
              </w:rPr>
              <w:t>антиконкурентних</w:t>
            </w:r>
            <w:proofErr w:type="spellEnd"/>
            <w:r w:rsidRPr="00E33F9A">
              <w:rPr>
                <w:rFonts w:ascii="Times New Roman" w:eastAsia="Times New Roman" w:hAnsi="Times New Roman" w:cs="Times New Roman"/>
                <w:sz w:val="24"/>
                <w:szCs w:val="24"/>
                <w:lang w:val="uk-UA" w:eastAsia="uk-UA"/>
              </w:rPr>
              <w:t xml:space="preserve"> </w:t>
            </w:r>
            <w:r w:rsidRPr="00E33F9A">
              <w:rPr>
                <w:rFonts w:ascii="Times New Roman" w:eastAsia="Times New Roman" w:hAnsi="Times New Roman" w:cs="Times New Roman"/>
                <w:sz w:val="24"/>
                <w:szCs w:val="24"/>
                <w:lang w:val="uk-UA" w:eastAsia="uk-UA"/>
              </w:rPr>
              <w:lastRenderedPageBreak/>
              <w:t>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F9A" w:rsidRPr="00E33F9A" w:rsidRDefault="00E33F9A" w:rsidP="00E33F9A">
            <w:pPr>
              <w:widowControl w:val="0"/>
              <w:spacing w:after="0" w:line="240" w:lineRule="auto"/>
              <w:jc w:val="both"/>
              <w:rPr>
                <w:rFonts w:ascii="Times New Roman" w:eastAsia="Times New Roman" w:hAnsi="Times New Roman" w:cs="Times New Roman"/>
                <w:b/>
                <w:bCs/>
                <w:sz w:val="24"/>
                <w:szCs w:val="24"/>
                <w:lang w:val="uk-UA" w:eastAsia="uk-UA"/>
              </w:rPr>
            </w:pPr>
            <w:r w:rsidRPr="00E33F9A">
              <w:rPr>
                <w:rFonts w:ascii="Times New Roman" w:eastAsia="Times New Roman" w:hAnsi="Times New Roman" w:cs="Times New Roman"/>
                <w:color w:val="000000"/>
                <w:sz w:val="24"/>
                <w:szCs w:val="24"/>
                <w:lang w:val="uk-UA"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33F9A">
              <w:rPr>
                <w:rFonts w:ascii="Times New Roman" w:eastAsia="Times New Roman" w:hAnsi="Times New Roman" w:cs="Times New Roman"/>
                <w:color w:val="000000"/>
                <w:sz w:val="24"/>
                <w:szCs w:val="24"/>
                <w:lang w:val="uk-UA" w:eastAsia="uk-UA"/>
              </w:rPr>
              <w:t>закупівель</w:t>
            </w:r>
            <w:proofErr w:type="spellEnd"/>
            <w:r w:rsidRPr="00E33F9A">
              <w:rPr>
                <w:rFonts w:ascii="Times New Roman" w:eastAsia="Times New Roman" w:hAnsi="Times New Roman" w:cs="Times New Roman"/>
                <w:color w:val="000000"/>
                <w:sz w:val="24"/>
                <w:szCs w:val="24"/>
                <w:lang w:val="uk-UA" w:eastAsia="uk-UA"/>
              </w:rPr>
              <w:t xml:space="preserve"> під час подання тендерної пропозиції</w:t>
            </w:r>
          </w:p>
          <w:p w:rsidR="00E33F9A" w:rsidRPr="00E33F9A" w:rsidRDefault="00E33F9A" w:rsidP="00E33F9A">
            <w:pPr>
              <w:widowControl w:val="0"/>
              <w:spacing w:after="200" w:line="276" w:lineRule="auto"/>
              <w:jc w:val="center"/>
              <w:rPr>
                <w:rFonts w:ascii="Times New Roman" w:eastAsia="Times New Roman" w:hAnsi="Times New Roman" w:cs="Times New Roman"/>
                <w:b/>
                <w:bCs/>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F9A" w:rsidRPr="00E33F9A" w:rsidRDefault="00E33F9A" w:rsidP="00E33F9A">
            <w:pPr>
              <w:widowControl w:val="0"/>
              <w:spacing w:after="0" w:line="240" w:lineRule="auto"/>
              <w:jc w:val="center"/>
              <w:rPr>
                <w:rFonts w:ascii="Times New Roman" w:eastAsia="Times New Roman" w:hAnsi="Times New Roman" w:cs="Times New Roman"/>
                <w:b/>
                <w:bCs/>
                <w:sz w:val="24"/>
                <w:szCs w:val="24"/>
                <w:lang w:val="uk-UA" w:eastAsia="uk-UA"/>
              </w:rPr>
            </w:pPr>
            <w:r w:rsidRPr="00E33F9A">
              <w:rPr>
                <w:rFonts w:ascii="Times New Roman" w:eastAsia="Times New Roman" w:hAnsi="Times New Roman" w:cs="Times New Roman"/>
                <w:sz w:val="24"/>
                <w:szCs w:val="24"/>
                <w:lang w:val="uk-UA" w:eastAsia="uk-UA"/>
              </w:rPr>
              <w:t>Підтвердження не вимагається</w:t>
            </w:r>
          </w:p>
        </w:tc>
      </w:tr>
      <w:tr w:rsidR="00E33F9A" w:rsidRPr="00E33F9A" w:rsidTr="009961EE">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F9A" w:rsidRPr="00E33F9A" w:rsidRDefault="00E33F9A" w:rsidP="00E33F9A">
            <w:pPr>
              <w:widowControl w:val="0"/>
              <w:spacing w:after="0" w:line="240" w:lineRule="auto"/>
              <w:ind w:left="-142" w:right="-157"/>
              <w:jc w:val="center"/>
              <w:rPr>
                <w:rFonts w:ascii="Times New Roman" w:eastAsia="Times New Roman" w:hAnsi="Times New Roman" w:cs="Times New Roman"/>
                <w:b/>
                <w:bCs/>
                <w:sz w:val="24"/>
                <w:szCs w:val="24"/>
                <w:lang w:val="uk-UA" w:eastAsia="uk-UA"/>
              </w:rPr>
            </w:pPr>
            <w:r w:rsidRPr="00E33F9A">
              <w:rPr>
                <w:rFonts w:ascii="Times New Roman" w:eastAsia="Times New Roman" w:hAnsi="Times New Roman" w:cs="Times New Roman"/>
                <w:color w:val="000000"/>
                <w:sz w:val="24"/>
                <w:szCs w:val="24"/>
                <w:lang w:val="uk-UA"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F9A" w:rsidRPr="00E33F9A" w:rsidRDefault="00E33F9A" w:rsidP="00E33F9A">
            <w:pPr>
              <w:widowControl w:val="0"/>
              <w:spacing w:after="0" w:line="240" w:lineRule="auto"/>
              <w:rPr>
                <w:rFonts w:ascii="Times New Roman" w:eastAsia="Times New Roman" w:hAnsi="Times New Roman" w:cs="Times New Roman"/>
                <w:b/>
                <w:bCs/>
                <w:sz w:val="24"/>
                <w:szCs w:val="24"/>
                <w:lang w:val="uk-UA" w:eastAsia="uk-UA"/>
              </w:rPr>
            </w:pPr>
            <w:r w:rsidRPr="00E33F9A">
              <w:rPr>
                <w:rFonts w:ascii="Times New Roman" w:eastAsia="Times New Roman" w:hAnsi="Times New Roman" w:cs="Times New Roman"/>
                <w:sz w:val="24"/>
                <w:szCs w:val="24"/>
                <w:lang w:val="uk-UA"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F9A" w:rsidRPr="00E33F9A" w:rsidRDefault="00E33F9A" w:rsidP="00E33F9A">
            <w:pPr>
              <w:widowControl w:val="0"/>
              <w:spacing w:after="0" w:line="240" w:lineRule="auto"/>
              <w:jc w:val="both"/>
              <w:rPr>
                <w:rFonts w:ascii="Times New Roman" w:eastAsia="Times New Roman" w:hAnsi="Times New Roman" w:cs="Times New Roman"/>
                <w:b/>
                <w:bCs/>
                <w:sz w:val="24"/>
                <w:szCs w:val="24"/>
                <w:lang w:val="uk-UA" w:eastAsia="uk-UA"/>
              </w:rPr>
            </w:pPr>
            <w:r w:rsidRPr="00E33F9A">
              <w:rPr>
                <w:rFonts w:ascii="Times New Roman" w:eastAsia="Times New Roman" w:hAnsi="Times New Roman" w:cs="Times New Roman"/>
                <w:color w:val="000000"/>
                <w:sz w:val="24"/>
                <w:szCs w:val="24"/>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33F9A">
              <w:rPr>
                <w:rFonts w:ascii="Times New Roman" w:eastAsia="Times New Roman" w:hAnsi="Times New Roman" w:cs="Times New Roman"/>
                <w:color w:val="000000"/>
                <w:sz w:val="24"/>
                <w:szCs w:val="24"/>
                <w:lang w:val="uk-UA" w:eastAsia="uk-UA"/>
              </w:rPr>
              <w:t>закупівель</w:t>
            </w:r>
            <w:proofErr w:type="spellEnd"/>
            <w:r w:rsidRPr="00E33F9A">
              <w:rPr>
                <w:rFonts w:ascii="Times New Roman" w:eastAsia="Times New Roman" w:hAnsi="Times New Roman" w:cs="Times New Roman"/>
                <w:color w:val="000000"/>
                <w:sz w:val="24"/>
                <w:szCs w:val="24"/>
                <w:lang w:val="uk-UA" w:eastAsia="uk-UA"/>
              </w:rPr>
              <w:t xml:space="preserve"> під час подання тендерної пропозиції</w:t>
            </w:r>
          </w:p>
          <w:p w:rsidR="00E33F9A" w:rsidRPr="00E33F9A" w:rsidRDefault="00E33F9A" w:rsidP="00E33F9A">
            <w:pPr>
              <w:widowControl w:val="0"/>
              <w:spacing w:after="200" w:line="276" w:lineRule="auto"/>
              <w:jc w:val="center"/>
              <w:rPr>
                <w:rFonts w:ascii="Times New Roman" w:eastAsia="Times New Roman" w:hAnsi="Times New Roman" w:cs="Times New Roman"/>
                <w:b/>
                <w:bCs/>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F9A" w:rsidRPr="00E33F9A" w:rsidRDefault="00E33F9A" w:rsidP="00E33F9A">
            <w:pPr>
              <w:widowControl w:val="0"/>
              <w:spacing w:after="200" w:line="276" w:lineRule="auto"/>
              <w:jc w:val="center"/>
              <w:rPr>
                <w:rFonts w:ascii="Times New Roman" w:eastAsia="Times New Roman" w:hAnsi="Times New Roman" w:cs="Times New Roman"/>
                <w:b/>
                <w:bCs/>
                <w:lang w:val="uk-UA" w:eastAsia="uk-UA"/>
              </w:rPr>
            </w:pPr>
            <w:r w:rsidRPr="00E33F9A">
              <w:rPr>
                <w:rFonts w:ascii="Times New Roman" w:eastAsia="Times New Roman" w:hAnsi="Times New Roman" w:cs="Times New Roman"/>
                <w:lang w:val="uk-UA" w:eastAsia="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E33F9A" w:rsidRPr="00E33F9A" w:rsidTr="009961EE">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F9A" w:rsidRPr="00E33F9A" w:rsidRDefault="00E33F9A" w:rsidP="00E33F9A">
            <w:pPr>
              <w:widowControl w:val="0"/>
              <w:spacing w:after="0" w:line="240" w:lineRule="auto"/>
              <w:ind w:left="-142" w:right="-157"/>
              <w:jc w:val="center"/>
              <w:rPr>
                <w:rFonts w:ascii="Times New Roman" w:eastAsia="Times New Roman" w:hAnsi="Times New Roman" w:cs="Times New Roman"/>
                <w:b/>
                <w:bCs/>
                <w:sz w:val="24"/>
                <w:szCs w:val="24"/>
                <w:lang w:val="uk-UA" w:eastAsia="uk-UA"/>
              </w:rPr>
            </w:pPr>
            <w:r w:rsidRPr="00E33F9A">
              <w:rPr>
                <w:rFonts w:ascii="Times New Roman" w:eastAsia="Times New Roman" w:hAnsi="Times New Roman" w:cs="Times New Roman"/>
                <w:color w:val="000000"/>
                <w:sz w:val="24"/>
                <w:szCs w:val="24"/>
                <w:lang w:val="uk-UA"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F9A" w:rsidRPr="00E33F9A" w:rsidRDefault="00E33F9A" w:rsidP="00E33F9A">
            <w:pPr>
              <w:widowControl w:val="0"/>
              <w:spacing w:after="0" w:line="240" w:lineRule="auto"/>
              <w:rPr>
                <w:rFonts w:ascii="Times New Roman" w:eastAsia="Times New Roman" w:hAnsi="Times New Roman" w:cs="Times New Roman"/>
                <w:b/>
                <w:bCs/>
                <w:sz w:val="24"/>
                <w:szCs w:val="24"/>
                <w:lang w:val="uk-UA" w:eastAsia="uk-UA"/>
              </w:rPr>
            </w:pPr>
            <w:r w:rsidRPr="00E33F9A">
              <w:rPr>
                <w:rFonts w:ascii="Times New Roman" w:eastAsia="Times New Roman" w:hAnsi="Times New Roman" w:cs="Times New Roman"/>
                <w:sz w:val="24"/>
                <w:szCs w:val="24"/>
                <w:lang w:val="uk-UA"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F9A" w:rsidRPr="00E33F9A" w:rsidRDefault="00E33F9A" w:rsidP="00E33F9A">
            <w:pPr>
              <w:widowControl w:val="0"/>
              <w:spacing w:after="0" w:line="240" w:lineRule="auto"/>
              <w:jc w:val="both"/>
              <w:rPr>
                <w:rFonts w:ascii="Times New Roman" w:eastAsia="Times New Roman" w:hAnsi="Times New Roman" w:cs="Times New Roman"/>
                <w:b/>
                <w:bCs/>
                <w:sz w:val="24"/>
                <w:szCs w:val="24"/>
                <w:lang w:val="uk-UA" w:eastAsia="uk-UA"/>
              </w:rPr>
            </w:pPr>
            <w:r w:rsidRPr="00E33F9A">
              <w:rPr>
                <w:rFonts w:ascii="Times New Roman" w:eastAsia="Times New Roman" w:hAnsi="Times New Roman" w:cs="Times New Roman"/>
                <w:color w:val="000000"/>
                <w:sz w:val="24"/>
                <w:szCs w:val="24"/>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33F9A">
              <w:rPr>
                <w:rFonts w:ascii="Times New Roman" w:eastAsia="Times New Roman" w:hAnsi="Times New Roman" w:cs="Times New Roman"/>
                <w:color w:val="000000"/>
                <w:sz w:val="24"/>
                <w:szCs w:val="24"/>
                <w:lang w:val="uk-UA" w:eastAsia="uk-UA"/>
              </w:rPr>
              <w:t>закупівель</w:t>
            </w:r>
            <w:proofErr w:type="spellEnd"/>
            <w:r w:rsidRPr="00E33F9A">
              <w:rPr>
                <w:rFonts w:ascii="Times New Roman" w:eastAsia="Times New Roman" w:hAnsi="Times New Roman" w:cs="Times New Roman"/>
                <w:color w:val="000000"/>
                <w:sz w:val="24"/>
                <w:szCs w:val="24"/>
                <w:lang w:val="uk-UA"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F9A" w:rsidRPr="00E33F9A" w:rsidRDefault="00E33F9A" w:rsidP="00E33F9A">
            <w:pPr>
              <w:widowControl w:val="0"/>
              <w:spacing w:after="200" w:line="276" w:lineRule="auto"/>
              <w:jc w:val="center"/>
              <w:rPr>
                <w:rFonts w:ascii="Times New Roman" w:eastAsia="Times New Roman" w:hAnsi="Times New Roman" w:cs="Times New Roman"/>
                <w:b/>
                <w:bCs/>
                <w:lang w:val="uk-UA" w:eastAsia="uk-UA"/>
              </w:rPr>
            </w:pPr>
            <w:r w:rsidRPr="00E33F9A">
              <w:rPr>
                <w:rFonts w:ascii="Times New Roman" w:eastAsia="Times New Roman" w:hAnsi="Times New Roman" w:cs="Times New Roman"/>
                <w:lang w:val="uk-UA" w:eastAsia="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E33F9A" w:rsidRPr="00E33F9A" w:rsidTr="009961EE">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F9A" w:rsidRPr="00E33F9A" w:rsidRDefault="00E33F9A" w:rsidP="00E33F9A">
            <w:pPr>
              <w:widowControl w:val="0"/>
              <w:spacing w:after="0" w:line="240" w:lineRule="auto"/>
              <w:ind w:left="-142" w:right="-157"/>
              <w:jc w:val="center"/>
              <w:rPr>
                <w:rFonts w:ascii="Times New Roman" w:eastAsia="Times New Roman" w:hAnsi="Times New Roman" w:cs="Times New Roman"/>
                <w:b/>
                <w:bCs/>
                <w:sz w:val="24"/>
                <w:szCs w:val="24"/>
                <w:lang w:val="uk-UA" w:eastAsia="uk-UA"/>
              </w:rPr>
            </w:pPr>
            <w:r w:rsidRPr="00E33F9A">
              <w:rPr>
                <w:rFonts w:ascii="Times New Roman" w:eastAsia="Times New Roman" w:hAnsi="Times New Roman" w:cs="Times New Roman"/>
                <w:color w:val="000000"/>
                <w:sz w:val="24"/>
                <w:szCs w:val="24"/>
                <w:lang w:val="uk-UA"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F9A" w:rsidRPr="00E33F9A" w:rsidRDefault="00E33F9A" w:rsidP="00E33F9A">
            <w:pPr>
              <w:widowControl w:val="0"/>
              <w:spacing w:after="0" w:line="240" w:lineRule="auto"/>
              <w:rPr>
                <w:rFonts w:ascii="Times New Roman" w:eastAsia="Times New Roman" w:hAnsi="Times New Roman" w:cs="Times New Roman"/>
                <w:b/>
                <w:bCs/>
                <w:sz w:val="24"/>
                <w:szCs w:val="24"/>
                <w:lang w:val="uk-UA" w:eastAsia="uk-UA"/>
              </w:rPr>
            </w:pPr>
            <w:r w:rsidRPr="00E33F9A">
              <w:rPr>
                <w:rFonts w:ascii="Times New Roman" w:eastAsia="Times New Roman" w:hAnsi="Times New Roman" w:cs="Times New Roman"/>
                <w:sz w:val="24"/>
                <w:szCs w:val="24"/>
                <w:lang w:val="uk-UA"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F9A" w:rsidRPr="00E33F9A" w:rsidRDefault="00E33F9A" w:rsidP="00E33F9A">
            <w:pPr>
              <w:widowControl w:val="0"/>
              <w:spacing w:after="0" w:line="240" w:lineRule="auto"/>
              <w:jc w:val="center"/>
              <w:rPr>
                <w:rFonts w:ascii="Times New Roman" w:eastAsia="Times New Roman" w:hAnsi="Times New Roman" w:cs="Times New Roman"/>
                <w:b/>
                <w:bCs/>
                <w:sz w:val="24"/>
                <w:szCs w:val="24"/>
                <w:lang w:val="uk-UA" w:eastAsia="uk-UA"/>
              </w:rPr>
            </w:pPr>
            <w:r w:rsidRPr="00E33F9A">
              <w:rPr>
                <w:rFonts w:ascii="Times New Roman" w:eastAsia="Times New Roman" w:hAnsi="Times New Roman" w:cs="Times New Roman"/>
                <w:color w:val="242424"/>
                <w:sz w:val="24"/>
                <w:szCs w:val="24"/>
                <w:lang w:val="uk-UA" w:eastAsia="uk-UA"/>
              </w:rPr>
              <w:t>Підтвердження не вимагається </w:t>
            </w:r>
          </w:p>
          <w:p w:rsidR="00E33F9A" w:rsidRPr="00E33F9A" w:rsidRDefault="00E33F9A" w:rsidP="00E33F9A">
            <w:pPr>
              <w:widowControl w:val="0"/>
              <w:spacing w:after="200" w:line="276" w:lineRule="auto"/>
              <w:jc w:val="center"/>
              <w:rPr>
                <w:rFonts w:ascii="Times New Roman" w:eastAsia="Times New Roman" w:hAnsi="Times New Roman" w:cs="Times New Roman"/>
                <w:b/>
                <w:bCs/>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F9A" w:rsidRPr="00E33F9A" w:rsidRDefault="00E33F9A" w:rsidP="00E33F9A">
            <w:pPr>
              <w:widowControl w:val="0"/>
              <w:spacing w:after="0" w:line="240" w:lineRule="auto"/>
              <w:jc w:val="center"/>
              <w:rPr>
                <w:rFonts w:ascii="Times New Roman" w:eastAsia="Times New Roman" w:hAnsi="Times New Roman" w:cs="Times New Roman"/>
                <w:b/>
                <w:bCs/>
                <w:sz w:val="24"/>
                <w:szCs w:val="24"/>
                <w:lang w:val="uk-UA" w:eastAsia="uk-UA"/>
              </w:rPr>
            </w:pPr>
            <w:r w:rsidRPr="00E33F9A">
              <w:rPr>
                <w:rFonts w:ascii="Times New Roman" w:eastAsia="Times New Roman" w:hAnsi="Times New Roman" w:cs="Times New Roman"/>
                <w:color w:val="242424"/>
                <w:sz w:val="24"/>
                <w:szCs w:val="24"/>
                <w:lang w:val="uk-UA" w:eastAsia="uk-UA"/>
              </w:rPr>
              <w:t>Підтвердження не вимагається </w:t>
            </w:r>
          </w:p>
          <w:p w:rsidR="00E33F9A" w:rsidRPr="00E33F9A" w:rsidRDefault="00E33F9A" w:rsidP="00E33F9A">
            <w:pPr>
              <w:widowControl w:val="0"/>
              <w:spacing w:after="200" w:line="276" w:lineRule="auto"/>
              <w:jc w:val="center"/>
              <w:rPr>
                <w:rFonts w:ascii="Times New Roman" w:eastAsia="Times New Roman" w:hAnsi="Times New Roman" w:cs="Times New Roman"/>
                <w:b/>
                <w:bCs/>
                <w:lang w:val="uk-UA" w:eastAsia="uk-UA"/>
              </w:rPr>
            </w:pPr>
          </w:p>
        </w:tc>
      </w:tr>
      <w:tr w:rsidR="00E33F9A" w:rsidRPr="00E33F9A" w:rsidTr="009961EE">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F9A" w:rsidRPr="00E33F9A" w:rsidRDefault="00E33F9A" w:rsidP="00E33F9A">
            <w:pPr>
              <w:widowControl w:val="0"/>
              <w:spacing w:after="0" w:line="240" w:lineRule="auto"/>
              <w:ind w:left="-142" w:right="-157"/>
              <w:jc w:val="center"/>
              <w:rPr>
                <w:rFonts w:ascii="Times New Roman" w:eastAsia="Times New Roman" w:hAnsi="Times New Roman" w:cs="Times New Roman"/>
                <w:b/>
                <w:bCs/>
                <w:sz w:val="24"/>
                <w:szCs w:val="24"/>
                <w:lang w:val="uk-UA" w:eastAsia="uk-UA"/>
              </w:rPr>
            </w:pPr>
            <w:r w:rsidRPr="00E33F9A">
              <w:rPr>
                <w:rFonts w:ascii="Times New Roman" w:eastAsia="Times New Roman" w:hAnsi="Times New Roman" w:cs="Times New Roman"/>
                <w:color w:val="000000"/>
                <w:sz w:val="24"/>
                <w:szCs w:val="24"/>
                <w:lang w:val="uk-UA"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F9A" w:rsidRPr="00E33F9A" w:rsidRDefault="00E33F9A" w:rsidP="00E33F9A">
            <w:pPr>
              <w:widowControl w:val="0"/>
              <w:spacing w:after="0" w:line="240" w:lineRule="auto"/>
              <w:rPr>
                <w:rFonts w:ascii="Times New Roman" w:eastAsia="Times New Roman" w:hAnsi="Times New Roman" w:cs="Times New Roman"/>
                <w:b/>
                <w:bCs/>
                <w:sz w:val="24"/>
                <w:szCs w:val="24"/>
                <w:lang w:val="uk-UA" w:eastAsia="uk-UA"/>
              </w:rPr>
            </w:pPr>
            <w:r w:rsidRPr="00E33F9A">
              <w:rPr>
                <w:rFonts w:ascii="Times New Roman" w:eastAsia="Times New Roman" w:hAnsi="Times New Roman" w:cs="Times New Roman"/>
                <w:sz w:val="24"/>
                <w:szCs w:val="24"/>
                <w:lang w:val="uk-UA"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F9A" w:rsidRPr="00E33F9A" w:rsidRDefault="00E33F9A" w:rsidP="00E33F9A">
            <w:pPr>
              <w:widowControl w:val="0"/>
              <w:spacing w:after="0" w:line="240" w:lineRule="auto"/>
              <w:jc w:val="center"/>
              <w:rPr>
                <w:rFonts w:ascii="Times New Roman" w:eastAsia="Times New Roman" w:hAnsi="Times New Roman" w:cs="Times New Roman"/>
                <w:b/>
                <w:bCs/>
                <w:sz w:val="24"/>
                <w:szCs w:val="24"/>
                <w:lang w:val="uk-UA" w:eastAsia="uk-UA"/>
              </w:rPr>
            </w:pPr>
            <w:r w:rsidRPr="00E33F9A">
              <w:rPr>
                <w:rFonts w:ascii="Times New Roman" w:eastAsia="Times New Roman" w:hAnsi="Times New Roman" w:cs="Times New Roman"/>
                <w:sz w:val="24"/>
                <w:szCs w:val="28"/>
                <w:lang w:val="uk-UA" w:eastAsia="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E33F9A">
              <w:rPr>
                <w:rFonts w:ascii="Times New Roman" w:eastAsia="Times New Roman" w:hAnsi="Times New Roman" w:cs="Times New Roman"/>
                <w:sz w:val="24"/>
                <w:szCs w:val="28"/>
                <w:lang w:val="uk-UA" w:eastAsia="uk-UA"/>
              </w:rPr>
              <w:t>закупівель</w:t>
            </w:r>
            <w:proofErr w:type="spellEnd"/>
            <w:r w:rsidRPr="00E33F9A">
              <w:rPr>
                <w:rFonts w:ascii="Times New Roman" w:eastAsia="Times New Roman" w:hAnsi="Times New Roman" w:cs="Times New Roman"/>
                <w:sz w:val="24"/>
                <w:szCs w:val="28"/>
                <w:lang w:val="uk-UA"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F9A" w:rsidRPr="00E33F9A" w:rsidRDefault="00E33F9A" w:rsidP="00E33F9A">
            <w:pPr>
              <w:widowControl w:val="0"/>
              <w:spacing w:after="0" w:line="240" w:lineRule="auto"/>
              <w:jc w:val="center"/>
              <w:rPr>
                <w:rFonts w:ascii="Times New Roman" w:eastAsia="Times New Roman" w:hAnsi="Times New Roman" w:cs="Times New Roman"/>
                <w:b/>
                <w:bCs/>
                <w:sz w:val="24"/>
                <w:szCs w:val="24"/>
                <w:lang w:val="uk-UA" w:eastAsia="uk-UA"/>
              </w:rPr>
            </w:pPr>
            <w:r w:rsidRPr="00E33F9A">
              <w:rPr>
                <w:rFonts w:ascii="Times New Roman" w:eastAsia="Times New Roman" w:hAnsi="Times New Roman" w:cs="Times New Roman"/>
                <w:color w:val="000000"/>
                <w:sz w:val="24"/>
                <w:szCs w:val="24"/>
                <w:lang w:val="uk-UA" w:eastAsia="uk-UA"/>
              </w:rPr>
              <w:t>Підтвердження не вимагається</w:t>
            </w:r>
          </w:p>
        </w:tc>
      </w:tr>
      <w:tr w:rsidR="00E33F9A" w:rsidRPr="00E33F9A" w:rsidTr="009961EE">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F9A" w:rsidRPr="00E33F9A" w:rsidRDefault="00E33F9A" w:rsidP="00E33F9A">
            <w:pPr>
              <w:widowControl w:val="0"/>
              <w:spacing w:after="0" w:line="240" w:lineRule="auto"/>
              <w:ind w:left="-142" w:right="-157"/>
              <w:jc w:val="center"/>
              <w:rPr>
                <w:rFonts w:ascii="Times New Roman" w:eastAsia="Times New Roman" w:hAnsi="Times New Roman" w:cs="Times New Roman"/>
                <w:b/>
                <w:bCs/>
                <w:sz w:val="24"/>
                <w:szCs w:val="24"/>
                <w:lang w:val="uk-UA" w:eastAsia="uk-UA"/>
              </w:rPr>
            </w:pPr>
            <w:r w:rsidRPr="00E33F9A">
              <w:rPr>
                <w:rFonts w:ascii="Times New Roman" w:eastAsia="Times New Roman" w:hAnsi="Times New Roman" w:cs="Times New Roman"/>
                <w:color w:val="000000"/>
                <w:sz w:val="24"/>
                <w:szCs w:val="24"/>
                <w:lang w:val="uk-UA"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F9A" w:rsidRPr="00E33F9A" w:rsidRDefault="00E33F9A" w:rsidP="00E33F9A">
            <w:pPr>
              <w:widowControl w:val="0"/>
              <w:spacing w:after="0" w:line="240" w:lineRule="auto"/>
              <w:rPr>
                <w:rFonts w:ascii="Times New Roman" w:eastAsia="Times New Roman" w:hAnsi="Times New Roman" w:cs="Times New Roman"/>
                <w:b/>
                <w:bCs/>
                <w:sz w:val="24"/>
                <w:szCs w:val="24"/>
                <w:lang w:val="uk-UA" w:eastAsia="uk-UA"/>
              </w:rPr>
            </w:pPr>
            <w:r w:rsidRPr="00E33F9A">
              <w:rPr>
                <w:rFonts w:ascii="Times New Roman" w:eastAsia="Times New Roman" w:hAnsi="Times New Roman" w:cs="Times New Roman"/>
                <w:sz w:val="24"/>
                <w:szCs w:val="24"/>
                <w:lang w:val="uk-UA" w:eastAsia="uk-UA"/>
              </w:rPr>
              <w:t xml:space="preserve">У Єдиному державному </w:t>
            </w:r>
            <w:r w:rsidRPr="00E33F9A">
              <w:rPr>
                <w:rFonts w:ascii="Times New Roman" w:eastAsia="Times New Roman" w:hAnsi="Times New Roman" w:cs="Times New Roman"/>
                <w:sz w:val="24"/>
                <w:szCs w:val="24"/>
                <w:lang w:val="uk-UA" w:eastAsia="uk-UA"/>
              </w:rPr>
              <w:lastRenderedPageBreak/>
              <w:t>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F9A" w:rsidRPr="00E33F9A" w:rsidRDefault="00E33F9A" w:rsidP="00E33F9A">
            <w:pPr>
              <w:widowControl w:val="0"/>
              <w:spacing w:after="200" w:line="276" w:lineRule="auto"/>
              <w:jc w:val="center"/>
              <w:rPr>
                <w:rFonts w:ascii="Times New Roman" w:eastAsia="Times New Roman" w:hAnsi="Times New Roman" w:cs="Times New Roman"/>
                <w:b/>
                <w:bCs/>
                <w:lang w:val="uk-UA" w:eastAsia="uk-UA"/>
              </w:rPr>
            </w:pPr>
            <w:r w:rsidRPr="00E33F9A">
              <w:rPr>
                <w:rFonts w:ascii="Times New Roman" w:eastAsia="Times New Roman" w:hAnsi="Times New Roman" w:cs="Times New Roman"/>
                <w:szCs w:val="28"/>
                <w:lang w:val="uk-UA" w:eastAsia="uk-UA"/>
              </w:rPr>
              <w:lastRenderedPageBreak/>
              <w:t xml:space="preserve">Учасник процедури </w:t>
            </w:r>
            <w:r w:rsidRPr="00E33F9A">
              <w:rPr>
                <w:rFonts w:ascii="Times New Roman" w:eastAsia="Times New Roman" w:hAnsi="Times New Roman" w:cs="Times New Roman"/>
                <w:szCs w:val="28"/>
                <w:lang w:val="uk-UA" w:eastAsia="uk-UA"/>
              </w:rPr>
              <w:lastRenderedPageBreak/>
              <w:t xml:space="preserve">закупівлі підтверджує відсутність підстав, шляхом самостійного декларування відсутності таких підстав в електронній системі </w:t>
            </w:r>
            <w:proofErr w:type="spellStart"/>
            <w:r w:rsidRPr="00E33F9A">
              <w:rPr>
                <w:rFonts w:ascii="Times New Roman" w:eastAsia="Times New Roman" w:hAnsi="Times New Roman" w:cs="Times New Roman"/>
                <w:szCs w:val="28"/>
                <w:lang w:val="uk-UA" w:eastAsia="uk-UA"/>
              </w:rPr>
              <w:t>закупівель</w:t>
            </w:r>
            <w:proofErr w:type="spellEnd"/>
            <w:r w:rsidRPr="00E33F9A">
              <w:rPr>
                <w:rFonts w:ascii="Times New Roman" w:eastAsia="Times New Roman" w:hAnsi="Times New Roman" w:cs="Times New Roman"/>
                <w:szCs w:val="28"/>
                <w:lang w:val="uk-UA"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F9A" w:rsidRPr="00E33F9A" w:rsidRDefault="00E33F9A" w:rsidP="00E33F9A">
            <w:pPr>
              <w:widowControl w:val="0"/>
              <w:spacing w:after="0" w:line="240" w:lineRule="auto"/>
              <w:jc w:val="center"/>
              <w:rPr>
                <w:rFonts w:ascii="Times New Roman" w:eastAsia="Times New Roman" w:hAnsi="Times New Roman" w:cs="Times New Roman"/>
                <w:b/>
                <w:bCs/>
                <w:sz w:val="24"/>
                <w:szCs w:val="24"/>
                <w:lang w:val="uk-UA" w:eastAsia="uk-UA"/>
              </w:rPr>
            </w:pPr>
            <w:r w:rsidRPr="00E33F9A">
              <w:rPr>
                <w:rFonts w:ascii="Times New Roman" w:eastAsia="Times New Roman" w:hAnsi="Times New Roman" w:cs="Times New Roman"/>
                <w:color w:val="000000"/>
                <w:sz w:val="24"/>
                <w:szCs w:val="24"/>
                <w:lang w:val="uk-UA" w:eastAsia="uk-UA"/>
              </w:rPr>
              <w:lastRenderedPageBreak/>
              <w:t xml:space="preserve">Підтвердження не </w:t>
            </w:r>
            <w:r w:rsidRPr="00E33F9A">
              <w:rPr>
                <w:rFonts w:ascii="Times New Roman" w:eastAsia="Times New Roman" w:hAnsi="Times New Roman" w:cs="Times New Roman"/>
                <w:color w:val="000000"/>
                <w:sz w:val="24"/>
                <w:szCs w:val="24"/>
                <w:lang w:val="uk-UA" w:eastAsia="uk-UA"/>
              </w:rPr>
              <w:lastRenderedPageBreak/>
              <w:t>вимагається</w:t>
            </w:r>
          </w:p>
        </w:tc>
      </w:tr>
      <w:tr w:rsidR="00E33F9A" w:rsidRPr="00E33F9A" w:rsidTr="009961EE">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F9A" w:rsidRPr="00E33F9A" w:rsidRDefault="00E33F9A" w:rsidP="00E33F9A">
            <w:pPr>
              <w:widowControl w:val="0"/>
              <w:spacing w:after="0" w:line="240" w:lineRule="auto"/>
              <w:ind w:left="-142" w:right="-157"/>
              <w:jc w:val="center"/>
              <w:rPr>
                <w:rFonts w:ascii="Times New Roman" w:eastAsia="Times New Roman" w:hAnsi="Times New Roman" w:cs="Times New Roman"/>
                <w:b/>
                <w:bCs/>
                <w:sz w:val="24"/>
                <w:szCs w:val="24"/>
                <w:lang w:val="uk-UA" w:eastAsia="uk-UA"/>
              </w:rPr>
            </w:pPr>
            <w:r w:rsidRPr="00E33F9A">
              <w:rPr>
                <w:rFonts w:ascii="Times New Roman" w:eastAsia="Times New Roman" w:hAnsi="Times New Roman" w:cs="Times New Roman"/>
                <w:color w:val="000000"/>
                <w:sz w:val="24"/>
                <w:szCs w:val="24"/>
                <w:lang w:val="uk-UA" w:eastAsia="uk-UA"/>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F9A" w:rsidRPr="00E33F9A" w:rsidRDefault="00E33F9A" w:rsidP="00E33F9A">
            <w:pPr>
              <w:widowControl w:val="0"/>
              <w:spacing w:after="0" w:line="240" w:lineRule="auto"/>
              <w:rPr>
                <w:rFonts w:ascii="Times New Roman" w:eastAsia="Times New Roman" w:hAnsi="Times New Roman" w:cs="Times New Roman"/>
                <w:b/>
                <w:bCs/>
                <w:sz w:val="24"/>
                <w:szCs w:val="24"/>
                <w:lang w:val="uk-UA" w:eastAsia="uk-UA"/>
              </w:rPr>
            </w:pPr>
            <w:r w:rsidRPr="00E33F9A">
              <w:rPr>
                <w:rFonts w:ascii="Times New Roman" w:eastAsia="Times New Roman" w:hAnsi="Times New Roman" w:cs="Times New Roman"/>
                <w:lang w:val="uk-UA"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F9A" w:rsidRPr="00E33F9A" w:rsidRDefault="00E33F9A" w:rsidP="00E33F9A">
            <w:pPr>
              <w:widowControl w:val="0"/>
              <w:spacing w:after="0" w:line="240" w:lineRule="auto"/>
              <w:jc w:val="both"/>
              <w:rPr>
                <w:rFonts w:ascii="Times New Roman" w:eastAsia="Times New Roman" w:hAnsi="Times New Roman" w:cs="Times New Roman"/>
                <w:b/>
                <w:bCs/>
                <w:sz w:val="24"/>
                <w:szCs w:val="24"/>
                <w:lang w:val="uk-UA" w:eastAsia="uk-UA"/>
              </w:rPr>
            </w:pPr>
            <w:r w:rsidRPr="00E33F9A">
              <w:rPr>
                <w:rFonts w:ascii="Times New Roman" w:eastAsia="Times New Roman" w:hAnsi="Times New Roman" w:cs="Times New Roman"/>
                <w:color w:val="000000"/>
                <w:sz w:val="24"/>
                <w:szCs w:val="24"/>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33F9A">
              <w:rPr>
                <w:rFonts w:ascii="Times New Roman" w:eastAsia="Times New Roman" w:hAnsi="Times New Roman" w:cs="Times New Roman"/>
                <w:color w:val="000000"/>
                <w:sz w:val="24"/>
                <w:szCs w:val="24"/>
                <w:lang w:val="uk-UA" w:eastAsia="uk-UA"/>
              </w:rPr>
              <w:t>закупівель</w:t>
            </w:r>
            <w:proofErr w:type="spellEnd"/>
            <w:r w:rsidRPr="00E33F9A">
              <w:rPr>
                <w:rFonts w:ascii="Times New Roman" w:eastAsia="Times New Roman" w:hAnsi="Times New Roman" w:cs="Times New Roman"/>
                <w:color w:val="000000"/>
                <w:sz w:val="24"/>
                <w:szCs w:val="24"/>
                <w:lang w:val="uk-UA" w:eastAsia="uk-UA"/>
              </w:rPr>
              <w:t xml:space="preserve"> під час подання тендерної пропозиції</w:t>
            </w:r>
          </w:p>
          <w:p w:rsidR="00E33F9A" w:rsidRPr="00E33F9A" w:rsidRDefault="00E33F9A" w:rsidP="00E33F9A">
            <w:pPr>
              <w:widowControl w:val="0"/>
              <w:spacing w:after="200" w:line="276" w:lineRule="auto"/>
              <w:jc w:val="center"/>
              <w:rPr>
                <w:rFonts w:ascii="Times New Roman" w:eastAsia="Times New Roman" w:hAnsi="Times New Roman" w:cs="Times New Roman"/>
                <w:b/>
                <w:bCs/>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F9A" w:rsidRPr="00E33F9A" w:rsidRDefault="00E33F9A" w:rsidP="00E33F9A">
            <w:pPr>
              <w:widowControl w:val="0"/>
              <w:spacing w:after="0" w:line="240" w:lineRule="auto"/>
              <w:jc w:val="center"/>
              <w:rPr>
                <w:rFonts w:ascii="Times New Roman" w:eastAsia="Times New Roman" w:hAnsi="Times New Roman" w:cs="Times New Roman"/>
                <w:b/>
                <w:bCs/>
                <w:sz w:val="24"/>
                <w:szCs w:val="24"/>
                <w:lang w:val="uk-UA" w:eastAsia="uk-UA"/>
              </w:rPr>
            </w:pPr>
            <w:r w:rsidRPr="00E33F9A">
              <w:rPr>
                <w:rFonts w:ascii="Times New Roman" w:eastAsia="Times New Roman" w:hAnsi="Times New Roman" w:cs="Times New Roman"/>
                <w:color w:val="242424"/>
                <w:sz w:val="24"/>
                <w:szCs w:val="24"/>
                <w:lang w:val="uk-UA" w:eastAsia="uk-UA"/>
              </w:rPr>
              <w:t>Підтвердження не вимагається </w:t>
            </w:r>
          </w:p>
          <w:p w:rsidR="00E33F9A" w:rsidRPr="00E33F9A" w:rsidRDefault="00E33F9A" w:rsidP="00E33F9A">
            <w:pPr>
              <w:widowControl w:val="0"/>
              <w:spacing w:after="200" w:line="276" w:lineRule="auto"/>
              <w:jc w:val="center"/>
              <w:rPr>
                <w:rFonts w:ascii="Times New Roman" w:eastAsia="Times New Roman" w:hAnsi="Times New Roman" w:cs="Times New Roman"/>
                <w:b/>
                <w:bCs/>
                <w:lang w:val="uk-UA" w:eastAsia="uk-UA"/>
              </w:rPr>
            </w:pPr>
          </w:p>
        </w:tc>
      </w:tr>
      <w:tr w:rsidR="00E33F9A" w:rsidRPr="00E33F9A" w:rsidTr="009961EE">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F9A" w:rsidRPr="00E33F9A" w:rsidRDefault="00E33F9A" w:rsidP="00E33F9A">
            <w:pPr>
              <w:widowControl w:val="0"/>
              <w:spacing w:after="0" w:line="240" w:lineRule="auto"/>
              <w:ind w:left="-142" w:right="-157"/>
              <w:jc w:val="center"/>
              <w:rPr>
                <w:rFonts w:ascii="Times New Roman" w:eastAsia="Times New Roman" w:hAnsi="Times New Roman" w:cs="Times New Roman"/>
                <w:b/>
                <w:bCs/>
                <w:sz w:val="24"/>
                <w:szCs w:val="24"/>
                <w:lang w:val="uk-UA" w:eastAsia="uk-UA"/>
              </w:rPr>
            </w:pPr>
            <w:r w:rsidRPr="00E33F9A">
              <w:rPr>
                <w:rFonts w:ascii="Times New Roman" w:eastAsia="Times New Roman" w:hAnsi="Times New Roman" w:cs="Times New Roman"/>
                <w:color w:val="000000"/>
                <w:sz w:val="24"/>
                <w:szCs w:val="24"/>
                <w:lang w:val="uk-UA"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F9A" w:rsidRPr="00E33F9A" w:rsidRDefault="00E33F9A" w:rsidP="00E33F9A">
            <w:pPr>
              <w:widowControl w:val="0"/>
              <w:spacing w:after="0" w:line="240" w:lineRule="auto"/>
              <w:rPr>
                <w:rFonts w:ascii="Times New Roman" w:eastAsia="Times New Roman" w:hAnsi="Times New Roman" w:cs="Times New Roman"/>
                <w:b/>
                <w:bCs/>
                <w:sz w:val="24"/>
                <w:szCs w:val="24"/>
                <w:lang w:val="uk-UA" w:eastAsia="uk-UA"/>
              </w:rPr>
            </w:pPr>
            <w:r w:rsidRPr="00E33F9A">
              <w:rPr>
                <w:rFonts w:ascii="Times New Roman" w:eastAsia="Times New Roman" w:hAnsi="Times New Roman" w:cs="Times New Roman"/>
                <w:sz w:val="24"/>
                <w:szCs w:val="24"/>
                <w:lang w:val="uk-UA" w:eastAsia="uk-UA"/>
              </w:rPr>
              <w:t xml:space="preserve">Учасник процедури закупівлі або кінцевий </w:t>
            </w:r>
            <w:proofErr w:type="spellStart"/>
            <w:r w:rsidRPr="00E33F9A">
              <w:rPr>
                <w:rFonts w:ascii="Times New Roman" w:eastAsia="Times New Roman" w:hAnsi="Times New Roman" w:cs="Times New Roman"/>
                <w:sz w:val="24"/>
                <w:szCs w:val="24"/>
                <w:lang w:val="uk-UA" w:eastAsia="uk-UA"/>
              </w:rPr>
              <w:t>бенефіціарний</w:t>
            </w:r>
            <w:proofErr w:type="spellEnd"/>
            <w:r w:rsidRPr="00E33F9A">
              <w:rPr>
                <w:rFonts w:ascii="Times New Roman" w:eastAsia="Times New Roman" w:hAnsi="Times New Roman" w:cs="Times New Roman"/>
                <w:sz w:val="24"/>
                <w:szCs w:val="24"/>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E33F9A">
              <w:rPr>
                <w:rFonts w:ascii="Times New Roman" w:eastAsia="Times New Roman" w:hAnsi="Times New Roman" w:cs="Times New Roman"/>
                <w:sz w:val="24"/>
                <w:szCs w:val="24"/>
                <w:lang w:val="uk-UA" w:eastAsia="uk-UA"/>
              </w:rPr>
              <w:t>закупівель</w:t>
            </w:r>
            <w:proofErr w:type="spellEnd"/>
            <w:r w:rsidRPr="00E33F9A">
              <w:rPr>
                <w:rFonts w:ascii="Times New Roman" w:eastAsia="Times New Roman" w:hAnsi="Times New Roman" w:cs="Times New Roman"/>
                <w:sz w:val="24"/>
                <w:szCs w:val="24"/>
                <w:lang w:val="uk-UA" w:eastAsia="uk-UA"/>
              </w:rPr>
              <w:t xml:space="preserve">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F9A" w:rsidRPr="00E33F9A" w:rsidRDefault="00E33F9A" w:rsidP="00E33F9A">
            <w:pPr>
              <w:widowControl w:val="0"/>
              <w:spacing w:after="0" w:line="240" w:lineRule="auto"/>
              <w:jc w:val="both"/>
              <w:rPr>
                <w:rFonts w:ascii="Times New Roman" w:eastAsia="Times New Roman" w:hAnsi="Times New Roman" w:cs="Times New Roman"/>
                <w:b/>
                <w:bCs/>
                <w:sz w:val="24"/>
                <w:szCs w:val="24"/>
                <w:lang w:val="uk-UA" w:eastAsia="uk-UA"/>
              </w:rPr>
            </w:pPr>
            <w:r w:rsidRPr="00E33F9A">
              <w:rPr>
                <w:rFonts w:ascii="Times New Roman" w:eastAsia="Times New Roman" w:hAnsi="Times New Roman" w:cs="Times New Roman"/>
                <w:color w:val="000000"/>
                <w:sz w:val="24"/>
                <w:szCs w:val="24"/>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33F9A">
              <w:rPr>
                <w:rFonts w:ascii="Times New Roman" w:eastAsia="Times New Roman" w:hAnsi="Times New Roman" w:cs="Times New Roman"/>
                <w:color w:val="000000"/>
                <w:sz w:val="24"/>
                <w:szCs w:val="24"/>
                <w:lang w:val="uk-UA" w:eastAsia="uk-UA"/>
              </w:rPr>
              <w:t>закупівель</w:t>
            </w:r>
            <w:proofErr w:type="spellEnd"/>
            <w:r w:rsidRPr="00E33F9A">
              <w:rPr>
                <w:rFonts w:ascii="Times New Roman" w:eastAsia="Times New Roman" w:hAnsi="Times New Roman" w:cs="Times New Roman"/>
                <w:color w:val="000000"/>
                <w:sz w:val="24"/>
                <w:szCs w:val="24"/>
                <w:lang w:val="uk-UA" w:eastAsia="uk-UA"/>
              </w:rPr>
              <w:t xml:space="preserve"> під час подання тендерної пропозиції</w:t>
            </w:r>
          </w:p>
          <w:p w:rsidR="00E33F9A" w:rsidRPr="00E33F9A" w:rsidRDefault="00E33F9A" w:rsidP="00E33F9A">
            <w:pPr>
              <w:widowControl w:val="0"/>
              <w:spacing w:after="200" w:line="276" w:lineRule="auto"/>
              <w:jc w:val="center"/>
              <w:rPr>
                <w:rFonts w:ascii="Times New Roman" w:eastAsia="Times New Roman" w:hAnsi="Times New Roman" w:cs="Times New Roman"/>
                <w:b/>
                <w:bCs/>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F9A" w:rsidRPr="00E33F9A" w:rsidRDefault="00E33F9A" w:rsidP="00E33F9A">
            <w:pPr>
              <w:widowControl w:val="0"/>
              <w:spacing w:after="0" w:line="240" w:lineRule="auto"/>
              <w:jc w:val="center"/>
              <w:rPr>
                <w:rFonts w:ascii="Times New Roman" w:eastAsia="Times New Roman" w:hAnsi="Times New Roman" w:cs="Times New Roman"/>
                <w:b/>
                <w:bCs/>
                <w:sz w:val="24"/>
                <w:szCs w:val="24"/>
                <w:lang w:val="uk-UA" w:eastAsia="uk-UA"/>
              </w:rPr>
            </w:pPr>
            <w:r w:rsidRPr="00E33F9A">
              <w:rPr>
                <w:rFonts w:ascii="Times New Roman" w:eastAsia="Times New Roman" w:hAnsi="Times New Roman" w:cs="Times New Roman"/>
                <w:color w:val="242424"/>
                <w:sz w:val="24"/>
                <w:szCs w:val="24"/>
                <w:lang w:val="uk-UA" w:eastAsia="uk-UA"/>
              </w:rPr>
              <w:t>Підтвердження не вимагається</w:t>
            </w:r>
          </w:p>
        </w:tc>
      </w:tr>
      <w:tr w:rsidR="00E33F9A" w:rsidRPr="00E33F9A" w:rsidTr="009961EE">
        <w:trPr>
          <w:trHeight w:val="26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F9A" w:rsidRPr="00E33F9A" w:rsidRDefault="00E33F9A" w:rsidP="00E33F9A">
            <w:pPr>
              <w:widowControl w:val="0"/>
              <w:spacing w:after="0" w:line="240" w:lineRule="auto"/>
              <w:ind w:left="-142" w:right="-157"/>
              <w:jc w:val="center"/>
              <w:rPr>
                <w:rFonts w:ascii="Times New Roman" w:eastAsia="Times New Roman" w:hAnsi="Times New Roman" w:cs="Times New Roman"/>
                <w:b/>
                <w:bCs/>
                <w:sz w:val="24"/>
                <w:szCs w:val="24"/>
                <w:lang w:val="uk-UA" w:eastAsia="uk-UA"/>
              </w:rPr>
            </w:pPr>
            <w:r w:rsidRPr="00E33F9A">
              <w:rPr>
                <w:rFonts w:ascii="Times New Roman" w:eastAsia="Times New Roman" w:hAnsi="Times New Roman" w:cs="Times New Roman"/>
                <w:color w:val="000000"/>
                <w:sz w:val="24"/>
                <w:szCs w:val="24"/>
                <w:lang w:val="uk-UA"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F9A" w:rsidRPr="00E33F9A" w:rsidRDefault="00E33F9A" w:rsidP="00E33F9A">
            <w:pPr>
              <w:widowControl w:val="0"/>
              <w:spacing w:after="0" w:line="240" w:lineRule="auto"/>
              <w:rPr>
                <w:rFonts w:ascii="Times New Roman" w:eastAsia="Times New Roman" w:hAnsi="Times New Roman" w:cs="Times New Roman"/>
                <w:b/>
                <w:bCs/>
                <w:sz w:val="24"/>
                <w:szCs w:val="24"/>
                <w:lang w:val="uk-UA" w:eastAsia="uk-UA"/>
              </w:rPr>
            </w:pPr>
            <w:r w:rsidRPr="00E33F9A">
              <w:rPr>
                <w:rFonts w:ascii="Times New Roman" w:eastAsia="Times New Roman" w:hAnsi="Times New Roman" w:cs="Times New Roman"/>
                <w:sz w:val="24"/>
                <w:szCs w:val="24"/>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F9A" w:rsidRPr="00E33F9A" w:rsidRDefault="00E33F9A" w:rsidP="00E33F9A">
            <w:pPr>
              <w:widowControl w:val="0"/>
              <w:spacing w:after="0" w:line="240" w:lineRule="auto"/>
              <w:jc w:val="both"/>
              <w:rPr>
                <w:rFonts w:ascii="Times New Roman" w:eastAsia="Times New Roman" w:hAnsi="Times New Roman" w:cs="Times New Roman"/>
                <w:b/>
                <w:bCs/>
                <w:sz w:val="24"/>
                <w:szCs w:val="24"/>
                <w:lang w:val="uk-UA" w:eastAsia="uk-UA"/>
              </w:rPr>
            </w:pPr>
            <w:r w:rsidRPr="00E33F9A">
              <w:rPr>
                <w:rFonts w:ascii="Times New Roman" w:eastAsia="Times New Roman" w:hAnsi="Times New Roman" w:cs="Times New Roman"/>
                <w:color w:val="000000"/>
                <w:sz w:val="24"/>
                <w:szCs w:val="24"/>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33F9A">
              <w:rPr>
                <w:rFonts w:ascii="Times New Roman" w:eastAsia="Times New Roman" w:hAnsi="Times New Roman" w:cs="Times New Roman"/>
                <w:color w:val="000000"/>
                <w:sz w:val="24"/>
                <w:szCs w:val="24"/>
                <w:lang w:val="uk-UA" w:eastAsia="uk-UA"/>
              </w:rPr>
              <w:t>закупівель</w:t>
            </w:r>
            <w:proofErr w:type="spellEnd"/>
            <w:r w:rsidRPr="00E33F9A">
              <w:rPr>
                <w:rFonts w:ascii="Times New Roman" w:eastAsia="Times New Roman" w:hAnsi="Times New Roman" w:cs="Times New Roman"/>
                <w:color w:val="000000"/>
                <w:sz w:val="24"/>
                <w:szCs w:val="24"/>
                <w:lang w:val="uk-UA" w:eastAsia="uk-UA"/>
              </w:rPr>
              <w:t xml:space="preserve"> під час подання тендерної пропозиції</w:t>
            </w:r>
          </w:p>
          <w:p w:rsidR="00E33F9A" w:rsidRPr="00E33F9A" w:rsidRDefault="00E33F9A" w:rsidP="00E33F9A">
            <w:pPr>
              <w:widowControl w:val="0"/>
              <w:spacing w:after="200" w:line="276" w:lineRule="auto"/>
              <w:jc w:val="center"/>
              <w:rPr>
                <w:rFonts w:ascii="Times New Roman" w:eastAsia="Times New Roman" w:hAnsi="Times New Roman" w:cs="Times New Roman"/>
                <w:b/>
                <w:bCs/>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F9A" w:rsidRPr="00E33F9A" w:rsidRDefault="00E33F9A" w:rsidP="00E33F9A">
            <w:pPr>
              <w:widowControl w:val="0"/>
              <w:spacing w:after="200" w:line="276" w:lineRule="auto"/>
              <w:jc w:val="center"/>
              <w:rPr>
                <w:rFonts w:ascii="Times New Roman" w:eastAsia="Times New Roman" w:hAnsi="Times New Roman" w:cs="Times New Roman"/>
                <w:b/>
                <w:bCs/>
                <w:lang w:val="uk-UA" w:eastAsia="uk-UA"/>
              </w:rPr>
            </w:pPr>
            <w:r w:rsidRPr="00E33F9A">
              <w:rPr>
                <w:rFonts w:ascii="Times New Roman" w:eastAsia="Times New Roman" w:hAnsi="Times New Roman" w:cs="Times New Roman"/>
                <w:lang w:val="uk-UA" w:eastAsia="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E33F9A" w:rsidRPr="00E33F9A" w:rsidTr="009961EE">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33F9A" w:rsidRPr="00E33F9A" w:rsidRDefault="00E33F9A" w:rsidP="00E33F9A">
            <w:pPr>
              <w:widowControl w:val="0"/>
              <w:spacing w:after="0" w:line="240" w:lineRule="auto"/>
              <w:ind w:left="-142" w:right="-157"/>
              <w:jc w:val="center"/>
              <w:rPr>
                <w:rFonts w:ascii="Times New Roman" w:eastAsia="Times New Roman" w:hAnsi="Times New Roman" w:cs="Times New Roman"/>
                <w:color w:val="000000"/>
                <w:sz w:val="24"/>
                <w:szCs w:val="24"/>
                <w:lang w:val="uk-UA" w:eastAsia="uk-UA"/>
              </w:rPr>
            </w:pPr>
            <w:r w:rsidRPr="00E33F9A">
              <w:rPr>
                <w:rFonts w:ascii="Times New Roman" w:eastAsia="Times New Roman" w:hAnsi="Times New Roman" w:cs="Times New Roman"/>
                <w:color w:val="000000"/>
                <w:sz w:val="24"/>
                <w:szCs w:val="24"/>
                <w:lang w:val="uk-UA" w:eastAsia="uk-UA"/>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33F9A" w:rsidRPr="00E33F9A" w:rsidRDefault="00E33F9A" w:rsidP="00E33F9A">
            <w:pPr>
              <w:widowControl w:val="0"/>
              <w:spacing w:after="0" w:line="240" w:lineRule="auto"/>
              <w:rPr>
                <w:rFonts w:ascii="Times New Roman" w:eastAsia="Times New Roman" w:hAnsi="Times New Roman" w:cs="Times New Roman"/>
                <w:sz w:val="24"/>
                <w:szCs w:val="24"/>
                <w:lang w:val="uk-UA" w:eastAsia="uk-UA"/>
              </w:rPr>
            </w:pPr>
            <w:r w:rsidRPr="00E33F9A">
              <w:rPr>
                <w:rFonts w:ascii="Times New Roman" w:eastAsia="Times New Roman" w:hAnsi="Times New Roman" w:cs="Times New Roman"/>
                <w:sz w:val="24"/>
                <w:szCs w:val="24"/>
                <w:lang w:val="uk-UA"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3F9A" w:rsidRPr="00E33F9A" w:rsidRDefault="00E33F9A" w:rsidP="00E33F9A">
            <w:pPr>
              <w:spacing w:after="200" w:line="276" w:lineRule="auto"/>
              <w:rPr>
                <w:rFonts w:ascii="Times New Roman" w:eastAsia="Times New Roman" w:hAnsi="Times New Roman" w:cs="Times New Roman"/>
                <w:lang w:val="uk-UA" w:eastAsia="uk-UA"/>
              </w:rPr>
            </w:pPr>
            <w:r w:rsidRPr="00E33F9A">
              <w:rPr>
                <w:rFonts w:ascii="Times New Roman" w:eastAsia="Times New Roman" w:hAnsi="Times New Roman" w:cs="Times New Roman"/>
                <w:lang w:val="uk-UA" w:eastAsia="uk-UA"/>
              </w:rPr>
              <w:t>Довідка в довільній формі про відсутність зазначених підстав;</w:t>
            </w:r>
          </w:p>
          <w:p w:rsidR="00E33F9A" w:rsidRPr="00E33F9A" w:rsidRDefault="00E33F9A" w:rsidP="00E33F9A">
            <w:pPr>
              <w:spacing w:after="200" w:line="276" w:lineRule="auto"/>
              <w:rPr>
                <w:rFonts w:ascii="Times New Roman" w:eastAsia="Times New Roman" w:hAnsi="Times New Roman" w:cs="Times New Roman"/>
                <w:lang w:val="uk-UA" w:eastAsia="uk-UA"/>
              </w:rPr>
            </w:pPr>
          </w:p>
          <w:p w:rsidR="00E33F9A" w:rsidRPr="00E33F9A" w:rsidRDefault="00E33F9A" w:rsidP="00E33F9A">
            <w:pPr>
              <w:widowControl w:val="0"/>
              <w:spacing w:after="0" w:line="240" w:lineRule="auto"/>
              <w:jc w:val="both"/>
              <w:rPr>
                <w:rFonts w:ascii="Times New Roman" w:eastAsia="Times New Roman" w:hAnsi="Times New Roman" w:cs="Times New Roman"/>
                <w:color w:val="000000"/>
                <w:sz w:val="24"/>
                <w:szCs w:val="24"/>
                <w:lang w:val="uk-UA" w:eastAsia="uk-UA"/>
              </w:rPr>
            </w:pPr>
            <w:r w:rsidRPr="00E33F9A">
              <w:rPr>
                <w:rFonts w:ascii="Times New Roman" w:eastAsia="Times New Roman" w:hAnsi="Times New Roman" w:cs="Times New Roman"/>
                <w:sz w:val="24"/>
                <w:szCs w:val="24"/>
                <w:lang w:val="uk-UA" w:eastAsia="uk-UA"/>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3F9A" w:rsidRPr="00E33F9A" w:rsidRDefault="00E33F9A" w:rsidP="00E33F9A">
            <w:pPr>
              <w:spacing w:after="200" w:line="276" w:lineRule="auto"/>
              <w:jc w:val="both"/>
              <w:rPr>
                <w:rFonts w:ascii="Times New Roman" w:eastAsia="Times New Roman" w:hAnsi="Times New Roman" w:cs="Times New Roman"/>
                <w:lang w:val="uk-UA" w:eastAsia="uk-UA"/>
              </w:rPr>
            </w:pPr>
            <w:r w:rsidRPr="00E33F9A">
              <w:rPr>
                <w:rFonts w:ascii="Times New Roman" w:eastAsia="Times New Roman" w:hAnsi="Times New Roman" w:cs="Times New Roman"/>
                <w:lang w:val="uk-UA" w:eastAsia="uk-UA"/>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33F9A" w:rsidRPr="00E33F9A" w:rsidRDefault="00E33F9A" w:rsidP="00E33F9A">
            <w:pPr>
              <w:spacing w:after="200" w:line="276" w:lineRule="auto"/>
              <w:rPr>
                <w:rFonts w:ascii="Times New Roman" w:eastAsia="Times New Roman" w:hAnsi="Times New Roman" w:cs="Times New Roman"/>
                <w:lang w:val="uk-UA" w:eastAsia="uk-UA"/>
              </w:rPr>
            </w:pPr>
          </w:p>
          <w:p w:rsidR="00E33F9A" w:rsidRPr="00E33F9A" w:rsidRDefault="00E33F9A" w:rsidP="00E33F9A">
            <w:pPr>
              <w:widowControl w:val="0"/>
              <w:spacing w:after="200" w:line="276" w:lineRule="auto"/>
              <w:jc w:val="both"/>
              <w:rPr>
                <w:rFonts w:ascii="Times New Roman" w:eastAsia="Times New Roman" w:hAnsi="Times New Roman" w:cs="Times New Roman"/>
                <w:lang w:val="uk-UA" w:eastAsia="uk-UA"/>
              </w:rPr>
            </w:pPr>
            <w:r w:rsidRPr="00E33F9A">
              <w:rPr>
                <w:rFonts w:ascii="Times New Roman" w:eastAsia="Times New Roman" w:hAnsi="Times New Roman" w:cs="Times New Roman"/>
                <w:lang w:val="uk-UA" w:eastAsia="uk-UA"/>
              </w:rPr>
              <w:t>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w:t>
            </w:r>
          </w:p>
        </w:tc>
      </w:tr>
    </w:tbl>
    <w:p w:rsidR="00E33F9A" w:rsidRPr="00E33F9A" w:rsidRDefault="00E33F9A" w:rsidP="00E33F9A">
      <w:pPr>
        <w:shd w:val="clear" w:color="auto" w:fill="FFFFFF"/>
        <w:spacing w:before="240" w:after="240" w:line="276" w:lineRule="auto"/>
        <w:ind w:hanging="2"/>
        <w:jc w:val="both"/>
        <w:rPr>
          <w:rFonts w:ascii="Times New Roman" w:eastAsia="Times New Roman" w:hAnsi="Times New Roman" w:cs="Times New Roman"/>
          <w:i/>
          <w:sz w:val="24"/>
          <w:szCs w:val="24"/>
          <w:lang w:val="uk-UA" w:eastAsia="uk-UA"/>
        </w:rPr>
      </w:pPr>
    </w:p>
    <w:p w:rsidR="00E33F9A" w:rsidRPr="00E33F9A" w:rsidRDefault="00E33F9A" w:rsidP="00E33F9A">
      <w:pPr>
        <w:spacing w:after="0" w:line="240" w:lineRule="auto"/>
        <w:ind w:left="6521"/>
        <w:jc w:val="both"/>
        <w:rPr>
          <w:rFonts w:ascii="Times New Roman" w:eastAsia="Times New Roman" w:hAnsi="Times New Roman" w:cs="Times New Roman"/>
          <w:i/>
          <w:sz w:val="24"/>
          <w:szCs w:val="24"/>
          <w:lang w:val="uk-UA" w:eastAsia="uk-UA"/>
        </w:rPr>
      </w:pPr>
    </w:p>
    <w:p w:rsidR="00E33F9A" w:rsidRPr="00E33F9A" w:rsidRDefault="00E33F9A" w:rsidP="00E33F9A">
      <w:pPr>
        <w:spacing w:after="0" w:line="240" w:lineRule="auto"/>
        <w:ind w:left="4956" w:firstLine="708"/>
        <w:jc w:val="center"/>
        <w:rPr>
          <w:rFonts w:ascii="Times New Roman" w:eastAsia="Times New Roman" w:hAnsi="Times New Roman" w:cs="Times New Roman"/>
          <w:b/>
          <w:i/>
          <w:iCs/>
          <w:sz w:val="24"/>
          <w:szCs w:val="24"/>
          <w:lang w:val="uk-UA" w:eastAsia="uk-UA"/>
        </w:rPr>
      </w:pPr>
    </w:p>
    <w:p w:rsidR="00E33F9A" w:rsidRPr="00E33F9A" w:rsidRDefault="00E33F9A" w:rsidP="00E33F9A">
      <w:pPr>
        <w:spacing w:after="0" w:line="240" w:lineRule="auto"/>
        <w:ind w:left="4956" w:firstLine="708"/>
        <w:jc w:val="center"/>
        <w:rPr>
          <w:rFonts w:ascii="Times New Roman" w:eastAsia="Times New Roman" w:hAnsi="Times New Roman" w:cs="Times New Roman"/>
          <w:b/>
          <w:i/>
          <w:iCs/>
          <w:sz w:val="24"/>
          <w:szCs w:val="24"/>
          <w:lang w:val="uk-UA" w:eastAsia="uk-UA"/>
        </w:rPr>
      </w:pPr>
    </w:p>
    <w:p w:rsidR="00E33F9A" w:rsidRPr="00E33F9A" w:rsidRDefault="00E33F9A" w:rsidP="00E33F9A">
      <w:pPr>
        <w:spacing w:after="0" w:line="240" w:lineRule="auto"/>
        <w:ind w:left="4956" w:firstLine="708"/>
        <w:jc w:val="center"/>
        <w:rPr>
          <w:rFonts w:ascii="Times New Roman" w:eastAsia="Times New Roman" w:hAnsi="Times New Roman" w:cs="Times New Roman"/>
          <w:b/>
          <w:i/>
          <w:iCs/>
          <w:sz w:val="24"/>
          <w:szCs w:val="24"/>
          <w:lang w:val="uk-UA" w:eastAsia="uk-UA"/>
        </w:rPr>
      </w:pPr>
    </w:p>
    <w:p w:rsidR="00E33F9A" w:rsidRPr="00E33F9A" w:rsidRDefault="00E33F9A" w:rsidP="00E33F9A">
      <w:pPr>
        <w:spacing w:after="0" w:line="240" w:lineRule="auto"/>
        <w:ind w:left="4956" w:firstLine="708"/>
        <w:jc w:val="center"/>
        <w:rPr>
          <w:rFonts w:ascii="Times New Roman" w:eastAsia="Times New Roman" w:hAnsi="Times New Roman" w:cs="Times New Roman"/>
          <w:b/>
          <w:i/>
          <w:iCs/>
          <w:sz w:val="24"/>
          <w:szCs w:val="24"/>
          <w:lang w:val="uk-UA" w:eastAsia="uk-UA"/>
        </w:rPr>
      </w:pPr>
    </w:p>
    <w:p w:rsidR="00E33F9A" w:rsidRPr="00E33F9A" w:rsidRDefault="00E33F9A" w:rsidP="00E33F9A">
      <w:pPr>
        <w:spacing w:after="0" w:line="240" w:lineRule="auto"/>
        <w:ind w:left="4956" w:firstLine="708"/>
        <w:jc w:val="center"/>
        <w:rPr>
          <w:rFonts w:ascii="Times New Roman" w:eastAsia="Times New Roman" w:hAnsi="Times New Roman" w:cs="Times New Roman"/>
          <w:b/>
          <w:i/>
          <w:iCs/>
          <w:sz w:val="24"/>
          <w:szCs w:val="24"/>
          <w:lang w:val="uk-UA" w:eastAsia="uk-UA"/>
        </w:rPr>
      </w:pPr>
      <w:r w:rsidRPr="00E33F9A">
        <w:rPr>
          <w:rFonts w:ascii="Times New Roman" w:eastAsia="Times New Roman" w:hAnsi="Times New Roman" w:cs="Times New Roman"/>
          <w:b/>
          <w:i/>
          <w:iCs/>
          <w:sz w:val="24"/>
          <w:szCs w:val="24"/>
          <w:lang w:val="uk-UA" w:eastAsia="uk-UA"/>
        </w:rPr>
        <w:br w:type="page"/>
      </w:r>
    </w:p>
    <w:p w:rsidR="00E33F9A" w:rsidRPr="00E33F9A" w:rsidRDefault="00E33F9A" w:rsidP="00E33F9A">
      <w:pPr>
        <w:spacing w:before="100" w:beforeAutospacing="1" w:after="100" w:afterAutospacing="1" w:line="240" w:lineRule="auto"/>
        <w:jc w:val="center"/>
        <w:rPr>
          <w:rFonts w:ascii="Times New Roman" w:eastAsia="Times New Roman" w:hAnsi="Times New Roman" w:cs="Times New Roman"/>
          <w:b/>
          <w:sz w:val="24"/>
          <w:szCs w:val="24"/>
          <w:lang w:val="uk-UA" w:eastAsia="ru-RU"/>
        </w:rPr>
      </w:pPr>
      <w:r w:rsidRPr="00E33F9A">
        <w:rPr>
          <w:rFonts w:ascii="Times New Roman" w:eastAsia="Times New Roman" w:hAnsi="Times New Roman" w:cs="Times New Roman"/>
          <w:b/>
          <w:sz w:val="24"/>
          <w:szCs w:val="24"/>
          <w:lang w:val="uk-UA" w:eastAsia="ru-RU"/>
        </w:rPr>
        <w:lastRenderedPageBreak/>
        <w:t xml:space="preserve">3. ПЕРЕЛІК ДОКУМЕНТІВ, ЯКІ ВИМАГАЮТЬСЯ ДЛЯ ПІДТВЕРДЖЕННЯ ВІДПОВІДНОСТІ </w:t>
      </w:r>
      <w:r w:rsidRPr="00E33F9A">
        <w:rPr>
          <w:rFonts w:ascii="Times New Roman" w:eastAsia="Times New Roman" w:hAnsi="Times New Roman" w:cs="Times New Roman"/>
          <w:b/>
          <w:sz w:val="24"/>
          <w:szCs w:val="24"/>
          <w:u w:val="single"/>
          <w:lang w:val="uk-UA" w:eastAsia="ru-RU"/>
        </w:rPr>
        <w:t>ІНШИМ ВИМОГАМ ЗАМОВНИКА</w:t>
      </w:r>
    </w:p>
    <w:tbl>
      <w:tblPr>
        <w:tblW w:w="98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9356"/>
      </w:tblGrid>
      <w:tr w:rsidR="00E33F9A" w:rsidRPr="00E33F9A" w:rsidTr="009961EE">
        <w:trPr>
          <w:jc w:val="center"/>
        </w:trPr>
        <w:tc>
          <w:tcPr>
            <w:tcW w:w="497" w:type="dxa"/>
          </w:tcPr>
          <w:p w:rsidR="00E33F9A" w:rsidRPr="00E33F9A" w:rsidRDefault="00E33F9A" w:rsidP="00E33F9A">
            <w:pPr>
              <w:spacing w:after="200" w:line="276" w:lineRule="auto"/>
              <w:jc w:val="center"/>
              <w:rPr>
                <w:rFonts w:ascii="Times New Roman" w:eastAsia="Times New Roman" w:hAnsi="Times New Roman" w:cs="Times New Roman"/>
                <w:b/>
                <w:bCs/>
                <w:lang w:val="uk-UA" w:eastAsia="uk-UA"/>
              </w:rPr>
            </w:pPr>
            <w:r w:rsidRPr="00E33F9A">
              <w:rPr>
                <w:rFonts w:ascii="Times New Roman" w:eastAsia="Times New Roman" w:hAnsi="Times New Roman" w:cs="Times New Roman"/>
                <w:b/>
                <w:bCs/>
                <w:lang w:val="uk-UA" w:eastAsia="uk-UA"/>
              </w:rPr>
              <w:t>1</w:t>
            </w:r>
          </w:p>
        </w:tc>
        <w:tc>
          <w:tcPr>
            <w:tcW w:w="9356" w:type="dxa"/>
          </w:tcPr>
          <w:p w:rsidR="00E33F9A" w:rsidRPr="00E33F9A" w:rsidRDefault="00E33F9A" w:rsidP="00E33F9A">
            <w:pPr>
              <w:widowControl w:val="0"/>
              <w:spacing w:after="0" w:line="240" w:lineRule="auto"/>
              <w:ind w:left="34" w:right="113" w:hanging="21"/>
              <w:jc w:val="both"/>
              <w:rPr>
                <w:rFonts w:ascii="Times New Roman" w:eastAsia="Times New Roman" w:hAnsi="Times New Roman" w:cs="Times New Roman"/>
                <w:sz w:val="24"/>
                <w:szCs w:val="24"/>
                <w:lang w:val="uk-UA" w:eastAsia="ru-RU"/>
              </w:rPr>
            </w:pPr>
            <w:r w:rsidRPr="00E33F9A">
              <w:rPr>
                <w:rFonts w:ascii="Times New Roman" w:eastAsia="Times New Roman" w:hAnsi="Times New Roman" w:cs="Times New Roman"/>
                <w:sz w:val="24"/>
                <w:szCs w:val="24"/>
                <w:lang w:val="uk-UA" w:eastAsia="ru-RU"/>
              </w:rPr>
              <w:t>Копію свідоцтва про реєстрацію платника ПДВ або витягу з реєстру платників ПДВ (</w:t>
            </w:r>
            <w:r w:rsidRPr="00E33F9A">
              <w:rPr>
                <w:rFonts w:ascii="Times New Roman" w:eastAsia="Times New Roman" w:hAnsi="Times New Roman" w:cs="Times New Roman"/>
                <w:i/>
                <w:sz w:val="24"/>
                <w:szCs w:val="24"/>
                <w:lang w:val="uk-UA" w:eastAsia="ru-RU"/>
              </w:rPr>
              <w:t>якщо Учасник є платником ПДВ</w:t>
            </w:r>
            <w:r w:rsidRPr="00E33F9A">
              <w:rPr>
                <w:rFonts w:ascii="Times New Roman" w:eastAsia="Times New Roman" w:hAnsi="Times New Roman" w:cs="Times New Roman"/>
                <w:sz w:val="24"/>
                <w:szCs w:val="24"/>
                <w:lang w:val="uk-UA" w:eastAsia="ru-RU"/>
              </w:rPr>
              <w:t>) або платника єдиного податку (</w:t>
            </w:r>
            <w:r w:rsidRPr="00E33F9A">
              <w:rPr>
                <w:rFonts w:ascii="Times New Roman" w:eastAsia="Times New Roman" w:hAnsi="Times New Roman" w:cs="Times New Roman"/>
                <w:i/>
                <w:sz w:val="24"/>
                <w:szCs w:val="24"/>
                <w:lang w:val="uk-UA" w:eastAsia="ru-RU"/>
              </w:rPr>
              <w:t>якщо Учасник є платником єдиного податку</w:t>
            </w:r>
            <w:r w:rsidRPr="00E33F9A">
              <w:rPr>
                <w:rFonts w:ascii="Times New Roman" w:eastAsia="Times New Roman" w:hAnsi="Times New Roman" w:cs="Times New Roman"/>
                <w:sz w:val="24"/>
                <w:szCs w:val="24"/>
                <w:lang w:val="uk-UA" w:eastAsia="ru-RU"/>
              </w:rPr>
              <w:t>);</w:t>
            </w:r>
          </w:p>
        </w:tc>
      </w:tr>
      <w:tr w:rsidR="00E33F9A" w:rsidRPr="00E33F9A" w:rsidTr="009961EE">
        <w:trPr>
          <w:jc w:val="center"/>
        </w:trPr>
        <w:tc>
          <w:tcPr>
            <w:tcW w:w="497" w:type="dxa"/>
          </w:tcPr>
          <w:p w:rsidR="00E33F9A" w:rsidRPr="00E33F9A" w:rsidRDefault="00E33F9A" w:rsidP="00E33F9A">
            <w:pPr>
              <w:widowControl w:val="0"/>
              <w:spacing w:after="200" w:line="276" w:lineRule="auto"/>
              <w:jc w:val="center"/>
              <w:rPr>
                <w:rFonts w:ascii="Times New Roman" w:eastAsia="Times New Roman" w:hAnsi="Times New Roman" w:cs="Times New Roman"/>
                <w:b/>
                <w:bCs/>
                <w:lang w:val="uk-UA" w:eastAsia="uk-UA"/>
              </w:rPr>
            </w:pPr>
            <w:r w:rsidRPr="00E33F9A">
              <w:rPr>
                <w:rFonts w:ascii="Times New Roman" w:eastAsia="Times New Roman" w:hAnsi="Times New Roman" w:cs="Times New Roman"/>
                <w:b/>
                <w:bCs/>
                <w:lang w:val="uk-UA" w:eastAsia="uk-UA"/>
              </w:rPr>
              <w:t>2</w:t>
            </w:r>
          </w:p>
        </w:tc>
        <w:tc>
          <w:tcPr>
            <w:tcW w:w="9356" w:type="dxa"/>
          </w:tcPr>
          <w:p w:rsidR="00E33F9A" w:rsidRPr="00E33F9A" w:rsidRDefault="00E33F9A" w:rsidP="00E33F9A">
            <w:pPr>
              <w:widowControl w:val="0"/>
              <w:tabs>
                <w:tab w:val="left" w:pos="0"/>
                <w:tab w:val="left" w:pos="436"/>
              </w:tabs>
              <w:autoSpaceDE w:val="0"/>
              <w:autoSpaceDN w:val="0"/>
              <w:spacing w:after="0" w:line="240" w:lineRule="auto"/>
              <w:ind w:right="213"/>
              <w:jc w:val="both"/>
              <w:rPr>
                <w:rFonts w:ascii="Times New Roman" w:eastAsia="Times New Roman" w:hAnsi="Times New Roman" w:cs="Times New Roman"/>
                <w:sz w:val="24"/>
                <w:szCs w:val="24"/>
                <w:lang w:val="uk-UA" w:eastAsia="uk-UA" w:bidi="uk-UA"/>
              </w:rPr>
            </w:pPr>
            <w:r w:rsidRPr="00E33F9A">
              <w:rPr>
                <w:rFonts w:ascii="Times New Roman" w:eastAsia="Times New Roman" w:hAnsi="Times New Roman" w:cs="Times New Roman"/>
                <w:sz w:val="24"/>
                <w:szCs w:val="24"/>
                <w:lang w:val="uk-UA" w:eastAsia="uk-UA" w:bidi="uk-UA"/>
              </w:rPr>
              <w:t xml:space="preserve">Документ, що підтверджує повноваження посадової особи учасника на підписання  тендерної пропозиції та завіряти копії усіх документів (протокол або витяг з протоколу засновників, наказ про призначення, довіреність, доручення, тощо) </w:t>
            </w:r>
            <w:r w:rsidRPr="00E33F9A">
              <w:rPr>
                <w:rFonts w:ascii="Times New Roman" w:eastAsia="Times New Roman" w:hAnsi="Times New Roman" w:cs="Times New Roman"/>
                <w:i/>
                <w:sz w:val="24"/>
                <w:szCs w:val="24"/>
                <w:lang w:val="uk-UA" w:eastAsia="uk-UA"/>
              </w:rPr>
              <w:t>(у разі, якщо учасником є юридична особа)</w:t>
            </w:r>
          </w:p>
        </w:tc>
      </w:tr>
      <w:tr w:rsidR="00E33F9A" w:rsidRPr="00E33F9A" w:rsidTr="009961EE">
        <w:trPr>
          <w:jc w:val="center"/>
        </w:trPr>
        <w:tc>
          <w:tcPr>
            <w:tcW w:w="497" w:type="dxa"/>
          </w:tcPr>
          <w:p w:rsidR="00E33F9A" w:rsidRPr="00E33F9A" w:rsidRDefault="00E33F9A" w:rsidP="00E33F9A">
            <w:pPr>
              <w:widowControl w:val="0"/>
              <w:spacing w:after="200" w:line="276" w:lineRule="auto"/>
              <w:jc w:val="center"/>
              <w:rPr>
                <w:rFonts w:ascii="Times New Roman" w:eastAsia="Times New Roman" w:hAnsi="Times New Roman" w:cs="Times New Roman"/>
                <w:b/>
                <w:bCs/>
                <w:lang w:val="uk-UA" w:eastAsia="uk-UA"/>
              </w:rPr>
            </w:pPr>
            <w:r w:rsidRPr="00E33F9A">
              <w:rPr>
                <w:rFonts w:ascii="Times New Roman" w:eastAsia="Times New Roman" w:hAnsi="Times New Roman" w:cs="Times New Roman"/>
                <w:b/>
                <w:bCs/>
                <w:lang w:val="uk-UA" w:eastAsia="uk-UA"/>
              </w:rPr>
              <w:t>3</w:t>
            </w:r>
          </w:p>
        </w:tc>
        <w:tc>
          <w:tcPr>
            <w:tcW w:w="9356" w:type="dxa"/>
          </w:tcPr>
          <w:p w:rsidR="00E33F9A" w:rsidRPr="00E33F9A" w:rsidRDefault="00E33F9A" w:rsidP="00E33F9A">
            <w:pPr>
              <w:widowControl w:val="0"/>
              <w:spacing w:after="0" w:line="240" w:lineRule="auto"/>
              <w:jc w:val="both"/>
              <w:rPr>
                <w:rFonts w:ascii="Times New Roman" w:eastAsia="Times New Roman" w:hAnsi="Times New Roman" w:cs="Times New Roman"/>
                <w:sz w:val="24"/>
                <w:szCs w:val="24"/>
                <w:lang w:val="uk-UA" w:eastAsia="uk-UA"/>
              </w:rPr>
            </w:pPr>
            <w:r w:rsidRPr="00E33F9A">
              <w:rPr>
                <w:rFonts w:ascii="Times New Roman" w:eastAsia="Times New Roman" w:hAnsi="Times New Roman" w:cs="Times New Roman"/>
                <w:bCs/>
                <w:i/>
                <w:sz w:val="24"/>
                <w:szCs w:val="24"/>
                <w:lang w:val="uk-UA" w:eastAsia="uk-UA"/>
              </w:rPr>
              <w:t>Гарантійний лист від Учасника наступного змісту:</w:t>
            </w:r>
            <w:r w:rsidRPr="00E33F9A">
              <w:rPr>
                <w:rFonts w:ascii="Times New Roman" w:eastAsia="Times New Roman" w:hAnsi="Times New Roman" w:cs="Times New Roman"/>
                <w:sz w:val="24"/>
                <w:szCs w:val="24"/>
                <w:lang w:val="uk-UA" w:eastAsia="uk-UA"/>
              </w:rPr>
              <w:t xml:space="preserve"> </w:t>
            </w:r>
            <w:r w:rsidRPr="00E33F9A">
              <w:rPr>
                <w:rFonts w:ascii="Times New Roman" w:eastAsia="Times New Roman" w:hAnsi="Times New Roman" w:cs="Times New Roman"/>
                <w:bCs/>
                <w:sz w:val="24"/>
                <w:szCs w:val="24"/>
                <w:lang w:val="uk-UA" w:eastAsia="uk-UA"/>
              </w:rPr>
              <w:t>« Даним листом підтверджуємо,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E33F9A" w:rsidRPr="00E33F9A" w:rsidTr="009961EE">
        <w:trPr>
          <w:jc w:val="center"/>
        </w:trPr>
        <w:tc>
          <w:tcPr>
            <w:tcW w:w="497" w:type="dxa"/>
          </w:tcPr>
          <w:p w:rsidR="00E33F9A" w:rsidRPr="00E33F9A" w:rsidRDefault="00E33F9A" w:rsidP="00E33F9A">
            <w:pPr>
              <w:widowControl w:val="0"/>
              <w:spacing w:after="200" w:line="276" w:lineRule="auto"/>
              <w:jc w:val="center"/>
              <w:rPr>
                <w:rFonts w:ascii="Times New Roman" w:eastAsia="Times New Roman" w:hAnsi="Times New Roman" w:cs="Times New Roman"/>
                <w:b/>
                <w:bCs/>
                <w:lang w:val="uk-UA" w:eastAsia="uk-UA"/>
              </w:rPr>
            </w:pPr>
            <w:r w:rsidRPr="00E33F9A">
              <w:rPr>
                <w:rFonts w:ascii="Times New Roman" w:eastAsia="Times New Roman" w:hAnsi="Times New Roman" w:cs="Times New Roman"/>
                <w:b/>
                <w:bCs/>
                <w:lang w:val="uk-UA" w:eastAsia="uk-UA"/>
              </w:rPr>
              <w:t>4</w:t>
            </w:r>
          </w:p>
        </w:tc>
        <w:tc>
          <w:tcPr>
            <w:tcW w:w="9356" w:type="dxa"/>
          </w:tcPr>
          <w:p w:rsidR="00E33F9A" w:rsidRPr="00E33F9A" w:rsidRDefault="00E33F9A" w:rsidP="00E33F9A">
            <w:pPr>
              <w:widowControl w:val="0"/>
              <w:tabs>
                <w:tab w:val="left" w:pos="0"/>
                <w:tab w:val="left" w:pos="436"/>
              </w:tabs>
              <w:autoSpaceDE w:val="0"/>
              <w:autoSpaceDN w:val="0"/>
              <w:spacing w:after="0" w:line="240" w:lineRule="auto"/>
              <w:ind w:right="5"/>
              <w:jc w:val="both"/>
              <w:rPr>
                <w:rFonts w:ascii="Times New Roman" w:eastAsia="Times New Roman" w:hAnsi="Times New Roman" w:cs="Times New Roman"/>
                <w:sz w:val="24"/>
                <w:szCs w:val="24"/>
                <w:lang w:val="uk-UA" w:eastAsia="uk-UA" w:bidi="uk-UA"/>
              </w:rPr>
            </w:pPr>
            <w:r w:rsidRPr="00E33F9A">
              <w:rPr>
                <w:rFonts w:ascii="Times New Roman" w:eastAsia="Times New Roman" w:hAnsi="Times New Roman" w:cs="Times New Roman"/>
                <w:bCs/>
                <w:i/>
                <w:sz w:val="24"/>
                <w:szCs w:val="24"/>
                <w:lang w:val="uk-UA" w:eastAsia="uk-UA" w:bidi="uk-UA"/>
              </w:rPr>
              <w:t>Гарантійний лист</w:t>
            </w:r>
            <w:r w:rsidRPr="00E33F9A">
              <w:rPr>
                <w:rFonts w:ascii="Times New Roman" w:eastAsia="Times New Roman" w:hAnsi="Times New Roman" w:cs="Times New Roman"/>
                <w:bCs/>
                <w:sz w:val="24"/>
                <w:szCs w:val="24"/>
                <w:lang w:val="uk-UA" w:eastAsia="uk-UA" w:bidi="uk-UA"/>
              </w:rPr>
              <w:t xml:space="preserve">, складений в довільній формі, в якому учасник гарантує, що товар, який буде використовуватися для надання послуг за предметом закупівлі, запропонований учасником у складі пропозиції, не ввезений та не буде ввезений на митну територію України в митному режимі імпорту товарів з російської федерації/республіки </w:t>
            </w:r>
            <w:proofErr w:type="spellStart"/>
            <w:r w:rsidRPr="00E33F9A">
              <w:rPr>
                <w:rFonts w:ascii="Times New Roman" w:eastAsia="Times New Roman" w:hAnsi="Times New Roman" w:cs="Times New Roman"/>
                <w:bCs/>
                <w:sz w:val="24"/>
                <w:szCs w:val="24"/>
                <w:lang w:val="uk-UA" w:eastAsia="uk-UA" w:bidi="uk-UA"/>
              </w:rPr>
              <w:t>білорусь</w:t>
            </w:r>
            <w:proofErr w:type="spellEnd"/>
            <w:r w:rsidRPr="00E33F9A">
              <w:rPr>
                <w:rFonts w:ascii="Times New Roman" w:eastAsia="Times New Roman" w:hAnsi="Times New Roman" w:cs="Times New Roman"/>
                <w:bCs/>
                <w:sz w:val="24"/>
                <w:szCs w:val="24"/>
                <w:lang w:val="uk-UA" w:eastAsia="uk-UA" w:bidi="uk-UA"/>
              </w:rPr>
              <w:t>.</w:t>
            </w:r>
          </w:p>
        </w:tc>
      </w:tr>
      <w:tr w:rsidR="00E33F9A" w:rsidRPr="00E33F9A" w:rsidTr="009961EE">
        <w:trPr>
          <w:trHeight w:val="4758"/>
          <w:jc w:val="center"/>
        </w:trPr>
        <w:tc>
          <w:tcPr>
            <w:tcW w:w="497" w:type="dxa"/>
          </w:tcPr>
          <w:p w:rsidR="00E33F9A" w:rsidRPr="00E33F9A" w:rsidRDefault="00E33F9A" w:rsidP="00E33F9A">
            <w:pPr>
              <w:widowControl w:val="0"/>
              <w:spacing w:after="200" w:line="276" w:lineRule="auto"/>
              <w:jc w:val="center"/>
              <w:rPr>
                <w:rFonts w:ascii="Times New Roman" w:eastAsia="Times New Roman" w:hAnsi="Times New Roman" w:cs="Times New Roman"/>
                <w:b/>
                <w:bCs/>
                <w:lang w:val="uk-UA" w:eastAsia="uk-UA"/>
              </w:rPr>
            </w:pPr>
            <w:r w:rsidRPr="00E33F9A">
              <w:rPr>
                <w:rFonts w:ascii="Times New Roman" w:eastAsia="Times New Roman" w:hAnsi="Times New Roman" w:cs="Times New Roman"/>
                <w:b/>
                <w:bCs/>
                <w:lang w:val="uk-UA" w:eastAsia="uk-UA"/>
              </w:rPr>
              <w:t>5</w:t>
            </w:r>
          </w:p>
        </w:tc>
        <w:tc>
          <w:tcPr>
            <w:tcW w:w="9356" w:type="dxa"/>
          </w:tcPr>
          <w:p w:rsidR="00E33F9A" w:rsidRPr="00E33F9A" w:rsidRDefault="00E33F9A" w:rsidP="00E33F9A">
            <w:pPr>
              <w:spacing w:after="0" w:line="240" w:lineRule="auto"/>
              <w:contextualSpacing/>
              <w:jc w:val="both"/>
              <w:rPr>
                <w:rFonts w:ascii="Times New Roman" w:hAnsi="Times New Roman" w:cs="Times New Roman"/>
                <w:sz w:val="24"/>
                <w:szCs w:val="24"/>
                <w:lang w:val="uk-UA" w:eastAsia="uk-UA"/>
              </w:rPr>
            </w:pPr>
            <w:r w:rsidRPr="00E33F9A">
              <w:rPr>
                <w:rFonts w:ascii="Times New Roman" w:eastAsia="Times New Roman" w:hAnsi="Times New Roman" w:cs="Times New Roman"/>
                <w:bCs/>
                <w:i/>
                <w:sz w:val="24"/>
                <w:szCs w:val="24"/>
                <w:lang w:val="uk-UA" w:eastAsia="uk-UA"/>
              </w:rPr>
              <w:t>Гарантійний лист від Учасника наступного змісту:</w:t>
            </w:r>
            <w:r w:rsidRPr="00E33F9A">
              <w:rPr>
                <w:rFonts w:ascii="Times New Roman" w:eastAsia="Times New Roman" w:hAnsi="Times New Roman" w:cs="Times New Roman"/>
                <w:bCs/>
                <w:sz w:val="24"/>
                <w:szCs w:val="24"/>
                <w:lang w:val="uk-UA" w:eastAsia="uk-UA"/>
              </w:rPr>
              <w:t xml:space="preserve"> «Даним листом </w:t>
            </w:r>
            <w:r w:rsidRPr="00E33F9A">
              <w:rPr>
                <w:rFonts w:ascii="Times New Roman" w:eastAsia="Times New Roman" w:hAnsi="Times New Roman" w:cs="Times New Roman"/>
                <w:sz w:val="24"/>
                <w:szCs w:val="24"/>
                <w:lang w:val="uk-UA" w:eastAsia="uk-UA"/>
              </w:rPr>
              <w:t xml:space="preserve">учасник </w:t>
            </w:r>
            <w:r w:rsidRPr="00E33F9A">
              <w:rPr>
                <w:rFonts w:ascii="Times New Roman" w:eastAsia="Times New Roman" w:hAnsi="Times New Roman" w:cs="Times New Roman"/>
                <w:b/>
                <w:i/>
                <w:sz w:val="24"/>
                <w:szCs w:val="24"/>
                <w:lang w:val="uk-UA" w:eastAsia="uk-UA"/>
              </w:rPr>
              <w:t>(найменування)</w:t>
            </w:r>
            <w:r w:rsidRPr="00E33F9A">
              <w:rPr>
                <w:rFonts w:ascii="Times New Roman" w:eastAsia="Times New Roman" w:hAnsi="Times New Roman" w:cs="Times New Roman"/>
                <w:sz w:val="24"/>
                <w:szCs w:val="24"/>
                <w:lang w:val="uk-UA" w:eastAsia="uk-UA"/>
              </w:rPr>
              <w:t xml:space="preserve">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вчинення корупційного правопорушення та/або не були засуджені за злочин, вчинений з корисливих мотивів, не перебувають у ділових відносинах, інших відносинах із іншими учасниками, які приймають участь у даній закупівлі (не є пов’язаними особами), а також не робитимуть пропозицій, не надаватимуть обіцянок щодо неправомірної вигоди в грошовій або будь-якій іншій формі шляхом здійснення незаконних платежів, не надаватимуть переваги, пільги, послуги, нематеріальні активи будь-яким фізичним або юридичним особам, пов’язаних зі Сторонами, між якими укладається даний договір, працівниками і представниками Сторін.</w:t>
            </w:r>
          </w:p>
          <w:p w:rsidR="00E33F9A" w:rsidRPr="00E33F9A" w:rsidRDefault="00E33F9A" w:rsidP="00E33F9A">
            <w:pPr>
              <w:spacing w:after="200" w:line="240" w:lineRule="auto"/>
              <w:contextualSpacing/>
              <w:jc w:val="both"/>
              <w:rPr>
                <w:rFonts w:ascii="Calibri" w:eastAsia="Times New Roman" w:hAnsi="Calibri" w:cs="Times New Roman"/>
                <w:lang w:val="uk-UA" w:eastAsia="uk-UA"/>
              </w:rPr>
            </w:pPr>
            <w:r w:rsidRPr="00E33F9A">
              <w:rPr>
                <w:rFonts w:ascii="Times New Roman" w:eastAsia="Times New Roman" w:hAnsi="Times New Roman" w:cs="Times New Roman"/>
                <w:sz w:val="24"/>
                <w:szCs w:val="24"/>
                <w:lang w:val="uk-UA" w:eastAsia="uk-UA"/>
              </w:rPr>
              <w:tab/>
            </w:r>
            <w:r w:rsidRPr="00E33F9A">
              <w:rPr>
                <w:rFonts w:ascii="Times New Roman" w:eastAsia="Times New Roman" w:hAnsi="Times New Roman" w:cs="Times New Roman"/>
                <w:b/>
                <w:i/>
                <w:sz w:val="24"/>
                <w:szCs w:val="24"/>
                <w:lang w:val="uk-UA" w:eastAsia="uk-UA"/>
              </w:rPr>
              <w:t>Учасник (найменування)</w:t>
            </w:r>
            <w:r w:rsidRPr="00E33F9A">
              <w:rPr>
                <w:rFonts w:ascii="Times New Roman" w:eastAsia="Times New Roman" w:hAnsi="Times New Roman" w:cs="Times New Roman"/>
                <w:sz w:val="24"/>
                <w:szCs w:val="24"/>
                <w:lang w:val="uk-UA" w:eastAsia="uk-UA"/>
              </w:rPr>
              <w:t xml:space="preserve"> також зобов’язується дотримуються вимог законодавства України у сфері запобігання і протидії корупції та Антикорупційної програми (Плану заходів з виконання антикорупційної програми) кожної Сторони (за наявності) та не вживає жодних дій, які можуть порушити норми законодавства України у сфері запобігання і протидії корупції, зокрема, Закону України «Про запобігання корупції». »</w:t>
            </w:r>
          </w:p>
        </w:tc>
      </w:tr>
      <w:tr w:rsidR="00E33F9A" w:rsidRPr="00E33F9A" w:rsidTr="009961EE">
        <w:trPr>
          <w:jc w:val="center"/>
        </w:trPr>
        <w:tc>
          <w:tcPr>
            <w:tcW w:w="497" w:type="dxa"/>
          </w:tcPr>
          <w:p w:rsidR="00E33F9A" w:rsidRPr="00E33F9A" w:rsidRDefault="00E33F9A" w:rsidP="00E33F9A">
            <w:pPr>
              <w:widowControl w:val="0"/>
              <w:spacing w:after="200" w:line="276" w:lineRule="auto"/>
              <w:jc w:val="center"/>
              <w:rPr>
                <w:rFonts w:ascii="Times New Roman" w:eastAsia="Times New Roman" w:hAnsi="Times New Roman" w:cs="Times New Roman"/>
                <w:b/>
                <w:bCs/>
                <w:lang w:val="uk-UA" w:eastAsia="uk-UA"/>
              </w:rPr>
            </w:pPr>
            <w:r w:rsidRPr="00E33F9A">
              <w:rPr>
                <w:rFonts w:ascii="Times New Roman" w:eastAsia="Times New Roman" w:hAnsi="Times New Roman" w:cs="Times New Roman"/>
                <w:b/>
                <w:bCs/>
                <w:lang w:val="uk-UA" w:eastAsia="uk-UA"/>
              </w:rPr>
              <w:t>6</w:t>
            </w:r>
          </w:p>
        </w:tc>
        <w:tc>
          <w:tcPr>
            <w:tcW w:w="9356" w:type="dxa"/>
          </w:tcPr>
          <w:p w:rsidR="00E33F9A" w:rsidRPr="00E33F9A" w:rsidRDefault="00E33F9A" w:rsidP="00E33F9A">
            <w:pPr>
              <w:spacing w:after="0" w:line="240" w:lineRule="auto"/>
              <w:contextualSpacing/>
              <w:jc w:val="both"/>
              <w:rPr>
                <w:rFonts w:ascii="Times New Roman" w:eastAsia="Times New Roman" w:hAnsi="Times New Roman" w:cs="Times New Roman"/>
                <w:bCs/>
                <w:sz w:val="24"/>
                <w:szCs w:val="24"/>
                <w:lang w:val="uk-UA" w:eastAsia="uk-UA"/>
              </w:rPr>
            </w:pPr>
            <w:r w:rsidRPr="00E33F9A">
              <w:rPr>
                <w:rFonts w:ascii="Times New Roman" w:eastAsia="Times New Roman" w:hAnsi="Times New Roman" w:cs="Times New Roman"/>
                <w:bCs/>
                <w:i/>
                <w:sz w:val="24"/>
                <w:szCs w:val="24"/>
                <w:lang w:val="uk-UA" w:eastAsia="uk-UA"/>
              </w:rPr>
              <w:t>Гарантійний лист</w:t>
            </w:r>
            <w:r w:rsidRPr="00E33F9A">
              <w:rPr>
                <w:rFonts w:ascii="Times New Roman" w:eastAsia="Times New Roman" w:hAnsi="Times New Roman" w:cs="Times New Roman"/>
                <w:bCs/>
                <w:sz w:val="24"/>
                <w:szCs w:val="24"/>
                <w:lang w:val="uk-UA" w:eastAsia="uk-UA"/>
              </w:rPr>
              <w:t xml:space="preserve">, що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33F9A">
              <w:rPr>
                <w:rFonts w:ascii="Times New Roman" w:eastAsia="Times New Roman" w:hAnsi="Times New Roman" w:cs="Times New Roman"/>
                <w:bCs/>
                <w:sz w:val="24"/>
                <w:szCs w:val="24"/>
                <w:lang w:val="uk-UA" w:eastAsia="uk-UA"/>
              </w:rPr>
              <w:t>антиконкурентних</w:t>
            </w:r>
            <w:proofErr w:type="spellEnd"/>
            <w:r w:rsidRPr="00E33F9A">
              <w:rPr>
                <w:rFonts w:ascii="Times New Roman" w:eastAsia="Times New Roman" w:hAnsi="Times New Roman" w:cs="Times New Roman"/>
                <w:bCs/>
                <w:sz w:val="24"/>
                <w:szCs w:val="24"/>
                <w:lang w:val="uk-UA" w:eastAsia="uk-UA"/>
              </w:rPr>
              <w:t xml:space="preserve"> узгоджених дій, що стосуються спотворення результатів тендерів, та не визнаний у встановленому законом порядку банкрутом та стосовно нього не відкрита ліквідаційна процедура.</w:t>
            </w:r>
          </w:p>
        </w:tc>
      </w:tr>
    </w:tbl>
    <w:p w:rsidR="00E33F9A" w:rsidRPr="00E33F9A" w:rsidRDefault="00E33F9A" w:rsidP="00E33F9A">
      <w:pPr>
        <w:tabs>
          <w:tab w:val="left" w:pos="993"/>
        </w:tabs>
        <w:spacing w:after="200" w:line="276" w:lineRule="auto"/>
        <w:contextualSpacing/>
        <w:jc w:val="both"/>
        <w:rPr>
          <w:rFonts w:ascii="Times New Roman" w:eastAsia="Times New Roman" w:hAnsi="Times New Roman" w:cs="Times New Roman"/>
          <w:b/>
          <w:iCs/>
          <w:u w:val="single"/>
          <w:lang w:val="uk-UA" w:eastAsia="uk-UA"/>
        </w:rPr>
      </w:pPr>
    </w:p>
    <w:p w:rsidR="00E33F9A" w:rsidRPr="00E33F9A" w:rsidRDefault="00E33F9A" w:rsidP="00E33F9A">
      <w:pPr>
        <w:tabs>
          <w:tab w:val="left" w:pos="993"/>
        </w:tabs>
        <w:spacing w:after="200" w:line="276" w:lineRule="auto"/>
        <w:contextualSpacing/>
        <w:jc w:val="both"/>
        <w:rPr>
          <w:rFonts w:ascii="Times New Roman" w:eastAsia="Times New Roman" w:hAnsi="Times New Roman" w:cs="Times New Roman"/>
          <w:iCs/>
          <w:lang w:val="uk-UA" w:eastAsia="uk-UA"/>
        </w:rPr>
      </w:pPr>
      <w:r w:rsidRPr="00E33F9A">
        <w:rPr>
          <w:rFonts w:ascii="Times New Roman" w:eastAsia="Times New Roman" w:hAnsi="Times New Roman" w:cs="Times New Roman"/>
          <w:b/>
          <w:iCs/>
          <w:u w:val="single"/>
          <w:lang w:val="uk-UA" w:eastAsia="uk-UA"/>
        </w:rPr>
        <w:t>Примітки</w:t>
      </w:r>
      <w:r w:rsidRPr="00E33F9A">
        <w:rPr>
          <w:rFonts w:ascii="Times New Roman" w:eastAsia="Times New Roman" w:hAnsi="Times New Roman" w:cs="Times New Roman"/>
          <w:iCs/>
          <w:u w:val="single"/>
          <w:lang w:val="uk-UA" w:eastAsia="uk-UA"/>
        </w:rPr>
        <w:t>:</w:t>
      </w:r>
      <w:r w:rsidRPr="00E33F9A">
        <w:rPr>
          <w:rFonts w:ascii="Times New Roman" w:eastAsia="Times New Roman" w:hAnsi="Times New Roman" w:cs="Times New Roman"/>
          <w:iCs/>
          <w:lang w:val="uk-UA" w:eastAsia="uk-UA"/>
        </w:rPr>
        <w:t xml:space="preserve"> </w:t>
      </w:r>
    </w:p>
    <w:p w:rsidR="00E33F9A" w:rsidRPr="00E33F9A" w:rsidRDefault="00E33F9A" w:rsidP="00E33F9A">
      <w:pPr>
        <w:tabs>
          <w:tab w:val="left" w:pos="709"/>
        </w:tabs>
        <w:spacing w:after="200" w:line="276" w:lineRule="auto"/>
        <w:contextualSpacing/>
        <w:jc w:val="both"/>
        <w:rPr>
          <w:rFonts w:ascii="Times New Roman" w:eastAsia="Times New Roman" w:hAnsi="Times New Roman" w:cs="Times New Roman"/>
          <w:sz w:val="24"/>
          <w:szCs w:val="24"/>
          <w:lang w:val="uk-UA" w:eastAsia="uk-UA"/>
        </w:rPr>
      </w:pPr>
      <w:r w:rsidRPr="00E33F9A">
        <w:rPr>
          <w:rFonts w:ascii="Times New Roman" w:eastAsia="Times New Roman" w:hAnsi="Times New Roman" w:cs="Times New Roman"/>
          <w:i/>
          <w:sz w:val="24"/>
          <w:szCs w:val="24"/>
          <w:lang w:val="uk-UA" w:eastAsia="uk-UA"/>
        </w:rPr>
        <w:tab/>
      </w:r>
      <w:r w:rsidRPr="00E33F9A">
        <w:rPr>
          <w:rFonts w:ascii="Times New Roman" w:eastAsia="Times New Roman" w:hAnsi="Times New Roman" w:cs="Times New Roman"/>
          <w:sz w:val="24"/>
          <w:szCs w:val="24"/>
          <w:lang w:val="uk-UA" w:eastAsia="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rsidR="00E33F9A" w:rsidRPr="00E33F9A" w:rsidRDefault="00E33F9A" w:rsidP="00E33F9A">
      <w:pPr>
        <w:tabs>
          <w:tab w:val="left" w:pos="709"/>
        </w:tabs>
        <w:spacing w:after="200" w:line="276" w:lineRule="auto"/>
        <w:contextualSpacing/>
        <w:jc w:val="both"/>
        <w:rPr>
          <w:rFonts w:ascii="Times New Roman" w:eastAsia="Times New Roman" w:hAnsi="Times New Roman" w:cs="Times New Roman"/>
          <w:sz w:val="24"/>
          <w:szCs w:val="24"/>
          <w:lang w:val="uk-UA" w:eastAsia="uk-UA"/>
        </w:rPr>
      </w:pPr>
      <w:r w:rsidRPr="00E33F9A">
        <w:rPr>
          <w:rFonts w:ascii="Times New Roman" w:eastAsia="Times New Roman" w:hAnsi="Times New Roman" w:cs="Times New Roman"/>
          <w:sz w:val="24"/>
          <w:szCs w:val="24"/>
          <w:lang w:val="uk-UA" w:eastAsia="uk-UA"/>
        </w:rPr>
        <w:lastRenderedPageBreak/>
        <w:tab/>
      </w:r>
      <w:r w:rsidRPr="00E33F9A">
        <w:rPr>
          <w:rFonts w:ascii="Times New Roman" w:eastAsia="Arial" w:hAnsi="Times New Roman" w:cs="Times New Roman"/>
          <w:sz w:val="24"/>
          <w:szCs w:val="24"/>
          <w:lang w:val="uk-UA" w:eastAsia="zh-CN"/>
        </w:rPr>
        <w:t xml:space="preserve">Пропозиція подається в електронному вигляді </w:t>
      </w:r>
      <w:r w:rsidRPr="00E33F9A">
        <w:rPr>
          <w:rFonts w:ascii="Times New Roman" w:eastAsia="Times New Roman" w:hAnsi="Times New Roman" w:cs="Times New Roman"/>
          <w:sz w:val="24"/>
          <w:szCs w:val="24"/>
          <w:lang w:val="uk-UA" w:eastAsia="zh-CN"/>
        </w:rPr>
        <w:t xml:space="preserve">через електронну систему </w:t>
      </w:r>
      <w:proofErr w:type="spellStart"/>
      <w:r w:rsidRPr="00E33F9A">
        <w:rPr>
          <w:rFonts w:ascii="Times New Roman" w:eastAsia="Times New Roman" w:hAnsi="Times New Roman" w:cs="Times New Roman"/>
          <w:sz w:val="24"/>
          <w:szCs w:val="24"/>
          <w:lang w:val="uk-UA" w:eastAsia="zh-CN"/>
        </w:rPr>
        <w:t>закупівель</w:t>
      </w:r>
      <w:proofErr w:type="spellEnd"/>
      <w:r w:rsidRPr="00E33F9A">
        <w:rPr>
          <w:rFonts w:ascii="Times New Roman" w:eastAsia="Times New Roman" w:hAnsi="Times New Roman" w:cs="Times New Roman"/>
          <w:sz w:val="24"/>
          <w:szCs w:val="24"/>
          <w:lang w:val="uk-UA" w:eastAsia="uk-UA"/>
        </w:rPr>
        <w:t xml:space="preserve"> з накладенням на пропозицію </w:t>
      </w:r>
      <w:r w:rsidRPr="00E33F9A">
        <w:rPr>
          <w:rFonts w:ascii="Times New Roman" w:eastAsia="Times New Roman" w:hAnsi="Times New Roman" w:cs="Times New Roman"/>
          <w:b/>
          <w:i/>
          <w:sz w:val="24"/>
          <w:szCs w:val="24"/>
          <w:lang w:val="uk-UA" w:eastAsia="uk-UA"/>
        </w:rPr>
        <w:t>КЕП/УЕП</w:t>
      </w:r>
      <w:r w:rsidRPr="00E33F9A">
        <w:rPr>
          <w:rFonts w:ascii="Times New Roman" w:eastAsia="Times New Roman" w:hAnsi="Times New Roman" w:cs="Times New Roman"/>
          <w:sz w:val="24"/>
          <w:szCs w:val="24"/>
          <w:lang w:val="uk-UA" w:eastAsia="uk-UA"/>
        </w:rPr>
        <w:t xml:space="preserve"> уповноваженої особи учасника.</w:t>
      </w:r>
    </w:p>
    <w:p w:rsidR="00E33F9A" w:rsidRPr="00E33F9A" w:rsidRDefault="00E33F9A" w:rsidP="00E33F9A">
      <w:pPr>
        <w:spacing w:after="0" w:line="240" w:lineRule="auto"/>
        <w:ind w:left="4956" w:firstLine="708"/>
        <w:jc w:val="center"/>
        <w:rPr>
          <w:rFonts w:ascii="Times New Roman" w:eastAsia="Times New Roman" w:hAnsi="Times New Roman" w:cs="Times New Roman"/>
          <w:b/>
          <w:i/>
          <w:iCs/>
          <w:sz w:val="24"/>
          <w:szCs w:val="24"/>
          <w:lang w:val="uk-UA" w:eastAsia="uk-UA"/>
        </w:rPr>
      </w:pPr>
    </w:p>
    <w:p w:rsidR="00E33F9A" w:rsidRPr="00E33F9A" w:rsidRDefault="00E33F9A" w:rsidP="00E33F9A">
      <w:pPr>
        <w:spacing w:after="0" w:line="240" w:lineRule="auto"/>
        <w:ind w:left="4956" w:firstLine="708"/>
        <w:jc w:val="center"/>
        <w:rPr>
          <w:rFonts w:ascii="Times New Roman" w:eastAsia="Times New Roman" w:hAnsi="Times New Roman" w:cs="Times New Roman"/>
          <w:b/>
          <w:i/>
          <w:iCs/>
          <w:sz w:val="24"/>
          <w:szCs w:val="24"/>
          <w:lang w:val="uk-UA" w:eastAsia="uk-UA"/>
        </w:rPr>
      </w:pPr>
    </w:p>
    <w:p w:rsidR="00E33F9A" w:rsidRPr="00E33F9A" w:rsidRDefault="00E33F9A" w:rsidP="00E33F9A">
      <w:pPr>
        <w:spacing w:after="0" w:line="240" w:lineRule="auto"/>
        <w:rPr>
          <w:rFonts w:ascii="Times New Roman" w:eastAsia="Times New Roman" w:hAnsi="Times New Roman" w:cs="Times New Roman"/>
          <w:b/>
          <w:i/>
          <w:iCs/>
          <w:sz w:val="24"/>
          <w:szCs w:val="24"/>
          <w:lang w:val="uk-UA" w:eastAsia="uk-UA"/>
        </w:rPr>
      </w:pPr>
    </w:p>
    <w:p w:rsidR="00E33F9A" w:rsidRPr="00E33F9A" w:rsidRDefault="00E33F9A" w:rsidP="00E33F9A">
      <w:pPr>
        <w:spacing w:after="200" w:line="276" w:lineRule="auto"/>
        <w:rPr>
          <w:rFonts w:ascii="Calibri" w:eastAsia="Times New Roman" w:hAnsi="Calibri" w:cs="Times New Roman"/>
          <w:lang w:val="uk-UA" w:eastAsia="uk-UA"/>
        </w:rPr>
      </w:pPr>
    </w:p>
    <w:p w:rsidR="001A618F" w:rsidRDefault="00E33F9A"/>
    <w:sectPr w:rsidR="001A618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F9A"/>
    <w:rsid w:val="006B706D"/>
    <w:rsid w:val="008936BE"/>
    <w:rsid w:val="00E33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1BE30"/>
  <w15:chartTrackingRefBased/>
  <w15:docId w15:val="{9486EAAC-4C7A-44B1-B4FC-5B2F0B3A3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2288</Words>
  <Characters>13048</Characters>
  <Application>Microsoft Office Word</Application>
  <DocSecurity>0</DocSecurity>
  <Lines>108</Lines>
  <Paragraphs>30</Paragraphs>
  <ScaleCrop>false</ScaleCrop>
  <Company>SPecialiST RePack</Company>
  <LinksUpToDate>false</LinksUpToDate>
  <CharactersWithSpaces>15306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1</cp:revision>
  <dcterms:created xsi:type="dcterms:W3CDTF">2024-01-19T09:28:00Z</dcterms:created>
  <dcterms:modified xsi:type="dcterms:W3CDTF">2024-01-19T09:33:00Z</dcterms:modified>
</cp:coreProperties>
</file>