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97DD3" w14:textId="77777777" w:rsidR="008462B6" w:rsidRDefault="008462B6" w:rsidP="00F509D2">
      <w:pPr>
        <w:widowControl/>
        <w:tabs>
          <w:tab w:val="left" w:pos="2835"/>
        </w:tabs>
        <w:autoSpaceDE/>
        <w:autoSpaceDN/>
        <w:ind w:left="2832" w:right="283"/>
        <w:jc w:val="right"/>
        <w:rPr>
          <w:b/>
          <w:iCs/>
          <w:lang w:val="uk-UA" w:eastAsia="uk-UA"/>
        </w:rPr>
      </w:pPr>
    </w:p>
    <w:p w14:paraId="1BEA5A9C" w14:textId="77777777" w:rsidR="008462B6" w:rsidRDefault="008462B6" w:rsidP="00F509D2">
      <w:pPr>
        <w:widowControl/>
        <w:tabs>
          <w:tab w:val="left" w:pos="2835"/>
        </w:tabs>
        <w:autoSpaceDE/>
        <w:autoSpaceDN/>
        <w:ind w:left="2832" w:right="283"/>
        <w:jc w:val="right"/>
        <w:rPr>
          <w:b/>
          <w:iCs/>
          <w:lang w:val="uk-UA" w:eastAsia="uk-UA"/>
        </w:rPr>
      </w:pPr>
    </w:p>
    <w:p w14:paraId="67A3F0F5" w14:textId="77777777" w:rsidR="008462B6" w:rsidRDefault="008462B6" w:rsidP="00F509D2">
      <w:pPr>
        <w:widowControl/>
        <w:tabs>
          <w:tab w:val="left" w:pos="2835"/>
        </w:tabs>
        <w:autoSpaceDE/>
        <w:autoSpaceDN/>
        <w:ind w:left="2832" w:right="283"/>
        <w:jc w:val="right"/>
        <w:rPr>
          <w:b/>
          <w:iCs/>
          <w:lang w:val="uk-UA" w:eastAsia="uk-UA"/>
        </w:rPr>
      </w:pPr>
    </w:p>
    <w:p w14:paraId="0629D65C" w14:textId="371FB99A" w:rsidR="00F509D2" w:rsidRPr="00CE080E" w:rsidRDefault="00F509D2" w:rsidP="00F509D2">
      <w:pPr>
        <w:widowControl/>
        <w:tabs>
          <w:tab w:val="left" w:pos="2835"/>
        </w:tabs>
        <w:autoSpaceDE/>
        <w:autoSpaceDN/>
        <w:ind w:left="2832" w:right="283"/>
        <w:jc w:val="right"/>
        <w:rPr>
          <w:b/>
          <w:iCs/>
          <w:lang w:val="uk-UA" w:eastAsia="uk-UA"/>
        </w:rPr>
      </w:pPr>
      <w:r w:rsidRPr="00CE080E">
        <w:rPr>
          <w:b/>
          <w:iCs/>
          <w:lang w:val="uk-UA" w:eastAsia="uk-UA"/>
        </w:rPr>
        <w:t xml:space="preserve">ДОДАТОК </w:t>
      </w:r>
      <w:r w:rsidR="00BD3AF7" w:rsidRPr="00CE080E">
        <w:rPr>
          <w:b/>
          <w:iCs/>
          <w:lang w:val="uk-UA" w:eastAsia="uk-UA"/>
        </w:rPr>
        <w:t>2</w:t>
      </w:r>
    </w:p>
    <w:p w14:paraId="0E1144A4" w14:textId="77777777" w:rsidR="00F509D2" w:rsidRPr="00CE080E" w:rsidRDefault="00F509D2" w:rsidP="00F509D2">
      <w:pPr>
        <w:keepNext/>
        <w:widowControl/>
        <w:tabs>
          <w:tab w:val="left" w:pos="0"/>
          <w:tab w:val="left" w:pos="708"/>
        </w:tabs>
        <w:autoSpaceDE/>
        <w:autoSpaceDN/>
        <w:ind w:left="5850" w:right="283"/>
        <w:jc w:val="right"/>
        <w:outlineLvl w:val="0"/>
        <w:rPr>
          <w:b/>
          <w:iCs/>
          <w:lang w:val="uk-UA" w:eastAsia="x-none"/>
        </w:rPr>
      </w:pPr>
      <w:r w:rsidRPr="00CE080E">
        <w:rPr>
          <w:b/>
          <w:iCs/>
          <w:lang w:val="uk-UA" w:eastAsia="x-none"/>
        </w:rPr>
        <w:t>до тендерної документації</w:t>
      </w:r>
    </w:p>
    <w:p w14:paraId="47830A6A" w14:textId="77777777" w:rsidR="00F509D2" w:rsidRPr="00B5456C" w:rsidRDefault="00F509D2" w:rsidP="00F509D2">
      <w:pPr>
        <w:jc w:val="center"/>
        <w:outlineLvl w:val="0"/>
        <w:rPr>
          <w:b/>
          <w:lang w:val="uk-UA"/>
        </w:rPr>
      </w:pPr>
    </w:p>
    <w:p w14:paraId="09335F40" w14:textId="77777777" w:rsidR="00F509D2" w:rsidRPr="00B5456C" w:rsidRDefault="00F509D2" w:rsidP="00F509D2">
      <w:pPr>
        <w:jc w:val="center"/>
        <w:outlineLvl w:val="0"/>
        <w:rPr>
          <w:b/>
          <w:lang w:val="uk-UA"/>
        </w:rPr>
      </w:pPr>
      <w:r w:rsidRPr="00B5456C">
        <w:rPr>
          <w:b/>
          <w:lang w:val="uk-UA"/>
        </w:rPr>
        <w:t xml:space="preserve">ПЕРЕЛІК ІНФОРМАЦІЇ ТА ДОКУМЕНТІВ, ЯКІ НАДАЮТЬСЯ ПЕРЕМОЖЦЕМ ПРОЦЕДУРИ ЗАКУПІВЛІ </w:t>
      </w:r>
    </w:p>
    <w:p w14:paraId="12D9CC74" w14:textId="77777777" w:rsidR="00F509D2" w:rsidRPr="00B5456C" w:rsidRDefault="00F509D2" w:rsidP="00F509D2">
      <w:pPr>
        <w:jc w:val="center"/>
        <w:outlineLvl w:val="0"/>
        <w:rPr>
          <w:b/>
        </w:rPr>
      </w:pPr>
      <w:r w:rsidRPr="00B5456C">
        <w:rPr>
          <w:b/>
          <w:bCs/>
          <w:lang w:val="uk-UA"/>
        </w:rPr>
        <w:t>на п</w:t>
      </w:r>
      <w:proofErr w:type="spellStart"/>
      <w:r w:rsidRPr="00B5456C">
        <w:rPr>
          <w:b/>
          <w:lang w:eastAsia="uk-UA"/>
        </w:rPr>
        <w:t>ідтвердження</w:t>
      </w:r>
      <w:proofErr w:type="spellEnd"/>
      <w:r w:rsidRPr="00B5456C">
        <w:rPr>
          <w:b/>
          <w:lang w:eastAsia="uk-UA"/>
        </w:rPr>
        <w:t xml:space="preserve"> відсутності підстав,</w:t>
      </w:r>
      <w:r w:rsidRPr="00B5456C">
        <w:rPr>
          <w:b/>
          <w:lang w:val="uk-UA" w:eastAsia="uk-UA"/>
        </w:rPr>
        <w:t xml:space="preserve"> </w:t>
      </w:r>
      <w:r w:rsidRPr="00B5456C">
        <w:rPr>
          <w:b/>
          <w:lang w:eastAsia="uk-UA"/>
        </w:rPr>
        <w:t xml:space="preserve"> </w:t>
      </w:r>
      <w:r w:rsidRPr="00B5456C">
        <w:rPr>
          <w:b/>
        </w:rPr>
        <w:t>зазначених у підпунктах 3, 5, 6 і 12 та в абзаці чотирнадцятому пункту 47 Особливостей</w:t>
      </w:r>
    </w:p>
    <w:p w14:paraId="48854C71" w14:textId="77777777" w:rsidR="00F509D2" w:rsidRPr="00B5456C" w:rsidRDefault="00F509D2" w:rsidP="00F509D2">
      <w:pPr>
        <w:jc w:val="center"/>
        <w:outlineLvl w:val="0"/>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557"/>
      </w:tblGrid>
      <w:tr w:rsidR="00F509D2" w:rsidRPr="00B5456C" w14:paraId="397CCC47" w14:textId="77777777" w:rsidTr="00A90B52">
        <w:trPr>
          <w:trHeight w:val="717"/>
        </w:trPr>
        <w:tc>
          <w:tcPr>
            <w:tcW w:w="4361" w:type="dxa"/>
            <w:vAlign w:val="center"/>
          </w:tcPr>
          <w:p w14:paraId="3CD25DC6" w14:textId="77777777" w:rsidR="00F509D2" w:rsidRPr="00B5456C" w:rsidRDefault="00F509D2" w:rsidP="00A90B52">
            <w:pPr>
              <w:widowControl/>
              <w:tabs>
                <w:tab w:val="left" w:pos="0"/>
              </w:tabs>
              <w:jc w:val="center"/>
              <w:rPr>
                <w:b/>
              </w:rPr>
            </w:pPr>
            <w:r w:rsidRPr="00B5456C">
              <w:rPr>
                <w:b/>
              </w:rPr>
              <w:t>Підстава для відмови в участі у процедурі закупівлі</w:t>
            </w:r>
          </w:p>
        </w:tc>
        <w:tc>
          <w:tcPr>
            <w:tcW w:w="5557" w:type="dxa"/>
            <w:vAlign w:val="center"/>
          </w:tcPr>
          <w:p w14:paraId="6D643CC9" w14:textId="77777777" w:rsidR="00F509D2" w:rsidRPr="00B5456C" w:rsidRDefault="00F509D2" w:rsidP="00A90B52">
            <w:pPr>
              <w:widowControl/>
              <w:tabs>
                <w:tab w:val="left" w:pos="0"/>
              </w:tabs>
              <w:jc w:val="center"/>
              <w:rPr>
                <w:b/>
                <w:lang w:val="uk-UA"/>
              </w:rPr>
            </w:pPr>
            <w:r w:rsidRPr="00B5456C">
              <w:rPr>
                <w:b/>
              </w:rPr>
              <w:t>Документи,</w:t>
            </w:r>
            <w:r w:rsidRPr="00B5456C">
              <w:rPr>
                <w:b/>
                <w:lang w:val="uk-UA"/>
              </w:rPr>
              <w:t xml:space="preserve"> </w:t>
            </w:r>
            <w:r w:rsidRPr="00B5456C">
              <w:rPr>
                <w:b/>
              </w:rPr>
              <w:t>що підтверджують відсутність підстав</w:t>
            </w:r>
            <w:r w:rsidRPr="00B5456C">
              <w:rPr>
                <w:b/>
                <w:lang w:val="uk-UA"/>
              </w:rPr>
              <w:t>***</w:t>
            </w:r>
          </w:p>
        </w:tc>
      </w:tr>
      <w:tr w:rsidR="00F509D2" w:rsidRPr="00B5456C" w14:paraId="6913D6D6" w14:textId="77777777" w:rsidTr="00A90B52">
        <w:trPr>
          <w:trHeight w:val="694"/>
        </w:trPr>
        <w:tc>
          <w:tcPr>
            <w:tcW w:w="4361" w:type="dxa"/>
            <w:vAlign w:val="center"/>
          </w:tcPr>
          <w:p w14:paraId="03B590F2" w14:textId="77777777" w:rsidR="00F509D2" w:rsidRPr="00B5456C" w:rsidRDefault="00F509D2" w:rsidP="00A90B52">
            <w:pPr>
              <w:widowControl/>
              <w:tabs>
                <w:tab w:val="left" w:pos="0"/>
              </w:tabs>
              <w:ind w:firstLine="284"/>
              <w:jc w:val="both"/>
            </w:pPr>
            <w:r w:rsidRPr="00B5456C">
              <w:rPr>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57" w:type="dxa"/>
            <w:vAlign w:val="center"/>
          </w:tcPr>
          <w:p w14:paraId="67863C86" w14:textId="41BCDADC" w:rsidR="008358D5" w:rsidRDefault="008358D5" w:rsidP="008358D5">
            <w:pPr>
              <w:tabs>
                <w:tab w:val="left" w:pos="322"/>
              </w:tabs>
              <w:ind w:firstLine="351"/>
              <w:jc w:val="both"/>
            </w:pPr>
            <w: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закупівлі/фізичної особи**, яка є учасником процедури закупівлі (довідка повинна бути не більше </w:t>
            </w:r>
            <w:proofErr w:type="spellStart"/>
            <w:r>
              <w:t>тридцятиденної</w:t>
            </w:r>
            <w:proofErr w:type="spellEnd"/>
            <w:r>
              <w:t xml:space="preserve"> давнини від дати подання документа). ! </w:t>
            </w:r>
            <w:r w:rsidRPr="00370062">
              <w:rPr>
                <w:b/>
                <w:bCs/>
              </w:rPr>
              <w:t xml:space="preserve">Вищезазначена довідка надається в період відсутності функціональної можливості перевірки відповідної інформації на </w:t>
            </w:r>
            <w:proofErr w:type="spellStart"/>
            <w:r w:rsidRPr="00370062">
              <w:rPr>
                <w:b/>
                <w:bCs/>
              </w:rPr>
              <w:t>веб-ресурсі</w:t>
            </w:r>
            <w:proofErr w:type="spellEnd"/>
            <w:r w:rsidRPr="00370062">
              <w:rPr>
                <w:b/>
                <w:bCs/>
              </w:rPr>
              <w:t xml:space="preserve"> Єдиного державного реєстру осіб, які вчинили корупційні або пов’язані з корупцією правопорушення (роботу реєстру зупинено/ обмежено</w:t>
            </w:r>
            <w:r w:rsidR="00370062" w:rsidRPr="00370062">
              <w:t>)</w:t>
            </w:r>
            <w:r>
              <w:t>.</w:t>
            </w:r>
          </w:p>
          <w:p w14:paraId="5A6C233E" w14:textId="60E06384" w:rsidR="00370062" w:rsidRPr="00DA138A" w:rsidRDefault="00370062" w:rsidP="00370062">
            <w:pPr>
              <w:pStyle w:val="rvps2"/>
              <w:shd w:val="clear" w:color="auto" w:fill="FFFFFF"/>
              <w:spacing w:before="0" w:beforeAutospacing="0" w:after="0" w:afterAutospacing="0"/>
              <w:ind w:hanging="26"/>
              <w:jc w:val="both"/>
              <w:rPr>
                <w:i/>
                <w:shd w:val="clear" w:color="auto" w:fill="FFFFFF"/>
                <w:lang w:val="uk-UA"/>
              </w:rPr>
            </w:pPr>
            <w:r>
              <w:rPr>
                <w:i/>
                <w:lang w:val="uk-UA"/>
              </w:rPr>
              <w:t>І</w:t>
            </w:r>
            <w:r w:rsidRPr="00DA138A">
              <w:rPr>
                <w:i/>
                <w:lang w:val="uk-UA"/>
              </w:rPr>
              <w:t>нформація перевіряється замовником самостійно за посиланням https://corruptinfo.nazk.gov.ua/ або в інформації, що автоматично формується в електронній системі закупівель в результаті взаємодії між Єдиним державним реєстром осіб, які вчинили корупційні або пов’язані з корупцією правопорушення, та електронною системою закупівель (довідці НАЗК).</w:t>
            </w:r>
          </w:p>
          <w:p w14:paraId="23CCCBC1" w14:textId="77777777" w:rsidR="008358D5" w:rsidRDefault="008358D5" w:rsidP="008358D5">
            <w:pPr>
              <w:tabs>
                <w:tab w:val="left" w:pos="322"/>
              </w:tabs>
              <w:ind w:firstLine="351"/>
              <w:jc w:val="both"/>
            </w:pPr>
          </w:p>
          <w:p w14:paraId="02B1743F" w14:textId="77777777" w:rsidR="008358D5" w:rsidRDefault="008358D5" w:rsidP="008358D5">
            <w:pPr>
              <w:tabs>
                <w:tab w:val="left" w:pos="322"/>
              </w:tabs>
              <w:ind w:firstLine="351"/>
              <w:jc w:val="both"/>
            </w:pPr>
            <w:r>
              <w:t>*для учасників-переможців – юридичних осіб;</w:t>
            </w:r>
          </w:p>
          <w:p w14:paraId="6CC55326" w14:textId="77777777" w:rsidR="00FF0DC6" w:rsidRPr="00B5456C" w:rsidRDefault="008358D5" w:rsidP="008358D5">
            <w:pPr>
              <w:tabs>
                <w:tab w:val="left" w:pos="322"/>
              </w:tabs>
              <w:ind w:left="39" w:firstLine="452"/>
              <w:jc w:val="both"/>
              <w:rPr>
                <w:i/>
              </w:rPr>
            </w:pPr>
            <w:r>
              <w:t>** для учасників-переможців – фізичних осіб, фізичних осіб-підприємців.</w:t>
            </w:r>
          </w:p>
        </w:tc>
      </w:tr>
      <w:tr w:rsidR="00F509D2" w:rsidRPr="00B5456C" w14:paraId="6EB06027" w14:textId="77777777" w:rsidTr="00A90B52">
        <w:trPr>
          <w:trHeight w:val="1693"/>
        </w:trPr>
        <w:tc>
          <w:tcPr>
            <w:tcW w:w="4361" w:type="dxa"/>
            <w:vAlign w:val="center"/>
          </w:tcPr>
          <w:p w14:paraId="3925AE3A" w14:textId="77777777" w:rsidR="00F509D2" w:rsidRPr="00B5456C" w:rsidRDefault="00F509D2" w:rsidP="00A90B52">
            <w:pPr>
              <w:tabs>
                <w:tab w:val="left" w:pos="0"/>
              </w:tabs>
              <w:ind w:firstLine="284"/>
              <w:jc w:val="both"/>
            </w:pPr>
            <w:r w:rsidRPr="00B5456C">
              <w:rPr>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B5456C">
              <w:t>.</w:t>
            </w:r>
          </w:p>
        </w:tc>
        <w:tc>
          <w:tcPr>
            <w:tcW w:w="5557" w:type="dxa"/>
            <w:vAlign w:val="center"/>
          </w:tcPr>
          <w:p w14:paraId="7599C2C8" w14:textId="77777777" w:rsidR="00F509D2" w:rsidRPr="00B5456C" w:rsidRDefault="00F509D2" w:rsidP="00A90B52">
            <w:pPr>
              <w:widowControl/>
              <w:tabs>
                <w:tab w:val="left" w:pos="0"/>
              </w:tabs>
              <w:ind w:firstLine="314"/>
              <w:jc w:val="both"/>
              <w:rPr>
                <w:bCs/>
                <w:color w:val="000000"/>
                <w:lang w:eastAsia="uk-UA"/>
              </w:rPr>
            </w:pPr>
            <w:r w:rsidRPr="00B5456C">
              <w:rPr>
                <w:bCs/>
                <w:color w:val="000000"/>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6D25916" w14:textId="77777777" w:rsidR="00F509D2" w:rsidRPr="00B5456C" w:rsidRDefault="00F509D2" w:rsidP="00A90B52">
            <w:pPr>
              <w:widowControl/>
              <w:tabs>
                <w:tab w:val="left" w:pos="0"/>
              </w:tabs>
              <w:ind w:firstLine="314"/>
              <w:jc w:val="both"/>
              <w:rPr>
                <w:color w:val="000000"/>
                <w:lang w:eastAsia="uk-UA"/>
              </w:rPr>
            </w:pPr>
            <w:r w:rsidRPr="00B5456C">
              <w:rPr>
                <w:color w:val="000000"/>
                <w:lang w:eastAsia="uk-UA"/>
              </w:rPr>
              <w:t xml:space="preserve">Документ повинен бути не більше </w:t>
            </w:r>
            <w:proofErr w:type="spellStart"/>
            <w:r w:rsidRPr="00B5456C">
              <w:rPr>
                <w:color w:val="000000"/>
                <w:lang w:eastAsia="uk-UA"/>
              </w:rPr>
              <w:t>тридцятиденної</w:t>
            </w:r>
            <w:proofErr w:type="spellEnd"/>
            <w:r w:rsidRPr="00B5456C">
              <w:rPr>
                <w:color w:val="000000"/>
                <w:lang w:eastAsia="uk-UA"/>
              </w:rPr>
              <w:t xml:space="preserve"> давнини від дати подання документа. </w:t>
            </w:r>
          </w:p>
        </w:tc>
      </w:tr>
      <w:tr w:rsidR="00F509D2" w:rsidRPr="00B5456C" w14:paraId="61D87DF5" w14:textId="77777777" w:rsidTr="00A90B52">
        <w:trPr>
          <w:trHeight w:val="694"/>
        </w:trPr>
        <w:tc>
          <w:tcPr>
            <w:tcW w:w="4361" w:type="dxa"/>
            <w:vAlign w:val="center"/>
          </w:tcPr>
          <w:p w14:paraId="7F65BD16" w14:textId="77777777" w:rsidR="00F509D2" w:rsidRPr="00B5456C" w:rsidRDefault="00F509D2" w:rsidP="00A90B52">
            <w:pPr>
              <w:widowControl/>
              <w:tabs>
                <w:tab w:val="left" w:pos="0"/>
              </w:tabs>
              <w:ind w:firstLine="284"/>
              <w:jc w:val="both"/>
            </w:pPr>
            <w:r w:rsidRPr="00B5456C">
              <w:rPr>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sidRPr="00B5456C">
              <w:rPr>
                <w:lang w:eastAsia="uk-UA"/>
              </w:rPr>
              <w:lastRenderedPageBreak/>
              <w:t>знято або не погашено в установленому законом порядку</w:t>
            </w:r>
          </w:p>
        </w:tc>
        <w:tc>
          <w:tcPr>
            <w:tcW w:w="5557" w:type="dxa"/>
            <w:vAlign w:val="center"/>
          </w:tcPr>
          <w:p w14:paraId="7D13FE2F" w14:textId="77777777" w:rsidR="00F509D2" w:rsidRPr="00B5456C" w:rsidRDefault="00F509D2" w:rsidP="00A90B52">
            <w:pPr>
              <w:widowControl/>
              <w:tabs>
                <w:tab w:val="left" w:pos="0"/>
              </w:tabs>
              <w:ind w:firstLine="314"/>
              <w:jc w:val="both"/>
              <w:rPr>
                <w:bCs/>
                <w:color w:val="000000"/>
                <w:lang w:eastAsia="uk-UA"/>
              </w:rPr>
            </w:pPr>
            <w:r w:rsidRPr="00B5456C">
              <w:rPr>
                <w:bCs/>
                <w:color w:val="000000"/>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B5456C">
              <w:rPr>
                <w:bCs/>
                <w:color w:val="000000"/>
                <w:lang w:eastAsia="uk-UA"/>
              </w:rPr>
              <w:lastRenderedPageBreak/>
              <w:t>законодавством України щодо керівника учасника процедури закупівлі.</w:t>
            </w:r>
          </w:p>
          <w:p w14:paraId="030B4165" w14:textId="77777777" w:rsidR="00F509D2" w:rsidRPr="00B5456C" w:rsidRDefault="00F509D2" w:rsidP="00A90B52">
            <w:pPr>
              <w:widowControl/>
              <w:tabs>
                <w:tab w:val="left" w:pos="0"/>
              </w:tabs>
              <w:ind w:firstLine="314"/>
              <w:jc w:val="both"/>
            </w:pPr>
            <w:r w:rsidRPr="00B5456C">
              <w:rPr>
                <w:color w:val="000000"/>
                <w:lang w:eastAsia="uk-UA"/>
              </w:rPr>
              <w:t xml:space="preserve">Документ повинен бути не більше </w:t>
            </w:r>
            <w:proofErr w:type="spellStart"/>
            <w:r w:rsidRPr="00B5456C">
              <w:rPr>
                <w:color w:val="000000"/>
                <w:lang w:eastAsia="uk-UA"/>
              </w:rPr>
              <w:t>тридцятиденної</w:t>
            </w:r>
            <w:proofErr w:type="spellEnd"/>
            <w:r w:rsidRPr="00B5456C">
              <w:rPr>
                <w:color w:val="000000"/>
                <w:lang w:eastAsia="uk-UA"/>
              </w:rPr>
              <w:t xml:space="preserve"> давнини від дати подання документа. </w:t>
            </w:r>
          </w:p>
        </w:tc>
      </w:tr>
      <w:tr w:rsidR="00F509D2" w:rsidRPr="00B5456C" w14:paraId="5F6E93F7" w14:textId="77777777" w:rsidTr="00A90B52">
        <w:trPr>
          <w:trHeight w:val="1003"/>
        </w:trPr>
        <w:tc>
          <w:tcPr>
            <w:tcW w:w="4361" w:type="dxa"/>
            <w:tcBorders>
              <w:top w:val="single" w:sz="4" w:space="0" w:color="auto"/>
              <w:left w:val="single" w:sz="4" w:space="0" w:color="auto"/>
              <w:bottom w:val="single" w:sz="4" w:space="0" w:color="auto"/>
              <w:right w:val="single" w:sz="4" w:space="0" w:color="auto"/>
            </w:tcBorders>
            <w:vAlign w:val="center"/>
          </w:tcPr>
          <w:p w14:paraId="4964F7AC" w14:textId="77777777" w:rsidR="00F509D2" w:rsidRPr="00B5456C" w:rsidRDefault="00F509D2" w:rsidP="00A90B52">
            <w:pPr>
              <w:widowControl/>
              <w:shd w:val="clear" w:color="auto" w:fill="FFFFFF"/>
              <w:autoSpaceDE/>
              <w:autoSpaceDN/>
              <w:jc w:val="both"/>
              <w:rPr>
                <w:rFonts w:eastAsia="Calibri"/>
                <w:lang w:val="uk-UA" w:eastAsia="uk-UA"/>
              </w:rPr>
            </w:pPr>
            <w:r w:rsidRPr="00B5456C">
              <w:rPr>
                <w:rFonts w:eastAsia="Calibri"/>
                <w:lang w:val="uk-UA" w:eastAsia="uk-UA"/>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57" w:type="dxa"/>
            <w:tcBorders>
              <w:top w:val="single" w:sz="4" w:space="0" w:color="auto"/>
              <w:left w:val="single" w:sz="4" w:space="0" w:color="auto"/>
              <w:bottom w:val="single" w:sz="4" w:space="0" w:color="auto"/>
              <w:right w:val="single" w:sz="4" w:space="0" w:color="auto"/>
            </w:tcBorders>
            <w:vAlign w:val="center"/>
          </w:tcPr>
          <w:p w14:paraId="417E5FE5" w14:textId="77777777" w:rsidR="00F509D2" w:rsidRPr="00B5456C" w:rsidRDefault="00F509D2" w:rsidP="00A90B52">
            <w:pPr>
              <w:autoSpaceDE/>
              <w:autoSpaceDN/>
              <w:ind w:firstLine="314"/>
              <w:jc w:val="both"/>
              <w:rPr>
                <w:bCs/>
                <w:color w:val="000000"/>
                <w:lang w:val="uk-UA" w:eastAsia="uk-UA"/>
              </w:rPr>
            </w:pPr>
            <w:r w:rsidRPr="00B5456C">
              <w:rPr>
                <w:bCs/>
                <w:color w:val="000000"/>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5456C">
              <w:rPr>
                <w:lang w:eastAsia="uk-UA"/>
              </w:rPr>
              <w:t>керівника* учасника процедури закупівлі/фізичної особи**</w:t>
            </w:r>
            <w:r w:rsidRPr="00B5456C">
              <w:rPr>
                <w:bCs/>
                <w:color w:val="000000"/>
                <w:lang w:val="uk-UA" w:eastAsia="uk-UA"/>
              </w:rPr>
              <w:t xml:space="preserve">, яка є учасником процедури закупівлі. </w:t>
            </w:r>
          </w:p>
          <w:p w14:paraId="2831A8F0" w14:textId="77777777" w:rsidR="00F509D2" w:rsidRPr="00B5456C" w:rsidRDefault="00F509D2" w:rsidP="00A90B52">
            <w:pPr>
              <w:autoSpaceDE/>
              <w:autoSpaceDN/>
              <w:ind w:firstLine="314"/>
              <w:jc w:val="both"/>
              <w:rPr>
                <w:color w:val="000000"/>
                <w:lang w:val="uk-UA" w:eastAsia="uk-UA"/>
              </w:rPr>
            </w:pPr>
            <w:r w:rsidRPr="00B5456C">
              <w:rPr>
                <w:color w:val="000000"/>
                <w:lang w:val="uk-UA" w:eastAsia="uk-UA"/>
              </w:rPr>
              <w:t xml:space="preserve">Документ повинен бути не більше </w:t>
            </w:r>
            <w:proofErr w:type="spellStart"/>
            <w:r w:rsidRPr="00B5456C">
              <w:rPr>
                <w:color w:val="000000"/>
                <w:lang w:val="uk-UA" w:eastAsia="uk-UA"/>
              </w:rPr>
              <w:t>тридцятиденної</w:t>
            </w:r>
            <w:proofErr w:type="spellEnd"/>
            <w:r w:rsidRPr="00B5456C">
              <w:rPr>
                <w:color w:val="000000"/>
                <w:lang w:val="uk-UA" w:eastAsia="uk-UA"/>
              </w:rPr>
              <w:t xml:space="preserve"> давнини від дати подання документа. </w:t>
            </w:r>
          </w:p>
          <w:p w14:paraId="142AC360" w14:textId="77777777" w:rsidR="00F509D2" w:rsidRPr="00B5456C" w:rsidRDefault="00F509D2" w:rsidP="00A90B52">
            <w:pPr>
              <w:tabs>
                <w:tab w:val="left" w:pos="322"/>
              </w:tabs>
              <w:jc w:val="both"/>
              <w:rPr>
                <w:i/>
              </w:rPr>
            </w:pPr>
            <w:r w:rsidRPr="00B5456C">
              <w:rPr>
                <w:i/>
              </w:rPr>
              <w:t>*для учасників-переможців – юридичних осіб;</w:t>
            </w:r>
          </w:p>
          <w:p w14:paraId="4795F897" w14:textId="77777777" w:rsidR="00F509D2" w:rsidRPr="00B5456C" w:rsidRDefault="00F509D2" w:rsidP="00A90B52">
            <w:pPr>
              <w:tabs>
                <w:tab w:val="left" w:pos="322"/>
              </w:tabs>
              <w:ind w:left="39"/>
              <w:jc w:val="both"/>
              <w:rPr>
                <w:rFonts w:eastAsia="Calibri"/>
                <w:color w:val="000000"/>
                <w:shd w:val="clear" w:color="auto" w:fill="FFFFFF"/>
                <w:lang w:val="uk-UA"/>
              </w:rPr>
            </w:pPr>
            <w:r w:rsidRPr="00B5456C">
              <w:rPr>
                <w:i/>
              </w:rPr>
              <w:t>** для учасників-переможців – фізичних осіб, фізичних осіб-підприємців.</w:t>
            </w:r>
          </w:p>
        </w:tc>
      </w:tr>
      <w:tr w:rsidR="00F509D2" w:rsidRPr="00B5456C" w14:paraId="568DFD4A" w14:textId="77777777" w:rsidTr="00A90B52">
        <w:trPr>
          <w:trHeight w:val="3819"/>
        </w:trPr>
        <w:tc>
          <w:tcPr>
            <w:tcW w:w="4361" w:type="dxa"/>
            <w:vAlign w:val="center"/>
          </w:tcPr>
          <w:p w14:paraId="302F6623" w14:textId="77777777" w:rsidR="00F509D2" w:rsidRPr="00B5456C" w:rsidRDefault="00F509D2" w:rsidP="00A90B52">
            <w:pPr>
              <w:tabs>
                <w:tab w:val="left" w:pos="0"/>
              </w:tabs>
              <w:ind w:firstLine="284"/>
              <w:jc w:val="both"/>
            </w:pPr>
            <w:r w:rsidRPr="00B5456C">
              <w:rPr>
                <w:color w:val="333333"/>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tc>
        <w:tc>
          <w:tcPr>
            <w:tcW w:w="5557" w:type="dxa"/>
            <w:vAlign w:val="center"/>
          </w:tcPr>
          <w:p w14:paraId="256E2CC6" w14:textId="77777777" w:rsidR="00F509D2" w:rsidRPr="00B5456C" w:rsidRDefault="00F509D2" w:rsidP="00A90B52">
            <w:pPr>
              <w:widowControl/>
              <w:tabs>
                <w:tab w:val="left" w:pos="0"/>
              </w:tabs>
              <w:ind w:firstLine="314"/>
              <w:jc w:val="both"/>
              <w:rPr>
                <w:color w:val="000000"/>
                <w:lang w:eastAsia="uk-UA"/>
              </w:rPr>
            </w:pPr>
            <w:r w:rsidRPr="00B5456C">
              <w:rPr>
                <w:bCs/>
                <w:color w:val="000000"/>
                <w:lang w:eastAsia="uk-UA"/>
              </w:rPr>
              <w:t>Довідка в довільній формі</w:t>
            </w:r>
            <w:r w:rsidRPr="00B5456C">
              <w:rPr>
                <w:color w:val="000000"/>
                <w:lang w:eastAsia="uk-UA"/>
              </w:rPr>
              <w:t>, що містить інформацію про те, що між переможцем та замовником</w:t>
            </w:r>
            <w:proofErr w:type="spellStart"/>
            <w:r w:rsidRPr="00B5456C">
              <w:rPr>
                <w:color w:val="000000"/>
                <w:lang w:val="uk-UA" w:eastAsia="uk-UA"/>
              </w:rPr>
              <w:t>-ініціатором</w:t>
            </w:r>
            <w:proofErr w:type="spellEnd"/>
            <w:r w:rsidRPr="00B5456C">
              <w:rPr>
                <w:color w:val="000000"/>
                <w:lang w:eastAsia="uk-UA"/>
              </w:rPr>
              <w:t xml:space="preserve"> раніше не було укладено договорів, або про те, що переможець процедури закупівлі виконав свої зобов’язання за раніше укладеним договором про закупівлю з замовником-ініціатором закупівлі,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0EB87C87" w14:textId="77777777" w:rsidR="00F509D2" w:rsidRPr="00B5456C" w:rsidRDefault="00F509D2" w:rsidP="00A90B52">
            <w:pPr>
              <w:widowControl/>
              <w:tabs>
                <w:tab w:val="left" w:pos="0"/>
              </w:tabs>
              <w:ind w:firstLine="349"/>
              <w:jc w:val="both"/>
            </w:pPr>
            <w:r w:rsidRPr="00B5456C">
              <w:rPr>
                <w:color w:val="333333"/>
                <w:shd w:val="clear" w:color="auto" w:fill="FFFFFF"/>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03AED35" w14:textId="77777777" w:rsidR="00F509D2" w:rsidRPr="00B5456C" w:rsidRDefault="00F509D2" w:rsidP="00F509D2">
      <w:pPr>
        <w:widowControl/>
        <w:tabs>
          <w:tab w:val="left" w:pos="151"/>
        </w:tabs>
        <w:ind w:left="151" w:right="121"/>
        <w:jc w:val="both"/>
        <w:outlineLvl w:val="0"/>
        <w:rPr>
          <w:b/>
          <w:i/>
          <w:iCs/>
        </w:rPr>
      </w:pPr>
      <w:r w:rsidRPr="00B5456C">
        <w:rPr>
          <w:b/>
          <w:i/>
          <w:iCs/>
        </w:rPr>
        <w:t xml:space="preserve"> </w:t>
      </w:r>
    </w:p>
    <w:p w14:paraId="0FAABE42" w14:textId="77777777" w:rsidR="00F509D2" w:rsidRPr="00B5456C" w:rsidRDefault="00F509D2" w:rsidP="00F509D2">
      <w:pPr>
        <w:widowControl/>
        <w:tabs>
          <w:tab w:val="left" w:pos="151"/>
        </w:tabs>
        <w:ind w:left="151" w:right="121"/>
        <w:jc w:val="both"/>
        <w:outlineLvl w:val="0"/>
        <w:rPr>
          <w:bCs/>
          <w:i/>
          <w:iCs/>
        </w:rPr>
      </w:pPr>
      <w:r w:rsidRPr="00B5456C">
        <w:rPr>
          <w:bCs/>
          <w:i/>
          <w:iCs/>
        </w:rPr>
        <w:t>*</w:t>
      </w:r>
      <w:r w:rsidRPr="00B5456C">
        <w:rPr>
          <w:bCs/>
          <w:i/>
          <w:iCs/>
          <w:lang w:val="uk-UA"/>
        </w:rPr>
        <w:t>**</w:t>
      </w:r>
      <w:r w:rsidRPr="00B5456C">
        <w:rPr>
          <w:bCs/>
          <w:i/>
          <w:iCs/>
        </w:rPr>
        <w:t xml:space="preserve">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що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14:paraId="24519FB4" w14:textId="77777777" w:rsidR="00F509D2" w:rsidRPr="00B5456C" w:rsidRDefault="00F509D2" w:rsidP="00F509D2">
      <w:pPr>
        <w:widowControl/>
        <w:tabs>
          <w:tab w:val="left" w:pos="151"/>
        </w:tabs>
        <w:ind w:left="151" w:right="121"/>
        <w:jc w:val="both"/>
        <w:outlineLvl w:val="0"/>
        <w:rPr>
          <w:bCs/>
          <w:i/>
          <w:iCs/>
        </w:rPr>
      </w:pPr>
    </w:p>
    <w:p w14:paraId="6A6878EE" w14:textId="77777777" w:rsidR="00F509D2" w:rsidRPr="00B5456C" w:rsidRDefault="00F509D2" w:rsidP="00F509D2">
      <w:pPr>
        <w:widowControl/>
        <w:tabs>
          <w:tab w:val="left" w:pos="151"/>
        </w:tabs>
        <w:ind w:left="151" w:right="121"/>
        <w:jc w:val="both"/>
        <w:outlineLvl w:val="0"/>
        <w:rPr>
          <w:rFonts w:eastAsia="Calibri"/>
          <w:lang w:eastAsia="uk-UA"/>
        </w:rPr>
      </w:pPr>
      <w:r w:rsidRPr="00B5456C">
        <w:rPr>
          <w:bCs/>
          <w:i/>
          <w:iCs/>
        </w:rPr>
        <w:t>*</w:t>
      </w:r>
      <w:r w:rsidRPr="00B5456C">
        <w:rPr>
          <w:bCs/>
          <w:i/>
          <w:iCs/>
          <w:lang w:val="uk-UA"/>
        </w:rPr>
        <w:t>**</w:t>
      </w:r>
      <w:r w:rsidRPr="00B5456C">
        <w:rPr>
          <w:bCs/>
          <w:i/>
          <w:iCs/>
        </w:rPr>
        <w:t xml:space="preserve"> 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14:paraId="13FAD530" w14:textId="77777777" w:rsidR="00711FDC" w:rsidRPr="00D01178" w:rsidRDefault="00711FDC" w:rsidP="00711FDC">
      <w:pPr>
        <w:shd w:val="clear" w:color="auto" w:fill="FFFFFF"/>
        <w:rPr>
          <w:sz w:val="20"/>
          <w:szCs w:val="20"/>
          <w:lang w:val="uk-UA"/>
        </w:rPr>
      </w:pPr>
      <w:r w:rsidRPr="00D01178">
        <w:rPr>
          <w:b/>
          <w:sz w:val="20"/>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Style w:val="Style20"/>
        <w:tblW w:w="9619" w:type="dxa"/>
        <w:tblInd w:w="-100" w:type="dxa"/>
        <w:tblLayout w:type="fixed"/>
        <w:tblLook w:val="04A0" w:firstRow="1" w:lastRow="0" w:firstColumn="1" w:lastColumn="0" w:noHBand="0" w:noVBand="1"/>
      </w:tblPr>
      <w:tblGrid>
        <w:gridCol w:w="484"/>
        <w:gridCol w:w="9135"/>
      </w:tblGrid>
      <w:tr w:rsidR="00711FDC" w:rsidRPr="00EA5D72" w14:paraId="31961B1C" w14:textId="77777777" w:rsidTr="005B36F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8D15427" w14:textId="77777777" w:rsidR="00711FDC" w:rsidRPr="00EA5D72" w:rsidRDefault="00711FDC" w:rsidP="005B36FE">
            <w:pPr>
              <w:ind w:left="100"/>
              <w:jc w:val="center"/>
            </w:pPr>
            <w:r w:rsidRPr="00EA5D72">
              <w:rPr>
                <w:b/>
              </w:rPr>
              <w:t>Інші документи від Учасника:</w:t>
            </w:r>
          </w:p>
        </w:tc>
      </w:tr>
      <w:tr w:rsidR="00711FDC" w:rsidRPr="00D0763E" w14:paraId="4EB18674" w14:textId="77777777" w:rsidTr="005B36F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ACAD3" w14:textId="77777777" w:rsidR="00711FDC" w:rsidRPr="00EA5D72" w:rsidRDefault="00711FDC" w:rsidP="005B36FE">
            <w:pPr>
              <w:ind w:left="100"/>
            </w:pPr>
            <w:r w:rsidRPr="00EA5D72">
              <w:rPr>
                <w:b/>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3EFB2" w14:textId="77777777" w:rsidR="00711FDC" w:rsidRPr="00EA5D72" w:rsidRDefault="00711FDC" w:rsidP="005B36FE">
            <w:pPr>
              <w:jc w:val="both"/>
            </w:pPr>
            <w:r w:rsidRPr="00EA5D72">
              <w:rPr>
                <w:u w:val="single"/>
              </w:rPr>
              <w:t xml:space="preserve">Для фізичних осіб,  фізичних </w:t>
            </w:r>
            <w:proofErr w:type="spellStart"/>
            <w:r w:rsidRPr="00EA5D72">
              <w:rPr>
                <w:u w:val="single"/>
              </w:rPr>
              <w:t>осіб-</w:t>
            </w:r>
            <w:proofErr w:type="spellEnd"/>
            <w:r w:rsidRPr="00EA5D72">
              <w:rPr>
                <w:u w:val="single"/>
              </w:rPr>
              <w:t xml:space="preserve"> підприємців</w:t>
            </w:r>
            <w:r w:rsidRPr="00EA5D72">
              <w:t>:</w:t>
            </w:r>
          </w:p>
          <w:p w14:paraId="23EF60D9" w14:textId="77777777" w:rsidR="00711FDC" w:rsidRPr="00EA5D72" w:rsidRDefault="00711FDC" w:rsidP="005B36FE">
            <w:pPr>
              <w:jc w:val="both"/>
              <w:rPr>
                <w:lang w:val="ru-RU"/>
              </w:rPr>
            </w:pPr>
            <w:r w:rsidRPr="00EA5D72">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w:t>
            </w:r>
            <w:proofErr w:type="spellStart"/>
            <w:r w:rsidRPr="00EA5D72">
              <w:rPr>
                <w:lang w:val="ru-RU"/>
              </w:rPr>
              <w:t>або</w:t>
            </w:r>
            <w:proofErr w:type="spellEnd"/>
            <w:r w:rsidRPr="00EA5D72">
              <w:rPr>
                <w:lang w:val="ru-RU"/>
              </w:rPr>
              <w:t xml:space="preserve"> лист-</w:t>
            </w:r>
            <w:proofErr w:type="spellStart"/>
            <w:r w:rsidRPr="00EA5D72">
              <w:rPr>
                <w:lang w:val="ru-RU"/>
              </w:rPr>
              <w:t>пояснення</w:t>
            </w:r>
            <w:proofErr w:type="spellEnd"/>
            <w:r w:rsidRPr="00EA5D72">
              <w:rPr>
                <w:lang w:val="ru-RU"/>
              </w:rPr>
              <w:t xml:space="preserve"> </w:t>
            </w:r>
            <w:proofErr w:type="spellStart"/>
            <w:r w:rsidRPr="00EA5D72">
              <w:rPr>
                <w:lang w:val="ru-RU"/>
              </w:rPr>
              <w:t>із</w:t>
            </w:r>
            <w:proofErr w:type="spellEnd"/>
            <w:r w:rsidRPr="00EA5D72">
              <w:rPr>
                <w:lang w:val="ru-RU"/>
              </w:rPr>
              <w:t xml:space="preserve"> </w:t>
            </w:r>
            <w:proofErr w:type="spellStart"/>
            <w:r w:rsidRPr="00EA5D72">
              <w:rPr>
                <w:lang w:val="ru-RU"/>
              </w:rPr>
              <w:t>зазначенням</w:t>
            </w:r>
            <w:proofErr w:type="spellEnd"/>
            <w:r w:rsidRPr="00EA5D72">
              <w:rPr>
                <w:lang w:val="ru-RU"/>
              </w:rPr>
              <w:t xml:space="preserve"> </w:t>
            </w:r>
            <w:proofErr w:type="spellStart"/>
            <w:r w:rsidRPr="00EA5D72">
              <w:rPr>
                <w:lang w:val="ru-RU"/>
              </w:rPr>
              <w:t>законодавчих</w:t>
            </w:r>
            <w:proofErr w:type="spellEnd"/>
            <w:r w:rsidRPr="00EA5D72">
              <w:rPr>
                <w:lang w:val="ru-RU"/>
              </w:rPr>
              <w:t xml:space="preserve"> </w:t>
            </w:r>
            <w:proofErr w:type="spellStart"/>
            <w:r w:rsidRPr="00EA5D72">
              <w:rPr>
                <w:lang w:val="ru-RU"/>
              </w:rPr>
              <w:t>підстав</w:t>
            </w:r>
            <w:proofErr w:type="spellEnd"/>
            <w:r w:rsidRPr="00EA5D72">
              <w:rPr>
                <w:lang w:val="ru-RU"/>
              </w:rPr>
              <w:t xml:space="preserve"> </w:t>
            </w:r>
            <w:proofErr w:type="spellStart"/>
            <w:r w:rsidRPr="00EA5D72">
              <w:rPr>
                <w:lang w:val="ru-RU"/>
              </w:rPr>
              <w:t>ненадання</w:t>
            </w:r>
            <w:proofErr w:type="spellEnd"/>
            <w:r w:rsidRPr="00EA5D72">
              <w:rPr>
                <w:lang w:val="ru-RU"/>
              </w:rPr>
              <w:t xml:space="preserve"> документу.</w:t>
            </w:r>
          </w:p>
          <w:p w14:paraId="31632EDD" w14:textId="77777777" w:rsidR="00711FDC" w:rsidRPr="00EA5D72" w:rsidRDefault="00711FDC" w:rsidP="005B36FE">
            <w:pPr>
              <w:jc w:val="both"/>
              <w:rPr>
                <w:lang w:val="ru-RU"/>
              </w:rPr>
            </w:pPr>
            <w:r w:rsidRPr="00EA5D72">
              <w:rPr>
                <w:lang w:val="ru-RU"/>
              </w:rPr>
              <w:t xml:space="preserve">та </w:t>
            </w:r>
          </w:p>
          <w:p w14:paraId="45099972" w14:textId="77777777" w:rsidR="00711FDC" w:rsidRPr="00EA5D72" w:rsidRDefault="00711FDC" w:rsidP="005B36FE">
            <w:pPr>
              <w:jc w:val="both"/>
              <w:rPr>
                <w:lang w:val="ru-RU"/>
              </w:rPr>
            </w:pPr>
            <w:r w:rsidRPr="00EA5D72">
              <w:rPr>
                <w:lang w:val="ru-RU"/>
              </w:rPr>
              <w:t xml:space="preserve">- паспорт (1-6 </w:t>
            </w:r>
            <w:proofErr w:type="spellStart"/>
            <w:r w:rsidRPr="00EA5D72">
              <w:rPr>
                <w:lang w:val="ru-RU"/>
              </w:rPr>
              <w:t>сторінки</w:t>
            </w:r>
            <w:proofErr w:type="spellEnd"/>
            <w:r w:rsidRPr="00EA5D72">
              <w:rPr>
                <w:lang w:val="ru-RU"/>
              </w:rPr>
              <w:t xml:space="preserve"> та </w:t>
            </w:r>
            <w:proofErr w:type="spellStart"/>
            <w:r w:rsidRPr="00EA5D72">
              <w:rPr>
                <w:lang w:val="ru-RU"/>
              </w:rPr>
              <w:t>місце</w:t>
            </w:r>
            <w:proofErr w:type="spellEnd"/>
            <w:r w:rsidRPr="00EA5D72">
              <w:rPr>
                <w:lang w:val="ru-RU"/>
              </w:rPr>
              <w:t xml:space="preserve"> </w:t>
            </w:r>
            <w:proofErr w:type="spellStart"/>
            <w:r w:rsidRPr="00EA5D72">
              <w:rPr>
                <w:lang w:val="ru-RU"/>
              </w:rPr>
              <w:t>проживання</w:t>
            </w:r>
            <w:proofErr w:type="spellEnd"/>
            <w:r w:rsidRPr="00EA5D72">
              <w:rPr>
                <w:lang w:val="ru-RU"/>
              </w:rPr>
              <w:t xml:space="preserve">) у </w:t>
            </w:r>
            <w:proofErr w:type="spellStart"/>
            <w:r w:rsidRPr="00EA5D72">
              <w:rPr>
                <w:lang w:val="ru-RU"/>
              </w:rPr>
              <w:t>випадку</w:t>
            </w:r>
            <w:proofErr w:type="spellEnd"/>
            <w:r w:rsidRPr="00EA5D72">
              <w:rPr>
                <w:lang w:val="ru-RU"/>
              </w:rPr>
              <w:t xml:space="preserve">, </w:t>
            </w:r>
            <w:proofErr w:type="spellStart"/>
            <w:r w:rsidRPr="00EA5D72">
              <w:rPr>
                <w:lang w:val="ru-RU"/>
              </w:rPr>
              <w:t>якщо</w:t>
            </w:r>
            <w:proofErr w:type="spellEnd"/>
            <w:r w:rsidRPr="00EA5D72">
              <w:rPr>
                <w:lang w:val="ru-RU"/>
              </w:rPr>
              <w:t xml:space="preserve"> </w:t>
            </w:r>
            <w:proofErr w:type="spellStart"/>
            <w:r w:rsidRPr="00EA5D72">
              <w:rPr>
                <w:lang w:val="ru-RU"/>
              </w:rPr>
              <w:t>такий</w:t>
            </w:r>
            <w:proofErr w:type="spellEnd"/>
            <w:r w:rsidRPr="00EA5D72">
              <w:rPr>
                <w:lang w:val="ru-RU"/>
              </w:rPr>
              <w:t xml:space="preserve"> паспорт оформлено у </w:t>
            </w:r>
            <w:proofErr w:type="spellStart"/>
            <w:r w:rsidRPr="00EA5D72">
              <w:rPr>
                <w:lang w:val="ru-RU"/>
              </w:rPr>
              <w:t>вигляді</w:t>
            </w:r>
            <w:proofErr w:type="spellEnd"/>
            <w:r w:rsidRPr="00EA5D72">
              <w:rPr>
                <w:lang w:val="ru-RU"/>
              </w:rPr>
              <w:t xml:space="preserve"> </w:t>
            </w:r>
            <w:r w:rsidRPr="00EA5D72">
              <w:rPr>
                <w:lang w:val="ru-RU"/>
              </w:rPr>
              <w:lastRenderedPageBreak/>
              <w:t xml:space="preserve">книжечки,  </w:t>
            </w:r>
            <w:proofErr w:type="spellStart"/>
            <w:r w:rsidRPr="00EA5D72">
              <w:rPr>
                <w:lang w:val="ru-RU"/>
              </w:rPr>
              <w:t>або</w:t>
            </w:r>
            <w:proofErr w:type="spellEnd"/>
            <w:r w:rsidRPr="00EA5D72">
              <w:rPr>
                <w:lang w:val="ru-RU"/>
              </w:rPr>
              <w:t xml:space="preserve"> паспорт (</w:t>
            </w:r>
            <w:proofErr w:type="spellStart"/>
            <w:r w:rsidRPr="00EA5D72">
              <w:rPr>
                <w:lang w:val="ru-RU"/>
              </w:rPr>
              <w:t>обидві</w:t>
            </w:r>
            <w:proofErr w:type="spellEnd"/>
            <w:r w:rsidRPr="00EA5D72">
              <w:rPr>
                <w:lang w:val="ru-RU"/>
              </w:rPr>
              <w:t xml:space="preserve"> </w:t>
            </w:r>
            <w:proofErr w:type="spellStart"/>
            <w:r w:rsidRPr="00EA5D72">
              <w:rPr>
                <w:lang w:val="ru-RU"/>
              </w:rPr>
              <w:t>сторони</w:t>
            </w:r>
            <w:proofErr w:type="spellEnd"/>
            <w:r w:rsidRPr="00EA5D72">
              <w:rPr>
                <w:lang w:val="ru-RU"/>
              </w:rPr>
              <w:t xml:space="preserve">), </w:t>
            </w:r>
            <w:proofErr w:type="spellStart"/>
            <w:r w:rsidRPr="00EA5D72">
              <w:rPr>
                <w:lang w:val="ru-RU"/>
              </w:rPr>
              <w:t>якщо</w:t>
            </w:r>
            <w:proofErr w:type="spellEnd"/>
            <w:r w:rsidRPr="00EA5D72">
              <w:rPr>
                <w:lang w:val="ru-RU"/>
              </w:rPr>
              <w:t xml:space="preserve"> </w:t>
            </w:r>
            <w:proofErr w:type="spellStart"/>
            <w:r w:rsidRPr="00EA5D72">
              <w:rPr>
                <w:lang w:val="ru-RU"/>
              </w:rPr>
              <w:t>такий</w:t>
            </w:r>
            <w:proofErr w:type="spellEnd"/>
            <w:r w:rsidRPr="00EA5D72">
              <w:rPr>
                <w:lang w:val="ru-RU"/>
              </w:rPr>
              <w:t xml:space="preserve"> паспорт оформлено у </w:t>
            </w:r>
            <w:proofErr w:type="spellStart"/>
            <w:r w:rsidRPr="00EA5D72">
              <w:rPr>
                <w:lang w:val="ru-RU"/>
              </w:rPr>
              <w:t>формі</w:t>
            </w:r>
            <w:proofErr w:type="spellEnd"/>
            <w:r w:rsidRPr="00EA5D72">
              <w:rPr>
                <w:lang w:val="ru-RU"/>
              </w:rPr>
              <w:t xml:space="preserve"> </w:t>
            </w:r>
            <w:proofErr w:type="spellStart"/>
            <w:r w:rsidRPr="00EA5D72">
              <w:rPr>
                <w:lang w:val="ru-RU"/>
              </w:rPr>
              <w:t>картки</w:t>
            </w:r>
            <w:proofErr w:type="spellEnd"/>
            <w:r w:rsidRPr="00EA5D72">
              <w:rPr>
                <w:lang w:val="ru-RU"/>
              </w:rPr>
              <w:t xml:space="preserve">, </w:t>
            </w:r>
            <w:proofErr w:type="spellStart"/>
            <w:r w:rsidRPr="00EA5D72">
              <w:rPr>
                <w:lang w:val="ru-RU"/>
              </w:rPr>
              <w:t>що</w:t>
            </w:r>
            <w:proofErr w:type="spellEnd"/>
            <w:r w:rsidRPr="00EA5D72">
              <w:rPr>
                <w:lang w:val="ru-RU"/>
              </w:rPr>
              <w:t xml:space="preserve"> </w:t>
            </w:r>
            <w:proofErr w:type="spellStart"/>
            <w:r w:rsidRPr="00EA5D72">
              <w:rPr>
                <w:lang w:val="ru-RU"/>
              </w:rPr>
              <w:t>містить</w:t>
            </w:r>
            <w:proofErr w:type="spellEnd"/>
            <w:r w:rsidRPr="00EA5D72">
              <w:rPr>
                <w:lang w:val="ru-RU"/>
              </w:rPr>
              <w:t xml:space="preserve"> </w:t>
            </w:r>
            <w:proofErr w:type="spellStart"/>
            <w:r w:rsidRPr="00EA5D72">
              <w:rPr>
                <w:lang w:val="ru-RU"/>
              </w:rPr>
              <w:t>безконтактний</w:t>
            </w:r>
            <w:proofErr w:type="spellEnd"/>
            <w:r w:rsidRPr="00EA5D72">
              <w:rPr>
                <w:lang w:val="ru-RU"/>
              </w:rPr>
              <w:t xml:space="preserve"> </w:t>
            </w:r>
            <w:proofErr w:type="spellStart"/>
            <w:r w:rsidRPr="00EA5D72">
              <w:rPr>
                <w:lang w:val="ru-RU"/>
              </w:rPr>
              <w:t>електронний</w:t>
            </w:r>
            <w:proofErr w:type="spellEnd"/>
            <w:r w:rsidRPr="00EA5D72">
              <w:rPr>
                <w:lang w:val="ru-RU"/>
              </w:rPr>
              <w:t xml:space="preserve"> </w:t>
            </w:r>
            <w:proofErr w:type="spellStart"/>
            <w:r w:rsidRPr="00EA5D72">
              <w:rPr>
                <w:lang w:val="ru-RU"/>
              </w:rPr>
              <w:t>носій</w:t>
            </w:r>
            <w:proofErr w:type="spellEnd"/>
            <w:r w:rsidRPr="00EA5D72">
              <w:rPr>
                <w:lang w:val="ru-RU"/>
              </w:rPr>
              <w:t xml:space="preserve">, </w:t>
            </w:r>
            <w:proofErr w:type="spellStart"/>
            <w:r w:rsidRPr="00EA5D72">
              <w:rPr>
                <w:lang w:val="ru-RU"/>
              </w:rPr>
              <w:t>або</w:t>
            </w:r>
            <w:proofErr w:type="spellEnd"/>
            <w:r w:rsidRPr="00EA5D72">
              <w:rPr>
                <w:lang w:val="ru-RU"/>
              </w:rPr>
              <w:t xml:space="preserve"> </w:t>
            </w:r>
            <w:proofErr w:type="spellStart"/>
            <w:r w:rsidRPr="00EA5D72">
              <w:rPr>
                <w:lang w:val="ru-RU"/>
              </w:rPr>
              <w:t>інший</w:t>
            </w:r>
            <w:proofErr w:type="spellEnd"/>
            <w:r w:rsidRPr="00EA5D72">
              <w:rPr>
                <w:lang w:val="ru-RU"/>
              </w:rPr>
              <w:t xml:space="preserve"> документ, </w:t>
            </w:r>
            <w:proofErr w:type="spellStart"/>
            <w:r w:rsidRPr="00EA5D72">
              <w:rPr>
                <w:lang w:val="ru-RU"/>
              </w:rPr>
              <w:t>передбачений</w:t>
            </w:r>
            <w:proofErr w:type="spellEnd"/>
            <w:r w:rsidRPr="00EA5D72">
              <w:rPr>
                <w:lang w:val="ru-RU"/>
              </w:rPr>
              <w:t xml:space="preserve"> </w:t>
            </w:r>
            <w:proofErr w:type="spellStart"/>
            <w:r w:rsidRPr="00EA5D72">
              <w:rPr>
                <w:lang w:val="ru-RU"/>
              </w:rPr>
              <w:t>статтею</w:t>
            </w:r>
            <w:proofErr w:type="spellEnd"/>
            <w:r w:rsidRPr="00EA5D72">
              <w:rPr>
                <w:lang w:val="ru-RU"/>
              </w:rPr>
              <w:t xml:space="preserve"> 13 Закону </w:t>
            </w:r>
            <w:proofErr w:type="spellStart"/>
            <w:r w:rsidRPr="00EA5D72">
              <w:rPr>
                <w:lang w:val="ru-RU"/>
              </w:rPr>
              <w:t>України</w:t>
            </w:r>
            <w:proofErr w:type="spellEnd"/>
            <w:r w:rsidRPr="00EA5D72">
              <w:rPr>
                <w:lang w:val="ru-RU"/>
              </w:rPr>
              <w:t xml:space="preserve"> «Про </w:t>
            </w:r>
            <w:proofErr w:type="spellStart"/>
            <w:r w:rsidRPr="00EA5D72">
              <w:rPr>
                <w:lang w:val="ru-RU"/>
              </w:rPr>
              <w:t>Єдиний</w:t>
            </w:r>
            <w:proofErr w:type="spellEnd"/>
            <w:r w:rsidRPr="00EA5D72">
              <w:rPr>
                <w:lang w:val="ru-RU"/>
              </w:rPr>
              <w:t xml:space="preserve"> </w:t>
            </w:r>
            <w:proofErr w:type="spellStart"/>
            <w:r w:rsidRPr="00EA5D72">
              <w:rPr>
                <w:lang w:val="ru-RU"/>
              </w:rPr>
              <w:t>державний</w:t>
            </w:r>
            <w:proofErr w:type="spellEnd"/>
            <w:r w:rsidRPr="00EA5D72">
              <w:rPr>
                <w:lang w:val="ru-RU"/>
              </w:rPr>
              <w:t xml:space="preserve"> </w:t>
            </w:r>
            <w:proofErr w:type="spellStart"/>
            <w:r w:rsidRPr="00EA5D72">
              <w:rPr>
                <w:lang w:val="ru-RU"/>
              </w:rPr>
              <w:t>демографічний</w:t>
            </w:r>
            <w:proofErr w:type="spellEnd"/>
            <w:r w:rsidRPr="00EA5D72">
              <w:rPr>
                <w:lang w:val="ru-RU"/>
              </w:rPr>
              <w:t xml:space="preserve"> </w:t>
            </w:r>
            <w:proofErr w:type="spellStart"/>
            <w:r w:rsidRPr="00EA5D72">
              <w:rPr>
                <w:lang w:val="ru-RU"/>
              </w:rPr>
              <w:t>реє</w:t>
            </w:r>
            <w:proofErr w:type="gramStart"/>
            <w:r w:rsidRPr="00EA5D72">
              <w:rPr>
                <w:lang w:val="ru-RU"/>
              </w:rPr>
              <w:t>стр</w:t>
            </w:r>
            <w:proofErr w:type="spellEnd"/>
            <w:proofErr w:type="gramEnd"/>
            <w:r w:rsidRPr="00EA5D72">
              <w:rPr>
                <w:lang w:val="ru-RU"/>
              </w:rPr>
              <w:t xml:space="preserve"> та </w:t>
            </w:r>
            <w:proofErr w:type="spellStart"/>
            <w:r w:rsidRPr="00EA5D72">
              <w:rPr>
                <w:lang w:val="ru-RU"/>
              </w:rPr>
              <w:t>документи</w:t>
            </w:r>
            <w:proofErr w:type="spellEnd"/>
            <w:r w:rsidRPr="00EA5D72">
              <w:rPr>
                <w:lang w:val="ru-RU"/>
              </w:rPr>
              <w:t xml:space="preserve">, </w:t>
            </w:r>
            <w:proofErr w:type="spellStart"/>
            <w:r w:rsidRPr="00EA5D72">
              <w:rPr>
                <w:lang w:val="ru-RU"/>
              </w:rPr>
              <w:t>що</w:t>
            </w:r>
            <w:proofErr w:type="spellEnd"/>
            <w:r w:rsidRPr="00EA5D72">
              <w:rPr>
                <w:lang w:val="ru-RU"/>
              </w:rPr>
              <w:t xml:space="preserve"> </w:t>
            </w:r>
            <w:proofErr w:type="spellStart"/>
            <w:r w:rsidRPr="00EA5D72">
              <w:rPr>
                <w:lang w:val="ru-RU"/>
              </w:rPr>
              <w:t>підтверджують</w:t>
            </w:r>
            <w:proofErr w:type="spellEnd"/>
            <w:r w:rsidRPr="00EA5D72">
              <w:rPr>
                <w:lang w:val="ru-RU"/>
              </w:rPr>
              <w:t xml:space="preserve"> </w:t>
            </w:r>
            <w:proofErr w:type="spellStart"/>
            <w:r w:rsidRPr="00EA5D72">
              <w:rPr>
                <w:lang w:val="ru-RU"/>
              </w:rPr>
              <w:t>громадянство</w:t>
            </w:r>
            <w:proofErr w:type="spellEnd"/>
            <w:r w:rsidRPr="00EA5D72">
              <w:rPr>
                <w:lang w:val="ru-RU"/>
              </w:rPr>
              <w:t xml:space="preserve"> </w:t>
            </w:r>
            <w:proofErr w:type="spellStart"/>
            <w:r w:rsidRPr="00EA5D72">
              <w:rPr>
                <w:lang w:val="ru-RU"/>
              </w:rPr>
              <w:t>України</w:t>
            </w:r>
            <w:proofErr w:type="spellEnd"/>
            <w:r w:rsidRPr="00EA5D72">
              <w:rPr>
                <w:lang w:val="ru-RU"/>
              </w:rPr>
              <w:t xml:space="preserve">, </w:t>
            </w:r>
            <w:proofErr w:type="spellStart"/>
            <w:r w:rsidRPr="00EA5D72">
              <w:rPr>
                <w:lang w:val="ru-RU"/>
              </w:rPr>
              <w:t>посвідчують</w:t>
            </w:r>
            <w:proofErr w:type="spellEnd"/>
            <w:r w:rsidRPr="00EA5D72">
              <w:rPr>
                <w:lang w:val="ru-RU"/>
              </w:rPr>
              <w:t xml:space="preserve"> особу </w:t>
            </w:r>
            <w:proofErr w:type="spellStart"/>
            <w:r w:rsidRPr="00EA5D72">
              <w:rPr>
                <w:lang w:val="ru-RU"/>
              </w:rPr>
              <w:t>чи</w:t>
            </w:r>
            <w:proofErr w:type="spellEnd"/>
            <w:r w:rsidRPr="00EA5D72">
              <w:rPr>
                <w:lang w:val="ru-RU"/>
              </w:rPr>
              <w:t xml:space="preserve"> </w:t>
            </w:r>
            <w:proofErr w:type="spellStart"/>
            <w:r w:rsidRPr="00EA5D72">
              <w:rPr>
                <w:lang w:val="ru-RU"/>
              </w:rPr>
              <w:t>її</w:t>
            </w:r>
            <w:proofErr w:type="spellEnd"/>
            <w:r w:rsidRPr="00EA5D72">
              <w:rPr>
                <w:lang w:val="ru-RU"/>
              </w:rPr>
              <w:t xml:space="preserve"> </w:t>
            </w:r>
            <w:proofErr w:type="spellStart"/>
            <w:proofErr w:type="gramStart"/>
            <w:r w:rsidRPr="00EA5D72">
              <w:rPr>
                <w:lang w:val="ru-RU"/>
              </w:rPr>
              <w:t>спец</w:t>
            </w:r>
            <w:proofErr w:type="gramEnd"/>
            <w:r w:rsidRPr="00EA5D72">
              <w:rPr>
                <w:lang w:val="ru-RU"/>
              </w:rPr>
              <w:t>іальний</w:t>
            </w:r>
            <w:proofErr w:type="spellEnd"/>
            <w:r w:rsidRPr="00EA5D72">
              <w:rPr>
                <w:lang w:val="ru-RU"/>
              </w:rPr>
              <w:t xml:space="preserve"> статус» </w:t>
            </w:r>
            <w:proofErr w:type="spellStart"/>
            <w:r w:rsidRPr="00EA5D72">
              <w:rPr>
                <w:lang w:val="ru-RU"/>
              </w:rPr>
              <w:t>від</w:t>
            </w:r>
            <w:proofErr w:type="spellEnd"/>
            <w:r w:rsidRPr="00EA5D72">
              <w:rPr>
                <w:lang w:val="ru-RU"/>
              </w:rPr>
              <w:t xml:space="preserve"> 20.11.2012 №5492-</w:t>
            </w:r>
            <w:r w:rsidRPr="00EA5D72">
              <w:t>VI</w:t>
            </w:r>
            <w:r w:rsidRPr="00EA5D72">
              <w:rPr>
                <w:lang w:val="ru-RU"/>
              </w:rPr>
              <w:t xml:space="preserve"> (</w:t>
            </w:r>
            <w:proofErr w:type="spellStart"/>
            <w:r w:rsidRPr="00EA5D72">
              <w:rPr>
                <w:lang w:val="ru-RU"/>
              </w:rPr>
              <w:t>із</w:t>
            </w:r>
            <w:proofErr w:type="spellEnd"/>
            <w:r w:rsidRPr="00EA5D72">
              <w:rPr>
                <w:lang w:val="ru-RU"/>
              </w:rPr>
              <w:t xml:space="preserve"> </w:t>
            </w:r>
            <w:proofErr w:type="spellStart"/>
            <w:r w:rsidRPr="00EA5D72">
              <w:rPr>
                <w:lang w:val="ru-RU"/>
              </w:rPr>
              <w:t>змінами</w:t>
            </w:r>
            <w:proofErr w:type="spellEnd"/>
            <w:r w:rsidRPr="00EA5D72">
              <w:rPr>
                <w:lang w:val="ru-RU"/>
              </w:rPr>
              <w:t>).</w:t>
            </w:r>
          </w:p>
          <w:p w14:paraId="1C5076FE" w14:textId="77777777" w:rsidR="00711FDC" w:rsidRPr="00EA5D72" w:rsidRDefault="00711FDC" w:rsidP="005B36FE">
            <w:pPr>
              <w:jc w:val="both"/>
              <w:rPr>
                <w:u w:val="single"/>
                <w:lang w:val="ru-RU"/>
              </w:rPr>
            </w:pPr>
            <w:r w:rsidRPr="00EA5D72">
              <w:rPr>
                <w:u w:val="single"/>
                <w:lang w:val="ru-RU"/>
              </w:rPr>
              <w:t xml:space="preserve">Для </w:t>
            </w:r>
            <w:proofErr w:type="spellStart"/>
            <w:r w:rsidRPr="00EA5D72">
              <w:rPr>
                <w:u w:val="single"/>
                <w:lang w:val="ru-RU"/>
              </w:rPr>
              <w:t>учасників</w:t>
            </w:r>
            <w:proofErr w:type="spellEnd"/>
            <w:r w:rsidRPr="00EA5D72">
              <w:rPr>
                <w:u w:val="single"/>
                <w:lang w:val="ru-RU"/>
              </w:rPr>
              <w:t xml:space="preserve"> – </w:t>
            </w:r>
            <w:proofErr w:type="spellStart"/>
            <w:r w:rsidRPr="00EA5D72">
              <w:rPr>
                <w:u w:val="single"/>
                <w:lang w:val="ru-RU"/>
              </w:rPr>
              <w:t>юридичних</w:t>
            </w:r>
            <w:proofErr w:type="spellEnd"/>
            <w:r w:rsidRPr="00EA5D72">
              <w:rPr>
                <w:u w:val="single"/>
                <w:lang w:val="ru-RU"/>
              </w:rPr>
              <w:t xml:space="preserve"> </w:t>
            </w:r>
            <w:proofErr w:type="spellStart"/>
            <w:proofErr w:type="gramStart"/>
            <w:r w:rsidRPr="00EA5D72">
              <w:rPr>
                <w:u w:val="single"/>
                <w:lang w:val="ru-RU"/>
              </w:rPr>
              <w:t>осіб</w:t>
            </w:r>
            <w:proofErr w:type="spellEnd"/>
            <w:proofErr w:type="gramEnd"/>
            <w:r w:rsidRPr="00EA5D72">
              <w:rPr>
                <w:u w:val="single"/>
                <w:lang w:val="ru-RU"/>
              </w:rPr>
              <w:t>:</w:t>
            </w:r>
          </w:p>
          <w:p w14:paraId="55F1BA2D" w14:textId="77777777" w:rsidR="00711FDC" w:rsidRPr="00EA5D72" w:rsidRDefault="00711FDC" w:rsidP="005B36FE">
            <w:pPr>
              <w:jc w:val="both"/>
              <w:rPr>
                <w:lang w:val="ru-RU"/>
              </w:rPr>
            </w:pPr>
            <w:r w:rsidRPr="00EA5D72">
              <w:rPr>
                <w:lang w:val="ru-RU"/>
              </w:rPr>
              <w:t xml:space="preserve">- у </w:t>
            </w:r>
            <w:proofErr w:type="spellStart"/>
            <w:r w:rsidRPr="00EA5D72">
              <w:rPr>
                <w:lang w:val="ru-RU"/>
              </w:rPr>
              <w:t>випадку</w:t>
            </w:r>
            <w:proofErr w:type="spellEnd"/>
            <w:r w:rsidRPr="00EA5D72">
              <w:rPr>
                <w:lang w:val="ru-RU"/>
              </w:rPr>
              <w:t xml:space="preserve">, </w:t>
            </w:r>
            <w:proofErr w:type="spellStart"/>
            <w:r w:rsidRPr="00EA5D72">
              <w:rPr>
                <w:lang w:val="ru-RU"/>
              </w:rPr>
              <w:t>якщо</w:t>
            </w:r>
            <w:proofErr w:type="spellEnd"/>
            <w:r w:rsidRPr="00EA5D72">
              <w:rPr>
                <w:lang w:val="ru-RU"/>
              </w:rPr>
              <w:t xml:space="preserve"> </w:t>
            </w:r>
            <w:proofErr w:type="spellStart"/>
            <w:r w:rsidRPr="00EA5D72">
              <w:rPr>
                <w:lang w:val="ru-RU"/>
              </w:rPr>
              <w:t>документи</w:t>
            </w:r>
            <w:proofErr w:type="spellEnd"/>
            <w:r w:rsidRPr="00EA5D72">
              <w:rPr>
                <w:lang w:val="ru-RU"/>
              </w:rPr>
              <w:t xml:space="preserve"> </w:t>
            </w:r>
            <w:proofErr w:type="spellStart"/>
            <w:r w:rsidRPr="00EA5D72">
              <w:rPr>
                <w:lang w:val="ru-RU"/>
              </w:rPr>
              <w:t>пропозиції</w:t>
            </w:r>
            <w:proofErr w:type="spellEnd"/>
            <w:r w:rsidRPr="00EA5D72">
              <w:rPr>
                <w:lang w:val="ru-RU"/>
              </w:rPr>
              <w:t xml:space="preserve"> </w:t>
            </w:r>
            <w:proofErr w:type="spellStart"/>
            <w:r w:rsidRPr="00EA5D72">
              <w:rPr>
                <w:lang w:val="ru-RU"/>
              </w:rPr>
              <w:t>учасника</w:t>
            </w:r>
            <w:proofErr w:type="spellEnd"/>
            <w:r w:rsidRPr="00EA5D72">
              <w:rPr>
                <w:lang w:val="ru-RU"/>
              </w:rPr>
              <w:t xml:space="preserve">, </w:t>
            </w:r>
            <w:proofErr w:type="spellStart"/>
            <w:r w:rsidRPr="00EA5D72">
              <w:rPr>
                <w:lang w:val="ru-RU"/>
              </w:rPr>
              <w:t>щодо</w:t>
            </w:r>
            <w:proofErr w:type="spellEnd"/>
            <w:r w:rsidRPr="00EA5D72">
              <w:rPr>
                <w:lang w:val="ru-RU"/>
              </w:rPr>
              <w:t xml:space="preserve"> </w:t>
            </w:r>
            <w:proofErr w:type="spellStart"/>
            <w:r w:rsidRPr="00EA5D72">
              <w:rPr>
                <w:lang w:val="ru-RU"/>
              </w:rPr>
              <w:t>участі</w:t>
            </w:r>
            <w:proofErr w:type="spellEnd"/>
            <w:r w:rsidRPr="00EA5D72">
              <w:rPr>
                <w:lang w:val="ru-RU"/>
              </w:rPr>
              <w:t xml:space="preserve"> у </w:t>
            </w:r>
            <w:proofErr w:type="spellStart"/>
            <w:r w:rsidRPr="00EA5D72">
              <w:rPr>
                <w:lang w:val="ru-RU"/>
              </w:rPr>
              <w:t>закупі</w:t>
            </w:r>
            <w:proofErr w:type="gramStart"/>
            <w:r w:rsidRPr="00EA5D72">
              <w:rPr>
                <w:lang w:val="ru-RU"/>
              </w:rPr>
              <w:t>вл</w:t>
            </w:r>
            <w:proofErr w:type="gramEnd"/>
            <w:r w:rsidRPr="00EA5D72">
              <w:rPr>
                <w:lang w:val="ru-RU"/>
              </w:rPr>
              <w:t>і</w:t>
            </w:r>
            <w:proofErr w:type="spellEnd"/>
            <w:r w:rsidRPr="00EA5D72">
              <w:rPr>
                <w:lang w:val="ru-RU"/>
              </w:rPr>
              <w:t xml:space="preserve">, </w:t>
            </w:r>
            <w:proofErr w:type="spellStart"/>
            <w:r w:rsidRPr="00EA5D72">
              <w:rPr>
                <w:lang w:val="ru-RU"/>
              </w:rPr>
              <w:t>засвідчені</w:t>
            </w:r>
            <w:proofErr w:type="spellEnd"/>
            <w:r w:rsidRPr="00EA5D72">
              <w:rPr>
                <w:lang w:val="ru-RU"/>
              </w:rPr>
              <w:t xml:space="preserve"> </w:t>
            </w:r>
            <w:proofErr w:type="spellStart"/>
            <w:r w:rsidRPr="00EA5D72">
              <w:rPr>
                <w:lang w:val="ru-RU"/>
              </w:rPr>
              <w:t>керівником</w:t>
            </w:r>
            <w:proofErr w:type="spellEnd"/>
            <w:r w:rsidRPr="00EA5D72">
              <w:rPr>
                <w:lang w:val="ru-RU"/>
              </w:rPr>
              <w:t xml:space="preserve"> установи </w:t>
            </w:r>
            <w:proofErr w:type="spellStart"/>
            <w:r w:rsidRPr="00EA5D72">
              <w:rPr>
                <w:lang w:val="ru-RU"/>
              </w:rPr>
              <w:t>учасника</w:t>
            </w:r>
            <w:proofErr w:type="spellEnd"/>
            <w:r w:rsidRPr="00EA5D72">
              <w:rPr>
                <w:lang w:val="ru-RU"/>
              </w:rPr>
              <w:t xml:space="preserve">, </w:t>
            </w:r>
            <w:proofErr w:type="spellStart"/>
            <w:r w:rsidRPr="00EA5D72">
              <w:rPr>
                <w:lang w:val="ru-RU"/>
              </w:rPr>
              <w:t>що</w:t>
            </w:r>
            <w:proofErr w:type="spellEnd"/>
            <w:r w:rsidRPr="00EA5D72">
              <w:rPr>
                <w:lang w:val="ru-RU"/>
              </w:rPr>
              <w:t xml:space="preserve"> </w:t>
            </w:r>
            <w:proofErr w:type="spellStart"/>
            <w:r w:rsidRPr="00EA5D72">
              <w:rPr>
                <w:lang w:val="ru-RU"/>
              </w:rPr>
              <w:t>діє</w:t>
            </w:r>
            <w:proofErr w:type="spellEnd"/>
            <w:r w:rsidRPr="00EA5D72">
              <w:rPr>
                <w:lang w:val="ru-RU"/>
              </w:rPr>
              <w:t xml:space="preserve"> на </w:t>
            </w:r>
            <w:proofErr w:type="spellStart"/>
            <w:r w:rsidRPr="00EA5D72">
              <w:rPr>
                <w:lang w:val="ru-RU"/>
              </w:rPr>
              <w:t>підставі</w:t>
            </w:r>
            <w:proofErr w:type="spellEnd"/>
            <w:r w:rsidRPr="00EA5D72">
              <w:rPr>
                <w:lang w:val="ru-RU"/>
              </w:rPr>
              <w:t xml:space="preserve"> </w:t>
            </w:r>
            <w:proofErr w:type="spellStart"/>
            <w:r w:rsidRPr="00EA5D72">
              <w:rPr>
                <w:lang w:val="ru-RU"/>
              </w:rPr>
              <w:t>установчих</w:t>
            </w:r>
            <w:proofErr w:type="spellEnd"/>
            <w:r w:rsidRPr="00EA5D72">
              <w:rPr>
                <w:lang w:val="ru-RU"/>
              </w:rPr>
              <w:t xml:space="preserve"> </w:t>
            </w:r>
            <w:proofErr w:type="spellStart"/>
            <w:r w:rsidRPr="00EA5D72">
              <w:rPr>
                <w:lang w:val="ru-RU"/>
              </w:rPr>
              <w:t>документів</w:t>
            </w:r>
            <w:proofErr w:type="spellEnd"/>
            <w:r w:rsidRPr="00EA5D72">
              <w:rPr>
                <w:lang w:val="ru-RU"/>
              </w:rPr>
              <w:t xml:space="preserve">, та </w:t>
            </w:r>
            <w:proofErr w:type="spellStart"/>
            <w:r w:rsidRPr="00EA5D72">
              <w:rPr>
                <w:lang w:val="ru-RU"/>
              </w:rPr>
              <w:t>правомочний</w:t>
            </w:r>
            <w:proofErr w:type="spellEnd"/>
            <w:r w:rsidRPr="00EA5D72">
              <w:rPr>
                <w:lang w:val="ru-RU"/>
              </w:rPr>
              <w:t xml:space="preserve"> </w:t>
            </w:r>
            <w:proofErr w:type="spellStart"/>
            <w:r w:rsidRPr="00EA5D72">
              <w:rPr>
                <w:lang w:val="ru-RU"/>
              </w:rPr>
              <w:t>вчиняти</w:t>
            </w:r>
            <w:proofErr w:type="spellEnd"/>
            <w:r w:rsidRPr="00EA5D72">
              <w:rPr>
                <w:lang w:val="ru-RU"/>
              </w:rPr>
              <w:t xml:space="preserve"> </w:t>
            </w:r>
            <w:proofErr w:type="spellStart"/>
            <w:r w:rsidRPr="00EA5D72">
              <w:rPr>
                <w:lang w:val="ru-RU"/>
              </w:rPr>
              <w:t>такі</w:t>
            </w:r>
            <w:proofErr w:type="spellEnd"/>
            <w:r w:rsidRPr="00EA5D72">
              <w:rPr>
                <w:lang w:val="ru-RU"/>
              </w:rPr>
              <w:t xml:space="preserve"> </w:t>
            </w:r>
            <w:proofErr w:type="spellStart"/>
            <w:r w:rsidRPr="00EA5D72">
              <w:rPr>
                <w:lang w:val="ru-RU"/>
              </w:rPr>
              <w:t>дії</w:t>
            </w:r>
            <w:proofErr w:type="spellEnd"/>
            <w:r w:rsidRPr="00EA5D72">
              <w:rPr>
                <w:lang w:val="ru-RU"/>
              </w:rPr>
              <w:t xml:space="preserve"> без </w:t>
            </w:r>
            <w:proofErr w:type="spellStart"/>
            <w:r w:rsidRPr="00EA5D72">
              <w:rPr>
                <w:lang w:val="ru-RU"/>
              </w:rPr>
              <w:t>довіреності</w:t>
            </w:r>
            <w:proofErr w:type="spellEnd"/>
            <w:r w:rsidRPr="00EA5D72">
              <w:rPr>
                <w:lang w:val="ru-RU"/>
              </w:rPr>
              <w:t xml:space="preserve"> – </w:t>
            </w:r>
            <w:proofErr w:type="spellStart"/>
            <w:r w:rsidRPr="00EA5D72">
              <w:rPr>
                <w:lang w:val="ru-RU"/>
              </w:rPr>
              <w:t>копія</w:t>
            </w:r>
            <w:proofErr w:type="spellEnd"/>
            <w:r w:rsidRPr="00EA5D72">
              <w:rPr>
                <w:lang w:val="ru-RU"/>
              </w:rPr>
              <w:t xml:space="preserve"> наказу про </w:t>
            </w:r>
            <w:proofErr w:type="spellStart"/>
            <w:r w:rsidRPr="00EA5D72">
              <w:rPr>
                <w:lang w:val="ru-RU"/>
              </w:rPr>
              <w:t>призначення</w:t>
            </w:r>
            <w:proofErr w:type="spellEnd"/>
            <w:r w:rsidRPr="00EA5D72">
              <w:rPr>
                <w:lang w:val="ru-RU"/>
              </w:rPr>
              <w:t xml:space="preserve"> </w:t>
            </w:r>
            <w:proofErr w:type="spellStart"/>
            <w:r w:rsidRPr="00EA5D72">
              <w:rPr>
                <w:lang w:val="ru-RU"/>
              </w:rPr>
              <w:t>або</w:t>
            </w:r>
            <w:proofErr w:type="spellEnd"/>
            <w:r w:rsidRPr="00EA5D72">
              <w:rPr>
                <w:lang w:val="ru-RU"/>
              </w:rPr>
              <w:t xml:space="preserve"> протоколу </w:t>
            </w:r>
            <w:proofErr w:type="spellStart"/>
            <w:r w:rsidRPr="00EA5D72">
              <w:rPr>
                <w:lang w:val="ru-RU"/>
              </w:rPr>
              <w:t>зборів</w:t>
            </w:r>
            <w:proofErr w:type="spellEnd"/>
            <w:r w:rsidRPr="00EA5D72">
              <w:rPr>
                <w:lang w:val="ru-RU"/>
              </w:rPr>
              <w:t xml:space="preserve"> </w:t>
            </w:r>
            <w:proofErr w:type="spellStart"/>
            <w:r w:rsidRPr="00EA5D72">
              <w:rPr>
                <w:lang w:val="ru-RU"/>
              </w:rPr>
              <w:t>засновників</w:t>
            </w:r>
            <w:proofErr w:type="spellEnd"/>
            <w:r w:rsidRPr="00EA5D72">
              <w:rPr>
                <w:lang w:val="ru-RU"/>
              </w:rPr>
              <w:t xml:space="preserve"> (</w:t>
            </w:r>
            <w:proofErr w:type="spellStart"/>
            <w:r w:rsidRPr="00EA5D72">
              <w:rPr>
                <w:lang w:val="ru-RU"/>
              </w:rPr>
              <w:t>учасників</w:t>
            </w:r>
            <w:proofErr w:type="spellEnd"/>
            <w:r w:rsidRPr="00EA5D72">
              <w:rPr>
                <w:lang w:val="ru-RU"/>
              </w:rPr>
              <w:t>) (</w:t>
            </w:r>
            <w:proofErr w:type="spellStart"/>
            <w:r w:rsidRPr="00EA5D72">
              <w:rPr>
                <w:lang w:val="ru-RU"/>
              </w:rPr>
              <w:t>щодо</w:t>
            </w:r>
            <w:proofErr w:type="spellEnd"/>
            <w:r w:rsidRPr="00EA5D72">
              <w:rPr>
                <w:lang w:val="ru-RU"/>
              </w:rPr>
              <w:t xml:space="preserve"> </w:t>
            </w:r>
            <w:proofErr w:type="spellStart"/>
            <w:r w:rsidRPr="00EA5D72">
              <w:rPr>
                <w:lang w:val="ru-RU"/>
              </w:rPr>
              <w:t>призначення</w:t>
            </w:r>
            <w:proofErr w:type="spellEnd"/>
            <w:r w:rsidRPr="00EA5D72">
              <w:rPr>
                <w:lang w:val="ru-RU"/>
              </w:rPr>
              <w:t>/</w:t>
            </w:r>
            <w:proofErr w:type="spellStart"/>
            <w:r w:rsidRPr="00EA5D72">
              <w:rPr>
                <w:lang w:val="ru-RU"/>
              </w:rPr>
              <w:t>обрання</w:t>
            </w:r>
            <w:proofErr w:type="spellEnd"/>
            <w:r w:rsidRPr="00EA5D72">
              <w:rPr>
                <w:lang w:val="ru-RU"/>
              </w:rPr>
              <w:t xml:space="preserve"> </w:t>
            </w:r>
            <w:proofErr w:type="spellStart"/>
            <w:r w:rsidRPr="00EA5D72">
              <w:rPr>
                <w:lang w:val="ru-RU"/>
              </w:rPr>
              <w:t>керівником</w:t>
            </w:r>
            <w:proofErr w:type="spellEnd"/>
            <w:r w:rsidRPr="00EA5D72">
              <w:rPr>
                <w:lang w:val="ru-RU"/>
              </w:rPr>
              <w:t xml:space="preserve">), </w:t>
            </w:r>
            <w:proofErr w:type="spellStart"/>
            <w:r w:rsidRPr="00EA5D72">
              <w:rPr>
                <w:lang w:val="ru-RU"/>
              </w:rPr>
              <w:t>тощо</w:t>
            </w:r>
            <w:proofErr w:type="spellEnd"/>
            <w:r w:rsidRPr="00EA5D72">
              <w:rPr>
                <w:lang w:val="ru-RU"/>
              </w:rPr>
              <w:t xml:space="preserve">, а </w:t>
            </w:r>
            <w:proofErr w:type="spellStart"/>
            <w:r w:rsidRPr="00EA5D72">
              <w:rPr>
                <w:lang w:val="ru-RU"/>
              </w:rPr>
              <w:t>також</w:t>
            </w:r>
            <w:proofErr w:type="spellEnd"/>
            <w:r w:rsidRPr="00EA5D72">
              <w:rPr>
                <w:lang w:val="ru-RU"/>
              </w:rPr>
              <w:t xml:space="preserve"> </w:t>
            </w:r>
            <w:proofErr w:type="spellStart"/>
            <w:r w:rsidRPr="00EA5D72">
              <w:rPr>
                <w:lang w:val="ru-RU"/>
              </w:rPr>
              <w:t>копія</w:t>
            </w:r>
            <w:proofErr w:type="spellEnd"/>
            <w:r w:rsidRPr="00EA5D72">
              <w:rPr>
                <w:lang w:val="ru-RU"/>
              </w:rPr>
              <w:t xml:space="preserve"> </w:t>
            </w:r>
            <w:proofErr w:type="spellStart"/>
            <w:r w:rsidRPr="00EA5D72">
              <w:rPr>
                <w:lang w:val="ru-RU"/>
              </w:rPr>
              <w:t>установчого</w:t>
            </w:r>
            <w:proofErr w:type="spellEnd"/>
            <w:r w:rsidRPr="00EA5D72">
              <w:rPr>
                <w:lang w:val="ru-RU"/>
              </w:rPr>
              <w:t xml:space="preserve"> документу </w:t>
            </w:r>
            <w:proofErr w:type="spellStart"/>
            <w:r w:rsidRPr="00EA5D72">
              <w:rPr>
                <w:lang w:val="ru-RU"/>
              </w:rPr>
              <w:t>учасника</w:t>
            </w:r>
            <w:proofErr w:type="spellEnd"/>
            <w:r w:rsidRPr="00EA5D72">
              <w:rPr>
                <w:lang w:val="ru-RU"/>
              </w:rPr>
              <w:t xml:space="preserve"> (за </w:t>
            </w:r>
            <w:proofErr w:type="spellStart"/>
            <w:r w:rsidRPr="00EA5D72">
              <w:rPr>
                <w:lang w:val="ru-RU"/>
              </w:rPr>
              <w:t>винятком</w:t>
            </w:r>
            <w:proofErr w:type="spellEnd"/>
            <w:r w:rsidRPr="00EA5D72">
              <w:rPr>
                <w:lang w:val="ru-RU"/>
              </w:rPr>
              <w:t xml:space="preserve"> </w:t>
            </w:r>
            <w:proofErr w:type="spellStart"/>
            <w:r w:rsidRPr="00EA5D72">
              <w:rPr>
                <w:lang w:val="ru-RU"/>
              </w:rPr>
              <w:t>випадку</w:t>
            </w:r>
            <w:proofErr w:type="spellEnd"/>
            <w:r w:rsidRPr="00EA5D72">
              <w:rPr>
                <w:lang w:val="ru-RU"/>
              </w:rPr>
              <w:t xml:space="preserve">, </w:t>
            </w:r>
            <w:proofErr w:type="spellStart"/>
            <w:r w:rsidRPr="00EA5D72">
              <w:rPr>
                <w:lang w:val="ru-RU"/>
              </w:rPr>
              <w:t>якщо</w:t>
            </w:r>
            <w:proofErr w:type="spellEnd"/>
            <w:r w:rsidRPr="00EA5D72">
              <w:rPr>
                <w:lang w:val="ru-RU"/>
              </w:rPr>
              <w:t xml:space="preserve"> </w:t>
            </w:r>
            <w:proofErr w:type="spellStart"/>
            <w:r w:rsidRPr="00EA5D72">
              <w:rPr>
                <w:lang w:val="ru-RU"/>
              </w:rPr>
              <w:t>учасник</w:t>
            </w:r>
            <w:proofErr w:type="spellEnd"/>
            <w:r w:rsidRPr="00EA5D72">
              <w:rPr>
                <w:lang w:val="ru-RU"/>
              </w:rPr>
              <w:t xml:space="preserve"> </w:t>
            </w:r>
            <w:proofErr w:type="spellStart"/>
            <w:r w:rsidRPr="00EA5D72">
              <w:rPr>
                <w:lang w:val="ru-RU"/>
              </w:rPr>
              <w:t>провадить</w:t>
            </w:r>
            <w:proofErr w:type="spellEnd"/>
            <w:r w:rsidRPr="00EA5D72">
              <w:rPr>
                <w:lang w:val="ru-RU"/>
              </w:rPr>
              <w:t xml:space="preserve"> </w:t>
            </w:r>
            <w:proofErr w:type="spellStart"/>
            <w:r w:rsidRPr="00EA5D72">
              <w:rPr>
                <w:lang w:val="ru-RU"/>
              </w:rPr>
              <w:t>господарську</w:t>
            </w:r>
            <w:proofErr w:type="spellEnd"/>
            <w:r w:rsidRPr="00EA5D72">
              <w:rPr>
                <w:lang w:val="ru-RU"/>
              </w:rPr>
              <w:t xml:space="preserve"> </w:t>
            </w:r>
            <w:proofErr w:type="spellStart"/>
            <w:r w:rsidRPr="00EA5D72">
              <w:rPr>
                <w:lang w:val="ru-RU"/>
              </w:rPr>
              <w:t>діяльність</w:t>
            </w:r>
            <w:proofErr w:type="spellEnd"/>
            <w:r w:rsidRPr="00EA5D72">
              <w:rPr>
                <w:lang w:val="ru-RU"/>
              </w:rPr>
              <w:t xml:space="preserve"> </w:t>
            </w:r>
            <w:proofErr w:type="spellStart"/>
            <w:r w:rsidRPr="00EA5D72">
              <w:rPr>
                <w:lang w:val="ru-RU"/>
              </w:rPr>
              <w:t>згідно</w:t>
            </w:r>
            <w:proofErr w:type="spellEnd"/>
            <w:r w:rsidRPr="00EA5D72">
              <w:rPr>
                <w:lang w:val="ru-RU"/>
              </w:rPr>
              <w:t xml:space="preserve"> модельного статуту) - статут, </w:t>
            </w:r>
            <w:proofErr w:type="spellStart"/>
            <w:r w:rsidRPr="00EA5D72">
              <w:rPr>
                <w:lang w:val="ru-RU"/>
              </w:rPr>
              <w:t>засновницький</w:t>
            </w:r>
            <w:proofErr w:type="spellEnd"/>
            <w:r w:rsidRPr="00EA5D72">
              <w:rPr>
                <w:lang w:val="ru-RU"/>
              </w:rPr>
              <w:t xml:space="preserve"> </w:t>
            </w:r>
            <w:proofErr w:type="spellStart"/>
            <w:r w:rsidRPr="00EA5D72">
              <w:rPr>
                <w:lang w:val="ru-RU"/>
              </w:rPr>
              <w:t>догові</w:t>
            </w:r>
            <w:proofErr w:type="gramStart"/>
            <w:r w:rsidRPr="00EA5D72">
              <w:rPr>
                <w:lang w:val="ru-RU"/>
              </w:rPr>
              <w:t>р</w:t>
            </w:r>
            <w:proofErr w:type="spellEnd"/>
            <w:proofErr w:type="gramEnd"/>
            <w:r w:rsidRPr="00EA5D72">
              <w:rPr>
                <w:lang w:val="ru-RU"/>
              </w:rPr>
              <w:t xml:space="preserve">, </w:t>
            </w:r>
            <w:proofErr w:type="spellStart"/>
            <w:r w:rsidRPr="00EA5D72">
              <w:rPr>
                <w:lang w:val="ru-RU"/>
              </w:rPr>
              <w:t>установчий</w:t>
            </w:r>
            <w:proofErr w:type="spellEnd"/>
            <w:r w:rsidRPr="00EA5D72">
              <w:rPr>
                <w:lang w:val="ru-RU"/>
              </w:rPr>
              <w:t xml:space="preserve"> акт, </w:t>
            </w:r>
            <w:proofErr w:type="spellStart"/>
            <w:r w:rsidRPr="00EA5D72">
              <w:rPr>
                <w:lang w:val="ru-RU"/>
              </w:rPr>
              <w:t>тощо</w:t>
            </w:r>
            <w:proofErr w:type="spellEnd"/>
            <w:r w:rsidRPr="00EA5D72">
              <w:rPr>
                <w:lang w:val="ru-RU"/>
              </w:rPr>
              <w:t>.</w:t>
            </w:r>
          </w:p>
          <w:p w14:paraId="35802A43" w14:textId="77777777" w:rsidR="00711FDC" w:rsidRPr="00EA5D72" w:rsidRDefault="00711FDC" w:rsidP="005B36FE">
            <w:pPr>
              <w:jc w:val="both"/>
              <w:rPr>
                <w:lang w:val="ru-RU"/>
              </w:rPr>
            </w:pPr>
            <w:r w:rsidRPr="00EA5D72">
              <w:rPr>
                <w:lang w:val="ru-RU"/>
              </w:rPr>
              <w:t xml:space="preserve">- у </w:t>
            </w:r>
            <w:proofErr w:type="spellStart"/>
            <w:r w:rsidRPr="00EA5D72">
              <w:rPr>
                <w:lang w:val="ru-RU"/>
              </w:rPr>
              <w:t>випадку</w:t>
            </w:r>
            <w:proofErr w:type="spellEnd"/>
            <w:r w:rsidRPr="00EA5D72">
              <w:rPr>
                <w:lang w:val="ru-RU"/>
              </w:rPr>
              <w:t xml:space="preserve">, </w:t>
            </w:r>
            <w:proofErr w:type="spellStart"/>
            <w:r w:rsidRPr="00EA5D72">
              <w:rPr>
                <w:lang w:val="ru-RU"/>
              </w:rPr>
              <w:t>якщо</w:t>
            </w:r>
            <w:proofErr w:type="spellEnd"/>
            <w:r w:rsidRPr="00EA5D72">
              <w:rPr>
                <w:lang w:val="ru-RU"/>
              </w:rPr>
              <w:t xml:space="preserve"> </w:t>
            </w:r>
            <w:proofErr w:type="spellStart"/>
            <w:r w:rsidRPr="00EA5D72">
              <w:rPr>
                <w:lang w:val="ru-RU"/>
              </w:rPr>
              <w:t>документи</w:t>
            </w:r>
            <w:proofErr w:type="spellEnd"/>
            <w:r w:rsidRPr="00EA5D72">
              <w:rPr>
                <w:lang w:val="ru-RU"/>
              </w:rPr>
              <w:t xml:space="preserve"> </w:t>
            </w:r>
            <w:proofErr w:type="spellStart"/>
            <w:r w:rsidRPr="00EA5D72">
              <w:rPr>
                <w:lang w:val="ru-RU"/>
              </w:rPr>
              <w:t>пропозиції</w:t>
            </w:r>
            <w:proofErr w:type="spellEnd"/>
            <w:r w:rsidRPr="00EA5D72">
              <w:rPr>
                <w:lang w:val="ru-RU"/>
              </w:rPr>
              <w:t xml:space="preserve"> </w:t>
            </w:r>
            <w:proofErr w:type="spellStart"/>
            <w:r w:rsidRPr="00EA5D72">
              <w:rPr>
                <w:lang w:val="ru-RU"/>
              </w:rPr>
              <w:t>учасника</w:t>
            </w:r>
            <w:proofErr w:type="spellEnd"/>
            <w:r w:rsidRPr="00EA5D72">
              <w:rPr>
                <w:lang w:val="ru-RU"/>
              </w:rPr>
              <w:t xml:space="preserve"> </w:t>
            </w:r>
            <w:proofErr w:type="spellStart"/>
            <w:r w:rsidRPr="00EA5D72">
              <w:rPr>
                <w:lang w:val="ru-RU"/>
              </w:rPr>
              <w:t>щодо</w:t>
            </w:r>
            <w:proofErr w:type="spellEnd"/>
            <w:r w:rsidRPr="00EA5D72">
              <w:rPr>
                <w:lang w:val="ru-RU"/>
              </w:rPr>
              <w:t xml:space="preserve"> </w:t>
            </w:r>
            <w:proofErr w:type="spellStart"/>
            <w:r w:rsidRPr="00EA5D72">
              <w:rPr>
                <w:lang w:val="ru-RU"/>
              </w:rPr>
              <w:t>участі</w:t>
            </w:r>
            <w:proofErr w:type="spellEnd"/>
            <w:r w:rsidRPr="00EA5D72">
              <w:rPr>
                <w:lang w:val="ru-RU"/>
              </w:rPr>
              <w:t xml:space="preserve"> у </w:t>
            </w:r>
            <w:proofErr w:type="spellStart"/>
            <w:r w:rsidRPr="00EA5D72">
              <w:rPr>
                <w:lang w:val="ru-RU"/>
              </w:rPr>
              <w:t>процедурі</w:t>
            </w:r>
            <w:proofErr w:type="spellEnd"/>
            <w:r w:rsidRPr="00EA5D72">
              <w:rPr>
                <w:lang w:val="ru-RU"/>
              </w:rPr>
              <w:t xml:space="preserve"> </w:t>
            </w:r>
            <w:proofErr w:type="spellStart"/>
            <w:r w:rsidRPr="00EA5D72">
              <w:rPr>
                <w:lang w:val="ru-RU"/>
              </w:rPr>
              <w:t>закупі</w:t>
            </w:r>
            <w:proofErr w:type="gramStart"/>
            <w:r w:rsidRPr="00EA5D72">
              <w:rPr>
                <w:lang w:val="ru-RU"/>
              </w:rPr>
              <w:t>вл</w:t>
            </w:r>
            <w:proofErr w:type="gramEnd"/>
            <w:r w:rsidRPr="00EA5D72">
              <w:rPr>
                <w:lang w:val="ru-RU"/>
              </w:rPr>
              <w:t>і</w:t>
            </w:r>
            <w:proofErr w:type="spellEnd"/>
            <w:r w:rsidRPr="00EA5D72">
              <w:rPr>
                <w:lang w:val="ru-RU"/>
              </w:rPr>
              <w:t xml:space="preserve">, </w:t>
            </w:r>
            <w:proofErr w:type="spellStart"/>
            <w:r w:rsidRPr="00EA5D72">
              <w:rPr>
                <w:lang w:val="ru-RU"/>
              </w:rPr>
              <w:t>засвідчені</w:t>
            </w:r>
            <w:proofErr w:type="spellEnd"/>
            <w:r w:rsidRPr="00EA5D72">
              <w:rPr>
                <w:lang w:val="ru-RU"/>
              </w:rPr>
              <w:t xml:space="preserve"> особою, </w:t>
            </w:r>
            <w:proofErr w:type="spellStart"/>
            <w:r w:rsidRPr="00EA5D72">
              <w:rPr>
                <w:lang w:val="ru-RU"/>
              </w:rPr>
              <w:t>уповноваженою</w:t>
            </w:r>
            <w:proofErr w:type="spellEnd"/>
            <w:r w:rsidRPr="00EA5D72">
              <w:rPr>
                <w:lang w:val="ru-RU"/>
              </w:rPr>
              <w:t xml:space="preserve"> </w:t>
            </w:r>
            <w:proofErr w:type="spellStart"/>
            <w:r w:rsidRPr="00EA5D72">
              <w:rPr>
                <w:lang w:val="ru-RU"/>
              </w:rPr>
              <w:t>представляти</w:t>
            </w:r>
            <w:proofErr w:type="spellEnd"/>
            <w:r w:rsidRPr="00EA5D72">
              <w:rPr>
                <w:lang w:val="ru-RU"/>
              </w:rPr>
              <w:t xml:space="preserve"> </w:t>
            </w:r>
            <w:proofErr w:type="spellStart"/>
            <w:r w:rsidRPr="00EA5D72">
              <w:rPr>
                <w:lang w:val="ru-RU"/>
              </w:rPr>
              <w:t>інтереси</w:t>
            </w:r>
            <w:proofErr w:type="spellEnd"/>
            <w:r w:rsidRPr="00EA5D72">
              <w:rPr>
                <w:lang w:val="ru-RU"/>
              </w:rPr>
              <w:t xml:space="preserve"> </w:t>
            </w:r>
            <w:proofErr w:type="spellStart"/>
            <w:r w:rsidRPr="00EA5D72">
              <w:rPr>
                <w:lang w:val="ru-RU"/>
              </w:rPr>
              <w:t>учасника</w:t>
            </w:r>
            <w:proofErr w:type="spellEnd"/>
            <w:r w:rsidRPr="00EA5D72">
              <w:rPr>
                <w:lang w:val="ru-RU"/>
              </w:rPr>
              <w:t xml:space="preserve"> </w:t>
            </w:r>
            <w:proofErr w:type="spellStart"/>
            <w:r w:rsidRPr="00EA5D72">
              <w:rPr>
                <w:lang w:val="ru-RU"/>
              </w:rPr>
              <w:t>під</w:t>
            </w:r>
            <w:proofErr w:type="spellEnd"/>
            <w:r w:rsidRPr="00EA5D72">
              <w:rPr>
                <w:lang w:val="ru-RU"/>
              </w:rPr>
              <w:t xml:space="preserve"> час </w:t>
            </w:r>
            <w:proofErr w:type="spellStart"/>
            <w:r w:rsidRPr="00EA5D72">
              <w:rPr>
                <w:lang w:val="ru-RU"/>
              </w:rPr>
              <w:t>проведення</w:t>
            </w:r>
            <w:proofErr w:type="spellEnd"/>
            <w:r w:rsidRPr="00EA5D72">
              <w:rPr>
                <w:lang w:val="ru-RU"/>
              </w:rPr>
              <w:t xml:space="preserve"> </w:t>
            </w:r>
            <w:proofErr w:type="spellStart"/>
            <w:r w:rsidRPr="00EA5D72">
              <w:rPr>
                <w:lang w:val="ru-RU"/>
              </w:rPr>
              <w:t>процедури</w:t>
            </w:r>
            <w:proofErr w:type="spellEnd"/>
            <w:r w:rsidRPr="00EA5D72">
              <w:rPr>
                <w:lang w:val="ru-RU"/>
              </w:rPr>
              <w:t xml:space="preserve"> </w:t>
            </w:r>
            <w:proofErr w:type="spellStart"/>
            <w:r w:rsidRPr="00EA5D72">
              <w:rPr>
                <w:lang w:val="ru-RU"/>
              </w:rPr>
              <w:t>закупівлі</w:t>
            </w:r>
            <w:proofErr w:type="spellEnd"/>
            <w:r w:rsidRPr="00EA5D72">
              <w:rPr>
                <w:lang w:val="ru-RU"/>
              </w:rPr>
              <w:t xml:space="preserve">, в тому </w:t>
            </w:r>
            <w:proofErr w:type="spellStart"/>
            <w:r w:rsidRPr="00EA5D72">
              <w:rPr>
                <w:lang w:val="ru-RU"/>
              </w:rPr>
              <w:t>числі</w:t>
            </w:r>
            <w:proofErr w:type="spellEnd"/>
            <w:r w:rsidRPr="00EA5D72">
              <w:rPr>
                <w:lang w:val="ru-RU"/>
              </w:rPr>
              <w:t xml:space="preserve"> </w:t>
            </w:r>
            <w:proofErr w:type="spellStart"/>
            <w:r w:rsidRPr="00EA5D72">
              <w:rPr>
                <w:lang w:val="ru-RU"/>
              </w:rPr>
              <w:t>підписувати</w:t>
            </w:r>
            <w:proofErr w:type="spellEnd"/>
            <w:r w:rsidRPr="00EA5D72">
              <w:rPr>
                <w:lang w:val="ru-RU"/>
              </w:rPr>
              <w:t xml:space="preserve"> </w:t>
            </w:r>
            <w:proofErr w:type="spellStart"/>
            <w:r w:rsidRPr="00EA5D72">
              <w:rPr>
                <w:lang w:val="ru-RU"/>
              </w:rPr>
              <w:t>документи</w:t>
            </w:r>
            <w:proofErr w:type="spellEnd"/>
            <w:r w:rsidRPr="00EA5D72">
              <w:rPr>
                <w:lang w:val="ru-RU"/>
              </w:rPr>
              <w:t xml:space="preserve"> </w:t>
            </w:r>
            <w:proofErr w:type="spellStart"/>
            <w:r w:rsidRPr="00EA5D72">
              <w:rPr>
                <w:lang w:val="ru-RU"/>
              </w:rPr>
              <w:t>пропозиції</w:t>
            </w:r>
            <w:proofErr w:type="spellEnd"/>
            <w:r w:rsidRPr="00EA5D72">
              <w:rPr>
                <w:lang w:val="ru-RU"/>
              </w:rPr>
              <w:t xml:space="preserve">, </w:t>
            </w:r>
            <w:proofErr w:type="spellStart"/>
            <w:r w:rsidRPr="00EA5D72">
              <w:rPr>
                <w:lang w:val="ru-RU"/>
              </w:rPr>
              <w:t>щодо</w:t>
            </w:r>
            <w:proofErr w:type="spellEnd"/>
            <w:r w:rsidRPr="00EA5D72">
              <w:rPr>
                <w:lang w:val="ru-RU"/>
              </w:rPr>
              <w:t xml:space="preserve"> </w:t>
            </w:r>
            <w:proofErr w:type="spellStart"/>
            <w:r w:rsidRPr="00EA5D72">
              <w:rPr>
                <w:lang w:val="ru-RU"/>
              </w:rPr>
              <w:t>участі</w:t>
            </w:r>
            <w:proofErr w:type="spellEnd"/>
            <w:r w:rsidRPr="00EA5D72">
              <w:rPr>
                <w:lang w:val="ru-RU"/>
              </w:rPr>
              <w:t xml:space="preserve"> у </w:t>
            </w:r>
            <w:proofErr w:type="spellStart"/>
            <w:r w:rsidRPr="00EA5D72">
              <w:rPr>
                <w:lang w:val="ru-RU"/>
              </w:rPr>
              <w:t>процедурі</w:t>
            </w:r>
            <w:proofErr w:type="spellEnd"/>
            <w:r w:rsidRPr="00EA5D72">
              <w:rPr>
                <w:lang w:val="ru-RU"/>
              </w:rPr>
              <w:t xml:space="preserve"> </w:t>
            </w:r>
            <w:proofErr w:type="spellStart"/>
            <w:r w:rsidRPr="00EA5D72">
              <w:rPr>
                <w:lang w:val="ru-RU"/>
              </w:rPr>
              <w:t>закупівлі</w:t>
            </w:r>
            <w:proofErr w:type="spellEnd"/>
            <w:r w:rsidRPr="00EA5D72">
              <w:rPr>
                <w:lang w:val="ru-RU"/>
              </w:rPr>
              <w:t xml:space="preserve">, та яка не </w:t>
            </w:r>
            <w:proofErr w:type="spellStart"/>
            <w:r w:rsidRPr="00EA5D72">
              <w:rPr>
                <w:lang w:val="ru-RU"/>
              </w:rPr>
              <w:t>входять</w:t>
            </w:r>
            <w:proofErr w:type="spellEnd"/>
            <w:r w:rsidRPr="00EA5D72">
              <w:rPr>
                <w:lang w:val="ru-RU"/>
              </w:rPr>
              <w:t xml:space="preserve"> до кола </w:t>
            </w:r>
            <w:proofErr w:type="spellStart"/>
            <w:r w:rsidRPr="00EA5D72">
              <w:rPr>
                <w:lang w:val="ru-RU"/>
              </w:rPr>
              <w:t>осіб</w:t>
            </w:r>
            <w:proofErr w:type="spellEnd"/>
            <w:r w:rsidRPr="00EA5D72">
              <w:rPr>
                <w:lang w:val="ru-RU"/>
              </w:rPr>
              <w:t xml:space="preserve">, </w:t>
            </w:r>
            <w:proofErr w:type="spellStart"/>
            <w:r w:rsidRPr="00EA5D72">
              <w:rPr>
                <w:lang w:val="ru-RU"/>
              </w:rPr>
              <w:t>які</w:t>
            </w:r>
            <w:proofErr w:type="spellEnd"/>
            <w:r w:rsidRPr="00EA5D72">
              <w:rPr>
                <w:lang w:val="ru-RU"/>
              </w:rPr>
              <w:t xml:space="preserve"> </w:t>
            </w:r>
            <w:proofErr w:type="spellStart"/>
            <w:r w:rsidRPr="00EA5D72">
              <w:rPr>
                <w:lang w:val="ru-RU"/>
              </w:rPr>
              <w:t>представляють</w:t>
            </w:r>
            <w:proofErr w:type="spellEnd"/>
            <w:r w:rsidRPr="00EA5D72">
              <w:rPr>
                <w:lang w:val="ru-RU"/>
              </w:rPr>
              <w:t xml:space="preserve"> </w:t>
            </w:r>
            <w:proofErr w:type="spellStart"/>
            <w:r w:rsidRPr="00EA5D72">
              <w:rPr>
                <w:lang w:val="ru-RU"/>
              </w:rPr>
              <w:t>інтереси</w:t>
            </w:r>
            <w:proofErr w:type="spellEnd"/>
            <w:r w:rsidRPr="00EA5D72">
              <w:rPr>
                <w:lang w:val="ru-RU"/>
              </w:rPr>
              <w:t xml:space="preserve"> </w:t>
            </w:r>
            <w:proofErr w:type="spellStart"/>
            <w:r w:rsidRPr="00EA5D72">
              <w:rPr>
                <w:lang w:val="ru-RU"/>
              </w:rPr>
              <w:t>учасника</w:t>
            </w:r>
            <w:proofErr w:type="spellEnd"/>
            <w:r w:rsidRPr="00EA5D72">
              <w:rPr>
                <w:lang w:val="ru-RU"/>
              </w:rPr>
              <w:t xml:space="preserve"> без </w:t>
            </w:r>
            <w:proofErr w:type="spellStart"/>
            <w:r w:rsidRPr="00EA5D72">
              <w:rPr>
                <w:lang w:val="ru-RU"/>
              </w:rPr>
              <w:t>довіреності</w:t>
            </w:r>
            <w:proofErr w:type="spellEnd"/>
            <w:r w:rsidRPr="00EA5D72">
              <w:rPr>
                <w:lang w:val="ru-RU"/>
              </w:rPr>
              <w:t xml:space="preserve"> – </w:t>
            </w:r>
            <w:proofErr w:type="spellStart"/>
            <w:r w:rsidRPr="00EA5D72">
              <w:rPr>
                <w:lang w:val="ru-RU"/>
              </w:rPr>
              <w:t>довіреність</w:t>
            </w:r>
            <w:proofErr w:type="spellEnd"/>
            <w:r w:rsidRPr="00EA5D72">
              <w:rPr>
                <w:lang w:val="ru-RU"/>
              </w:rPr>
              <w:t xml:space="preserve">, оформлена у </w:t>
            </w:r>
            <w:proofErr w:type="spellStart"/>
            <w:r w:rsidRPr="00EA5D72">
              <w:rPr>
                <w:lang w:val="ru-RU"/>
              </w:rPr>
              <w:t>відповідності</w:t>
            </w:r>
            <w:proofErr w:type="spellEnd"/>
            <w:r w:rsidRPr="00EA5D72">
              <w:rPr>
                <w:lang w:val="ru-RU"/>
              </w:rPr>
              <w:t xml:space="preserve"> до </w:t>
            </w:r>
            <w:proofErr w:type="spellStart"/>
            <w:r w:rsidRPr="00EA5D72">
              <w:rPr>
                <w:lang w:val="ru-RU"/>
              </w:rPr>
              <w:t>вимог</w:t>
            </w:r>
            <w:proofErr w:type="spellEnd"/>
            <w:r w:rsidRPr="00EA5D72">
              <w:rPr>
                <w:lang w:val="ru-RU"/>
              </w:rPr>
              <w:t xml:space="preserve"> чинного </w:t>
            </w:r>
            <w:proofErr w:type="spellStart"/>
            <w:r w:rsidRPr="00EA5D72">
              <w:rPr>
                <w:lang w:val="ru-RU"/>
              </w:rPr>
              <w:t>законодавства</w:t>
            </w:r>
            <w:proofErr w:type="spellEnd"/>
            <w:r w:rsidRPr="00EA5D72">
              <w:rPr>
                <w:lang w:val="ru-RU"/>
              </w:rPr>
              <w:t xml:space="preserve">, </w:t>
            </w:r>
            <w:proofErr w:type="spellStart"/>
            <w:r w:rsidRPr="00EA5D72">
              <w:rPr>
                <w:lang w:val="ru-RU"/>
              </w:rPr>
              <w:t>засвідчена</w:t>
            </w:r>
            <w:proofErr w:type="spellEnd"/>
            <w:r w:rsidRPr="00EA5D72">
              <w:rPr>
                <w:lang w:val="ru-RU"/>
              </w:rPr>
              <w:t xml:space="preserve"> </w:t>
            </w:r>
            <w:proofErr w:type="spellStart"/>
            <w:proofErr w:type="gramStart"/>
            <w:r w:rsidRPr="00EA5D72">
              <w:rPr>
                <w:lang w:val="ru-RU"/>
              </w:rPr>
              <w:t>п</w:t>
            </w:r>
            <w:proofErr w:type="gramEnd"/>
            <w:r w:rsidRPr="00EA5D72">
              <w:rPr>
                <w:lang w:val="ru-RU"/>
              </w:rPr>
              <w:t>ідписом</w:t>
            </w:r>
            <w:proofErr w:type="spellEnd"/>
            <w:r w:rsidRPr="00EA5D72">
              <w:rPr>
                <w:lang w:val="ru-RU"/>
              </w:rPr>
              <w:t xml:space="preserve"> </w:t>
            </w:r>
            <w:proofErr w:type="spellStart"/>
            <w:r w:rsidRPr="00EA5D72">
              <w:rPr>
                <w:lang w:val="ru-RU"/>
              </w:rPr>
              <w:t>керівника</w:t>
            </w:r>
            <w:proofErr w:type="spellEnd"/>
            <w:r w:rsidRPr="00EA5D72">
              <w:rPr>
                <w:lang w:val="ru-RU"/>
              </w:rPr>
              <w:t xml:space="preserve"> </w:t>
            </w:r>
            <w:proofErr w:type="spellStart"/>
            <w:r w:rsidRPr="00EA5D72">
              <w:rPr>
                <w:lang w:val="ru-RU"/>
              </w:rPr>
              <w:t>учасника</w:t>
            </w:r>
            <w:proofErr w:type="spellEnd"/>
            <w:r w:rsidRPr="00EA5D72">
              <w:rPr>
                <w:lang w:val="ru-RU"/>
              </w:rPr>
              <w:t xml:space="preserve">, </w:t>
            </w:r>
            <w:proofErr w:type="spellStart"/>
            <w:r w:rsidRPr="00EA5D72">
              <w:rPr>
                <w:lang w:val="ru-RU"/>
              </w:rPr>
              <w:t>що</w:t>
            </w:r>
            <w:proofErr w:type="spellEnd"/>
            <w:r w:rsidRPr="00EA5D72">
              <w:rPr>
                <w:lang w:val="ru-RU"/>
              </w:rPr>
              <w:t xml:space="preserve"> </w:t>
            </w:r>
            <w:proofErr w:type="spellStart"/>
            <w:r w:rsidRPr="00EA5D72">
              <w:rPr>
                <w:lang w:val="ru-RU"/>
              </w:rPr>
              <w:t>має</w:t>
            </w:r>
            <w:proofErr w:type="spellEnd"/>
            <w:r w:rsidRPr="00EA5D72">
              <w:rPr>
                <w:lang w:val="ru-RU"/>
              </w:rPr>
              <w:t xml:space="preserve"> </w:t>
            </w:r>
            <w:proofErr w:type="spellStart"/>
            <w:r w:rsidRPr="00EA5D72">
              <w:rPr>
                <w:lang w:val="ru-RU"/>
              </w:rPr>
              <w:t>містити</w:t>
            </w:r>
            <w:proofErr w:type="spellEnd"/>
            <w:r w:rsidRPr="00EA5D72">
              <w:rPr>
                <w:lang w:val="ru-RU"/>
              </w:rPr>
              <w:t xml:space="preserve"> </w:t>
            </w:r>
            <w:proofErr w:type="spellStart"/>
            <w:r w:rsidRPr="00EA5D72">
              <w:rPr>
                <w:lang w:val="ru-RU"/>
              </w:rPr>
              <w:t>інформацію</w:t>
            </w:r>
            <w:proofErr w:type="spellEnd"/>
            <w:r w:rsidRPr="00EA5D72">
              <w:rPr>
                <w:lang w:val="ru-RU"/>
              </w:rPr>
              <w:t xml:space="preserve"> про </w:t>
            </w:r>
            <w:proofErr w:type="spellStart"/>
            <w:r w:rsidRPr="00EA5D72">
              <w:rPr>
                <w:lang w:val="ru-RU"/>
              </w:rPr>
              <w:t>повноваження</w:t>
            </w:r>
            <w:proofErr w:type="spellEnd"/>
            <w:r w:rsidRPr="00EA5D72">
              <w:rPr>
                <w:lang w:val="ru-RU"/>
              </w:rPr>
              <w:t xml:space="preserve"> </w:t>
            </w:r>
            <w:proofErr w:type="spellStart"/>
            <w:r w:rsidRPr="00EA5D72">
              <w:rPr>
                <w:lang w:val="ru-RU"/>
              </w:rPr>
              <w:t>такої</w:t>
            </w:r>
            <w:proofErr w:type="spellEnd"/>
            <w:r w:rsidRPr="00EA5D72">
              <w:rPr>
                <w:lang w:val="ru-RU"/>
              </w:rPr>
              <w:t xml:space="preserve"> особи на </w:t>
            </w:r>
            <w:proofErr w:type="spellStart"/>
            <w:r w:rsidRPr="00EA5D72">
              <w:rPr>
                <w:lang w:val="ru-RU"/>
              </w:rPr>
              <w:t>підписання</w:t>
            </w:r>
            <w:proofErr w:type="spellEnd"/>
            <w:r w:rsidRPr="00EA5D72">
              <w:rPr>
                <w:lang w:val="ru-RU"/>
              </w:rPr>
              <w:t xml:space="preserve"> </w:t>
            </w:r>
            <w:proofErr w:type="spellStart"/>
            <w:r w:rsidRPr="00EA5D72">
              <w:rPr>
                <w:lang w:val="ru-RU"/>
              </w:rPr>
              <w:t>документів</w:t>
            </w:r>
            <w:proofErr w:type="spellEnd"/>
            <w:r w:rsidRPr="00EA5D72">
              <w:rPr>
                <w:lang w:val="ru-RU"/>
              </w:rPr>
              <w:t xml:space="preserve"> </w:t>
            </w:r>
            <w:proofErr w:type="spellStart"/>
            <w:r w:rsidRPr="00EA5D72">
              <w:rPr>
                <w:lang w:val="ru-RU"/>
              </w:rPr>
              <w:t>пропозиції</w:t>
            </w:r>
            <w:proofErr w:type="spellEnd"/>
            <w:r w:rsidRPr="00EA5D72">
              <w:rPr>
                <w:lang w:val="ru-RU"/>
              </w:rPr>
              <w:t xml:space="preserve"> </w:t>
            </w:r>
            <w:proofErr w:type="spellStart"/>
            <w:r w:rsidRPr="00EA5D72">
              <w:rPr>
                <w:lang w:val="ru-RU"/>
              </w:rPr>
              <w:t>щодо</w:t>
            </w:r>
            <w:proofErr w:type="spellEnd"/>
            <w:r w:rsidRPr="00EA5D72">
              <w:rPr>
                <w:lang w:val="ru-RU"/>
              </w:rPr>
              <w:t xml:space="preserve"> </w:t>
            </w:r>
            <w:proofErr w:type="spellStart"/>
            <w:r w:rsidRPr="00EA5D72">
              <w:rPr>
                <w:lang w:val="ru-RU"/>
              </w:rPr>
              <w:t>участі</w:t>
            </w:r>
            <w:proofErr w:type="spellEnd"/>
            <w:r w:rsidRPr="00EA5D72">
              <w:rPr>
                <w:lang w:val="ru-RU"/>
              </w:rPr>
              <w:t xml:space="preserve"> у </w:t>
            </w:r>
            <w:proofErr w:type="spellStart"/>
            <w:r w:rsidRPr="00EA5D72">
              <w:rPr>
                <w:lang w:val="ru-RU"/>
              </w:rPr>
              <w:t>процедурі</w:t>
            </w:r>
            <w:proofErr w:type="spellEnd"/>
            <w:r w:rsidRPr="00EA5D72">
              <w:rPr>
                <w:lang w:val="ru-RU"/>
              </w:rPr>
              <w:t xml:space="preserve"> </w:t>
            </w:r>
            <w:proofErr w:type="spellStart"/>
            <w:r w:rsidRPr="00EA5D72">
              <w:rPr>
                <w:lang w:val="ru-RU"/>
              </w:rPr>
              <w:t>закупівлі</w:t>
            </w:r>
            <w:proofErr w:type="spellEnd"/>
            <w:r w:rsidRPr="00EA5D72">
              <w:rPr>
                <w:lang w:val="ru-RU"/>
              </w:rPr>
              <w:t>.</w:t>
            </w:r>
          </w:p>
          <w:p w14:paraId="10E224FC" w14:textId="77777777" w:rsidR="00711FDC" w:rsidRPr="00EA5D72" w:rsidRDefault="00711FDC" w:rsidP="005B36FE">
            <w:pPr>
              <w:ind w:left="100"/>
              <w:jc w:val="both"/>
              <w:rPr>
                <w:lang w:val="ru-RU"/>
              </w:rPr>
            </w:pPr>
            <w:proofErr w:type="spellStart"/>
            <w:r w:rsidRPr="00EA5D72">
              <w:rPr>
                <w:lang w:val="ru-RU"/>
              </w:rPr>
              <w:t>Учасник</w:t>
            </w:r>
            <w:proofErr w:type="spellEnd"/>
            <w:r w:rsidRPr="00EA5D72">
              <w:rPr>
                <w:lang w:val="ru-RU"/>
              </w:rPr>
              <w:t xml:space="preserve"> </w:t>
            </w:r>
            <w:proofErr w:type="spellStart"/>
            <w:r w:rsidRPr="00EA5D72">
              <w:rPr>
                <w:lang w:val="ru-RU"/>
              </w:rPr>
              <w:t>торгів</w:t>
            </w:r>
            <w:proofErr w:type="spellEnd"/>
            <w:r w:rsidRPr="00EA5D72">
              <w:rPr>
                <w:lang w:val="ru-RU"/>
              </w:rPr>
              <w:t xml:space="preserve">, </w:t>
            </w:r>
            <w:proofErr w:type="spellStart"/>
            <w:r w:rsidRPr="00EA5D72">
              <w:rPr>
                <w:lang w:val="ru-RU"/>
              </w:rPr>
              <w:t>який</w:t>
            </w:r>
            <w:proofErr w:type="spellEnd"/>
            <w:r w:rsidRPr="00EA5D72">
              <w:rPr>
                <w:lang w:val="ru-RU"/>
              </w:rPr>
              <w:t xml:space="preserve"> є </w:t>
            </w:r>
            <w:proofErr w:type="spellStart"/>
            <w:r w:rsidRPr="00EA5D72">
              <w:rPr>
                <w:lang w:val="ru-RU"/>
              </w:rPr>
              <w:t>товариством</w:t>
            </w:r>
            <w:proofErr w:type="spellEnd"/>
            <w:r w:rsidRPr="00EA5D72">
              <w:rPr>
                <w:lang w:val="ru-RU"/>
              </w:rPr>
              <w:t xml:space="preserve"> з </w:t>
            </w:r>
            <w:proofErr w:type="spellStart"/>
            <w:r w:rsidRPr="00EA5D72">
              <w:rPr>
                <w:lang w:val="ru-RU"/>
              </w:rPr>
              <w:t>обмеженою</w:t>
            </w:r>
            <w:proofErr w:type="spellEnd"/>
            <w:r w:rsidRPr="00EA5D72">
              <w:rPr>
                <w:lang w:val="ru-RU"/>
              </w:rPr>
              <w:t xml:space="preserve"> </w:t>
            </w:r>
            <w:proofErr w:type="spellStart"/>
            <w:r w:rsidRPr="00EA5D72">
              <w:rPr>
                <w:lang w:val="ru-RU"/>
              </w:rPr>
              <w:t>відповідальністю</w:t>
            </w:r>
            <w:proofErr w:type="spellEnd"/>
            <w:r w:rsidRPr="00EA5D72">
              <w:rPr>
                <w:lang w:val="ru-RU"/>
              </w:rPr>
              <w:t xml:space="preserve"> </w:t>
            </w:r>
            <w:proofErr w:type="spellStart"/>
            <w:r w:rsidRPr="00EA5D72">
              <w:rPr>
                <w:lang w:val="ru-RU"/>
              </w:rPr>
              <w:t>або</w:t>
            </w:r>
            <w:proofErr w:type="spellEnd"/>
            <w:r w:rsidRPr="00EA5D72">
              <w:rPr>
                <w:lang w:val="ru-RU"/>
              </w:rPr>
              <w:t xml:space="preserve"> </w:t>
            </w:r>
            <w:proofErr w:type="spellStart"/>
            <w:r w:rsidRPr="00EA5D72">
              <w:rPr>
                <w:lang w:val="ru-RU"/>
              </w:rPr>
              <w:t>додатковою</w:t>
            </w:r>
            <w:proofErr w:type="spellEnd"/>
            <w:r w:rsidRPr="00EA5D72">
              <w:rPr>
                <w:lang w:val="ru-RU"/>
              </w:rPr>
              <w:t xml:space="preserve"> </w:t>
            </w:r>
            <w:proofErr w:type="spellStart"/>
            <w:r w:rsidRPr="00EA5D72">
              <w:rPr>
                <w:lang w:val="ru-RU"/>
              </w:rPr>
              <w:t>відповідальністю</w:t>
            </w:r>
            <w:proofErr w:type="spellEnd"/>
            <w:r w:rsidRPr="00EA5D72">
              <w:rPr>
                <w:lang w:val="ru-RU"/>
              </w:rPr>
              <w:t xml:space="preserve">, </w:t>
            </w:r>
            <w:proofErr w:type="gramStart"/>
            <w:r w:rsidRPr="00EA5D72">
              <w:rPr>
                <w:lang w:val="ru-RU"/>
              </w:rPr>
              <w:t>у</w:t>
            </w:r>
            <w:proofErr w:type="gramEnd"/>
            <w:r w:rsidRPr="00EA5D72">
              <w:rPr>
                <w:lang w:val="ru-RU"/>
              </w:rPr>
              <w:t xml:space="preserve"> </w:t>
            </w:r>
            <w:proofErr w:type="spellStart"/>
            <w:r w:rsidRPr="00EA5D72">
              <w:rPr>
                <w:lang w:val="ru-RU"/>
              </w:rPr>
              <w:t>відповідності</w:t>
            </w:r>
            <w:proofErr w:type="spellEnd"/>
            <w:r w:rsidRPr="00EA5D72">
              <w:rPr>
                <w:lang w:val="ru-RU"/>
              </w:rPr>
              <w:t xml:space="preserve"> до Закону </w:t>
            </w:r>
            <w:proofErr w:type="spellStart"/>
            <w:r w:rsidRPr="00EA5D72">
              <w:rPr>
                <w:lang w:val="ru-RU"/>
              </w:rPr>
              <w:t>України</w:t>
            </w:r>
            <w:proofErr w:type="spellEnd"/>
            <w:r w:rsidRPr="00EA5D72">
              <w:rPr>
                <w:lang w:val="ru-RU"/>
              </w:rPr>
              <w:t xml:space="preserve"> «Про </w:t>
            </w:r>
            <w:proofErr w:type="spellStart"/>
            <w:r w:rsidRPr="00EA5D72">
              <w:rPr>
                <w:lang w:val="ru-RU"/>
              </w:rPr>
              <w:t>товариства</w:t>
            </w:r>
            <w:proofErr w:type="spellEnd"/>
            <w:r w:rsidRPr="00EA5D72">
              <w:rPr>
                <w:lang w:val="ru-RU"/>
              </w:rPr>
              <w:t xml:space="preserve"> з </w:t>
            </w:r>
            <w:proofErr w:type="spellStart"/>
            <w:r w:rsidRPr="00EA5D72">
              <w:rPr>
                <w:lang w:val="ru-RU"/>
              </w:rPr>
              <w:t>обмеженою</w:t>
            </w:r>
            <w:proofErr w:type="spellEnd"/>
            <w:r w:rsidRPr="00EA5D72">
              <w:rPr>
                <w:lang w:val="ru-RU"/>
              </w:rPr>
              <w:t xml:space="preserve"> та </w:t>
            </w:r>
            <w:proofErr w:type="spellStart"/>
            <w:r w:rsidRPr="00EA5D72">
              <w:rPr>
                <w:lang w:val="ru-RU"/>
              </w:rPr>
              <w:t>додатковою</w:t>
            </w:r>
            <w:proofErr w:type="spellEnd"/>
            <w:r w:rsidRPr="00EA5D72">
              <w:rPr>
                <w:lang w:val="ru-RU"/>
              </w:rPr>
              <w:t xml:space="preserve"> </w:t>
            </w:r>
            <w:proofErr w:type="spellStart"/>
            <w:r w:rsidRPr="00EA5D72">
              <w:rPr>
                <w:lang w:val="ru-RU"/>
              </w:rPr>
              <w:t>відповідальністю</w:t>
            </w:r>
            <w:proofErr w:type="spellEnd"/>
            <w:r w:rsidRPr="00EA5D72">
              <w:rPr>
                <w:lang w:val="ru-RU"/>
              </w:rPr>
              <w:t xml:space="preserve">»,  </w:t>
            </w:r>
            <w:proofErr w:type="spellStart"/>
            <w:r w:rsidRPr="00EA5D72">
              <w:rPr>
                <w:lang w:val="ru-RU"/>
              </w:rPr>
              <w:t>надає</w:t>
            </w:r>
            <w:proofErr w:type="spellEnd"/>
            <w:r w:rsidRPr="00EA5D72">
              <w:rPr>
                <w:lang w:val="ru-RU"/>
              </w:rPr>
              <w:t xml:space="preserve"> у </w:t>
            </w:r>
            <w:proofErr w:type="spellStart"/>
            <w:r w:rsidRPr="00EA5D72">
              <w:rPr>
                <w:lang w:val="ru-RU"/>
              </w:rPr>
              <w:t>складі</w:t>
            </w:r>
            <w:proofErr w:type="spellEnd"/>
            <w:r w:rsidRPr="00EA5D72">
              <w:rPr>
                <w:lang w:val="ru-RU"/>
              </w:rPr>
              <w:t xml:space="preserve"> </w:t>
            </w:r>
            <w:proofErr w:type="spellStart"/>
            <w:r w:rsidRPr="00EA5D72">
              <w:rPr>
                <w:lang w:val="ru-RU"/>
              </w:rPr>
              <w:t>пропозиції</w:t>
            </w:r>
            <w:proofErr w:type="spellEnd"/>
            <w:r w:rsidRPr="00EA5D72">
              <w:rPr>
                <w:lang w:val="ru-RU"/>
              </w:rPr>
              <w:t xml:space="preserve"> </w:t>
            </w:r>
            <w:proofErr w:type="spellStart"/>
            <w:r w:rsidRPr="00EA5D72">
              <w:rPr>
                <w:lang w:val="ru-RU"/>
              </w:rPr>
              <w:t>згоду</w:t>
            </w:r>
            <w:proofErr w:type="spellEnd"/>
            <w:r w:rsidRPr="00EA5D72">
              <w:rPr>
                <w:lang w:val="ru-RU"/>
              </w:rPr>
              <w:t xml:space="preserve"> </w:t>
            </w:r>
            <w:proofErr w:type="spellStart"/>
            <w:r w:rsidRPr="00EA5D72">
              <w:rPr>
                <w:lang w:val="ru-RU"/>
              </w:rPr>
              <w:t>загальних</w:t>
            </w:r>
            <w:proofErr w:type="spellEnd"/>
            <w:r w:rsidRPr="00EA5D72">
              <w:rPr>
                <w:lang w:val="ru-RU"/>
              </w:rPr>
              <w:t xml:space="preserve"> </w:t>
            </w:r>
            <w:proofErr w:type="spellStart"/>
            <w:r w:rsidRPr="00EA5D72">
              <w:rPr>
                <w:lang w:val="ru-RU"/>
              </w:rPr>
              <w:t>зборів</w:t>
            </w:r>
            <w:proofErr w:type="spellEnd"/>
            <w:r w:rsidRPr="00EA5D72">
              <w:rPr>
                <w:lang w:val="ru-RU"/>
              </w:rPr>
              <w:t xml:space="preserve"> на </w:t>
            </w:r>
            <w:proofErr w:type="spellStart"/>
            <w:r w:rsidRPr="00EA5D72">
              <w:rPr>
                <w:lang w:val="ru-RU"/>
              </w:rPr>
              <w:t>вчинення</w:t>
            </w:r>
            <w:proofErr w:type="spellEnd"/>
            <w:r w:rsidRPr="00EA5D72">
              <w:rPr>
                <w:lang w:val="ru-RU"/>
              </w:rPr>
              <w:t xml:space="preserve"> </w:t>
            </w:r>
            <w:proofErr w:type="spellStart"/>
            <w:r w:rsidRPr="00EA5D72">
              <w:rPr>
                <w:lang w:val="ru-RU"/>
              </w:rPr>
              <w:t>значного</w:t>
            </w:r>
            <w:proofErr w:type="spellEnd"/>
            <w:r w:rsidRPr="00EA5D72">
              <w:rPr>
                <w:lang w:val="ru-RU"/>
              </w:rPr>
              <w:t xml:space="preserve"> </w:t>
            </w:r>
            <w:proofErr w:type="spellStart"/>
            <w:r w:rsidRPr="00EA5D72">
              <w:rPr>
                <w:lang w:val="ru-RU"/>
              </w:rPr>
              <w:t>правочину</w:t>
            </w:r>
            <w:proofErr w:type="spellEnd"/>
            <w:r w:rsidRPr="00EA5D72">
              <w:rPr>
                <w:lang w:val="ru-RU"/>
              </w:rPr>
              <w:t xml:space="preserve"> (</w:t>
            </w:r>
            <w:proofErr w:type="spellStart"/>
            <w:r w:rsidRPr="00EA5D72">
              <w:rPr>
                <w:lang w:val="ru-RU"/>
              </w:rPr>
              <w:t>укладання</w:t>
            </w:r>
            <w:proofErr w:type="spellEnd"/>
            <w:r w:rsidRPr="00EA5D72">
              <w:rPr>
                <w:lang w:val="ru-RU"/>
              </w:rPr>
              <w:t xml:space="preserve"> договору).</w:t>
            </w:r>
          </w:p>
        </w:tc>
      </w:tr>
      <w:tr w:rsidR="00711FDC" w:rsidRPr="00EA5D72" w14:paraId="2904865A" w14:textId="77777777" w:rsidTr="005B36F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FDEBE" w14:textId="77777777" w:rsidR="00711FDC" w:rsidRPr="00EA5D72" w:rsidRDefault="00711FDC" w:rsidP="005B36FE">
            <w:pPr>
              <w:spacing w:before="240"/>
              <w:ind w:left="100"/>
            </w:pPr>
            <w:r w:rsidRPr="00EA5D72">
              <w:rPr>
                <w:b/>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0E741" w14:textId="77777777" w:rsidR="00711FDC" w:rsidRPr="00EA5D72" w:rsidRDefault="00711FDC" w:rsidP="005B36FE">
            <w:pPr>
              <w:ind w:left="100" w:right="120" w:hanging="20"/>
              <w:jc w:val="both"/>
            </w:pPr>
            <w:r w:rsidRPr="00EA5D72">
              <w:rPr>
                <w:rStyle w:val="a3"/>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711FDC" w:rsidRPr="00D0763E" w14:paraId="5FAED9ED" w14:textId="77777777" w:rsidTr="005B36F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B3A97" w14:textId="1271C025" w:rsidR="00711FDC" w:rsidRPr="00711FDC" w:rsidRDefault="00711FDC" w:rsidP="005B36FE">
            <w:pPr>
              <w:spacing w:before="240"/>
              <w:ind w:left="100"/>
              <w:rPr>
                <w:b/>
                <w:lang w:val="uk-UA"/>
              </w:rPr>
            </w:pPr>
            <w:r>
              <w:rPr>
                <w:b/>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38187" w14:textId="77777777" w:rsidR="00711FDC" w:rsidRPr="00EA5D72" w:rsidRDefault="00711FDC" w:rsidP="005B36FE">
            <w:pPr>
              <w:ind w:left="140" w:right="140"/>
              <w:jc w:val="both"/>
              <w:rPr>
                <w:lang w:val="ru-RU"/>
              </w:rPr>
            </w:pPr>
            <w:proofErr w:type="spellStart"/>
            <w:r w:rsidRPr="00EA5D72">
              <w:rPr>
                <w:lang w:val="ru-RU"/>
              </w:rPr>
              <w:t>Довідка</w:t>
            </w:r>
            <w:proofErr w:type="spellEnd"/>
            <w:r w:rsidRPr="00EA5D72">
              <w:rPr>
                <w:lang w:val="ru-RU"/>
              </w:rPr>
              <w:t xml:space="preserve"> (</w:t>
            </w:r>
            <w:proofErr w:type="spellStart"/>
            <w:r w:rsidRPr="00EA5D72">
              <w:rPr>
                <w:lang w:val="ru-RU"/>
              </w:rPr>
              <w:t>інформація</w:t>
            </w:r>
            <w:proofErr w:type="spellEnd"/>
            <w:r w:rsidRPr="00EA5D72">
              <w:rPr>
                <w:lang w:val="ru-RU"/>
              </w:rPr>
              <w:t xml:space="preserve">) про  </w:t>
            </w:r>
            <w:proofErr w:type="spellStart"/>
            <w:r w:rsidRPr="00EA5D72">
              <w:rPr>
                <w:lang w:val="ru-RU"/>
              </w:rPr>
              <w:t>відсутність</w:t>
            </w:r>
            <w:proofErr w:type="spellEnd"/>
            <w:r w:rsidRPr="00EA5D72">
              <w:rPr>
                <w:lang w:val="ru-RU"/>
              </w:rPr>
              <w:t xml:space="preserve"> </w:t>
            </w:r>
            <w:proofErr w:type="spellStart"/>
            <w:r w:rsidRPr="00EA5D72">
              <w:rPr>
                <w:lang w:val="ru-RU"/>
              </w:rPr>
              <w:t>застосування</w:t>
            </w:r>
            <w:proofErr w:type="spellEnd"/>
            <w:r w:rsidRPr="00EA5D72">
              <w:rPr>
                <w:lang w:val="ru-RU"/>
              </w:rPr>
              <w:t xml:space="preserve"> </w:t>
            </w:r>
            <w:proofErr w:type="spellStart"/>
            <w:r w:rsidRPr="00EA5D72">
              <w:rPr>
                <w:lang w:val="ru-RU"/>
              </w:rPr>
              <w:t>санкцій</w:t>
            </w:r>
            <w:proofErr w:type="spellEnd"/>
            <w:r w:rsidRPr="00EA5D72">
              <w:rPr>
                <w:lang w:val="ru-RU"/>
              </w:rPr>
              <w:t xml:space="preserve">, </w:t>
            </w:r>
            <w:proofErr w:type="spellStart"/>
            <w:r w:rsidRPr="00EA5D72">
              <w:rPr>
                <w:lang w:val="ru-RU"/>
              </w:rPr>
              <w:t>передбачених</w:t>
            </w:r>
            <w:proofErr w:type="spellEnd"/>
            <w:r w:rsidRPr="00EA5D72">
              <w:rPr>
                <w:lang w:val="ru-RU"/>
              </w:rPr>
              <w:t xml:space="preserve"> </w:t>
            </w:r>
            <w:proofErr w:type="spellStart"/>
            <w:r w:rsidRPr="00EA5D72">
              <w:rPr>
                <w:lang w:val="ru-RU"/>
              </w:rPr>
              <w:t>статтею</w:t>
            </w:r>
            <w:proofErr w:type="spellEnd"/>
            <w:r w:rsidRPr="00EA5D72">
              <w:rPr>
                <w:lang w:val="ru-RU"/>
              </w:rPr>
              <w:t xml:space="preserve"> 236 ГКУ  </w:t>
            </w:r>
            <w:proofErr w:type="spellStart"/>
            <w:r w:rsidRPr="00EA5D72">
              <w:rPr>
                <w:lang w:val="ru-RU"/>
              </w:rPr>
              <w:t>наступного</w:t>
            </w:r>
            <w:proofErr w:type="spellEnd"/>
            <w:r w:rsidRPr="00EA5D72">
              <w:rPr>
                <w:lang w:val="ru-RU"/>
              </w:rPr>
              <w:t xml:space="preserve"> </w:t>
            </w:r>
            <w:proofErr w:type="spellStart"/>
            <w:r w:rsidRPr="00EA5D72">
              <w:rPr>
                <w:lang w:val="ru-RU"/>
              </w:rPr>
              <w:t>змісту</w:t>
            </w:r>
            <w:proofErr w:type="spellEnd"/>
            <w:r w:rsidRPr="00EA5D72">
              <w:rPr>
                <w:lang w:val="ru-RU"/>
              </w:rPr>
              <w:t>:</w:t>
            </w:r>
          </w:p>
          <w:p w14:paraId="0DBD0D9C" w14:textId="77777777" w:rsidR="00711FDC" w:rsidRPr="00EA5D72" w:rsidRDefault="00711FDC" w:rsidP="005B36FE">
            <w:pPr>
              <w:ind w:left="140" w:right="140"/>
              <w:jc w:val="both"/>
              <w:rPr>
                <w:lang w:val="ru-RU"/>
              </w:rPr>
            </w:pPr>
            <w:r w:rsidRPr="00EA5D72">
              <w:rPr>
                <w:lang w:val="ru-RU"/>
              </w:rPr>
              <w:t>“</w:t>
            </w:r>
            <w:proofErr w:type="spellStart"/>
            <w:r w:rsidRPr="00EA5D72">
              <w:rPr>
                <w:lang w:val="ru-RU"/>
              </w:rPr>
              <w:t>Даним</w:t>
            </w:r>
            <w:proofErr w:type="spellEnd"/>
            <w:r w:rsidRPr="00EA5D72">
              <w:rPr>
                <w:lang w:val="ru-RU"/>
              </w:rPr>
              <w:t xml:space="preserve"> листом </w:t>
            </w:r>
            <w:proofErr w:type="spellStart"/>
            <w:proofErr w:type="gramStart"/>
            <w:r w:rsidRPr="00EA5D72">
              <w:rPr>
                <w:lang w:val="ru-RU"/>
              </w:rPr>
              <w:t>п</w:t>
            </w:r>
            <w:proofErr w:type="gramEnd"/>
            <w:r w:rsidRPr="00EA5D72">
              <w:rPr>
                <w:lang w:val="ru-RU"/>
              </w:rPr>
              <w:t>ідтверджуємо</w:t>
            </w:r>
            <w:proofErr w:type="spellEnd"/>
            <w:r w:rsidRPr="00EA5D72">
              <w:rPr>
                <w:lang w:val="ru-RU"/>
              </w:rPr>
              <w:t xml:space="preserve">, </w:t>
            </w:r>
            <w:proofErr w:type="spellStart"/>
            <w:r w:rsidRPr="00EA5D72">
              <w:rPr>
                <w:lang w:val="ru-RU"/>
              </w:rPr>
              <w:t>що</w:t>
            </w:r>
            <w:proofErr w:type="spellEnd"/>
            <w:r w:rsidRPr="00EA5D72">
              <w:rPr>
                <w:lang w:val="ru-RU"/>
              </w:rPr>
              <w:t xml:space="preserve"> у </w:t>
            </w:r>
            <w:proofErr w:type="spellStart"/>
            <w:r w:rsidRPr="00EA5D72">
              <w:rPr>
                <w:lang w:val="ru-RU"/>
              </w:rPr>
              <w:t>попередніх</w:t>
            </w:r>
            <w:proofErr w:type="spellEnd"/>
            <w:r w:rsidRPr="00EA5D72">
              <w:rPr>
                <w:lang w:val="ru-RU"/>
              </w:rPr>
              <w:t xml:space="preserve"> </w:t>
            </w:r>
            <w:proofErr w:type="spellStart"/>
            <w:r w:rsidRPr="00EA5D72">
              <w:rPr>
                <w:lang w:val="ru-RU"/>
              </w:rPr>
              <w:t>взаємовідносинах</w:t>
            </w:r>
            <w:proofErr w:type="spellEnd"/>
            <w:r w:rsidRPr="00EA5D72">
              <w:rPr>
                <w:lang w:val="ru-RU"/>
              </w:rPr>
              <w:t xml:space="preserve"> </w:t>
            </w:r>
            <w:proofErr w:type="spellStart"/>
            <w:r w:rsidRPr="00EA5D72">
              <w:rPr>
                <w:lang w:val="ru-RU"/>
              </w:rPr>
              <w:t>між</w:t>
            </w:r>
            <w:proofErr w:type="spellEnd"/>
            <w:r w:rsidRPr="00EA5D72">
              <w:rPr>
                <w:lang w:val="ru-RU"/>
              </w:rPr>
              <w:t xml:space="preserve">  </w:t>
            </w:r>
            <w:proofErr w:type="spellStart"/>
            <w:r w:rsidRPr="00EA5D72">
              <w:rPr>
                <w:lang w:val="ru-RU"/>
              </w:rPr>
              <w:t>Учасником</w:t>
            </w:r>
            <w:proofErr w:type="spellEnd"/>
            <w:r w:rsidRPr="00EA5D72">
              <w:rPr>
                <w:lang w:val="ru-RU"/>
              </w:rPr>
              <w:t xml:space="preserve"> (</w:t>
            </w:r>
            <w:proofErr w:type="spellStart"/>
            <w:r w:rsidRPr="00EA5D72">
              <w:rPr>
                <w:lang w:val="ru-RU"/>
              </w:rPr>
              <w:t>повна</w:t>
            </w:r>
            <w:proofErr w:type="spellEnd"/>
            <w:r w:rsidRPr="00EA5D72">
              <w:rPr>
                <w:lang w:val="ru-RU"/>
              </w:rPr>
              <w:t xml:space="preserve"> </w:t>
            </w:r>
            <w:proofErr w:type="spellStart"/>
            <w:r w:rsidRPr="00EA5D72">
              <w:rPr>
                <w:lang w:val="ru-RU"/>
              </w:rPr>
              <w:t>назва</w:t>
            </w:r>
            <w:proofErr w:type="spellEnd"/>
            <w:r w:rsidRPr="00EA5D72">
              <w:rPr>
                <w:lang w:val="ru-RU"/>
              </w:rPr>
              <w:t xml:space="preserve"> </w:t>
            </w:r>
            <w:proofErr w:type="spellStart"/>
            <w:r w:rsidRPr="00EA5D72">
              <w:rPr>
                <w:lang w:val="ru-RU"/>
              </w:rPr>
              <w:t>Учасника</w:t>
            </w:r>
            <w:proofErr w:type="spellEnd"/>
            <w:r w:rsidRPr="00EA5D72">
              <w:rPr>
                <w:lang w:val="ru-RU"/>
              </w:rPr>
              <w:t xml:space="preserve">) та </w:t>
            </w:r>
            <w:proofErr w:type="spellStart"/>
            <w:r w:rsidRPr="00EA5D72">
              <w:rPr>
                <w:lang w:val="ru-RU"/>
              </w:rPr>
              <w:t>Замовником</w:t>
            </w:r>
            <w:proofErr w:type="spellEnd"/>
            <w:r w:rsidRPr="00EA5D72">
              <w:rPr>
                <w:lang w:val="ru-RU"/>
              </w:rPr>
              <w:t xml:space="preserve"> </w:t>
            </w:r>
            <w:proofErr w:type="spellStart"/>
            <w:r w:rsidRPr="00EA5D72">
              <w:rPr>
                <w:lang w:val="ru-RU"/>
              </w:rPr>
              <w:t>господарсько-адміністративну</w:t>
            </w:r>
            <w:proofErr w:type="spellEnd"/>
            <w:r w:rsidRPr="00EA5D72">
              <w:rPr>
                <w:lang w:val="ru-RU"/>
              </w:rPr>
              <w:t xml:space="preserve">/і </w:t>
            </w:r>
            <w:proofErr w:type="spellStart"/>
            <w:r w:rsidRPr="00EA5D72">
              <w:rPr>
                <w:lang w:val="ru-RU"/>
              </w:rPr>
              <w:t>санкцію</w:t>
            </w:r>
            <w:proofErr w:type="spellEnd"/>
            <w:r w:rsidRPr="00EA5D72">
              <w:rPr>
                <w:lang w:val="ru-RU"/>
              </w:rPr>
              <w:t>/</w:t>
            </w:r>
            <w:proofErr w:type="spellStart"/>
            <w:r w:rsidRPr="00EA5D72">
              <w:rPr>
                <w:lang w:val="ru-RU"/>
              </w:rPr>
              <w:t>ії</w:t>
            </w:r>
            <w:proofErr w:type="spellEnd"/>
            <w:r w:rsidRPr="00EA5D72">
              <w:rPr>
                <w:lang w:val="ru-RU"/>
              </w:rPr>
              <w:t xml:space="preserve">, </w:t>
            </w:r>
            <w:proofErr w:type="spellStart"/>
            <w:r w:rsidRPr="00EA5D72">
              <w:rPr>
                <w:lang w:val="ru-RU"/>
              </w:rPr>
              <w:t>передбачену</w:t>
            </w:r>
            <w:proofErr w:type="spellEnd"/>
            <w:r w:rsidRPr="00EA5D72">
              <w:rPr>
                <w:lang w:val="ru-RU"/>
              </w:rPr>
              <w:t xml:space="preserve">/і пунктом 4 </w:t>
            </w:r>
            <w:proofErr w:type="spellStart"/>
            <w:r w:rsidRPr="00EA5D72">
              <w:rPr>
                <w:lang w:val="ru-RU"/>
              </w:rPr>
              <w:t>частини</w:t>
            </w:r>
            <w:proofErr w:type="spellEnd"/>
            <w:r w:rsidRPr="00EA5D72">
              <w:rPr>
                <w:lang w:val="ru-RU"/>
              </w:rPr>
              <w:t xml:space="preserve"> 1 </w:t>
            </w:r>
            <w:proofErr w:type="spellStart"/>
            <w:r w:rsidRPr="00EA5D72">
              <w:rPr>
                <w:lang w:val="ru-RU"/>
              </w:rPr>
              <w:t>статті</w:t>
            </w:r>
            <w:proofErr w:type="spellEnd"/>
            <w:r w:rsidRPr="00EA5D72">
              <w:rPr>
                <w:lang w:val="ru-RU"/>
              </w:rPr>
              <w:t xml:space="preserve"> 236 ГКУ, як </w:t>
            </w:r>
            <w:proofErr w:type="spellStart"/>
            <w:r w:rsidRPr="00EA5D72">
              <w:rPr>
                <w:lang w:val="ru-RU"/>
              </w:rPr>
              <w:t>відмова</w:t>
            </w:r>
            <w:proofErr w:type="spellEnd"/>
            <w:r w:rsidRPr="00EA5D72">
              <w:rPr>
                <w:lang w:val="ru-RU"/>
              </w:rPr>
              <w:t xml:space="preserve"> </w:t>
            </w:r>
            <w:proofErr w:type="spellStart"/>
            <w:r w:rsidRPr="00EA5D72">
              <w:rPr>
                <w:lang w:val="ru-RU"/>
              </w:rPr>
              <w:t>від</w:t>
            </w:r>
            <w:proofErr w:type="spellEnd"/>
            <w:r w:rsidRPr="00EA5D72">
              <w:rPr>
                <w:lang w:val="ru-RU"/>
              </w:rPr>
              <w:t xml:space="preserve"> </w:t>
            </w:r>
            <w:proofErr w:type="spellStart"/>
            <w:r w:rsidRPr="00EA5D72">
              <w:rPr>
                <w:lang w:val="ru-RU"/>
              </w:rPr>
              <w:t>встановлення</w:t>
            </w:r>
            <w:proofErr w:type="spellEnd"/>
            <w:r w:rsidRPr="00EA5D72">
              <w:rPr>
                <w:lang w:val="ru-RU"/>
              </w:rPr>
              <w:t xml:space="preserve"> </w:t>
            </w:r>
            <w:proofErr w:type="spellStart"/>
            <w:r w:rsidRPr="00EA5D72">
              <w:rPr>
                <w:lang w:val="ru-RU"/>
              </w:rPr>
              <w:t>господарських</w:t>
            </w:r>
            <w:proofErr w:type="spellEnd"/>
            <w:r w:rsidRPr="00EA5D72">
              <w:rPr>
                <w:lang w:val="ru-RU"/>
              </w:rPr>
              <w:t xml:space="preserve"> </w:t>
            </w:r>
            <w:proofErr w:type="spellStart"/>
            <w:r w:rsidRPr="00EA5D72">
              <w:rPr>
                <w:lang w:val="ru-RU"/>
              </w:rPr>
              <w:t>відносин</w:t>
            </w:r>
            <w:proofErr w:type="spellEnd"/>
            <w:r w:rsidRPr="00EA5D72">
              <w:rPr>
                <w:lang w:val="ru-RU"/>
              </w:rPr>
              <w:t xml:space="preserve"> на </w:t>
            </w:r>
            <w:proofErr w:type="spellStart"/>
            <w:r w:rsidRPr="00EA5D72">
              <w:rPr>
                <w:lang w:val="ru-RU"/>
              </w:rPr>
              <w:t>майбутнє</w:t>
            </w:r>
            <w:proofErr w:type="spellEnd"/>
            <w:r w:rsidRPr="00EA5D72">
              <w:rPr>
                <w:lang w:val="ru-RU"/>
              </w:rPr>
              <w:t xml:space="preserve"> не </w:t>
            </w:r>
            <w:proofErr w:type="spellStart"/>
            <w:r w:rsidRPr="00EA5D72">
              <w:rPr>
                <w:lang w:val="ru-RU"/>
              </w:rPr>
              <w:t>було</w:t>
            </w:r>
            <w:proofErr w:type="spellEnd"/>
            <w:r w:rsidRPr="00EA5D72">
              <w:rPr>
                <w:lang w:val="ru-RU"/>
              </w:rPr>
              <w:t xml:space="preserve"> </w:t>
            </w:r>
            <w:proofErr w:type="spellStart"/>
            <w:r w:rsidRPr="00EA5D72">
              <w:rPr>
                <w:lang w:val="ru-RU"/>
              </w:rPr>
              <w:t>застосовано</w:t>
            </w:r>
            <w:proofErr w:type="spellEnd"/>
            <w:r w:rsidRPr="00EA5D72">
              <w:rPr>
                <w:lang w:val="ru-RU"/>
              </w:rPr>
              <w:t>”.</w:t>
            </w:r>
          </w:p>
          <w:p w14:paraId="28BFCD00" w14:textId="77777777" w:rsidR="00711FDC" w:rsidRPr="00EA5D72" w:rsidRDefault="00711FDC" w:rsidP="005B36FE">
            <w:pPr>
              <w:ind w:left="140" w:right="140"/>
              <w:jc w:val="both"/>
              <w:rPr>
                <w:lang w:val="ru-RU"/>
              </w:rPr>
            </w:pPr>
            <w:proofErr w:type="spellStart"/>
            <w:r w:rsidRPr="00EA5D72">
              <w:rPr>
                <w:lang w:val="ru-RU"/>
              </w:rPr>
              <w:t>Примітка</w:t>
            </w:r>
            <w:proofErr w:type="spellEnd"/>
            <w:r w:rsidRPr="00EA5D72">
              <w:rPr>
                <w:lang w:val="ru-RU"/>
              </w:rPr>
              <w:t>:</w:t>
            </w:r>
          </w:p>
          <w:p w14:paraId="61283CBC" w14:textId="77777777" w:rsidR="00711FDC" w:rsidRPr="00EA5D72" w:rsidRDefault="00711FDC" w:rsidP="005B36FE">
            <w:pPr>
              <w:ind w:left="140" w:right="140"/>
              <w:jc w:val="both"/>
              <w:rPr>
                <w:color w:val="4A86E8"/>
                <w:lang w:val="ru-RU"/>
              </w:rPr>
            </w:pPr>
            <w:r w:rsidRPr="00EA5D72">
              <w:rPr>
                <w:lang w:val="ru-RU"/>
              </w:rPr>
              <w:t xml:space="preserve">*У </w:t>
            </w:r>
            <w:proofErr w:type="spellStart"/>
            <w:r w:rsidRPr="00EA5D72">
              <w:rPr>
                <w:lang w:val="ru-RU"/>
              </w:rPr>
              <w:t>разі</w:t>
            </w:r>
            <w:proofErr w:type="spellEnd"/>
            <w:r w:rsidRPr="00EA5D72">
              <w:rPr>
                <w:lang w:val="ru-RU"/>
              </w:rPr>
              <w:t xml:space="preserve"> </w:t>
            </w:r>
            <w:proofErr w:type="spellStart"/>
            <w:r w:rsidRPr="00EA5D72">
              <w:rPr>
                <w:lang w:val="ru-RU"/>
              </w:rPr>
              <w:t>застосовування</w:t>
            </w:r>
            <w:proofErr w:type="spellEnd"/>
            <w:r w:rsidRPr="00EA5D72">
              <w:rPr>
                <w:lang w:val="ru-RU"/>
              </w:rPr>
              <w:t xml:space="preserve"> </w:t>
            </w:r>
            <w:proofErr w:type="spellStart"/>
            <w:r w:rsidRPr="00EA5D72">
              <w:rPr>
                <w:lang w:val="ru-RU"/>
              </w:rPr>
              <w:t>зазначеної</w:t>
            </w:r>
            <w:proofErr w:type="spellEnd"/>
            <w:r w:rsidRPr="00EA5D72">
              <w:rPr>
                <w:lang w:val="ru-RU"/>
              </w:rPr>
              <w:t xml:space="preserve"> </w:t>
            </w:r>
            <w:proofErr w:type="spellStart"/>
            <w:r w:rsidRPr="00EA5D72">
              <w:rPr>
                <w:lang w:val="ru-RU"/>
              </w:rPr>
              <w:t>санкції</w:t>
            </w:r>
            <w:proofErr w:type="spellEnd"/>
            <w:r w:rsidRPr="00EA5D72">
              <w:rPr>
                <w:lang w:val="ru-RU"/>
              </w:rPr>
              <w:t xml:space="preserve">  </w:t>
            </w:r>
            <w:proofErr w:type="spellStart"/>
            <w:r w:rsidRPr="00EA5D72">
              <w:rPr>
                <w:lang w:val="ru-RU"/>
              </w:rPr>
              <w:t>Замовник</w:t>
            </w:r>
            <w:proofErr w:type="spellEnd"/>
            <w:r w:rsidRPr="00EA5D72">
              <w:rPr>
                <w:lang w:val="ru-RU"/>
              </w:rPr>
              <w:t xml:space="preserve"> </w:t>
            </w:r>
            <w:proofErr w:type="spellStart"/>
            <w:r w:rsidRPr="00EA5D72">
              <w:rPr>
                <w:lang w:val="ru-RU"/>
              </w:rPr>
              <w:t>може</w:t>
            </w:r>
            <w:proofErr w:type="spellEnd"/>
            <w:r w:rsidRPr="00EA5D72">
              <w:rPr>
                <w:lang w:val="ru-RU"/>
              </w:rPr>
              <w:t xml:space="preserve"> </w:t>
            </w:r>
            <w:proofErr w:type="spellStart"/>
            <w:r w:rsidRPr="00EA5D72">
              <w:rPr>
                <w:lang w:val="ru-RU"/>
              </w:rPr>
              <w:t>прийняти</w:t>
            </w:r>
            <w:proofErr w:type="spellEnd"/>
            <w:r w:rsidRPr="00EA5D72">
              <w:rPr>
                <w:lang w:val="ru-RU"/>
              </w:rPr>
              <w:t xml:space="preserve"> </w:t>
            </w:r>
            <w:proofErr w:type="spellStart"/>
            <w:proofErr w:type="gramStart"/>
            <w:r w:rsidRPr="00EA5D72">
              <w:rPr>
                <w:lang w:val="ru-RU"/>
              </w:rPr>
              <w:t>р</w:t>
            </w:r>
            <w:proofErr w:type="gramEnd"/>
            <w:r w:rsidRPr="00EA5D72">
              <w:rPr>
                <w:lang w:val="ru-RU"/>
              </w:rPr>
              <w:t>ішення</w:t>
            </w:r>
            <w:proofErr w:type="spellEnd"/>
            <w:r w:rsidRPr="00EA5D72">
              <w:rPr>
                <w:lang w:val="ru-RU"/>
              </w:rPr>
              <w:t xml:space="preserve"> про </w:t>
            </w:r>
            <w:proofErr w:type="spellStart"/>
            <w:r w:rsidRPr="00EA5D72">
              <w:rPr>
                <w:lang w:val="ru-RU"/>
              </w:rPr>
              <w:t>відмову</w:t>
            </w:r>
            <w:proofErr w:type="spellEnd"/>
            <w:r w:rsidRPr="00EA5D72">
              <w:rPr>
                <w:lang w:val="ru-RU"/>
              </w:rPr>
              <w:t xml:space="preserve"> </w:t>
            </w:r>
            <w:proofErr w:type="spellStart"/>
            <w:r w:rsidRPr="00EA5D72">
              <w:rPr>
                <w:lang w:val="ru-RU"/>
              </w:rPr>
              <w:t>учаснику</w:t>
            </w:r>
            <w:proofErr w:type="spellEnd"/>
            <w:r w:rsidRPr="00EA5D72">
              <w:rPr>
                <w:lang w:val="ru-RU"/>
              </w:rPr>
              <w:t xml:space="preserve"> в </w:t>
            </w:r>
            <w:proofErr w:type="spellStart"/>
            <w:r w:rsidRPr="00EA5D72">
              <w:rPr>
                <w:lang w:val="ru-RU"/>
              </w:rPr>
              <w:t>участі</w:t>
            </w:r>
            <w:proofErr w:type="spellEnd"/>
            <w:r w:rsidRPr="00EA5D72">
              <w:rPr>
                <w:lang w:val="ru-RU"/>
              </w:rPr>
              <w:t xml:space="preserve"> у </w:t>
            </w:r>
            <w:proofErr w:type="spellStart"/>
            <w:r w:rsidRPr="00EA5D72">
              <w:rPr>
                <w:lang w:val="ru-RU"/>
              </w:rPr>
              <w:t>процедурі</w:t>
            </w:r>
            <w:proofErr w:type="spellEnd"/>
            <w:r w:rsidRPr="00EA5D72">
              <w:rPr>
                <w:lang w:val="ru-RU"/>
              </w:rPr>
              <w:t xml:space="preserve"> </w:t>
            </w:r>
            <w:proofErr w:type="spellStart"/>
            <w:r w:rsidRPr="00EA5D72">
              <w:rPr>
                <w:lang w:val="ru-RU"/>
              </w:rPr>
              <w:t>закупівлі</w:t>
            </w:r>
            <w:proofErr w:type="spellEnd"/>
            <w:r w:rsidRPr="00EA5D72">
              <w:rPr>
                <w:lang w:val="ru-RU"/>
              </w:rPr>
              <w:t xml:space="preserve"> та </w:t>
            </w:r>
            <w:proofErr w:type="spellStart"/>
            <w:r w:rsidRPr="00EA5D72">
              <w:rPr>
                <w:lang w:val="ru-RU"/>
              </w:rPr>
              <w:t>може</w:t>
            </w:r>
            <w:proofErr w:type="spellEnd"/>
            <w:r w:rsidRPr="00EA5D72">
              <w:rPr>
                <w:lang w:val="ru-RU"/>
              </w:rPr>
              <w:t xml:space="preserve"> </w:t>
            </w:r>
            <w:proofErr w:type="spellStart"/>
            <w:r w:rsidRPr="00EA5D72">
              <w:rPr>
                <w:lang w:val="ru-RU"/>
              </w:rPr>
              <w:t>відхилити</w:t>
            </w:r>
            <w:proofErr w:type="spellEnd"/>
            <w:r w:rsidRPr="00EA5D72">
              <w:rPr>
                <w:lang w:val="ru-RU"/>
              </w:rPr>
              <w:t xml:space="preserve"> </w:t>
            </w:r>
            <w:proofErr w:type="spellStart"/>
            <w:r w:rsidRPr="00EA5D72">
              <w:rPr>
                <w:lang w:val="ru-RU"/>
              </w:rPr>
              <w:t>тендерну</w:t>
            </w:r>
            <w:proofErr w:type="spellEnd"/>
            <w:r w:rsidRPr="00EA5D72">
              <w:rPr>
                <w:lang w:val="ru-RU"/>
              </w:rPr>
              <w:t xml:space="preserve"> </w:t>
            </w:r>
            <w:proofErr w:type="spellStart"/>
            <w:r w:rsidRPr="00EA5D72">
              <w:rPr>
                <w:lang w:val="ru-RU"/>
              </w:rPr>
              <w:t>пропозицію</w:t>
            </w:r>
            <w:proofErr w:type="spellEnd"/>
            <w:r w:rsidRPr="00EA5D72">
              <w:rPr>
                <w:lang w:val="ru-RU"/>
              </w:rPr>
              <w:t xml:space="preserve"> </w:t>
            </w:r>
            <w:proofErr w:type="spellStart"/>
            <w:r w:rsidRPr="00EA5D72">
              <w:rPr>
                <w:lang w:val="ru-RU"/>
              </w:rPr>
              <w:t>учасника</w:t>
            </w:r>
            <w:proofErr w:type="spellEnd"/>
            <w:r w:rsidRPr="00EA5D72">
              <w:rPr>
                <w:lang w:val="ru-RU"/>
              </w:rPr>
              <w:t xml:space="preserve"> як </w:t>
            </w:r>
            <w:proofErr w:type="spellStart"/>
            <w:r w:rsidRPr="00EA5D72">
              <w:rPr>
                <w:lang w:val="ru-RU"/>
              </w:rPr>
              <w:t>таку</w:t>
            </w:r>
            <w:proofErr w:type="spellEnd"/>
            <w:r w:rsidRPr="00EA5D72">
              <w:rPr>
                <w:lang w:val="ru-RU"/>
              </w:rPr>
              <w:t xml:space="preserve">, </w:t>
            </w:r>
            <w:proofErr w:type="spellStart"/>
            <w:r w:rsidRPr="00EA5D72">
              <w:rPr>
                <w:lang w:val="ru-RU"/>
              </w:rPr>
              <w:t>що</w:t>
            </w:r>
            <w:proofErr w:type="spellEnd"/>
            <w:r w:rsidRPr="00EA5D72">
              <w:rPr>
                <w:lang w:val="ru-RU"/>
              </w:rPr>
              <w:t xml:space="preserve"> не </w:t>
            </w:r>
            <w:proofErr w:type="spellStart"/>
            <w:r w:rsidRPr="00EA5D72">
              <w:rPr>
                <w:lang w:val="ru-RU"/>
              </w:rPr>
              <w:t>відповідає</w:t>
            </w:r>
            <w:proofErr w:type="spellEnd"/>
            <w:r w:rsidRPr="00EA5D72">
              <w:rPr>
                <w:lang w:val="ru-RU"/>
              </w:rPr>
              <w:t xml:space="preserve"> </w:t>
            </w:r>
            <w:proofErr w:type="spellStart"/>
            <w:r w:rsidRPr="00EA5D72">
              <w:rPr>
                <w:lang w:val="ru-RU"/>
              </w:rPr>
              <w:t>встановленим</w:t>
            </w:r>
            <w:proofErr w:type="spellEnd"/>
            <w:r w:rsidRPr="00EA5D72">
              <w:rPr>
                <w:lang w:val="ru-RU"/>
              </w:rPr>
              <w:t xml:space="preserve"> </w:t>
            </w:r>
            <w:proofErr w:type="spellStart"/>
            <w:r w:rsidRPr="00EA5D72">
              <w:rPr>
                <w:lang w:val="ru-RU"/>
              </w:rPr>
              <w:t>абзацом</w:t>
            </w:r>
            <w:proofErr w:type="spellEnd"/>
            <w:r w:rsidRPr="00EA5D72">
              <w:rPr>
                <w:lang w:val="ru-RU"/>
              </w:rPr>
              <w:t xml:space="preserve"> першим </w:t>
            </w:r>
            <w:proofErr w:type="spellStart"/>
            <w:r w:rsidRPr="00EA5D72">
              <w:rPr>
                <w:lang w:val="ru-RU"/>
              </w:rPr>
              <w:t>частини</w:t>
            </w:r>
            <w:proofErr w:type="spellEnd"/>
            <w:r w:rsidRPr="00EA5D72">
              <w:rPr>
                <w:lang w:val="ru-RU"/>
              </w:rPr>
              <w:t xml:space="preserve"> </w:t>
            </w:r>
            <w:proofErr w:type="spellStart"/>
            <w:r w:rsidRPr="00EA5D72">
              <w:rPr>
                <w:lang w:val="ru-RU"/>
              </w:rPr>
              <w:t>третьої</w:t>
            </w:r>
            <w:proofErr w:type="spellEnd"/>
            <w:r w:rsidRPr="00EA5D72">
              <w:rPr>
                <w:lang w:val="ru-RU"/>
              </w:rPr>
              <w:t xml:space="preserve"> </w:t>
            </w:r>
            <w:proofErr w:type="spellStart"/>
            <w:r w:rsidRPr="00EA5D72">
              <w:rPr>
                <w:lang w:val="ru-RU"/>
              </w:rPr>
              <w:t>статті</w:t>
            </w:r>
            <w:proofErr w:type="spellEnd"/>
            <w:r w:rsidRPr="00EA5D72">
              <w:rPr>
                <w:lang w:val="ru-RU"/>
              </w:rPr>
              <w:t xml:space="preserve"> 22 Закону </w:t>
            </w:r>
            <w:proofErr w:type="spellStart"/>
            <w:r w:rsidRPr="00EA5D72">
              <w:rPr>
                <w:lang w:val="ru-RU"/>
              </w:rPr>
              <w:t>України</w:t>
            </w:r>
            <w:proofErr w:type="spellEnd"/>
            <w:r w:rsidRPr="00EA5D72">
              <w:rPr>
                <w:lang w:val="ru-RU"/>
              </w:rPr>
              <w:t xml:space="preserve"> «Про </w:t>
            </w:r>
            <w:proofErr w:type="spellStart"/>
            <w:r w:rsidRPr="00EA5D72">
              <w:rPr>
                <w:lang w:val="ru-RU"/>
              </w:rPr>
              <w:t>публічні</w:t>
            </w:r>
            <w:proofErr w:type="spellEnd"/>
            <w:r w:rsidRPr="00EA5D72">
              <w:rPr>
                <w:lang w:val="ru-RU"/>
              </w:rPr>
              <w:t xml:space="preserve"> </w:t>
            </w:r>
            <w:proofErr w:type="spellStart"/>
            <w:r w:rsidRPr="00EA5D72">
              <w:rPr>
                <w:lang w:val="ru-RU"/>
              </w:rPr>
              <w:t>закупівлі</w:t>
            </w:r>
            <w:proofErr w:type="spellEnd"/>
            <w:r w:rsidRPr="00EA5D72">
              <w:rPr>
                <w:lang w:val="ru-RU"/>
              </w:rPr>
              <w:t xml:space="preserve">»  </w:t>
            </w:r>
            <w:proofErr w:type="spellStart"/>
            <w:r w:rsidRPr="00EA5D72">
              <w:rPr>
                <w:lang w:val="ru-RU"/>
              </w:rPr>
              <w:t>вимогам</w:t>
            </w:r>
            <w:proofErr w:type="spellEnd"/>
            <w:r w:rsidRPr="00EA5D72">
              <w:rPr>
                <w:lang w:val="ru-RU"/>
              </w:rPr>
              <w:t xml:space="preserve"> до </w:t>
            </w:r>
            <w:proofErr w:type="spellStart"/>
            <w:r w:rsidRPr="00EA5D72">
              <w:rPr>
                <w:lang w:val="ru-RU"/>
              </w:rPr>
              <w:t>учасника</w:t>
            </w:r>
            <w:proofErr w:type="spellEnd"/>
            <w:r w:rsidRPr="00EA5D72">
              <w:rPr>
                <w:lang w:val="ru-RU"/>
              </w:rPr>
              <w:t xml:space="preserve"> </w:t>
            </w:r>
            <w:proofErr w:type="spellStart"/>
            <w:r w:rsidRPr="00EA5D72">
              <w:rPr>
                <w:lang w:val="ru-RU"/>
              </w:rPr>
              <w:t>відповідно</w:t>
            </w:r>
            <w:proofErr w:type="spellEnd"/>
            <w:r w:rsidRPr="00EA5D72">
              <w:rPr>
                <w:lang w:val="ru-RU"/>
              </w:rPr>
              <w:t xml:space="preserve"> до </w:t>
            </w:r>
            <w:proofErr w:type="spellStart"/>
            <w:r w:rsidRPr="00EA5D72">
              <w:rPr>
                <w:lang w:val="ru-RU"/>
              </w:rPr>
              <w:t>законодавства</w:t>
            </w:r>
            <w:proofErr w:type="spellEnd"/>
            <w:r w:rsidRPr="00EA5D72">
              <w:rPr>
                <w:lang w:val="ru-RU"/>
              </w:rPr>
              <w:t>.</w:t>
            </w:r>
          </w:p>
        </w:tc>
      </w:tr>
      <w:tr w:rsidR="00711FDC" w:rsidRPr="00D0763E" w14:paraId="769C435E" w14:textId="77777777" w:rsidTr="005B36FE">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B4CF0" w14:textId="5F222BDD" w:rsidR="00711FDC" w:rsidRPr="00EA5D72" w:rsidRDefault="00711FDC" w:rsidP="005B36FE">
            <w:pPr>
              <w:spacing w:before="240"/>
              <w:rPr>
                <w:b/>
                <w:lang w:val="uk-UA"/>
              </w:rPr>
            </w:pPr>
            <w:r>
              <w:rPr>
                <w:b/>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365FC" w14:textId="77777777" w:rsidR="00711FDC" w:rsidRPr="00EA5D72" w:rsidRDefault="00711FDC" w:rsidP="005B36FE">
            <w:pPr>
              <w:jc w:val="both"/>
              <w:rPr>
                <w:rFonts w:eastAsia="Arial"/>
                <w:lang w:val="ru-RU"/>
              </w:rPr>
            </w:pPr>
            <w:proofErr w:type="spellStart"/>
            <w:r w:rsidRPr="00EA5D72">
              <w:rPr>
                <w:lang w:val="ru-RU"/>
              </w:rPr>
              <w:t>Відомості</w:t>
            </w:r>
            <w:proofErr w:type="spellEnd"/>
            <w:r w:rsidRPr="00EA5D72">
              <w:rPr>
                <w:lang w:val="ru-RU"/>
              </w:rPr>
              <w:t xml:space="preserve"> з </w:t>
            </w:r>
            <w:proofErr w:type="spellStart"/>
            <w:r w:rsidRPr="00EA5D72">
              <w:rPr>
                <w:lang w:val="ru-RU"/>
              </w:rPr>
              <w:t>Єдиного</w:t>
            </w:r>
            <w:proofErr w:type="spellEnd"/>
            <w:r w:rsidRPr="00EA5D72">
              <w:rPr>
                <w:lang w:val="ru-RU"/>
              </w:rPr>
              <w:t xml:space="preserve"> державного </w:t>
            </w:r>
            <w:proofErr w:type="spellStart"/>
            <w:r w:rsidRPr="00EA5D72">
              <w:rPr>
                <w:lang w:val="ru-RU"/>
              </w:rPr>
              <w:t>реєстру</w:t>
            </w:r>
            <w:proofErr w:type="spellEnd"/>
            <w:r w:rsidRPr="00EA5D72">
              <w:rPr>
                <w:lang w:val="ru-RU"/>
              </w:rPr>
              <w:t xml:space="preserve"> </w:t>
            </w:r>
            <w:proofErr w:type="spellStart"/>
            <w:proofErr w:type="gramStart"/>
            <w:r w:rsidRPr="00EA5D72">
              <w:rPr>
                <w:lang w:val="ru-RU"/>
              </w:rPr>
              <w:t>п</w:t>
            </w:r>
            <w:proofErr w:type="gramEnd"/>
            <w:r w:rsidRPr="00EA5D72">
              <w:rPr>
                <w:lang w:val="ru-RU"/>
              </w:rPr>
              <w:t>ідприємств</w:t>
            </w:r>
            <w:proofErr w:type="spellEnd"/>
            <w:r w:rsidRPr="00EA5D72">
              <w:rPr>
                <w:lang w:val="ru-RU"/>
              </w:rPr>
              <w:t xml:space="preserve"> та </w:t>
            </w:r>
            <w:proofErr w:type="spellStart"/>
            <w:r w:rsidRPr="00EA5D72">
              <w:rPr>
                <w:lang w:val="ru-RU"/>
              </w:rPr>
              <w:t>організацій</w:t>
            </w:r>
            <w:proofErr w:type="spellEnd"/>
            <w:r w:rsidRPr="00EA5D72">
              <w:rPr>
                <w:lang w:val="ru-RU"/>
              </w:rPr>
              <w:t xml:space="preserve"> </w:t>
            </w:r>
            <w:proofErr w:type="spellStart"/>
            <w:r w:rsidRPr="00EA5D72">
              <w:rPr>
                <w:lang w:val="ru-RU"/>
              </w:rPr>
              <w:t>України</w:t>
            </w:r>
            <w:proofErr w:type="spellEnd"/>
            <w:r w:rsidRPr="00EA5D72">
              <w:rPr>
                <w:lang w:val="ru-RU"/>
              </w:rPr>
              <w:t xml:space="preserve"> (для </w:t>
            </w:r>
            <w:proofErr w:type="spellStart"/>
            <w:r w:rsidRPr="00EA5D72">
              <w:rPr>
                <w:lang w:val="ru-RU"/>
              </w:rPr>
              <w:t>учасників</w:t>
            </w:r>
            <w:proofErr w:type="spellEnd"/>
            <w:r w:rsidRPr="00EA5D72">
              <w:rPr>
                <w:lang w:val="ru-RU"/>
              </w:rPr>
              <w:t xml:space="preserve"> </w:t>
            </w:r>
            <w:proofErr w:type="spellStart"/>
            <w:r w:rsidRPr="00EA5D72">
              <w:rPr>
                <w:lang w:val="ru-RU"/>
              </w:rPr>
              <w:t>юридичних</w:t>
            </w:r>
            <w:proofErr w:type="spellEnd"/>
            <w:r w:rsidRPr="00EA5D72">
              <w:rPr>
                <w:lang w:val="ru-RU"/>
              </w:rPr>
              <w:t xml:space="preserve"> </w:t>
            </w:r>
            <w:proofErr w:type="spellStart"/>
            <w:r w:rsidRPr="00EA5D72">
              <w:rPr>
                <w:lang w:val="ru-RU"/>
              </w:rPr>
              <w:t>осіб</w:t>
            </w:r>
            <w:proofErr w:type="spellEnd"/>
            <w:r w:rsidRPr="00EA5D72">
              <w:rPr>
                <w:lang w:val="ru-RU"/>
              </w:rPr>
              <w:t>)</w:t>
            </w:r>
          </w:p>
        </w:tc>
      </w:tr>
      <w:tr w:rsidR="00711FDC" w:rsidRPr="00D0763E" w14:paraId="1F41ED9A" w14:textId="77777777" w:rsidTr="005B36F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170A5" w14:textId="52940557" w:rsidR="00711FDC" w:rsidRPr="00EA5D72" w:rsidRDefault="00711FDC" w:rsidP="005B36FE">
            <w:pPr>
              <w:spacing w:before="240"/>
              <w:rPr>
                <w:b/>
                <w:lang w:val="uk-UA"/>
              </w:rPr>
            </w:pPr>
            <w:r>
              <w:rPr>
                <w:b/>
                <w:lang w:val="uk-UA"/>
              </w:rPr>
              <w:t>5</w:t>
            </w:r>
            <w:bookmarkStart w:id="0" w:name="_GoBack"/>
            <w:bookmarkEnd w:id="0"/>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B61C0" w14:textId="77777777" w:rsidR="00711FDC" w:rsidRPr="00EA5D72" w:rsidRDefault="00711FDC" w:rsidP="005B36FE">
            <w:pPr>
              <w:jc w:val="both"/>
              <w:rPr>
                <w:rFonts w:eastAsia="Arial"/>
                <w:lang w:val="uk-UA"/>
              </w:rPr>
            </w:pPr>
            <w:r w:rsidRPr="00EA5D72">
              <w:rPr>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в поточному місяці</w:t>
            </w:r>
          </w:p>
        </w:tc>
      </w:tr>
    </w:tbl>
    <w:p w14:paraId="3F44E152" w14:textId="77777777" w:rsidR="00711FDC" w:rsidRDefault="00711FDC" w:rsidP="00711FDC">
      <w:pPr>
        <w:jc w:val="right"/>
        <w:rPr>
          <w:b/>
          <w:bCs/>
          <w:sz w:val="20"/>
          <w:szCs w:val="20"/>
          <w:lang w:val="uk-UA"/>
        </w:rPr>
      </w:pPr>
    </w:p>
    <w:p w14:paraId="5084DF5B" w14:textId="77777777" w:rsidR="00711FDC" w:rsidRDefault="00711FDC" w:rsidP="00711FDC">
      <w:pPr>
        <w:jc w:val="right"/>
        <w:rPr>
          <w:b/>
          <w:bCs/>
          <w:sz w:val="20"/>
          <w:szCs w:val="20"/>
          <w:lang w:val="uk-UA"/>
        </w:rPr>
      </w:pPr>
    </w:p>
    <w:p w14:paraId="44F439AC" w14:textId="77777777" w:rsidR="00323B75" w:rsidRPr="00711FDC" w:rsidRDefault="00323B75">
      <w:pPr>
        <w:rPr>
          <w:lang w:val="uk-UA"/>
        </w:rPr>
      </w:pPr>
    </w:p>
    <w:sectPr w:rsidR="00323B75" w:rsidRPr="00711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3A"/>
    <w:rsid w:val="001A4609"/>
    <w:rsid w:val="001E74AB"/>
    <w:rsid w:val="002C62EE"/>
    <w:rsid w:val="00323B75"/>
    <w:rsid w:val="00370062"/>
    <w:rsid w:val="003B35ED"/>
    <w:rsid w:val="0045443A"/>
    <w:rsid w:val="005F1FFB"/>
    <w:rsid w:val="006A6C77"/>
    <w:rsid w:val="00711FDC"/>
    <w:rsid w:val="0073523F"/>
    <w:rsid w:val="008358D5"/>
    <w:rsid w:val="008462B6"/>
    <w:rsid w:val="00BD3AF7"/>
    <w:rsid w:val="00CE080E"/>
    <w:rsid w:val="00ED427E"/>
    <w:rsid w:val="00F509D2"/>
    <w:rsid w:val="00FF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D2"/>
    <w:pPr>
      <w:widowControl w:val="0"/>
      <w:autoSpaceDE w:val="0"/>
      <w:autoSpaceDN w:val="0"/>
      <w:spacing w:after="0" w:line="240" w:lineRule="auto"/>
    </w:pPr>
    <w:rPr>
      <w:rFonts w:ascii="Times New Roman" w:eastAsia="Times New Roman" w:hAnsi="Times New Roman" w:cs="Times New Roman"/>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70062"/>
    <w:pPr>
      <w:widowControl/>
      <w:autoSpaceDE/>
      <w:autoSpaceDN/>
      <w:spacing w:before="100" w:beforeAutospacing="1" w:after="100" w:afterAutospacing="1"/>
    </w:pPr>
    <w:rPr>
      <w:sz w:val="24"/>
      <w:szCs w:val="24"/>
      <w:lang w:val="ru-RU" w:eastAsia="ru-RU"/>
    </w:rPr>
  </w:style>
  <w:style w:type="character" w:styleId="a3">
    <w:name w:val="Strong"/>
    <w:uiPriority w:val="22"/>
    <w:qFormat/>
    <w:rsid w:val="00711FDC"/>
    <w:rPr>
      <w:b/>
      <w:bCs/>
    </w:rPr>
  </w:style>
  <w:style w:type="table" w:customStyle="1" w:styleId="Style20">
    <w:name w:val="_Style 20"/>
    <w:basedOn w:val="a1"/>
    <w:qFormat/>
    <w:rsid w:val="00711FDC"/>
    <w:pPr>
      <w:spacing w:after="0" w:line="240" w:lineRule="auto"/>
    </w:pPr>
    <w:rPr>
      <w:rFonts w:ascii="Calibri" w:eastAsia="Calibri" w:hAnsi="Calibri" w:cs="Calibri"/>
      <w:sz w:val="20"/>
      <w:szCs w:val="20"/>
      <w:lang w:eastAsia="ru-RU"/>
    </w:rPr>
    <w:tblPr>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D2"/>
    <w:pPr>
      <w:widowControl w:val="0"/>
      <w:autoSpaceDE w:val="0"/>
      <w:autoSpaceDN w:val="0"/>
      <w:spacing w:after="0" w:line="240" w:lineRule="auto"/>
    </w:pPr>
    <w:rPr>
      <w:rFonts w:ascii="Times New Roman" w:eastAsia="Times New Roman" w:hAnsi="Times New Roman" w:cs="Times New Roman"/>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70062"/>
    <w:pPr>
      <w:widowControl/>
      <w:autoSpaceDE/>
      <w:autoSpaceDN/>
      <w:spacing w:before="100" w:beforeAutospacing="1" w:after="100" w:afterAutospacing="1"/>
    </w:pPr>
    <w:rPr>
      <w:sz w:val="24"/>
      <w:szCs w:val="24"/>
      <w:lang w:val="ru-RU" w:eastAsia="ru-RU"/>
    </w:rPr>
  </w:style>
  <w:style w:type="character" w:styleId="a3">
    <w:name w:val="Strong"/>
    <w:uiPriority w:val="22"/>
    <w:qFormat/>
    <w:rsid w:val="00711FDC"/>
    <w:rPr>
      <w:b/>
      <w:bCs/>
    </w:rPr>
  </w:style>
  <w:style w:type="table" w:customStyle="1" w:styleId="Style20">
    <w:name w:val="_Style 20"/>
    <w:basedOn w:val="a1"/>
    <w:qFormat/>
    <w:rsid w:val="00711FDC"/>
    <w:pPr>
      <w:spacing w:after="0" w:line="240" w:lineRule="auto"/>
    </w:pPr>
    <w:rPr>
      <w:rFonts w:ascii="Calibri" w:eastAsia="Calibri" w:hAnsi="Calibri" w:cs="Calibri"/>
      <w:sz w:val="20"/>
      <w:szCs w:val="20"/>
      <w:lang w:eastAsia="ru-RU"/>
    </w:rPr>
    <w:tblPr>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4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1533</Words>
  <Characters>8741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Fridrikh</dc:creator>
  <cp:keywords/>
  <dc:description/>
  <cp:lastModifiedBy>Тесленко Тетяна Василівна</cp:lastModifiedBy>
  <cp:revision>9</cp:revision>
  <cp:lastPrinted>2023-11-10T08:36:00Z</cp:lastPrinted>
  <dcterms:created xsi:type="dcterms:W3CDTF">2023-11-21T08:37:00Z</dcterms:created>
  <dcterms:modified xsi:type="dcterms:W3CDTF">2023-12-12T10:48:00Z</dcterms:modified>
</cp:coreProperties>
</file>