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3383" w14:textId="77777777" w:rsidR="004B5D1D" w:rsidRDefault="001E65FF" w:rsidP="004B5D1D">
      <w:pPr>
        <w:widowControl w:val="0"/>
        <w:tabs>
          <w:tab w:val="left" w:pos="2160"/>
          <w:tab w:val="left" w:pos="3600"/>
        </w:tabs>
        <w:autoSpaceDE w:val="0"/>
        <w:autoSpaceDN w:val="0"/>
        <w:adjustRightInd w:val="0"/>
        <w:spacing w:line="240" w:lineRule="auto"/>
        <w:ind w:right="283"/>
        <w:jc w:val="right"/>
        <w:rPr>
          <w:b/>
        </w:rPr>
      </w:pPr>
      <w:r>
        <w:rPr>
          <w:b/>
        </w:rPr>
        <w:t xml:space="preserve">ДОДАТОК </w:t>
      </w:r>
      <w:r w:rsidR="004B5D1D" w:rsidRPr="007A0AF2">
        <w:rPr>
          <w:b/>
        </w:rPr>
        <w:t>2</w:t>
      </w:r>
    </w:p>
    <w:p w14:paraId="6F252438" w14:textId="77777777" w:rsidR="004B5D1D" w:rsidRDefault="002F2FD9" w:rsidP="004B255A">
      <w:pPr>
        <w:spacing w:line="240" w:lineRule="auto"/>
        <w:ind w:left="5660" w:firstLine="700"/>
        <w:jc w:val="right"/>
        <w:rPr>
          <w:b/>
        </w:rPr>
      </w:pPr>
      <w:r w:rsidRPr="00445788">
        <w:rPr>
          <w:rFonts w:eastAsia="Times New Roman"/>
          <w:i/>
          <w:color w:val="000000"/>
        </w:rPr>
        <w:t>до тендерної документації</w:t>
      </w:r>
    </w:p>
    <w:p w14:paraId="7EEB6D74" w14:textId="77777777" w:rsidR="002F2FD9" w:rsidRDefault="002F2FD9" w:rsidP="004B5D1D">
      <w:pPr>
        <w:widowControl w:val="0"/>
        <w:tabs>
          <w:tab w:val="left" w:pos="2160"/>
          <w:tab w:val="left" w:pos="3600"/>
        </w:tabs>
        <w:autoSpaceDE w:val="0"/>
        <w:autoSpaceDN w:val="0"/>
        <w:adjustRightInd w:val="0"/>
        <w:spacing w:line="240" w:lineRule="auto"/>
        <w:ind w:right="283"/>
        <w:jc w:val="right"/>
        <w:rPr>
          <w:b/>
        </w:rPr>
      </w:pPr>
    </w:p>
    <w:p w14:paraId="28D2F7C0" w14:textId="77777777" w:rsidR="004B5D1D" w:rsidRPr="008032B5" w:rsidRDefault="004B5D1D" w:rsidP="004B5D1D">
      <w:pPr>
        <w:widowControl w:val="0"/>
        <w:tabs>
          <w:tab w:val="left" w:pos="2160"/>
          <w:tab w:val="left" w:pos="3600"/>
        </w:tabs>
        <w:autoSpaceDE w:val="0"/>
        <w:autoSpaceDN w:val="0"/>
        <w:adjustRightInd w:val="0"/>
        <w:spacing w:line="240" w:lineRule="auto"/>
        <w:ind w:right="283"/>
        <w:jc w:val="right"/>
        <w:rPr>
          <w:b/>
          <w:sz w:val="20"/>
          <w:szCs w:val="20"/>
        </w:rPr>
      </w:pPr>
    </w:p>
    <w:p w14:paraId="407736EC" w14:textId="77777777" w:rsidR="004B5D1D" w:rsidRDefault="004B5D1D" w:rsidP="00D03060">
      <w:pPr>
        <w:spacing w:after="120"/>
        <w:ind w:right="283" w:firstLine="720"/>
        <w:jc w:val="center"/>
        <w:rPr>
          <w:b/>
          <w:bCs/>
        </w:rPr>
      </w:pPr>
      <w:r>
        <w:rPr>
          <w:b/>
          <w:bCs/>
        </w:rPr>
        <w:t>ТЕХНІЧНІ ВИМОГИ І ЯКІСНІ ХАРАКТЕРИСТИКИ ПРЕДМЕТА ЗАКУПІВЛІ</w:t>
      </w:r>
    </w:p>
    <w:p w14:paraId="66910305" w14:textId="77777777" w:rsidR="00B311FF" w:rsidRDefault="00B311FF" w:rsidP="00B311FF">
      <w:pPr>
        <w:jc w:val="center"/>
        <w:rPr>
          <w:b/>
        </w:rPr>
      </w:pPr>
      <w:r>
        <w:rPr>
          <w:b/>
        </w:rPr>
        <w:t>Агрохімічна продукція (</w:t>
      </w:r>
      <w:r>
        <w:rPr>
          <w:b/>
          <w:bCs/>
        </w:rPr>
        <w:t>ДК 021:2015:</w:t>
      </w:r>
      <w:r>
        <w:rPr>
          <w:b/>
        </w:rPr>
        <w:t xml:space="preserve"> 24450000-3 </w:t>
      </w:r>
      <w:r>
        <w:rPr>
          <w:b/>
          <w:bCs/>
        </w:rPr>
        <w:t xml:space="preserve">- </w:t>
      </w:r>
      <w:r>
        <w:rPr>
          <w:b/>
        </w:rPr>
        <w:t>Агрохімічна продукція)</w:t>
      </w:r>
    </w:p>
    <w:p w14:paraId="642DC58F" w14:textId="77777777" w:rsidR="00B311FF" w:rsidRDefault="00B311FF" w:rsidP="00B311FF">
      <w:pPr>
        <w:spacing w:line="360" w:lineRule="auto"/>
        <w:ind w:firstLine="540"/>
        <w:jc w:val="center"/>
        <w:rPr>
          <w:b/>
        </w:rPr>
      </w:pPr>
      <w:r>
        <w:rPr>
          <w:b/>
        </w:rPr>
        <w:t>Специфікація необхідного товару</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450"/>
        <w:gridCol w:w="2126"/>
        <w:gridCol w:w="3402"/>
      </w:tblGrid>
      <w:tr w:rsidR="000D1E4F" w:rsidRPr="000D1E4F" w14:paraId="73EB8AA8" w14:textId="77777777" w:rsidTr="000E6A22">
        <w:trPr>
          <w:trHeight w:val="315"/>
        </w:trPr>
        <w:tc>
          <w:tcPr>
            <w:tcW w:w="803" w:type="dxa"/>
            <w:shd w:val="clear" w:color="auto" w:fill="auto"/>
            <w:vAlign w:val="center"/>
            <w:hideMark/>
          </w:tcPr>
          <w:p w14:paraId="48C2C2EA" w14:textId="77777777" w:rsidR="000D1E4F" w:rsidRPr="000D1E4F" w:rsidRDefault="000D1E4F" w:rsidP="000D1E4F">
            <w:pPr>
              <w:spacing w:line="240" w:lineRule="auto"/>
              <w:jc w:val="center"/>
              <w:rPr>
                <w:rFonts w:eastAsia="Times New Roman"/>
                <w:b/>
                <w:bCs/>
                <w:lang w:val="ru-RU" w:eastAsia="ru-RU"/>
              </w:rPr>
            </w:pPr>
            <w:r w:rsidRPr="000D1E4F">
              <w:rPr>
                <w:rFonts w:eastAsia="Times New Roman"/>
                <w:b/>
                <w:bCs/>
                <w:lang w:val="ru-RU" w:eastAsia="ru-RU"/>
              </w:rPr>
              <w:t>№</w:t>
            </w:r>
          </w:p>
        </w:tc>
        <w:tc>
          <w:tcPr>
            <w:tcW w:w="3450" w:type="dxa"/>
            <w:vMerge w:val="restart"/>
            <w:shd w:val="clear" w:color="auto" w:fill="auto"/>
            <w:vAlign w:val="center"/>
            <w:hideMark/>
          </w:tcPr>
          <w:p w14:paraId="72BC58A1" w14:textId="77777777" w:rsidR="000D1E4F" w:rsidRPr="000D1E4F" w:rsidRDefault="000D1E4F" w:rsidP="000D1E4F">
            <w:pPr>
              <w:spacing w:line="240" w:lineRule="auto"/>
              <w:jc w:val="center"/>
              <w:rPr>
                <w:rFonts w:eastAsia="Times New Roman"/>
                <w:b/>
                <w:bCs/>
                <w:lang w:val="ru-RU" w:eastAsia="ru-RU"/>
              </w:rPr>
            </w:pPr>
            <w:proofErr w:type="spellStart"/>
            <w:r w:rsidRPr="000D1E4F">
              <w:rPr>
                <w:rFonts w:eastAsia="Times New Roman"/>
                <w:b/>
                <w:bCs/>
                <w:lang w:val="ru-RU" w:eastAsia="ru-RU"/>
              </w:rPr>
              <w:t>Найменування</w:t>
            </w:r>
            <w:proofErr w:type="spellEnd"/>
            <w:r w:rsidRPr="000D1E4F">
              <w:rPr>
                <w:rFonts w:eastAsia="Times New Roman"/>
                <w:b/>
                <w:bCs/>
                <w:lang w:val="ru-RU" w:eastAsia="ru-RU"/>
              </w:rPr>
              <w:t xml:space="preserve"> </w:t>
            </w:r>
          </w:p>
        </w:tc>
        <w:tc>
          <w:tcPr>
            <w:tcW w:w="2126" w:type="dxa"/>
            <w:vMerge w:val="restart"/>
            <w:shd w:val="clear" w:color="auto" w:fill="auto"/>
            <w:vAlign w:val="center"/>
            <w:hideMark/>
          </w:tcPr>
          <w:p w14:paraId="3EA11F96" w14:textId="77777777" w:rsidR="000D1E4F" w:rsidRPr="000D1E4F" w:rsidRDefault="000D1E4F" w:rsidP="000D1E4F">
            <w:pPr>
              <w:spacing w:line="240" w:lineRule="auto"/>
              <w:jc w:val="center"/>
              <w:rPr>
                <w:rFonts w:eastAsia="Times New Roman"/>
                <w:b/>
                <w:bCs/>
                <w:lang w:val="ru-RU" w:eastAsia="ru-RU"/>
              </w:rPr>
            </w:pPr>
            <w:proofErr w:type="spellStart"/>
            <w:r w:rsidRPr="000D1E4F">
              <w:rPr>
                <w:rFonts w:eastAsia="Times New Roman"/>
                <w:b/>
                <w:bCs/>
                <w:lang w:val="ru-RU" w:eastAsia="ru-RU"/>
              </w:rPr>
              <w:t>Одиниці</w:t>
            </w:r>
            <w:proofErr w:type="spellEnd"/>
            <w:r w:rsidRPr="000D1E4F">
              <w:rPr>
                <w:rFonts w:eastAsia="Times New Roman"/>
                <w:b/>
                <w:bCs/>
                <w:lang w:val="ru-RU" w:eastAsia="ru-RU"/>
              </w:rPr>
              <w:t xml:space="preserve"> </w:t>
            </w:r>
            <w:proofErr w:type="spellStart"/>
            <w:r w:rsidRPr="000D1E4F">
              <w:rPr>
                <w:rFonts w:eastAsia="Times New Roman"/>
                <w:b/>
                <w:bCs/>
                <w:lang w:val="ru-RU" w:eastAsia="ru-RU"/>
              </w:rPr>
              <w:t>виміру</w:t>
            </w:r>
            <w:proofErr w:type="spellEnd"/>
          </w:p>
        </w:tc>
        <w:tc>
          <w:tcPr>
            <w:tcW w:w="3402" w:type="dxa"/>
            <w:vMerge w:val="restart"/>
            <w:shd w:val="clear" w:color="auto" w:fill="auto"/>
            <w:vAlign w:val="center"/>
            <w:hideMark/>
          </w:tcPr>
          <w:p w14:paraId="46458426" w14:textId="77777777" w:rsidR="000D1E4F" w:rsidRPr="000D1E4F" w:rsidRDefault="000D1E4F" w:rsidP="000D1E4F">
            <w:pPr>
              <w:spacing w:line="240" w:lineRule="auto"/>
              <w:jc w:val="center"/>
              <w:rPr>
                <w:rFonts w:eastAsia="Times New Roman"/>
                <w:b/>
                <w:bCs/>
                <w:lang w:val="ru-RU" w:eastAsia="ru-RU"/>
              </w:rPr>
            </w:pPr>
            <w:proofErr w:type="spellStart"/>
            <w:r w:rsidRPr="000D1E4F">
              <w:rPr>
                <w:rFonts w:eastAsia="Times New Roman"/>
                <w:b/>
                <w:bCs/>
                <w:lang w:val="ru-RU" w:eastAsia="ru-RU"/>
              </w:rPr>
              <w:t>Кількість</w:t>
            </w:r>
            <w:proofErr w:type="spellEnd"/>
            <w:r w:rsidRPr="000D1E4F">
              <w:rPr>
                <w:rFonts w:eastAsia="Times New Roman"/>
                <w:b/>
                <w:bCs/>
                <w:lang w:val="ru-RU" w:eastAsia="ru-RU"/>
              </w:rPr>
              <w:t xml:space="preserve"> </w:t>
            </w:r>
          </w:p>
        </w:tc>
      </w:tr>
      <w:tr w:rsidR="000D1E4F" w:rsidRPr="000D1E4F" w14:paraId="5D490848" w14:textId="77777777" w:rsidTr="000E6A22">
        <w:trPr>
          <w:trHeight w:val="330"/>
        </w:trPr>
        <w:tc>
          <w:tcPr>
            <w:tcW w:w="803" w:type="dxa"/>
            <w:shd w:val="clear" w:color="auto" w:fill="auto"/>
            <w:vAlign w:val="center"/>
            <w:hideMark/>
          </w:tcPr>
          <w:p w14:paraId="2E333B9B" w14:textId="77777777" w:rsidR="000D1E4F" w:rsidRPr="000D1E4F" w:rsidRDefault="000D1E4F" w:rsidP="000D1E4F">
            <w:pPr>
              <w:spacing w:line="240" w:lineRule="auto"/>
              <w:jc w:val="center"/>
              <w:rPr>
                <w:rFonts w:eastAsia="Times New Roman"/>
                <w:b/>
                <w:bCs/>
                <w:lang w:val="ru-RU" w:eastAsia="ru-RU"/>
              </w:rPr>
            </w:pPr>
            <w:r w:rsidRPr="000D1E4F">
              <w:rPr>
                <w:rFonts w:eastAsia="Times New Roman"/>
                <w:b/>
                <w:bCs/>
                <w:lang w:val="ru-RU" w:eastAsia="ru-RU"/>
              </w:rPr>
              <w:t>з/</w:t>
            </w:r>
            <w:proofErr w:type="gramStart"/>
            <w:r w:rsidRPr="000D1E4F">
              <w:rPr>
                <w:rFonts w:eastAsia="Times New Roman"/>
                <w:b/>
                <w:bCs/>
                <w:lang w:val="ru-RU" w:eastAsia="ru-RU"/>
              </w:rPr>
              <w:t>п</w:t>
            </w:r>
            <w:proofErr w:type="gramEnd"/>
          </w:p>
        </w:tc>
        <w:tc>
          <w:tcPr>
            <w:tcW w:w="3450" w:type="dxa"/>
            <w:vMerge/>
            <w:vAlign w:val="center"/>
            <w:hideMark/>
          </w:tcPr>
          <w:p w14:paraId="7E82646C" w14:textId="77777777" w:rsidR="000D1E4F" w:rsidRPr="000D1E4F" w:rsidRDefault="000D1E4F" w:rsidP="000D1E4F">
            <w:pPr>
              <w:spacing w:line="240" w:lineRule="auto"/>
              <w:jc w:val="left"/>
              <w:rPr>
                <w:rFonts w:eastAsia="Times New Roman"/>
                <w:b/>
                <w:bCs/>
                <w:lang w:val="ru-RU" w:eastAsia="ru-RU"/>
              </w:rPr>
            </w:pPr>
          </w:p>
        </w:tc>
        <w:tc>
          <w:tcPr>
            <w:tcW w:w="2126" w:type="dxa"/>
            <w:vMerge/>
            <w:vAlign w:val="center"/>
            <w:hideMark/>
          </w:tcPr>
          <w:p w14:paraId="6B538F7F" w14:textId="77777777" w:rsidR="000D1E4F" w:rsidRPr="000D1E4F" w:rsidRDefault="000D1E4F" w:rsidP="000D1E4F">
            <w:pPr>
              <w:spacing w:line="240" w:lineRule="auto"/>
              <w:jc w:val="left"/>
              <w:rPr>
                <w:rFonts w:eastAsia="Times New Roman"/>
                <w:b/>
                <w:bCs/>
                <w:lang w:val="ru-RU" w:eastAsia="ru-RU"/>
              </w:rPr>
            </w:pPr>
          </w:p>
        </w:tc>
        <w:tc>
          <w:tcPr>
            <w:tcW w:w="3402" w:type="dxa"/>
            <w:vMerge/>
            <w:vAlign w:val="center"/>
            <w:hideMark/>
          </w:tcPr>
          <w:p w14:paraId="7FB4FC89" w14:textId="77777777" w:rsidR="000D1E4F" w:rsidRPr="000D1E4F" w:rsidRDefault="000D1E4F" w:rsidP="000D1E4F">
            <w:pPr>
              <w:spacing w:line="240" w:lineRule="auto"/>
              <w:jc w:val="left"/>
              <w:rPr>
                <w:rFonts w:eastAsia="Times New Roman"/>
                <w:b/>
                <w:bCs/>
                <w:lang w:val="ru-RU" w:eastAsia="ru-RU"/>
              </w:rPr>
            </w:pPr>
          </w:p>
        </w:tc>
      </w:tr>
      <w:tr w:rsidR="000D1E4F" w:rsidRPr="000D1E4F" w14:paraId="193C607E" w14:textId="77777777" w:rsidTr="000E6A22">
        <w:trPr>
          <w:trHeight w:val="330"/>
        </w:trPr>
        <w:tc>
          <w:tcPr>
            <w:tcW w:w="803" w:type="dxa"/>
            <w:shd w:val="clear" w:color="auto" w:fill="auto"/>
          </w:tcPr>
          <w:p w14:paraId="55CF9D61" w14:textId="77777777" w:rsidR="000D1E4F" w:rsidRPr="000D1E4F" w:rsidRDefault="000D1E4F" w:rsidP="000D1E4F">
            <w:pPr>
              <w:spacing w:line="240" w:lineRule="auto"/>
              <w:jc w:val="center"/>
              <w:rPr>
                <w:rFonts w:eastAsia="Times New Roman"/>
                <w:b/>
                <w:bCs/>
                <w:lang w:val="ru-RU" w:eastAsia="ru-RU"/>
              </w:rPr>
            </w:pPr>
            <w:r w:rsidRPr="000D1E4F">
              <w:t>1.</w:t>
            </w:r>
          </w:p>
        </w:tc>
        <w:tc>
          <w:tcPr>
            <w:tcW w:w="3450" w:type="dxa"/>
            <w:vAlign w:val="bottom"/>
          </w:tcPr>
          <w:p w14:paraId="18D5694F" w14:textId="77777777" w:rsidR="000D1E4F" w:rsidRPr="000D1E4F" w:rsidRDefault="000D1E4F" w:rsidP="000D1E4F">
            <w:pPr>
              <w:spacing w:line="240" w:lineRule="auto"/>
              <w:jc w:val="left"/>
              <w:rPr>
                <w:rFonts w:eastAsia="Times New Roman"/>
                <w:b/>
                <w:bCs/>
                <w:lang w:val="ru-RU" w:eastAsia="ru-RU"/>
              </w:rPr>
            </w:pPr>
            <w:r w:rsidRPr="000D1E4F">
              <w:t xml:space="preserve">Отаман Екстра 54% </w:t>
            </w:r>
            <w:proofErr w:type="spellStart"/>
            <w:r w:rsidRPr="000D1E4F">
              <w:t>р.к</w:t>
            </w:r>
            <w:proofErr w:type="spellEnd"/>
            <w:r w:rsidRPr="000D1E4F">
              <w:t>. (20 л)</w:t>
            </w:r>
          </w:p>
        </w:tc>
        <w:tc>
          <w:tcPr>
            <w:tcW w:w="2126" w:type="dxa"/>
            <w:vAlign w:val="center"/>
          </w:tcPr>
          <w:p w14:paraId="4E35B1B9"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7CEFDE9E" w14:textId="77777777" w:rsidR="000D1E4F" w:rsidRPr="000D1E4F" w:rsidRDefault="000D1E4F" w:rsidP="000D1E4F">
            <w:pPr>
              <w:spacing w:line="240" w:lineRule="auto"/>
              <w:jc w:val="center"/>
              <w:rPr>
                <w:rFonts w:eastAsia="Times New Roman"/>
                <w:b/>
                <w:bCs/>
                <w:lang w:val="ru-RU" w:eastAsia="ru-RU"/>
              </w:rPr>
            </w:pPr>
            <w:r w:rsidRPr="000D1E4F">
              <w:t>1160</w:t>
            </w:r>
          </w:p>
        </w:tc>
      </w:tr>
      <w:tr w:rsidR="000D1E4F" w:rsidRPr="000D1E4F" w14:paraId="1F9C3DDB" w14:textId="77777777" w:rsidTr="000E6A22">
        <w:trPr>
          <w:trHeight w:val="330"/>
        </w:trPr>
        <w:tc>
          <w:tcPr>
            <w:tcW w:w="803" w:type="dxa"/>
            <w:shd w:val="clear" w:color="auto" w:fill="auto"/>
          </w:tcPr>
          <w:p w14:paraId="3C4E7673" w14:textId="77777777" w:rsidR="000D1E4F" w:rsidRPr="000D1E4F" w:rsidRDefault="000D1E4F" w:rsidP="000D1E4F">
            <w:pPr>
              <w:spacing w:line="240" w:lineRule="auto"/>
              <w:jc w:val="center"/>
              <w:rPr>
                <w:rFonts w:eastAsia="Times New Roman"/>
                <w:b/>
                <w:bCs/>
                <w:lang w:val="ru-RU" w:eastAsia="ru-RU"/>
              </w:rPr>
            </w:pPr>
            <w:r w:rsidRPr="000D1E4F">
              <w:t>2.</w:t>
            </w:r>
          </w:p>
        </w:tc>
        <w:tc>
          <w:tcPr>
            <w:tcW w:w="3450" w:type="dxa"/>
            <w:vAlign w:val="bottom"/>
          </w:tcPr>
          <w:p w14:paraId="2922E7DB" w14:textId="77777777" w:rsidR="000D1E4F" w:rsidRPr="000D1E4F" w:rsidRDefault="000D1E4F" w:rsidP="000D1E4F">
            <w:pPr>
              <w:spacing w:line="240" w:lineRule="auto"/>
              <w:jc w:val="left"/>
              <w:rPr>
                <w:rFonts w:eastAsia="Times New Roman"/>
                <w:b/>
                <w:bCs/>
                <w:lang w:val="ru-RU" w:eastAsia="ru-RU"/>
              </w:rPr>
            </w:pPr>
            <w:r w:rsidRPr="000D1E4F">
              <w:t xml:space="preserve">Альфа-Маїс 75% </w:t>
            </w:r>
            <w:proofErr w:type="spellStart"/>
            <w:r w:rsidRPr="000D1E4F">
              <w:t>в.г</w:t>
            </w:r>
            <w:proofErr w:type="spellEnd"/>
            <w:r w:rsidRPr="000D1E4F">
              <w:t>. (0,1 кг)</w:t>
            </w:r>
          </w:p>
        </w:tc>
        <w:tc>
          <w:tcPr>
            <w:tcW w:w="2126" w:type="dxa"/>
            <w:vAlign w:val="center"/>
          </w:tcPr>
          <w:p w14:paraId="3B257A60"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кг</w:t>
            </w:r>
          </w:p>
        </w:tc>
        <w:tc>
          <w:tcPr>
            <w:tcW w:w="3402" w:type="dxa"/>
            <w:vAlign w:val="bottom"/>
          </w:tcPr>
          <w:p w14:paraId="27D48919" w14:textId="77777777" w:rsidR="000D1E4F" w:rsidRPr="000D1E4F" w:rsidRDefault="000D1E4F" w:rsidP="000D1E4F">
            <w:pPr>
              <w:spacing w:line="240" w:lineRule="auto"/>
              <w:jc w:val="center"/>
              <w:rPr>
                <w:rFonts w:eastAsia="Times New Roman"/>
                <w:b/>
                <w:bCs/>
                <w:lang w:val="ru-RU" w:eastAsia="ru-RU"/>
              </w:rPr>
            </w:pPr>
            <w:r w:rsidRPr="000D1E4F">
              <w:t>1,7</w:t>
            </w:r>
          </w:p>
        </w:tc>
      </w:tr>
      <w:tr w:rsidR="000D1E4F" w:rsidRPr="000D1E4F" w14:paraId="2D885C89" w14:textId="77777777" w:rsidTr="000E6A22">
        <w:trPr>
          <w:trHeight w:val="330"/>
        </w:trPr>
        <w:tc>
          <w:tcPr>
            <w:tcW w:w="803" w:type="dxa"/>
            <w:shd w:val="clear" w:color="auto" w:fill="auto"/>
          </w:tcPr>
          <w:p w14:paraId="47FDAFC2" w14:textId="77777777" w:rsidR="000D1E4F" w:rsidRPr="000D1E4F" w:rsidRDefault="000D1E4F" w:rsidP="000D1E4F">
            <w:pPr>
              <w:spacing w:line="240" w:lineRule="auto"/>
              <w:jc w:val="center"/>
              <w:rPr>
                <w:rFonts w:eastAsia="Times New Roman"/>
                <w:b/>
                <w:bCs/>
                <w:lang w:val="ru-RU" w:eastAsia="ru-RU"/>
              </w:rPr>
            </w:pPr>
            <w:r w:rsidRPr="000D1E4F">
              <w:t>3.</w:t>
            </w:r>
          </w:p>
        </w:tc>
        <w:tc>
          <w:tcPr>
            <w:tcW w:w="3450" w:type="dxa"/>
            <w:vAlign w:val="bottom"/>
          </w:tcPr>
          <w:p w14:paraId="6A4C7DF7" w14:textId="77777777" w:rsidR="000D1E4F" w:rsidRPr="000D1E4F" w:rsidRDefault="000D1E4F" w:rsidP="000D1E4F">
            <w:pPr>
              <w:spacing w:line="240" w:lineRule="auto"/>
              <w:jc w:val="left"/>
              <w:rPr>
                <w:rFonts w:eastAsia="Times New Roman"/>
                <w:b/>
                <w:bCs/>
                <w:lang w:val="ru-RU" w:eastAsia="ru-RU"/>
              </w:rPr>
            </w:pPr>
            <w:proofErr w:type="spellStart"/>
            <w:r w:rsidRPr="000D1E4F">
              <w:t>Альфалип</w:t>
            </w:r>
            <w:proofErr w:type="spellEnd"/>
            <w:r w:rsidRPr="000D1E4F">
              <w:t xml:space="preserve"> Екстра 90% </w:t>
            </w:r>
            <w:proofErr w:type="spellStart"/>
            <w:r w:rsidRPr="000D1E4F">
              <w:t>р.к</w:t>
            </w:r>
            <w:proofErr w:type="spellEnd"/>
            <w:r w:rsidRPr="000D1E4F">
              <w:t>. (5 л)</w:t>
            </w:r>
          </w:p>
        </w:tc>
        <w:tc>
          <w:tcPr>
            <w:tcW w:w="2126" w:type="dxa"/>
            <w:vAlign w:val="center"/>
          </w:tcPr>
          <w:p w14:paraId="13895A6E"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175EDE71" w14:textId="77777777" w:rsidR="000D1E4F" w:rsidRPr="000D1E4F" w:rsidRDefault="000D1E4F" w:rsidP="000D1E4F">
            <w:pPr>
              <w:spacing w:line="240" w:lineRule="auto"/>
              <w:jc w:val="center"/>
              <w:rPr>
                <w:rFonts w:eastAsia="Times New Roman"/>
                <w:b/>
                <w:bCs/>
                <w:lang w:val="ru-RU" w:eastAsia="ru-RU"/>
              </w:rPr>
            </w:pPr>
            <w:r w:rsidRPr="000D1E4F">
              <w:t>100</w:t>
            </w:r>
          </w:p>
        </w:tc>
      </w:tr>
      <w:tr w:rsidR="000D1E4F" w:rsidRPr="000D1E4F" w14:paraId="2F36E5E0" w14:textId="77777777" w:rsidTr="000E6A22">
        <w:trPr>
          <w:trHeight w:val="330"/>
        </w:trPr>
        <w:tc>
          <w:tcPr>
            <w:tcW w:w="803" w:type="dxa"/>
            <w:shd w:val="clear" w:color="auto" w:fill="auto"/>
          </w:tcPr>
          <w:p w14:paraId="6352B22F" w14:textId="77777777" w:rsidR="000D1E4F" w:rsidRPr="000D1E4F" w:rsidRDefault="000D1E4F" w:rsidP="000D1E4F">
            <w:pPr>
              <w:spacing w:line="240" w:lineRule="auto"/>
              <w:jc w:val="center"/>
              <w:rPr>
                <w:rFonts w:eastAsia="Times New Roman"/>
                <w:b/>
                <w:bCs/>
                <w:lang w:val="ru-RU" w:eastAsia="ru-RU"/>
              </w:rPr>
            </w:pPr>
            <w:r w:rsidRPr="000D1E4F">
              <w:t>4.</w:t>
            </w:r>
          </w:p>
        </w:tc>
        <w:tc>
          <w:tcPr>
            <w:tcW w:w="3450" w:type="dxa"/>
            <w:vAlign w:val="bottom"/>
          </w:tcPr>
          <w:p w14:paraId="768A9AAD" w14:textId="77777777" w:rsidR="000D1E4F" w:rsidRPr="000D1E4F" w:rsidRDefault="000D1E4F" w:rsidP="000D1E4F">
            <w:pPr>
              <w:spacing w:line="240" w:lineRule="auto"/>
              <w:jc w:val="left"/>
              <w:rPr>
                <w:rFonts w:eastAsia="Times New Roman"/>
                <w:b/>
                <w:bCs/>
                <w:lang w:val="ru-RU" w:eastAsia="ru-RU"/>
              </w:rPr>
            </w:pPr>
            <w:r w:rsidRPr="000D1E4F">
              <w:t xml:space="preserve">Наповал 40% </w:t>
            </w:r>
            <w:proofErr w:type="spellStart"/>
            <w:r w:rsidRPr="000D1E4F">
              <w:t>к.с</w:t>
            </w:r>
            <w:proofErr w:type="spellEnd"/>
            <w:r w:rsidRPr="000D1E4F">
              <w:t>. (1 л; 5 л)</w:t>
            </w:r>
          </w:p>
        </w:tc>
        <w:tc>
          <w:tcPr>
            <w:tcW w:w="2126" w:type="dxa"/>
            <w:vAlign w:val="center"/>
          </w:tcPr>
          <w:p w14:paraId="3E5CC460"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07E67583" w14:textId="77777777" w:rsidR="000D1E4F" w:rsidRPr="000D1E4F" w:rsidRDefault="000D1E4F" w:rsidP="000D1E4F">
            <w:pPr>
              <w:spacing w:line="240" w:lineRule="auto"/>
              <w:jc w:val="center"/>
              <w:rPr>
                <w:rFonts w:eastAsia="Times New Roman"/>
                <w:b/>
                <w:bCs/>
                <w:lang w:val="ru-RU" w:eastAsia="ru-RU"/>
              </w:rPr>
            </w:pPr>
            <w:r w:rsidRPr="000D1E4F">
              <w:t>85</w:t>
            </w:r>
          </w:p>
        </w:tc>
      </w:tr>
      <w:tr w:rsidR="000D1E4F" w:rsidRPr="000D1E4F" w14:paraId="552BC400" w14:textId="77777777" w:rsidTr="000E6A22">
        <w:trPr>
          <w:trHeight w:val="330"/>
        </w:trPr>
        <w:tc>
          <w:tcPr>
            <w:tcW w:w="803" w:type="dxa"/>
            <w:shd w:val="clear" w:color="auto" w:fill="auto"/>
          </w:tcPr>
          <w:p w14:paraId="681DA08F" w14:textId="77777777" w:rsidR="000D1E4F" w:rsidRPr="000D1E4F" w:rsidRDefault="000D1E4F" w:rsidP="000D1E4F">
            <w:pPr>
              <w:spacing w:line="240" w:lineRule="auto"/>
              <w:jc w:val="center"/>
              <w:rPr>
                <w:rFonts w:eastAsia="Times New Roman"/>
                <w:b/>
                <w:bCs/>
                <w:lang w:val="ru-RU" w:eastAsia="ru-RU"/>
              </w:rPr>
            </w:pPr>
            <w:r w:rsidRPr="000D1E4F">
              <w:t>5.</w:t>
            </w:r>
          </w:p>
        </w:tc>
        <w:tc>
          <w:tcPr>
            <w:tcW w:w="3450" w:type="dxa"/>
            <w:vAlign w:val="bottom"/>
          </w:tcPr>
          <w:p w14:paraId="53A57427" w14:textId="77777777" w:rsidR="000D1E4F" w:rsidRPr="000D1E4F" w:rsidRDefault="000D1E4F" w:rsidP="000D1E4F">
            <w:pPr>
              <w:spacing w:line="240" w:lineRule="auto"/>
              <w:jc w:val="left"/>
              <w:rPr>
                <w:rFonts w:eastAsia="Times New Roman"/>
                <w:b/>
                <w:bCs/>
                <w:lang w:val="ru-RU" w:eastAsia="ru-RU"/>
              </w:rPr>
            </w:pPr>
            <w:proofErr w:type="spellStart"/>
            <w:r w:rsidRPr="000D1E4F">
              <w:t>Релевант</w:t>
            </w:r>
            <w:proofErr w:type="spellEnd"/>
            <w:r w:rsidRPr="000D1E4F">
              <w:t xml:space="preserve"> 60,5% </w:t>
            </w:r>
            <w:proofErr w:type="spellStart"/>
            <w:r w:rsidRPr="000D1E4F">
              <w:t>к.с</w:t>
            </w:r>
            <w:proofErr w:type="spellEnd"/>
            <w:r w:rsidRPr="000D1E4F">
              <w:t>. (5 л)</w:t>
            </w:r>
          </w:p>
        </w:tc>
        <w:tc>
          <w:tcPr>
            <w:tcW w:w="2126" w:type="dxa"/>
            <w:vAlign w:val="center"/>
          </w:tcPr>
          <w:p w14:paraId="0D65CCB8"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156B6C70" w14:textId="77777777" w:rsidR="000D1E4F" w:rsidRPr="000D1E4F" w:rsidRDefault="000D1E4F" w:rsidP="000D1E4F">
            <w:pPr>
              <w:spacing w:line="240" w:lineRule="auto"/>
              <w:jc w:val="center"/>
              <w:rPr>
                <w:rFonts w:eastAsia="Times New Roman"/>
                <w:b/>
                <w:bCs/>
                <w:lang w:val="ru-RU" w:eastAsia="ru-RU"/>
              </w:rPr>
            </w:pPr>
            <w:r w:rsidRPr="000D1E4F">
              <w:t>280</w:t>
            </w:r>
          </w:p>
        </w:tc>
      </w:tr>
      <w:tr w:rsidR="000D1E4F" w:rsidRPr="000D1E4F" w14:paraId="57BD972E" w14:textId="77777777" w:rsidTr="000E6A22">
        <w:trPr>
          <w:trHeight w:val="330"/>
        </w:trPr>
        <w:tc>
          <w:tcPr>
            <w:tcW w:w="803" w:type="dxa"/>
            <w:shd w:val="clear" w:color="auto" w:fill="auto"/>
          </w:tcPr>
          <w:p w14:paraId="0B0B2080" w14:textId="77777777" w:rsidR="000D1E4F" w:rsidRPr="000D1E4F" w:rsidRDefault="000D1E4F" w:rsidP="000D1E4F">
            <w:pPr>
              <w:spacing w:line="240" w:lineRule="auto"/>
              <w:jc w:val="center"/>
              <w:rPr>
                <w:rFonts w:eastAsia="Times New Roman"/>
                <w:b/>
                <w:bCs/>
                <w:lang w:val="ru-RU" w:eastAsia="ru-RU"/>
              </w:rPr>
            </w:pPr>
            <w:r w:rsidRPr="000D1E4F">
              <w:t>6.</w:t>
            </w:r>
          </w:p>
        </w:tc>
        <w:tc>
          <w:tcPr>
            <w:tcW w:w="3450" w:type="dxa"/>
            <w:vAlign w:val="bottom"/>
          </w:tcPr>
          <w:p w14:paraId="44EA8293" w14:textId="77777777" w:rsidR="000D1E4F" w:rsidRPr="000D1E4F" w:rsidRDefault="000D1E4F" w:rsidP="000D1E4F">
            <w:pPr>
              <w:spacing w:line="240" w:lineRule="auto"/>
              <w:jc w:val="left"/>
              <w:rPr>
                <w:rFonts w:eastAsia="Times New Roman"/>
                <w:b/>
                <w:bCs/>
                <w:lang w:val="ru-RU" w:eastAsia="ru-RU"/>
              </w:rPr>
            </w:pPr>
            <w:proofErr w:type="spellStart"/>
            <w:r w:rsidRPr="000D1E4F">
              <w:t>Авідо</w:t>
            </w:r>
            <w:proofErr w:type="spellEnd"/>
            <w:r w:rsidRPr="000D1E4F">
              <w:t xml:space="preserve"> 50% </w:t>
            </w:r>
            <w:proofErr w:type="spellStart"/>
            <w:r w:rsidRPr="000D1E4F">
              <w:t>т.н</w:t>
            </w:r>
            <w:proofErr w:type="spellEnd"/>
            <w:r w:rsidRPr="000D1E4F">
              <w:t>. (5 л)</w:t>
            </w:r>
          </w:p>
        </w:tc>
        <w:tc>
          <w:tcPr>
            <w:tcW w:w="2126" w:type="dxa"/>
            <w:vAlign w:val="center"/>
          </w:tcPr>
          <w:p w14:paraId="73A02474"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61A37B49" w14:textId="77777777" w:rsidR="000D1E4F" w:rsidRPr="000D1E4F" w:rsidRDefault="000D1E4F" w:rsidP="000D1E4F">
            <w:pPr>
              <w:spacing w:line="240" w:lineRule="auto"/>
              <w:jc w:val="center"/>
              <w:rPr>
                <w:rFonts w:eastAsia="Times New Roman"/>
                <w:b/>
                <w:bCs/>
                <w:lang w:val="ru-RU" w:eastAsia="ru-RU"/>
              </w:rPr>
            </w:pPr>
            <w:r w:rsidRPr="000D1E4F">
              <w:t>45</w:t>
            </w:r>
          </w:p>
        </w:tc>
      </w:tr>
      <w:tr w:rsidR="000D1E4F" w:rsidRPr="000D1E4F" w14:paraId="2468E3F1" w14:textId="77777777" w:rsidTr="000E6A22">
        <w:trPr>
          <w:trHeight w:val="330"/>
        </w:trPr>
        <w:tc>
          <w:tcPr>
            <w:tcW w:w="803" w:type="dxa"/>
            <w:shd w:val="clear" w:color="auto" w:fill="auto"/>
          </w:tcPr>
          <w:p w14:paraId="1F5D9CA0" w14:textId="77777777" w:rsidR="000D1E4F" w:rsidRPr="000D1E4F" w:rsidRDefault="000D1E4F" w:rsidP="000D1E4F">
            <w:pPr>
              <w:spacing w:line="240" w:lineRule="auto"/>
              <w:jc w:val="center"/>
              <w:rPr>
                <w:rFonts w:eastAsia="Times New Roman"/>
                <w:b/>
                <w:bCs/>
                <w:lang w:val="ru-RU" w:eastAsia="ru-RU"/>
              </w:rPr>
            </w:pPr>
            <w:r w:rsidRPr="000D1E4F">
              <w:t>7.</w:t>
            </w:r>
          </w:p>
        </w:tc>
        <w:tc>
          <w:tcPr>
            <w:tcW w:w="3450" w:type="dxa"/>
            <w:vAlign w:val="bottom"/>
          </w:tcPr>
          <w:p w14:paraId="654E6297" w14:textId="77777777" w:rsidR="000D1E4F" w:rsidRPr="000D1E4F" w:rsidRDefault="000D1E4F" w:rsidP="000D1E4F">
            <w:pPr>
              <w:spacing w:line="240" w:lineRule="auto"/>
              <w:jc w:val="left"/>
              <w:rPr>
                <w:rFonts w:eastAsia="Times New Roman"/>
                <w:b/>
                <w:bCs/>
                <w:lang w:val="ru-RU" w:eastAsia="ru-RU"/>
              </w:rPr>
            </w:pPr>
            <w:proofErr w:type="spellStart"/>
            <w:r w:rsidRPr="000D1E4F">
              <w:t>Містард</w:t>
            </w:r>
            <w:proofErr w:type="spellEnd"/>
            <w:r w:rsidRPr="000D1E4F">
              <w:t xml:space="preserve"> 75% </w:t>
            </w:r>
            <w:proofErr w:type="spellStart"/>
            <w:r w:rsidRPr="000D1E4F">
              <w:t>в.г</w:t>
            </w:r>
            <w:proofErr w:type="spellEnd"/>
            <w:r w:rsidRPr="000D1E4F">
              <w:t>. (0,5 кг)</w:t>
            </w:r>
          </w:p>
        </w:tc>
        <w:tc>
          <w:tcPr>
            <w:tcW w:w="2126" w:type="dxa"/>
            <w:vAlign w:val="center"/>
          </w:tcPr>
          <w:p w14:paraId="0B292B1A"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кг</w:t>
            </w:r>
          </w:p>
        </w:tc>
        <w:tc>
          <w:tcPr>
            <w:tcW w:w="3402" w:type="dxa"/>
            <w:vAlign w:val="bottom"/>
          </w:tcPr>
          <w:p w14:paraId="45673BAB" w14:textId="77777777" w:rsidR="000D1E4F" w:rsidRPr="000D1E4F" w:rsidRDefault="000D1E4F" w:rsidP="000D1E4F">
            <w:pPr>
              <w:spacing w:line="240" w:lineRule="auto"/>
              <w:jc w:val="center"/>
              <w:rPr>
                <w:rFonts w:eastAsia="Times New Roman"/>
                <w:b/>
                <w:bCs/>
                <w:lang w:val="ru-RU" w:eastAsia="ru-RU"/>
              </w:rPr>
            </w:pPr>
            <w:r w:rsidRPr="000D1E4F">
              <w:t>6</w:t>
            </w:r>
          </w:p>
        </w:tc>
      </w:tr>
      <w:tr w:rsidR="000D1E4F" w:rsidRPr="000D1E4F" w14:paraId="7800C603" w14:textId="77777777" w:rsidTr="000E6A22">
        <w:trPr>
          <w:trHeight w:val="330"/>
        </w:trPr>
        <w:tc>
          <w:tcPr>
            <w:tcW w:w="803" w:type="dxa"/>
            <w:shd w:val="clear" w:color="auto" w:fill="auto"/>
          </w:tcPr>
          <w:p w14:paraId="66FD5FB4" w14:textId="77777777" w:rsidR="000D1E4F" w:rsidRPr="000D1E4F" w:rsidRDefault="000D1E4F" w:rsidP="000D1E4F">
            <w:pPr>
              <w:spacing w:line="240" w:lineRule="auto"/>
              <w:jc w:val="center"/>
              <w:rPr>
                <w:rFonts w:eastAsia="Times New Roman"/>
                <w:b/>
                <w:bCs/>
                <w:lang w:val="ru-RU" w:eastAsia="ru-RU"/>
              </w:rPr>
            </w:pPr>
            <w:r w:rsidRPr="000D1E4F">
              <w:t>8.</w:t>
            </w:r>
          </w:p>
        </w:tc>
        <w:tc>
          <w:tcPr>
            <w:tcW w:w="3450" w:type="dxa"/>
            <w:vAlign w:val="bottom"/>
          </w:tcPr>
          <w:p w14:paraId="214D5D5A" w14:textId="77777777" w:rsidR="000D1E4F" w:rsidRPr="000D1E4F" w:rsidRDefault="000D1E4F" w:rsidP="000D1E4F">
            <w:pPr>
              <w:spacing w:line="240" w:lineRule="auto"/>
              <w:jc w:val="left"/>
              <w:rPr>
                <w:rFonts w:eastAsia="Times New Roman"/>
                <w:b/>
                <w:bCs/>
                <w:lang w:val="ru-RU" w:eastAsia="ru-RU"/>
              </w:rPr>
            </w:pPr>
            <w:proofErr w:type="spellStart"/>
            <w:r w:rsidRPr="000D1E4F">
              <w:t>Лобера</w:t>
            </w:r>
            <w:proofErr w:type="spellEnd"/>
            <w:r w:rsidRPr="000D1E4F">
              <w:t xml:space="preserve"> 15% </w:t>
            </w:r>
            <w:proofErr w:type="spellStart"/>
            <w:r w:rsidRPr="000D1E4F">
              <w:t>к.е</w:t>
            </w:r>
            <w:proofErr w:type="spellEnd"/>
            <w:r w:rsidRPr="000D1E4F">
              <w:t>. (5 л)</w:t>
            </w:r>
          </w:p>
        </w:tc>
        <w:tc>
          <w:tcPr>
            <w:tcW w:w="2126" w:type="dxa"/>
            <w:vAlign w:val="center"/>
          </w:tcPr>
          <w:p w14:paraId="3002FAD2"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7D5D1BCF" w14:textId="77777777" w:rsidR="000D1E4F" w:rsidRPr="000D1E4F" w:rsidRDefault="000D1E4F" w:rsidP="000D1E4F">
            <w:pPr>
              <w:spacing w:line="240" w:lineRule="auto"/>
              <w:jc w:val="center"/>
              <w:rPr>
                <w:rFonts w:eastAsia="Times New Roman"/>
                <w:b/>
                <w:bCs/>
                <w:lang w:val="ru-RU" w:eastAsia="ru-RU"/>
              </w:rPr>
            </w:pPr>
            <w:r w:rsidRPr="000D1E4F">
              <w:t>120</w:t>
            </w:r>
          </w:p>
        </w:tc>
      </w:tr>
      <w:tr w:rsidR="000D1E4F" w:rsidRPr="000D1E4F" w14:paraId="545EF5A3" w14:textId="77777777" w:rsidTr="000E6A22">
        <w:trPr>
          <w:trHeight w:val="330"/>
        </w:trPr>
        <w:tc>
          <w:tcPr>
            <w:tcW w:w="803" w:type="dxa"/>
            <w:shd w:val="clear" w:color="auto" w:fill="auto"/>
            <w:vAlign w:val="center"/>
          </w:tcPr>
          <w:p w14:paraId="50B95DFF" w14:textId="77777777" w:rsidR="000D1E4F" w:rsidRPr="000D1E4F" w:rsidRDefault="000D1E4F" w:rsidP="000D1E4F">
            <w:pPr>
              <w:spacing w:line="240" w:lineRule="auto"/>
              <w:jc w:val="center"/>
              <w:rPr>
                <w:rFonts w:eastAsia="Times New Roman"/>
                <w:b/>
                <w:bCs/>
                <w:lang w:val="ru-RU" w:eastAsia="ru-RU"/>
              </w:rPr>
            </w:pPr>
            <w:r w:rsidRPr="000D1E4F">
              <w:rPr>
                <w:color w:val="000000"/>
              </w:rPr>
              <w:t>9.</w:t>
            </w:r>
          </w:p>
        </w:tc>
        <w:tc>
          <w:tcPr>
            <w:tcW w:w="3450" w:type="dxa"/>
            <w:vAlign w:val="bottom"/>
          </w:tcPr>
          <w:p w14:paraId="7257D1AE" w14:textId="77777777" w:rsidR="000D1E4F" w:rsidRPr="000D1E4F" w:rsidRDefault="000D1E4F" w:rsidP="000D1E4F">
            <w:pPr>
              <w:spacing w:line="240" w:lineRule="auto"/>
              <w:jc w:val="left"/>
              <w:rPr>
                <w:rFonts w:eastAsia="Times New Roman"/>
                <w:b/>
                <w:bCs/>
                <w:lang w:val="ru-RU" w:eastAsia="ru-RU"/>
              </w:rPr>
            </w:pPr>
            <w:proofErr w:type="spellStart"/>
            <w:r w:rsidRPr="000D1E4F">
              <w:t>Сігур</w:t>
            </w:r>
            <w:proofErr w:type="spellEnd"/>
            <w:r w:rsidRPr="000D1E4F">
              <w:t xml:space="preserve"> 75% </w:t>
            </w:r>
            <w:proofErr w:type="spellStart"/>
            <w:r w:rsidRPr="000D1E4F">
              <w:t>в.г</w:t>
            </w:r>
            <w:proofErr w:type="spellEnd"/>
            <w:r w:rsidRPr="000D1E4F">
              <w:t>. (0,5 кг); ПАР Омега Плюс (1 л)</w:t>
            </w:r>
          </w:p>
        </w:tc>
        <w:tc>
          <w:tcPr>
            <w:tcW w:w="2126" w:type="dxa"/>
            <w:vAlign w:val="center"/>
          </w:tcPr>
          <w:p w14:paraId="2E13FC72"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4FC85B2F" w14:textId="77777777" w:rsidR="000D1E4F" w:rsidRPr="000D1E4F" w:rsidRDefault="000D1E4F" w:rsidP="000D1E4F">
            <w:pPr>
              <w:spacing w:line="240" w:lineRule="auto"/>
              <w:jc w:val="center"/>
              <w:rPr>
                <w:rFonts w:eastAsia="Times New Roman"/>
                <w:b/>
                <w:bCs/>
                <w:lang w:val="ru-RU" w:eastAsia="ru-RU"/>
              </w:rPr>
            </w:pPr>
            <w:r w:rsidRPr="000D1E4F">
              <w:t>17,5</w:t>
            </w:r>
          </w:p>
        </w:tc>
      </w:tr>
      <w:tr w:rsidR="000D1E4F" w:rsidRPr="000D1E4F" w14:paraId="689F9FA2" w14:textId="77777777" w:rsidTr="000E6A22">
        <w:trPr>
          <w:trHeight w:val="330"/>
        </w:trPr>
        <w:tc>
          <w:tcPr>
            <w:tcW w:w="803" w:type="dxa"/>
            <w:shd w:val="clear" w:color="auto" w:fill="auto"/>
            <w:vAlign w:val="center"/>
          </w:tcPr>
          <w:p w14:paraId="5A0246B4" w14:textId="77777777" w:rsidR="000D1E4F" w:rsidRPr="000D1E4F" w:rsidRDefault="000D1E4F" w:rsidP="000D1E4F">
            <w:pPr>
              <w:spacing w:line="240" w:lineRule="auto"/>
              <w:jc w:val="center"/>
              <w:rPr>
                <w:rFonts w:eastAsia="Times New Roman"/>
                <w:b/>
                <w:bCs/>
                <w:lang w:val="ru-RU" w:eastAsia="ru-RU"/>
              </w:rPr>
            </w:pPr>
            <w:r w:rsidRPr="000D1E4F">
              <w:rPr>
                <w:color w:val="000000"/>
              </w:rPr>
              <w:t>10.</w:t>
            </w:r>
          </w:p>
        </w:tc>
        <w:tc>
          <w:tcPr>
            <w:tcW w:w="3450" w:type="dxa"/>
            <w:vAlign w:val="center"/>
          </w:tcPr>
          <w:p w14:paraId="245F5516" w14:textId="77777777" w:rsidR="000D1E4F" w:rsidRPr="000D1E4F" w:rsidRDefault="000D1E4F" w:rsidP="000D1E4F">
            <w:pPr>
              <w:spacing w:line="240" w:lineRule="auto"/>
              <w:jc w:val="left"/>
              <w:rPr>
                <w:rFonts w:eastAsia="Times New Roman"/>
                <w:b/>
                <w:bCs/>
                <w:lang w:val="ru-RU" w:eastAsia="ru-RU"/>
              </w:rPr>
            </w:pPr>
            <w:proofErr w:type="spellStart"/>
            <w:r w:rsidRPr="000D1E4F">
              <w:t>Триатлон</w:t>
            </w:r>
            <w:proofErr w:type="spellEnd"/>
            <w:r w:rsidRPr="000D1E4F">
              <w:t xml:space="preserve"> 70% </w:t>
            </w:r>
            <w:proofErr w:type="spellStart"/>
            <w:r w:rsidRPr="000D1E4F">
              <w:t>в.г</w:t>
            </w:r>
            <w:proofErr w:type="spellEnd"/>
            <w:r w:rsidRPr="000D1E4F">
              <w:t>. (0,5 кг)</w:t>
            </w:r>
          </w:p>
        </w:tc>
        <w:tc>
          <w:tcPr>
            <w:tcW w:w="2126" w:type="dxa"/>
            <w:vAlign w:val="center"/>
          </w:tcPr>
          <w:p w14:paraId="785003D5"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кг</w:t>
            </w:r>
          </w:p>
        </w:tc>
        <w:tc>
          <w:tcPr>
            <w:tcW w:w="3402" w:type="dxa"/>
            <w:vAlign w:val="bottom"/>
          </w:tcPr>
          <w:p w14:paraId="30AFF03A" w14:textId="77777777" w:rsidR="000D1E4F" w:rsidRPr="000D1E4F" w:rsidRDefault="000D1E4F" w:rsidP="000D1E4F">
            <w:pPr>
              <w:spacing w:line="240" w:lineRule="auto"/>
              <w:jc w:val="center"/>
              <w:rPr>
                <w:rFonts w:eastAsia="Times New Roman"/>
                <w:b/>
                <w:bCs/>
                <w:lang w:val="ru-RU" w:eastAsia="ru-RU"/>
              </w:rPr>
            </w:pPr>
            <w:r w:rsidRPr="000D1E4F">
              <w:t>2</w:t>
            </w:r>
          </w:p>
        </w:tc>
      </w:tr>
      <w:tr w:rsidR="000D1E4F" w:rsidRPr="000D1E4F" w14:paraId="4875F8D8" w14:textId="77777777" w:rsidTr="000E6A22">
        <w:trPr>
          <w:trHeight w:val="330"/>
        </w:trPr>
        <w:tc>
          <w:tcPr>
            <w:tcW w:w="803" w:type="dxa"/>
            <w:shd w:val="clear" w:color="auto" w:fill="auto"/>
            <w:vAlign w:val="center"/>
          </w:tcPr>
          <w:p w14:paraId="4EBBFD64" w14:textId="77777777" w:rsidR="000D1E4F" w:rsidRPr="000D1E4F" w:rsidRDefault="000D1E4F" w:rsidP="000D1E4F">
            <w:pPr>
              <w:spacing w:line="240" w:lineRule="auto"/>
              <w:jc w:val="center"/>
              <w:rPr>
                <w:rFonts w:eastAsia="Times New Roman"/>
                <w:b/>
                <w:bCs/>
                <w:lang w:val="ru-RU" w:eastAsia="ru-RU"/>
              </w:rPr>
            </w:pPr>
            <w:r w:rsidRPr="000D1E4F">
              <w:rPr>
                <w:color w:val="000000"/>
              </w:rPr>
              <w:t>11.</w:t>
            </w:r>
          </w:p>
        </w:tc>
        <w:tc>
          <w:tcPr>
            <w:tcW w:w="3450" w:type="dxa"/>
            <w:vAlign w:val="center"/>
          </w:tcPr>
          <w:p w14:paraId="1CF4C29E" w14:textId="77777777" w:rsidR="000D1E4F" w:rsidRPr="000D1E4F" w:rsidRDefault="000D1E4F" w:rsidP="000D1E4F">
            <w:pPr>
              <w:spacing w:line="240" w:lineRule="auto"/>
              <w:jc w:val="left"/>
              <w:rPr>
                <w:rFonts w:eastAsia="Times New Roman"/>
                <w:b/>
                <w:bCs/>
                <w:lang w:val="ru-RU" w:eastAsia="ru-RU"/>
              </w:rPr>
            </w:pPr>
            <w:r w:rsidRPr="000D1E4F">
              <w:t xml:space="preserve">Болівар Форте 36,5% </w:t>
            </w:r>
            <w:proofErr w:type="spellStart"/>
            <w:r w:rsidRPr="000D1E4F">
              <w:t>к.с</w:t>
            </w:r>
            <w:proofErr w:type="spellEnd"/>
            <w:r w:rsidRPr="000D1E4F">
              <w:t>. (5 л)</w:t>
            </w:r>
          </w:p>
        </w:tc>
        <w:tc>
          <w:tcPr>
            <w:tcW w:w="2126" w:type="dxa"/>
            <w:vAlign w:val="center"/>
          </w:tcPr>
          <w:p w14:paraId="74DAE057"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0BDD6B9C" w14:textId="77777777" w:rsidR="000D1E4F" w:rsidRPr="000D1E4F" w:rsidRDefault="000D1E4F" w:rsidP="000D1E4F">
            <w:pPr>
              <w:spacing w:line="240" w:lineRule="auto"/>
              <w:jc w:val="center"/>
              <w:rPr>
                <w:rFonts w:eastAsia="Times New Roman"/>
                <w:b/>
                <w:bCs/>
                <w:lang w:val="ru-RU" w:eastAsia="ru-RU"/>
              </w:rPr>
            </w:pPr>
            <w:r w:rsidRPr="000D1E4F">
              <w:t>20</w:t>
            </w:r>
          </w:p>
        </w:tc>
      </w:tr>
      <w:tr w:rsidR="000D1E4F" w:rsidRPr="000D1E4F" w14:paraId="67943DF6" w14:textId="77777777" w:rsidTr="000E6A22">
        <w:trPr>
          <w:trHeight w:val="330"/>
        </w:trPr>
        <w:tc>
          <w:tcPr>
            <w:tcW w:w="803" w:type="dxa"/>
            <w:shd w:val="clear" w:color="auto" w:fill="auto"/>
            <w:vAlign w:val="center"/>
          </w:tcPr>
          <w:p w14:paraId="70D840A5" w14:textId="77777777" w:rsidR="000D1E4F" w:rsidRPr="000D1E4F" w:rsidRDefault="000D1E4F" w:rsidP="000D1E4F">
            <w:pPr>
              <w:spacing w:line="240" w:lineRule="auto"/>
              <w:jc w:val="center"/>
              <w:rPr>
                <w:rFonts w:eastAsia="Times New Roman"/>
                <w:b/>
                <w:bCs/>
                <w:lang w:val="ru-RU" w:eastAsia="ru-RU"/>
              </w:rPr>
            </w:pPr>
            <w:r w:rsidRPr="000D1E4F">
              <w:rPr>
                <w:color w:val="000000"/>
              </w:rPr>
              <w:t>12.</w:t>
            </w:r>
          </w:p>
        </w:tc>
        <w:tc>
          <w:tcPr>
            <w:tcW w:w="3450" w:type="dxa"/>
            <w:vAlign w:val="center"/>
          </w:tcPr>
          <w:p w14:paraId="3334F367" w14:textId="77777777" w:rsidR="000D1E4F" w:rsidRPr="000D1E4F" w:rsidRDefault="000D1E4F" w:rsidP="000D1E4F">
            <w:pPr>
              <w:spacing w:line="240" w:lineRule="auto"/>
              <w:jc w:val="left"/>
              <w:rPr>
                <w:rFonts w:eastAsia="Times New Roman"/>
                <w:b/>
                <w:bCs/>
                <w:lang w:val="ru-RU" w:eastAsia="ru-RU"/>
              </w:rPr>
            </w:pPr>
            <w:proofErr w:type="spellStart"/>
            <w:r w:rsidRPr="000D1E4F">
              <w:t>Штеф-альфа-цип</w:t>
            </w:r>
            <w:proofErr w:type="spellEnd"/>
            <w:r w:rsidRPr="000D1E4F">
              <w:t xml:space="preserve"> 10% </w:t>
            </w:r>
            <w:proofErr w:type="spellStart"/>
            <w:r w:rsidRPr="000D1E4F">
              <w:t>к.е</w:t>
            </w:r>
            <w:proofErr w:type="spellEnd"/>
            <w:r w:rsidRPr="000D1E4F">
              <w:t>. (5 л)</w:t>
            </w:r>
          </w:p>
        </w:tc>
        <w:tc>
          <w:tcPr>
            <w:tcW w:w="2126" w:type="dxa"/>
            <w:vAlign w:val="center"/>
          </w:tcPr>
          <w:p w14:paraId="116A7AD5"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3CF6EAA3" w14:textId="77777777" w:rsidR="000D1E4F" w:rsidRPr="000D1E4F" w:rsidRDefault="000D1E4F" w:rsidP="000D1E4F">
            <w:pPr>
              <w:spacing w:line="240" w:lineRule="auto"/>
              <w:jc w:val="center"/>
              <w:rPr>
                <w:rFonts w:eastAsia="Times New Roman"/>
                <w:b/>
                <w:bCs/>
                <w:lang w:val="ru-RU" w:eastAsia="ru-RU"/>
              </w:rPr>
            </w:pPr>
            <w:r w:rsidRPr="000D1E4F">
              <w:t>10</w:t>
            </w:r>
          </w:p>
        </w:tc>
      </w:tr>
      <w:tr w:rsidR="000D1E4F" w:rsidRPr="000D1E4F" w14:paraId="01AF30D1" w14:textId="77777777" w:rsidTr="000E6A22">
        <w:trPr>
          <w:trHeight w:val="330"/>
        </w:trPr>
        <w:tc>
          <w:tcPr>
            <w:tcW w:w="803" w:type="dxa"/>
            <w:shd w:val="clear" w:color="auto" w:fill="auto"/>
            <w:vAlign w:val="center"/>
          </w:tcPr>
          <w:p w14:paraId="3D1A02E6" w14:textId="77777777" w:rsidR="000D1E4F" w:rsidRPr="000D1E4F" w:rsidRDefault="000D1E4F" w:rsidP="000D1E4F">
            <w:pPr>
              <w:spacing w:line="240" w:lineRule="auto"/>
              <w:jc w:val="center"/>
              <w:rPr>
                <w:rFonts w:eastAsia="Times New Roman"/>
                <w:b/>
                <w:bCs/>
                <w:lang w:val="ru-RU" w:eastAsia="ru-RU"/>
              </w:rPr>
            </w:pPr>
            <w:r w:rsidRPr="000D1E4F">
              <w:rPr>
                <w:color w:val="000000"/>
              </w:rPr>
              <w:t>13.</w:t>
            </w:r>
          </w:p>
        </w:tc>
        <w:tc>
          <w:tcPr>
            <w:tcW w:w="3450" w:type="dxa"/>
            <w:vAlign w:val="center"/>
          </w:tcPr>
          <w:p w14:paraId="29EE070D" w14:textId="77777777" w:rsidR="000D1E4F" w:rsidRPr="000D1E4F" w:rsidRDefault="000D1E4F" w:rsidP="000D1E4F">
            <w:pPr>
              <w:spacing w:line="240" w:lineRule="auto"/>
              <w:jc w:val="left"/>
              <w:rPr>
                <w:rFonts w:eastAsia="Times New Roman"/>
                <w:b/>
                <w:bCs/>
                <w:lang w:val="ru-RU" w:eastAsia="ru-RU"/>
              </w:rPr>
            </w:pPr>
            <w:proofErr w:type="spellStart"/>
            <w:r w:rsidRPr="000D1E4F">
              <w:t>Штеф-ципро-про</w:t>
            </w:r>
            <w:proofErr w:type="spellEnd"/>
            <w:r w:rsidRPr="000D1E4F">
              <w:t xml:space="preserve"> 33% </w:t>
            </w:r>
            <w:proofErr w:type="spellStart"/>
            <w:r w:rsidRPr="000D1E4F">
              <w:t>к.е</w:t>
            </w:r>
            <w:proofErr w:type="spellEnd"/>
            <w:r w:rsidRPr="000D1E4F">
              <w:t>. (5 л)</w:t>
            </w:r>
          </w:p>
        </w:tc>
        <w:tc>
          <w:tcPr>
            <w:tcW w:w="2126" w:type="dxa"/>
            <w:vAlign w:val="center"/>
          </w:tcPr>
          <w:p w14:paraId="2B913ADE"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7D8C1283" w14:textId="77777777" w:rsidR="000D1E4F" w:rsidRPr="000D1E4F" w:rsidRDefault="000D1E4F" w:rsidP="000D1E4F">
            <w:pPr>
              <w:spacing w:line="240" w:lineRule="auto"/>
              <w:jc w:val="center"/>
              <w:rPr>
                <w:rFonts w:eastAsia="Times New Roman"/>
                <w:b/>
                <w:bCs/>
                <w:lang w:val="ru-RU" w:eastAsia="ru-RU"/>
              </w:rPr>
            </w:pPr>
            <w:r w:rsidRPr="000D1E4F">
              <w:t>20</w:t>
            </w:r>
          </w:p>
        </w:tc>
      </w:tr>
      <w:tr w:rsidR="000D1E4F" w:rsidRPr="000D1E4F" w14:paraId="1E20C1D8" w14:textId="77777777" w:rsidTr="000E6A22">
        <w:trPr>
          <w:trHeight w:val="330"/>
        </w:trPr>
        <w:tc>
          <w:tcPr>
            <w:tcW w:w="803" w:type="dxa"/>
            <w:shd w:val="clear" w:color="auto" w:fill="auto"/>
            <w:vAlign w:val="center"/>
          </w:tcPr>
          <w:p w14:paraId="38F073E7" w14:textId="77777777" w:rsidR="000D1E4F" w:rsidRPr="000D1E4F" w:rsidRDefault="000D1E4F" w:rsidP="000D1E4F">
            <w:pPr>
              <w:spacing w:line="240" w:lineRule="auto"/>
              <w:jc w:val="center"/>
              <w:rPr>
                <w:rFonts w:eastAsia="Times New Roman"/>
                <w:b/>
                <w:bCs/>
                <w:lang w:val="ru-RU" w:eastAsia="ru-RU"/>
              </w:rPr>
            </w:pPr>
            <w:r w:rsidRPr="000D1E4F">
              <w:rPr>
                <w:color w:val="000000"/>
              </w:rPr>
              <w:t>14.</w:t>
            </w:r>
          </w:p>
        </w:tc>
        <w:tc>
          <w:tcPr>
            <w:tcW w:w="3450" w:type="dxa"/>
            <w:vAlign w:val="center"/>
          </w:tcPr>
          <w:p w14:paraId="7B9B44AD" w14:textId="77777777" w:rsidR="000D1E4F" w:rsidRPr="000D1E4F" w:rsidRDefault="000D1E4F" w:rsidP="000D1E4F">
            <w:pPr>
              <w:spacing w:line="240" w:lineRule="auto"/>
              <w:jc w:val="left"/>
              <w:rPr>
                <w:rFonts w:eastAsia="Times New Roman"/>
                <w:b/>
                <w:bCs/>
                <w:lang w:val="ru-RU" w:eastAsia="ru-RU"/>
              </w:rPr>
            </w:pPr>
            <w:proofErr w:type="spellStart"/>
            <w:r w:rsidRPr="000D1E4F">
              <w:t>Базз</w:t>
            </w:r>
            <w:proofErr w:type="spellEnd"/>
            <w:r w:rsidRPr="000D1E4F">
              <w:t xml:space="preserve"> Ультра (5 кг)</w:t>
            </w:r>
          </w:p>
        </w:tc>
        <w:tc>
          <w:tcPr>
            <w:tcW w:w="2126" w:type="dxa"/>
            <w:vAlign w:val="center"/>
          </w:tcPr>
          <w:p w14:paraId="0EA696F0"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кг</w:t>
            </w:r>
          </w:p>
        </w:tc>
        <w:tc>
          <w:tcPr>
            <w:tcW w:w="3402" w:type="dxa"/>
            <w:vAlign w:val="bottom"/>
          </w:tcPr>
          <w:p w14:paraId="27F932DB" w14:textId="77777777" w:rsidR="000D1E4F" w:rsidRPr="000D1E4F" w:rsidRDefault="000D1E4F" w:rsidP="000D1E4F">
            <w:pPr>
              <w:spacing w:line="240" w:lineRule="auto"/>
              <w:jc w:val="center"/>
              <w:rPr>
                <w:rFonts w:eastAsia="Times New Roman"/>
                <w:b/>
                <w:bCs/>
                <w:lang w:val="ru-RU" w:eastAsia="ru-RU"/>
              </w:rPr>
            </w:pPr>
            <w:r w:rsidRPr="000D1E4F">
              <w:t>100</w:t>
            </w:r>
          </w:p>
        </w:tc>
      </w:tr>
      <w:tr w:rsidR="000D1E4F" w:rsidRPr="000D1E4F" w14:paraId="7F8A4CDA" w14:textId="77777777" w:rsidTr="000E6A22">
        <w:trPr>
          <w:trHeight w:val="330"/>
        </w:trPr>
        <w:tc>
          <w:tcPr>
            <w:tcW w:w="803" w:type="dxa"/>
            <w:shd w:val="clear" w:color="auto" w:fill="auto"/>
            <w:vAlign w:val="center"/>
          </w:tcPr>
          <w:p w14:paraId="69B93D7A" w14:textId="77777777" w:rsidR="000D1E4F" w:rsidRPr="000D1E4F" w:rsidRDefault="000D1E4F" w:rsidP="000D1E4F">
            <w:pPr>
              <w:spacing w:line="240" w:lineRule="auto"/>
              <w:jc w:val="center"/>
              <w:rPr>
                <w:rFonts w:eastAsia="Times New Roman"/>
                <w:b/>
                <w:bCs/>
                <w:lang w:val="ru-RU" w:eastAsia="ru-RU"/>
              </w:rPr>
            </w:pPr>
            <w:r w:rsidRPr="000D1E4F">
              <w:rPr>
                <w:color w:val="000000"/>
              </w:rPr>
              <w:t>15.</w:t>
            </w:r>
          </w:p>
        </w:tc>
        <w:tc>
          <w:tcPr>
            <w:tcW w:w="3450" w:type="dxa"/>
            <w:vAlign w:val="center"/>
          </w:tcPr>
          <w:p w14:paraId="02787280" w14:textId="77777777" w:rsidR="000D1E4F" w:rsidRPr="000D1E4F" w:rsidRDefault="000D1E4F" w:rsidP="000D1E4F">
            <w:pPr>
              <w:spacing w:line="240" w:lineRule="auto"/>
              <w:jc w:val="left"/>
              <w:rPr>
                <w:rFonts w:eastAsia="Times New Roman"/>
                <w:b/>
                <w:bCs/>
                <w:lang w:val="ru-RU" w:eastAsia="ru-RU"/>
              </w:rPr>
            </w:pPr>
            <w:proofErr w:type="spellStart"/>
            <w:r w:rsidRPr="000D1E4F">
              <w:t>Альвіус</w:t>
            </w:r>
            <w:proofErr w:type="spellEnd"/>
            <w:r w:rsidRPr="000D1E4F">
              <w:t xml:space="preserve"> 10% </w:t>
            </w:r>
            <w:proofErr w:type="spellStart"/>
            <w:r w:rsidRPr="000D1E4F">
              <w:t>м.д</w:t>
            </w:r>
            <w:proofErr w:type="spellEnd"/>
            <w:r w:rsidRPr="000D1E4F">
              <w:t>. (5 л)</w:t>
            </w:r>
          </w:p>
        </w:tc>
        <w:tc>
          <w:tcPr>
            <w:tcW w:w="2126" w:type="dxa"/>
            <w:vAlign w:val="center"/>
          </w:tcPr>
          <w:p w14:paraId="61CD51AB"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1CC2FDAB" w14:textId="77777777" w:rsidR="000D1E4F" w:rsidRPr="000D1E4F" w:rsidRDefault="000D1E4F" w:rsidP="000D1E4F">
            <w:pPr>
              <w:spacing w:line="240" w:lineRule="auto"/>
              <w:jc w:val="center"/>
              <w:rPr>
                <w:rFonts w:eastAsia="Times New Roman"/>
                <w:b/>
                <w:bCs/>
                <w:lang w:val="ru-RU" w:eastAsia="ru-RU"/>
              </w:rPr>
            </w:pPr>
            <w:r w:rsidRPr="000D1E4F">
              <w:t>15</w:t>
            </w:r>
          </w:p>
        </w:tc>
      </w:tr>
      <w:tr w:rsidR="000D1E4F" w:rsidRPr="000D1E4F" w14:paraId="4E15DB71" w14:textId="77777777" w:rsidTr="000E6A22">
        <w:trPr>
          <w:trHeight w:val="330"/>
        </w:trPr>
        <w:tc>
          <w:tcPr>
            <w:tcW w:w="803" w:type="dxa"/>
            <w:shd w:val="clear" w:color="auto" w:fill="auto"/>
            <w:vAlign w:val="center"/>
          </w:tcPr>
          <w:p w14:paraId="77B34F30" w14:textId="77777777" w:rsidR="000D1E4F" w:rsidRPr="000D1E4F" w:rsidRDefault="000D1E4F" w:rsidP="000D1E4F">
            <w:pPr>
              <w:spacing w:line="240" w:lineRule="auto"/>
              <w:jc w:val="center"/>
              <w:rPr>
                <w:rFonts w:eastAsia="Times New Roman"/>
                <w:b/>
                <w:bCs/>
                <w:lang w:val="ru-RU" w:eastAsia="ru-RU"/>
              </w:rPr>
            </w:pPr>
            <w:r w:rsidRPr="000D1E4F">
              <w:rPr>
                <w:color w:val="000000"/>
              </w:rPr>
              <w:t>16.</w:t>
            </w:r>
          </w:p>
        </w:tc>
        <w:tc>
          <w:tcPr>
            <w:tcW w:w="3450" w:type="dxa"/>
            <w:vAlign w:val="center"/>
          </w:tcPr>
          <w:p w14:paraId="34F1D85A" w14:textId="77777777" w:rsidR="000D1E4F" w:rsidRPr="000D1E4F" w:rsidRDefault="000D1E4F" w:rsidP="000D1E4F">
            <w:pPr>
              <w:spacing w:line="240" w:lineRule="auto"/>
              <w:jc w:val="left"/>
              <w:rPr>
                <w:rFonts w:eastAsia="Times New Roman"/>
                <w:b/>
                <w:bCs/>
                <w:lang w:val="ru-RU" w:eastAsia="ru-RU"/>
              </w:rPr>
            </w:pPr>
            <w:proofErr w:type="spellStart"/>
            <w:r w:rsidRPr="000D1E4F">
              <w:t>Хаммер</w:t>
            </w:r>
            <w:proofErr w:type="spellEnd"/>
            <w:r w:rsidRPr="000D1E4F">
              <w:t xml:space="preserve"> </w:t>
            </w:r>
            <w:proofErr w:type="spellStart"/>
            <w:r w:rsidRPr="000D1E4F">
              <w:t>Дуо</w:t>
            </w:r>
            <w:proofErr w:type="spellEnd"/>
            <w:r w:rsidRPr="000D1E4F">
              <w:t xml:space="preserve"> 50% </w:t>
            </w:r>
            <w:proofErr w:type="spellStart"/>
            <w:r w:rsidRPr="000D1E4F">
              <w:t>с.е</w:t>
            </w:r>
            <w:proofErr w:type="spellEnd"/>
            <w:r w:rsidRPr="000D1E4F">
              <w:t>. (5 л)</w:t>
            </w:r>
          </w:p>
        </w:tc>
        <w:tc>
          <w:tcPr>
            <w:tcW w:w="2126" w:type="dxa"/>
            <w:vAlign w:val="center"/>
          </w:tcPr>
          <w:p w14:paraId="3D05CE89"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22D12F72" w14:textId="77777777" w:rsidR="000D1E4F" w:rsidRPr="000D1E4F" w:rsidRDefault="000D1E4F" w:rsidP="000D1E4F">
            <w:pPr>
              <w:spacing w:line="240" w:lineRule="auto"/>
              <w:jc w:val="center"/>
              <w:rPr>
                <w:rFonts w:eastAsia="Times New Roman"/>
                <w:b/>
                <w:bCs/>
                <w:lang w:val="ru-RU" w:eastAsia="ru-RU"/>
              </w:rPr>
            </w:pPr>
            <w:r w:rsidRPr="000D1E4F">
              <w:t>15</w:t>
            </w:r>
          </w:p>
        </w:tc>
      </w:tr>
      <w:tr w:rsidR="000D1E4F" w:rsidRPr="000D1E4F" w14:paraId="5BA665A5" w14:textId="77777777" w:rsidTr="000E6A22">
        <w:trPr>
          <w:trHeight w:val="330"/>
        </w:trPr>
        <w:tc>
          <w:tcPr>
            <w:tcW w:w="803" w:type="dxa"/>
            <w:shd w:val="clear" w:color="auto" w:fill="auto"/>
            <w:vAlign w:val="center"/>
          </w:tcPr>
          <w:p w14:paraId="37904C47" w14:textId="77777777" w:rsidR="000D1E4F" w:rsidRPr="000D1E4F" w:rsidRDefault="000D1E4F" w:rsidP="000D1E4F">
            <w:pPr>
              <w:spacing w:line="240" w:lineRule="auto"/>
              <w:jc w:val="center"/>
              <w:rPr>
                <w:rFonts w:eastAsia="Times New Roman"/>
                <w:b/>
                <w:bCs/>
                <w:lang w:val="ru-RU" w:eastAsia="ru-RU"/>
              </w:rPr>
            </w:pPr>
            <w:r w:rsidRPr="000D1E4F">
              <w:rPr>
                <w:color w:val="000000"/>
              </w:rPr>
              <w:t>17.</w:t>
            </w:r>
          </w:p>
        </w:tc>
        <w:tc>
          <w:tcPr>
            <w:tcW w:w="3450" w:type="dxa"/>
            <w:vAlign w:val="center"/>
          </w:tcPr>
          <w:p w14:paraId="35CB0B8C" w14:textId="77777777" w:rsidR="000D1E4F" w:rsidRPr="000D1E4F" w:rsidRDefault="000D1E4F" w:rsidP="000D1E4F">
            <w:pPr>
              <w:spacing w:line="240" w:lineRule="auto"/>
              <w:jc w:val="left"/>
              <w:rPr>
                <w:rFonts w:eastAsia="Times New Roman"/>
                <w:b/>
                <w:bCs/>
                <w:lang w:val="ru-RU" w:eastAsia="ru-RU"/>
              </w:rPr>
            </w:pPr>
            <w:r w:rsidRPr="000D1E4F">
              <w:t xml:space="preserve">Тезис 50% </w:t>
            </w:r>
            <w:proofErr w:type="spellStart"/>
            <w:r w:rsidRPr="000D1E4F">
              <w:t>к.с</w:t>
            </w:r>
            <w:proofErr w:type="spellEnd"/>
            <w:r w:rsidRPr="000D1E4F">
              <w:t>. (5 л)</w:t>
            </w:r>
          </w:p>
        </w:tc>
        <w:tc>
          <w:tcPr>
            <w:tcW w:w="2126" w:type="dxa"/>
            <w:vAlign w:val="center"/>
          </w:tcPr>
          <w:p w14:paraId="4986C5D6"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526083A0" w14:textId="77777777" w:rsidR="000D1E4F" w:rsidRPr="000D1E4F" w:rsidRDefault="000D1E4F" w:rsidP="000D1E4F">
            <w:pPr>
              <w:spacing w:line="240" w:lineRule="auto"/>
              <w:jc w:val="center"/>
              <w:rPr>
                <w:rFonts w:eastAsia="Times New Roman"/>
                <w:b/>
                <w:bCs/>
                <w:lang w:val="ru-RU" w:eastAsia="ru-RU"/>
              </w:rPr>
            </w:pPr>
            <w:r w:rsidRPr="000D1E4F">
              <w:t>20</w:t>
            </w:r>
          </w:p>
        </w:tc>
      </w:tr>
      <w:tr w:rsidR="000D1E4F" w:rsidRPr="000D1E4F" w14:paraId="437FD151" w14:textId="77777777" w:rsidTr="000E6A22">
        <w:trPr>
          <w:trHeight w:val="330"/>
        </w:trPr>
        <w:tc>
          <w:tcPr>
            <w:tcW w:w="803" w:type="dxa"/>
            <w:shd w:val="clear" w:color="auto" w:fill="auto"/>
            <w:vAlign w:val="center"/>
          </w:tcPr>
          <w:p w14:paraId="19964096" w14:textId="77777777" w:rsidR="000D1E4F" w:rsidRPr="000D1E4F" w:rsidRDefault="000D1E4F" w:rsidP="000D1E4F">
            <w:pPr>
              <w:spacing w:line="240" w:lineRule="auto"/>
              <w:jc w:val="center"/>
              <w:rPr>
                <w:rFonts w:eastAsia="Times New Roman"/>
                <w:b/>
                <w:bCs/>
                <w:lang w:val="ru-RU" w:eastAsia="ru-RU"/>
              </w:rPr>
            </w:pPr>
            <w:r w:rsidRPr="000D1E4F">
              <w:rPr>
                <w:color w:val="000000"/>
              </w:rPr>
              <w:t>18.</w:t>
            </w:r>
          </w:p>
        </w:tc>
        <w:tc>
          <w:tcPr>
            <w:tcW w:w="3450" w:type="dxa"/>
            <w:vAlign w:val="center"/>
          </w:tcPr>
          <w:p w14:paraId="34388592" w14:textId="77777777" w:rsidR="000D1E4F" w:rsidRPr="000D1E4F" w:rsidRDefault="000D1E4F" w:rsidP="000D1E4F">
            <w:pPr>
              <w:spacing w:line="240" w:lineRule="auto"/>
              <w:jc w:val="left"/>
              <w:rPr>
                <w:rFonts w:eastAsia="Times New Roman"/>
                <w:b/>
                <w:bCs/>
                <w:lang w:val="ru-RU" w:eastAsia="ru-RU"/>
              </w:rPr>
            </w:pPr>
            <w:proofErr w:type="spellStart"/>
            <w:r w:rsidRPr="000D1E4F">
              <w:t>Кантаріс</w:t>
            </w:r>
            <w:proofErr w:type="spellEnd"/>
            <w:r w:rsidRPr="000D1E4F">
              <w:t xml:space="preserve"> 45% </w:t>
            </w:r>
            <w:proofErr w:type="spellStart"/>
            <w:r w:rsidRPr="000D1E4F">
              <w:t>т.н</w:t>
            </w:r>
            <w:proofErr w:type="spellEnd"/>
            <w:r w:rsidRPr="000D1E4F">
              <w:t xml:space="preserve">. (5 л) </w:t>
            </w:r>
          </w:p>
        </w:tc>
        <w:tc>
          <w:tcPr>
            <w:tcW w:w="2126" w:type="dxa"/>
            <w:vAlign w:val="center"/>
          </w:tcPr>
          <w:p w14:paraId="77690C06" w14:textId="77777777" w:rsidR="000D1E4F" w:rsidRPr="000D1E4F" w:rsidRDefault="000D1E4F" w:rsidP="000D1E4F">
            <w:pPr>
              <w:spacing w:line="240" w:lineRule="auto"/>
              <w:jc w:val="center"/>
              <w:rPr>
                <w:rFonts w:eastAsia="Times New Roman"/>
                <w:bCs/>
                <w:lang w:val="ru-RU" w:eastAsia="ru-RU"/>
              </w:rPr>
            </w:pPr>
            <w:r w:rsidRPr="000D1E4F">
              <w:rPr>
                <w:rFonts w:eastAsia="Times New Roman"/>
                <w:bCs/>
                <w:lang w:val="ru-RU" w:eastAsia="ru-RU"/>
              </w:rPr>
              <w:t>л</w:t>
            </w:r>
          </w:p>
        </w:tc>
        <w:tc>
          <w:tcPr>
            <w:tcW w:w="3402" w:type="dxa"/>
            <w:vAlign w:val="bottom"/>
          </w:tcPr>
          <w:p w14:paraId="13FF4828" w14:textId="77777777" w:rsidR="000D1E4F" w:rsidRPr="000D1E4F" w:rsidRDefault="000D1E4F" w:rsidP="000D1E4F">
            <w:pPr>
              <w:spacing w:line="240" w:lineRule="auto"/>
              <w:jc w:val="center"/>
              <w:rPr>
                <w:rFonts w:eastAsia="Times New Roman"/>
                <w:b/>
                <w:bCs/>
                <w:lang w:val="ru-RU" w:eastAsia="ru-RU"/>
              </w:rPr>
            </w:pPr>
            <w:r w:rsidRPr="000D1E4F">
              <w:t>35</w:t>
            </w:r>
          </w:p>
        </w:tc>
      </w:tr>
    </w:tbl>
    <w:p w14:paraId="25F0C0BB" w14:textId="77777777" w:rsidR="000D1E4F" w:rsidRDefault="000D1E4F" w:rsidP="00B311FF">
      <w:pPr>
        <w:spacing w:line="360" w:lineRule="auto"/>
        <w:ind w:firstLine="540"/>
        <w:jc w:val="center"/>
        <w:rPr>
          <w:b/>
        </w:rPr>
      </w:pPr>
      <w:bookmarkStart w:id="0" w:name="_GoBack"/>
      <w:bookmarkEnd w:id="0"/>
    </w:p>
    <w:p w14:paraId="37EE183D" w14:textId="77777777" w:rsidR="00B311FF" w:rsidRDefault="00B311FF" w:rsidP="00B311FF">
      <w:pPr>
        <w:shd w:val="clear" w:color="auto" w:fill="FFFFFF"/>
        <w:ind w:left="34" w:right="1" w:firstLine="540"/>
        <w:rPr>
          <w:i/>
          <w:sz w:val="20"/>
        </w:rPr>
      </w:pPr>
      <w:r>
        <w:rPr>
          <w:sz w:val="20"/>
        </w:rPr>
        <w:t>*</w:t>
      </w:r>
      <w:r>
        <w:rPr>
          <w:b/>
          <w:sz w:val="20"/>
        </w:rPr>
        <w:t xml:space="preserve"> </w:t>
      </w:r>
      <w:r>
        <w:rPr>
          <w:i/>
          <w:sz w:val="20"/>
        </w:rPr>
        <w:t xml:space="preserve">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 Оскільки агрохімічна продукція належить до хімічно-небезпечних речовин, які підлягають обов'язковій державній реєстрації, учасник повинен поставити оригінальні препарати, які пройшли державні випробування та реєстрацію.  </w:t>
      </w:r>
    </w:p>
    <w:p w14:paraId="4424AA9C" w14:textId="77777777" w:rsidR="00B311FF" w:rsidRDefault="00B311FF" w:rsidP="00B311FF">
      <w:pPr>
        <w:autoSpaceDE w:val="0"/>
        <w:autoSpaceDN w:val="0"/>
        <w:adjustRightInd w:val="0"/>
        <w:ind w:firstLine="540"/>
      </w:pPr>
      <w:r>
        <w:rPr>
          <w:b/>
        </w:rPr>
        <w:t xml:space="preserve">Вимоги до якості: </w:t>
      </w:r>
      <w:r>
        <w:t>Учасник повинен поставити Замовнику Товари, якість яких повинна відповідати нормативним документам (Закону України «Про пестициди та агрохімікати»№86/95-ВР 02.03.1995), державним стандартам, санітарним нормам та іншим нормативним документам, діючим в Україні та підтверджуватися сертифікатами якості (паспортами) виробника на продукти агрохімічні, або іншими документами, передбаченими чинним законодавством.</w:t>
      </w:r>
    </w:p>
    <w:p w14:paraId="4DB20354" w14:textId="77777777" w:rsidR="00B311FF" w:rsidRDefault="00B311FF" w:rsidP="00B311FF">
      <w:pPr>
        <w:autoSpaceDE w:val="0"/>
        <w:autoSpaceDN w:val="0"/>
        <w:adjustRightInd w:val="0"/>
        <w:ind w:firstLine="540"/>
      </w:pPr>
      <w:r>
        <w:t xml:space="preserve">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w:t>
      </w:r>
    </w:p>
    <w:p w14:paraId="4136937E" w14:textId="2048B93A" w:rsidR="00B311FF" w:rsidRDefault="00B311FF" w:rsidP="00B311FF">
      <w:pPr>
        <w:autoSpaceDE w:val="0"/>
        <w:autoSpaceDN w:val="0"/>
        <w:adjustRightInd w:val="0"/>
        <w:ind w:firstLine="540"/>
      </w:pPr>
      <w:r>
        <w:t xml:space="preserve"> Учасник постачає Товар з таким розрахунком, щоб термін придатності Товару, зазначеного на етикетці, був не менш ніж до 06 місяця 2025 року.</w:t>
      </w:r>
    </w:p>
    <w:p w14:paraId="65C52AC7" w14:textId="77777777" w:rsidR="00B311FF" w:rsidRDefault="00B311FF" w:rsidP="00B311FF">
      <w:pPr>
        <w:autoSpaceDE w:val="0"/>
        <w:autoSpaceDN w:val="0"/>
        <w:adjustRightInd w:val="0"/>
        <w:ind w:firstLine="540"/>
      </w:pPr>
      <w:r>
        <w:t xml:space="preserve"> Маркування на тарі має відповідати вимогам чинного законодавства, для маркування пестицидів та агрохімікатів.</w:t>
      </w:r>
    </w:p>
    <w:p w14:paraId="37A049D6" w14:textId="4382F201" w:rsidR="00174B8B" w:rsidRPr="006C02C5" w:rsidRDefault="00174B8B" w:rsidP="008C01AB">
      <w:pPr>
        <w:spacing w:line="240" w:lineRule="auto"/>
        <w:rPr>
          <w:sz w:val="16"/>
          <w:szCs w:val="16"/>
        </w:rPr>
      </w:pPr>
    </w:p>
    <w:p w14:paraId="1B3D68A4" w14:textId="77777777" w:rsidR="006C02C5" w:rsidRPr="006C02C5" w:rsidRDefault="006C02C5" w:rsidP="00B56179">
      <w:pPr>
        <w:shd w:val="clear" w:color="auto" w:fill="FFFFFF"/>
        <w:ind w:left="34" w:right="1" w:firstLine="540"/>
        <w:rPr>
          <w:b/>
          <w:i/>
          <w:sz w:val="16"/>
          <w:szCs w:val="16"/>
        </w:rPr>
      </w:pPr>
    </w:p>
    <w:p w14:paraId="1DE42383" w14:textId="77777777" w:rsidR="00576F9C" w:rsidRDefault="00576F9C" w:rsidP="00C92E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20" w:right="-284" w:firstLine="360"/>
        <w:rPr>
          <w:bCs/>
        </w:rPr>
      </w:pPr>
      <w:r>
        <w:rPr>
          <w:b/>
          <w:i/>
          <w:iCs/>
          <w:u w:val="single"/>
        </w:rPr>
        <w:lastRenderedPageBreak/>
        <w:t>Посада, підпис, прізвище, ініціали, уповноваженої особи Учасника</w:t>
      </w:r>
      <w:r>
        <w:rPr>
          <w:i/>
          <w:iCs/>
        </w:rPr>
        <w:t>.</w:t>
      </w:r>
    </w:p>
    <w:sectPr w:rsidR="00576F9C" w:rsidSect="00234768">
      <w:footerReference w:type="default" r:id="rId9"/>
      <w:footerReference w:type="first" r:id="rId10"/>
      <w:pgSz w:w="11906" w:h="16838" w:code="9"/>
      <w:pgMar w:top="567" w:right="707" w:bottom="568" w:left="993"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182D7" w14:textId="77777777" w:rsidR="00D73A13" w:rsidRDefault="00D73A13" w:rsidP="00777868">
      <w:pPr>
        <w:spacing w:line="240" w:lineRule="auto"/>
      </w:pPr>
      <w:r>
        <w:separator/>
      </w:r>
    </w:p>
  </w:endnote>
  <w:endnote w:type="continuationSeparator" w:id="0">
    <w:p w14:paraId="5BFC8B6B" w14:textId="77777777" w:rsidR="00D73A13" w:rsidRDefault="00D73A13"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7E5B84AB" w14:textId="77777777" w:rsidR="00613B3A" w:rsidRDefault="00EC10F9">
        <w:pPr>
          <w:pStyle w:val="af1"/>
          <w:jc w:val="right"/>
        </w:pPr>
        <w:r>
          <w:fldChar w:fldCharType="begin"/>
        </w:r>
        <w:r w:rsidR="00613B3A">
          <w:instrText>PAGE   \* MERGEFORMAT</w:instrText>
        </w:r>
        <w:r>
          <w:fldChar w:fldCharType="separate"/>
        </w:r>
        <w:r w:rsidR="000D1E4F" w:rsidRPr="000D1E4F">
          <w:rPr>
            <w:noProof/>
            <w:lang w:val="uk-UA"/>
          </w:rPr>
          <w:t>1</w:t>
        </w:r>
        <w:r>
          <w:fldChar w:fldCharType="end"/>
        </w:r>
      </w:p>
    </w:sdtContent>
  </w:sdt>
  <w:p w14:paraId="17FD8890" w14:textId="77777777" w:rsidR="00613B3A" w:rsidRDefault="00613B3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17F4" w14:textId="77777777"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9527E" w14:textId="77777777" w:rsidR="00D73A13" w:rsidRDefault="00D73A13" w:rsidP="00777868">
      <w:pPr>
        <w:spacing w:line="240" w:lineRule="auto"/>
      </w:pPr>
      <w:r>
        <w:separator/>
      </w:r>
    </w:p>
  </w:footnote>
  <w:footnote w:type="continuationSeparator" w:id="0">
    <w:p w14:paraId="1EFA5082" w14:textId="77777777" w:rsidR="00D73A13" w:rsidRDefault="00D73A13"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9E9685F"/>
    <w:multiLevelType w:val="hybridMultilevel"/>
    <w:tmpl w:val="965837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B960E8"/>
    <w:multiLevelType w:val="hybridMultilevel"/>
    <w:tmpl w:val="2334C4CE"/>
    <w:lvl w:ilvl="0" w:tplc="0422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9">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70CD35FA"/>
    <w:multiLevelType w:val="hybridMultilevel"/>
    <w:tmpl w:val="BF78EE62"/>
    <w:lvl w:ilvl="0" w:tplc="6C3463EC">
      <w:start w:val="1"/>
      <w:numFmt w:val="decimal"/>
      <w:lvlText w:val="%1."/>
      <w:lvlJc w:val="left"/>
      <w:pPr>
        <w:ind w:left="1080" w:hanging="360"/>
      </w:pPr>
      <w:rPr>
        <w:rFonts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3"/>
  </w:num>
  <w:num w:numId="7">
    <w:abstractNumId w:val="10"/>
  </w:num>
  <w:num w:numId="8">
    <w:abstractNumId w:val="7"/>
  </w:num>
  <w:num w:numId="9">
    <w:abstractNumId w:val="5"/>
  </w:num>
  <w:num w:numId="1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5C6"/>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321"/>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6C7"/>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1E4F"/>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0E15"/>
    <w:rsid w:val="00131804"/>
    <w:rsid w:val="0013261C"/>
    <w:rsid w:val="00134014"/>
    <w:rsid w:val="00134D4B"/>
    <w:rsid w:val="001352A7"/>
    <w:rsid w:val="0013615C"/>
    <w:rsid w:val="00136703"/>
    <w:rsid w:val="001375F9"/>
    <w:rsid w:val="0014087D"/>
    <w:rsid w:val="001427D7"/>
    <w:rsid w:val="001428CD"/>
    <w:rsid w:val="001440A8"/>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8F6"/>
    <w:rsid w:val="00174B8B"/>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5F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13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326"/>
    <w:rsid w:val="00214642"/>
    <w:rsid w:val="00215200"/>
    <w:rsid w:val="0021553B"/>
    <w:rsid w:val="00215CBC"/>
    <w:rsid w:val="002162FF"/>
    <w:rsid w:val="00216A16"/>
    <w:rsid w:val="00220272"/>
    <w:rsid w:val="00220BCA"/>
    <w:rsid w:val="00220E9F"/>
    <w:rsid w:val="00221586"/>
    <w:rsid w:val="002216E0"/>
    <w:rsid w:val="002220CA"/>
    <w:rsid w:val="002225A9"/>
    <w:rsid w:val="00222B2D"/>
    <w:rsid w:val="00223E16"/>
    <w:rsid w:val="00224575"/>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4768"/>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2F1"/>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2FD9"/>
    <w:rsid w:val="002F302D"/>
    <w:rsid w:val="002F39E2"/>
    <w:rsid w:val="002F3D65"/>
    <w:rsid w:val="002F3F3F"/>
    <w:rsid w:val="002F3FF0"/>
    <w:rsid w:val="002F3FF2"/>
    <w:rsid w:val="002F4312"/>
    <w:rsid w:val="002F4548"/>
    <w:rsid w:val="002F503F"/>
    <w:rsid w:val="002F5435"/>
    <w:rsid w:val="002F67DA"/>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D90"/>
    <w:rsid w:val="00313F0C"/>
    <w:rsid w:val="0031435F"/>
    <w:rsid w:val="003148A5"/>
    <w:rsid w:val="0031499B"/>
    <w:rsid w:val="00315E54"/>
    <w:rsid w:val="003167F3"/>
    <w:rsid w:val="003171BE"/>
    <w:rsid w:val="003177F4"/>
    <w:rsid w:val="00317DF4"/>
    <w:rsid w:val="00320006"/>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5C"/>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1764"/>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729"/>
    <w:rsid w:val="003B2D0C"/>
    <w:rsid w:val="003B3A6F"/>
    <w:rsid w:val="003B3B02"/>
    <w:rsid w:val="003B4821"/>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2EA"/>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4BD8"/>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177E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68A4"/>
    <w:rsid w:val="00487ADA"/>
    <w:rsid w:val="00490266"/>
    <w:rsid w:val="004913A8"/>
    <w:rsid w:val="00492E05"/>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55A"/>
    <w:rsid w:val="004B2BE7"/>
    <w:rsid w:val="004B319D"/>
    <w:rsid w:val="004B39CC"/>
    <w:rsid w:val="004B4FC6"/>
    <w:rsid w:val="004B503D"/>
    <w:rsid w:val="004B5790"/>
    <w:rsid w:val="004B5D1D"/>
    <w:rsid w:val="004B6C2F"/>
    <w:rsid w:val="004B75E7"/>
    <w:rsid w:val="004B795A"/>
    <w:rsid w:val="004B796B"/>
    <w:rsid w:val="004B7A39"/>
    <w:rsid w:val="004C0B7E"/>
    <w:rsid w:val="004C0E67"/>
    <w:rsid w:val="004C0FDB"/>
    <w:rsid w:val="004C165E"/>
    <w:rsid w:val="004C1B8A"/>
    <w:rsid w:val="004C1E80"/>
    <w:rsid w:val="004C276A"/>
    <w:rsid w:val="004C2B9D"/>
    <w:rsid w:val="004C2EF2"/>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923"/>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A85"/>
    <w:rsid w:val="00501C06"/>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975"/>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A98"/>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76F9C"/>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0D98"/>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37A2"/>
    <w:rsid w:val="005D4823"/>
    <w:rsid w:val="005D5B0C"/>
    <w:rsid w:val="005D65A2"/>
    <w:rsid w:val="005D6A23"/>
    <w:rsid w:val="005D6E31"/>
    <w:rsid w:val="005D6F0F"/>
    <w:rsid w:val="005D7E81"/>
    <w:rsid w:val="005E0B8C"/>
    <w:rsid w:val="005E1330"/>
    <w:rsid w:val="005E22E3"/>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A22"/>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5664"/>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99D"/>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871"/>
    <w:rsid w:val="006B6B36"/>
    <w:rsid w:val="006C02C5"/>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A13"/>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1958"/>
    <w:rsid w:val="007321C8"/>
    <w:rsid w:val="00732C11"/>
    <w:rsid w:val="0073412E"/>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72A"/>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6D9"/>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9D6"/>
    <w:rsid w:val="007F6C57"/>
    <w:rsid w:val="007F77F5"/>
    <w:rsid w:val="00800297"/>
    <w:rsid w:val="008004B8"/>
    <w:rsid w:val="0080091D"/>
    <w:rsid w:val="008010A3"/>
    <w:rsid w:val="00801D1F"/>
    <w:rsid w:val="008032B5"/>
    <w:rsid w:val="00804739"/>
    <w:rsid w:val="00805BE1"/>
    <w:rsid w:val="00805CF4"/>
    <w:rsid w:val="0080682F"/>
    <w:rsid w:val="0080769C"/>
    <w:rsid w:val="0080790F"/>
    <w:rsid w:val="0081053B"/>
    <w:rsid w:val="008107C1"/>
    <w:rsid w:val="00811BD2"/>
    <w:rsid w:val="00812D9F"/>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36"/>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770D9"/>
    <w:rsid w:val="00880E9D"/>
    <w:rsid w:val="008815EE"/>
    <w:rsid w:val="00881694"/>
    <w:rsid w:val="00881931"/>
    <w:rsid w:val="00881FF3"/>
    <w:rsid w:val="00884940"/>
    <w:rsid w:val="0088558A"/>
    <w:rsid w:val="0088610F"/>
    <w:rsid w:val="00886BAF"/>
    <w:rsid w:val="00887E6D"/>
    <w:rsid w:val="0089024E"/>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1AB"/>
    <w:rsid w:val="008C08FB"/>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B38"/>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079"/>
    <w:rsid w:val="00911CD2"/>
    <w:rsid w:val="00912766"/>
    <w:rsid w:val="00912F45"/>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37D60"/>
    <w:rsid w:val="00940E69"/>
    <w:rsid w:val="00940FE5"/>
    <w:rsid w:val="0094159F"/>
    <w:rsid w:val="009436CE"/>
    <w:rsid w:val="00944B02"/>
    <w:rsid w:val="0094690B"/>
    <w:rsid w:val="009472B2"/>
    <w:rsid w:val="0094780D"/>
    <w:rsid w:val="00947D3F"/>
    <w:rsid w:val="009502E0"/>
    <w:rsid w:val="00951057"/>
    <w:rsid w:val="0095169B"/>
    <w:rsid w:val="009522F6"/>
    <w:rsid w:val="009526DE"/>
    <w:rsid w:val="009529E1"/>
    <w:rsid w:val="00952CEC"/>
    <w:rsid w:val="0095412E"/>
    <w:rsid w:val="009552E2"/>
    <w:rsid w:val="00955EA5"/>
    <w:rsid w:val="00956675"/>
    <w:rsid w:val="00956E62"/>
    <w:rsid w:val="00957514"/>
    <w:rsid w:val="009604D7"/>
    <w:rsid w:val="00960A89"/>
    <w:rsid w:val="009611B8"/>
    <w:rsid w:val="00961227"/>
    <w:rsid w:val="0096175A"/>
    <w:rsid w:val="00961B1D"/>
    <w:rsid w:val="00961F39"/>
    <w:rsid w:val="009622AA"/>
    <w:rsid w:val="00962C3C"/>
    <w:rsid w:val="00963CD5"/>
    <w:rsid w:val="009646AD"/>
    <w:rsid w:val="009646BC"/>
    <w:rsid w:val="00965BD5"/>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59DC"/>
    <w:rsid w:val="009E5A6F"/>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697"/>
    <w:rsid w:val="00A14ED0"/>
    <w:rsid w:val="00A157F8"/>
    <w:rsid w:val="00A166C9"/>
    <w:rsid w:val="00A20A1B"/>
    <w:rsid w:val="00A20B32"/>
    <w:rsid w:val="00A20CEC"/>
    <w:rsid w:val="00A20CFA"/>
    <w:rsid w:val="00A214EA"/>
    <w:rsid w:val="00A222E6"/>
    <w:rsid w:val="00A223D8"/>
    <w:rsid w:val="00A22609"/>
    <w:rsid w:val="00A226E6"/>
    <w:rsid w:val="00A22A4A"/>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548"/>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0D10"/>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28F"/>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1FF"/>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37FC7"/>
    <w:rsid w:val="00B406DC"/>
    <w:rsid w:val="00B40C12"/>
    <w:rsid w:val="00B413A5"/>
    <w:rsid w:val="00B414E6"/>
    <w:rsid w:val="00B418ED"/>
    <w:rsid w:val="00B4193C"/>
    <w:rsid w:val="00B41A87"/>
    <w:rsid w:val="00B41D31"/>
    <w:rsid w:val="00B42775"/>
    <w:rsid w:val="00B42CD3"/>
    <w:rsid w:val="00B43018"/>
    <w:rsid w:val="00B438CF"/>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179"/>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6C98"/>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0DC"/>
    <w:rsid w:val="00BF45E2"/>
    <w:rsid w:val="00BF47E8"/>
    <w:rsid w:val="00BF6A42"/>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360"/>
    <w:rsid w:val="00C11731"/>
    <w:rsid w:val="00C117CA"/>
    <w:rsid w:val="00C119BB"/>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12C"/>
    <w:rsid w:val="00C26500"/>
    <w:rsid w:val="00C26B1A"/>
    <w:rsid w:val="00C26BD2"/>
    <w:rsid w:val="00C26E49"/>
    <w:rsid w:val="00C26E89"/>
    <w:rsid w:val="00C27F77"/>
    <w:rsid w:val="00C309B6"/>
    <w:rsid w:val="00C30CB8"/>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4F2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06BA"/>
    <w:rsid w:val="00C916B0"/>
    <w:rsid w:val="00C91BC4"/>
    <w:rsid w:val="00C92158"/>
    <w:rsid w:val="00C92BF2"/>
    <w:rsid w:val="00C92EA8"/>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B7EBA"/>
    <w:rsid w:val="00CC0149"/>
    <w:rsid w:val="00CC0272"/>
    <w:rsid w:val="00CC0BA0"/>
    <w:rsid w:val="00CC0D01"/>
    <w:rsid w:val="00CC1146"/>
    <w:rsid w:val="00CC1DF9"/>
    <w:rsid w:val="00CC1EC5"/>
    <w:rsid w:val="00CC210B"/>
    <w:rsid w:val="00CC2968"/>
    <w:rsid w:val="00CC3F68"/>
    <w:rsid w:val="00CC41AE"/>
    <w:rsid w:val="00CC4CE3"/>
    <w:rsid w:val="00CC5503"/>
    <w:rsid w:val="00CC5884"/>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060"/>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0E5"/>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13"/>
    <w:rsid w:val="00D73ADC"/>
    <w:rsid w:val="00D73C6E"/>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5E0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5CD"/>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AED"/>
    <w:rsid w:val="00E35CCE"/>
    <w:rsid w:val="00E371B5"/>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4E2"/>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B7E8E"/>
    <w:rsid w:val="00EC09B5"/>
    <w:rsid w:val="00EC09DE"/>
    <w:rsid w:val="00EC10F9"/>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2367"/>
    <w:rsid w:val="00ED304F"/>
    <w:rsid w:val="00ED4B5F"/>
    <w:rsid w:val="00ED5721"/>
    <w:rsid w:val="00ED583E"/>
    <w:rsid w:val="00ED587D"/>
    <w:rsid w:val="00ED5AC2"/>
    <w:rsid w:val="00ED63DF"/>
    <w:rsid w:val="00ED6666"/>
    <w:rsid w:val="00ED6704"/>
    <w:rsid w:val="00ED76E8"/>
    <w:rsid w:val="00EE086A"/>
    <w:rsid w:val="00EE4091"/>
    <w:rsid w:val="00EE41A6"/>
    <w:rsid w:val="00EE461D"/>
    <w:rsid w:val="00EE46A2"/>
    <w:rsid w:val="00EE5062"/>
    <w:rsid w:val="00EE55A4"/>
    <w:rsid w:val="00EE5F1E"/>
    <w:rsid w:val="00EE661A"/>
    <w:rsid w:val="00EE6A5E"/>
    <w:rsid w:val="00EE6E83"/>
    <w:rsid w:val="00EE7792"/>
    <w:rsid w:val="00EF2031"/>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9D7"/>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78C"/>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3F63"/>
    <w:rsid w:val="00FB4E1B"/>
    <w:rsid w:val="00FB4E95"/>
    <w:rsid w:val="00FB521C"/>
    <w:rsid w:val="00FB54D8"/>
    <w:rsid w:val="00FB64E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1662"/>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4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semiHidden/>
    <w:unhideWhenUsed/>
    <w:rsid w:val="001D6381"/>
  </w:style>
  <w:style w:type="numbering" w:customStyle="1" w:styleId="26">
    <w:name w:val="Нет списка2"/>
    <w:next w:val="a3"/>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34"/>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qForma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3"/>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4"/>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5"/>
      </w:numPr>
    </w:pPr>
  </w:style>
  <w:style w:type="numbering" w:customStyle="1" w:styleId="WW8Num35">
    <w:name w:val="WW8Num35"/>
    <w:basedOn w:val="a3"/>
    <w:rsid w:val="00105F2D"/>
    <w:pPr>
      <w:numPr>
        <w:numId w:val="6"/>
      </w:numPr>
    </w:pPr>
  </w:style>
  <w:style w:type="numbering" w:customStyle="1" w:styleId="WW8Num21">
    <w:name w:val="WW8Num21"/>
    <w:basedOn w:val="a3"/>
    <w:rsid w:val="00105F2D"/>
    <w:pPr>
      <w:numPr>
        <w:numId w:val="7"/>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uiPriority w:val="99"/>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uiPriority w:val="99"/>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 w:type="character" w:customStyle="1" w:styleId="rvts82">
    <w:name w:val="rvts82"/>
    <w:basedOn w:val="a1"/>
    <w:rsid w:val="00501A85"/>
  </w:style>
  <w:style w:type="paragraph" w:styleId="z-">
    <w:name w:val="HTML Top of Form"/>
    <w:basedOn w:val="a0"/>
    <w:next w:val="a0"/>
    <w:link w:val="z-0"/>
    <w:hidden/>
    <w:rsid w:val="00501A85"/>
    <w:pPr>
      <w:pBdr>
        <w:bottom w:val="single" w:sz="6" w:space="1" w:color="auto"/>
      </w:pBdr>
      <w:spacing w:line="240" w:lineRule="auto"/>
      <w:jc w:val="center"/>
    </w:pPr>
    <w:rPr>
      <w:rFonts w:ascii="Arial" w:eastAsia="Times New Roman" w:hAnsi="Arial"/>
      <w:vanish/>
      <w:sz w:val="16"/>
      <w:szCs w:val="16"/>
      <w:lang w:eastAsia="uk-UA"/>
    </w:rPr>
  </w:style>
  <w:style w:type="character" w:customStyle="1" w:styleId="z-0">
    <w:name w:val="z-Начало формы Знак"/>
    <w:basedOn w:val="a1"/>
    <w:link w:val="z-"/>
    <w:rsid w:val="00501A85"/>
    <w:rPr>
      <w:rFonts w:ascii="Arial" w:eastAsia="Times New Roman" w:hAnsi="Arial"/>
      <w:vanish/>
      <w:sz w:val="16"/>
      <w:szCs w:val="16"/>
    </w:rPr>
  </w:style>
  <w:style w:type="paragraph" w:styleId="z-1">
    <w:name w:val="HTML Bottom of Form"/>
    <w:basedOn w:val="a0"/>
    <w:next w:val="a0"/>
    <w:link w:val="z-2"/>
    <w:hidden/>
    <w:rsid w:val="00501A85"/>
    <w:pPr>
      <w:pBdr>
        <w:top w:val="single" w:sz="6" w:space="1" w:color="auto"/>
      </w:pBdr>
      <w:spacing w:line="240" w:lineRule="auto"/>
      <w:jc w:val="center"/>
    </w:pPr>
    <w:rPr>
      <w:rFonts w:ascii="Arial" w:eastAsia="Times New Roman" w:hAnsi="Arial"/>
      <w:vanish/>
      <w:sz w:val="16"/>
      <w:szCs w:val="16"/>
      <w:lang w:eastAsia="uk-UA"/>
    </w:rPr>
  </w:style>
  <w:style w:type="character" w:customStyle="1" w:styleId="z-2">
    <w:name w:val="z-Конец формы Знак"/>
    <w:basedOn w:val="a1"/>
    <w:link w:val="z-1"/>
    <w:rsid w:val="00501A85"/>
    <w:rPr>
      <w:rFonts w:ascii="Arial" w:eastAsia="Times New Roman" w:hAnsi="Arial"/>
      <w:vanish/>
      <w:sz w:val="16"/>
      <w:szCs w:val="16"/>
    </w:rPr>
  </w:style>
  <w:style w:type="character" w:customStyle="1" w:styleId="affffa">
    <w:name w:val="Основной текст + Полужирный"/>
    <w:rsid w:val="00501A85"/>
    <w:rPr>
      <w:rFonts w:ascii="Times New Roman" w:hAnsi="Times New Roman" w:cs="Times New Roman"/>
      <w:b/>
      <w:bCs/>
      <w:sz w:val="27"/>
      <w:szCs w:val="27"/>
      <w:u w:val="none"/>
    </w:rPr>
  </w:style>
  <w:style w:type="character" w:customStyle="1" w:styleId="8pt">
    <w:name w:val="Основной текст + 8 pt"/>
    <w:rsid w:val="00501A85"/>
    <w:rPr>
      <w:rFonts w:ascii="Times New Roman" w:hAnsi="Times New Roman" w:cs="Times New Roman"/>
      <w:sz w:val="16"/>
      <w:szCs w:val="16"/>
      <w:u w:val="none"/>
    </w:rPr>
  </w:style>
  <w:style w:type="character" w:customStyle="1" w:styleId="ui-provider">
    <w:name w:val="ui-provider"/>
    <w:basedOn w:val="a1"/>
    <w:rsid w:val="00ED2367"/>
  </w:style>
  <w:style w:type="paragraph" w:customStyle="1" w:styleId="affffb">
    <w:name w:val="ДинЦентрТабл"/>
    <w:basedOn w:val="a0"/>
    <w:qFormat/>
    <w:rsid w:val="00FB64E8"/>
    <w:pPr>
      <w:widowControl w:val="0"/>
      <w:suppressAutoHyphens/>
      <w:spacing w:line="240" w:lineRule="auto"/>
      <w:ind w:firstLine="567"/>
      <w:jc w:val="center"/>
    </w:pPr>
    <w:rPr>
      <w:rFonts w:eastAsia="Times New Roman"/>
      <w:sz w:val="22"/>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semiHidden/>
    <w:unhideWhenUsed/>
    <w:rsid w:val="001D6381"/>
  </w:style>
  <w:style w:type="numbering" w:customStyle="1" w:styleId="26">
    <w:name w:val="Нет списка2"/>
    <w:next w:val="a3"/>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34"/>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qForma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3"/>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4"/>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5"/>
      </w:numPr>
    </w:pPr>
  </w:style>
  <w:style w:type="numbering" w:customStyle="1" w:styleId="WW8Num35">
    <w:name w:val="WW8Num35"/>
    <w:basedOn w:val="a3"/>
    <w:rsid w:val="00105F2D"/>
    <w:pPr>
      <w:numPr>
        <w:numId w:val="6"/>
      </w:numPr>
    </w:pPr>
  </w:style>
  <w:style w:type="numbering" w:customStyle="1" w:styleId="WW8Num21">
    <w:name w:val="WW8Num21"/>
    <w:basedOn w:val="a3"/>
    <w:rsid w:val="00105F2D"/>
    <w:pPr>
      <w:numPr>
        <w:numId w:val="7"/>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uiPriority w:val="99"/>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uiPriority w:val="99"/>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 w:type="character" w:customStyle="1" w:styleId="rvts82">
    <w:name w:val="rvts82"/>
    <w:basedOn w:val="a1"/>
    <w:rsid w:val="00501A85"/>
  </w:style>
  <w:style w:type="paragraph" w:styleId="z-">
    <w:name w:val="HTML Top of Form"/>
    <w:basedOn w:val="a0"/>
    <w:next w:val="a0"/>
    <w:link w:val="z-0"/>
    <w:hidden/>
    <w:rsid w:val="00501A85"/>
    <w:pPr>
      <w:pBdr>
        <w:bottom w:val="single" w:sz="6" w:space="1" w:color="auto"/>
      </w:pBdr>
      <w:spacing w:line="240" w:lineRule="auto"/>
      <w:jc w:val="center"/>
    </w:pPr>
    <w:rPr>
      <w:rFonts w:ascii="Arial" w:eastAsia="Times New Roman" w:hAnsi="Arial"/>
      <w:vanish/>
      <w:sz w:val="16"/>
      <w:szCs w:val="16"/>
      <w:lang w:eastAsia="uk-UA"/>
    </w:rPr>
  </w:style>
  <w:style w:type="character" w:customStyle="1" w:styleId="z-0">
    <w:name w:val="z-Начало формы Знак"/>
    <w:basedOn w:val="a1"/>
    <w:link w:val="z-"/>
    <w:rsid w:val="00501A85"/>
    <w:rPr>
      <w:rFonts w:ascii="Arial" w:eastAsia="Times New Roman" w:hAnsi="Arial"/>
      <w:vanish/>
      <w:sz w:val="16"/>
      <w:szCs w:val="16"/>
    </w:rPr>
  </w:style>
  <w:style w:type="paragraph" w:styleId="z-1">
    <w:name w:val="HTML Bottom of Form"/>
    <w:basedOn w:val="a0"/>
    <w:next w:val="a0"/>
    <w:link w:val="z-2"/>
    <w:hidden/>
    <w:rsid w:val="00501A85"/>
    <w:pPr>
      <w:pBdr>
        <w:top w:val="single" w:sz="6" w:space="1" w:color="auto"/>
      </w:pBdr>
      <w:spacing w:line="240" w:lineRule="auto"/>
      <w:jc w:val="center"/>
    </w:pPr>
    <w:rPr>
      <w:rFonts w:ascii="Arial" w:eastAsia="Times New Roman" w:hAnsi="Arial"/>
      <w:vanish/>
      <w:sz w:val="16"/>
      <w:szCs w:val="16"/>
      <w:lang w:eastAsia="uk-UA"/>
    </w:rPr>
  </w:style>
  <w:style w:type="character" w:customStyle="1" w:styleId="z-2">
    <w:name w:val="z-Конец формы Знак"/>
    <w:basedOn w:val="a1"/>
    <w:link w:val="z-1"/>
    <w:rsid w:val="00501A85"/>
    <w:rPr>
      <w:rFonts w:ascii="Arial" w:eastAsia="Times New Roman" w:hAnsi="Arial"/>
      <w:vanish/>
      <w:sz w:val="16"/>
      <w:szCs w:val="16"/>
    </w:rPr>
  </w:style>
  <w:style w:type="character" w:customStyle="1" w:styleId="affffa">
    <w:name w:val="Основной текст + Полужирный"/>
    <w:rsid w:val="00501A85"/>
    <w:rPr>
      <w:rFonts w:ascii="Times New Roman" w:hAnsi="Times New Roman" w:cs="Times New Roman"/>
      <w:b/>
      <w:bCs/>
      <w:sz w:val="27"/>
      <w:szCs w:val="27"/>
      <w:u w:val="none"/>
    </w:rPr>
  </w:style>
  <w:style w:type="character" w:customStyle="1" w:styleId="8pt">
    <w:name w:val="Основной текст + 8 pt"/>
    <w:rsid w:val="00501A85"/>
    <w:rPr>
      <w:rFonts w:ascii="Times New Roman" w:hAnsi="Times New Roman" w:cs="Times New Roman"/>
      <w:sz w:val="16"/>
      <w:szCs w:val="16"/>
      <w:u w:val="none"/>
    </w:rPr>
  </w:style>
  <w:style w:type="character" w:customStyle="1" w:styleId="ui-provider">
    <w:name w:val="ui-provider"/>
    <w:basedOn w:val="a1"/>
    <w:rsid w:val="00ED2367"/>
  </w:style>
  <w:style w:type="paragraph" w:customStyle="1" w:styleId="affffb">
    <w:name w:val="ДинЦентрТабл"/>
    <w:basedOn w:val="a0"/>
    <w:qFormat/>
    <w:rsid w:val="00FB64E8"/>
    <w:pPr>
      <w:widowControl w:val="0"/>
      <w:suppressAutoHyphens/>
      <w:spacing w:line="240" w:lineRule="auto"/>
      <w:ind w:firstLine="567"/>
      <w:jc w:val="center"/>
    </w:pPr>
    <w:rPr>
      <w:rFonts w:eastAsia="Times New Roman"/>
      <w:sz w:val="22"/>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19622944">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6945907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18839647">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6609355">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47CE8-1F22-4D96-90E3-252AE6C1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354</Words>
  <Characters>2024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2374</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12</cp:revision>
  <cp:lastPrinted>2022-10-11T06:26:00Z</cp:lastPrinted>
  <dcterms:created xsi:type="dcterms:W3CDTF">2023-05-08T07:36:00Z</dcterms:created>
  <dcterms:modified xsi:type="dcterms:W3CDTF">2024-02-23T08:01:00Z</dcterms:modified>
</cp:coreProperties>
</file>