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0B08A8" w:rsidP="002651B4">
            <w:pPr>
              <w:spacing w:after="0" w:line="240" w:lineRule="auto"/>
              <w:rPr>
                <w:rFonts w:ascii="Times New Roman" w:hAnsi="Times New Roman"/>
                <w:sz w:val="24"/>
                <w:szCs w:val="24"/>
                <w:lang w:val="ru-RU"/>
              </w:rPr>
            </w:pPr>
            <w:r>
              <w:rPr>
                <w:rFonts w:ascii="Times New Roman" w:hAnsi="Times New Roman"/>
                <w:sz w:val="24"/>
                <w:szCs w:val="24"/>
              </w:rPr>
              <w:t>20</w:t>
            </w:r>
            <w:r w:rsidR="006677DA">
              <w:rPr>
                <w:rFonts w:ascii="Times New Roman" w:hAnsi="Times New Roman"/>
                <w:sz w:val="24"/>
                <w:szCs w:val="24"/>
              </w:rPr>
              <w:t>.</w:t>
            </w:r>
            <w:r>
              <w:rPr>
                <w:rFonts w:ascii="Times New Roman" w:hAnsi="Times New Roman"/>
                <w:sz w:val="24"/>
                <w:szCs w:val="24"/>
              </w:rPr>
              <w:t>04</w:t>
            </w:r>
            <w:r w:rsidR="00D50C2C">
              <w:rPr>
                <w:rFonts w:ascii="Times New Roman" w:hAnsi="Times New Roman"/>
                <w:sz w:val="24"/>
                <w:szCs w:val="24"/>
              </w:rPr>
              <w:t>.2023р.  №</w:t>
            </w:r>
            <w:r>
              <w:rPr>
                <w:rFonts w:ascii="Times New Roman" w:hAnsi="Times New Roman"/>
                <w:sz w:val="24"/>
                <w:szCs w:val="24"/>
                <w:lang w:val="ru-RU"/>
              </w:rPr>
              <w:t>284</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B08A8" w:rsidRPr="000B08A8" w:rsidRDefault="000B08A8" w:rsidP="000B08A8">
      <w:pPr>
        <w:tabs>
          <w:tab w:val="left" w:pos="4020"/>
        </w:tabs>
        <w:spacing w:line="240" w:lineRule="auto"/>
        <w:jc w:val="center"/>
        <w:rPr>
          <w:rFonts w:ascii="Times New Roman" w:hAnsi="Times New Roman"/>
          <w:b/>
          <w:bCs/>
          <w:i/>
          <w:sz w:val="28"/>
          <w:szCs w:val="28"/>
          <w:lang w:eastAsia="ar-SA"/>
        </w:rPr>
      </w:pPr>
      <w:r w:rsidRPr="000B08A8">
        <w:rPr>
          <w:rFonts w:ascii="Times New Roman" w:hAnsi="Times New Roman"/>
          <w:b/>
          <w:bCs/>
          <w:i/>
          <w:sz w:val="28"/>
          <w:szCs w:val="28"/>
          <w:lang w:eastAsia="ar-SA"/>
        </w:rPr>
        <w:t xml:space="preserve">Калібрування установок </w:t>
      </w:r>
      <w:proofErr w:type="spellStart"/>
      <w:r w:rsidRPr="000B08A8">
        <w:rPr>
          <w:rFonts w:ascii="Times New Roman" w:hAnsi="Times New Roman"/>
          <w:b/>
          <w:bCs/>
          <w:i/>
          <w:sz w:val="28"/>
          <w:szCs w:val="28"/>
          <w:lang w:eastAsia="ar-SA"/>
        </w:rPr>
        <w:t>повірочних</w:t>
      </w:r>
      <w:proofErr w:type="spellEnd"/>
      <w:r w:rsidRPr="000B08A8">
        <w:rPr>
          <w:rFonts w:ascii="Times New Roman" w:hAnsi="Times New Roman"/>
          <w:b/>
          <w:bCs/>
          <w:i/>
          <w:sz w:val="28"/>
          <w:szCs w:val="28"/>
          <w:lang w:eastAsia="ar-SA"/>
        </w:rPr>
        <w:t xml:space="preserve"> проливних  </w:t>
      </w:r>
    </w:p>
    <w:p w:rsidR="00457E64" w:rsidRDefault="000B08A8" w:rsidP="000B08A8">
      <w:pPr>
        <w:tabs>
          <w:tab w:val="left" w:pos="4020"/>
        </w:tabs>
        <w:spacing w:line="240" w:lineRule="auto"/>
        <w:jc w:val="center"/>
        <w:rPr>
          <w:rFonts w:ascii="Times New Roman" w:hAnsi="Times New Roman"/>
          <w:b/>
          <w:sz w:val="24"/>
          <w:szCs w:val="28"/>
          <w:lang w:eastAsia="ar-SA"/>
        </w:rPr>
      </w:pPr>
      <w:r w:rsidRPr="000B08A8">
        <w:rPr>
          <w:rFonts w:ascii="Times New Roman" w:hAnsi="Times New Roman"/>
          <w:b/>
          <w:bCs/>
          <w:i/>
          <w:sz w:val="28"/>
          <w:szCs w:val="28"/>
          <w:lang w:eastAsia="ar-SA"/>
        </w:rPr>
        <w:t xml:space="preserve">за кодом CPV за ДК 021:2015 71630000-3 Послуги з технічного огляду та </w:t>
      </w:r>
      <w:proofErr w:type="spellStart"/>
      <w:r w:rsidRPr="000B08A8">
        <w:rPr>
          <w:rFonts w:ascii="Times New Roman" w:hAnsi="Times New Roman"/>
          <w:b/>
          <w:bCs/>
          <w:i/>
          <w:sz w:val="28"/>
          <w:szCs w:val="28"/>
          <w:lang w:eastAsia="ar-SA"/>
        </w:rPr>
        <w:t>випробовувань</w:t>
      </w:r>
      <w:proofErr w:type="spellEnd"/>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5A39F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FB36B5"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5A39F0">
          <w:rPr>
            <w:noProof/>
            <w:webHidden/>
          </w:rPr>
          <w:t>3</w:t>
        </w:r>
        <w:r w:rsidR="006A22DD" w:rsidRPr="005C7A34">
          <w:rPr>
            <w:noProof/>
            <w:webHidden/>
          </w:rPr>
          <w:fldChar w:fldCharType="end"/>
        </w:r>
      </w:hyperlink>
    </w:p>
    <w:p w:rsidR="006A22DD" w:rsidRPr="005C7A34" w:rsidRDefault="00FB36B5"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5A39F0">
          <w:rPr>
            <w:noProof/>
            <w:webHidden/>
          </w:rPr>
          <w:t>3</w:t>
        </w:r>
        <w:r w:rsidR="006A22DD" w:rsidRPr="005C7A34">
          <w:rPr>
            <w:noProof/>
            <w:webHidden/>
          </w:rPr>
          <w:fldChar w:fldCharType="end"/>
        </w:r>
      </w:hyperlink>
    </w:p>
    <w:p w:rsidR="006A22DD" w:rsidRPr="005C7A34" w:rsidRDefault="00FB36B5"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5A39F0">
          <w:rPr>
            <w:noProof/>
            <w:webHidden/>
          </w:rPr>
          <w:t>3</w:t>
        </w:r>
        <w:r w:rsidR="006A22DD" w:rsidRPr="005C7A34">
          <w:rPr>
            <w:noProof/>
            <w:webHidden/>
          </w:rPr>
          <w:fldChar w:fldCharType="end"/>
        </w:r>
      </w:hyperlink>
    </w:p>
    <w:p w:rsidR="006A22DD" w:rsidRPr="005C7A34" w:rsidRDefault="00FB36B5"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FB36B5"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5A39F0">
          <w:rPr>
            <w:noProof/>
            <w:webHidden/>
          </w:rPr>
          <w:t>3</w:t>
        </w:r>
        <w:r w:rsidR="006A22DD" w:rsidRPr="005C7A34">
          <w:rPr>
            <w:noProof/>
            <w:webHidden/>
          </w:rPr>
          <w:fldChar w:fldCharType="end"/>
        </w:r>
      </w:hyperlink>
    </w:p>
    <w:p w:rsidR="006A22DD" w:rsidRPr="005C7A34" w:rsidRDefault="00FB36B5"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FB36B5"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5A39F0">
          <w:rPr>
            <w:noProof/>
            <w:webHidden/>
          </w:rPr>
          <w:t>4</w:t>
        </w:r>
        <w:r w:rsidR="006A22DD" w:rsidRPr="005C7A34">
          <w:rPr>
            <w:noProof/>
            <w:webHidden/>
          </w:rPr>
          <w:fldChar w:fldCharType="end"/>
        </w:r>
      </w:hyperlink>
    </w:p>
    <w:p w:rsidR="006A22DD" w:rsidRPr="005C7A34" w:rsidRDefault="00FB36B5"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5A39F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FB36B5"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5A39F0">
          <w:rPr>
            <w:noProof/>
            <w:webHidden/>
          </w:rPr>
          <w:t>4</w:t>
        </w:r>
        <w:r w:rsidR="006A22DD" w:rsidRPr="005C7A34">
          <w:rPr>
            <w:noProof/>
            <w:webHidden/>
          </w:rPr>
          <w:fldChar w:fldCharType="end"/>
        </w:r>
      </w:hyperlink>
    </w:p>
    <w:p w:rsidR="005C7A34" w:rsidRPr="00E85312" w:rsidRDefault="00FB36B5"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FB36B5"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FB36B5"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FB36B5"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FB36B5"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FB36B5"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5A39F0"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D252B0">
        <w:rPr>
          <w:rFonts w:ascii="Times New Roman" w:hAnsi="Times New Roman"/>
          <w:lang w:eastAsia="en-US"/>
        </w:rPr>
        <w:t>14</w:t>
      </w:r>
    </w:p>
    <w:p w:rsidR="006A22DD" w:rsidRPr="00751EE8" w:rsidRDefault="00FB36B5"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FB36B5"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D252B0">
        <w:rPr>
          <w:noProof/>
          <w:lang w:val="uk-UA"/>
        </w:rPr>
        <w:t>5</w:t>
      </w:r>
    </w:p>
    <w:p w:rsidR="006A22DD" w:rsidRPr="005C7A34" w:rsidRDefault="005A39F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D252B0">
        <w:rPr>
          <w:rFonts w:ascii="Times New Roman" w:hAnsi="Times New Roman"/>
          <w:noProof/>
          <w:lang w:val="uk-UA"/>
        </w:rPr>
        <w:t>5</w:t>
      </w:r>
    </w:p>
    <w:p w:rsidR="006A22DD" w:rsidRPr="00932165" w:rsidRDefault="005A39F0" w:rsidP="00212092">
      <w:pPr>
        <w:pStyle w:val="21"/>
        <w:rPr>
          <w:rFonts w:eastAsia="Times New Roman"/>
          <w:noProof/>
          <w:lang w:val="uk-UA" w:eastAsia="uk-UA"/>
        </w:rPr>
      </w:pPr>
      <w:r>
        <w:rPr>
          <w:rStyle w:val="a5"/>
          <w:rFonts w:ascii="Times New Roman" w:hAnsi="Times New Roman"/>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"_Toc413060381" </w:instrText>
      </w:r>
      <w:r>
        <w:rPr>
          <w:rStyle w:val="a5"/>
          <w:rFonts w:ascii="Times New Roman" w:hAnsi="Times New Roman"/>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r>
        <w:rPr>
          <w:noProof/>
        </w:rPr>
        <w:fldChar w:fldCharType="end"/>
      </w:r>
      <w:r w:rsidR="00D252B0">
        <w:rPr>
          <w:noProof/>
          <w:lang w:val="uk-UA"/>
        </w:rPr>
        <w:t>5</w:t>
      </w:r>
    </w:p>
    <w:p w:rsidR="005C7A34" w:rsidRPr="00E85312" w:rsidRDefault="005A39F0" w:rsidP="00212092">
      <w:pPr>
        <w:pStyle w:val="21"/>
        <w:rPr>
          <w:rFonts w:eastAsia="Times New Roman"/>
          <w:noProof/>
          <w:lang w:val="uk-UA" w:eastAsia="uk-UA"/>
        </w:rPr>
      </w:pPr>
      <w:r>
        <w:rPr>
          <w:rStyle w:val="a5"/>
          <w:rFonts w:ascii="Times New Roman" w:hAnsi="Times New Roman"/>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"_Toc413060382" </w:instrText>
      </w:r>
      <w:r>
        <w:rPr>
          <w:rStyle w:val="a5"/>
          <w:rFonts w:ascii="Times New Roman" w:hAnsi="Times New Roman"/>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r>
        <w:rPr>
          <w:noProof/>
        </w:rPr>
        <w:fldChar w:fldCharType="end"/>
      </w:r>
      <w:r w:rsidR="00DD79E4" w:rsidRPr="005C7A34">
        <w:t>1</w:t>
      </w:r>
      <w:r w:rsidR="00C81EED">
        <w:rPr>
          <w:lang w:val="uk-UA"/>
        </w:rPr>
        <w:t>5</w:t>
      </w:r>
    </w:p>
    <w:p w:rsidR="006A22DD" w:rsidRPr="005C7A34" w:rsidRDefault="00FB36B5"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FB36B5"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FB36B5"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5A39F0">
          <w:rPr>
            <w:noProof/>
            <w:webHidden/>
          </w:rPr>
          <w:t>16</w:t>
        </w:r>
        <w:r w:rsidR="006A22DD" w:rsidRPr="005C7A34">
          <w:rPr>
            <w:noProof/>
            <w:webHidden/>
          </w:rPr>
          <w:fldChar w:fldCharType="end"/>
        </w:r>
      </w:hyperlink>
    </w:p>
    <w:p w:rsidR="006A22DD" w:rsidRPr="000C317C" w:rsidRDefault="00FB36B5"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FB36B5"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FB36B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FB36B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D252B0">
        <w:rPr>
          <w:rFonts w:ascii="Times New Roman" w:hAnsi="Times New Roman"/>
          <w:noProof/>
          <w:lang w:val="uk-UA"/>
        </w:rPr>
        <w:t>23</w:t>
      </w:r>
    </w:p>
    <w:p w:rsidR="006A22DD" w:rsidRPr="00F71F89" w:rsidRDefault="00FB36B5"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FB36B5"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FB36B5"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D9763A" w:rsidRPr="00854F26" w:rsidRDefault="00D9763A" w:rsidP="00D9763A">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D9763A" w:rsidRDefault="00D9763A" w:rsidP="00D9763A">
            <w:pPr>
              <w:pStyle w:val="12"/>
              <w:tabs>
                <w:tab w:val="left" w:pos="1260"/>
                <w:tab w:val="left" w:pos="1980"/>
              </w:tabs>
              <w:jc w:val="both"/>
              <w:rPr>
                <w:rFonts w:ascii="Times New Roman" w:hAnsi="Times New Roman" w:cs="Times New Roman"/>
                <w:sz w:val="22"/>
                <w:szCs w:val="22"/>
                <w:lang w:val="uk-UA"/>
              </w:rPr>
            </w:pPr>
            <w:r w:rsidRPr="00C00C94">
              <w:rPr>
                <w:rFonts w:ascii="Times New Roman" w:hAnsi="Times New Roman" w:cs="Times New Roman"/>
                <w:sz w:val="22"/>
                <w:szCs w:val="22"/>
                <w:lang w:val="uk-UA"/>
              </w:rPr>
              <w:t xml:space="preserve">Мазур Олександр Сергійович </w:t>
            </w:r>
          </w:p>
          <w:p w:rsidR="00D9763A" w:rsidRPr="00E4380A" w:rsidRDefault="00D9763A" w:rsidP="00D9763A">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 xml:space="preserve">інженер з метрології </w:t>
            </w:r>
          </w:p>
          <w:p w:rsidR="00D9763A" w:rsidRDefault="00D9763A" w:rsidP="00D9763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D9763A" w:rsidRPr="00BE29E7" w:rsidRDefault="00D9763A" w:rsidP="00D9763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D9763A" w:rsidRPr="00BE29E7" w:rsidRDefault="00D9763A" w:rsidP="00D9763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BE29E7">
              <w:rPr>
                <w:rFonts w:ascii="Times New Roman" w:hAnsi="Times New Roman" w:cs="Times New Roman"/>
                <w:sz w:val="22"/>
                <w:szCs w:val="22"/>
                <w:lang w:val="uk-UA"/>
              </w:rPr>
              <w:t xml:space="preserve"> </w:t>
            </w:r>
            <w:r>
              <w:rPr>
                <w:rFonts w:ascii="Times New Roman" w:hAnsi="Times New Roman" w:cs="Times New Roman"/>
                <w:sz w:val="22"/>
                <w:szCs w:val="22"/>
                <w:lang w:val="uk-UA"/>
              </w:rPr>
              <w:t>067 304 24 93</w:t>
            </w:r>
          </w:p>
          <w:p w:rsidR="004C4FF6" w:rsidRPr="00854F26" w:rsidRDefault="00D9763A" w:rsidP="00D9763A">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D9763A" w:rsidRPr="007A3FBD" w:rsidRDefault="00D9763A" w:rsidP="00D9763A">
            <w:pPr>
              <w:tabs>
                <w:tab w:val="left" w:pos="4020"/>
              </w:tabs>
              <w:rPr>
                <w:rFonts w:ascii="Times New Roman" w:hAnsi="Times New Roman"/>
                <w:lang w:eastAsia="ar-SA"/>
              </w:rPr>
            </w:pPr>
            <w:r w:rsidRPr="007A3FBD">
              <w:rPr>
                <w:rFonts w:ascii="Times New Roman" w:hAnsi="Times New Roman"/>
                <w:i/>
                <w:lang w:eastAsia="ar-SA"/>
              </w:rPr>
              <w:t xml:space="preserve">Калібрування установок </w:t>
            </w:r>
            <w:proofErr w:type="spellStart"/>
            <w:r w:rsidRPr="007A3FBD">
              <w:rPr>
                <w:rFonts w:ascii="Times New Roman" w:hAnsi="Times New Roman"/>
                <w:i/>
                <w:lang w:eastAsia="ar-SA"/>
              </w:rPr>
              <w:t>повірочних</w:t>
            </w:r>
            <w:proofErr w:type="spellEnd"/>
            <w:r w:rsidRPr="007A3FBD">
              <w:rPr>
                <w:rFonts w:ascii="Times New Roman" w:hAnsi="Times New Roman"/>
                <w:i/>
                <w:lang w:eastAsia="ar-SA"/>
              </w:rPr>
              <w:t xml:space="preserve"> проливних  </w:t>
            </w:r>
            <w:r w:rsidRPr="007A3FBD">
              <w:rPr>
                <w:rFonts w:ascii="Times New Roman" w:hAnsi="Times New Roman"/>
                <w:lang w:eastAsia="ar-SA"/>
              </w:rPr>
              <w:t xml:space="preserve">за кодом CPV за ДК 021:2015 71630000-3 Послуги з технічного огляду та </w:t>
            </w:r>
            <w:proofErr w:type="spellStart"/>
            <w:r w:rsidRPr="007A3FBD">
              <w:rPr>
                <w:rFonts w:ascii="Times New Roman" w:hAnsi="Times New Roman"/>
                <w:lang w:eastAsia="ar-SA"/>
              </w:rPr>
              <w:t>випробовувань</w:t>
            </w:r>
            <w:proofErr w:type="spellEnd"/>
          </w:p>
          <w:p w:rsidR="006A22DD" w:rsidRPr="0025696B" w:rsidRDefault="006A22DD" w:rsidP="00D42E91">
            <w:pPr>
              <w:tabs>
                <w:tab w:val="left" w:pos="4020"/>
              </w:tabs>
              <w:rPr>
                <w:rFonts w:ascii="Times New Roman" w:hAnsi="Times New Roman"/>
                <w:lang w:eastAsia="ar-S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B375FF" w:rsidRPr="00B375FF">
              <w:rPr>
                <w:rFonts w:ascii="Times New Roman" w:eastAsia="Calibri" w:hAnsi="Times New Roman" w:cs="Times New Roman"/>
                <w:sz w:val="22"/>
                <w:szCs w:val="22"/>
                <w:lang w:val="uk-UA"/>
              </w:rPr>
              <w:t>31.12</w:t>
            </w:r>
            <w:r w:rsidRPr="00B375FF">
              <w:rPr>
                <w:rFonts w:ascii="Times New Roman" w:eastAsia="Calibri" w:hAnsi="Times New Roman" w:cs="Times New Roman"/>
                <w:sz w:val="22"/>
                <w:szCs w:val="22"/>
                <w:lang w:val="uk-UA"/>
              </w:rPr>
              <w:t>.</w:t>
            </w:r>
            <w:r w:rsidR="0028648B" w:rsidRPr="00B375FF">
              <w:rPr>
                <w:rFonts w:ascii="Times New Roman" w:eastAsia="Calibri" w:hAnsi="Times New Roman" w:cs="Times New Roman"/>
                <w:sz w:val="22"/>
                <w:szCs w:val="22"/>
                <w:lang w:val="uk-UA"/>
              </w:rPr>
              <w:t>2023</w:t>
            </w:r>
            <w:r w:rsidR="006A22DD" w:rsidRPr="00B375FF">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CF2587" w:rsidRPr="00E6302C">
              <w:rPr>
                <w:rFonts w:ascii="Times New Roman" w:hAnsi="Times New Roman"/>
              </w:rPr>
              <w:t>пунктом 44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і документи, що підтверджують відсутність підстав, визначених пунктом 44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021C1E" w:rsidRPr="00021C1E" w:rsidRDefault="00021C1E" w:rsidP="00021C1E">
            <w:pPr>
              <w:widowControl w:val="0"/>
              <w:tabs>
                <w:tab w:val="left" w:pos="1080"/>
              </w:tabs>
              <w:ind w:firstLine="720"/>
              <w:jc w:val="both"/>
              <w:rPr>
                <w:rFonts w:ascii="Times New Roman" w:hAnsi="Times New Roman"/>
              </w:rPr>
            </w:pPr>
            <w:r w:rsidRPr="00021C1E">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021C1E" w:rsidRDefault="00021C1E" w:rsidP="00021C1E">
            <w:pPr>
              <w:widowControl w:val="0"/>
              <w:tabs>
                <w:tab w:val="left" w:pos="1080"/>
              </w:tabs>
              <w:ind w:firstLine="720"/>
              <w:jc w:val="both"/>
              <w:rPr>
                <w:rFonts w:ascii="Times New Roman" w:hAnsi="Times New Roman"/>
              </w:rPr>
            </w:pPr>
            <w:r w:rsidRPr="00021C1E">
              <w:rPr>
                <w:rFonts w:ascii="Times New Roman" w:hAnsi="Times New Roman"/>
              </w:rPr>
              <w:t>наявність в учасника працівників відповідної кваліфікації, які мають необхідні знання та досвід.</w:t>
            </w:r>
          </w:p>
          <w:p w:rsidR="00631F98" w:rsidRPr="00631F98" w:rsidRDefault="00631F98" w:rsidP="00021C1E">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F51DF3" w:rsidRPr="00F51DF3" w:rsidRDefault="00F51DF3" w:rsidP="00F51DF3">
            <w:pPr>
              <w:widowControl w:val="0"/>
              <w:tabs>
                <w:tab w:val="left" w:pos="1080"/>
              </w:tabs>
              <w:jc w:val="both"/>
              <w:rPr>
                <w:rFonts w:ascii="Times New Roman" w:hAnsi="Times New Roman"/>
                <w:u w:val="single"/>
              </w:rPr>
            </w:pPr>
            <w:r w:rsidRPr="00F51DF3">
              <w:rPr>
                <w:rFonts w:ascii="Times New Roman" w:hAnsi="Times New Roman"/>
              </w:rPr>
              <w:t xml:space="preserve">-       </w:t>
            </w:r>
            <w:r w:rsidRPr="00F51DF3">
              <w:rPr>
                <w:rFonts w:ascii="Times New Roman" w:hAnsi="Times New Roman"/>
                <w:u w:val="single"/>
              </w:rPr>
              <w:t xml:space="preserve">відгук від замовника по аналогічному договору за предметом закупівлі та </w:t>
            </w:r>
            <w:proofErr w:type="spellStart"/>
            <w:r w:rsidRPr="00F51DF3">
              <w:rPr>
                <w:rFonts w:ascii="Times New Roman" w:hAnsi="Times New Roman"/>
                <w:u w:val="single"/>
              </w:rPr>
              <w:t>скан</w:t>
            </w:r>
            <w:proofErr w:type="spellEnd"/>
            <w:r w:rsidRPr="00F51DF3">
              <w:rPr>
                <w:rFonts w:ascii="Times New Roman" w:hAnsi="Times New Roman"/>
                <w:u w:val="single"/>
              </w:rPr>
              <w:t>-копія цього договору (з додатком (</w:t>
            </w:r>
            <w:proofErr w:type="spellStart"/>
            <w:r w:rsidRPr="00F51DF3">
              <w:rPr>
                <w:rFonts w:ascii="Times New Roman" w:hAnsi="Times New Roman"/>
                <w:u w:val="single"/>
              </w:rPr>
              <w:t>ами</w:t>
            </w:r>
            <w:proofErr w:type="spellEnd"/>
            <w:r w:rsidRPr="00F51DF3">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F51DF3" w:rsidRDefault="00F51DF3" w:rsidP="00F51DF3">
            <w:pPr>
              <w:widowControl w:val="0"/>
              <w:tabs>
                <w:tab w:val="left" w:pos="1080"/>
              </w:tabs>
              <w:jc w:val="both"/>
              <w:rPr>
                <w:rFonts w:ascii="Times New Roman" w:hAnsi="Times New Roman"/>
                <w:u w:val="single"/>
              </w:rPr>
            </w:pPr>
            <w:r w:rsidRPr="00F51DF3">
              <w:rPr>
                <w:rFonts w:ascii="Times New Roman" w:hAnsi="Times New Roman"/>
                <w:u w:val="single"/>
              </w:rPr>
              <w:t>-</w:t>
            </w:r>
            <w:r w:rsidRPr="00F51DF3">
              <w:rPr>
                <w:rFonts w:ascii="Times New Roman" w:hAnsi="Times New Roman"/>
                <w:u w:val="single"/>
              </w:rPr>
              <w:tab/>
              <w:t>посвідчення</w:t>
            </w:r>
            <w:r>
              <w:rPr>
                <w:rFonts w:ascii="Times New Roman" w:hAnsi="Times New Roman"/>
                <w:u w:val="single"/>
              </w:rPr>
              <w:t xml:space="preserve"> (сертифікат) працівника(</w:t>
            </w:r>
            <w:proofErr w:type="spellStart"/>
            <w:r>
              <w:rPr>
                <w:rFonts w:ascii="Times New Roman" w:hAnsi="Times New Roman"/>
                <w:u w:val="single"/>
              </w:rPr>
              <w:t>ів</w:t>
            </w:r>
            <w:proofErr w:type="spellEnd"/>
            <w:r>
              <w:rPr>
                <w:rFonts w:ascii="Times New Roman" w:hAnsi="Times New Roman"/>
                <w:u w:val="single"/>
              </w:rPr>
              <w:t>)</w:t>
            </w:r>
            <w:r w:rsidRPr="00F51DF3">
              <w:rPr>
                <w:rFonts w:ascii="Times New Roman" w:hAnsi="Times New Roman"/>
                <w:u w:val="single"/>
              </w:rPr>
              <w:t xml:space="preserve"> відповідної кваліфікації, я</w:t>
            </w:r>
            <w:r>
              <w:rPr>
                <w:rFonts w:ascii="Times New Roman" w:hAnsi="Times New Roman"/>
                <w:u w:val="single"/>
              </w:rPr>
              <w:t>кий(і)</w:t>
            </w:r>
            <w:r w:rsidRPr="00F51DF3">
              <w:rPr>
                <w:rFonts w:ascii="Times New Roman" w:hAnsi="Times New Roman"/>
                <w:u w:val="single"/>
              </w:rPr>
              <w:t xml:space="preserve"> ма</w:t>
            </w:r>
            <w:r>
              <w:rPr>
                <w:rFonts w:ascii="Times New Roman" w:hAnsi="Times New Roman"/>
                <w:u w:val="single"/>
              </w:rPr>
              <w:t>є(</w:t>
            </w:r>
            <w:proofErr w:type="spellStart"/>
            <w:r w:rsidRPr="00F51DF3">
              <w:rPr>
                <w:rFonts w:ascii="Times New Roman" w:hAnsi="Times New Roman"/>
                <w:u w:val="single"/>
              </w:rPr>
              <w:t>ють</w:t>
            </w:r>
            <w:proofErr w:type="spellEnd"/>
            <w:r>
              <w:rPr>
                <w:rFonts w:ascii="Times New Roman" w:hAnsi="Times New Roman"/>
                <w:u w:val="single"/>
              </w:rPr>
              <w:t>)</w:t>
            </w:r>
            <w:r w:rsidRPr="00F51DF3">
              <w:rPr>
                <w:rFonts w:ascii="Times New Roman" w:hAnsi="Times New Roman"/>
                <w:u w:val="single"/>
              </w:rPr>
              <w:t xml:space="preserve"> необхідні знання та досвід надання послуг, що є предметом закупівлі.</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пунктом 44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6302C">
              <w:rPr>
                <w:rFonts w:ascii="Times New Roman" w:hAnsi="Times New Roman"/>
              </w:rPr>
              <w:lastRenderedPageBreak/>
              <w:t>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E6302C">
              <w:rPr>
                <w:rFonts w:ascii="Times New Roman" w:hAnsi="Times New Roman"/>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EF368C" w:rsidRPr="00E6302C">
              <w:rPr>
                <w:rFonts w:ascii="Times New Roman" w:hAnsi="Times New Roman"/>
                <w:b/>
                <w:bCs/>
                <w:u w:val="single"/>
              </w:rPr>
              <w:t>п. 44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 xml:space="preserve">пунктом 44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lastRenderedPageBreak/>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7D1FAD" w:rsidRPr="00E6302C">
              <w:rPr>
                <w:rFonts w:ascii="Times New Roman" w:hAnsi="Times New Roman"/>
                <w:u w:val="single"/>
                <w:lang w:eastAsia="ru-RU"/>
              </w:rPr>
              <w:t xml:space="preserve"> пункту 44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FB36B5" w:rsidP="00E63F56">
            <w:pPr>
              <w:shd w:val="clear" w:color="auto" w:fill="FFFFFF"/>
              <w:jc w:val="both"/>
              <w:rPr>
                <w:rFonts w:ascii="Times New Roman" w:hAnsi="Times New Roman"/>
                <w:u w:val="single"/>
                <w:lang w:eastAsia="ru-RU"/>
              </w:rPr>
            </w:pPr>
            <w:hyperlink r:id="rId12"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3464EE" w:rsidRPr="00E6302C">
              <w:rPr>
                <w:rFonts w:ascii="Times New Roman" w:hAnsi="Times New Roman"/>
                <w:color w:val="000000"/>
              </w:rPr>
              <w:t xml:space="preserve"> пункту 44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3"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w:t>
            </w:r>
            <w:r w:rsidRPr="0013373F">
              <w:rPr>
                <w:rFonts w:ascii="Times New Roman" w:hAnsi="Times New Roman"/>
                <w:u w:val="single"/>
                <w:lang w:eastAsia="ru-RU"/>
              </w:rPr>
              <w:lastRenderedPageBreak/>
              <w:t>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E63F56">
            <w:pPr>
              <w:shd w:val="clear" w:color="auto" w:fill="FFFFFF"/>
              <w:jc w:val="both"/>
              <w:rPr>
                <w:rFonts w:ascii="Times New Roman" w:hAnsi="Times New Roman"/>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8E1FBB" w:rsidRPr="00E6302C">
              <w:rPr>
                <w:rFonts w:ascii="Times New Roman" w:hAnsi="Times New Roman"/>
                <w:color w:val="000000"/>
              </w:rPr>
              <w:t>изначених пунктом 44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lastRenderedPageBreak/>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E30B5A" w:rsidRDefault="00586E09" w:rsidP="00615823">
            <w:pPr>
              <w:spacing w:before="120" w:after="120"/>
              <w:ind w:left="49"/>
              <w:jc w:val="both"/>
              <w:rPr>
                <w:rFonts w:ascii="Times New Roman" w:hAnsi="Times New Roman"/>
                <w:sz w:val="24"/>
                <w:szCs w:val="24"/>
                <w:u w:val="single"/>
              </w:rPr>
            </w:pPr>
            <w:r w:rsidRPr="00E30B5A">
              <w:rPr>
                <w:rFonts w:ascii="Times New Roman" w:hAnsi="Times New Roman"/>
                <w:sz w:val="24"/>
                <w:szCs w:val="24"/>
                <w:u w:val="single"/>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E30B5A">
              <w:rPr>
                <w:rFonts w:ascii="Times New Roman" w:hAnsi="Times New Roman"/>
                <w:sz w:val="24"/>
                <w:szCs w:val="24"/>
                <w:u w:val="single"/>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6806D5">
              <w:rPr>
                <w:rFonts w:ascii="Times New Roman" w:hAnsi="Times New Roman"/>
                <w:b/>
                <w:i/>
                <w:color w:val="FF0000"/>
                <w:sz w:val="24"/>
                <w:szCs w:val="24"/>
                <w:highlight w:val="yellow"/>
                <w:lang w:val="ru-RU"/>
              </w:rPr>
              <w:t>28.04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E63F56">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4"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E63F56">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E63F56">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E63F56">
            <w:pPr>
              <w:jc w:val="both"/>
              <w:rPr>
                <w:rFonts w:ascii="Times New Roman" w:hAnsi="Times New Roman"/>
              </w:rPr>
            </w:pPr>
            <w:r w:rsidRPr="00285C91">
              <w:rPr>
                <w:rFonts w:ascii="Times New Roman" w:hAnsi="Times New Roman"/>
              </w:rPr>
              <w:t xml:space="preserve">Найбільш економічно вигідною тендерною пропозицією електронна система </w:t>
            </w:r>
            <w:proofErr w:type="spellStart"/>
            <w:r w:rsidRPr="00285C91">
              <w:rPr>
                <w:rFonts w:ascii="Times New Roman" w:hAnsi="Times New Roman"/>
              </w:rPr>
              <w:t>закупівель</w:t>
            </w:r>
            <w:proofErr w:type="spellEnd"/>
            <w:r w:rsidRPr="00285C91">
              <w:rPr>
                <w:rFonts w:ascii="Times New Roman" w:hAnsi="Times New Roman"/>
              </w:rPr>
              <w:t xml:space="preserve"> визначає тендерну пропозицію, ціна/приведена ціна якої є найнижчою.</w:t>
            </w:r>
          </w:p>
          <w:p w:rsidR="006A22DD" w:rsidRDefault="00912CCE" w:rsidP="00E63F56">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99664C">
              <w:rPr>
                <w:rFonts w:ascii="Times New Roman" w:hAnsi="Times New Roman"/>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E63F56">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E63F56">
            <w:pPr>
              <w:jc w:val="both"/>
              <w:rPr>
                <w:rFonts w:ascii="Times New Roman" w:hAnsi="Times New Roman"/>
              </w:rPr>
            </w:pP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63F56">
            <w:pPr>
              <w:spacing w:before="120" w:after="120"/>
              <w:jc w:val="both"/>
              <w:rPr>
                <w:rFonts w:ascii="Times New Roman" w:hAnsi="Times New Roman" w:cs="Courier New"/>
                <w:lang w:eastAsia="ru-RU"/>
              </w:rPr>
            </w:pPr>
            <w:r w:rsidRPr="0038568B">
              <w:rPr>
                <w:rFonts w:ascii="Times New Roman" w:hAnsi="Times New Roman"/>
              </w:rPr>
              <w:lastRenderedPageBreak/>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38568B">
              <w:rPr>
                <w:rFonts w:ascii="Times New Roman" w:hAnsi="Times New Roman"/>
              </w:rPr>
              <w:t>закупівель</w:t>
            </w:r>
            <w:proofErr w:type="spellEnd"/>
            <w:r w:rsidR="00264F5F" w:rsidRPr="0038568B">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442782">
              <w:rPr>
                <w:rFonts w:ascii="Times New Roman" w:hAnsi="Times New Roman" w:cs="Courier New"/>
                <w:lang w:eastAsia="ru-RU"/>
              </w:rPr>
              <w:lastRenderedPageBreak/>
              <w:t xml:space="preserve">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00E63F56" w:rsidRPr="00E6302C">
              <w:rPr>
                <w:rFonts w:ascii="Times New Roman" w:hAnsi="Times New Roman"/>
                <w:color w:val="000000"/>
                <w:u w:val="single"/>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w:t>
            </w:r>
            <w:r w:rsidR="00CD77B9">
              <w:rPr>
                <w:rFonts w:ascii="Times New Roman" w:hAnsi="Times New Roman"/>
                <w:color w:val="000000"/>
                <w:bdr w:val="none" w:sz="0" w:space="0" w:color="auto" w:frame="1"/>
              </w:rPr>
              <w:t xml:space="preserve"> </w:t>
            </w:r>
            <w:r w:rsidR="00CD77B9" w:rsidRPr="00E6302C">
              <w:rPr>
                <w:rFonts w:ascii="Times New Roman" w:hAnsi="Times New Roman"/>
                <w:color w:val="000000"/>
                <w:bdr w:val="none" w:sz="0" w:space="0" w:color="auto" w:frame="1"/>
              </w:rPr>
              <w:t>абзацу другому п.38 Особливостей</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EB2F51" w:rsidRPr="00E630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E6302C">
              <w:rPr>
                <w:rFonts w:ascii="Times New Roman" w:hAnsi="Times New Roman"/>
                <w:color w:val="000000"/>
                <w:bdr w:val="none" w:sz="0" w:space="0" w:color="auto" w:frame="1"/>
              </w:rPr>
              <w:t>бенефіціарним</w:t>
            </w:r>
            <w:proofErr w:type="spellEnd"/>
            <w:r w:rsidR="00EB2F51" w:rsidRPr="00E630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2F51" w:rsidRPr="00E6302C">
              <w:rPr>
                <w:rFonts w:ascii="Times New Roman" w:hAnsi="Times New Roman"/>
                <w:color w:val="000000"/>
                <w:bdr w:val="none" w:sz="0" w:space="0" w:color="auto" w:frame="1"/>
              </w:rPr>
              <w:t>закупівель</w:t>
            </w:r>
            <w:proofErr w:type="spellEnd"/>
            <w:r w:rsidR="00EB2F51" w:rsidRPr="00E6302C">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E6302C">
              <w:rPr>
                <w:rFonts w:ascii="Times New Roman" w:hAnsi="Times New Roman"/>
                <w:color w:val="000000"/>
                <w:bdr w:val="none" w:sz="0" w:space="0" w:color="auto" w:frame="1"/>
              </w:rPr>
              <w:t>влі відповідно до пункту 40 О</w:t>
            </w:r>
            <w:r w:rsidR="00B06391" w:rsidRPr="00E6302C">
              <w:rPr>
                <w:rFonts w:ascii="Times New Roman" w:hAnsi="Times New Roman"/>
                <w:color w:val="000000"/>
                <w:bdr w:val="none" w:sz="0" w:space="0" w:color="auto" w:frame="1"/>
              </w:rPr>
              <w:t>собливостей</w:t>
            </w:r>
            <w:r w:rsidRPr="00E6302C">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xml:space="preserve">- не надав у спосіб, зазначений в тендерній документації, документи, що підтверджують відсутність підстав, </w:t>
            </w:r>
            <w:r w:rsidR="004F4E30" w:rsidRPr="00E6302C">
              <w:rPr>
                <w:rFonts w:ascii="Times New Roman" w:hAnsi="Times New Roman"/>
                <w:color w:val="000000"/>
                <w:bdr w:val="none" w:sz="0" w:space="0" w:color="auto" w:frame="1"/>
              </w:rPr>
              <w:t>визначених пунктом</w:t>
            </w:r>
            <w:r w:rsidRPr="00E6302C">
              <w:rPr>
                <w:rFonts w:ascii="Times New Roman" w:hAnsi="Times New Roman"/>
                <w:color w:val="000000"/>
                <w:bdr w:val="none" w:sz="0" w:space="0" w:color="auto" w:frame="1"/>
              </w:rPr>
              <w:t xml:space="preserve"> 44 Особливостей;</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копію ліценз</w:t>
            </w:r>
            <w:r w:rsidRPr="00EA7864">
              <w:rPr>
                <w:rFonts w:ascii="Times New Roman" w:hAnsi="Times New Roman"/>
                <w:color w:val="000000"/>
                <w:bdr w:val="none" w:sz="0" w:space="0" w:color="auto" w:frame="1"/>
              </w:rPr>
              <w:t>ії або документа дозвільного характеру (у разі їх наявності) відповідно до частини другої статті 41 Закону;</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E63F56">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E63F56">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E63F56">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Pr="00DB5C11" w:rsidRDefault="00DB5C11" w:rsidP="007B05BA">
            <w:pPr>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E63F56">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E6302C">
              <w:rPr>
                <w:rFonts w:ascii="Times New Roman" w:hAnsi="Times New Roman"/>
              </w:rPr>
              <w:t>, або</w:t>
            </w:r>
            <w:r w:rsidRPr="00E23B60">
              <w:rPr>
                <w:rFonts w:ascii="Times New Roman" w:hAnsi="Times New Roman"/>
              </w:rPr>
              <w:t xml:space="preserve">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5F055F" w:rsidRPr="00C501C9" w:rsidRDefault="005A39F0" w:rsidP="005F055F">
      <w:pPr>
        <w:tabs>
          <w:tab w:val="left" w:pos="1845"/>
        </w:tabs>
        <w:spacing w:after="0"/>
        <w:jc w:val="right"/>
        <w:rPr>
          <w:rFonts w:ascii="Times New Roman" w:hAnsi="Times New Roman"/>
          <w:b/>
          <w:sz w:val="24"/>
          <w:szCs w:val="24"/>
        </w:rPr>
      </w:pPr>
      <w:r>
        <w:rPr>
          <w:rFonts w:ascii="Times New Roman" w:hAnsi="Times New Roman"/>
          <w:b/>
          <w:sz w:val="24"/>
          <w:szCs w:val="24"/>
        </w:rPr>
        <w:lastRenderedPageBreak/>
        <w:t xml:space="preserve"> </w:t>
      </w:r>
      <w:r w:rsidR="005F055F" w:rsidRPr="00C501C9">
        <w:rPr>
          <w:rFonts w:ascii="Times New Roman" w:hAnsi="Times New Roman"/>
          <w:b/>
          <w:sz w:val="24"/>
          <w:szCs w:val="24"/>
        </w:rPr>
        <w:t>Додаток № 1</w:t>
      </w:r>
    </w:p>
    <w:p w:rsidR="005F055F" w:rsidRPr="00C501C9" w:rsidRDefault="005F055F" w:rsidP="005F055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5F055F" w:rsidRDefault="005F055F" w:rsidP="005F055F">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F055F" w:rsidRDefault="005F055F" w:rsidP="005F055F">
      <w:pPr>
        <w:tabs>
          <w:tab w:val="left" w:pos="1260"/>
          <w:tab w:val="left" w:pos="1980"/>
        </w:tabs>
        <w:spacing w:after="0" w:line="240" w:lineRule="auto"/>
        <w:jc w:val="center"/>
        <w:rPr>
          <w:rFonts w:ascii="Times New Roman" w:hAnsi="Times New Roman" w:cs="Verdana"/>
          <w:b/>
          <w:sz w:val="24"/>
          <w:szCs w:val="24"/>
          <w:lang w:eastAsia="ar-SA"/>
        </w:rPr>
      </w:pPr>
      <w:r w:rsidRPr="00446C88">
        <w:rPr>
          <w:rFonts w:ascii="Times New Roman" w:hAnsi="Times New Roman" w:cs="Verdana"/>
          <w:b/>
          <w:i/>
          <w:sz w:val="24"/>
          <w:szCs w:val="24"/>
          <w:lang w:eastAsia="ar-SA"/>
        </w:rPr>
        <w:t xml:space="preserve">Калібрування установок </w:t>
      </w:r>
      <w:proofErr w:type="spellStart"/>
      <w:r w:rsidRPr="00446C88">
        <w:rPr>
          <w:rFonts w:ascii="Times New Roman" w:hAnsi="Times New Roman" w:cs="Verdana"/>
          <w:b/>
          <w:i/>
          <w:sz w:val="24"/>
          <w:szCs w:val="24"/>
          <w:lang w:eastAsia="ar-SA"/>
        </w:rPr>
        <w:t>повірочних</w:t>
      </w:r>
      <w:proofErr w:type="spellEnd"/>
      <w:r w:rsidRPr="00446C88">
        <w:rPr>
          <w:rFonts w:ascii="Times New Roman" w:hAnsi="Times New Roman" w:cs="Verdana"/>
          <w:b/>
          <w:i/>
          <w:sz w:val="24"/>
          <w:szCs w:val="24"/>
          <w:lang w:eastAsia="ar-SA"/>
        </w:rPr>
        <w:t xml:space="preserve"> проливних</w:t>
      </w:r>
      <w:r w:rsidRPr="00446C88">
        <w:rPr>
          <w:rFonts w:ascii="Times New Roman" w:hAnsi="Times New Roman" w:cs="Verdana"/>
          <w:b/>
          <w:sz w:val="24"/>
          <w:szCs w:val="24"/>
          <w:lang w:eastAsia="ar-SA"/>
        </w:rPr>
        <w:t xml:space="preserve">  за кодом CPV за ДК 021:2015 71630000-3 Послуги з технічного огляду та </w:t>
      </w:r>
      <w:proofErr w:type="spellStart"/>
      <w:r w:rsidRPr="00446C88">
        <w:rPr>
          <w:rFonts w:ascii="Times New Roman" w:hAnsi="Times New Roman" w:cs="Verdana"/>
          <w:b/>
          <w:sz w:val="24"/>
          <w:szCs w:val="24"/>
          <w:lang w:eastAsia="ar-SA"/>
        </w:rPr>
        <w:t>випробовувань</w:t>
      </w:r>
      <w:proofErr w:type="spellEnd"/>
    </w:p>
    <w:p w:rsidR="005F055F" w:rsidRPr="006D1308" w:rsidRDefault="005F055F" w:rsidP="005F055F">
      <w:pPr>
        <w:jc w:val="center"/>
        <w:rPr>
          <w:rFonts w:ascii="Times New Roman" w:hAnsi="Times New Roman" w:cs="Verdana"/>
          <w:b/>
          <w:sz w:val="24"/>
          <w:szCs w:val="24"/>
          <w:lang w:eastAsia="ar-SA"/>
        </w:rPr>
      </w:pPr>
      <w:r w:rsidRPr="006D1308">
        <w:rPr>
          <w:rFonts w:ascii="Times New Roman" w:hAnsi="Times New Roman" w:cs="Verdana"/>
          <w:b/>
          <w:sz w:val="24"/>
          <w:szCs w:val="24"/>
          <w:lang w:eastAsia="ar-SA"/>
        </w:rPr>
        <w:t>Технічна специфікація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5735"/>
        <w:gridCol w:w="1776"/>
        <w:gridCol w:w="1207"/>
      </w:tblGrid>
      <w:tr w:rsidR="005F055F" w:rsidRPr="00271599" w:rsidTr="005A39F0">
        <w:trPr>
          <w:trHeight w:val="537"/>
        </w:trPr>
        <w:tc>
          <w:tcPr>
            <w:tcW w:w="473" w:type="pct"/>
          </w:tcPr>
          <w:p w:rsidR="005F055F" w:rsidRPr="00271599" w:rsidRDefault="005F055F" w:rsidP="005A39F0">
            <w:pPr>
              <w:ind w:firstLine="22"/>
              <w:jc w:val="both"/>
              <w:rPr>
                <w:rFonts w:ascii="Times New Roman" w:hAnsi="Times New Roman"/>
                <w:sz w:val="24"/>
                <w:szCs w:val="24"/>
              </w:rPr>
            </w:pPr>
            <w:r>
              <w:rPr>
                <w:rFonts w:ascii="Times New Roman" w:hAnsi="Times New Roman" w:cs="Verdana"/>
                <w:b/>
                <w:sz w:val="24"/>
                <w:szCs w:val="24"/>
                <w:lang w:eastAsia="ar-SA"/>
              </w:rPr>
              <w:t xml:space="preserve"> </w:t>
            </w:r>
            <w:r w:rsidRPr="00271599">
              <w:rPr>
                <w:rFonts w:ascii="Times New Roman" w:hAnsi="Times New Roman"/>
                <w:sz w:val="24"/>
                <w:szCs w:val="24"/>
              </w:rPr>
              <w:t>№ п/п</w:t>
            </w:r>
          </w:p>
        </w:tc>
        <w:tc>
          <w:tcPr>
            <w:tcW w:w="2978" w:type="pct"/>
          </w:tcPr>
          <w:p w:rsidR="005F055F" w:rsidRDefault="005F055F" w:rsidP="005A39F0">
            <w:pPr>
              <w:ind w:firstLine="709"/>
              <w:rPr>
                <w:rFonts w:ascii="Times New Roman" w:hAnsi="Times New Roman"/>
                <w:sz w:val="24"/>
                <w:szCs w:val="24"/>
                <w:lang w:eastAsia="ru-RU"/>
              </w:rPr>
            </w:pPr>
            <w:r>
              <w:rPr>
                <w:rFonts w:ascii="Times New Roman" w:hAnsi="Times New Roman"/>
                <w:sz w:val="24"/>
                <w:szCs w:val="24"/>
                <w:lang w:eastAsia="ru-RU"/>
              </w:rPr>
              <w:t xml:space="preserve">           </w:t>
            </w:r>
          </w:p>
          <w:p w:rsidR="005F055F" w:rsidRPr="001C7F67" w:rsidRDefault="005F055F" w:rsidP="005A39F0">
            <w:pPr>
              <w:ind w:firstLine="709"/>
              <w:jc w:val="center"/>
              <w:rPr>
                <w:rFonts w:ascii="Times New Roman" w:hAnsi="Times New Roman"/>
                <w:sz w:val="24"/>
                <w:szCs w:val="24"/>
              </w:rPr>
            </w:pPr>
            <w:r w:rsidRPr="001C7F67">
              <w:rPr>
                <w:rFonts w:ascii="Times New Roman" w:hAnsi="Times New Roman"/>
                <w:sz w:val="24"/>
                <w:szCs w:val="24"/>
                <w:lang w:eastAsia="ru-RU"/>
              </w:rPr>
              <w:t>Найменування послуги</w:t>
            </w:r>
          </w:p>
        </w:tc>
        <w:tc>
          <w:tcPr>
            <w:tcW w:w="922" w:type="pct"/>
          </w:tcPr>
          <w:p w:rsidR="005F055F" w:rsidRPr="00271599" w:rsidRDefault="005F055F" w:rsidP="005A39F0">
            <w:pPr>
              <w:ind w:firstLine="314"/>
              <w:rPr>
                <w:rFonts w:ascii="Times New Roman" w:hAnsi="Times New Roman"/>
                <w:sz w:val="24"/>
                <w:szCs w:val="24"/>
              </w:rPr>
            </w:pPr>
            <w:r w:rsidRPr="00271599">
              <w:rPr>
                <w:rFonts w:ascii="Times New Roman" w:hAnsi="Times New Roman"/>
                <w:sz w:val="24"/>
                <w:szCs w:val="24"/>
              </w:rPr>
              <w:t>Од</w:t>
            </w:r>
            <w:r>
              <w:rPr>
                <w:rFonts w:ascii="Times New Roman" w:hAnsi="Times New Roman"/>
                <w:sz w:val="24"/>
                <w:szCs w:val="24"/>
              </w:rPr>
              <w:t>иниця</w:t>
            </w:r>
          </w:p>
          <w:p w:rsidR="005F055F" w:rsidRPr="00271599" w:rsidRDefault="005F055F" w:rsidP="005A39F0">
            <w:pPr>
              <w:ind w:firstLine="314"/>
              <w:rPr>
                <w:rFonts w:ascii="Times New Roman" w:hAnsi="Times New Roman"/>
                <w:sz w:val="24"/>
                <w:szCs w:val="24"/>
              </w:rPr>
            </w:pPr>
            <w:r w:rsidRPr="00271599">
              <w:rPr>
                <w:rFonts w:ascii="Times New Roman" w:hAnsi="Times New Roman"/>
                <w:sz w:val="24"/>
                <w:szCs w:val="24"/>
              </w:rPr>
              <w:t>виміру</w:t>
            </w:r>
          </w:p>
        </w:tc>
        <w:tc>
          <w:tcPr>
            <w:tcW w:w="627" w:type="pct"/>
          </w:tcPr>
          <w:p w:rsidR="005F055F" w:rsidRPr="00271599" w:rsidRDefault="005F055F" w:rsidP="005A39F0">
            <w:pPr>
              <w:ind w:firstLine="30"/>
              <w:jc w:val="center"/>
              <w:rPr>
                <w:rFonts w:ascii="Times New Roman" w:hAnsi="Times New Roman"/>
                <w:sz w:val="24"/>
                <w:szCs w:val="24"/>
              </w:rPr>
            </w:pPr>
            <w:r>
              <w:rPr>
                <w:rFonts w:ascii="Times New Roman" w:hAnsi="Times New Roman"/>
                <w:sz w:val="24"/>
                <w:szCs w:val="24"/>
              </w:rPr>
              <w:t>Кількість</w:t>
            </w:r>
          </w:p>
        </w:tc>
      </w:tr>
      <w:tr w:rsidR="005F055F" w:rsidRPr="00271599" w:rsidTr="005A39F0">
        <w:trPr>
          <w:trHeight w:val="523"/>
        </w:trPr>
        <w:tc>
          <w:tcPr>
            <w:tcW w:w="473" w:type="pct"/>
          </w:tcPr>
          <w:p w:rsidR="005F055F" w:rsidRPr="00271599" w:rsidRDefault="005F055F" w:rsidP="005A39F0">
            <w:pPr>
              <w:ind w:firstLine="22"/>
              <w:jc w:val="center"/>
              <w:rPr>
                <w:rFonts w:ascii="Times New Roman" w:hAnsi="Times New Roman"/>
                <w:sz w:val="24"/>
                <w:szCs w:val="24"/>
              </w:rPr>
            </w:pPr>
            <w:r>
              <w:rPr>
                <w:rFonts w:ascii="Times New Roman" w:hAnsi="Times New Roman"/>
                <w:sz w:val="24"/>
                <w:szCs w:val="24"/>
              </w:rPr>
              <w:t>1</w:t>
            </w:r>
          </w:p>
        </w:tc>
        <w:tc>
          <w:tcPr>
            <w:tcW w:w="2978" w:type="pct"/>
          </w:tcPr>
          <w:p w:rsidR="005F055F" w:rsidRPr="00C16444" w:rsidRDefault="005F055F" w:rsidP="005A39F0">
            <w:pPr>
              <w:jc w:val="both"/>
              <w:rPr>
                <w:rFonts w:ascii="Times New Roman" w:hAnsi="Times New Roman"/>
                <w:sz w:val="24"/>
                <w:szCs w:val="24"/>
              </w:rPr>
            </w:pPr>
            <w:r w:rsidRPr="00C16444">
              <w:rPr>
                <w:rFonts w:ascii="Times New Roman" w:hAnsi="Times New Roman"/>
                <w:sz w:val="24"/>
                <w:szCs w:val="24"/>
              </w:rPr>
              <w:t xml:space="preserve">Калібрування установки </w:t>
            </w:r>
            <w:proofErr w:type="spellStart"/>
            <w:r w:rsidRPr="00C16444">
              <w:rPr>
                <w:rFonts w:ascii="Times New Roman" w:hAnsi="Times New Roman"/>
                <w:sz w:val="24"/>
                <w:szCs w:val="24"/>
              </w:rPr>
              <w:t>повірочної</w:t>
            </w:r>
            <w:proofErr w:type="spellEnd"/>
            <w:r w:rsidRPr="00C16444">
              <w:rPr>
                <w:rFonts w:ascii="Times New Roman" w:hAnsi="Times New Roman"/>
                <w:sz w:val="24"/>
                <w:szCs w:val="24"/>
              </w:rPr>
              <w:t xml:space="preserve"> проливної </w:t>
            </w:r>
            <w:r w:rsidRPr="00C16444">
              <w:rPr>
                <w:rFonts w:ascii="Times New Roman" w:hAnsi="Times New Roman"/>
                <w:spacing w:val="-10"/>
                <w:lang w:val="en-US"/>
              </w:rPr>
              <w:t>VS</w:t>
            </w:r>
            <w:r w:rsidRPr="00C16444">
              <w:rPr>
                <w:rFonts w:ascii="Times New Roman" w:hAnsi="Times New Roman"/>
                <w:spacing w:val="-10"/>
              </w:rPr>
              <w:t>-80</w:t>
            </w:r>
          </w:p>
        </w:tc>
        <w:tc>
          <w:tcPr>
            <w:tcW w:w="922" w:type="pct"/>
          </w:tcPr>
          <w:p w:rsidR="005F055F" w:rsidRPr="00271599" w:rsidRDefault="005F055F" w:rsidP="005A39F0">
            <w:pPr>
              <w:ind w:firstLine="314"/>
              <w:rPr>
                <w:rFonts w:ascii="Times New Roman" w:hAnsi="Times New Roman"/>
                <w:sz w:val="24"/>
                <w:szCs w:val="24"/>
              </w:rPr>
            </w:pPr>
            <w:r>
              <w:rPr>
                <w:rFonts w:ascii="Times New Roman" w:hAnsi="Times New Roman"/>
                <w:sz w:val="24"/>
                <w:szCs w:val="24"/>
              </w:rPr>
              <w:t>послуга</w:t>
            </w:r>
          </w:p>
        </w:tc>
        <w:tc>
          <w:tcPr>
            <w:tcW w:w="627" w:type="pct"/>
          </w:tcPr>
          <w:p w:rsidR="005F055F" w:rsidRDefault="005F055F" w:rsidP="005A39F0">
            <w:pPr>
              <w:ind w:firstLine="30"/>
              <w:jc w:val="center"/>
              <w:rPr>
                <w:rFonts w:ascii="Times New Roman" w:hAnsi="Times New Roman"/>
                <w:sz w:val="24"/>
                <w:szCs w:val="24"/>
              </w:rPr>
            </w:pPr>
            <w:r>
              <w:rPr>
                <w:rFonts w:ascii="Times New Roman" w:hAnsi="Times New Roman"/>
                <w:sz w:val="24"/>
                <w:szCs w:val="24"/>
              </w:rPr>
              <w:t>1</w:t>
            </w:r>
          </w:p>
        </w:tc>
      </w:tr>
      <w:tr w:rsidR="005F055F" w:rsidRPr="00271599" w:rsidTr="005A39F0">
        <w:trPr>
          <w:trHeight w:val="629"/>
        </w:trPr>
        <w:tc>
          <w:tcPr>
            <w:tcW w:w="473" w:type="pct"/>
          </w:tcPr>
          <w:p w:rsidR="005F055F" w:rsidRDefault="005F055F" w:rsidP="005A39F0">
            <w:pPr>
              <w:ind w:firstLine="22"/>
              <w:jc w:val="center"/>
              <w:rPr>
                <w:rFonts w:ascii="Times New Roman" w:hAnsi="Times New Roman"/>
                <w:sz w:val="24"/>
                <w:szCs w:val="24"/>
              </w:rPr>
            </w:pPr>
            <w:r>
              <w:rPr>
                <w:rFonts w:ascii="Times New Roman" w:hAnsi="Times New Roman"/>
                <w:sz w:val="24"/>
                <w:szCs w:val="24"/>
              </w:rPr>
              <w:t>2</w:t>
            </w:r>
          </w:p>
        </w:tc>
        <w:tc>
          <w:tcPr>
            <w:tcW w:w="2978" w:type="pct"/>
          </w:tcPr>
          <w:p w:rsidR="005F055F" w:rsidRPr="00271599" w:rsidRDefault="005F055F" w:rsidP="005A39F0">
            <w:pPr>
              <w:ind w:right="171" w:firstLine="17"/>
              <w:jc w:val="both"/>
              <w:rPr>
                <w:rFonts w:ascii="Times New Roman" w:hAnsi="Times New Roman"/>
                <w:sz w:val="24"/>
                <w:szCs w:val="24"/>
              </w:rPr>
            </w:pPr>
            <w:r w:rsidRPr="00C16444">
              <w:rPr>
                <w:rFonts w:ascii="Times New Roman" w:hAnsi="Times New Roman"/>
                <w:sz w:val="24"/>
                <w:szCs w:val="24"/>
              </w:rPr>
              <w:t xml:space="preserve">Калібрування установки </w:t>
            </w:r>
            <w:proofErr w:type="spellStart"/>
            <w:r w:rsidRPr="00C16444">
              <w:rPr>
                <w:rFonts w:ascii="Times New Roman" w:hAnsi="Times New Roman"/>
                <w:sz w:val="24"/>
                <w:szCs w:val="24"/>
              </w:rPr>
              <w:t>повірочної</w:t>
            </w:r>
            <w:proofErr w:type="spellEnd"/>
            <w:r w:rsidRPr="00C16444">
              <w:rPr>
                <w:rFonts w:ascii="Times New Roman" w:hAnsi="Times New Roman"/>
                <w:sz w:val="24"/>
                <w:szCs w:val="24"/>
              </w:rPr>
              <w:t xml:space="preserve"> проливної </w:t>
            </w:r>
            <w:r>
              <w:rPr>
                <w:rFonts w:ascii="Times New Roman" w:hAnsi="Times New Roman"/>
                <w:sz w:val="24"/>
                <w:szCs w:val="24"/>
              </w:rPr>
              <w:t xml:space="preserve">                   </w:t>
            </w:r>
            <w:r w:rsidRPr="00C16444">
              <w:rPr>
                <w:rFonts w:ascii="Times New Roman" w:hAnsi="Times New Roman"/>
                <w:spacing w:val="-10"/>
                <w:sz w:val="24"/>
                <w:szCs w:val="24"/>
              </w:rPr>
              <w:t>УВЛ-15/25-0</w:t>
            </w:r>
          </w:p>
        </w:tc>
        <w:tc>
          <w:tcPr>
            <w:tcW w:w="922" w:type="pct"/>
          </w:tcPr>
          <w:p w:rsidR="005F055F" w:rsidRPr="00271599" w:rsidRDefault="005F055F" w:rsidP="005A39F0">
            <w:pPr>
              <w:ind w:firstLine="314"/>
              <w:rPr>
                <w:rFonts w:ascii="Times New Roman" w:hAnsi="Times New Roman"/>
                <w:sz w:val="24"/>
                <w:szCs w:val="24"/>
              </w:rPr>
            </w:pPr>
            <w:r>
              <w:rPr>
                <w:rFonts w:ascii="Times New Roman" w:hAnsi="Times New Roman"/>
                <w:sz w:val="24"/>
                <w:szCs w:val="24"/>
              </w:rPr>
              <w:t>послуга</w:t>
            </w:r>
          </w:p>
        </w:tc>
        <w:tc>
          <w:tcPr>
            <w:tcW w:w="627" w:type="pct"/>
          </w:tcPr>
          <w:p w:rsidR="005F055F" w:rsidRDefault="005F055F" w:rsidP="005A39F0">
            <w:pPr>
              <w:ind w:firstLine="30"/>
              <w:jc w:val="center"/>
              <w:rPr>
                <w:rFonts w:ascii="Times New Roman" w:hAnsi="Times New Roman"/>
                <w:sz w:val="24"/>
                <w:szCs w:val="24"/>
              </w:rPr>
            </w:pPr>
            <w:r>
              <w:rPr>
                <w:rFonts w:ascii="Times New Roman" w:hAnsi="Times New Roman"/>
                <w:sz w:val="24"/>
                <w:szCs w:val="24"/>
              </w:rPr>
              <w:t>1</w:t>
            </w:r>
          </w:p>
        </w:tc>
      </w:tr>
      <w:tr w:rsidR="005F055F" w:rsidRPr="00271599" w:rsidTr="005A39F0">
        <w:trPr>
          <w:trHeight w:val="285"/>
        </w:trPr>
        <w:tc>
          <w:tcPr>
            <w:tcW w:w="473" w:type="pct"/>
          </w:tcPr>
          <w:p w:rsidR="005F055F" w:rsidRDefault="005F055F" w:rsidP="005A39F0">
            <w:pPr>
              <w:ind w:firstLine="22"/>
              <w:jc w:val="center"/>
              <w:rPr>
                <w:rFonts w:ascii="Times New Roman" w:hAnsi="Times New Roman"/>
                <w:sz w:val="24"/>
                <w:szCs w:val="24"/>
              </w:rPr>
            </w:pPr>
            <w:r>
              <w:rPr>
                <w:rFonts w:ascii="Times New Roman" w:hAnsi="Times New Roman"/>
                <w:sz w:val="24"/>
                <w:szCs w:val="24"/>
              </w:rPr>
              <w:t>3</w:t>
            </w:r>
          </w:p>
        </w:tc>
        <w:tc>
          <w:tcPr>
            <w:tcW w:w="2978" w:type="pct"/>
            <w:tcBorders>
              <w:bottom w:val="single" w:sz="4" w:space="0" w:color="auto"/>
            </w:tcBorders>
          </w:tcPr>
          <w:p w:rsidR="005F055F" w:rsidRPr="00271599" w:rsidRDefault="005F055F" w:rsidP="005A39F0">
            <w:pPr>
              <w:jc w:val="both"/>
              <w:rPr>
                <w:rFonts w:ascii="Times New Roman" w:hAnsi="Times New Roman"/>
                <w:sz w:val="24"/>
                <w:szCs w:val="24"/>
              </w:rPr>
            </w:pPr>
            <w:r w:rsidRPr="00C16444">
              <w:rPr>
                <w:rFonts w:ascii="Times New Roman" w:hAnsi="Times New Roman"/>
                <w:sz w:val="24"/>
                <w:szCs w:val="24"/>
              </w:rPr>
              <w:t xml:space="preserve">Калібрування установки </w:t>
            </w:r>
            <w:proofErr w:type="spellStart"/>
            <w:r w:rsidRPr="00C16444">
              <w:rPr>
                <w:rFonts w:ascii="Times New Roman" w:hAnsi="Times New Roman"/>
                <w:sz w:val="24"/>
                <w:szCs w:val="24"/>
              </w:rPr>
              <w:t>повірочної</w:t>
            </w:r>
            <w:proofErr w:type="spellEnd"/>
            <w:r w:rsidRPr="00C16444">
              <w:rPr>
                <w:rFonts w:ascii="Times New Roman" w:hAnsi="Times New Roman"/>
                <w:sz w:val="24"/>
                <w:szCs w:val="24"/>
              </w:rPr>
              <w:t xml:space="preserve"> проливної  </w:t>
            </w:r>
            <w:r w:rsidRPr="00C16444">
              <w:rPr>
                <w:rFonts w:ascii="Times New Roman" w:hAnsi="Times New Roman"/>
                <w:spacing w:val="-10"/>
                <w:sz w:val="24"/>
                <w:szCs w:val="24"/>
              </w:rPr>
              <w:t>М3806</w:t>
            </w:r>
            <w:r w:rsidRPr="00C16444">
              <w:rPr>
                <w:rFonts w:ascii="Times New Roman" w:hAnsi="Times New Roman"/>
                <w:sz w:val="24"/>
                <w:szCs w:val="24"/>
              </w:rPr>
              <w:t xml:space="preserve">                  </w:t>
            </w:r>
          </w:p>
        </w:tc>
        <w:tc>
          <w:tcPr>
            <w:tcW w:w="922" w:type="pct"/>
          </w:tcPr>
          <w:p w:rsidR="005F055F" w:rsidRPr="00271599" w:rsidRDefault="005F055F" w:rsidP="005A39F0">
            <w:pPr>
              <w:ind w:firstLine="314"/>
              <w:rPr>
                <w:rFonts w:ascii="Times New Roman" w:hAnsi="Times New Roman"/>
                <w:sz w:val="24"/>
                <w:szCs w:val="24"/>
              </w:rPr>
            </w:pPr>
            <w:r>
              <w:rPr>
                <w:rFonts w:ascii="Times New Roman" w:hAnsi="Times New Roman"/>
                <w:sz w:val="24"/>
                <w:szCs w:val="24"/>
              </w:rPr>
              <w:t>послуга</w:t>
            </w:r>
          </w:p>
        </w:tc>
        <w:tc>
          <w:tcPr>
            <w:tcW w:w="627" w:type="pct"/>
          </w:tcPr>
          <w:p w:rsidR="005F055F" w:rsidRDefault="005F055F" w:rsidP="005A39F0">
            <w:pPr>
              <w:ind w:firstLine="30"/>
              <w:jc w:val="center"/>
              <w:rPr>
                <w:rFonts w:ascii="Times New Roman" w:hAnsi="Times New Roman"/>
                <w:sz w:val="24"/>
                <w:szCs w:val="24"/>
              </w:rPr>
            </w:pPr>
            <w:r>
              <w:rPr>
                <w:rFonts w:ascii="Times New Roman" w:hAnsi="Times New Roman"/>
                <w:sz w:val="24"/>
                <w:szCs w:val="24"/>
              </w:rPr>
              <w:t>1</w:t>
            </w:r>
          </w:p>
        </w:tc>
      </w:tr>
    </w:tbl>
    <w:p w:rsidR="005F055F" w:rsidRPr="003A448F" w:rsidRDefault="005F055F" w:rsidP="005F055F">
      <w:pPr>
        <w:shd w:val="clear" w:color="auto" w:fill="FFFFFF"/>
        <w:spacing w:after="0"/>
        <w:jc w:val="both"/>
        <w:rPr>
          <w:rFonts w:ascii="Times New Roman" w:hAnsi="Times New Roman"/>
          <w:bCs/>
          <w:sz w:val="24"/>
          <w:szCs w:val="24"/>
        </w:rPr>
      </w:pPr>
      <w:r w:rsidRPr="00C16444">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Pr="003A448F">
        <w:rPr>
          <w:rFonts w:ascii="Times New Roman" w:hAnsi="Times New Roman"/>
          <w:bCs/>
          <w:sz w:val="24"/>
          <w:szCs w:val="24"/>
          <w:lang w:eastAsia="ar-SA"/>
        </w:rPr>
        <w:t xml:space="preserve">Виконавець має </w:t>
      </w:r>
      <w:r>
        <w:rPr>
          <w:rFonts w:ascii="Times New Roman" w:hAnsi="Times New Roman"/>
          <w:bCs/>
          <w:sz w:val="24"/>
          <w:szCs w:val="24"/>
          <w:lang w:eastAsia="ar-SA"/>
        </w:rPr>
        <w:t>надати</w:t>
      </w:r>
      <w:r w:rsidRPr="003A448F">
        <w:rPr>
          <w:rFonts w:ascii="Times New Roman" w:hAnsi="Times New Roman"/>
          <w:bCs/>
          <w:sz w:val="24"/>
          <w:szCs w:val="24"/>
          <w:lang w:eastAsia="ar-SA"/>
        </w:rPr>
        <w:t xml:space="preserve"> такі послуги:</w:t>
      </w:r>
      <w:r w:rsidRPr="003A448F">
        <w:rPr>
          <w:rFonts w:ascii="Times New Roman" w:hAnsi="Times New Roman"/>
          <w:bCs/>
          <w:sz w:val="24"/>
          <w:szCs w:val="24"/>
        </w:rPr>
        <w:t xml:space="preserve"> </w:t>
      </w:r>
    </w:p>
    <w:p w:rsidR="005F055F" w:rsidRPr="00370A09" w:rsidRDefault="005F055F" w:rsidP="005F055F">
      <w:pPr>
        <w:spacing w:after="0"/>
        <w:jc w:val="both"/>
        <w:rPr>
          <w:rFonts w:ascii="Times New Roman" w:eastAsia="Calibri" w:hAnsi="Times New Roman"/>
          <w:sz w:val="24"/>
          <w:szCs w:val="24"/>
        </w:rPr>
      </w:pPr>
      <w:r w:rsidRPr="00C16444">
        <w:rPr>
          <w:rFonts w:ascii="Times New Roman" w:eastAsia="Calibri" w:hAnsi="Times New Roman"/>
          <w:sz w:val="24"/>
          <w:szCs w:val="24"/>
        </w:rPr>
        <w:t xml:space="preserve">- всі вимірювання повинні мати </w:t>
      </w:r>
      <w:proofErr w:type="spellStart"/>
      <w:r w:rsidRPr="00111E99">
        <w:rPr>
          <w:rFonts w:ascii="Times New Roman" w:eastAsia="Calibri" w:hAnsi="Times New Roman"/>
          <w:sz w:val="24"/>
          <w:szCs w:val="24"/>
        </w:rPr>
        <w:t>простежуваність</w:t>
      </w:r>
      <w:proofErr w:type="spellEnd"/>
      <w:r w:rsidRPr="00111E99">
        <w:rPr>
          <w:rFonts w:ascii="Times New Roman" w:eastAsia="Calibri" w:hAnsi="Times New Roman"/>
          <w:sz w:val="24"/>
          <w:szCs w:val="24"/>
        </w:rPr>
        <w:t xml:space="preserve"> до одиниць Міжнародної системи SI, </w:t>
      </w:r>
      <w:r w:rsidRPr="00370A09">
        <w:rPr>
          <w:rFonts w:ascii="Times New Roman" w:eastAsia="Calibri" w:hAnsi="Times New Roman"/>
          <w:sz w:val="24"/>
          <w:szCs w:val="24"/>
        </w:rPr>
        <w:t>калібрування засобів вимірювальної техніки проводиться тільки тими лабораторіями</w:t>
      </w:r>
      <w:r>
        <w:rPr>
          <w:rFonts w:ascii="Times New Roman" w:eastAsia="Calibri" w:hAnsi="Times New Roman"/>
          <w:sz w:val="24"/>
          <w:szCs w:val="24"/>
        </w:rPr>
        <w:t>/службами</w:t>
      </w:r>
      <w:r w:rsidRPr="00370A09">
        <w:rPr>
          <w:rFonts w:ascii="Times New Roman" w:eastAsia="Calibri" w:hAnsi="Times New Roman"/>
          <w:sz w:val="24"/>
          <w:szCs w:val="24"/>
        </w:rPr>
        <w:t xml:space="preserve">, які мають документально доведену </w:t>
      </w:r>
      <w:proofErr w:type="spellStart"/>
      <w:r w:rsidRPr="00370A09">
        <w:rPr>
          <w:rFonts w:ascii="Times New Roman" w:eastAsia="Calibri" w:hAnsi="Times New Roman"/>
          <w:sz w:val="24"/>
          <w:szCs w:val="24"/>
        </w:rPr>
        <w:t>простежуваність</w:t>
      </w:r>
      <w:proofErr w:type="spellEnd"/>
      <w:r w:rsidRPr="00370A09">
        <w:rPr>
          <w:rFonts w:ascii="Times New Roman" w:eastAsia="Calibri" w:hAnsi="Times New Roman"/>
          <w:sz w:val="24"/>
          <w:szCs w:val="24"/>
        </w:rPr>
        <w:t xml:space="preserve"> своїх ет</w:t>
      </w:r>
      <w:r>
        <w:rPr>
          <w:rFonts w:ascii="Times New Roman" w:eastAsia="Calibri" w:hAnsi="Times New Roman"/>
          <w:sz w:val="24"/>
          <w:szCs w:val="24"/>
        </w:rPr>
        <w:t>алонів до національних еталонів.</w:t>
      </w:r>
    </w:p>
    <w:p w:rsidR="005F055F" w:rsidRPr="00C16444" w:rsidRDefault="005F055F" w:rsidP="005F055F">
      <w:pPr>
        <w:spacing w:after="0"/>
        <w:jc w:val="both"/>
        <w:rPr>
          <w:rFonts w:ascii="Times New Roman" w:eastAsia="Calibri" w:hAnsi="Times New Roman"/>
          <w:sz w:val="24"/>
          <w:szCs w:val="24"/>
        </w:rPr>
      </w:pPr>
      <w:r w:rsidRPr="00111E99">
        <w:rPr>
          <w:rFonts w:ascii="Times New Roman" w:eastAsia="Calibri" w:hAnsi="Times New Roman"/>
          <w:sz w:val="24"/>
          <w:szCs w:val="24"/>
        </w:rPr>
        <w:t xml:space="preserve">          Вимоги до надання послуг Виконавцем:</w:t>
      </w:r>
    </w:p>
    <w:p w:rsidR="005F055F" w:rsidRPr="00C16444" w:rsidRDefault="005F055F" w:rsidP="005F055F">
      <w:pPr>
        <w:spacing w:after="0"/>
        <w:jc w:val="both"/>
        <w:rPr>
          <w:rFonts w:ascii="Times New Roman" w:eastAsia="Calibri" w:hAnsi="Times New Roman"/>
          <w:sz w:val="24"/>
          <w:szCs w:val="24"/>
        </w:rPr>
      </w:pPr>
      <w:r w:rsidRPr="00C16444">
        <w:rPr>
          <w:rFonts w:ascii="Times New Roman" w:eastAsia="Calibri" w:hAnsi="Times New Roman"/>
          <w:sz w:val="24"/>
          <w:szCs w:val="24"/>
        </w:rPr>
        <w:t>- зовнішній огляд обладнання, тестування;</w:t>
      </w:r>
    </w:p>
    <w:p w:rsidR="005F055F" w:rsidRDefault="005F055F" w:rsidP="005F055F">
      <w:pPr>
        <w:spacing w:after="0"/>
        <w:jc w:val="both"/>
        <w:rPr>
          <w:rFonts w:ascii="Times New Roman" w:eastAsia="Calibri" w:hAnsi="Times New Roman"/>
          <w:sz w:val="24"/>
          <w:szCs w:val="24"/>
        </w:rPr>
      </w:pPr>
      <w:r w:rsidRPr="00C16444">
        <w:rPr>
          <w:rFonts w:ascii="Times New Roman" w:eastAsia="Calibri" w:hAnsi="Times New Roman"/>
          <w:sz w:val="24"/>
          <w:szCs w:val="24"/>
        </w:rPr>
        <w:t xml:space="preserve">- калібрування, згідно ДСТУ </w:t>
      </w:r>
      <w:r w:rsidRPr="00C16444">
        <w:rPr>
          <w:rFonts w:ascii="Times New Roman" w:eastAsia="Calibri" w:hAnsi="Times New Roman"/>
          <w:sz w:val="24"/>
          <w:szCs w:val="24"/>
          <w:lang w:val="en-US"/>
        </w:rPr>
        <w:t>ISO</w:t>
      </w:r>
      <w:r>
        <w:rPr>
          <w:rFonts w:ascii="Times New Roman" w:eastAsia="Calibri" w:hAnsi="Times New Roman"/>
          <w:sz w:val="24"/>
          <w:szCs w:val="24"/>
        </w:rPr>
        <w:t>/</w:t>
      </w:r>
      <w:r w:rsidRPr="00C16444">
        <w:rPr>
          <w:rFonts w:ascii="Times New Roman" w:eastAsia="Calibri" w:hAnsi="Times New Roman"/>
          <w:sz w:val="24"/>
          <w:szCs w:val="24"/>
          <w:lang w:val="en-US"/>
        </w:rPr>
        <w:t>IEC</w:t>
      </w:r>
      <w:r w:rsidRPr="00C16444">
        <w:rPr>
          <w:rFonts w:ascii="Times New Roman" w:eastAsia="Calibri" w:hAnsi="Times New Roman"/>
          <w:sz w:val="24"/>
          <w:szCs w:val="24"/>
        </w:rPr>
        <w:t xml:space="preserve"> 17025</w:t>
      </w:r>
      <w:r>
        <w:rPr>
          <w:rFonts w:ascii="Times New Roman" w:eastAsia="Calibri" w:hAnsi="Times New Roman"/>
          <w:sz w:val="24"/>
          <w:szCs w:val="24"/>
        </w:rPr>
        <w:t>;</w:t>
      </w:r>
    </w:p>
    <w:p w:rsidR="005F055F" w:rsidRPr="00325757" w:rsidRDefault="005F055F" w:rsidP="005F055F">
      <w:pPr>
        <w:spacing w:after="0"/>
        <w:jc w:val="both"/>
        <w:rPr>
          <w:rFonts w:ascii="Times New Roman" w:eastAsia="Calibri" w:hAnsi="Times New Roman"/>
          <w:sz w:val="24"/>
          <w:szCs w:val="24"/>
        </w:rPr>
      </w:pPr>
      <w:r>
        <w:rPr>
          <w:rFonts w:ascii="Times New Roman" w:eastAsia="Calibri" w:hAnsi="Times New Roman"/>
          <w:sz w:val="24"/>
          <w:szCs w:val="24"/>
        </w:rPr>
        <w:t>- метод калібрування: МКУ091-24/03-2013. Метрологія. Проливні установки – робочі еталони для повірки і калібрування лічильників об</w:t>
      </w:r>
      <w:r w:rsidRPr="00325757">
        <w:rPr>
          <w:rFonts w:ascii="Times New Roman" w:eastAsia="Calibri" w:hAnsi="Times New Roman"/>
          <w:sz w:val="24"/>
          <w:szCs w:val="24"/>
        </w:rPr>
        <w:t>’</w:t>
      </w:r>
      <w:r>
        <w:rPr>
          <w:rFonts w:ascii="Times New Roman" w:eastAsia="Calibri" w:hAnsi="Times New Roman"/>
          <w:sz w:val="24"/>
          <w:szCs w:val="24"/>
        </w:rPr>
        <w:t>єму води. Методика калібрування за допомогою компар</w:t>
      </w:r>
      <w:r w:rsidRPr="00DB1823">
        <w:rPr>
          <w:rFonts w:ascii="Times New Roman" w:eastAsia="Calibri" w:hAnsi="Times New Roman"/>
          <w:sz w:val="24"/>
          <w:szCs w:val="24"/>
        </w:rPr>
        <w:t>ування</w:t>
      </w:r>
      <w:r>
        <w:rPr>
          <w:rFonts w:ascii="Times New Roman" w:eastAsia="Calibri" w:hAnsi="Times New Roman"/>
          <w:sz w:val="24"/>
          <w:szCs w:val="24"/>
        </w:rPr>
        <w:t>.</w:t>
      </w:r>
    </w:p>
    <w:p w:rsidR="005F055F" w:rsidRDefault="005F055F" w:rsidP="005F055F">
      <w:pPr>
        <w:spacing w:after="0"/>
        <w:jc w:val="both"/>
        <w:rPr>
          <w:rFonts w:ascii="Times New Roman" w:eastAsia="Calibri" w:hAnsi="Times New Roman"/>
          <w:sz w:val="24"/>
          <w:szCs w:val="24"/>
        </w:rPr>
      </w:pPr>
      <w:r w:rsidRPr="00325757">
        <w:rPr>
          <w:rFonts w:ascii="Times New Roman" w:eastAsia="Calibri" w:hAnsi="Times New Roman"/>
          <w:sz w:val="24"/>
          <w:szCs w:val="24"/>
        </w:rPr>
        <w:t xml:space="preserve">- </w:t>
      </w:r>
      <w:r>
        <w:rPr>
          <w:rFonts w:ascii="Times New Roman" w:eastAsia="Calibri" w:hAnsi="Times New Roman"/>
          <w:sz w:val="24"/>
          <w:szCs w:val="24"/>
        </w:rPr>
        <w:t>видача</w:t>
      </w:r>
      <w:r w:rsidRPr="00325757">
        <w:rPr>
          <w:rFonts w:ascii="Times New Roman" w:eastAsia="Calibri" w:hAnsi="Times New Roman"/>
          <w:sz w:val="24"/>
          <w:szCs w:val="24"/>
        </w:rPr>
        <w:t xml:space="preserve"> документа (сертифіката) про калібрування згідно ДСТУ </w:t>
      </w:r>
      <w:r w:rsidRPr="00C16444">
        <w:rPr>
          <w:rFonts w:ascii="Times New Roman" w:eastAsia="Calibri" w:hAnsi="Times New Roman"/>
          <w:sz w:val="24"/>
          <w:szCs w:val="24"/>
        </w:rPr>
        <w:t>ISO</w:t>
      </w:r>
      <w:r w:rsidRPr="00325757">
        <w:rPr>
          <w:rFonts w:ascii="Times New Roman" w:eastAsia="Calibri" w:hAnsi="Times New Roman"/>
          <w:sz w:val="24"/>
          <w:szCs w:val="24"/>
        </w:rPr>
        <w:t>/</w:t>
      </w:r>
      <w:r w:rsidRPr="00C16444">
        <w:rPr>
          <w:rFonts w:ascii="Times New Roman" w:eastAsia="Calibri" w:hAnsi="Times New Roman"/>
          <w:sz w:val="24"/>
          <w:szCs w:val="24"/>
        </w:rPr>
        <w:t>IEC</w:t>
      </w:r>
      <w:r w:rsidRPr="00325757">
        <w:rPr>
          <w:rFonts w:ascii="Times New Roman" w:eastAsia="Calibri" w:hAnsi="Times New Roman"/>
          <w:sz w:val="24"/>
          <w:szCs w:val="24"/>
        </w:rPr>
        <w:t xml:space="preserve"> 17025</w:t>
      </w:r>
      <w:r>
        <w:rPr>
          <w:rFonts w:ascii="Times New Roman" w:eastAsia="Calibri" w:hAnsi="Times New Roman"/>
          <w:sz w:val="24"/>
          <w:szCs w:val="24"/>
        </w:rPr>
        <w:t xml:space="preserve"> з</w:t>
      </w:r>
      <w:r w:rsidRPr="00325757">
        <w:rPr>
          <w:rFonts w:ascii="Times New Roman" w:eastAsia="Calibri" w:hAnsi="Times New Roman"/>
          <w:sz w:val="24"/>
          <w:szCs w:val="24"/>
        </w:rPr>
        <w:t xml:space="preserve"> відповідними логотипами</w:t>
      </w:r>
      <w:r>
        <w:rPr>
          <w:rFonts w:ascii="Times New Roman" w:eastAsia="Calibri" w:hAnsi="Times New Roman"/>
          <w:sz w:val="24"/>
          <w:szCs w:val="24"/>
        </w:rPr>
        <w:t xml:space="preserve"> та</w:t>
      </w:r>
      <w:r w:rsidRPr="00325757">
        <w:rPr>
          <w:rFonts w:ascii="Times New Roman" w:eastAsia="Calibri" w:hAnsi="Times New Roman"/>
          <w:sz w:val="24"/>
          <w:szCs w:val="24"/>
        </w:rPr>
        <w:t xml:space="preserve"> результатами калібрування </w:t>
      </w:r>
      <w:r>
        <w:rPr>
          <w:rFonts w:ascii="Times New Roman" w:eastAsia="Calibri" w:hAnsi="Times New Roman"/>
          <w:sz w:val="24"/>
          <w:szCs w:val="24"/>
        </w:rPr>
        <w:t>і невизначеністю;</w:t>
      </w:r>
    </w:p>
    <w:p w:rsidR="005F055F" w:rsidRPr="00054D78" w:rsidRDefault="005F055F" w:rsidP="005F055F">
      <w:pPr>
        <w:spacing w:after="0"/>
        <w:jc w:val="both"/>
        <w:rPr>
          <w:rFonts w:ascii="Times New Roman" w:hAnsi="Times New Roman"/>
          <w:b/>
          <w:sz w:val="24"/>
          <w:szCs w:val="24"/>
        </w:rPr>
      </w:pPr>
      <w:r>
        <w:rPr>
          <w:rFonts w:ascii="Times New Roman" w:eastAsia="Calibri" w:hAnsi="Times New Roman"/>
          <w:sz w:val="24"/>
          <w:szCs w:val="24"/>
        </w:rPr>
        <w:t xml:space="preserve">- </w:t>
      </w:r>
      <w:r w:rsidRPr="00054D78">
        <w:rPr>
          <w:rFonts w:ascii="Times New Roman" w:hAnsi="Times New Roman"/>
          <w:sz w:val="24"/>
          <w:szCs w:val="24"/>
        </w:rPr>
        <w:t>послуги виконуються згідно з вимогами Закону України «Про метрологію та метрологічну діяльність» від 05.06.2014р. № 1314-</w:t>
      </w:r>
      <w:r w:rsidRPr="00822E01">
        <w:rPr>
          <w:rFonts w:ascii="Times New Roman" w:hAnsi="Times New Roman"/>
          <w:sz w:val="24"/>
          <w:szCs w:val="24"/>
        </w:rPr>
        <w:t>VII</w:t>
      </w:r>
      <w:r w:rsidRPr="00054D78">
        <w:rPr>
          <w:rFonts w:ascii="Times New Roman" w:hAnsi="Times New Roman"/>
          <w:sz w:val="24"/>
          <w:szCs w:val="24"/>
        </w:rPr>
        <w:t xml:space="preserve"> із змінами, </w:t>
      </w:r>
      <w:r>
        <w:rPr>
          <w:rFonts w:ascii="Times New Roman" w:hAnsi="Times New Roman"/>
          <w:sz w:val="24"/>
          <w:szCs w:val="24"/>
        </w:rPr>
        <w:t>Наказу</w:t>
      </w:r>
      <w:r w:rsidRPr="00054D78">
        <w:rPr>
          <w:rFonts w:ascii="Times New Roman" w:hAnsi="Times New Roman"/>
          <w:sz w:val="24"/>
          <w:szCs w:val="24"/>
        </w:rPr>
        <w:t xml:space="preserve"> № 193 від 08.02.2016р. «Про затвердження Порядку проведення повірки законодавчо регульованих засобів вимірювальної техніки, що перебувають в експлуатації</w:t>
      </w:r>
      <w:r>
        <w:rPr>
          <w:rFonts w:ascii="Times New Roman" w:hAnsi="Times New Roman"/>
          <w:sz w:val="24"/>
          <w:szCs w:val="24"/>
        </w:rPr>
        <w:t>, та оформлення її результатів».</w:t>
      </w:r>
    </w:p>
    <w:p w:rsidR="005F055F" w:rsidRPr="005B6BA4" w:rsidRDefault="005F055F" w:rsidP="005F055F">
      <w:pPr>
        <w:spacing w:after="0"/>
        <w:jc w:val="both"/>
        <w:rPr>
          <w:rFonts w:ascii="Times New Roman" w:eastAsia="Calibri" w:hAnsi="Times New Roman"/>
          <w:b/>
          <w:sz w:val="24"/>
          <w:szCs w:val="24"/>
          <w:u w:val="single"/>
        </w:rPr>
      </w:pPr>
      <w:r w:rsidRPr="005B6BA4">
        <w:rPr>
          <w:rFonts w:ascii="Times New Roman" w:eastAsia="Calibri" w:hAnsi="Times New Roman"/>
          <w:b/>
          <w:sz w:val="24"/>
          <w:szCs w:val="24"/>
          <w:u w:val="single"/>
        </w:rPr>
        <w:t>У складі пропозиції учасник повинен надати копії наступних документів:</w:t>
      </w:r>
    </w:p>
    <w:p w:rsidR="005F055F" w:rsidRDefault="005F055F" w:rsidP="005F055F">
      <w:pPr>
        <w:pStyle w:val="af"/>
        <w:numPr>
          <w:ilvl w:val="0"/>
          <w:numId w:val="13"/>
        </w:numPr>
        <w:tabs>
          <w:tab w:val="left" w:pos="1260"/>
          <w:tab w:val="left" w:pos="1980"/>
        </w:tabs>
        <w:spacing w:after="0" w:line="240" w:lineRule="auto"/>
        <w:jc w:val="both"/>
        <w:rPr>
          <w:rFonts w:ascii="Times New Roman" w:hAnsi="Times New Roman" w:cs="Verdana"/>
          <w:sz w:val="24"/>
          <w:szCs w:val="24"/>
          <w:lang w:eastAsia="ar-SA"/>
        </w:rPr>
      </w:pPr>
      <w:r w:rsidRPr="005B6BA4">
        <w:rPr>
          <w:rFonts w:ascii="Times New Roman" w:hAnsi="Times New Roman" w:cs="Verdana"/>
          <w:sz w:val="24"/>
          <w:szCs w:val="24"/>
          <w:lang w:eastAsia="ar-SA"/>
        </w:rPr>
        <w:t>А</w:t>
      </w:r>
      <w:r>
        <w:rPr>
          <w:rFonts w:ascii="Times New Roman" w:hAnsi="Times New Roman" w:cs="Verdana"/>
          <w:sz w:val="24"/>
          <w:szCs w:val="24"/>
          <w:lang w:eastAsia="ar-SA"/>
        </w:rPr>
        <w:t>тестат</w:t>
      </w:r>
      <w:r w:rsidRPr="005B6BA4">
        <w:rPr>
          <w:rFonts w:ascii="Times New Roman" w:hAnsi="Times New Roman" w:cs="Verdana"/>
          <w:sz w:val="24"/>
          <w:szCs w:val="24"/>
          <w:lang w:eastAsia="ar-SA"/>
        </w:rPr>
        <w:t xml:space="preserve"> про акредитацію калібрувальної лабораторії</w:t>
      </w:r>
      <w:r>
        <w:rPr>
          <w:rFonts w:ascii="Times New Roman" w:hAnsi="Times New Roman" w:cs="Verdana"/>
          <w:sz w:val="24"/>
          <w:szCs w:val="24"/>
          <w:lang w:eastAsia="ar-SA"/>
        </w:rPr>
        <w:t>/служби</w:t>
      </w:r>
      <w:r w:rsidRPr="005B6BA4">
        <w:rPr>
          <w:rFonts w:ascii="Times New Roman" w:hAnsi="Times New Roman" w:cs="Verdana"/>
          <w:sz w:val="24"/>
          <w:szCs w:val="24"/>
          <w:lang w:eastAsia="ar-SA"/>
        </w:rPr>
        <w:t xml:space="preserve"> з додатками, що підтверджує сферу акредитації</w:t>
      </w:r>
      <w:r>
        <w:rPr>
          <w:rFonts w:ascii="Times New Roman" w:hAnsi="Times New Roman" w:cs="Verdana"/>
          <w:sz w:val="24"/>
          <w:szCs w:val="24"/>
          <w:lang w:eastAsia="ar-SA"/>
        </w:rPr>
        <w:t xml:space="preserve">, </w:t>
      </w:r>
      <w:r w:rsidRPr="005B6BA4">
        <w:rPr>
          <w:rFonts w:ascii="Times New Roman" w:hAnsi="Times New Roman" w:cs="Verdana"/>
          <w:sz w:val="24"/>
          <w:szCs w:val="24"/>
          <w:lang w:eastAsia="ar-SA"/>
        </w:rPr>
        <w:t>як</w:t>
      </w:r>
      <w:r>
        <w:rPr>
          <w:rFonts w:ascii="Times New Roman" w:hAnsi="Times New Roman" w:cs="Verdana"/>
          <w:sz w:val="24"/>
          <w:szCs w:val="24"/>
          <w:lang w:eastAsia="ar-SA"/>
        </w:rPr>
        <w:t>ою буде виданий</w:t>
      </w:r>
      <w:r w:rsidRPr="005B6BA4">
        <w:rPr>
          <w:rFonts w:ascii="Times New Roman" w:hAnsi="Times New Roman" w:cs="Verdana"/>
          <w:sz w:val="24"/>
          <w:szCs w:val="24"/>
          <w:lang w:eastAsia="ar-SA"/>
        </w:rPr>
        <w:t xml:space="preserve"> </w:t>
      </w:r>
      <w:r>
        <w:rPr>
          <w:rFonts w:ascii="Times New Roman" w:hAnsi="Times New Roman" w:cs="Verdana"/>
          <w:sz w:val="24"/>
          <w:szCs w:val="24"/>
          <w:lang w:eastAsia="ar-SA"/>
        </w:rPr>
        <w:t xml:space="preserve"> сертифікат калібрування;</w:t>
      </w:r>
    </w:p>
    <w:p w:rsidR="005F055F" w:rsidRPr="00990223" w:rsidRDefault="005F055F" w:rsidP="005F055F">
      <w:pPr>
        <w:pStyle w:val="af"/>
        <w:numPr>
          <w:ilvl w:val="0"/>
          <w:numId w:val="13"/>
        </w:numPr>
        <w:tabs>
          <w:tab w:val="left" w:pos="1260"/>
          <w:tab w:val="left" w:pos="1980"/>
        </w:tabs>
        <w:spacing w:after="0" w:line="240" w:lineRule="auto"/>
        <w:jc w:val="both"/>
        <w:rPr>
          <w:rFonts w:ascii="Times New Roman" w:hAnsi="Times New Roman" w:cs="Verdana"/>
          <w:sz w:val="24"/>
          <w:szCs w:val="24"/>
          <w:lang w:eastAsia="ar-SA"/>
        </w:rPr>
      </w:pPr>
      <w:r w:rsidRPr="00990223">
        <w:rPr>
          <w:rFonts w:ascii="Times New Roman" w:hAnsi="Times New Roman"/>
          <w:color w:val="000000" w:themeColor="text1"/>
          <w:sz w:val="24"/>
          <w:szCs w:val="24"/>
        </w:rPr>
        <w:t>Сертифікат або свідоцтво калібрування обладнання яким буде надаватись по</w:t>
      </w:r>
      <w:r>
        <w:rPr>
          <w:rFonts w:ascii="Times New Roman" w:hAnsi="Times New Roman"/>
          <w:color w:val="000000" w:themeColor="text1"/>
          <w:sz w:val="24"/>
          <w:szCs w:val="24"/>
        </w:rPr>
        <w:t>слуга, що є предметом закупівлі.</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00FD04EA">
        <w:rPr>
          <w:rFonts w:ascii="Times New Roman" w:hAnsi="Times New Roman"/>
          <w:b/>
          <w:bCs/>
          <w:sz w:val="24"/>
          <w:szCs w:val="24"/>
          <w:lang w:eastAsia="ar-SA"/>
        </w:rPr>
        <w:t xml:space="preserve"> ПРО НАДАННЯ ПОСЛУГ</w:t>
      </w:r>
      <w:r w:rsidRPr="008C6122">
        <w:rPr>
          <w:rFonts w:ascii="Times New Roman" w:hAnsi="Times New Roman"/>
          <w:b/>
          <w:bCs/>
          <w:sz w:val="24"/>
          <w:szCs w:val="24"/>
          <w:lang w:eastAsia="ar-SA"/>
        </w:rPr>
        <w:t xml:space="preserve">  №</w:t>
      </w:r>
      <w:r w:rsidRPr="008C6122">
        <w:rPr>
          <w:rFonts w:ascii="Times New Roman" w:hAnsi="Times New Roman"/>
          <w:b/>
          <w:bCs/>
          <w:sz w:val="24"/>
          <w:szCs w:val="24"/>
          <w:lang w:val="ru-RU" w:eastAsia="ar-SA"/>
        </w:rPr>
        <w:t xml:space="preserve"> ______ </w:t>
      </w:r>
    </w:p>
    <w:p w:rsidR="00F0438D" w:rsidRPr="00F0438D" w:rsidRDefault="00F0438D" w:rsidP="00F0438D">
      <w:pPr>
        <w:spacing w:after="0"/>
        <w:rPr>
          <w:rFonts w:ascii="Times New Roman" w:hAnsi="Times New Roman"/>
          <w:b/>
          <w:color w:val="000000"/>
          <w:sz w:val="24"/>
          <w:szCs w:val="24"/>
        </w:rPr>
      </w:pPr>
      <w:r w:rsidRPr="00F0438D">
        <w:rPr>
          <w:rFonts w:ascii="Times New Roman" w:hAnsi="Times New Roman"/>
          <w:b/>
          <w:color w:val="000000"/>
          <w:sz w:val="24"/>
          <w:szCs w:val="24"/>
        </w:rPr>
        <w:t>м. Черкаси                                                                                                    „___„________2023р.</w:t>
      </w:r>
    </w:p>
    <w:p w:rsidR="00F0438D" w:rsidRPr="00F0438D" w:rsidRDefault="00F0438D" w:rsidP="00F0438D">
      <w:pPr>
        <w:spacing w:after="0"/>
        <w:rPr>
          <w:rFonts w:ascii="Times New Roman" w:hAnsi="Times New Roman"/>
          <w:sz w:val="24"/>
          <w:szCs w:val="24"/>
        </w:rPr>
      </w:pPr>
    </w:p>
    <w:p w:rsidR="00F0438D" w:rsidRPr="00F0438D" w:rsidRDefault="00F0438D" w:rsidP="00F0438D">
      <w:pPr>
        <w:suppressAutoHyphens/>
        <w:autoSpaceDE w:val="0"/>
        <w:spacing w:after="0" w:line="252" w:lineRule="exact"/>
        <w:jc w:val="both"/>
        <w:rPr>
          <w:rFonts w:ascii="Times New Roman" w:hAnsi="Times New Roman"/>
          <w:b/>
          <w:bCs/>
          <w:sz w:val="24"/>
          <w:szCs w:val="24"/>
          <w:lang w:eastAsia="ar-SA"/>
        </w:rPr>
      </w:pPr>
      <w:r w:rsidRPr="00F0438D">
        <w:rPr>
          <w:rFonts w:ascii="Times New Roman" w:hAnsi="Times New Roman"/>
          <w:b/>
          <w:bCs/>
          <w:sz w:val="24"/>
          <w:szCs w:val="24"/>
          <w:lang w:eastAsia="ar-SA"/>
        </w:rPr>
        <w:t xml:space="preserve">ВИКОНАВЕЦЬ: </w:t>
      </w:r>
      <w:r w:rsidRPr="00F0438D">
        <w:rPr>
          <w:rFonts w:ascii="Times New Roman" w:hAnsi="Times New Roman"/>
          <w:b/>
          <w:bCs/>
          <w:sz w:val="24"/>
          <w:szCs w:val="24"/>
          <w:lang w:eastAsia="ar-SA"/>
        </w:rPr>
        <w:tab/>
        <w:t xml:space="preserve">            _____________</w:t>
      </w:r>
      <w:r w:rsidRPr="00F0438D">
        <w:rPr>
          <w:rFonts w:ascii="Times New Roman" w:hAnsi="Times New Roman"/>
          <w:b/>
          <w:bCs/>
          <w:sz w:val="24"/>
          <w:szCs w:val="24"/>
          <w:lang w:eastAsia="ar-SA"/>
        </w:rPr>
        <w:tab/>
      </w:r>
      <w:r w:rsidRPr="00F0438D">
        <w:rPr>
          <w:rFonts w:ascii="Times New Roman" w:hAnsi="Times New Roman"/>
          <w:sz w:val="24"/>
          <w:szCs w:val="24"/>
          <w:lang w:eastAsia="ar-SA"/>
        </w:rPr>
        <w:t xml:space="preserve">що має статус платника податку _____________, в особі______________________, що діє на підставі _______________________, з одного боку, і </w:t>
      </w:r>
    </w:p>
    <w:p w:rsidR="00F0438D" w:rsidRPr="00F0438D" w:rsidRDefault="00F0438D" w:rsidP="00F0438D">
      <w:pPr>
        <w:suppressAutoHyphens/>
        <w:autoSpaceDE w:val="0"/>
        <w:spacing w:after="0" w:line="252" w:lineRule="exact"/>
        <w:jc w:val="both"/>
        <w:rPr>
          <w:rFonts w:ascii="Times New Roman" w:hAnsi="Times New Roman"/>
          <w:b/>
          <w:bCs/>
          <w:sz w:val="24"/>
          <w:szCs w:val="24"/>
          <w:lang w:eastAsia="ar-SA"/>
        </w:rPr>
      </w:pPr>
    </w:p>
    <w:p w:rsidR="00F0438D" w:rsidRPr="00F0438D" w:rsidRDefault="00F0438D" w:rsidP="00F0438D">
      <w:pPr>
        <w:suppressAutoHyphens/>
        <w:autoSpaceDE w:val="0"/>
        <w:spacing w:after="0" w:line="252" w:lineRule="exact"/>
        <w:jc w:val="both"/>
        <w:rPr>
          <w:rFonts w:ascii="Times New Roman" w:hAnsi="Times New Roman"/>
          <w:b/>
          <w:bCs/>
          <w:sz w:val="24"/>
          <w:szCs w:val="24"/>
          <w:lang w:eastAsia="ar-SA"/>
        </w:rPr>
      </w:pPr>
      <w:r w:rsidRPr="00F0438D">
        <w:rPr>
          <w:rFonts w:ascii="Times New Roman" w:hAnsi="Times New Roman"/>
          <w:b/>
          <w:bCs/>
          <w:sz w:val="24"/>
          <w:szCs w:val="24"/>
          <w:lang w:eastAsia="ar-SA"/>
        </w:rPr>
        <w:t>ЗАМОВНИК</w:t>
      </w:r>
      <w:r w:rsidRPr="00F0438D">
        <w:rPr>
          <w:rFonts w:ascii="Times New Roman" w:hAnsi="Times New Roman"/>
          <w:b/>
          <w:bCs/>
          <w:sz w:val="24"/>
          <w:szCs w:val="24"/>
          <w:lang w:val="ru-RU" w:eastAsia="ar-SA"/>
        </w:rPr>
        <w:t xml:space="preserve">: </w:t>
      </w:r>
      <w:r w:rsidRPr="00F0438D">
        <w:rPr>
          <w:rFonts w:ascii="Times New Roman" w:hAnsi="Times New Roman"/>
          <w:b/>
          <w:bCs/>
          <w:sz w:val="24"/>
          <w:szCs w:val="24"/>
          <w:lang w:val="ru-RU" w:eastAsia="ar-SA"/>
        </w:rPr>
        <w:tab/>
      </w:r>
      <w:r w:rsidRPr="00F0438D">
        <w:rPr>
          <w:rFonts w:ascii="Times New Roman" w:hAnsi="Times New Roman"/>
          <w:b/>
          <w:bCs/>
          <w:sz w:val="24"/>
          <w:szCs w:val="24"/>
          <w:lang w:val="ru-RU" w:eastAsia="ar-SA"/>
        </w:rPr>
        <w:tab/>
      </w:r>
      <w:r w:rsidRPr="00F0438D">
        <w:rPr>
          <w:rFonts w:ascii="Times New Roman" w:hAnsi="Times New Roman"/>
          <w:b/>
          <w:bCs/>
          <w:sz w:val="24"/>
          <w:szCs w:val="24"/>
          <w:lang w:eastAsia="ar-SA"/>
        </w:rPr>
        <w:t>Комунальне підприємство “</w:t>
      </w:r>
      <w:proofErr w:type="spellStart"/>
      <w:r w:rsidRPr="00F0438D">
        <w:rPr>
          <w:rFonts w:ascii="Times New Roman" w:hAnsi="Times New Roman"/>
          <w:b/>
          <w:bCs/>
          <w:sz w:val="24"/>
          <w:szCs w:val="24"/>
          <w:lang w:eastAsia="ar-SA"/>
        </w:rPr>
        <w:t>Черкасиводоканал</w:t>
      </w:r>
      <w:proofErr w:type="spellEnd"/>
      <w:r w:rsidRPr="00F0438D">
        <w:rPr>
          <w:rFonts w:ascii="Times New Roman" w:hAnsi="Times New Roman"/>
          <w:b/>
          <w:bCs/>
          <w:sz w:val="24"/>
          <w:szCs w:val="24"/>
          <w:lang w:eastAsia="ar-SA"/>
        </w:rPr>
        <w:t xml:space="preserve">” Черкаської </w:t>
      </w:r>
    </w:p>
    <w:p w:rsidR="00F0438D" w:rsidRPr="00F0438D" w:rsidRDefault="00F0438D" w:rsidP="00F0438D">
      <w:pPr>
        <w:suppressAutoHyphens/>
        <w:autoSpaceDE w:val="0"/>
        <w:spacing w:after="0" w:line="252" w:lineRule="exact"/>
        <w:jc w:val="both"/>
        <w:rPr>
          <w:rFonts w:ascii="Times New Roman" w:hAnsi="Times New Roman"/>
          <w:sz w:val="24"/>
          <w:szCs w:val="24"/>
          <w:lang w:eastAsia="ar-SA"/>
        </w:rPr>
      </w:pPr>
      <w:r w:rsidRPr="00F0438D">
        <w:rPr>
          <w:rFonts w:ascii="Times New Roman" w:hAnsi="Times New Roman"/>
          <w:b/>
          <w:bCs/>
          <w:sz w:val="24"/>
          <w:szCs w:val="24"/>
          <w:lang w:eastAsia="ar-SA"/>
        </w:rPr>
        <w:tab/>
      </w:r>
      <w:r w:rsidRPr="00F0438D">
        <w:rPr>
          <w:rFonts w:ascii="Times New Roman" w:hAnsi="Times New Roman"/>
          <w:b/>
          <w:bCs/>
          <w:sz w:val="24"/>
          <w:szCs w:val="24"/>
          <w:lang w:eastAsia="ar-SA"/>
        </w:rPr>
        <w:tab/>
      </w:r>
      <w:r w:rsidRPr="00F0438D">
        <w:rPr>
          <w:rFonts w:ascii="Times New Roman" w:hAnsi="Times New Roman"/>
          <w:b/>
          <w:bCs/>
          <w:sz w:val="24"/>
          <w:szCs w:val="24"/>
          <w:lang w:eastAsia="ar-SA"/>
        </w:rPr>
        <w:tab/>
      </w:r>
      <w:r w:rsidRPr="00F0438D">
        <w:rPr>
          <w:rFonts w:ascii="Times New Roman" w:hAnsi="Times New Roman"/>
          <w:b/>
          <w:bCs/>
          <w:sz w:val="24"/>
          <w:szCs w:val="24"/>
          <w:lang w:eastAsia="ar-SA"/>
        </w:rPr>
        <w:tab/>
        <w:t>міської ради</w:t>
      </w:r>
      <w:r w:rsidRPr="00F0438D">
        <w:rPr>
          <w:rFonts w:ascii="Times New Roman" w:hAnsi="Times New Roman"/>
          <w:sz w:val="24"/>
          <w:szCs w:val="24"/>
          <w:lang w:eastAsia="ar-SA"/>
        </w:rPr>
        <w:t xml:space="preserve">, що має статус платника податку на прибуток на </w:t>
      </w:r>
    </w:p>
    <w:p w:rsidR="00F0438D" w:rsidRPr="00F0438D" w:rsidRDefault="00F0438D" w:rsidP="00F0438D">
      <w:pPr>
        <w:suppressAutoHyphens/>
        <w:autoSpaceDE w:val="0"/>
        <w:spacing w:after="0" w:line="252" w:lineRule="exact"/>
        <w:jc w:val="both"/>
        <w:rPr>
          <w:rFonts w:ascii="Times New Roman" w:hAnsi="Times New Roman"/>
          <w:sz w:val="24"/>
          <w:szCs w:val="24"/>
          <w:lang w:eastAsia="ar-SA"/>
        </w:rPr>
      </w:pPr>
      <w:r w:rsidRPr="00F0438D">
        <w:rPr>
          <w:rFonts w:ascii="Times New Roman" w:hAnsi="Times New Roman"/>
          <w:sz w:val="24"/>
          <w:szCs w:val="24"/>
          <w:lang w:eastAsia="ar-SA"/>
        </w:rPr>
        <w:t xml:space="preserve">загальних умовах, в особі директора </w:t>
      </w:r>
      <w:proofErr w:type="spellStart"/>
      <w:r w:rsidRPr="00F0438D">
        <w:rPr>
          <w:rFonts w:ascii="Times New Roman" w:hAnsi="Times New Roman"/>
          <w:sz w:val="24"/>
          <w:szCs w:val="24"/>
          <w:lang w:eastAsia="ar-SA"/>
        </w:rPr>
        <w:t>Сухарькова</w:t>
      </w:r>
      <w:proofErr w:type="spellEnd"/>
      <w:r w:rsidRPr="00F0438D">
        <w:rPr>
          <w:rFonts w:ascii="Times New Roman" w:hAnsi="Times New Roman"/>
          <w:sz w:val="24"/>
          <w:szCs w:val="24"/>
          <w:lang w:eastAsia="ar-SA"/>
        </w:rPr>
        <w:t xml:space="preserve"> Івана Васильовича,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F0438D" w:rsidRPr="00F0438D" w:rsidRDefault="00F0438D" w:rsidP="00F0438D">
      <w:pPr>
        <w:suppressAutoHyphens/>
        <w:autoSpaceDE w:val="0"/>
        <w:spacing w:after="0" w:line="252" w:lineRule="exact"/>
        <w:jc w:val="both"/>
        <w:rPr>
          <w:rFonts w:ascii="Times New Roman" w:hAnsi="Times New Roman"/>
          <w:sz w:val="24"/>
          <w:szCs w:val="24"/>
        </w:rPr>
      </w:pPr>
    </w:p>
    <w:p w:rsidR="00F0438D" w:rsidRPr="00F0438D" w:rsidRDefault="00F0438D" w:rsidP="00F0438D">
      <w:pPr>
        <w:spacing w:after="0"/>
        <w:jc w:val="center"/>
        <w:rPr>
          <w:rFonts w:ascii="Times New Roman" w:hAnsi="Times New Roman"/>
          <w:sz w:val="24"/>
          <w:szCs w:val="24"/>
        </w:rPr>
      </w:pPr>
      <w:r w:rsidRPr="00F0438D">
        <w:rPr>
          <w:rFonts w:ascii="Times New Roman" w:hAnsi="Times New Roman"/>
          <w:b/>
          <w:bCs/>
          <w:color w:val="000000"/>
          <w:sz w:val="24"/>
          <w:szCs w:val="24"/>
        </w:rPr>
        <w:t>1. ПРЕДМЕТ ДОГОВОРУ</w:t>
      </w:r>
    </w:p>
    <w:p w:rsidR="00F0438D" w:rsidRPr="00F0438D" w:rsidRDefault="00F0438D" w:rsidP="00F0438D">
      <w:pPr>
        <w:spacing w:after="0"/>
        <w:ind w:firstLine="708"/>
        <w:jc w:val="both"/>
        <w:rPr>
          <w:rFonts w:ascii="Times New Roman" w:hAnsi="Times New Roman"/>
          <w:color w:val="000000"/>
          <w:sz w:val="24"/>
          <w:szCs w:val="24"/>
        </w:rPr>
      </w:pPr>
      <w:r w:rsidRPr="00F0438D">
        <w:rPr>
          <w:rFonts w:ascii="Times New Roman" w:hAnsi="Times New Roman"/>
          <w:color w:val="000000"/>
          <w:sz w:val="24"/>
          <w:szCs w:val="24"/>
        </w:rPr>
        <w:t>1.1. Замовник доручає та оплачує, а Виконавець надає послуги відповідно до умов цього договору</w:t>
      </w:r>
      <w:r w:rsidRPr="00F0438D">
        <w:rPr>
          <w:rFonts w:ascii="Times New Roman" w:hAnsi="Times New Roman"/>
          <w:b/>
          <w:bCs/>
          <w:color w:val="000000"/>
          <w:sz w:val="24"/>
          <w:szCs w:val="24"/>
        </w:rPr>
        <w:t xml:space="preserve"> </w:t>
      </w:r>
      <w:r w:rsidRPr="00F0438D">
        <w:rPr>
          <w:rFonts w:ascii="Times New Roman" w:hAnsi="Times New Roman"/>
          <w:sz w:val="24"/>
          <w:szCs w:val="24"/>
        </w:rPr>
        <w:t xml:space="preserve">- </w:t>
      </w:r>
      <w:r w:rsidRPr="00F0438D">
        <w:rPr>
          <w:rFonts w:ascii="Times New Roman" w:hAnsi="Times New Roman"/>
          <w:i/>
          <w:iCs/>
          <w:color w:val="000000"/>
          <w:sz w:val="24"/>
          <w:szCs w:val="24"/>
        </w:rPr>
        <w:t xml:space="preserve">Калібрування установок </w:t>
      </w:r>
      <w:proofErr w:type="spellStart"/>
      <w:r w:rsidRPr="00F0438D">
        <w:rPr>
          <w:rFonts w:ascii="Times New Roman" w:hAnsi="Times New Roman"/>
          <w:i/>
          <w:iCs/>
          <w:color w:val="000000"/>
          <w:sz w:val="24"/>
          <w:szCs w:val="24"/>
        </w:rPr>
        <w:t>повірочних</w:t>
      </w:r>
      <w:proofErr w:type="spellEnd"/>
      <w:r w:rsidRPr="00F0438D">
        <w:rPr>
          <w:rFonts w:ascii="Times New Roman" w:hAnsi="Times New Roman"/>
          <w:i/>
          <w:iCs/>
          <w:color w:val="000000"/>
          <w:sz w:val="24"/>
          <w:szCs w:val="24"/>
        </w:rPr>
        <w:t xml:space="preserve"> проливних  </w:t>
      </w:r>
      <w:r w:rsidRPr="00F0438D">
        <w:rPr>
          <w:rFonts w:ascii="Times New Roman" w:hAnsi="Times New Roman"/>
          <w:sz w:val="24"/>
          <w:szCs w:val="24"/>
        </w:rPr>
        <w:t xml:space="preserve">за кодом CPV за ДК 021:2015 </w:t>
      </w:r>
      <w:r w:rsidRPr="00F0438D">
        <w:rPr>
          <w:rFonts w:ascii="Times New Roman" w:hAnsi="Times New Roman"/>
          <w:color w:val="000000"/>
          <w:sz w:val="24"/>
          <w:szCs w:val="24"/>
        </w:rPr>
        <w:t xml:space="preserve">71630000-3 Послуги з технічного огляду та </w:t>
      </w:r>
      <w:proofErr w:type="spellStart"/>
      <w:r w:rsidRPr="00F0438D">
        <w:rPr>
          <w:rFonts w:ascii="Times New Roman" w:hAnsi="Times New Roman"/>
          <w:color w:val="000000"/>
          <w:sz w:val="24"/>
          <w:szCs w:val="24"/>
        </w:rPr>
        <w:t>випробовувань</w:t>
      </w:r>
      <w:proofErr w:type="spellEnd"/>
      <w:r w:rsidRPr="00F0438D">
        <w:rPr>
          <w:rFonts w:ascii="Times New Roman" w:hAnsi="Times New Roman"/>
          <w:sz w:val="24"/>
          <w:szCs w:val="24"/>
        </w:rPr>
        <w:t xml:space="preserve"> (Додаток №1 до Договору) (далі- послуги). Послуги виконуються відповідно до вимог Закону України «Про метрологію та метрологічну діяльність» від 05.06.2014р. № 1314-VII із змінами, Наказу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ДСТУ </w:t>
      </w:r>
      <w:r w:rsidRPr="00F0438D">
        <w:rPr>
          <w:rFonts w:ascii="Times New Roman" w:hAnsi="Times New Roman"/>
          <w:sz w:val="24"/>
          <w:szCs w:val="24"/>
          <w:lang w:val="en-US"/>
        </w:rPr>
        <w:t>ISO</w:t>
      </w:r>
      <w:r w:rsidRPr="00F0438D">
        <w:rPr>
          <w:rFonts w:ascii="Times New Roman" w:hAnsi="Times New Roman"/>
          <w:sz w:val="24"/>
          <w:szCs w:val="24"/>
        </w:rPr>
        <w:t>/</w:t>
      </w:r>
      <w:r w:rsidRPr="00F0438D">
        <w:rPr>
          <w:rFonts w:ascii="Times New Roman" w:hAnsi="Times New Roman"/>
          <w:sz w:val="24"/>
          <w:szCs w:val="24"/>
          <w:lang w:val="en-US"/>
        </w:rPr>
        <w:t>IEC</w:t>
      </w:r>
      <w:r w:rsidRPr="00F0438D">
        <w:rPr>
          <w:rFonts w:ascii="Times New Roman" w:hAnsi="Times New Roman"/>
          <w:sz w:val="24"/>
          <w:szCs w:val="24"/>
        </w:rPr>
        <w:t xml:space="preserve"> 17025 та діючих документів на методики повірки та калібрування</w:t>
      </w:r>
      <w:r w:rsidRPr="00F0438D">
        <w:rPr>
          <w:rFonts w:ascii="Times New Roman" w:hAnsi="Times New Roman"/>
          <w:color w:val="000000"/>
          <w:sz w:val="24"/>
          <w:szCs w:val="24"/>
        </w:rPr>
        <w:t xml:space="preserve">. </w:t>
      </w:r>
    </w:p>
    <w:p w:rsidR="00F0438D" w:rsidRPr="00F0438D" w:rsidRDefault="00F0438D" w:rsidP="00F0438D">
      <w:pPr>
        <w:spacing w:after="0"/>
        <w:ind w:firstLine="708"/>
        <w:jc w:val="both"/>
        <w:rPr>
          <w:rFonts w:ascii="Times New Roman" w:hAnsi="Times New Roman"/>
          <w:sz w:val="24"/>
          <w:szCs w:val="24"/>
        </w:rPr>
      </w:pPr>
    </w:p>
    <w:p w:rsidR="00F0438D" w:rsidRPr="00F0438D" w:rsidRDefault="00F0438D" w:rsidP="00F0438D">
      <w:pPr>
        <w:spacing w:after="0"/>
        <w:jc w:val="center"/>
        <w:rPr>
          <w:rFonts w:ascii="Times New Roman" w:hAnsi="Times New Roman"/>
          <w:sz w:val="24"/>
          <w:szCs w:val="24"/>
        </w:rPr>
      </w:pPr>
      <w:r w:rsidRPr="00F0438D">
        <w:rPr>
          <w:rFonts w:ascii="Times New Roman" w:hAnsi="Times New Roman"/>
          <w:b/>
          <w:bCs/>
          <w:sz w:val="24"/>
          <w:szCs w:val="24"/>
        </w:rPr>
        <w:t>2. ВИМОГИ ЗАМОВНИКА ДО ПРЕДМЕТУ ДОГОВОРУ</w:t>
      </w:r>
    </w:p>
    <w:p w:rsidR="00F0438D" w:rsidRPr="00F0438D" w:rsidRDefault="00F0438D" w:rsidP="00F0438D">
      <w:pPr>
        <w:spacing w:after="0"/>
        <w:ind w:firstLine="708"/>
        <w:jc w:val="both"/>
        <w:rPr>
          <w:rFonts w:ascii="Times New Roman" w:hAnsi="Times New Roman"/>
          <w:color w:val="000000"/>
          <w:sz w:val="24"/>
          <w:szCs w:val="24"/>
        </w:rPr>
      </w:pPr>
      <w:r w:rsidRPr="00F0438D">
        <w:rPr>
          <w:rFonts w:ascii="Times New Roman" w:hAnsi="Times New Roman"/>
          <w:color w:val="000000"/>
          <w:sz w:val="24"/>
          <w:szCs w:val="24"/>
        </w:rPr>
        <w:t>2.1. Якість наданих послуг, повинна відповідати встановленим нормам та стандартам для даного виду послуг.</w:t>
      </w:r>
    </w:p>
    <w:p w:rsidR="00F0438D" w:rsidRPr="00F0438D" w:rsidRDefault="00F0438D" w:rsidP="00F0438D">
      <w:pPr>
        <w:spacing w:after="0"/>
        <w:ind w:firstLine="708"/>
        <w:jc w:val="both"/>
        <w:rPr>
          <w:rFonts w:ascii="Times New Roman" w:hAnsi="Times New Roman"/>
          <w:sz w:val="24"/>
          <w:szCs w:val="24"/>
        </w:rPr>
      </w:pPr>
      <w:r w:rsidRPr="00F0438D">
        <w:rPr>
          <w:rFonts w:ascii="Times New Roman" w:hAnsi="Times New Roman"/>
          <w:sz w:val="24"/>
          <w:szCs w:val="24"/>
        </w:rPr>
        <w:t>2.2. Замовник</w:t>
      </w:r>
      <w:r w:rsidRPr="00F0438D">
        <w:rPr>
          <w:rFonts w:ascii="Times New Roman" w:hAnsi="Times New Roman"/>
          <w:color w:val="000000"/>
          <w:sz w:val="24"/>
          <w:szCs w:val="24"/>
        </w:rPr>
        <w:t xml:space="preserve"> має право безперешкодного доступу до місця надання послуг Виконавцем  для перевірки перебігу та якості послуг що надаються.</w:t>
      </w:r>
    </w:p>
    <w:p w:rsidR="00F0438D" w:rsidRPr="00F0438D" w:rsidRDefault="00F0438D" w:rsidP="00F0438D">
      <w:pPr>
        <w:spacing w:after="0"/>
        <w:ind w:firstLine="708"/>
        <w:jc w:val="both"/>
        <w:rPr>
          <w:rFonts w:ascii="Times New Roman" w:hAnsi="Times New Roman"/>
          <w:color w:val="FF0000"/>
          <w:sz w:val="24"/>
          <w:szCs w:val="24"/>
        </w:rPr>
      </w:pPr>
      <w:r w:rsidRPr="00F0438D">
        <w:rPr>
          <w:rFonts w:ascii="Times New Roman" w:hAnsi="Times New Roman"/>
          <w:color w:val="000000"/>
          <w:sz w:val="24"/>
          <w:szCs w:val="24"/>
        </w:rPr>
        <w:t>2.3. Якщо під час надання послуг Виконавець відступив від вимог договору, що призвело до погіршення якості послуг, в такому разі на вимогу Замовника Виконавець зобов'язаний безкоштовно виправити всі виявлені недоліки протягом 10 робочих днів, з моменту надходження такої вимоги. Відмова від усунення виявлених недоліків тягне для Виконавця штрафні санкції згідно умов цього договору</w:t>
      </w:r>
      <w:r w:rsidRPr="00F0438D">
        <w:rPr>
          <w:rFonts w:ascii="Times New Roman" w:hAnsi="Times New Roman"/>
          <w:color w:val="FF0000"/>
          <w:sz w:val="24"/>
          <w:szCs w:val="24"/>
        </w:rPr>
        <w:t>.</w:t>
      </w:r>
    </w:p>
    <w:p w:rsidR="00F0438D" w:rsidRPr="00F0438D" w:rsidRDefault="00F0438D" w:rsidP="00F0438D">
      <w:pPr>
        <w:spacing w:after="0"/>
        <w:jc w:val="center"/>
        <w:rPr>
          <w:rFonts w:ascii="Times New Roman" w:hAnsi="Times New Roman"/>
          <w:b/>
          <w:bCs/>
          <w:color w:val="000000"/>
          <w:sz w:val="24"/>
          <w:szCs w:val="24"/>
        </w:rPr>
      </w:pPr>
    </w:p>
    <w:p w:rsidR="00F0438D" w:rsidRPr="00F0438D" w:rsidRDefault="00F0438D" w:rsidP="00F0438D">
      <w:pPr>
        <w:spacing w:after="0"/>
        <w:jc w:val="center"/>
        <w:rPr>
          <w:rFonts w:ascii="Times New Roman" w:hAnsi="Times New Roman"/>
          <w:b/>
          <w:bCs/>
          <w:color w:val="000000"/>
          <w:sz w:val="24"/>
          <w:szCs w:val="24"/>
        </w:rPr>
      </w:pPr>
      <w:r w:rsidRPr="00F0438D">
        <w:rPr>
          <w:rFonts w:ascii="Times New Roman" w:hAnsi="Times New Roman"/>
          <w:b/>
          <w:bCs/>
          <w:color w:val="000000"/>
          <w:sz w:val="24"/>
          <w:szCs w:val="24"/>
        </w:rPr>
        <w:t>3. ВАРТІСТЬ ПОСЛУГ</w:t>
      </w:r>
    </w:p>
    <w:p w:rsidR="00F0438D" w:rsidRPr="00F0438D" w:rsidRDefault="00F0438D" w:rsidP="00F0438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F0438D">
        <w:rPr>
          <w:rFonts w:ascii="Times New Roman" w:hAnsi="Times New Roman"/>
          <w:sz w:val="24"/>
          <w:szCs w:val="24"/>
        </w:rPr>
        <w:t xml:space="preserve">3.1. </w:t>
      </w:r>
      <w:r w:rsidRPr="00F0438D">
        <w:rPr>
          <w:rFonts w:ascii="Times New Roman" w:hAnsi="Times New Roman"/>
          <w:color w:val="000000"/>
          <w:sz w:val="24"/>
          <w:szCs w:val="24"/>
        </w:rPr>
        <w:t xml:space="preserve">Ціна цього договору становить </w:t>
      </w:r>
      <w:r w:rsidRPr="00F0438D">
        <w:rPr>
          <w:rFonts w:ascii="Times New Roman" w:hAnsi="Times New Roman"/>
          <w:color w:val="000000"/>
          <w:sz w:val="24"/>
          <w:szCs w:val="24"/>
          <w:lang w:eastAsia="ar-SA"/>
        </w:rPr>
        <w:t>_____________</w:t>
      </w:r>
      <w:r w:rsidRPr="00F0438D">
        <w:rPr>
          <w:rFonts w:ascii="Times New Roman" w:hAnsi="Times New Roman"/>
          <w:sz w:val="24"/>
          <w:szCs w:val="24"/>
          <w:lang w:eastAsia="ar-SA"/>
        </w:rPr>
        <w:t xml:space="preserve"> грн. (____________гривень), в </w:t>
      </w:r>
      <w:proofErr w:type="spellStart"/>
      <w:r w:rsidRPr="00F0438D">
        <w:rPr>
          <w:rFonts w:ascii="Times New Roman" w:hAnsi="Times New Roman"/>
          <w:sz w:val="24"/>
          <w:szCs w:val="24"/>
          <w:lang w:eastAsia="ar-SA"/>
        </w:rPr>
        <w:t>т.ч</w:t>
      </w:r>
      <w:proofErr w:type="spellEnd"/>
      <w:r w:rsidRPr="00F0438D">
        <w:rPr>
          <w:rFonts w:ascii="Times New Roman" w:hAnsi="Times New Roman"/>
          <w:sz w:val="24"/>
          <w:szCs w:val="24"/>
          <w:lang w:eastAsia="ar-SA"/>
        </w:rPr>
        <w:t>. ПДВ — ____________________    грн.</w:t>
      </w:r>
      <w:r w:rsidRPr="00F0438D">
        <w:rPr>
          <w:rFonts w:ascii="Times New Roman" w:hAnsi="Times New Roman"/>
          <w:bCs/>
          <w:sz w:val="24"/>
          <w:szCs w:val="24"/>
          <w:lang w:eastAsia="ar-SA"/>
        </w:rPr>
        <w:t xml:space="preserve"> </w:t>
      </w:r>
    </w:p>
    <w:p w:rsidR="00F0438D" w:rsidRPr="00F0438D" w:rsidRDefault="00F0438D" w:rsidP="00F0438D">
      <w:pPr>
        <w:spacing w:after="0"/>
        <w:ind w:firstLine="709"/>
        <w:jc w:val="both"/>
        <w:rPr>
          <w:rFonts w:ascii="Times New Roman" w:hAnsi="Times New Roman"/>
          <w:color w:val="000000"/>
          <w:sz w:val="24"/>
          <w:szCs w:val="24"/>
        </w:rPr>
      </w:pPr>
      <w:r w:rsidRPr="00F0438D">
        <w:rPr>
          <w:rFonts w:ascii="Times New Roman" w:hAnsi="Times New Roman"/>
          <w:color w:val="000000"/>
          <w:sz w:val="24"/>
          <w:szCs w:val="24"/>
        </w:rPr>
        <w:t xml:space="preserve">3.2. Вартість послуг за даним Договором включає всі необхідні збори та інші обов’язкові платежі, а також усі витрати і інші видатки Виконавця, необхідні для надання послуг згідно цього Договору. </w:t>
      </w:r>
    </w:p>
    <w:p w:rsidR="00F0438D" w:rsidRPr="00F0438D" w:rsidRDefault="00F0438D" w:rsidP="00F0438D">
      <w:pPr>
        <w:spacing w:after="0"/>
        <w:jc w:val="center"/>
        <w:rPr>
          <w:rFonts w:ascii="Times New Roman" w:hAnsi="Times New Roman"/>
          <w:sz w:val="24"/>
          <w:szCs w:val="24"/>
        </w:rPr>
      </w:pPr>
      <w:r w:rsidRPr="00F0438D">
        <w:rPr>
          <w:rFonts w:ascii="Times New Roman" w:hAnsi="Times New Roman"/>
          <w:b/>
          <w:bCs/>
          <w:color w:val="000000"/>
          <w:sz w:val="24"/>
          <w:szCs w:val="24"/>
        </w:rPr>
        <w:t>4. ПОРЯДОК РОЗРАХУНКІВ</w:t>
      </w:r>
    </w:p>
    <w:p w:rsidR="00F0438D" w:rsidRPr="00F0438D" w:rsidRDefault="00F0438D" w:rsidP="00F0438D">
      <w:pPr>
        <w:spacing w:after="0"/>
        <w:ind w:firstLine="709"/>
        <w:jc w:val="both"/>
        <w:rPr>
          <w:rFonts w:ascii="Times New Roman" w:hAnsi="Times New Roman"/>
          <w:sz w:val="24"/>
          <w:szCs w:val="24"/>
        </w:rPr>
      </w:pPr>
      <w:r w:rsidRPr="00F0438D">
        <w:rPr>
          <w:rFonts w:ascii="Times New Roman" w:hAnsi="Times New Roman"/>
          <w:color w:val="000000"/>
          <w:sz w:val="24"/>
          <w:szCs w:val="24"/>
        </w:rPr>
        <w:t xml:space="preserve">4.1. </w:t>
      </w:r>
      <w:r w:rsidRPr="00F0438D">
        <w:rPr>
          <w:rFonts w:ascii="Times New Roman" w:hAnsi="Times New Roman"/>
          <w:bCs/>
          <w:sz w:val="24"/>
          <w:szCs w:val="24"/>
        </w:rPr>
        <w:t xml:space="preserve">Розрахунок за Послуги Замовником здійснюється на умовах 100 % попередньої оплати вартості Послуг </w:t>
      </w:r>
      <w:r w:rsidR="00CE3889">
        <w:rPr>
          <w:rFonts w:ascii="Times New Roman" w:hAnsi="Times New Roman"/>
          <w:bCs/>
          <w:sz w:val="24"/>
          <w:szCs w:val="24"/>
        </w:rPr>
        <w:t>— в термін 5 (п’яти) робочих</w:t>
      </w:r>
      <w:r w:rsidRPr="00F0438D">
        <w:rPr>
          <w:rFonts w:ascii="Times New Roman" w:hAnsi="Times New Roman"/>
          <w:bCs/>
          <w:sz w:val="24"/>
          <w:szCs w:val="24"/>
        </w:rPr>
        <w:t xml:space="preserve"> днів з моменту отримання Замовником рахунку від Виконавця, виданого Виконавцем не пізніше дня, наступного за днем отримання  заявки від Замовника про надання Послуги</w:t>
      </w:r>
      <w:r w:rsidRPr="00F0438D">
        <w:rPr>
          <w:rFonts w:ascii="Times New Roman" w:hAnsi="Times New Roman"/>
          <w:sz w:val="24"/>
          <w:szCs w:val="24"/>
        </w:rPr>
        <w:t>, заявка надсилається Виконавцю письмово (електронною поштою).  На кожний етап надання послу</w:t>
      </w:r>
      <w:bookmarkStart w:id="11" w:name="_GoBack"/>
      <w:bookmarkEnd w:id="11"/>
      <w:r w:rsidRPr="00F0438D">
        <w:rPr>
          <w:rFonts w:ascii="Times New Roman" w:hAnsi="Times New Roman"/>
          <w:sz w:val="24"/>
          <w:szCs w:val="24"/>
        </w:rPr>
        <w:t xml:space="preserve">г Виконавцем складається Акт </w:t>
      </w:r>
      <w:r w:rsidRPr="00F0438D">
        <w:rPr>
          <w:rFonts w:ascii="Times New Roman" w:hAnsi="Times New Roman"/>
          <w:sz w:val="24"/>
          <w:szCs w:val="24"/>
        </w:rPr>
        <w:lastRenderedPageBreak/>
        <w:t>приймання-передачі наданих послуг та підписується Сторонами тільки після погодження наданих послуг.</w:t>
      </w:r>
    </w:p>
    <w:p w:rsidR="00F0438D" w:rsidRPr="00F0438D" w:rsidRDefault="00F0438D" w:rsidP="00F0438D">
      <w:pPr>
        <w:spacing w:after="0"/>
        <w:jc w:val="center"/>
        <w:rPr>
          <w:rFonts w:ascii="Times New Roman" w:hAnsi="Times New Roman"/>
          <w:sz w:val="24"/>
          <w:szCs w:val="24"/>
        </w:rPr>
      </w:pPr>
      <w:r w:rsidRPr="00F0438D">
        <w:rPr>
          <w:rFonts w:ascii="Times New Roman" w:hAnsi="Times New Roman"/>
          <w:b/>
          <w:bCs/>
          <w:color w:val="000000"/>
          <w:sz w:val="24"/>
          <w:szCs w:val="24"/>
        </w:rPr>
        <w:t>5. ТЕРМІНИ ВИКОНАННЯ ПОСЛУГ</w:t>
      </w:r>
    </w:p>
    <w:p w:rsidR="00F0438D" w:rsidRPr="00F0438D" w:rsidRDefault="00F0438D" w:rsidP="00F0438D">
      <w:pPr>
        <w:spacing w:after="0"/>
        <w:ind w:firstLine="709"/>
        <w:jc w:val="both"/>
        <w:rPr>
          <w:rFonts w:ascii="Times New Roman" w:hAnsi="Times New Roman"/>
          <w:sz w:val="24"/>
          <w:szCs w:val="24"/>
        </w:rPr>
      </w:pPr>
      <w:r w:rsidRPr="00F0438D">
        <w:rPr>
          <w:rFonts w:ascii="Times New Roman" w:hAnsi="Times New Roman"/>
          <w:color w:val="000000"/>
          <w:sz w:val="24"/>
          <w:szCs w:val="24"/>
        </w:rPr>
        <w:t xml:space="preserve">5.1. Термін надання послуг за Договором (п.1.1.) не повинен перевищувати 20 календарних днів з моменту </w:t>
      </w:r>
      <w:r w:rsidRPr="00F0438D">
        <w:rPr>
          <w:rFonts w:ascii="Times New Roman" w:hAnsi="Times New Roman"/>
          <w:spacing w:val="-8"/>
          <w:sz w:val="24"/>
          <w:szCs w:val="24"/>
        </w:rPr>
        <w:t>здійснення Замовником попередньої оплати згідно з п. 4.1. даного Договору.</w:t>
      </w:r>
    </w:p>
    <w:p w:rsidR="00F0438D" w:rsidRPr="00F0438D" w:rsidRDefault="00F0438D" w:rsidP="00F0438D">
      <w:pPr>
        <w:spacing w:after="0"/>
        <w:ind w:firstLine="709"/>
        <w:jc w:val="center"/>
        <w:rPr>
          <w:rFonts w:ascii="Times New Roman" w:hAnsi="Times New Roman"/>
          <w:sz w:val="24"/>
          <w:szCs w:val="24"/>
        </w:rPr>
      </w:pPr>
      <w:r w:rsidRPr="00F0438D">
        <w:rPr>
          <w:rFonts w:ascii="Times New Roman" w:hAnsi="Times New Roman"/>
          <w:b/>
          <w:bCs/>
          <w:sz w:val="24"/>
          <w:szCs w:val="24"/>
        </w:rPr>
        <w:t>6. ПОРЯДОК  ПРИЙМАННЯ ПОСЛУГ</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6.1. Після закінчення надання послуг Виконавець зобов'язаний письмово повідомити Замовника про готовність до приймання-передачі наданих послуг.</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6.2. Після закінчення надання послуг Виконавець передає Замовнику всі результати наданих послуг за цим Договором.</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 xml:space="preserve">6.3. Приймання-передача наданих послуг здійснюється Сторонами за місцем надання послуг і оформлюється актом приймання - передачі наданих послуг. </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6.4. У випадку мотивованої відмови Замовника від прийняття результату наданих послуг, Сторонами складається акт із зазначенням претензій Замовника та терміну усунення недоліків Виконавцем.</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6.5. Виправлення недоліків наданих послуг проводиться Виконавцем без додаткової оплати в погоджені з Замовником терміни.</w:t>
      </w:r>
    </w:p>
    <w:p w:rsidR="00F0438D" w:rsidRPr="00F0438D" w:rsidRDefault="00F0438D" w:rsidP="00F0438D">
      <w:pPr>
        <w:spacing w:after="0"/>
        <w:ind w:firstLine="851"/>
        <w:jc w:val="both"/>
        <w:rPr>
          <w:rFonts w:ascii="Times New Roman" w:eastAsia="Calibri" w:hAnsi="Times New Roman"/>
          <w:sz w:val="24"/>
          <w:szCs w:val="24"/>
        </w:rPr>
      </w:pPr>
      <w:r w:rsidRPr="00F0438D">
        <w:rPr>
          <w:rFonts w:ascii="Times New Roman" w:eastAsia="Calibri" w:hAnsi="Times New Roman"/>
          <w:sz w:val="24"/>
          <w:szCs w:val="24"/>
        </w:rPr>
        <w:t>6.6. Вимоги до надання послуг Виконавцем:</w:t>
      </w:r>
    </w:p>
    <w:p w:rsidR="00F0438D" w:rsidRPr="00F0438D" w:rsidRDefault="00F0438D" w:rsidP="00F0438D">
      <w:pPr>
        <w:spacing w:after="0"/>
        <w:ind w:firstLine="851"/>
        <w:jc w:val="both"/>
        <w:rPr>
          <w:rFonts w:ascii="Times New Roman" w:eastAsia="Calibri" w:hAnsi="Times New Roman"/>
          <w:sz w:val="24"/>
          <w:szCs w:val="24"/>
        </w:rPr>
      </w:pPr>
      <w:r w:rsidRPr="00F0438D">
        <w:rPr>
          <w:rFonts w:ascii="Times New Roman" w:eastAsia="Calibri" w:hAnsi="Times New Roman"/>
          <w:sz w:val="24"/>
          <w:szCs w:val="24"/>
        </w:rPr>
        <w:t>- зовнішній огляд обладнання, тестування;</w:t>
      </w:r>
    </w:p>
    <w:p w:rsidR="00F0438D" w:rsidRPr="00F0438D" w:rsidRDefault="00F0438D" w:rsidP="00F0438D">
      <w:pPr>
        <w:spacing w:after="0"/>
        <w:ind w:firstLine="851"/>
        <w:jc w:val="both"/>
        <w:rPr>
          <w:rFonts w:ascii="Times New Roman" w:eastAsia="Calibri" w:hAnsi="Times New Roman"/>
          <w:sz w:val="24"/>
          <w:szCs w:val="24"/>
        </w:rPr>
      </w:pPr>
      <w:r w:rsidRPr="00F0438D">
        <w:rPr>
          <w:rFonts w:ascii="Times New Roman" w:eastAsia="Calibri" w:hAnsi="Times New Roman"/>
          <w:sz w:val="24"/>
          <w:szCs w:val="24"/>
        </w:rPr>
        <w:t xml:space="preserve">- калібрування, згідно ДСТУ </w:t>
      </w:r>
      <w:r w:rsidRPr="00F0438D">
        <w:rPr>
          <w:rFonts w:ascii="Times New Roman" w:eastAsia="Calibri" w:hAnsi="Times New Roman"/>
          <w:sz w:val="24"/>
          <w:szCs w:val="24"/>
          <w:lang w:val="en-US"/>
        </w:rPr>
        <w:t>ISO</w:t>
      </w:r>
      <w:r w:rsidRPr="00F0438D">
        <w:rPr>
          <w:rFonts w:ascii="Times New Roman" w:eastAsia="Calibri" w:hAnsi="Times New Roman"/>
          <w:sz w:val="24"/>
          <w:szCs w:val="24"/>
        </w:rPr>
        <w:t>/</w:t>
      </w:r>
      <w:r w:rsidRPr="00F0438D">
        <w:rPr>
          <w:rFonts w:ascii="Times New Roman" w:eastAsia="Calibri" w:hAnsi="Times New Roman"/>
          <w:sz w:val="24"/>
          <w:szCs w:val="24"/>
          <w:lang w:val="en-US"/>
        </w:rPr>
        <w:t>IEC</w:t>
      </w:r>
      <w:r w:rsidRPr="00F0438D">
        <w:rPr>
          <w:rFonts w:ascii="Times New Roman" w:eastAsia="Calibri" w:hAnsi="Times New Roman"/>
          <w:sz w:val="24"/>
          <w:szCs w:val="24"/>
        </w:rPr>
        <w:t xml:space="preserve"> 17025;</w:t>
      </w:r>
    </w:p>
    <w:p w:rsidR="00F0438D" w:rsidRPr="00F0438D" w:rsidRDefault="00F0438D" w:rsidP="00F0438D">
      <w:pPr>
        <w:spacing w:after="0"/>
        <w:ind w:firstLine="851"/>
        <w:jc w:val="both"/>
        <w:rPr>
          <w:rFonts w:ascii="Times New Roman" w:eastAsia="Calibri" w:hAnsi="Times New Roman"/>
          <w:sz w:val="24"/>
          <w:szCs w:val="24"/>
        </w:rPr>
      </w:pPr>
      <w:r w:rsidRPr="00F0438D">
        <w:rPr>
          <w:rFonts w:ascii="Times New Roman" w:eastAsia="Calibri" w:hAnsi="Times New Roman"/>
          <w:sz w:val="24"/>
          <w:szCs w:val="24"/>
        </w:rPr>
        <w:t>- метод калібрування: МКУ091-24/03-2013. Метрологія. Проливні установки – робочі еталони для повірки і калібрування лічильників об’єму води. Методика калібрування за допомогою компарування.</w:t>
      </w:r>
    </w:p>
    <w:p w:rsidR="00F0438D" w:rsidRPr="00F0438D" w:rsidRDefault="00F0438D" w:rsidP="00F0438D">
      <w:pPr>
        <w:spacing w:after="0"/>
        <w:ind w:firstLine="851"/>
        <w:jc w:val="both"/>
        <w:rPr>
          <w:rFonts w:ascii="Times New Roman" w:eastAsia="Calibri" w:hAnsi="Times New Roman"/>
          <w:color w:val="FF0000"/>
          <w:sz w:val="24"/>
          <w:szCs w:val="24"/>
        </w:rPr>
      </w:pPr>
      <w:r w:rsidRPr="00F0438D">
        <w:rPr>
          <w:rFonts w:ascii="Times New Roman" w:hAnsi="Times New Roman"/>
          <w:sz w:val="24"/>
          <w:szCs w:val="24"/>
        </w:rPr>
        <w:t xml:space="preserve">- </w:t>
      </w:r>
      <w:r w:rsidRPr="00F0438D">
        <w:rPr>
          <w:rFonts w:ascii="Times New Roman" w:eastAsia="Calibri" w:hAnsi="Times New Roman"/>
          <w:sz w:val="24"/>
          <w:szCs w:val="24"/>
        </w:rPr>
        <w:t xml:space="preserve">всі вимірювання повинні мати </w:t>
      </w:r>
      <w:proofErr w:type="spellStart"/>
      <w:r w:rsidRPr="00F0438D">
        <w:rPr>
          <w:rFonts w:ascii="Times New Roman" w:eastAsia="Calibri" w:hAnsi="Times New Roman"/>
          <w:sz w:val="24"/>
          <w:szCs w:val="24"/>
        </w:rPr>
        <w:t>простежуваність</w:t>
      </w:r>
      <w:proofErr w:type="spellEnd"/>
      <w:r w:rsidRPr="00F0438D">
        <w:rPr>
          <w:rFonts w:ascii="Times New Roman" w:eastAsia="Calibri" w:hAnsi="Times New Roman"/>
          <w:sz w:val="24"/>
          <w:szCs w:val="24"/>
        </w:rPr>
        <w:t xml:space="preserve"> до одиниць Міжнародної системи SI.</w:t>
      </w:r>
    </w:p>
    <w:p w:rsidR="00F0438D" w:rsidRPr="00F0438D" w:rsidRDefault="00F0438D" w:rsidP="00F0438D">
      <w:pPr>
        <w:spacing w:after="0"/>
        <w:ind w:firstLine="851"/>
        <w:jc w:val="both"/>
        <w:rPr>
          <w:rFonts w:ascii="Times New Roman" w:eastAsia="Calibri" w:hAnsi="Times New Roman"/>
          <w:sz w:val="24"/>
          <w:szCs w:val="24"/>
        </w:rPr>
      </w:pPr>
      <w:r w:rsidRPr="00F0438D">
        <w:rPr>
          <w:rFonts w:ascii="Times New Roman" w:hAnsi="Times New Roman"/>
          <w:sz w:val="24"/>
          <w:szCs w:val="24"/>
        </w:rPr>
        <w:t>6.7. За результатами надання послуг Виконавець видає Замовнику документа (сертифіката) про калібрування згідно ДСТУ ISO/IEC 17025 з відповідними логотипами та результатами калібрування і невизначеністю</w:t>
      </w:r>
      <w:r w:rsidRPr="00F0438D">
        <w:rPr>
          <w:rFonts w:ascii="Times New Roman" w:hAnsi="Times New Roman"/>
          <w:spacing w:val="4"/>
          <w:sz w:val="24"/>
          <w:szCs w:val="24"/>
        </w:rPr>
        <w:t xml:space="preserve">, або довідку про непридатність засобу вимірювальної техніки (або інший документ, визначений чинним законодавством); необхідний документ видається на </w:t>
      </w:r>
      <w:r w:rsidRPr="00F0438D">
        <w:rPr>
          <w:rFonts w:ascii="Times New Roman" w:hAnsi="Times New Roman"/>
          <w:sz w:val="24"/>
          <w:szCs w:val="24"/>
        </w:rPr>
        <w:t xml:space="preserve">кожний засіб вимірювальної техніки окремо. </w:t>
      </w:r>
    </w:p>
    <w:p w:rsidR="00F0438D" w:rsidRPr="00F0438D" w:rsidRDefault="00F0438D" w:rsidP="00F0438D">
      <w:pPr>
        <w:spacing w:after="0"/>
        <w:jc w:val="center"/>
        <w:rPr>
          <w:rFonts w:ascii="Times New Roman" w:hAnsi="Times New Roman"/>
          <w:b/>
          <w:bCs/>
          <w:sz w:val="24"/>
          <w:szCs w:val="24"/>
        </w:rPr>
      </w:pPr>
    </w:p>
    <w:p w:rsidR="00F0438D" w:rsidRPr="00F0438D" w:rsidRDefault="00F0438D" w:rsidP="00F0438D">
      <w:pPr>
        <w:spacing w:after="0"/>
        <w:jc w:val="center"/>
        <w:rPr>
          <w:rFonts w:ascii="Times New Roman" w:hAnsi="Times New Roman"/>
          <w:sz w:val="24"/>
          <w:szCs w:val="24"/>
        </w:rPr>
      </w:pPr>
      <w:r w:rsidRPr="00F0438D">
        <w:rPr>
          <w:rFonts w:ascii="Times New Roman" w:hAnsi="Times New Roman"/>
          <w:b/>
          <w:bCs/>
          <w:sz w:val="24"/>
          <w:szCs w:val="24"/>
        </w:rPr>
        <w:t>7. ВІДПОВІДАЛЬНІСТЬ СТОРІН</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7.1. Сторони приймають на себе виконання зобов'язань, передбачені цим</w:t>
      </w:r>
      <w:r w:rsidRPr="00F0438D">
        <w:rPr>
          <w:rFonts w:ascii="Times New Roman" w:hAnsi="Times New Roman"/>
          <w:sz w:val="24"/>
          <w:szCs w:val="24"/>
        </w:rPr>
        <w:br/>
        <w:t>Договором і несуть майнову відповідальність за невиконання або неналежне</w:t>
      </w:r>
      <w:r w:rsidRPr="00F0438D">
        <w:rPr>
          <w:rFonts w:ascii="Times New Roman" w:hAnsi="Times New Roman"/>
          <w:sz w:val="24"/>
          <w:szCs w:val="24"/>
        </w:rPr>
        <w:br/>
        <w:t xml:space="preserve">виконання зобов'язань за цим договором. </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7.2. За односторонню необґрунтовану відмову від виконання своїх зобов'язань</w:t>
      </w:r>
      <w:r w:rsidRPr="00F0438D">
        <w:rPr>
          <w:rFonts w:ascii="Times New Roman" w:hAnsi="Times New Roman"/>
          <w:sz w:val="24"/>
          <w:szCs w:val="24"/>
        </w:rPr>
        <w:br/>
        <w:t>Виконавець, сплачує штраф у розмірі 10% від суми Договору.</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7.3. За порушення терміну виконання послуг Виконавець сплачує Замовнику пеню в розмірі облікової ставки НБУ, яка діяла на період, за який нараховується пеня, від вартості  ненаданих або не своєчасно наданих послуг  за кожний день прострочення.</w:t>
      </w:r>
    </w:p>
    <w:p w:rsidR="00F0438D" w:rsidRPr="00F0438D" w:rsidRDefault="00F0438D" w:rsidP="00F0438D">
      <w:pPr>
        <w:spacing w:after="0"/>
        <w:ind w:firstLine="851"/>
        <w:jc w:val="both"/>
        <w:rPr>
          <w:rFonts w:ascii="Times New Roman" w:hAnsi="Times New Roman"/>
          <w:color w:val="FF0000"/>
          <w:sz w:val="24"/>
          <w:szCs w:val="24"/>
        </w:rPr>
      </w:pPr>
      <w:r w:rsidRPr="00F0438D">
        <w:rPr>
          <w:rFonts w:ascii="Times New Roman" w:hAnsi="Times New Roman"/>
          <w:sz w:val="24"/>
          <w:szCs w:val="24"/>
        </w:rPr>
        <w:t>7.4. За прострочення оплати за надані послуги Замовник сплачує Виконавцю пеню в розмірі облікової ставки НБУ, яка діяла на період, за який нараховується пеня, від суми простроченого платежу за кожний день прострочення.</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7.5. За неналежне виконання або не виконання зобов’язань за цим Договором, що призведе до заподіяння збитків та шкоди Замовнику, Виконавець зобов’язаний відшкодувати заподіяні збитки в повному обсязі.</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color w:val="000000"/>
          <w:sz w:val="24"/>
          <w:szCs w:val="24"/>
          <w:lang w:eastAsia="ar-SA"/>
        </w:rPr>
        <w:lastRenderedPageBreak/>
        <w:t>7.6. В разі відмови Виконавця виправити всі виявлені недоліки на умовах п.2.3 Договору, Виконавець сплачує Замовнику штраф в подвійному розмірі попередньої плати  сплаченої згідно п.4.1 Договору.</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7.7. Виконавець повинен зареєструвати податкову накладну в електронному реєстрі згідно вимог Податкового кодексу України.</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7.8.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 xml:space="preserve">7.9. 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F0438D">
        <w:rPr>
          <w:rFonts w:ascii="Times New Roman" w:hAnsi="Times New Roman"/>
          <w:sz w:val="24"/>
          <w:szCs w:val="24"/>
        </w:rPr>
        <w:t>оперативно</w:t>
      </w:r>
      <w:proofErr w:type="spellEnd"/>
      <w:r w:rsidRPr="00F0438D">
        <w:rPr>
          <w:rFonts w:ascii="Times New Roman" w:hAnsi="Times New Roman"/>
          <w:sz w:val="24"/>
          <w:szCs w:val="24"/>
        </w:rPr>
        <w:t>-господарські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відповідно до п. 9.10 Договору.</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7.10.У разі дострокового розірвання договору, Виконавець зобов’язаний протягом 5 (п’яти) календарних днів з дати розірвання договору повернути Замовнику сплачену згідно п. 4.1. цього Договору попередню плату.</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7.11. Виконавець приймає всі заходи для забезпечення збереження приладів Замовника, а також несе повну матеріальну відповідальність у разі їх пошкодження, в результаті некоректного або некваліфікованого обслуговування приладів.</w:t>
      </w:r>
    </w:p>
    <w:p w:rsidR="00F0438D" w:rsidRPr="00F0438D" w:rsidRDefault="00F0438D" w:rsidP="00F0438D">
      <w:pPr>
        <w:spacing w:after="0"/>
        <w:ind w:firstLine="851"/>
        <w:jc w:val="center"/>
        <w:rPr>
          <w:rFonts w:ascii="Times New Roman" w:hAnsi="Times New Roman"/>
          <w:b/>
          <w:bCs/>
          <w:sz w:val="24"/>
          <w:szCs w:val="24"/>
        </w:rPr>
      </w:pPr>
    </w:p>
    <w:p w:rsidR="00F0438D" w:rsidRPr="00F0438D" w:rsidRDefault="00F0438D" w:rsidP="00F0438D">
      <w:pPr>
        <w:spacing w:after="0"/>
        <w:ind w:firstLine="851"/>
        <w:jc w:val="center"/>
        <w:rPr>
          <w:rFonts w:ascii="Times New Roman" w:hAnsi="Times New Roman"/>
          <w:sz w:val="24"/>
          <w:szCs w:val="24"/>
        </w:rPr>
      </w:pPr>
      <w:r w:rsidRPr="00F0438D">
        <w:rPr>
          <w:rFonts w:ascii="Times New Roman" w:hAnsi="Times New Roman"/>
          <w:b/>
          <w:bCs/>
          <w:sz w:val="24"/>
          <w:szCs w:val="24"/>
        </w:rPr>
        <w:t>8.ФОРС-МАЖОР</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8.1.</w:t>
      </w:r>
      <w:r w:rsidRPr="00F0438D">
        <w:rPr>
          <w:rFonts w:ascii="Times New Roman" w:hAnsi="Times New Roman"/>
          <w:bCs/>
          <w:sz w:val="24"/>
          <w:szCs w:val="24"/>
          <w:lang w:eastAsia="ar-SA"/>
        </w:rPr>
        <w:t xml:space="preserve">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0438D" w:rsidRPr="00F0438D" w:rsidRDefault="00F0438D" w:rsidP="00F0438D">
      <w:pPr>
        <w:spacing w:after="0"/>
        <w:ind w:firstLine="851"/>
        <w:jc w:val="both"/>
        <w:rPr>
          <w:rFonts w:ascii="Times New Roman" w:hAnsi="Times New Roman"/>
          <w:bCs/>
          <w:sz w:val="24"/>
          <w:szCs w:val="24"/>
          <w:lang w:eastAsia="ar-SA"/>
        </w:rPr>
      </w:pPr>
      <w:r w:rsidRPr="00F0438D">
        <w:rPr>
          <w:rFonts w:ascii="Times New Roman" w:hAnsi="Times New Roman"/>
          <w:sz w:val="24"/>
          <w:szCs w:val="24"/>
        </w:rPr>
        <w:t>8.2.</w:t>
      </w:r>
      <w:r w:rsidRPr="00F0438D">
        <w:rPr>
          <w:rFonts w:ascii="Times New Roman" w:hAnsi="Times New Roman"/>
          <w:bCs/>
          <w:sz w:val="24"/>
          <w:szCs w:val="24"/>
          <w:lang w:eastAsia="ar-SA"/>
        </w:rPr>
        <w:t xml:space="preserve">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0438D" w:rsidRPr="00F0438D" w:rsidRDefault="00F0438D" w:rsidP="00F0438D">
      <w:pPr>
        <w:spacing w:after="0"/>
        <w:ind w:firstLine="851"/>
        <w:jc w:val="both"/>
        <w:rPr>
          <w:rFonts w:ascii="Times New Roman" w:hAnsi="Times New Roman"/>
          <w:bCs/>
          <w:sz w:val="24"/>
          <w:szCs w:val="24"/>
          <w:lang w:eastAsia="ar-SA"/>
        </w:rPr>
      </w:pPr>
      <w:r w:rsidRPr="00F0438D">
        <w:rPr>
          <w:rFonts w:ascii="Times New Roman" w:hAnsi="Times New Roman"/>
          <w:bCs/>
          <w:sz w:val="24"/>
          <w:szCs w:val="24"/>
          <w:lang w:eastAsia="ar-SA"/>
        </w:rPr>
        <w:t>8.3.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F0438D" w:rsidRPr="00F0438D" w:rsidRDefault="00F0438D" w:rsidP="00F0438D">
      <w:pPr>
        <w:spacing w:after="0"/>
        <w:ind w:firstLine="851"/>
        <w:jc w:val="both"/>
        <w:rPr>
          <w:rFonts w:ascii="Times New Roman" w:hAnsi="Times New Roman"/>
          <w:bCs/>
          <w:sz w:val="24"/>
          <w:szCs w:val="24"/>
          <w:lang w:eastAsia="ar-SA"/>
        </w:rPr>
      </w:pPr>
      <w:r w:rsidRPr="00F0438D">
        <w:rPr>
          <w:rFonts w:ascii="Times New Roman" w:hAnsi="Times New Roman"/>
          <w:bCs/>
          <w:sz w:val="24"/>
          <w:szCs w:val="24"/>
          <w:lang w:eastAsia="ar-SA"/>
        </w:rPr>
        <w:t>8.4.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bCs/>
          <w:sz w:val="24"/>
          <w:szCs w:val="24"/>
          <w:lang w:eastAsia="ar-SA"/>
        </w:rPr>
        <w:lastRenderedPageBreak/>
        <w:t>8.5.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F0438D" w:rsidRPr="00F0438D" w:rsidRDefault="00F0438D" w:rsidP="00F0438D">
      <w:pPr>
        <w:spacing w:after="0"/>
        <w:jc w:val="center"/>
        <w:rPr>
          <w:rFonts w:ascii="Times New Roman" w:hAnsi="Times New Roman"/>
          <w:b/>
          <w:bCs/>
          <w:sz w:val="24"/>
          <w:szCs w:val="24"/>
        </w:rPr>
      </w:pPr>
    </w:p>
    <w:p w:rsidR="00F0438D" w:rsidRPr="00F0438D" w:rsidRDefault="00F0438D" w:rsidP="00F0438D">
      <w:pPr>
        <w:spacing w:after="0"/>
        <w:jc w:val="center"/>
        <w:rPr>
          <w:rFonts w:ascii="Times New Roman" w:hAnsi="Times New Roman"/>
          <w:b/>
          <w:bCs/>
          <w:sz w:val="24"/>
          <w:szCs w:val="24"/>
        </w:rPr>
      </w:pPr>
      <w:r w:rsidRPr="00F0438D">
        <w:rPr>
          <w:rFonts w:ascii="Times New Roman" w:hAnsi="Times New Roman"/>
          <w:b/>
          <w:bCs/>
          <w:sz w:val="24"/>
          <w:szCs w:val="24"/>
        </w:rPr>
        <w:t>9. ІНШІ УМОВИ</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bCs/>
          <w:sz w:val="24"/>
          <w:szCs w:val="24"/>
        </w:rPr>
        <w:t>9.1.</w:t>
      </w:r>
      <w:r w:rsidRPr="00F0438D">
        <w:rPr>
          <w:rFonts w:ascii="Times New Roman" w:hAnsi="Times New Roman"/>
          <w:b/>
          <w:bCs/>
          <w:sz w:val="24"/>
          <w:szCs w:val="24"/>
        </w:rPr>
        <w:t xml:space="preserve"> </w:t>
      </w:r>
      <w:r w:rsidRPr="00F0438D">
        <w:rPr>
          <w:rFonts w:ascii="Times New Roman" w:hAnsi="Times New Roman"/>
          <w:sz w:val="24"/>
          <w:szCs w:val="24"/>
        </w:rPr>
        <w:t>Всі зміни, доповнення та додатки до цього Договору, крім випадків, передбачених цим Договором, вносяться Сторонами шляхом підписання додаткових угод, які є його невід’ємною частиною та мають юридичну силу, якщо вони підписані уповноваженими представниками Сторін.</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9.2. У випадках, не передбачених цим Договором, Сторони керуються нормами чинного законодавства.</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9.3.Жодна із сторін не має права передавати свої права за цим Договором</w:t>
      </w:r>
      <w:r w:rsidRPr="00F0438D">
        <w:rPr>
          <w:rFonts w:ascii="Times New Roman" w:hAnsi="Times New Roman"/>
          <w:sz w:val="24"/>
          <w:szCs w:val="24"/>
        </w:rPr>
        <w:br/>
        <w:t>третій особі без письмової згоди другої сторони.</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t>9.4.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38D">
        <w:rPr>
          <w:rFonts w:ascii="Times New Roman" w:hAnsi="Times New Roman"/>
          <w:sz w:val="24"/>
          <w:szCs w:val="24"/>
          <w:lang w:eastAsia="ar-SA"/>
        </w:rPr>
        <w:t>пропорційно</w:t>
      </w:r>
      <w:proofErr w:type="spellEnd"/>
      <w:r w:rsidRPr="00F0438D">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438D">
        <w:rPr>
          <w:rFonts w:ascii="Times New Roman" w:hAnsi="Times New Roman"/>
          <w:sz w:val="24"/>
          <w:szCs w:val="24"/>
          <w:lang w:eastAsia="ar-SA"/>
        </w:rPr>
        <w:t>пропорційно</w:t>
      </w:r>
      <w:proofErr w:type="spellEnd"/>
      <w:r w:rsidRPr="00F0438D">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F0438D">
        <w:rPr>
          <w:rFonts w:ascii="Times New Roman" w:hAnsi="Times New Roman"/>
          <w:sz w:val="24"/>
          <w:szCs w:val="24"/>
          <w:lang w:eastAsia="ar-SA"/>
        </w:rPr>
        <w:t>пропорційно</w:t>
      </w:r>
      <w:proofErr w:type="spellEnd"/>
      <w:r w:rsidRPr="00F0438D">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38D">
        <w:rPr>
          <w:rFonts w:ascii="Times New Roman" w:hAnsi="Times New Roman"/>
          <w:sz w:val="24"/>
          <w:szCs w:val="24"/>
          <w:lang w:eastAsia="ar-SA"/>
        </w:rPr>
        <w:t>Platts</w:t>
      </w:r>
      <w:proofErr w:type="spellEnd"/>
      <w:r w:rsidRPr="00F0438D">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 xml:space="preserve"> 8) зміни умов у зв’язку із застосуванням положень п.9.5 Договору.</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 xml:space="preserve"> 9.5. </w:t>
      </w:r>
      <w:r w:rsidRPr="00F0438D">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0438D">
        <w:rPr>
          <w:rFonts w:ascii="Times New Roman" w:hAnsi="Times New Roman"/>
          <w:sz w:val="24"/>
          <w:szCs w:val="24"/>
          <w:lang w:eastAsia="ar-SA"/>
        </w:rPr>
        <w:t xml:space="preserve">.       </w:t>
      </w:r>
    </w:p>
    <w:p w:rsidR="00F0438D" w:rsidRPr="00F0438D" w:rsidRDefault="00F0438D" w:rsidP="00F0438D">
      <w:pPr>
        <w:widowControl w:val="0"/>
        <w:suppressAutoHyphens/>
        <w:autoSpaceDE w:val="0"/>
        <w:spacing w:after="0" w:line="240" w:lineRule="auto"/>
        <w:ind w:firstLine="851"/>
        <w:jc w:val="both"/>
        <w:rPr>
          <w:rFonts w:ascii="Times New Roman" w:hAnsi="Times New Roman"/>
          <w:sz w:val="24"/>
          <w:szCs w:val="24"/>
          <w:lang w:eastAsia="ar-SA"/>
        </w:rPr>
      </w:pPr>
      <w:r w:rsidRPr="00F0438D">
        <w:rPr>
          <w:rFonts w:ascii="Times New Roman" w:hAnsi="Times New Roman"/>
          <w:sz w:val="24"/>
          <w:szCs w:val="24"/>
          <w:lang w:eastAsia="ar-SA"/>
        </w:rPr>
        <w:t>9.6.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0438D" w:rsidRPr="00F0438D" w:rsidRDefault="00F0438D" w:rsidP="00F0438D">
      <w:pPr>
        <w:spacing w:after="0"/>
        <w:ind w:firstLine="851"/>
        <w:jc w:val="both"/>
        <w:rPr>
          <w:rFonts w:ascii="Times New Roman" w:hAnsi="Times New Roman"/>
          <w:sz w:val="24"/>
          <w:szCs w:val="24"/>
        </w:rPr>
      </w:pPr>
      <w:r w:rsidRPr="00F0438D">
        <w:rPr>
          <w:rFonts w:ascii="Times New Roman" w:hAnsi="Times New Roman"/>
          <w:sz w:val="24"/>
          <w:szCs w:val="24"/>
        </w:rPr>
        <w:lastRenderedPageBreak/>
        <w:t>9.7. Про зміну юридичних адрес і банківських реквізитів Виконавець і Замовник негайно сповіщають один одного в письмовій формі.</w:t>
      </w:r>
    </w:p>
    <w:p w:rsidR="00F0438D" w:rsidRPr="00F0438D" w:rsidRDefault="00F0438D" w:rsidP="00F0438D">
      <w:pPr>
        <w:spacing w:after="0"/>
        <w:ind w:firstLine="708"/>
        <w:jc w:val="both"/>
        <w:rPr>
          <w:rFonts w:ascii="Times New Roman" w:hAnsi="Times New Roman"/>
          <w:sz w:val="24"/>
          <w:szCs w:val="24"/>
        </w:rPr>
      </w:pPr>
      <w:r w:rsidRPr="00F0438D">
        <w:rPr>
          <w:rFonts w:ascii="Times New Roman" w:hAnsi="Times New Roman"/>
          <w:sz w:val="24"/>
          <w:szCs w:val="24"/>
        </w:rPr>
        <w:t>9.8.Цей договір складений у 2 екземплярах, що мають однакову юридичну</w:t>
      </w:r>
      <w:r w:rsidRPr="00F0438D">
        <w:rPr>
          <w:rFonts w:ascii="Times New Roman" w:hAnsi="Times New Roman"/>
          <w:sz w:val="24"/>
          <w:szCs w:val="24"/>
        </w:rPr>
        <w:br/>
        <w:t>силу (по одному для кожної із сторін).</w:t>
      </w:r>
    </w:p>
    <w:p w:rsidR="00F0438D" w:rsidRPr="00F0438D" w:rsidRDefault="00F0438D" w:rsidP="00F0438D">
      <w:pPr>
        <w:spacing w:after="0"/>
        <w:ind w:firstLine="708"/>
        <w:jc w:val="both"/>
        <w:rPr>
          <w:rFonts w:ascii="Times New Roman" w:hAnsi="Times New Roman"/>
          <w:sz w:val="24"/>
          <w:szCs w:val="24"/>
        </w:rPr>
      </w:pPr>
      <w:r w:rsidRPr="00F0438D">
        <w:rPr>
          <w:rFonts w:ascii="Times New Roman" w:hAnsi="Times New Roman"/>
          <w:sz w:val="24"/>
          <w:szCs w:val="24"/>
        </w:rPr>
        <w:t>9.9. Договір вважається укладеним і набирає чинності після його підписання Сторонами та скріплення печат</w:t>
      </w:r>
      <w:r w:rsidR="004B6869">
        <w:rPr>
          <w:rFonts w:ascii="Times New Roman" w:hAnsi="Times New Roman"/>
          <w:sz w:val="24"/>
          <w:szCs w:val="24"/>
        </w:rPr>
        <w:t>ками Сторін та діє по 31.12</w:t>
      </w:r>
      <w:r w:rsidRPr="00F0438D">
        <w:rPr>
          <w:rFonts w:ascii="Times New Roman" w:hAnsi="Times New Roman"/>
          <w:sz w:val="24"/>
          <w:szCs w:val="24"/>
        </w:rPr>
        <w:t xml:space="preserve">.2023 року, а в частині зобов’язань, які залишилися не виконані Сторонами, до повного їх виконання.  </w:t>
      </w:r>
    </w:p>
    <w:p w:rsidR="00F0438D" w:rsidRPr="00F0438D" w:rsidRDefault="00F0438D" w:rsidP="00F0438D">
      <w:pPr>
        <w:spacing w:after="0" w:line="240" w:lineRule="auto"/>
        <w:ind w:firstLine="708"/>
        <w:jc w:val="both"/>
        <w:rPr>
          <w:rFonts w:ascii="Times New Roman" w:eastAsia="Calibri" w:hAnsi="Times New Roman"/>
          <w:sz w:val="24"/>
          <w:szCs w:val="24"/>
          <w:lang w:eastAsia="en-US"/>
        </w:rPr>
      </w:pPr>
      <w:r w:rsidRPr="00F0438D">
        <w:rPr>
          <w:rFonts w:ascii="Times New Roman" w:eastAsia="Calibri" w:hAnsi="Times New Roman"/>
          <w:sz w:val="24"/>
          <w:szCs w:val="24"/>
        </w:rPr>
        <w:t>9.10.</w:t>
      </w:r>
      <w:r w:rsidRPr="00F0438D">
        <w:rPr>
          <w:rFonts w:ascii="Times New Roman" w:eastAsia="Calibri" w:hAnsi="Times New Roman"/>
          <w:sz w:val="24"/>
          <w:szCs w:val="24"/>
          <w:lang w:eastAsia="ar-SA"/>
        </w:rPr>
        <w:t xml:space="preserve"> Замовник має право достроково розірвати цей Договір у разі невиконання зобов’язань Виконавцем, повідомивши про це його у строк за 5 календарних днів до дати його розірвання. Таке розірвання здійснюється Замовником  в односторонньому порядку. </w:t>
      </w:r>
    </w:p>
    <w:p w:rsidR="00F0438D" w:rsidRPr="00F0438D" w:rsidRDefault="00F0438D" w:rsidP="00F0438D">
      <w:pPr>
        <w:spacing w:after="0"/>
        <w:jc w:val="center"/>
        <w:rPr>
          <w:rFonts w:ascii="Times New Roman" w:hAnsi="Times New Roman"/>
          <w:b/>
          <w:bCs/>
          <w:sz w:val="24"/>
          <w:szCs w:val="24"/>
        </w:rPr>
      </w:pPr>
    </w:p>
    <w:p w:rsidR="00F0438D" w:rsidRPr="00F0438D" w:rsidRDefault="00F0438D" w:rsidP="00F0438D">
      <w:pPr>
        <w:spacing w:after="0"/>
        <w:jc w:val="center"/>
        <w:rPr>
          <w:rFonts w:ascii="Times New Roman" w:hAnsi="Times New Roman"/>
          <w:b/>
          <w:bCs/>
          <w:sz w:val="24"/>
          <w:szCs w:val="24"/>
        </w:rPr>
      </w:pPr>
      <w:r w:rsidRPr="00F0438D">
        <w:rPr>
          <w:rFonts w:ascii="Times New Roman" w:hAnsi="Times New Roman"/>
          <w:b/>
          <w:bCs/>
          <w:sz w:val="24"/>
          <w:szCs w:val="24"/>
        </w:rPr>
        <w:t>10. ЮРИДИЧНІ АДРЕСИ І РЕКВІЗИТИ СТОРІН</w:t>
      </w:r>
    </w:p>
    <w:p w:rsidR="00F0438D" w:rsidRPr="00F0438D" w:rsidRDefault="00F0438D" w:rsidP="00F0438D">
      <w:pPr>
        <w:spacing w:after="0"/>
        <w:jc w:val="center"/>
        <w:rPr>
          <w:rFonts w:ascii="Times New Roman" w:hAnsi="Times New Roman"/>
          <w:sz w:val="24"/>
          <w:szCs w:val="24"/>
        </w:rPr>
      </w:pPr>
    </w:p>
    <w:tbl>
      <w:tblPr>
        <w:tblW w:w="10755" w:type="dxa"/>
        <w:tblInd w:w="-15" w:type="dxa"/>
        <w:tblLayout w:type="fixed"/>
        <w:tblCellMar>
          <w:top w:w="108" w:type="dxa"/>
          <w:bottom w:w="108" w:type="dxa"/>
        </w:tblCellMar>
        <w:tblLook w:val="0000" w:firstRow="0" w:lastRow="0" w:firstColumn="0" w:lastColumn="0" w:noHBand="0" w:noVBand="0"/>
      </w:tblPr>
      <w:tblGrid>
        <w:gridCol w:w="5085"/>
        <w:gridCol w:w="5670"/>
      </w:tblGrid>
      <w:tr w:rsidR="00F0438D" w:rsidRPr="00F0438D" w:rsidTr="005A39F0">
        <w:tc>
          <w:tcPr>
            <w:tcW w:w="5085" w:type="dxa"/>
          </w:tcPr>
          <w:p w:rsidR="00F0438D" w:rsidRPr="00F0438D" w:rsidRDefault="00F0438D" w:rsidP="00F0438D">
            <w:pPr>
              <w:tabs>
                <w:tab w:val="center" w:pos="5102"/>
              </w:tabs>
              <w:snapToGrid w:val="0"/>
              <w:spacing w:after="0"/>
              <w:rPr>
                <w:rFonts w:ascii="Times New Roman" w:hAnsi="Times New Roman"/>
                <w:b/>
                <w:sz w:val="24"/>
                <w:szCs w:val="24"/>
              </w:rPr>
            </w:pPr>
            <w:r w:rsidRPr="00F0438D">
              <w:rPr>
                <w:rFonts w:ascii="Times New Roman" w:hAnsi="Times New Roman"/>
                <w:b/>
                <w:bCs/>
                <w:sz w:val="24"/>
                <w:szCs w:val="24"/>
              </w:rPr>
              <w:t>ВИКОНАВЕЦЬ</w:t>
            </w:r>
            <w:r w:rsidRPr="00F0438D">
              <w:rPr>
                <w:rFonts w:ascii="Times New Roman" w:hAnsi="Times New Roman"/>
                <w:b/>
                <w:sz w:val="24"/>
                <w:szCs w:val="24"/>
              </w:rPr>
              <w:t xml:space="preserve"> </w:t>
            </w:r>
          </w:p>
        </w:tc>
        <w:tc>
          <w:tcPr>
            <w:tcW w:w="5670" w:type="dxa"/>
          </w:tcPr>
          <w:p w:rsidR="00F0438D" w:rsidRPr="00F0438D" w:rsidRDefault="00F0438D" w:rsidP="00F0438D">
            <w:pPr>
              <w:tabs>
                <w:tab w:val="center" w:pos="5102"/>
              </w:tabs>
              <w:snapToGrid w:val="0"/>
              <w:spacing w:after="0"/>
              <w:rPr>
                <w:rFonts w:ascii="Times New Roman" w:hAnsi="Times New Roman"/>
                <w:b/>
                <w:bCs/>
                <w:sz w:val="24"/>
                <w:szCs w:val="24"/>
              </w:rPr>
            </w:pPr>
            <w:r w:rsidRPr="00F0438D">
              <w:rPr>
                <w:rFonts w:ascii="Times New Roman" w:hAnsi="Times New Roman"/>
                <w:b/>
                <w:bCs/>
                <w:sz w:val="24"/>
                <w:szCs w:val="24"/>
              </w:rPr>
              <w:t xml:space="preserve">ЗАМОВНИК </w:t>
            </w:r>
          </w:p>
        </w:tc>
      </w:tr>
      <w:tr w:rsidR="00F0438D" w:rsidRPr="00F0438D" w:rsidTr="005A39F0">
        <w:tc>
          <w:tcPr>
            <w:tcW w:w="5085" w:type="dxa"/>
          </w:tcPr>
          <w:p w:rsidR="00F0438D" w:rsidRPr="00F0438D" w:rsidRDefault="00F0438D" w:rsidP="00F0438D">
            <w:pPr>
              <w:tabs>
                <w:tab w:val="center" w:pos="5102"/>
              </w:tabs>
              <w:snapToGrid w:val="0"/>
              <w:spacing w:after="0"/>
              <w:rPr>
                <w:rFonts w:ascii="Times New Roman" w:hAnsi="Times New Roman"/>
                <w:b/>
                <w:color w:val="FF0000"/>
                <w:sz w:val="24"/>
                <w:szCs w:val="24"/>
              </w:rPr>
            </w:pPr>
          </w:p>
        </w:tc>
        <w:tc>
          <w:tcPr>
            <w:tcW w:w="5670" w:type="dxa"/>
          </w:tcPr>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F0438D">
              <w:rPr>
                <w:rFonts w:ascii="Times New Roman" w:hAnsi="Times New Roman"/>
                <w:b/>
                <w:bCs/>
                <w:sz w:val="24"/>
                <w:szCs w:val="24"/>
                <w:lang w:val="ru-RU" w:eastAsia="zh-CN"/>
              </w:rPr>
              <w:t>Комунальне</w:t>
            </w:r>
            <w:proofErr w:type="spellEnd"/>
            <w:r w:rsidRPr="00F0438D">
              <w:rPr>
                <w:rFonts w:ascii="Times New Roman" w:hAnsi="Times New Roman"/>
                <w:b/>
                <w:bCs/>
                <w:sz w:val="24"/>
                <w:szCs w:val="24"/>
                <w:lang w:val="ru-RU" w:eastAsia="zh-CN"/>
              </w:rPr>
              <w:t xml:space="preserve"> </w:t>
            </w:r>
            <w:proofErr w:type="spellStart"/>
            <w:r w:rsidRPr="00F0438D">
              <w:rPr>
                <w:rFonts w:ascii="Times New Roman" w:hAnsi="Times New Roman"/>
                <w:b/>
                <w:bCs/>
                <w:sz w:val="24"/>
                <w:szCs w:val="24"/>
                <w:lang w:val="ru-RU" w:eastAsia="zh-CN"/>
              </w:rPr>
              <w:t>підприємство</w:t>
            </w:r>
            <w:proofErr w:type="spellEnd"/>
            <w:r w:rsidRPr="00F0438D">
              <w:rPr>
                <w:rFonts w:ascii="Times New Roman" w:hAnsi="Times New Roman"/>
                <w:b/>
                <w:bCs/>
                <w:sz w:val="24"/>
                <w:szCs w:val="24"/>
                <w:lang w:val="ru-RU" w:eastAsia="zh-CN"/>
              </w:rPr>
              <w:t xml:space="preserve">      </w:t>
            </w:r>
            <w:proofErr w:type="gramStart"/>
            <w:r w:rsidRPr="00F0438D">
              <w:rPr>
                <w:rFonts w:ascii="Times New Roman" w:hAnsi="Times New Roman"/>
                <w:b/>
                <w:bCs/>
                <w:sz w:val="24"/>
                <w:szCs w:val="24"/>
                <w:lang w:val="ru-RU" w:eastAsia="zh-CN"/>
              </w:rPr>
              <w:t xml:space="preserve">   «</w:t>
            </w:r>
            <w:proofErr w:type="spellStart"/>
            <w:proofErr w:type="gramEnd"/>
            <w:r w:rsidRPr="00F0438D">
              <w:rPr>
                <w:rFonts w:ascii="Times New Roman" w:hAnsi="Times New Roman"/>
                <w:b/>
                <w:bCs/>
                <w:sz w:val="24"/>
                <w:szCs w:val="24"/>
                <w:lang w:val="ru-RU" w:eastAsia="zh-CN"/>
              </w:rPr>
              <w:t>Черкасиводоканал</w:t>
            </w:r>
            <w:proofErr w:type="spellEnd"/>
            <w:r w:rsidRPr="00F0438D">
              <w:rPr>
                <w:rFonts w:ascii="Times New Roman" w:hAnsi="Times New Roman"/>
                <w:b/>
                <w:bCs/>
                <w:sz w:val="24"/>
                <w:szCs w:val="24"/>
                <w:lang w:val="ru-RU" w:eastAsia="zh-CN"/>
              </w:rPr>
              <w:t>»</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F0438D">
              <w:rPr>
                <w:rFonts w:ascii="Times New Roman" w:hAnsi="Times New Roman"/>
                <w:b/>
                <w:bCs/>
                <w:sz w:val="24"/>
                <w:szCs w:val="24"/>
                <w:lang w:val="ru-RU" w:eastAsia="zh-CN"/>
              </w:rPr>
              <w:t>Черкаської</w:t>
            </w:r>
            <w:proofErr w:type="spellEnd"/>
            <w:r w:rsidRPr="00F0438D">
              <w:rPr>
                <w:rFonts w:ascii="Times New Roman" w:hAnsi="Times New Roman"/>
                <w:b/>
                <w:bCs/>
                <w:sz w:val="24"/>
                <w:szCs w:val="24"/>
                <w:lang w:val="ru-RU" w:eastAsia="zh-CN"/>
              </w:rPr>
              <w:t xml:space="preserve"> </w:t>
            </w:r>
            <w:proofErr w:type="spellStart"/>
            <w:r w:rsidRPr="00F0438D">
              <w:rPr>
                <w:rFonts w:ascii="Times New Roman" w:hAnsi="Times New Roman"/>
                <w:b/>
                <w:bCs/>
                <w:sz w:val="24"/>
                <w:szCs w:val="24"/>
                <w:lang w:val="ru-RU" w:eastAsia="zh-CN"/>
              </w:rPr>
              <w:t>міської</w:t>
            </w:r>
            <w:proofErr w:type="spellEnd"/>
            <w:r w:rsidRPr="00F0438D">
              <w:rPr>
                <w:rFonts w:ascii="Times New Roman" w:hAnsi="Times New Roman"/>
                <w:b/>
                <w:bCs/>
                <w:sz w:val="24"/>
                <w:szCs w:val="24"/>
                <w:lang w:val="ru-RU" w:eastAsia="zh-CN"/>
              </w:rPr>
              <w:t xml:space="preserve"> ради</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 xml:space="preserve">18036, м. </w:t>
            </w:r>
            <w:proofErr w:type="spellStart"/>
            <w:r w:rsidRPr="00F0438D">
              <w:rPr>
                <w:rFonts w:ascii="Times New Roman" w:hAnsi="Times New Roman"/>
                <w:bCs/>
                <w:sz w:val="24"/>
                <w:szCs w:val="24"/>
                <w:lang w:val="ru-RU" w:eastAsia="zh-CN"/>
              </w:rPr>
              <w:t>Черкаси</w:t>
            </w:r>
            <w:proofErr w:type="spellEnd"/>
            <w:r w:rsidRPr="00F0438D">
              <w:rPr>
                <w:rFonts w:ascii="Times New Roman" w:hAnsi="Times New Roman"/>
                <w:bCs/>
                <w:sz w:val="24"/>
                <w:szCs w:val="24"/>
                <w:lang w:val="ru-RU" w:eastAsia="zh-CN"/>
              </w:rPr>
              <w:t xml:space="preserve">   </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proofErr w:type="spellStart"/>
            <w:r w:rsidRPr="00F0438D">
              <w:rPr>
                <w:rFonts w:ascii="Times New Roman" w:hAnsi="Times New Roman"/>
                <w:bCs/>
                <w:sz w:val="24"/>
                <w:szCs w:val="24"/>
                <w:lang w:val="ru-RU" w:eastAsia="zh-CN"/>
              </w:rPr>
              <w:t>вул</w:t>
            </w:r>
            <w:proofErr w:type="spellEnd"/>
            <w:r w:rsidRPr="00F0438D">
              <w:rPr>
                <w:rFonts w:ascii="Times New Roman" w:hAnsi="Times New Roman"/>
                <w:bCs/>
                <w:sz w:val="24"/>
                <w:szCs w:val="24"/>
                <w:lang w:val="ru-RU" w:eastAsia="zh-CN"/>
              </w:rPr>
              <w:t xml:space="preserve">. </w:t>
            </w:r>
            <w:proofErr w:type="spellStart"/>
            <w:r w:rsidRPr="00F0438D">
              <w:rPr>
                <w:rFonts w:ascii="Times New Roman" w:hAnsi="Times New Roman"/>
                <w:bCs/>
                <w:sz w:val="24"/>
                <w:szCs w:val="24"/>
                <w:lang w:val="ru-RU" w:eastAsia="zh-CN"/>
              </w:rPr>
              <w:t>Гетьмана</w:t>
            </w:r>
            <w:proofErr w:type="spellEnd"/>
            <w:r w:rsidRPr="00F0438D">
              <w:rPr>
                <w:rFonts w:ascii="Times New Roman" w:hAnsi="Times New Roman"/>
                <w:bCs/>
                <w:sz w:val="24"/>
                <w:szCs w:val="24"/>
                <w:lang w:val="ru-RU" w:eastAsia="zh-CN"/>
              </w:rPr>
              <w:t xml:space="preserve"> </w:t>
            </w:r>
            <w:proofErr w:type="spellStart"/>
            <w:r w:rsidRPr="00F0438D">
              <w:rPr>
                <w:rFonts w:ascii="Times New Roman" w:hAnsi="Times New Roman"/>
                <w:bCs/>
                <w:sz w:val="24"/>
                <w:szCs w:val="24"/>
                <w:lang w:val="ru-RU" w:eastAsia="zh-CN"/>
              </w:rPr>
              <w:t>Сагайдачного</w:t>
            </w:r>
            <w:proofErr w:type="spellEnd"/>
            <w:r w:rsidRPr="00F0438D">
              <w:rPr>
                <w:rFonts w:ascii="Times New Roman" w:hAnsi="Times New Roman"/>
                <w:bCs/>
                <w:sz w:val="24"/>
                <w:szCs w:val="24"/>
                <w:lang w:val="ru-RU" w:eastAsia="zh-CN"/>
              </w:rPr>
              <w:t>, 12</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ЄДРПОУ 03357168</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IBAN UA653510050000026003317673900</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в АТ «</w:t>
            </w:r>
            <w:proofErr w:type="spellStart"/>
            <w:r w:rsidRPr="00F0438D">
              <w:rPr>
                <w:rFonts w:ascii="Times New Roman" w:hAnsi="Times New Roman"/>
                <w:bCs/>
                <w:sz w:val="24"/>
                <w:szCs w:val="24"/>
                <w:lang w:val="ru-RU" w:eastAsia="zh-CN"/>
              </w:rPr>
              <w:t>УкрСиббанк</w:t>
            </w:r>
            <w:proofErr w:type="spellEnd"/>
            <w:r w:rsidRPr="00F0438D">
              <w:rPr>
                <w:rFonts w:ascii="Times New Roman" w:hAnsi="Times New Roman"/>
                <w:bCs/>
                <w:sz w:val="24"/>
                <w:szCs w:val="24"/>
                <w:lang w:val="ru-RU" w:eastAsia="zh-CN"/>
              </w:rPr>
              <w:t>»</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ІПН № 033571623012,</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тел.(0472) 37-33-00</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sz w:val="24"/>
                <w:szCs w:val="24"/>
                <w:lang w:val="ru-RU" w:eastAsia="zh-CN"/>
              </w:rPr>
            </w:pPr>
          </w:p>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color w:val="FF0000"/>
                <w:sz w:val="24"/>
                <w:szCs w:val="24"/>
                <w:lang w:val="ru-RU" w:eastAsia="zh-CN"/>
              </w:rPr>
            </w:pPr>
            <w:r w:rsidRPr="00F0438D">
              <w:rPr>
                <w:rFonts w:ascii="Times New Roman" w:hAnsi="Times New Roman"/>
                <w:b/>
                <w:bCs/>
                <w:sz w:val="24"/>
                <w:szCs w:val="24"/>
                <w:lang w:val="ru-RU" w:eastAsia="zh-CN"/>
              </w:rPr>
              <w:t xml:space="preserve">Директор </w:t>
            </w:r>
            <w:r w:rsidRPr="00F0438D">
              <w:rPr>
                <w:rFonts w:ascii="Times New Roman" w:hAnsi="Times New Roman"/>
                <w:b/>
                <w:bCs/>
                <w:color w:val="000000" w:themeColor="text1"/>
                <w:sz w:val="24"/>
                <w:szCs w:val="24"/>
                <w:lang w:val="ru-RU" w:eastAsia="zh-CN"/>
              </w:rPr>
              <w:t>_________</w:t>
            </w:r>
            <w:r w:rsidRPr="00F0438D">
              <w:rPr>
                <w:rFonts w:ascii="Times New Roman" w:hAnsi="Times New Roman"/>
                <w:b/>
                <w:bCs/>
                <w:sz w:val="24"/>
                <w:szCs w:val="24"/>
                <w:lang w:val="ru-RU" w:eastAsia="zh-CN"/>
              </w:rPr>
              <w:t xml:space="preserve"> </w:t>
            </w:r>
            <w:proofErr w:type="spellStart"/>
            <w:r w:rsidRPr="00F0438D">
              <w:rPr>
                <w:rFonts w:ascii="Times New Roman" w:hAnsi="Times New Roman"/>
                <w:b/>
                <w:bCs/>
                <w:sz w:val="24"/>
                <w:szCs w:val="24"/>
                <w:lang w:val="ru-RU" w:eastAsia="zh-CN"/>
              </w:rPr>
              <w:t>Іван</w:t>
            </w:r>
            <w:proofErr w:type="spellEnd"/>
            <w:r w:rsidRPr="00F0438D">
              <w:rPr>
                <w:rFonts w:ascii="Times New Roman" w:hAnsi="Times New Roman"/>
                <w:b/>
                <w:bCs/>
                <w:sz w:val="24"/>
                <w:szCs w:val="24"/>
                <w:lang w:val="ru-RU" w:eastAsia="zh-CN"/>
              </w:rPr>
              <w:t xml:space="preserve"> СУХАРЬКОВ                </w:t>
            </w:r>
            <w:r w:rsidRPr="00F0438D">
              <w:rPr>
                <w:rFonts w:ascii="Times New Roman" w:hAnsi="Times New Roman"/>
                <w:b/>
                <w:bCs/>
                <w:sz w:val="24"/>
                <w:szCs w:val="24"/>
                <w:lang w:eastAsia="zh-CN"/>
              </w:rPr>
              <w:t xml:space="preserve">                 </w:t>
            </w:r>
          </w:p>
        </w:tc>
      </w:tr>
    </w:tbl>
    <w:p w:rsidR="00F0438D" w:rsidRPr="00F0438D" w:rsidRDefault="00F0438D" w:rsidP="00F0438D">
      <w:pPr>
        <w:pageBreakBefore/>
        <w:spacing w:after="0" w:line="240" w:lineRule="auto"/>
        <w:jc w:val="right"/>
        <w:rPr>
          <w:rFonts w:ascii="Times New Roman" w:hAnsi="Times New Roman"/>
          <w:b/>
          <w:bCs/>
          <w:sz w:val="24"/>
          <w:szCs w:val="24"/>
          <w:lang w:eastAsia="ru-RU"/>
        </w:rPr>
      </w:pPr>
      <w:r w:rsidRPr="00F0438D">
        <w:rPr>
          <w:rFonts w:ascii="Times New Roman" w:hAnsi="Times New Roman"/>
          <w:b/>
          <w:bCs/>
          <w:sz w:val="24"/>
          <w:szCs w:val="24"/>
          <w:lang w:eastAsia="ru-RU"/>
        </w:rPr>
        <w:lastRenderedPageBreak/>
        <w:t xml:space="preserve">Додаток №1 </w:t>
      </w:r>
    </w:p>
    <w:p w:rsidR="00F0438D" w:rsidRPr="00F0438D" w:rsidRDefault="00F0438D" w:rsidP="00F0438D">
      <w:pPr>
        <w:spacing w:after="0" w:line="240" w:lineRule="auto"/>
        <w:jc w:val="right"/>
        <w:rPr>
          <w:rFonts w:ascii="Times New Roman" w:hAnsi="Times New Roman"/>
          <w:b/>
          <w:bCs/>
          <w:sz w:val="24"/>
          <w:szCs w:val="24"/>
          <w:lang w:eastAsia="ru-RU"/>
        </w:rPr>
      </w:pPr>
      <w:r w:rsidRPr="00F0438D">
        <w:rPr>
          <w:rFonts w:ascii="Times New Roman" w:hAnsi="Times New Roman"/>
          <w:b/>
          <w:bCs/>
          <w:sz w:val="24"/>
          <w:szCs w:val="24"/>
          <w:lang w:eastAsia="ru-RU"/>
        </w:rPr>
        <w:t>до Договору №____ від _______________2023 року</w:t>
      </w:r>
    </w:p>
    <w:p w:rsidR="00F0438D" w:rsidRPr="00F0438D" w:rsidRDefault="00F0438D" w:rsidP="00F0438D">
      <w:pPr>
        <w:spacing w:after="0" w:line="240" w:lineRule="auto"/>
        <w:jc w:val="right"/>
        <w:rPr>
          <w:rFonts w:ascii="Times New Roman" w:hAnsi="Times New Roman"/>
          <w:b/>
          <w:bCs/>
          <w:sz w:val="24"/>
          <w:szCs w:val="24"/>
          <w:lang w:eastAsia="ru-RU"/>
        </w:rPr>
      </w:pPr>
    </w:p>
    <w:p w:rsidR="00F0438D" w:rsidRPr="00F0438D" w:rsidRDefault="00F0438D" w:rsidP="00F0438D">
      <w:pPr>
        <w:spacing w:after="0" w:line="240" w:lineRule="auto"/>
        <w:jc w:val="right"/>
        <w:rPr>
          <w:rFonts w:ascii="Times New Roman" w:hAnsi="Times New Roman"/>
          <w:b/>
          <w:bCs/>
          <w:sz w:val="24"/>
          <w:szCs w:val="24"/>
          <w:lang w:eastAsia="ru-RU"/>
        </w:rPr>
      </w:pPr>
    </w:p>
    <w:p w:rsidR="00F0438D" w:rsidRPr="00F0438D" w:rsidRDefault="00F0438D" w:rsidP="00F0438D">
      <w:pPr>
        <w:spacing w:after="0"/>
        <w:ind w:firstLine="709"/>
        <w:contextualSpacing/>
        <w:jc w:val="center"/>
        <w:rPr>
          <w:rFonts w:ascii="Times New Roman" w:hAnsi="Times New Roman"/>
          <w:b/>
          <w:sz w:val="24"/>
          <w:szCs w:val="24"/>
        </w:rPr>
      </w:pPr>
      <w:r w:rsidRPr="00F0438D">
        <w:rPr>
          <w:rFonts w:ascii="Times New Roman" w:hAnsi="Times New Roman"/>
          <w:b/>
          <w:sz w:val="24"/>
          <w:szCs w:val="24"/>
        </w:rPr>
        <w:t>Специфікація</w:t>
      </w:r>
    </w:p>
    <w:p w:rsidR="00F0438D" w:rsidRPr="00F0438D" w:rsidRDefault="00F0438D" w:rsidP="00F0438D">
      <w:pPr>
        <w:spacing w:after="0"/>
        <w:ind w:firstLine="709"/>
        <w:contextualSpacing/>
        <w:jc w:val="center"/>
        <w:rPr>
          <w:rFonts w:ascii="Times New Roman" w:hAnsi="Times New Roman"/>
          <w:b/>
          <w:sz w:val="24"/>
          <w:szCs w:val="24"/>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589"/>
        <w:gridCol w:w="1417"/>
        <w:gridCol w:w="1276"/>
        <w:gridCol w:w="1559"/>
        <w:gridCol w:w="2240"/>
      </w:tblGrid>
      <w:tr w:rsidR="00F0438D" w:rsidRPr="00F0438D" w:rsidTr="005A39F0">
        <w:tc>
          <w:tcPr>
            <w:tcW w:w="568" w:type="dxa"/>
          </w:tcPr>
          <w:p w:rsidR="00F0438D" w:rsidRPr="00F0438D" w:rsidRDefault="00F0438D" w:rsidP="00F0438D">
            <w:pPr>
              <w:spacing w:after="0" w:line="240" w:lineRule="auto"/>
              <w:contextualSpacing/>
              <w:jc w:val="both"/>
              <w:rPr>
                <w:rFonts w:ascii="Times New Roman" w:hAnsi="Times New Roman"/>
                <w:sz w:val="24"/>
                <w:szCs w:val="24"/>
              </w:rPr>
            </w:pPr>
            <w:r w:rsidRPr="00F0438D">
              <w:rPr>
                <w:rFonts w:ascii="Times New Roman" w:hAnsi="Times New Roman"/>
                <w:sz w:val="24"/>
                <w:szCs w:val="24"/>
              </w:rPr>
              <w:t>№п/п</w:t>
            </w:r>
          </w:p>
        </w:tc>
        <w:tc>
          <w:tcPr>
            <w:tcW w:w="3573" w:type="dxa"/>
            <w:gridSpan w:val="2"/>
          </w:tcPr>
          <w:p w:rsidR="00F0438D" w:rsidRPr="00F0438D" w:rsidRDefault="00F0438D" w:rsidP="00F0438D">
            <w:pPr>
              <w:spacing w:after="0" w:line="240" w:lineRule="auto"/>
              <w:contextualSpacing/>
              <w:jc w:val="center"/>
              <w:rPr>
                <w:rFonts w:ascii="Times New Roman" w:hAnsi="Times New Roman"/>
                <w:sz w:val="24"/>
                <w:szCs w:val="24"/>
              </w:rPr>
            </w:pPr>
            <w:r w:rsidRPr="00F0438D">
              <w:rPr>
                <w:rFonts w:ascii="Times New Roman" w:hAnsi="Times New Roman"/>
                <w:sz w:val="24"/>
                <w:szCs w:val="24"/>
                <w:lang w:eastAsia="ru-RU"/>
              </w:rPr>
              <w:t>Найменування послуги</w:t>
            </w:r>
          </w:p>
        </w:tc>
        <w:tc>
          <w:tcPr>
            <w:tcW w:w="1417" w:type="dxa"/>
          </w:tcPr>
          <w:p w:rsidR="00F0438D" w:rsidRPr="00F0438D" w:rsidRDefault="00F0438D" w:rsidP="00F0438D">
            <w:pPr>
              <w:spacing w:after="0" w:line="240" w:lineRule="auto"/>
              <w:contextualSpacing/>
              <w:jc w:val="both"/>
              <w:rPr>
                <w:rFonts w:ascii="Times New Roman" w:hAnsi="Times New Roman"/>
                <w:sz w:val="24"/>
                <w:szCs w:val="24"/>
              </w:rPr>
            </w:pPr>
            <w:r w:rsidRPr="00F0438D">
              <w:rPr>
                <w:rFonts w:ascii="Times New Roman" w:hAnsi="Times New Roman"/>
                <w:sz w:val="24"/>
                <w:szCs w:val="24"/>
              </w:rPr>
              <w:t xml:space="preserve">Кількість </w:t>
            </w:r>
          </w:p>
        </w:tc>
        <w:tc>
          <w:tcPr>
            <w:tcW w:w="1276" w:type="dxa"/>
          </w:tcPr>
          <w:p w:rsidR="00F0438D" w:rsidRPr="00F0438D" w:rsidRDefault="00F0438D" w:rsidP="00F0438D">
            <w:pPr>
              <w:spacing w:after="0" w:line="240" w:lineRule="auto"/>
              <w:contextualSpacing/>
              <w:jc w:val="both"/>
              <w:rPr>
                <w:rFonts w:ascii="Times New Roman" w:hAnsi="Times New Roman"/>
                <w:sz w:val="24"/>
                <w:szCs w:val="24"/>
              </w:rPr>
            </w:pPr>
            <w:proofErr w:type="spellStart"/>
            <w:r w:rsidRPr="00F0438D">
              <w:rPr>
                <w:rFonts w:ascii="Times New Roman" w:hAnsi="Times New Roman"/>
                <w:sz w:val="24"/>
                <w:szCs w:val="24"/>
              </w:rPr>
              <w:t>Од.виміру</w:t>
            </w:r>
            <w:proofErr w:type="spellEnd"/>
          </w:p>
        </w:tc>
        <w:tc>
          <w:tcPr>
            <w:tcW w:w="1559" w:type="dxa"/>
          </w:tcPr>
          <w:p w:rsidR="00F0438D" w:rsidRPr="00F0438D" w:rsidRDefault="00F0438D" w:rsidP="00F0438D">
            <w:pPr>
              <w:spacing w:after="0" w:line="240" w:lineRule="auto"/>
              <w:contextualSpacing/>
              <w:jc w:val="both"/>
              <w:rPr>
                <w:rFonts w:ascii="Times New Roman" w:hAnsi="Times New Roman"/>
                <w:sz w:val="24"/>
                <w:szCs w:val="24"/>
              </w:rPr>
            </w:pPr>
            <w:r w:rsidRPr="00F0438D">
              <w:rPr>
                <w:rFonts w:ascii="Times New Roman" w:hAnsi="Times New Roman"/>
                <w:sz w:val="24"/>
                <w:szCs w:val="24"/>
              </w:rPr>
              <w:t>Ціна за одиницю без ПДВ, грн</w:t>
            </w:r>
          </w:p>
        </w:tc>
        <w:tc>
          <w:tcPr>
            <w:tcW w:w="2240" w:type="dxa"/>
          </w:tcPr>
          <w:p w:rsidR="00F0438D" w:rsidRPr="00F0438D" w:rsidRDefault="00F0438D" w:rsidP="00F0438D">
            <w:pPr>
              <w:spacing w:after="0" w:line="240" w:lineRule="auto"/>
              <w:contextualSpacing/>
              <w:jc w:val="both"/>
              <w:rPr>
                <w:rFonts w:ascii="Times New Roman" w:hAnsi="Times New Roman"/>
                <w:sz w:val="24"/>
                <w:szCs w:val="24"/>
              </w:rPr>
            </w:pPr>
            <w:r w:rsidRPr="00F0438D">
              <w:rPr>
                <w:rFonts w:ascii="Times New Roman" w:hAnsi="Times New Roman"/>
                <w:sz w:val="24"/>
                <w:szCs w:val="24"/>
              </w:rPr>
              <w:t>Сума без ПДВ, грн</w:t>
            </w:r>
          </w:p>
        </w:tc>
      </w:tr>
      <w:tr w:rsidR="00F0438D" w:rsidRPr="00F0438D" w:rsidTr="005A39F0">
        <w:tc>
          <w:tcPr>
            <w:tcW w:w="568" w:type="dxa"/>
          </w:tcPr>
          <w:p w:rsidR="00F0438D" w:rsidRPr="00F0438D" w:rsidRDefault="00F0438D" w:rsidP="00F0438D">
            <w:pPr>
              <w:spacing w:after="0" w:line="240" w:lineRule="auto"/>
              <w:contextualSpacing/>
              <w:jc w:val="both"/>
              <w:rPr>
                <w:rFonts w:ascii="Times New Roman" w:hAnsi="Times New Roman"/>
                <w:sz w:val="24"/>
                <w:szCs w:val="24"/>
              </w:rPr>
            </w:pPr>
            <w:r w:rsidRPr="00F0438D">
              <w:rPr>
                <w:rFonts w:ascii="Times New Roman" w:hAnsi="Times New Roman"/>
                <w:sz w:val="24"/>
                <w:szCs w:val="24"/>
              </w:rPr>
              <w:t>1</w:t>
            </w:r>
          </w:p>
        </w:tc>
        <w:tc>
          <w:tcPr>
            <w:tcW w:w="3573" w:type="dxa"/>
            <w:gridSpan w:val="2"/>
          </w:tcPr>
          <w:p w:rsidR="00F0438D" w:rsidRPr="00F0438D" w:rsidRDefault="00F0438D" w:rsidP="00F0438D">
            <w:pPr>
              <w:spacing w:after="0" w:line="240" w:lineRule="auto"/>
              <w:contextualSpacing/>
              <w:jc w:val="both"/>
              <w:rPr>
                <w:rFonts w:ascii="Times New Roman" w:hAnsi="Times New Roman"/>
                <w:sz w:val="24"/>
                <w:szCs w:val="24"/>
                <w:lang w:val="en-US"/>
              </w:rPr>
            </w:pPr>
          </w:p>
        </w:tc>
        <w:tc>
          <w:tcPr>
            <w:tcW w:w="1417"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1276"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1559"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2240" w:type="dxa"/>
          </w:tcPr>
          <w:p w:rsidR="00F0438D" w:rsidRPr="00F0438D" w:rsidRDefault="00F0438D" w:rsidP="00F0438D">
            <w:pPr>
              <w:spacing w:after="0" w:line="240" w:lineRule="auto"/>
              <w:contextualSpacing/>
              <w:jc w:val="both"/>
              <w:rPr>
                <w:rFonts w:ascii="Times New Roman" w:hAnsi="Times New Roman"/>
                <w:sz w:val="24"/>
                <w:szCs w:val="24"/>
              </w:rPr>
            </w:pPr>
          </w:p>
        </w:tc>
      </w:tr>
      <w:tr w:rsidR="00F0438D" w:rsidRPr="00F0438D" w:rsidTr="005A39F0">
        <w:tc>
          <w:tcPr>
            <w:tcW w:w="568" w:type="dxa"/>
          </w:tcPr>
          <w:p w:rsidR="00F0438D" w:rsidRPr="00F0438D" w:rsidRDefault="00F0438D" w:rsidP="00F0438D">
            <w:pPr>
              <w:spacing w:after="0" w:line="240" w:lineRule="auto"/>
              <w:contextualSpacing/>
              <w:jc w:val="both"/>
              <w:rPr>
                <w:rFonts w:ascii="Times New Roman" w:hAnsi="Times New Roman"/>
                <w:sz w:val="24"/>
                <w:szCs w:val="24"/>
              </w:rPr>
            </w:pPr>
            <w:r w:rsidRPr="00F0438D">
              <w:rPr>
                <w:rFonts w:ascii="Times New Roman" w:hAnsi="Times New Roman"/>
                <w:sz w:val="24"/>
                <w:szCs w:val="24"/>
              </w:rPr>
              <w:t>2</w:t>
            </w:r>
          </w:p>
        </w:tc>
        <w:tc>
          <w:tcPr>
            <w:tcW w:w="3573" w:type="dxa"/>
            <w:gridSpan w:val="2"/>
          </w:tcPr>
          <w:p w:rsidR="00F0438D" w:rsidRPr="00F0438D" w:rsidRDefault="00F0438D" w:rsidP="00F0438D">
            <w:pPr>
              <w:spacing w:after="0" w:line="240" w:lineRule="auto"/>
              <w:contextualSpacing/>
              <w:jc w:val="both"/>
              <w:rPr>
                <w:rFonts w:ascii="Times New Roman" w:hAnsi="Times New Roman"/>
                <w:sz w:val="24"/>
                <w:szCs w:val="24"/>
                <w:lang w:val="en-US"/>
              </w:rPr>
            </w:pPr>
          </w:p>
        </w:tc>
        <w:tc>
          <w:tcPr>
            <w:tcW w:w="1417"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1276"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1559"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2240" w:type="dxa"/>
          </w:tcPr>
          <w:p w:rsidR="00F0438D" w:rsidRPr="00F0438D" w:rsidRDefault="00F0438D" w:rsidP="00F0438D">
            <w:pPr>
              <w:spacing w:after="0" w:line="240" w:lineRule="auto"/>
              <w:contextualSpacing/>
              <w:jc w:val="both"/>
              <w:rPr>
                <w:rFonts w:ascii="Times New Roman" w:hAnsi="Times New Roman"/>
                <w:sz w:val="24"/>
                <w:szCs w:val="24"/>
              </w:rPr>
            </w:pPr>
          </w:p>
        </w:tc>
      </w:tr>
      <w:tr w:rsidR="00F0438D" w:rsidRPr="00F0438D" w:rsidTr="005A39F0">
        <w:tc>
          <w:tcPr>
            <w:tcW w:w="568" w:type="dxa"/>
          </w:tcPr>
          <w:p w:rsidR="00F0438D" w:rsidRPr="00F0438D" w:rsidRDefault="00F0438D" w:rsidP="00F0438D">
            <w:pPr>
              <w:spacing w:after="0" w:line="240" w:lineRule="auto"/>
              <w:contextualSpacing/>
              <w:jc w:val="both"/>
              <w:rPr>
                <w:rFonts w:ascii="Times New Roman" w:hAnsi="Times New Roman"/>
                <w:sz w:val="24"/>
                <w:szCs w:val="24"/>
              </w:rPr>
            </w:pPr>
            <w:r w:rsidRPr="00F0438D">
              <w:rPr>
                <w:rFonts w:ascii="Times New Roman" w:hAnsi="Times New Roman"/>
                <w:sz w:val="24"/>
                <w:szCs w:val="24"/>
              </w:rPr>
              <w:t>3</w:t>
            </w:r>
          </w:p>
        </w:tc>
        <w:tc>
          <w:tcPr>
            <w:tcW w:w="3573" w:type="dxa"/>
            <w:gridSpan w:val="2"/>
          </w:tcPr>
          <w:p w:rsidR="00F0438D" w:rsidRPr="00F0438D" w:rsidRDefault="00F0438D" w:rsidP="00F0438D">
            <w:pPr>
              <w:spacing w:after="0" w:line="240" w:lineRule="auto"/>
              <w:contextualSpacing/>
              <w:jc w:val="both"/>
              <w:rPr>
                <w:rFonts w:ascii="Times New Roman" w:hAnsi="Times New Roman"/>
                <w:sz w:val="24"/>
                <w:szCs w:val="24"/>
                <w:lang w:val="en-US"/>
              </w:rPr>
            </w:pPr>
          </w:p>
        </w:tc>
        <w:tc>
          <w:tcPr>
            <w:tcW w:w="1417"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1276"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1559" w:type="dxa"/>
          </w:tcPr>
          <w:p w:rsidR="00F0438D" w:rsidRPr="00F0438D" w:rsidRDefault="00F0438D" w:rsidP="00F0438D">
            <w:pPr>
              <w:spacing w:after="0" w:line="240" w:lineRule="auto"/>
              <w:contextualSpacing/>
              <w:jc w:val="both"/>
              <w:rPr>
                <w:rFonts w:ascii="Times New Roman" w:hAnsi="Times New Roman"/>
                <w:sz w:val="24"/>
                <w:szCs w:val="24"/>
              </w:rPr>
            </w:pPr>
          </w:p>
        </w:tc>
        <w:tc>
          <w:tcPr>
            <w:tcW w:w="2240" w:type="dxa"/>
          </w:tcPr>
          <w:p w:rsidR="00F0438D" w:rsidRPr="00F0438D" w:rsidRDefault="00F0438D" w:rsidP="00F0438D">
            <w:pPr>
              <w:spacing w:after="0" w:line="240" w:lineRule="auto"/>
              <w:contextualSpacing/>
              <w:jc w:val="both"/>
              <w:rPr>
                <w:rFonts w:ascii="Times New Roman" w:hAnsi="Times New Roman"/>
                <w:sz w:val="24"/>
                <w:szCs w:val="24"/>
              </w:rPr>
            </w:pPr>
          </w:p>
        </w:tc>
      </w:tr>
      <w:tr w:rsidR="00F0438D" w:rsidRPr="00F0438D" w:rsidTr="005A39F0">
        <w:trPr>
          <w:trHeight w:val="273"/>
        </w:trPr>
        <w:tc>
          <w:tcPr>
            <w:tcW w:w="2552" w:type="dxa"/>
            <w:gridSpan w:val="2"/>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rPr>
                <w:rFonts w:ascii="Times New Roman" w:hAnsi="Times New Roman"/>
                <w:b/>
                <w:sz w:val="24"/>
                <w:szCs w:val="24"/>
              </w:rPr>
            </w:pPr>
            <w:r w:rsidRPr="00F0438D">
              <w:rPr>
                <w:rFonts w:ascii="Times New Roman" w:hAnsi="Times New Roman"/>
                <w:b/>
                <w:sz w:val="24"/>
                <w:szCs w:val="24"/>
              </w:rPr>
              <w:t>Всього без ПДВ:</w:t>
            </w:r>
          </w:p>
        </w:tc>
        <w:tc>
          <w:tcPr>
            <w:tcW w:w="2240" w:type="dxa"/>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jc w:val="both"/>
              <w:rPr>
                <w:rFonts w:ascii="Times New Roman" w:hAnsi="Times New Roman"/>
                <w:sz w:val="24"/>
                <w:szCs w:val="24"/>
              </w:rPr>
            </w:pPr>
          </w:p>
        </w:tc>
      </w:tr>
      <w:tr w:rsidR="00F0438D" w:rsidRPr="00F0438D" w:rsidTr="005A39F0">
        <w:tc>
          <w:tcPr>
            <w:tcW w:w="2552" w:type="dxa"/>
            <w:gridSpan w:val="2"/>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rPr>
                <w:rFonts w:ascii="Times New Roman" w:hAnsi="Times New Roman"/>
                <w:b/>
                <w:sz w:val="24"/>
                <w:szCs w:val="24"/>
              </w:rPr>
            </w:pPr>
            <w:r w:rsidRPr="00F0438D">
              <w:rPr>
                <w:rFonts w:ascii="Times New Roman" w:hAnsi="Times New Roman"/>
                <w:b/>
                <w:sz w:val="24"/>
                <w:szCs w:val="24"/>
              </w:rPr>
              <w:t>ПДВ:</w:t>
            </w:r>
          </w:p>
        </w:tc>
        <w:tc>
          <w:tcPr>
            <w:tcW w:w="2240" w:type="dxa"/>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jc w:val="both"/>
              <w:rPr>
                <w:rFonts w:ascii="Times New Roman" w:hAnsi="Times New Roman"/>
                <w:sz w:val="24"/>
                <w:szCs w:val="24"/>
              </w:rPr>
            </w:pPr>
          </w:p>
        </w:tc>
      </w:tr>
      <w:tr w:rsidR="00F0438D" w:rsidRPr="00F0438D" w:rsidTr="005A39F0">
        <w:tc>
          <w:tcPr>
            <w:tcW w:w="2552" w:type="dxa"/>
            <w:gridSpan w:val="2"/>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rPr>
                <w:rFonts w:ascii="Times New Roman" w:hAnsi="Times New Roman"/>
                <w:b/>
                <w:sz w:val="24"/>
                <w:szCs w:val="24"/>
              </w:rPr>
            </w:pPr>
          </w:p>
        </w:tc>
        <w:tc>
          <w:tcPr>
            <w:tcW w:w="5841" w:type="dxa"/>
            <w:gridSpan w:val="4"/>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rPr>
                <w:rFonts w:ascii="Times New Roman" w:hAnsi="Times New Roman"/>
                <w:b/>
                <w:sz w:val="24"/>
                <w:szCs w:val="24"/>
              </w:rPr>
            </w:pPr>
            <w:r w:rsidRPr="00F0438D">
              <w:rPr>
                <w:rFonts w:ascii="Times New Roman" w:hAnsi="Times New Roman"/>
                <w:b/>
                <w:sz w:val="24"/>
                <w:szCs w:val="24"/>
              </w:rPr>
              <w:t>Всього з ПДВ:</w:t>
            </w:r>
          </w:p>
        </w:tc>
        <w:tc>
          <w:tcPr>
            <w:tcW w:w="2240" w:type="dxa"/>
            <w:tcBorders>
              <w:top w:val="single" w:sz="4" w:space="0" w:color="auto"/>
              <w:left w:val="single" w:sz="4" w:space="0" w:color="auto"/>
              <w:bottom w:val="single" w:sz="4" w:space="0" w:color="auto"/>
              <w:right w:val="single" w:sz="4" w:space="0" w:color="auto"/>
            </w:tcBorders>
          </w:tcPr>
          <w:p w:rsidR="00F0438D" w:rsidRPr="00F0438D" w:rsidRDefault="00F0438D" w:rsidP="00F0438D">
            <w:pPr>
              <w:spacing w:after="0"/>
              <w:contextualSpacing/>
              <w:jc w:val="both"/>
              <w:rPr>
                <w:rFonts w:ascii="Times New Roman" w:hAnsi="Times New Roman"/>
                <w:sz w:val="24"/>
                <w:szCs w:val="24"/>
              </w:rPr>
            </w:pPr>
          </w:p>
        </w:tc>
      </w:tr>
    </w:tbl>
    <w:p w:rsidR="00F0438D" w:rsidRPr="00F0438D" w:rsidRDefault="00F0438D" w:rsidP="00F0438D">
      <w:pPr>
        <w:spacing w:after="0" w:line="240" w:lineRule="auto"/>
        <w:jc w:val="right"/>
        <w:rPr>
          <w:rFonts w:ascii="Times New Roman" w:hAnsi="Times New Roman"/>
          <w:b/>
          <w:bCs/>
          <w:sz w:val="24"/>
          <w:szCs w:val="24"/>
          <w:lang w:eastAsia="ru-RU"/>
        </w:rPr>
      </w:pPr>
    </w:p>
    <w:p w:rsidR="00F0438D" w:rsidRPr="00F0438D" w:rsidRDefault="00F0438D" w:rsidP="00F0438D">
      <w:pPr>
        <w:spacing w:after="0"/>
        <w:rPr>
          <w:rFonts w:ascii="Times New Roman" w:hAnsi="Times New Roman"/>
          <w:sz w:val="24"/>
          <w:szCs w:val="24"/>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5528"/>
      </w:tblGrid>
      <w:tr w:rsidR="00F0438D" w:rsidRPr="00F0438D" w:rsidTr="005A39F0">
        <w:tc>
          <w:tcPr>
            <w:tcW w:w="5085" w:type="dxa"/>
          </w:tcPr>
          <w:p w:rsidR="00F0438D" w:rsidRPr="00F0438D" w:rsidRDefault="00F0438D" w:rsidP="00F0438D">
            <w:pPr>
              <w:tabs>
                <w:tab w:val="center" w:pos="5102"/>
              </w:tabs>
              <w:snapToGrid w:val="0"/>
              <w:spacing w:after="0"/>
              <w:rPr>
                <w:rFonts w:ascii="Times New Roman" w:hAnsi="Times New Roman"/>
                <w:b/>
                <w:sz w:val="24"/>
                <w:szCs w:val="24"/>
              </w:rPr>
            </w:pPr>
            <w:r w:rsidRPr="00F0438D">
              <w:rPr>
                <w:rFonts w:ascii="Times New Roman" w:hAnsi="Times New Roman"/>
                <w:b/>
                <w:bCs/>
                <w:sz w:val="24"/>
                <w:szCs w:val="24"/>
              </w:rPr>
              <w:t>ВИКОНАВЕЦЬ</w:t>
            </w:r>
            <w:r w:rsidRPr="00F0438D">
              <w:rPr>
                <w:rFonts w:ascii="Times New Roman" w:hAnsi="Times New Roman"/>
                <w:b/>
                <w:sz w:val="24"/>
                <w:szCs w:val="24"/>
              </w:rPr>
              <w:t xml:space="preserve"> </w:t>
            </w:r>
          </w:p>
        </w:tc>
        <w:tc>
          <w:tcPr>
            <w:tcW w:w="5528" w:type="dxa"/>
          </w:tcPr>
          <w:p w:rsidR="00F0438D" w:rsidRPr="00F0438D" w:rsidRDefault="00F0438D" w:rsidP="00F0438D">
            <w:pPr>
              <w:tabs>
                <w:tab w:val="center" w:pos="5102"/>
              </w:tabs>
              <w:snapToGrid w:val="0"/>
              <w:spacing w:after="0"/>
              <w:rPr>
                <w:rFonts w:ascii="Times New Roman" w:hAnsi="Times New Roman"/>
                <w:b/>
                <w:bCs/>
                <w:sz w:val="24"/>
                <w:szCs w:val="24"/>
              </w:rPr>
            </w:pPr>
            <w:r w:rsidRPr="00F0438D">
              <w:rPr>
                <w:rFonts w:ascii="Times New Roman" w:hAnsi="Times New Roman"/>
                <w:b/>
                <w:bCs/>
                <w:sz w:val="24"/>
                <w:szCs w:val="24"/>
              </w:rPr>
              <w:t xml:space="preserve">ЗАМОВНИК </w:t>
            </w:r>
          </w:p>
        </w:tc>
      </w:tr>
      <w:tr w:rsidR="00F0438D" w:rsidRPr="00F0438D" w:rsidTr="005A39F0">
        <w:tc>
          <w:tcPr>
            <w:tcW w:w="5085" w:type="dxa"/>
          </w:tcPr>
          <w:p w:rsidR="00F0438D" w:rsidRPr="00F0438D" w:rsidRDefault="00F0438D" w:rsidP="00F0438D">
            <w:pPr>
              <w:tabs>
                <w:tab w:val="center" w:pos="5102"/>
              </w:tabs>
              <w:snapToGrid w:val="0"/>
              <w:spacing w:after="0"/>
              <w:rPr>
                <w:rFonts w:ascii="Times New Roman" w:hAnsi="Times New Roman"/>
                <w:b/>
                <w:sz w:val="24"/>
                <w:szCs w:val="24"/>
              </w:rPr>
            </w:pPr>
          </w:p>
        </w:tc>
        <w:tc>
          <w:tcPr>
            <w:tcW w:w="5528" w:type="dxa"/>
          </w:tcPr>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F0438D">
              <w:rPr>
                <w:rFonts w:ascii="Times New Roman" w:hAnsi="Times New Roman"/>
                <w:b/>
                <w:bCs/>
                <w:sz w:val="24"/>
                <w:szCs w:val="24"/>
                <w:lang w:val="ru-RU" w:eastAsia="zh-CN"/>
              </w:rPr>
              <w:t>Комунальне</w:t>
            </w:r>
            <w:proofErr w:type="spellEnd"/>
            <w:r w:rsidRPr="00F0438D">
              <w:rPr>
                <w:rFonts w:ascii="Times New Roman" w:hAnsi="Times New Roman"/>
                <w:b/>
                <w:bCs/>
                <w:sz w:val="24"/>
                <w:szCs w:val="24"/>
                <w:lang w:val="ru-RU" w:eastAsia="zh-CN"/>
              </w:rPr>
              <w:t xml:space="preserve"> </w:t>
            </w:r>
            <w:proofErr w:type="spellStart"/>
            <w:r w:rsidRPr="00F0438D">
              <w:rPr>
                <w:rFonts w:ascii="Times New Roman" w:hAnsi="Times New Roman"/>
                <w:b/>
                <w:bCs/>
                <w:sz w:val="24"/>
                <w:szCs w:val="24"/>
                <w:lang w:val="ru-RU" w:eastAsia="zh-CN"/>
              </w:rPr>
              <w:t>підприємство</w:t>
            </w:r>
            <w:proofErr w:type="spellEnd"/>
            <w:r w:rsidRPr="00F0438D">
              <w:rPr>
                <w:rFonts w:ascii="Times New Roman" w:hAnsi="Times New Roman"/>
                <w:b/>
                <w:bCs/>
                <w:sz w:val="24"/>
                <w:szCs w:val="24"/>
                <w:lang w:val="ru-RU" w:eastAsia="zh-CN"/>
              </w:rPr>
              <w:t xml:space="preserve">      </w:t>
            </w:r>
            <w:proofErr w:type="gramStart"/>
            <w:r w:rsidRPr="00F0438D">
              <w:rPr>
                <w:rFonts w:ascii="Times New Roman" w:hAnsi="Times New Roman"/>
                <w:b/>
                <w:bCs/>
                <w:sz w:val="24"/>
                <w:szCs w:val="24"/>
                <w:lang w:val="ru-RU" w:eastAsia="zh-CN"/>
              </w:rPr>
              <w:t xml:space="preserve">   «</w:t>
            </w:r>
            <w:proofErr w:type="spellStart"/>
            <w:proofErr w:type="gramEnd"/>
            <w:r w:rsidRPr="00F0438D">
              <w:rPr>
                <w:rFonts w:ascii="Times New Roman" w:hAnsi="Times New Roman"/>
                <w:b/>
                <w:bCs/>
                <w:sz w:val="24"/>
                <w:szCs w:val="24"/>
                <w:lang w:val="ru-RU" w:eastAsia="zh-CN"/>
              </w:rPr>
              <w:t>Черкасиводоканал</w:t>
            </w:r>
            <w:proofErr w:type="spellEnd"/>
            <w:r w:rsidRPr="00F0438D">
              <w:rPr>
                <w:rFonts w:ascii="Times New Roman" w:hAnsi="Times New Roman"/>
                <w:b/>
                <w:bCs/>
                <w:sz w:val="24"/>
                <w:szCs w:val="24"/>
                <w:lang w:val="ru-RU" w:eastAsia="zh-CN"/>
              </w:rPr>
              <w:t>»</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sz w:val="24"/>
                <w:szCs w:val="24"/>
                <w:lang w:val="ru-RU" w:eastAsia="zh-CN"/>
              </w:rPr>
            </w:pPr>
            <w:proofErr w:type="spellStart"/>
            <w:r w:rsidRPr="00F0438D">
              <w:rPr>
                <w:rFonts w:ascii="Times New Roman" w:hAnsi="Times New Roman"/>
                <w:b/>
                <w:bCs/>
                <w:sz w:val="24"/>
                <w:szCs w:val="24"/>
                <w:lang w:val="ru-RU" w:eastAsia="zh-CN"/>
              </w:rPr>
              <w:t>Черкаської</w:t>
            </w:r>
            <w:proofErr w:type="spellEnd"/>
            <w:r w:rsidRPr="00F0438D">
              <w:rPr>
                <w:rFonts w:ascii="Times New Roman" w:hAnsi="Times New Roman"/>
                <w:b/>
                <w:bCs/>
                <w:sz w:val="24"/>
                <w:szCs w:val="24"/>
                <w:lang w:val="ru-RU" w:eastAsia="zh-CN"/>
              </w:rPr>
              <w:t xml:space="preserve"> </w:t>
            </w:r>
            <w:proofErr w:type="spellStart"/>
            <w:r w:rsidRPr="00F0438D">
              <w:rPr>
                <w:rFonts w:ascii="Times New Roman" w:hAnsi="Times New Roman"/>
                <w:b/>
                <w:bCs/>
                <w:sz w:val="24"/>
                <w:szCs w:val="24"/>
                <w:lang w:val="ru-RU" w:eastAsia="zh-CN"/>
              </w:rPr>
              <w:t>міської</w:t>
            </w:r>
            <w:proofErr w:type="spellEnd"/>
            <w:r w:rsidRPr="00F0438D">
              <w:rPr>
                <w:rFonts w:ascii="Times New Roman" w:hAnsi="Times New Roman"/>
                <w:b/>
                <w:bCs/>
                <w:sz w:val="24"/>
                <w:szCs w:val="24"/>
                <w:lang w:val="ru-RU" w:eastAsia="zh-CN"/>
              </w:rPr>
              <w:t xml:space="preserve"> ради</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 xml:space="preserve">18036, м. </w:t>
            </w:r>
            <w:proofErr w:type="spellStart"/>
            <w:r w:rsidRPr="00F0438D">
              <w:rPr>
                <w:rFonts w:ascii="Times New Roman" w:hAnsi="Times New Roman"/>
                <w:bCs/>
                <w:sz w:val="24"/>
                <w:szCs w:val="24"/>
                <w:lang w:val="ru-RU" w:eastAsia="zh-CN"/>
              </w:rPr>
              <w:t>Черкаси</w:t>
            </w:r>
            <w:proofErr w:type="spellEnd"/>
            <w:r w:rsidRPr="00F0438D">
              <w:rPr>
                <w:rFonts w:ascii="Times New Roman" w:hAnsi="Times New Roman"/>
                <w:bCs/>
                <w:sz w:val="24"/>
                <w:szCs w:val="24"/>
                <w:lang w:val="ru-RU" w:eastAsia="zh-CN"/>
              </w:rPr>
              <w:t xml:space="preserve">   </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proofErr w:type="spellStart"/>
            <w:r w:rsidRPr="00F0438D">
              <w:rPr>
                <w:rFonts w:ascii="Times New Roman" w:hAnsi="Times New Roman"/>
                <w:bCs/>
                <w:sz w:val="24"/>
                <w:szCs w:val="24"/>
                <w:lang w:val="ru-RU" w:eastAsia="zh-CN"/>
              </w:rPr>
              <w:t>вул</w:t>
            </w:r>
            <w:proofErr w:type="spellEnd"/>
            <w:r w:rsidRPr="00F0438D">
              <w:rPr>
                <w:rFonts w:ascii="Times New Roman" w:hAnsi="Times New Roman"/>
                <w:bCs/>
                <w:sz w:val="24"/>
                <w:szCs w:val="24"/>
                <w:lang w:val="ru-RU" w:eastAsia="zh-CN"/>
              </w:rPr>
              <w:t xml:space="preserve">. </w:t>
            </w:r>
            <w:proofErr w:type="spellStart"/>
            <w:r w:rsidRPr="00F0438D">
              <w:rPr>
                <w:rFonts w:ascii="Times New Roman" w:hAnsi="Times New Roman"/>
                <w:bCs/>
                <w:sz w:val="24"/>
                <w:szCs w:val="24"/>
                <w:lang w:val="ru-RU" w:eastAsia="zh-CN"/>
              </w:rPr>
              <w:t>Гетьмана</w:t>
            </w:r>
            <w:proofErr w:type="spellEnd"/>
            <w:r w:rsidRPr="00F0438D">
              <w:rPr>
                <w:rFonts w:ascii="Times New Roman" w:hAnsi="Times New Roman"/>
                <w:bCs/>
                <w:sz w:val="24"/>
                <w:szCs w:val="24"/>
                <w:lang w:val="ru-RU" w:eastAsia="zh-CN"/>
              </w:rPr>
              <w:t xml:space="preserve"> </w:t>
            </w:r>
            <w:proofErr w:type="spellStart"/>
            <w:r w:rsidRPr="00F0438D">
              <w:rPr>
                <w:rFonts w:ascii="Times New Roman" w:hAnsi="Times New Roman"/>
                <w:bCs/>
                <w:sz w:val="24"/>
                <w:szCs w:val="24"/>
                <w:lang w:val="ru-RU" w:eastAsia="zh-CN"/>
              </w:rPr>
              <w:t>Сагайдачного</w:t>
            </w:r>
            <w:proofErr w:type="spellEnd"/>
            <w:r w:rsidRPr="00F0438D">
              <w:rPr>
                <w:rFonts w:ascii="Times New Roman" w:hAnsi="Times New Roman"/>
                <w:bCs/>
                <w:sz w:val="24"/>
                <w:szCs w:val="24"/>
                <w:lang w:val="ru-RU" w:eastAsia="zh-CN"/>
              </w:rPr>
              <w:t>, 12</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ЄДРПОУ 03357168</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IBAN UA653510050000026003317673900</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в АТ «</w:t>
            </w:r>
            <w:proofErr w:type="spellStart"/>
            <w:r w:rsidRPr="00F0438D">
              <w:rPr>
                <w:rFonts w:ascii="Times New Roman" w:hAnsi="Times New Roman"/>
                <w:bCs/>
                <w:sz w:val="24"/>
                <w:szCs w:val="24"/>
                <w:lang w:val="ru-RU" w:eastAsia="zh-CN"/>
              </w:rPr>
              <w:t>УкрСиббанк</w:t>
            </w:r>
            <w:proofErr w:type="spellEnd"/>
            <w:r w:rsidRPr="00F0438D">
              <w:rPr>
                <w:rFonts w:ascii="Times New Roman" w:hAnsi="Times New Roman"/>
                <w:bCs/>
                <w:sz w:val="24"/>
                <w:szCs w:val="24"/>
                <w:lang w:val="ru-RU" w:eastAsia="zh-CN"/>
              </w:rPr>
              <w:t>»</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ІПН № 033571623012,</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Cs/>
                <w:sz w:val="24"/>
                <w:szCs w:val="24"/>
                <w:lang w:val="ru-RU" w:eastAsia="zh-CN"/>
              </w:rPr>
            </w:pPr>
            <w:r w:rsidRPr="00F0438D">
              <w:rPr>
                <w:rFonts w:ascii="Times New Roman" w:hAnsi="Times New Roman"/>
                <w:bCs/>
                <w:sz w:val="24"/>
                <w:szCs w:val="24"/>
                <w:lang w:val="ru-RU" w:eastAsia="zh-CN"/>
              </w:rPr>
              <w:t>тел.(0472) 37-33-00</w:t>
            </w:r>
          </w:p>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sz w:val="24"/>
                <w:szCs w:val="24"/>
                <w:lang w:val="ru-RU" w:eastAsia="zh-CN"/>
              </w:rPr>
            </w:pPr>
          </w:p>
          <w:p w:rsidR="00F0438D" w:rsidRPr="00F0438D" w:rsidRDefault="00F0438D" w:rsidP="00F0438D">
            <w:pPr>
              <w:suppressLineNumbers/>
              <w:tabs>
                <w:tab w:val="center" w:pos="5102"/>
              </w:tabs>
              <w:suppressAutoHyphens/>
              <w:snapToGrid w:val="0"/>
              <w:spacing w:after="0" w:line="240" w:lineRule="auto"/>
              <w:rPr>
                <w:rFonts w:ascii="Times New Roman" w:hAnsi="Times New Roman"/>
                <w:b/>
                <w:bCs/>
                <w:sz w:val="24"/>
                <w:szCs w:val="24"/>
                <w:lang w:val="ru-RU" w:eastAsia="zh-CN"/>
              </w:rPr>
            </w:pPr>
            <w:r w:rsidRPr="00F0438D">
              <w:rPr>
                <w:rFonts w:ascii="Times New Roman" w:hAnsi="Times New Roman"/>
                <w:b/>
                <w:bCs/>
                <w:sz w:val="24"/>
                <w:szCs w:val="24"/>
                <w:lang w:val="ru-RU" w:eastAsia="zh-CN"/>
              </w:rPr>
              <w:t xml:space="preserve">Директор _________ </w:t>
            </w:r>
            <w:proofErr w:type="spellStart"/>
            <w:r w:rsidRPr="00F0438D">
              <w:rPr>
                <w:rFonts w:ascii="Times New Roman" w:hAnsi="Times New Roman"/>
                <w:b/>
                <w:bCs/>
                <w:sz w:val="24"/>
                <w:szCs w:val="24"/>
                <w:lang w:val="ru-RU" w:eastAsia="zh-CN"/>
              </w:rPr>
              <w:t>Іван</w:t>
            </w:r>
            <w:proofErr w:type="spellEnd"/>
            <w:r w:rsidRPr="00F0438D">
              <w:rPr>
                <w:rFonts w:ascii="Times New Roman" w:hAnsi="Times New Roman"/>
                <w:b/>
                <w:bCs/>
                <w:sz w:val="24"/>
                <w:szCs w:val="24"/>
                <w:lang w:val="ru-RU" w:eastAsia="zh-CN"/>
              </w:rPr>
              <w:t xml:space="preserve"> СУХАРЬКОВ                </w:t>
            </w:r>
          </w:p>
        </w:tc>
      </w:tr>
    </w:tbl>
    <w:p w:rsidR="009E7D66" w:rsidRPr="00A20A93"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4B6869" w:rsidRDefault="004B6869"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F0438D" w:rsidRDefault="00F0438D" w:rsidP="0091488B">
      <w:pPr>
        <w:spacing w:after="0"/>
        <w:jc w:val="right"/>
        <w:rPr>
          <w:rFonts w:ascii="Times New Roman" w:eastAsiaTheme="minorHAnsi" w:hAnsi="Times New Roman"/>
          <w:b/>
          <w:sz w:val="24"/>
          <w:szCs w:val="24"/>
          <w:lang w:val="ru-RU" w:eastAsia="en-US"/>
        </w:rPr>
      </w:pPr>
    </w:p>
    <w:p w:rsidR="004B6869" w:rsidRPr="00BD3A2A" w:rsidRDefault="004B6869" w:rsidP="004B686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4B6869" w:rsidRPr="00BD3A2A" w:rsidRDefault="004B6869" w:rsidP="004B686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4B6869" w:rsidRPr="00BD3A2A" w:rsidRDefault="004B6869" w:rsidP="004B686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4B6869" w:rsidRPr="00BD3A2A" w:rsidRDefault="004B6869" w:rsidP="004B686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4B6869" w:rsidRPr="00BD3A2A" w:rsidRDefault="004B6869" w:rsidP="004B686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4B6869" w:rsidRPr="00BD3A2A" w:rsidRDefault="004B6869" w:rsidP="004B686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4B6869" w:rsidRPr="00BD3A2A" w:rsidRDefault="004B6869" w:rsidP="004B686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5"/>
        <w:gridCol w:w="1598"/>
        <w:gridCol w:w="2013"/>
        <w:gridCol w:w="1843"/>
        <w:gridCol w:w="1843"/>
        <w:gridCol w:w="1417"/>
      </w:tblGrid>
      <w:tr w:rsidR="004B6869" w:rsidRPr="0017184B" w:rsidTr="005A39F0">
        <w:tc>
          <w:tcPr>
            <w:tcW w:w="776" w:type="dxa"/>
            <w:tcBorders>
              <w:top w:val="single" w:sz="4" w:space="0" w:color="auto"/>
              <w:left w:val="single" w:sz="4" w:space="0" w:color="auto"/>
              <w:bottom w:val="single" w:sz="4" w:space="0" w:color="auto"/>
              <w:right w:val="single" w:sz="4" w:space="0" w:color="auto"/>
            </w:tcBorders>
            <w:hideMark/>
          </w:tcPr>
          <w:p w:rsidR="004B6869" w:rsidRPr="000021F8" w:rsidRDefault="004B6869" w:rsidP="005A39F0">
            <w:pPr>
              <w:spacing w:after="0" w:line="240" w:lineRule="auto"/>
              <w:ind w:left="-720"/>
              <w:jc w:val="right"/>
              <w:rPr>
                <w:rFonts w:ascii="Times New Roman" w:eastAsia="Calibri" w:hAnsi="Times New Roman"/>
                <w:sz w:val="24"/>
                <w:szCs w:val="24"/>
                <w:lang w:eastAsia="ru-RU"/>
              </w:rPr>
            </w:pPr>
            <w:r w:rsidRPr="000021F8">
              <w:rPr>
                <w:rFonts w:ascii="Times New Roman" w:eastAsia="Calibri" w:hAnsi="Times New Roman"/>
                <w:sz w:val="24"/>
                <w:szCs w:val="24"/>
                <w:lang w:eastAsia="ru-RU"/>
              </w:rPr>
              <w:t>№</w:t>
            </w:r>
          </w:p>
        </w:tc>
        <w:tc>
          <w:tcPr>
            <w:tcW w:w="2523" w:type="dxa"/>
            <w:gridSpan w:val="2"/>
            <w:tcBorders>
              <w:top w:val="single" w:sz="4" w:space="0" w:color="auto"/>
              <w:left w:val="single" w:sz="4" w:space="0" w:color="auto"/>
              <w:bottom w:val="single" w:sz="4" w:space="0" w:color="auto"/>
              <w:right w:val="single" w:sz="4" w:space="0" w:color="auto"/>
            </w:tcBorders>
            <w:vAlign w:val="center"/>
            <w:hideMark/>
          </w:tcPr>
          <w:p w:rsidR="004B6869" w:rsidRPr="000021F8" w:rsidRDefault="004B6869" w:rsidP="005A39F0">
            <w:pPr>
              <w:spacing w:after="0" w:line="240" w:lineRule="auto"/>
              <w:jc w:val="center"/>
              <w:rPr>
                <w:rFonts w:ascii="Times New Roman" w:eastAsia="Calibri" w:hAnsi="Times New Roman"/>
                <w:sz w:val="24"/>
                <w:szCs w:val="24"/>
                <w:lang w:eastAsia="ru-RU"/>
              </w:rPr>
            </w:pPr>
            <w:r w:rsidRPr="000021F8">
              <w:rPr>
                <w:rFonts w:ascii="Times New Roman" w:eastAsia="Calibri" w:hAnsi="Times New Roman"/>
                <w:sz w:val="24"/>
                <w:szCs w:val="24"/>
                <w:lang w:eastAsia="ru-RU"/>
              </w:rPr>
              <w:t>Найменування послуги</w:t>
            </w:r>
          </w:p>
        </w:tc>
        <w:tc>
          <w:tcPr>
            <w:tcW w:w="201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spacing w:after="0" w:line="240" w:lineRule="auto"/>
              <w:jc w:val="center"/>
              <w:rPr>
                <w:rFonts w:ascii="Times New Roman" w:eastAsia="Calibri" w:hAnsi="Times New Roman"/>
                <w:sz w:val="24"/>
                <w:szCs w:val="24"/>
                <w:lang w:eastAsia="ru-RU"/>
              </w:rPr>
            </w:pPr>
          </w:p>
          <w:p w:rsidR="004B6869" w:rsidRPr="000021F8" w:rsidRDefault="004B6869" w:rsidP="005A39F0">
            <w:pPr>
              <w:spacing w:after="0" w:line="240" w:lineRule="auto"/>
              <w:jc w:val="center"/>
              <w:rPr>
                <w:rFonts w:ascii="Times New Roman" w:eastAsia="Calibri" w:hAnsi="Times New Roman"/>
                <w:sz w:val="24"/>
                <w:szCs w:val="24"/>
                <w:lang w:eastAsia="ru-RU"/>
              </w:rPr>
            </w:pPr>
            <w:r w:rsidRPr="000021F8">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spacing w:after="0" w:line="240" w:lineRule="auto"/>
              <w:jc w:val="center"/>
              <w:rPr>
                <w:rFonts w:ascii="Times New Roman" w:eastAsia="Calibri" w:hAnsi="Times New Roman"/>
                <w:sz w:val="24"/>
                <w:szCs w:val="24"/>
                <w:lang w:eastAsia="ru-RU"/>
              </w:rPr>
            </w:pPr>
            <w:r w:rsidRPr="000021F8">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spacing w:after="0" w:line="240" w:lineRule="auto"/>
              <w:jc w:val="center"/>
              <w:rPr>
                <w:rFonts w:ascii="Times New Roman" w:eastAsia="Calibri" w:hAnsi="Times New Roman"/>
                <w:sz w:val="24"/>
                <w:szCs w:val="24"/>
                <w:lang w:val="ru-RU" w:eastAsia="ru-RU"/>
              </w:rPr>
            </w:pPr>
            <w:proofErr w:type="spellStart"/>
            <w:r w:rsidRPr="000021F8">
              <w:rPr>
                <w:rFonts w:ascii="Times New Roman" w:eastAsia="Calibri" w:hAnsi="Times New Roman"/>
                <w:sz w:val="24"/>
                <w:szCs w:val="24"/>
                <w:lang w:val="ru-RU" w:eastAsia="ru-RU"/>
              </w:rPr>
              <w:t>Ціна</w:t>
            </w:r>
            <w:proofErr w:type="spellEnd"/>
            <w:r w:rsidRPr="000021F8">
              <w:rPr>
                <w:rFonts w:ascii="Times New Roman" w:eastAsia="Calibri" w:hAnsi="Times New Roman"/>
                <w:sz w:val="24"/>
                <w:szCs w:val="24"/>
                <w:lang w:val="ru-RU" w:eastAsia="ru-RU"/>
              </w:rPr>
              <w:t xml:space="preserve"> </w:t>
            </w:r>
            <w:proofErr w:type="gramStart"/>
            <w:r w:rsidRPr="000021F8">
              <w:rPr>
                <w:rFonts w:ascii="Times New Roman" w:eastAsia="Calibri" w:hAnsi="Times New Roman"/>
                <w:sz w:val="24"/>
                <w:szCs w:val="24"/>
                <w:lang w:val="ru-RU" w:eastAsia="ru-RU"/>
              </w:rPr>
              <w:t>за од</w:t>
            </w:r>
            <w:proofErr w:type="gramEnd"/>
            <w:r w:rsidRPr="000021F8">
              <w:rPr>
                <w:rFonts w:ascii="Times New Roman" w:eastAsia="Calibri" w:hAnsi="Times New Roman"/>
                <w:sz w:val="24"/>
                <w:szCs w:val="24"/>
                <w:lang w:val="ru-RU" w:eastAsia="ru-RU"/>
              </w:rPr>
              <w:t xml:space="preserve">. без ПДВ, </w:t>
            </w:r>
            <w:proofErr w:type="spellStart"/>
            <w:r w:rsidRPr="000021F8">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B6869" w:rsidRPr="000021F8" w:rsidRDefault="004B6869" w:rsidP="005A39F0">
            <w:pPr>
              <w:spacing w:after="0" w:line="240" w:lineRule="auto"/>
              <w:jc w:val="center"/>
              <w:rPr>
                <w:rFonts w:ascii="Times New Roman" w:eastAsia="Calibri" w:hAnsi="Times New Roman"/>
                <w:sz w:val="24"/>
                <w:szCs w:val="24"/>
                <w:lang w:val="ru-RU" w:eastAsia="ru-RU"/>
              </w:rPr>
            </w:pPr>
            <w:r w:rsidRPr="000021F8">
              <w:rPr>
                <w:rFonts w:ascii="Times New Roman" w:eastAsia="Calibri" w:hAnsi="Times New Roman"/>
                <w:sz w:val="24"/>
                <w:szCs w:val="24"/>
                <w:lang w:val="ru-RU" w:eastAsia="ru-RU"/>
              </w:rPr>
              <w:t xml:space="preserve">Сума без ПДВ, </w:t>
            </w:r>
            <w:proofErr w:type="spellStart"/>
            <w:r w:rsidRPr="000021F8">
              <w:rPr>
                <w:rFonts w:ascii="Times New Roman" w:eastAsia="Calibri" w:hAnsi="Times New Roman"/>
                <w:sz w:val="24"/>
                <w:szCs w:val="24"/>
                <w:lang w:val="ru-RU" w:eastAsia="ru-RU"/>
              </w:rPr>
              <w:t>грн</w:t>
            </w:r>
            <w:proofErr w:type="spellEnd"/>
          </w:p>
        </w:tc>
      </w:tr>
      <w:tr w:rsidR="004B6869" w:rsidRPr="0017184B" w:rsidTr="005A39F0">
        <w:tc>
          <w:tcPr>
            <w:tcW w:w="776" w:type="dxa"/>
            <w:tcBorders>
              <w:top w:val="single" w:sz="4" w:space="0" w:color="auto"/>
              <w:left w:val="single" w:sz="4" w:space="0" w:color="auto"/>
              <w:bottom w:val="single" w:sz="4" w:space="0" w:color="auto"/>
              <w:right w:val="single" w:sz="4" w:space="0" w:color="auto"/>
            </w:tcBorders>
            <w:hideMark/>
          </w:tcPr>
          <w:p w:rsidR="004B6869" w:rsidRPr="000021F8" w:rsidRDefault="004B6869" w:rsidP="005A39F0">
            <w:pPr>
              <w:tabs>
                <w:tab w:val="left" w:pos="1440"/>
              </w:tabs>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1.</w:t>
            </w:r>
          </w:p>
        </w:tc>
        <w:tc>
          <w:tcPr>
            <w:tcW w:w="2523" w:type="dxa"/>
            <w:gridSpan w:val="2"/>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val="ru-RU" w:eastAsia="ru-RU"/>
              </w:rPr>
            </w:pPr>
          </w:p>
        </w:tc>
      </w:tr>
      <w:tr w:rsidR="004B6869" w:rsidRPr="0017184B" w:rsidTr="005A39F0">
        <w:tc>
          <w:tcPr>
            <w:tcW w:w="776" w:type="dxa"/>
            <w:tcBorders>
              <w:top w:val="single" w:sz="4" w:space="0" w:color="auto"/>
              <w:left w:val="single" w:sz="4" w:space="0" w:color="auto"/>
              <w:bottom w:val="single" w:sz="4" w:space="0" w:color="auto"/>
              <w:right w:val="single" w:sz="4" w:space="0" w:color="auto"/>
            </w:tcBorders>
          </w:tcPr>
          <w:p w:rsidR="004B6869" w:rsidRDefault="004B6869" w:rsidP="005A39F0">
            <w:pPr>
              <w:tabs>
                <w:tab w:val="left" w:pos="1440"/>
              </w:tabs>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w:t>
            </w:r>
          </w:p>
        </w:tc>
        <w:tc>
          <w:tcPr>
            <w:tcW w:w="2523" w:type="dxa"/>
            <w:gridSpan w:val="2"/>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val="ru-RU" w:eastAsia="ru-RU"/>
              </w:rPr>
            </w:pPr>
          </w:p>
        </w:tc>
      </w:tr>
      <w:tr w:rsidR="004B6869" w:rsidRPr="0017184B" w:rsidTr="005A39F0">
        <w:tc>
          <w:tcPr>
            <w:tcW w:w="1701" w:type="dxa"/>
            <w:gridSpan w:val="2"/>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rPr>
                <w:rFonts w:ascii="Times New Roman" w:hAnsi="Times New Roman"/>
                <w:sz w:val="24"/>
                <w:szCs w:val="24"/>
                <w:lang w:val="ru-RU" w:eastAsia="ru-RU"/>
              </w:rPr>
            </w:pPr>
            <w:r w:rsidRPr="000021F8">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val="ru-RU" w:eastAsia="ru-RU"/>
              </w:rPr>
            </w:pPr>
          </w:p>
        </w:tc>
      </w:tr>
      <w:tr w:rsidR="004B6869" w:rsidRPr="0017184B" w:rsidTr="005A39F0">
        <w:tc>
          <w:tcPr>
            <w:tcW w:w="1701" w:type="dxa"/>
            <w:gridSpan w:val="2"/>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rPr>
                <w:rFonts w:ascii="Times New Roman" w:hAnsi="Times New Roman"/>
                <w:sz w:val="24"/>
                <w:szCs w:val="24"/>
                <w:lang w:eastAsia="ru-RU"/>
              </w:rPr>
            </w:pPr>
            <w:r w:rsidRPr="000021F8">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jc w:val="center"/>
              <w:rPr>
                <w:rFonts w:ascii="Times New Roman" w:hAnsi="Times New Roman"/>
                <w:sz w:val="24"/>
                <w:szCs w:val="24"/>
                <w:lang w:val="ru-RU" w:eastAsia="ru-RU"/>
              </w:rPr>
            </w:pPr>
          </w:p>
        </w:tc>
      </w:tr>
      <w:tr w:rsidR="004B6869" w:rsidRPr="0017184B" w:rsidTr="005A39F0">
        <w:tc>
          <w:tcPr>
            <w:tcW w:w="1701" w:type="dxa"/>
            <w:gridSpan w:val="2"/>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4B6869" w:rsidRPr="000021F8" w:rsidRDefault="004B6869" w:rsidP="005A39F0">
            <w:pPr>
              <w:tabs>
                <w:tab w:val="left" w:pos="1440"/>
              </w:tabs>
              <w:spacing w:after="0" w:line="240" w:lineRule="auto"/>
              <w:rPr>
                <w:rFonts w:ascii="Times New Roman" w:hAnsi="Times New Roman"/>
                <w:sz w:val="24"/>
                <w:szCs w:val="24"/>
                <w:lang w:eastAsia="ru-RU"/>
              </w:rPr>
            </w:pPr>
            <w:r w:rsidRPr="000021F8">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4B6869" w:rsidRPr="0017184B" w:rsidRDefault="004B6869" w:rsidP="005A39F0">
            <w:pPr>
              <w:tabs>
                <w:tab w:val="left" w:pos="1440"/>
              </w:tabs>
              <w:spacing w:after="0" w:line="240" w:lineRule="auto"/>
              <w:jc w:val="center"/>
              <w:rPr>
                <w:rFonts w:ascii="Times New Roman" w:hAnsi="Times New Roman"/>
                <w:color w:val="FF0000"/>
                <w:sz w:val="24"/>
                <w:szCs w:val="24"/>
                <w:lang w:val="ru-RU" w:eastAsia="ru-RU"/>
              </w:rPr>
            </w:pPr>
          </w:p>
        </w:tc>
      </w:tr>
    </w:tbl>
    <w:p w:rsidR="004B6869" w:rsidRPr="00BD3A2A" w:rsidRDefault="004B6869" w:rsidP="004B686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4B6869" w:rsidRPr="00BD3A2A" w:rsidRDefault="004B6869" w:rsidP="004B686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4B6869" w:rsidRPr="00BD3A2A" w:rsidRDefault="004B6869" w:rsidP="004B686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4B6869" w:rsidRPr="00BD3A2A" w:rsidRDefault="004B6869" w:rsidP="004B686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4B6869" w:rsidRPr="00BD3A2A" w:rsidRDefault="004B6869" w:rsidP="004B6869">
      <w:pPr>
        <w:spacing w:after="0" w:line="240" w:lineRule="auto"/>
        <w:ind w:firstLine="720"/>
        <w:rPr>
          <w:rFonts w:ascii="Times New Roman" w:hAnsi="Times New Roman"/>
          <w:sz w:val="24"/>
          <w:szCs w:val="24"/>
          <w:lang w:eastAsia="ru-RU"/>
        </w:rPr>
      </w:pPr>
    </w:p>
    <w:p w:rsidR="004B6869" w:rsidRPr="00BD3A2A" w:rsidRDefault="004B6869" w:rsidP="004B6869">
      <w:pPr>
        <w:spacing w:after="0" w:line="240" w:lineRule="auto"/>
        <w:rPr>
          <w:rFonts w:ascii="Times New Roman" w:hAnsi="Times New Roman"/>
          <w:sz w:val="24"/>
          <w:szCs w:val="24"/>
          <w:lang w:eastAsia="ru-RU"/>
        </w:rPr>
      </w:pPr>
    </w:p>
    <w:p w:rsidR="004B6869" w:rsidRPr="00BD3A2A" w:rsidRDefault="004B6869" w:rsidP="004B6869">
      <w:pPr>
        <w:spacing w:after="0" w:line="240" w:lineRule="auto"/>
        <w:rPr>
          <w:rFonts w:ascii="Times New Roman" w:hAnsi="Times New Roman"/>
          <w:sz w:val="24"/>
          <w:szCs w:val="24"/>
          <w:lang w:eastAsia="ru-RU"/>
        </w:rPr>
      </w:pPr>
    </w:p>
    <w:p w:rsidR="004B6869" w:rsidRPr="00BD3A2A" w:rsidRDefault="004B6869" w:rsidP="004B686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4B6869" w:rsidRPr="00BD3A2A" w:rsidRDefault="004B6869" w:rsidP="004B6869">
      <w:pPr>
        <w:widowControl w:val="0"/>
        <w:suppressAutoHyphens/>
        <w:autoSpaceDE w:val="0"/>
        <w:spacing w:after="0" w:line="240" w:lineRule="auto"/>
        <w:rPr>
          <w:rFonts w:ascii="Times New Roman" w:hAnsi="Times New Roman"/>
          <w:sz w:val="24"/>
          <w:szCs w:val="24"/>
          <w:lang w:val="ru-RU" w:eastAsia="ar-SA"/>
        </w:rPr>
      </w:pPr>
    </w:p>
    <w:p w:rsidR="004B6869" w:rsidRDefault="004B6869"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4B6869" w:rsidRDefault="004B6869" w:rsidP="0091488B">
      <w:pPr>
        <w:spacing w:after="0"/>
        <w:jc w:val="right"/>
        <w:rPr>
          <w:rFonts w:ascii="Times New Roman" w:eastAsiaTheme="minorHAnsi" w:hAnsi="Times New Roman"/>
          <w:b/>
          <w:sz w:val="24"/>
          <w:szCs w:val="24"/>
          <w:lang w:val="ru-RU" w:eastAsia="en-US"/>
        </w:rPr>
      </w:pPr>
    </w:p>
    <w:p w:rsidR="004B6869" w:rsidRDefault="004B6869"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F0438D" w:rsidRDefault="00F0438D"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p w:rsidR="0091488B" w:rsidRPr="00D8618E" w:rsidRDefault="0091488B" w:rsidP="0091488B">
      <w:pPr>
        <w:spacing w:after="0"/>
        <w:rPr>
          <w:rFonts w:ascii="Times New Roman" w:eastAsiaTheme="minorHAnsi" w:hAnsi="Times New Roman"/>
          <w:color w:val="FF0000"/>
          <w:sz w:val="24"/>
          <w:szCs w:val="24"/>
          <w:lang w:eastAsia="en-US"/>
        </w:rPr>
      </w:pPr>
    </w:p>
    <w:tbl>
      <w:tblPr>
        <w:tblStyle w:val="af0"/>
        <w:tblW w:w="0" w:type="auto"/>
        <w:tblLook w:val="04A0" w:firstRow="1" w:lastRow="0" w:firstColumn="1" w:lastColumn="0" w:noHBand="0" w:noVBand="1"/>
      </w:tblPr>
      <w:tblGrid>
        <w:gridCol w:w="675"/>
        <w:gridCol w:w="8896"/>
      </w:tblGrid>
      <w:tr w:rsidR="00C609DD" w:rsidRPr="00CC665B" w:rsidTr="005A39F0">
        <w:tc>
          <w:tcPr>
            <w:tcW w:w="675" w:type="dxa"/>
          </w:tcPr>
          <w:p w:rsidR="00C609DD" w:rsidRPr="00CC665B" w:rsidRDefault="00C609DD" w:rsidP="005A39F0">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609DD" w:rsidRPr="00F604B3" w:rsidRDefault="00C609DD" w:rsidP="005A39F0">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609DD" w:rsidRPr="00D8618E" w:rsidTr="005A39F0">
        <w:tc>
          <w:tcPr>
            <w:tcW w:w="675" w:type="dxa"/>
          </w:tcPr>
          <w:p w:rsidR="00C609DD" w:rsidRPr="0077432E" w:rsidRDefault="00C609DD" w:rsidP="005A39F0">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609DD" w:rsidRPr="0077432E" w:rsidRDefault="00C609DD" w:rsidP="005A39F0">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609DD" w:rsidRPr="00D8618E" w:rsidTr="005A39F0">
        <w:tc>
          <w:tcPr>
            <w:tcW w:w="675" w:type="dxa"/>
          </w:tcPr>
          <w:p w:rsidR="00C609DD" w:rsidRPr="0077432E" w:rsidRDefault="00C609DD" w:rsidP="005A39F0">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609DD" w:rsidRPr="0077432E" w:rsidRDefault="00C609DD" w:rsidP="005A39F0">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609DD" w:rsidRPr="00D8618E" w:rsidTr="005A39F0">
        <w:tc>
          <w:tcPr>
            <w:tcW w:w="675" w:type="dxa"/>
          </w:tcPr>
          <w:p w:rsidR="00C609DD" w:rsidRPr="0077432E" w:rsidRDefault="00C609DD" w:rsidP="005A39F0">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609DD" w:rsidRPr="0077432E" w:rsidRDefault="00C609DD" w:rsidP="005A39F0">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609DD" w:rsidRPr="00D8618E" w:rsidTr="005A39F0">
        <w:tc>
          <w:tcPr>
            <w:tcW w:w="675" w:type="dxa"/>
          </w:tcPr>
          <w:p w:rsidR="00C609DD" w:rsidRPr="0077432E" w:rsidRDefault="00C609DD" w:rsidP="005A39F0">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609DD" w:rsidRPr="0077432E" w:rsidRDefault="00C609DD" w:rsidP="005A39F0">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w:t>
            </w:r>
            <w:r>
              <w:rPr>
                <w:rFonts w:ascii="Times New Roman" w:eastAsiaTheme="minorHAnsi" w:hAnsi="Times New Roman"/>
                <w:sz w:val="24"/>
                <w:szCs w:val="24"/>
                <w:lang w:eastAsia="en-US"/>
              </w:rPr>
              <w:t>в</w:t>
            </w:r>
            <w:r w:rsidR="00343DE5">
              <w:rPr>
                <w:rFonts w:ascii="Times New Roman" w:eastAsiaTheme="minorHAnsi" w:hAnsi="Times New Roman"/>
                <w:sz w:val="24"/>
                <w:szCs w:val="24"/>
                <w:lang w:eastAsia="en-US"/>
              </w:rPr>
              <w:t>ки тендерної пропозиції» стр.8</w:t>
            </w:r>
            <w:r w:rsidRPr="0077432E">
              <w:rPr>
                <w:rFonts w:ascii="Times New Roman" w:eastAsiaTheme="minorHAnsi" w:hAnsi="Times New Roman"/>
                <w:sz w:val="24"/>
                <w:szCs w:val="24"/>
                <w:lang w:eastAsia="en-US"/>
              </w:rPr>
              <w:t xml:space="preserve"> Тендерної документації).</w:t>
            </w:r>
            <w:r w:rsidRPr="0077432E">
              <w:rPr>
                <w:rFonts w:ascii="Times New Roman" w:eastAsiaTheme="minorHAnsi" w:hAnsi="Times New Roman"/>
                <w:sz w:val="24"/>
                <w:szCs w:val="24"/>
                <w:highlight w:val="yellow"/>
                <w:lang w:eastAsia="en-US"/>
              </w:rPr>
              <w:t xml:space="preserve"> </w:t>
            </w:r>
          </w:p>
        </w:tc>
      </w:tr>
      <w:tr w:rsidR="00C609DD" w:rsidRPr="00D8618E" w:rsidTr="005A39F0">
        <w:tc>
          <w:tcPr>
            <w:tcW w:w="675" w:type="dxa"/>
          </w:tcPr>
          <w:p w:rsidR="00C609DD" w:rsidRPr="007674FC" w:rsidRDefault="00C609DD" w:rsidP="005A39F0">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609DD" w:rsidRPr="005E37FF" w:rsidRDefault="00C609DD" w:rsidP="005A39F0">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Pr>
                <w:rFonts w:ascii="Times New Roman" w:eastAsiaTheme="minorHAnsi" w:hAnsi="Times New Roman"/>
                <w:sz w:val="24"/>
                <w:szCs w:val="24"/>
                <w:lang w:eastAsia="en-US"/>
              </w:rPr>
              <w:t xml:space="preserve"> тендерної пропозиції» стр.11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C609DD" w:rsidRPr="00D8618E" w:rsidTr="005A39F0">
        <w:tc>
          <w:tcPr>
            <w:tcW w:w="675" w:type="dxa"/>
          </w:tcPr>
          <w:p w:rsidR="00C609DD" w:rsidRPr="007674FC" w:rsidRDefault="00C609DD" w:rsidP="005A39F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609DD" w:rsidRPr="005E37FF" w:rsidRDefault="00C609DD" w:rsidP="005A39F0">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Інформація про субпідрядника/</w:t>
            </w:r>
            <w:r w:rsidRPr="0093034A">
              <w:rPr>
                <w:rFonts w:ascii="Times New Roman" w:eastAsiaTheme="minorHAnsi" w:hAnsi="Times New Roman" w:cstheme="minorBidi"/>
                <w:sz w:val="24"/>
                <w:szCs w:val="24"/>
                <w:lang w:eastAsia="ru-RU"/>
              </w:rPr>
              <w:t>співвиконавця</w:t>
            </w:r>
            <w:r>
              <w:rPr>
                <w:rFonts w:ascii="Times New Roman" w:eastAsiaTheme="minorHAnsi" w:hAnsi="Times New Roman" w:cstheme="minorBidi"/>
                <w:sz w:val="24"/>
                <w:szCs w:val="24"/>
                <w:lang w:eastAsia="ru-RU"/>
              </w:rPr>
              <w:t xml:space="preserve"> </w:t>
            </w:r>
            <w:r w:rsidRPr="0093034A">
              <w:rPr>
                <w:rFonts w:ascii="Times New Roman" w:eastAsiaTheme="minorHAnsi" w:hAnsi="Times New Roman"/>
                <w:color w:val="000000" w:themeColor="text1"/>
                <w:sz w:val="24"/>
                <w:szCs w:val="24"/>
                <w:lang w:eastAsia="en-US"/>
              </w:rPr>
              <w:t>(п.8 розділу «Інструкція з підгото</w:t>
            </w:r>
            <w:r w:rsidR="00343DE5">
              <w:rPr>
                <w:rFonts w:ascii="Times New Roman" w:eastAsiaTheme="minorHAnsi" w:hAnsi="Times New Roman"/>
                <w:color w:val="000000" w:themeColor="text1"/>
                <w:sz w:val="24"/>
                <w:szCs w:val="24"/>
                <w:lang w:eastAsia="en-US"/>
              </w:rPr>
              <w:t>вки тендерної пропозиції» стр.14</w:t>
            </w:r>
            <w:r w:rsidRPr="0093034A">
              <w:rPr>
                <w:rFonts w:ascii="Times New Roman" w:eastAsiaTheme="minorHAnsi" w:hAnsi="Times New Roman"/>
                <w:color w:val="000000" w:themeColor="text1"/>
                <w:sz w:val="24"/>
                <w:szCs w:val="24"/>
                <w:lang w:eastAsia="en-US"/>
              </w:rPr>
              <w:t xml:space="preserve"> тендерної документації</w:t>
            </w:r>
            <w:r>
              <w:rPr>
                <w:rFonts w:ascii="Times New Roman" w:eastAsiaTheme="minorHAnsi" w:hAnsi="Times New Roman"/>
                <w:color w:val="000000" w:themeColor="text1"/>
                <w:sz w:val="24"/>
                <w:szCs w:val="24"/>
                <w:lang w:eastAsia="en-US"/>
              </w:rPr>
              <w:t>)</w:t>
            </w:r>
          </w:p>
        </w:tc>
      </w:tr>
      <w:tr w:rsidR="00C609DD" w:rsidRPr="00D8618E" w:rsidTr="005A39F0">
        <w:tc>
          <w:tcPr>
            <w:tcW w:w="675" w:type="dxa"/>
          </w:tcPr>
          <w:p w:rsidR="00C609DD" w:rsidRPr="007674FC" w:rsidRDefault="00C609DD" w:rsidP="005A39F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C609DD" w:rsidRPr="005E37FF" w:rsidRDefault="00C609DD" w:rsidP="005A39F0">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Цінова пропозиція</w:t>
            </w:r>
            <w:r w:rsidRPr="00A736E1">
              <w:rPr>
                <w:rFonts w:ascii="Times New Roman" w:eastAsiaTheme="minorHAnsi" w:hAnsi="Times New Roman" w:cstheme="minorBidi"/>
                <w:sz w:val="24"/>
                <w:szCs w:val="24"/>
                <w:lang w:eastAsia="ru-RU"/>
              </w:rPr>
              <w:t xml:space="preserve"> з</w:t>
            </w:r>
            <w:r>
              <w:rPr>
                <w:rFonts w:ascii="Times New Roman" w:eastAsiaTheme="minorHAnsi" w:hAnsi="Times New Roman" w:cstheme="minorBidi"/>
                <w:sz w:val="24"/>
                <w:szCs w:val="24"/>
                <w:lang w:eastAsia="ru-RU"/>
              </w:rPr>
              <w:t xml:space="preserve">а формою  наведену в Додатку №4 </w:t>
            </w:r>
            <w:r w:rsidRPr="0077432E">
              <w:rPr>
                <w:rFonts w:ascii="Times New Roman" w:eastAsiaTheme="minorHAnsi" w:hAnsi="Times New Roman"/>
                <w:sz w:val="24"/>
                <w:szCs w:val="24"/>
                <w:lang w:eastAsia="en-US"/>
              </w:rPr>
              <w:t>до тендерної документації</w:t>
            </w:r>
            <w:r>
              <w:rPr>
                <w:rFonts w:ascii="Times New Roman" w:eastAsiaTheme="minorHAnsi" w:hAnsi="Times New Roman"/>
                <w:sz w:val="24"/>
                <w:szCs w:val="24"/>
                <w:lang w:eastAsia="en-US"/>
              </w:rPr>
              <w:t xml:space="preserve"> (п.1 </w:t>
            </w:r>
            <w:r w:rsidRPr="007B021F">
              <w:rPr>
                <w:rFonts w:ascii="Times New Roman" w:eastAsiaTheme="minorHAnsi" w:hAnsi="Times New Roman"/>
                <w:sz w:val="24"/>
                <w:szCs w:val="24"/>
                <w:lang w:eastAsia="en-US"/>
              </w:rPr>
              <w:t>розділу «Оцінка тендерної пропозиції»</w:t>
            </w:r>
            <w:r>
              <w:rPr>
                <w:rFonts w:ascii="Times New Roman" w:eastAsiaTheme="minorHAnsi" w:hAnsi="Times New Roman"/>
                <w:sz w:val="24"/>
                <w:szCs w:val="24"/>
                <w:lang w:eastAsia="en-US"/>
              </w:rPr>
              <w:t xml:space="preserve"> стр.16</w:t>
            </w:r>
            <w:r w:rsidRPr="007B021F">
              <w:rPr>
                <w:rFonts w:ascii="Times New Roman" w:eastAsiaTheme="minorHAnsi" w:hAnsi="Times New Roman"/>
                <w:sz w:val="24"/>
                <w:szCs w:val="24"/>
                <w:lang w:eastAsia="en-US"/>
              </w:rPr>
              <w:t xml:space="preserve"> тендерної документації</w:t>
            </w:r>
            <w:r>
              <w:rPr>
                <w:rFonts w:ascii="Times New Roman" w:eastAsiaTheme="minorHAnsi" w:hAnsi="Times New Roman"/>
                <w:sz w:val="24"/>
                <w:szCs w:val="24"/>
                <w:lang w:eastAsia="en-US"/>
              </w:rPr>
              <w:t>)</w:t>
            </w:r>
          </w:p>
        </w:tc>
      </w:tr>
      <w:tr w:rsidR="00C609DD" w:rsidRPr="00D8618E" w:rsidTr="005A39F0">
        <w:tc>
          <w:tcPr>
            <w:tcW w:w="675" w:type="dxa"/>
          </w:tcPr>
          <w:p w:rsidR="00C609DD" w:rsidRPr="007674FC" w:rsidRDefault="00C609DD" w:rsidP="005A39F0">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Pr="007674FC">
              <w:rPr>
                <w:rFonts w:ascii="Times New Roman" w:eastAsiaTheme="minorHAnsi" w:hAnsi="Times New Roman"/>
                <w:sz w:val="24"/>
                <w:szCs w:val="24"/>
                <w:lang w:eastAsia="en-US"/>
              </w:rPr>
              <w:t>.</w:t>
            </w:r>
          </w:p>
        </w:tc>
        <w:tc>
          <w:tcPr>
            <w:tcW w:w="8896" w:type="dxa"/>
          </w:tcPr>
          <w:p w:rsidR="00C609DD" w:rsidRPr="007B021F" w:rsidRDefault="00C609DD" w:rsidP="005A39F0">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C609DD" w:rsidRPr="00D8618E" w:rsidTr="005A39F0">
        <w:tc>
          <w:tcPr>
            <w:tcW w:w="675" w:type="dxa"/>
          </w:tcPr>
          <w:p w:rsidR="00C609DD" w:rsidRPr="00D8618E" w:rsidRDefault="00C609DD" w:rsidP="005A39F0">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10</w:t>
            </w:r>
            <w:r w:rsidRPr="000627F8">
              <w:rPr>
                <w:rFonts w:ascii="Times New Roman" w:eastAsiaTheme="minorHAnsi" w:hAnsi="Times New Roman"/>
                <w:sz w:val="24"/>
                <w:szCs w:val="24"/>
                <w:lang w:eastAsia="en-US"/>
              </w:rPr>
              <w:t>.</w:t>
            </w:r>
          </w:p>
        </w:tc>
        <w:tc>
          <w:tcPr>
            <w:tcW w:w="8896" w:type="dxa"/>
          </w:tcPr>
          <w:p w:rsidR="00C609DD" w:rsidRPr="005A1513" w:rsidRDefault="00C609DD" w:rsidP="005A39F0">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609DD" w:rsidRPr="005A1513" w:rsidRDefault="00C609DD" w:rsidP="005A39F0">
            <w:pPr>
              <w:jc w:val="both"/>
              <w:rPr>
                <w:rFonts w:ascii="Times New Roman" w:eastAsiaTheme="minorHAnsi" w:hAnsi="Times New Roman"/>
                <w:sz w:val="24"/>
                <w:szCs w:val="24"/>
                <w:lang w:eastAsia="en-US"/>
              </w:rPr>
            </w:pPr>
          </w:p>
        </w:tc>
      </w:tr>
    </w:tbl>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B5" w:rsidRDefault="00FB36B5" w:rsidP="00496EA4">
      <w:pPr>
        <w:spacing w:after="0" w:line="240" w:lineRule="auto"/>
      </w:pPr>
      <w:r>
        <w:separator/>
      </w:r>
    </w:p>
  </w:endnote>
  <w:endnote w:type="continuationSeparator" w:id="0">
    <w:p w:rsidR="00FB36B5" w:rsidRDefault="00FB36B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5A39F0" w:rsidRDefault="005A39F0">
        <w:pPr>
          <w:pStyle w:val="ab"/>
          <w:jc w:val="right"/>
        </w:pPr>
        <w:r>
          <w:fldChar w:fldCharType="begin"/>
        </w:r>
        <w:r>
          <w:instrText>PAGE   \* MERGEFORMAT</w:instrText>
        </w:r>
        <w:r>
          <w:fldChar w:fldCharType="separate"/>
        </w:r>
        <w:r w:rsidR="00CE3889" w:rsidRPr="00CE3889">
          <w:rPr>
            <w:noProof/>
            <w:lang w:val="ru-RU"/>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B5" w:rsidRDefault="00FB36B5" w:rsidP="00496EA4">
      <w:pPr>
        <w:spacing w:after="0" w:line="240" w:lineRule="auto"/>
      </w:pPr>
      <w:r>
        <w:separator/>
      </w:r>
    </w:p>
  </w:footnote>
  <w:footnote w:type="continuationSeparator" w:id="0">
    <w:p w:rsidR="00FB36B5" w:rsidRDefault="00FB36B5"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45057C"/>
    <w:multiLevelType w:val="hybridMultilevel"/>
    <w:tmpl w:val="188C2404"/>
    <w:lvl w:ilvl="0" w:tplc="CB5075D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3"/>
  </w:num>
  <w:num w:numId="7">
    <w:abstractNumId w:val="11"/>
  </w:num>
  <w:num w:numId="8">
    <w:abstractNumId w:val="9"/>
  </w:num>
  <w:num w:numId="9">
    <w:abstractNumId w:val="12"/>
  </w:num>
  <w:num w:numId="10">
    <w:abstractNumId w:val="14"/>
  </w:num>
  <w:num w:numId="11">
    <w:abstractNumId w:val="7"/>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C1E"/>
    <w:rsid w:val="000223ED"/>
    <w:rsid w:val="00023317"/>
    <w:rsid w:val="00023E18"/>
    <w:rsid w:val="00024D77"/>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90AB8"/>
    <w:rsid w:val="00090E5E"/>
    <w:rsid w:val="0009120E"/>
    <w:rsid w:val="000923C1"/>
    <w:rsid w:val="00092424"/>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8A8"/>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23E"/>
    <w:rsid w:val="00151B68"/>
    <w:rsid w:val="001523DB"/>
    <w:rsid w:val="00153458"/>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4A62"/>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73D6"/>
    <w:rsid w:val="00227D83"/>
    <w:rsid w:val="00227E1C"/>
    <w:rsid w:val="00230470"/>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314"/>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D2F"/>
    <w:rsid w:val="00343001"/>
    <w:rsid w:val="00343A62"/>
    <w:rsid w:val="00343DE5"/>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4A65"/>
    <w:rsid w:val="003A4DF0"/>
    <w:rsid w:val="003A4FAB"/>
    <w:rsid w:val="003A54F0"/>
    <w:rsid w:val="003A5886"/>
    <w:rsid w:val="003A64D8"/>
    <w:rsid w:val="003A6A7A"/>
    <w:rsid w:val="003A6B50"/>
    <w:rsid w:val="003A7146"/>
    <w:rsid w:val="003B0C96"/>
    <w:rsid w:val="003B0E49"/>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B6869"/>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1303"/>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BD7"/>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F0"/>
    <w:rsid w:val="005A428C"/>
    <w:rsid w:val="005A4AF0"/>
    <w:rsid w:val="005A536C"/>
    <w:rsid w:val="005A5513"/>
    <w:rsid w:val="005A738C"/>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55F"/>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2D43"/>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6D5"/>
    <w:rsid w:val="00680DB5"/>
    <w:rsid w:val="0068118A"/>
    <w:rsid w:val="00681B1F"/>
    <w:rsid w:val="00682016"/>
    <w:rsid w:val="006827BF"/>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3BB0"/>
    <w:rsid w:val="0069536E"/>
    <w:rsid w:val="00695F2D"/>
    <w:rsid w:val="00696853"/>
    <w:rsid w:val="00696CD0"/>
    <w:rsid w:val="00697DD4"/>
    <w:rsid w:val="006A008F"/>
    <w:rsid w:val="006A03F1"/>
    <w:rsid w:val="006A086B"/>
    <w:rsid w:val="006A0AE1"/>
    <w:rsid w:val="006A11DA"/>
    <w:rsid w:val="006A1277"/>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99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0A3B"/>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5B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23E6"/>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4BA9"/>
    <w:rsid w:val="00904C9A"/>
    <w:rsid w:val="00904CD9"/>
    <w:rsid w:val="009051CE"/>
    <w:rsid w:val="00906A8F"/>
    <w:rsid w:val="00906ADD"/>
    <w:rsid w:val="00907CB6"/>
    <w:rsid w:val="00907E8F"/>
    <w:rsid w:val="0091034D"/>
    <w:rsid w:val="00910CDE"/>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15D9"/>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4133"/>
    <w:rsid w:val="00995765"/>
    <w:rsid w:val="0099664C"/>
    <w:rsid w:val="00997413"/>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6DA"/>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09DD"/>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3889"/>
    <w:rsid w:val="00CE4467"/>
    <w:rsid w:val="00CE525A"/>
    <w:rsid w:val="00CE589E"/>
    <w:rsid w:val="00CE5BA4"/>
    <w:rsid w:val="00CE5E03"/>
    <w:rsid w:val="00CE6BB5"/>
    <w:rsid w:val="00CE6D3D"/>
    <w:rsid w:val="00CF01EC"/>
    <w:rsid w:val="00CF0467"/>
    <w:rsid w:val="00CF04AA"/>
    <w:rsid w:val="00CF0689"/>
    <w:rsid w:val="00CF2587"/>
    <w:rsid w:val="00CF389B"/>
    <w:rsid w:val="00CF391B"/>
    <w:rsid w:val="00CF395C"/>
    <w:rsid w:val="00CF3BFD"/>
    <w:rsid w:val="00CF3CB1"/>
    <w:rsid w:val="00CF470E"/>
    <w:rsid w:val="00CF56CA"/>
    <w:rsid w:val="00CF5B41"/>
    <w:rsid w:val="00CF6314"/>
    <w:rsid w:val="00CF6CE0"/>
    <w:rsid w:val="00CF6D40"/>
    <w:rsid w:val="00CF7358"/>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D32"/>
    <w:rsid w:val="00D21DF1"/>
    <w:rsid w:val="00D2389D"/>
    <w:rsid w:val="00D24177"/>
    <w:rsid w:val="00D2432E"/>
    <w:rsid w:val="00D24EE9"/>
    <w:rsid w:val="00D252B0"/>
    <w:rsid w:val="00D25353"/>
    <w:rsid w:val="00D25563"/>
    <w:rsid w:val="00D2686C"/>
    <w:rsid w:val="00D278A7"/>
    <w:rsid w:val="00D27E9C"/>
    <w:rsid w:val="00D32956"/>
    <w:rsid w:val="00D33577"/>
    <w:rsid w:val="00D34429"/>
    <w:rsid w:val="00D34732"/>
    <w:rsid w:val="00D348DF"/>
    <w:rsid w:val="00D350E8"/>
    <w:rsid w:val="00D3567D"/>
    <w:rsid w:val="00D359B1"/>
    <w:rsid w:val="00D35A61"/>
    <w:rsid w:val="00D35B9F"/>
    <w:rsid w:val="00D36312"/>
    <w:rsid w:val="00D364D2"/>
    <w:rsid w:val="00D36C19"/>
    <w:rsid w:val="00D37F9F"/>
    <w:rsid w:val="00D404F2"/>
    <w:rsid w:val="00D41BED"/>
    <w:rsid w:val="00D42223"/>
    <w:rsid w:val="00D42E91"/>
    <w:rsid w:val="00D43374"/>
    <w:rsid w:val="00D43AAE"/>
    <w:rsid w:val="00D467F7"/>
    <w:rsid w:val="00D4717B"/>
    <w:rsid w:val="00D47BEE"/>
    <w:rsid w:val="00D5089A"/>
    <w:rsid w:val="00D50C2C"/>
    <w:rsid w:val="00D522D9"/>
    <w:rsid w:val="00D55CB4"/>
    <w:rsid w:val="00D569AF"/>
    <w:rsid w:val="00D56CF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B9E"/>
    <w:rsid w:val="00D74521"/>
    <w:rsid w:val="00D75471"/>
    <w:rsid w:val="00D75D62"/>
    <w:rsid w:val="00D76417"/>
    <w:rsid w:val="00D7657E"/>
    <w:rsid w:val="00D80749"/>
    <w:rsid w:val="00D80A33"/>
    <w:rsid w:val="00D80C5B"/>
    <w:rsid w:val="00D81FF2"/>
    <w:rsid w:val="00D821F1"/>
    <w:rsid w:val="00D832C3"/>
    <w:rsid w:val="00D834CA"/>
    <w:rsid w:val="00D845D7"/>
    <w:rsid w:val="00D848D5"/>
    <w:rsid w:val="00D84BBA"/>
    <w:rsid w:val="00D8618E"/>
    <w:rsid w:val="00D86584"/>
    <w:rsid w:val="00D86F03"/>
    <w:rsid w:val="00D87495"/>
    <w:rsid w:val="00D8772F"/>
    <w:rsid w:val="00D87E22"/>
    <w:rsid w:val="00D901F9"/>
    <w:rsid w:val="00D91CF4"/>
    <w:rsid w:val="00D91D90"/>
    <w:rsid w:val="00D940DF"/>
    <w:rsid w:val="00D950B6"/>
    <w:rsid w:val="00D95108"/>
    <w:rsid w:val="00D95C72"/>
    <w:rsid w:val="00D96637"/>
    <w:rsid w:val="00D96759"/>
    <w:rsid w:val="00D971F6"/>
    <w:rsid w:val="00D97354"/>
    <w:rsid w:val="00D9763A"/>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3C85"/>
    <w:rsid w:val="00DE48BD"/>
    <w:rsid w:val="00DE6814"/>
    <w:rsid w:val="00DE6A5D"/>
    <w:rsid w:val="00DE6C75"/>
    <w:rsid w:val="00DF2447"/>
    <w:rsid w:val="00DF25FA"/>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4111"/>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B5A"/>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5BA1"/>
    <w:rsid w:val="00E7620D"/>
    <w:rsid w:val="00E76B96"/>
    <w:rsid w:val="00E77C31"/>
    <w:rsid w:val="00E77CF0"/>
    <w:rsid w:val="00E77E53"/>
    <w:rsid w:val="00E8012B"/>
    <w:rsid w:val="00E80547"/>
    <w:rsid w:val="00E80E85"/>
    <w:rsid w:val="00E8244E"/>
    <w:rsid w:val="00E834AD"/>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56EE"/>
    <w:rsid w:val="00EB5AD0"/>
    <w:rsid w:val="00EB676E"/>
    <w:rsid w:val="00EB77FA"/>
    <w:rsid w:val="00EC0507"/>
    <w:rsid w:val="00EC07CA"/>
    <w:rsid w:val="00EC0C0E"/>
    <w:rsid w:val="00EC16F2"/>
    <w:rsid w:val="00EC1B84"/>
    <w:rsid w:val="00EC1C04"/>
    <w:rsid w:val="00EC1D17"/>
    <w:rsid w:val="00EC3388"/>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438D"/>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1DF3"/>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9FC"/>
    <w:rsid w:val="00F63F6E"/>
    <w:rsid w:val="00F6402E"/>
    <w:rsid w:val="00F64831"/>
    <w:rsid w:val="00F64A20"/>
    <w:rsid w:val="00F64A52"/>
    <w:rsid w:val="00F654EF"/>
    <w:rsid w:val="00F65668"/>
    <w:rsid w:val="00F6593F"/>
    <w:rsid w:val="00F66C7E"/>
    <w:rsid w:val="00F67795"/>
    <w:rsid w:val="00F67F18"/>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36B5"/>
    <w:rsid w:val="00FB499D"/>
    <w:rsid w:val="00FB5138"/>
    <w:rsid w:val="00FB6D35"/>
    <w:rsid w:val="00FB7030"/>
    <w:rsid w:val="00FB7D83"/>
    <w:rsid w:val="00FC0152"/>
    <w:rsid w:val="00FC2D86"/>
    <w:rsid w:val="00FC3D64"/>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0"/>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175F-A9CC-4AB6-8327-50BAF0CE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12465</Words>
  <Characters>71053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23</cp:revision>
  <cp:lastPrinted>2023-04-20T07:12:00Z</cp:lastPrinted>
  <dcterms:created xsi:type="dcterms:W3CDTF">2023-04-20T06:43:00Z</dcterms:created>
  <dcterms:modified xsi:type="dcterms:W3CDTF">2023-04-20T07:47:00Z</dcterms:modified>
</cp:coreProperties>
</file>