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9E" w:rsidRPr="0023119E" w:rsidRDefault="0023119E" w:rsidP="00231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9E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Відокремлений структурний підрозділ "</w:t>
      </w:r>
      <w:proofErr w:type="spellStart"/>
      <w:r w:rsidRPr="0023119E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Мигійський</w:t>
      </w:r>
      <w:proofErr w:type="spellEnd"/>
      <w:r w:rsidRPr="0023119E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фаховий коледж Миколаївського національного аграрного університету"</w:t>
      </w:r>
      <w:r w:rsidRPr="0023119E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br/>
      </w:r>
      <w:r w:rsidRPr="0023119E">
        <w:rPr>
          <w:rFonts w:ascii="Times New Roman" w:hAnsi="Times New Roman" w:cs="Times New Roman"/>
          <w:b/>
          <w:sz w:val="24"/>
          <w:szCs w:val="24"/>
        </w:rPr>
        <w:t xml:space="preserve">Україна,55223, Миколаївська обл., Первомайського  р-н., с. </w:t>
      </w:r>
      <w:proofErr w:type="spellStart"/>
      <w:r w:rsidRPr="0023119E">
        <w:rPr>
          <w:rFonts w:ascii="Times New Roman" w:hAnsi="Times New Roman" w:cs="Times New Roman"/>
          <w:b/>
          <w:sz w:val="24"/>
          <w:szCs w:val="24"/>
        </w:rPr>
        <w:t>Мигія</w:t>
      </w:r>
      <w:proofErr w:type="spellEnd"/>
      <w:r w:rsidRPr="0023119E">
        <w:rPr>
          <w:rFonts w:ascii="Times New Roman" w:hAnsi="Times New Roman" w:cs="Times New Roman"/>
          <w:b/>
          <w:sz w:val="24"/>
          <w:szCs w:val="24"/>
        </w:rPr>
        <w:t>,</w:t>
      </w:r>
    </w:p>
    <w:p w:rsidR="0023119E" w:rsidRPr="0023119E" w:rsidRDefault="0023119E" w:rsidP="00231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вул.. Перем</w:t>
      </w:r>
      <w:r w:rsidRPr="0023119E">
        <w:rPr>
          <w:rFonts w:ascii="Times New Roman" w:hAnsi="Times New Roman" w:cs="Times New Roman"/>
          <w:b/>
          <w:sz w:val="24"/>
          <w:szCs w:val="24"/>
        </w:rPr>
        <w:t>оги, буд.2 Категорія замовника - згідно п.З.ч.1. статті 2</w:t>
      </w:r>
    </w:p>
    <w:p w:rsidR="0023119E" w:rsidRPr="0023119E" w:rsidRDefault="0023119E" w:rsidP="002311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9E">
        <w:rPr>
          <w:rFonts w:ascii="Times New Roman" w:hAnsi="Times New Roman" w:cs="Times New Roman"/>
          <w:b/>
          <w:sz w:val="24"/>
          <w:szCs w:val="24"/>
        </w:rPr>
        <w:t>Закону України «Про публічні закупівлі».</w:t>
      </w:r>
    </w:p>
    <w:p w:rsidR="00E53798" w:rsidRPr="00EA73BA" w:rsidRDefault="0023119E" w:rsidP="00231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3119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Код ЄДРП</w:t>
      </w:r>
      <w:r w:rsidRPr="0023119E">
        <w:rPr>
          <w:rFonts w:ascii="Times New Roman" w:hAnsi="Times New Roman" w:cs="Times New Roman"/>
          <w:b/>
          <w:sz w:val="24"/>
          <w:szCs w:val="24"/>
        </w:rPr>
        <w:t>ОУ  26446495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537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A25C8" w:rsidRDefault="00E53798" w:rsidP="00E53798">
      <w:pPr>
        <w:tabs>
          <w:tab w:val="center" w:pos="4748"/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90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F5EE9" w:rsidRDefault="009F5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5EE9" w:rsidRDefault="00F90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 ПІДСТАВИ</w:t>
      </w:r>
    </w:p>
    <w:p w:rsidR="009F5EE9" w:rsidRDefault="00F905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здійснення закупівлі </w:t>
      </w:r>
      <w:r>
        <w:rPr>
          <w:rFonts w:ascii="Times New Roman" w:eastAsia="Times New Roman" w:hAnsi="Times New Roman" w:cs="Times New Roman"/>
          <w:b/>
          <w:color w:val="000000"/>
        </w:rPr>
        <w:t>згідно з підпунктом 5 (3) пункту 13 Особливостей</w:t>
      </w:r>
      <w:r>
        <w:rPr>
          <w:rFonts w:ascii="Times New Roman" w:eastAsia="Times New Roman" w:hAnsi="Times New Roman" w:cs="Times New Roman"/>
          <w:color w:val="000000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:rsidR="009F5EE9" w:rsidRDefault="009F5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F5EE9" w:rsidRDefault="00F905B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23119E" w:rsidRPr="0023119E" w:rsidRDefault="00D55A8E" w:rsidP="002311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3E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 найменування замовника:  </w:t>
      </w:r>
      <w:r w:rsidR="0023119E" w:rsidRPr="002311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Відокремлений структурний підрозділ "</w:t>
      </w:r>
      <w:proofErr w:type="spellStart"/>
      <w:r w:rsidR="0023119E" w:rsidRPr="002311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Мигійський</w:t>
      </w:r>
      <w:proofErr w:type="spellEnd"/>
      <w:r w:rsidR="0023119E" w:rsidRPr="002311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фаховий коледж Миколаївського національного аграрного університету"</w:t>
      </w:r>
    </w:p>
    <w:p w:rsidR="00D55A8E" w:rsidRPr="0023119E" w:rsidRDefault="00D55A8E" w:rsidP="002311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3E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1.2. місцезнаходження  замовника: </w:t>
      </w:r>
      <w:r w:rsidR="0023119E" w:rsidRPr="002311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Україна,55223, Миколаївська обл., Первомайського  р-н., с. </w:t>
      </w:r>
      <w:proofErr w:type="spellStart"/>
      <w:r w:rsidR="0023119E" w:rsidRPr="002311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Мигія</w:t>
      </w:r>
      <w:proofErr w:type="spellEnd"/>
      <w:r w:rsidR="0023119E" w:rsidRPr="002311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2311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вул.. Перем</w:t>
      </w:r>
      <w:r w:rsidR="0023119E" w:rsidRPr="002311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оги, буд.2</w:t>
      </w:r>
    </w:p>
    <w:p w:rsidR="00D55A8E" w:rsidRPr="00033E79" w:rsidRDefault="00D55A8E" w:rsidP="00D55A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3E79">
        <w:rPr>
          <w:rFonts w:ascii="Times New Roman" w:eastAsia="Times New Roman" w:hAnsi="Times New Roman" w:cs="Times New Roman"/>
          <w:color w:val="000000"/>
          <w:sz w:val="20"/>
          <w:szCs w:val="20"/>
        </w:rPr>
        <w:t>1.3. ідентифікаційний код замовника:</w:t>
      </w:r>
      <w:r w:rsidR="00231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26446495</w:t>
      </w:r>
    </w:p>
    <w:p w:rsidR="0023119E" w:rsidRPr="0023119E" w:rsidRDefault="00D55A8E" w:rsidP="002311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3E79">
        <w:rPr>
          <w:rFonts w:ascii="Times New Roman" w:eastAsia="Times New Roman" w:hAnsi="Times New Roman" w:cs="Times New Roman"/>
          <w:color w:val="000000"/>
          <w:sz w:val="20"/>
          <w:szCs w:val="20"/>
        </w:rPr>
        <w:t>1.4.  категорія</w:t>
      </w:r>
      <w:bookmarkStart w:id="0" w:name="bookmark=id.1t3h5sf" w:colFirst="0" w:colLast="0"/>
      <w:bookmarkEnd w:id="0"/>
      <w:r w:rsidRPr="00033E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замовника: </w:t>
      </w:r>
      <w:r w:rsidR="0023119E" w:rsidRPr="002311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 згідно п.З.ч.1. статті 2</w:t>
      </w:r>
      <w:r w:rsidR="002311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3119E" w:rsidRPr="002311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Закону України «Про публічні закупівлі».</w:t>
      </w:r>
    </w:p>
    <w:p w:rsidR="00D55A8E" w:rsidRPr="00033E79" w:rsidRDefault="00D55A8E" w:rsidP="00D55A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5EE9" w:rsidRDefault="00BD0FF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</w:t>
      </w:r>
      <w:r w:rsidR="00F905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F905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119E">
        <w:rPr>
          <w:rFonts w:ascii="Times New Roman" w:hAnsi="Times New Roman" w:cs="Times New Roman"/>
        </w:rPr>
        <w:t>Послуги з розподілу електричної енергії,  «Розподіл електричної енергії» ДК021:2015-65310000-9 за ДК 021:2015 «Єдиний закупівельний словник».</w:t>
      </w:r>
    </w:p>
    <w:p w:rsidR="009F5EE9" w:rsidRDefault="00F905B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3899">
        <w:rPr>
          <w:rFonts w:ascii="Times New Roman" w:eastAsia="Times New Roman" w:hAnsi="Times New Roman" w:cs="Times New Roman"/>
          <w:sz w:val="20"/>
          <w:szCs w:val="20"/>
        </w:rPr>
        <w:t xml:space="preserve"> 231 088.16</w:t>
      </w:r>
      <w:bookmarkStart w:id="1" w:name="_GoBack"/>
      <w:bookmarkEnd w:id="1"/>
      <w:r w:rsidR="002311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60B7">
        <w:rPr>
          <w:rFonts w:ascii="Times New Roman" w:eastAsia="Times New Roman" w:hAnsi="Times New Roman" w:cs="Times New Roman"/>
          <w:sz w:val="20"/>
          <w:szCs w:val="20"/>
        </w:rPr>
        <w:t>грн.</w:t>
      </w:r>
      <w:r w:rsidR="00906169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60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згідно з </w:t>
      </w:r>
      <w:r w:rsidR="0023119E">
        <w:rPr>
          <w:rFonts w:ascii="Times New Roman" w:eastAsia="Times New Roman" w:hAnsi="Times New Roman" w:cs="Times New Roman"/>
          <w:sz w:val="20"/>
          <w:szCs w:val="20"/>
        </w:rPr>
        <w:t>кошторисним призначенням на 2024</w:t>
      </w:r>
      <w:r w:rsidR="00906169">
        <w:rPr>
          <w:rFonts w:ascii="Times New Roman" w:eastAsia="Times New Roman" w:hAnsi="Times New Roman" w:cs="Times New Roman"/>
          <w:sz w:val="20"/>
          <w:szCs w:val="20"/>
        </w:rPr>
        <w:t xml:space="preserve"> рік</w:t>
      </w:r>
      <w:r w:rsidR="00F94DE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F5EE9" w:rsidRDefault="00F90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Підстави для здійснення закупівлі: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відповідно до підпункту 5 пункту 13 Особливостей</w:t>
      </w:r>
      <w:r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:rsidR="009F5EE9" w:rsidRDefault="00F905BA">
      <w:p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Обґрунтування підстави для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6966AE" w:rsidRDefault="00F905BA" w:rsidP="006966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9F5EE9" w:rsidRDefault="006966AE" w:rsidP="006966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966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</w:t>
      </w:r>
      <w:r w:rsidR="00096C3D" w:rsidRPr="00403AB1">
        <w:rPr>
          <w:rFonts w:ascii="Times New Roman" w:eastAsia="Times New Roman" w:hAnsi="Times New Roman" w:cs="Times New Roman"/>
          <w:i/>
          <w:sz w:val="20"/>
          <w:szCs w:val="20"/>
        </w:rPr>
        <w:t>до 15.11.2023р .</w:t>
      </w:r>
      <w:r w:rsidR="00096C3D" w:rsidRPr="00403AB1">
        <w:rPr>
          <w:rFonts w:ascii="Times New Roman" w:hAnsi="Times New Roman" w:cs="Times New Roman"/>
          <w:i/>
          <w:sz w:val="20"/>
          <w:szCs w:val="20"/>
        </w:rPr>
        <w:t>.(</w:t>
      </w:r>
      <w:hyperlink r:id="rId6" w:tgtFrame="_blank" w:history="1">
        <w:r w:rsidR="00096C3D" w:rsidRPr="00403AB1">
          <w:rPr>
            <w:rStyle w:val="a9"/>
            <w:rFonts w:ascii="IBM Plex Serif" w:hAnsi="IBM Plex Serif"/>
            <w:sz w:val="18"/>
            <w:szCs w:val="18"/>
            <w:shd w:val="clear" w:color="auto" w:fill="FFFFFF"/>
          </w:rPr>
          <w:t>Закон  України "Про затвердження Указу Президента України "Про продовження строку дії воєнного стану в Україні"</w:t>
        </w:r>
      </w:hyperlink>
      <w:r w:rsidR="00096C3D" w:rsidRPr="00403AB1">
        <w:t>)</w:t>
      </w:r>
      <w:r w:rsidR="00096C3D" w:rsidRPr="00403AB1">
        <w:rPr>
          <w:rFonts w:ascii="IBM Plex Serif" w:hAnsi="IBM Plex Serif"/>
          <w:sz w:val="18"/>
          <w:szCs w:val="18"/>
          <w:shd w:val="clear" w:color="auto" w:fill="FFFFFF"/>
        </w:rPr>
        <w:t>.</w:t>
      </w:r>
      <w:r w:rsidR="00096C3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9F5EE9" w:rsidRDefault="00F9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підставу для здійснення закупівлі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підпунктом 5 пункту 13: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яка повинна бути документально підтверджена замовником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432955" w:rsidRPr="00ED223D" w:rsidRDefault="00F905BA" w:rsidP="004329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 замовн</w:t>
      </w:r>
      <w:r w:rsidR="009A74FC">
        <w:rPr>
          <w:rFonts w:ascii="Times New Roman" w:eastAsia="Times New Roman" w:hAnsi="Times New Roman" w:cs="Times New Roman"/>
          <w:sz w:val="20"/>
          <w:szCs w:val="20"/>
        </w:rPr>
        <w:t xml:space="preserve">ика </w:t>
      </w:r>
      <w:r w:rsidR="0023119E">
        <w:rPr>
          <w:rFonts w:ascii="Times New Roman" w:eastAsia="Times New Roman" w:hAnsi="Times New Roman" w:cs="Times New Roman"/>
          <w:sz w:val="20"/>
          <w:szCs w:val="20"/>
        </w:rPr>
        <w:t>на 2024 рік.</w:t>
      </w:r>
    </w:p>
    <w:p w:rsidR="00432955" w:rsidRDefault="00432955" w:rsidP="004329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Таким чином,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як виняток,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ідстави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підпунктом 5 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гривень, може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дійснюватися </w:t>
      </w:r>
      <w:r w:rsidRPr="00005C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без застосування відкритих торгів та/або електронного каталогу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закупівлі товару у разі, коли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F5EE9" w:rsidRDefault="00F90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щодо проведення закупівлі відповідає чинному законодавству.</w:t>
      </w:r>
    </w:p>
    <w:p w:rsidR="009F5EE9" w:rsidRDefault="00F9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>
        <w:rPr>
          <w:rFonts w:ascii="Times New Roman" w:eastAsia="Times New Roman" w:hAnsi="Times New Roman" w:cs="Times New Roman"/>
          <w:color w:val="000000"/>
          <w:sz w:val="7"/>
          <w:szCs w:val="7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розділу Х «Прикінцеві та перехідні положення» Закону.</w:t>
      </w:r>
    </w:p>
    <w:p w:rsidR="009F5EE9" w:rsidRPr="00E572A0" w:rsidRDefault="00F9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</w:t>
      </w:r>
      <w:r w:rsidRPr="00E572A0">
        <w:rPr>
          <w:rFonts w:ascii="Times New Roman" w:eastAsia="Times New Roman" w:hAnsi="Times New Roman" w:cs="Times New Roman"/>
          <w:sz w:val="20"/>
          <w:szCs w:val="20"/>
        </w:rPr>
        <w:t xml:space="preserve">закупівлі відповідно до </w:t>
      </w:r>
      <w:r w:rsidRPr="00E572A0">
        <w:rPr>
          <w:rFonts w:ascii="Times New Roman" w:eastAsia="Times New Roman" w:hAnsi="Times New Roman" w:cs="Times New Roman"/>
          <w:b/>
          <w:sz w:val="20"/>
          <w:szCs w:val="20"/>
        </w:rPr>
        <w:t>пункту 13 Особливостей</w:t>
      </w:r>
      <w:r w:rsidRPr="00E572A0">
        <w:rPr>
          <w:rFonts w:ascii="Times New Roman" w:eastAsia="Times New Roman" w:hAnsi="Times New Roman" w:cs="Times New Roman"/>
          <w:sz w:val="20"/>
          <w:szCs w:val="20"/>
        </w:rPr>
        <w:t xml:space="preserve"> у вигляді </w:t>
      </w:r>
      <w:r w:rsidR="005E2853">
        <w:rPr>
          <w:rFonts w:ascii="Times New Roman" w:eastAsia="Times New Roman" w:hAnsi="Times New Roman" w:cs="Times New Roman"/>
          <w:sz w:val="20"/>
          <w:szCs w:val="20"/>
        </w:rPr>
        <w:t xml:space="preserve">наказу керівника УДПУ № 1283 о/д від 06.10.2023р. та </w:t>
      </w:r>
      <w:r w:rsidRPr="00E572A0">
        <w:rPr>
          <w:rFonts w:ascii="Times New Roman" w:eastAsia="Times New Roman" w:hAnsi="Times New Roman" w:cs="Times New Roman"/>
          <w:sz w:val="20"/>
          <w:szCs w:val="20"/>
        </w:rPr>
        <w:t>цього файлу «Обґрунтування підстави».</w:t>
      </w:r>
    </w:p>
    <w:p w:rsidR="00E572A0" w:rsidRPr="0090165C" w:rsidRDefault="00E572A0" w:rsidP="00E57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165C">
        <w:rPr>
          <w:rFonts w:ascii="Times New Roman" w:eastAsia="Times New Roman" w:hAnsi="Times New Roman" w:cs="Times New Roman"/>
          <w:b/>
          <w:sz w:val="20"/>
          <w:szCs w:val="20"/>
        </w:rPr>
        <w:t>Перелік документів, якими підтверджується наявність підстави</w:t>
      </w:r>
      <w:r w:rsidRPr="009016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для застосування виключення за Особливостями (документальне підтвердження):</w:t>
      </w:r>
    </w:p>
    <w:p w:rsidR="00E572A0" w:rsidRPr="00005C94" w:rsidRDefault="00E572A0" w:rsidP="00172DC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5C94">
        <w:rPr>
          <w:rFonts w:ascii="Times New Roman" w:eastAsia="Times New Roman" w:hAnsi="Times New Roman" w:cs="Times New Roman"/>
          <w:i/>
          <w:sz w:val="20"/>
          <w:szCs w:val="20"/>
        </w:rPr>
        <w:t xml:space="preserve">1. </w:t>
      </w:r>
      <w:r w:rsidR="00172DC1">
        <w:rPr>
          <w:rFonts w:ascii="Times New Roman" w:eastAsia="Times New Roman" w:hAnsi="Times New Roman" w:cs="Times New Roman"/>
          <w:i/>
          <w:sz w:val="20"/>
          <w:szCs w:val="20"/>
        </w:rPr>
        <w:t>З</w:t>
      </w:r>
      <w:r w:rsidRPr="00005C94">
        <w:rPr>
          <w:rFonts w:ascii="Times New Roman" w:eastAsia="Times New Roman" w:hAnsi="Times New Roman" w:cs="Times New Roman"/>
          <w:i/>
          <w:sz w:val="20"/>
          <w:szCs w:val="20"/>
        </w:rPr>
        <w:t>веден</w:t>
      </w:r>
      <w:r w:rsidR="00172DC1">
        <w:rPr>
          <w:rFonts w:ascii="Times New Roman" w:eastAsia="Times New Roman" w:hAnsi="Times New Roman" w:cs="Times New Roman"/>
          <w:i/>
          <w:sz w:val="20"/>
          <w:szCs w:val="20"/>
        </w:rPr>
        <w:t>ий</w:t>
      </w:r>
      <w:r w:rsidRPr="00005C9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97FC1">
        <w:rPr>
          <w:rFonts w:ascii="Times New Roman" w:eastAsia="Times New Roman" w:hAnsi="Times New Roman" w:cs="Times New Roman"/>
          <w:i/>
          <w:sz w:val="20"/>
          <w:szCs w:val="20"/>
        </w:rPr>
        <w:t xml:space="preserve">перелік </w:t>
      </w:r>
      <w:r w:rsidRPr="00005C94">
        <w:rPr>
          <w:rFonts w:ascii="Times New Roman" w:eastAsia="Times New Roman" w:hAnsi="Times New Roman" w:cs="Times New Roman"/>
          <w:i/>
          <w:sz w:val="20"/>
          <w:szCs w:val="20"/>
        </w:rPr>
        <w:t xml:space="preserve">суб’єктів природних монополій </w:t>
      </w:r>
      <w:r w:rsidR="00172DC1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297FC1">
        <w:rPr>
          <w:rFonts w:ascii="Times New Roman" w:eastAsia="Times New Roman" w:hAnsi="Times New Roman" w:cs="Times New Roman"/>
          <w:i/>
          <w:sz w:val="20"/>
          <w:szCs w:val="20"/>
        </w:rPr>
        <w:t xml:space="preserve">витяг </w:t>
      </w:r>
      <w:r w:rsidR="00172DC1">
        <w:rPr>
          <w:rFonts w:ascii="Times New Roman" w:eastAsia="Times New Roman" w:hAnsi="Times New Roman" w:cs="Times New Roman"/>
          <w:i/>
          <w:sz w:val="20"/>
          <w:szCs w:val="20"/>
        </w:rPr>
        <w:t>із сайту АМКУ)</w:t>
      </w:r>
    </w:p>
    <w:p w:rsidR="00F905BA" w:rsidRDefault="00F905BA" w:rsidP="00F905BA">
      <w:pPr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04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045"/>
      </w:tblGrid>
      <w:tr w:rsidR="00F905BA" w:rsidRPr="008E0708" w:rsidTr="0023119E">
        <w:trPr>
          <w:trHeight w:val="385"/>
        </w:trPr>
        <w:tc>
          <w:tcPr>
            <w:tcW w:w="9045" w:type="dxa"/>
          </w:tcPr>
          <w:p w:rsidR="00F905BA" w:rsidRPr="008E0708" w:rsidRDefault="00F905BA" w:rsidP="008E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708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Уповноважена особа</w:t>
            </w:r>
            <w:r w:rsidR="00231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_______________                       Ірина МЕЛЬНИЧЕНКО</w:t>
            </w:r>
          </w:p>
          <w:p w:rsidR="008E0708" w:rsidRPr="008E0708" w:rsidRDefault="0023119E" w:rsidP="00231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F905BA" w:rsidRPr="008E0708" w:rsidRDefault="00F905BA" w:rsidP="00F905BA">
      <w:pPr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708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F905BA" w:rsidRPr="008E0708" w:rsidRDefault="00F905BA">
      <w:pPr>
        <w:rPr>
          <w:rFonts w:ascii="Times New Roman" w:hAnsi="Times New Roman" w:cs="Times New Roman"/>
          <w:i/>
          <w:sz w:val="20"/>
          <w:szCs w:val="20"/>
        </w:rPr>
      </w:pPr>
    </w:p>
    <w:sectPr w:rsidR="00F905BA" w:rsidRPr="008E0708" w:rsidSect="009F5EE9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F5EE9"/>
    <w:rsid w:val="00005C94"/>
    <w:rsid w:val="00096C3D"/>
    <w:rsid w:val="00172DC1"/>
    <w:rsid w:val="00184B76"/>
    <w:rsid w:val="0023119E"/>
    <w:rsid w:val="00297FC1"/>
    <w:rsid w:val="00313731"/>
    <w:rsid w:val="0035655C"/>
    <w:rsid w:val="00432955"/>
    <w:rsid w:val="005340E4"/>
    <w:rsid w:val="005B37DB"/>
    <w:rsid w:val="005E2853"/>
    <w:rsid w:val="006966AE"/>
    <w:rsid w:val="007379E8"/>
    <w:rsid w:val="00745CF9"/>
    <w:rsid w:val="00837D67"/>
    <w:rsid w:val="008C4E3C"/>
    <w:rsid w:val="008D55BE"/>
    <w:rsid w:val="008E0708"/>
    <w:rsid w:val="0090165C"/>
    <w:rsid w:val="00906169"/>
    <w:rsid w:val="00923899"/>
    <w:rsid w:val="00925E54"/>
    <w:rsid w:val="00986844"/>
    <w:rsid w:val="009A74FC"/>
    <w:rsid w:val="009F3A1B"/>
    <w:rsid w:val="009F5EE9"/>
    <w:rsid w:val="00AF33F4"/>
    <w:rsid w:val="00B925D1"/>
    <w:rsid w:val="00BD0FF1"/>
    <w:rsid w:val="00CA25C8"/>
    <w:rsid w:val="00D060B7"/>
    <w:rsid w:val="00D55A8E"/>
    <w:rsid w:val="00E53798"/>
    <w:rsid w:val="00E572A0"/>
    <w:rsid w:val="00F905BA"/>
    <w:rsid w:val="00F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F5EE9"/>
  </w:style>
  <w:style w:type="table" w:customStyle="1" w:styleId="TableNormal">
    <w:name w:val="Table Normal"/>
    <w:rsid w:val="009F5E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F5EE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F5E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2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11"/>
    <w:next w:val="11"/>
    <w:rsid w:val="009F5E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096C3D"/>
    <w:rPr>
      <w:color w:val="0000FF"/>
      <w:u w:val="single"/>
    </w:rPr>
  </w:style>
  <w:style w:type="paragraph" w:styleId="aa">
    <w:name w:val="No Spacing"/>
    <w:uiPriority w:val="1"/>
    <w:qFormat/>
    <w:rsid w:val="00837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t233275?ed=2023_07_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WedMp0Fe4cmAatAxlfqKzl/hA==">CgMxLjAyCWlkLmdqZGd4czIJaC4zMGowemxsOAByITE4UlRBOWJ5NkdXellfa01rWjVHM3NiQWpqVEJObVNUOQ==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</cp:revision>
  <cp:lastPrinted>2024-01-22T09:56:00Z</cp:lastPrinted>
  <dcterms:created xsi:type="dcterms:W3CDTF">2024-01-22T10:00:00Z</dcterms:created>
  <dcterms:modified xsi:type="dcterms:W3CDTF">2024-01-23T08:32:00Z</dcterms:modified>
</cp:coreProperties>
</file>