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EFD4" w14:textId="77777777" w:rsidR="00DF36A9" w:rsidRPr="00486C6B" w:rsidRDefault="00DF36A9" w:rsidP="00DF36A9">
      <w:pPr>
        <w:jc w:val="center"/>
        <w:rPr>
          <w:rFonts w:cs="Times New Roman"/>
          <w:b/>
          <w:sz w:val="32"/>
          <w:szCs w:val="32"/>
        </w:rPr>
      </w:pPr>
      <w:r>
        <w:rPr>
          <w:rFonts w:cs="Times New Roman"/>
          <w:b/>
          <w:sz w:val="32"/>
          <w:szCs w:val="32"/>
        </w:rPr>
        <w:t xml:space="preserve">Центральне управління справами </w:t>
      </w:r>
      <w:r>
        <w:rPr>
          <w:rFonts w:cs="Times New Roman"/>
          <w:b/>
          <w:sz w:val="32"/>
          <w:szCs w:val="32"/>
        </w:rPr>
        <w:br/>
        <w:t>Міністерства оборони України</w:t>
      </w:r>
    </w:p>
    <w:p w14:paraId="74E43755" w14:textId="77777777" w:rsidR="00DF36A9" w:rsidRPr="00486C6B" w:rsidRDefault="00DF36A9" w:rsidP="00DF36A9">
      <w:pPr>
        <w:rPr>
          <w:rFonts w:cs="Times New Roman"/>
        </w:rPr>
      </w:pPr>
    </w:p>
    <w:tbl>
      <w:tblPr>
        <w:tblW w:w="992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53"/>
        <w:gridCol w:w="5670"/>
      </w:tblGrid>
      <w:tr w:rsidR="00DF36A9" w:rsidRPr="00486C6B" w14:paraId="25046A8C" w14:textId="77777777" w:rsidTr="00C224D0">
        <w:trPr>
          <w:trHeight w:val="339"/>
        </w:trPr>
        <w:tc>
          <w:tcPr>
            <w:tcW w:w="4253" w:type="dxa"/>
            <w:tcBorders>
              <w:top w:val="nil"/>
              <w:left w:val="nil"/>
              <w:bottom w:val="nil"/>
              <w:right w:val="nil"/>
            </w:tcBorders>
          </w:tcPr>
          <w:p w14:paraId="722BB53B" w14:textId="77777777" w:rsidR="00DF36A9" w:rsidRPr="00486C6B" w:rsidRDefault="00DF36A9" w:rsidP="00C224D0">
            <w:pPr>
              <w:jc w:val="left"/>
              <w:rPr>
                <w:rFonts w:cs="Times New Roman"/>
                <w:b/>
                <w:sz w:val="28"/>
                <w:szCs w:val="28"/>
              </w:rPr>
            </w:pPr>
          </w:p>
        </w:tc>
        <w:tc>
          <w:tcPr>
            <w:tcW w:w="5670" w:type="dxa"/>
            <w:tcBorders>
              <w:top w:val="nil"/>
              <w:left w:val="nil"/>
              <w:bottom w:val="nil"/>
              <w:right w:val="nil"/>
            </w:tcBorders>
          </w:tcPr>
          <w:p w14:paraId="11D49FD5" w14:textId="77777777" w:rsidR="00DF36A9" w:rsidRPr="00486C6B" w:rsidRDefault="00DF36A9" w:rsidP="00C224D0">
            <w:pPr>
              <w:jc w:val="left"/>
              <w:rPr>
                <w:rFonts w:cs="Times New Roman"/>
                <w:b/>
                <w:noProof/>
                <w:sz w:val="28"/>
                <w:szCs w:val="28"/>
              </w:rPr>
            </w:pPr>
            <w:r w:rsidRPr="00486C6B">
              <w:rPr>
                <w:rFonts w:cs="Times New Roman"/>
                <w:b/>
                <w:noProof/>
                <w:sz w:val="28"/>
                <w:szCs w:val="28"/>
              </w:rPr>
              <w:t>ЗАТВЕРДЖЕНО</w:t>
            </w:r>
          </w:p>
        </w:tc>
      </w:tr>
      <w:tr w:rsidR="00DF36A9" w:rsidRPr="00486C6B" w14:paraId="4E08E64B" w14:textId="77777777" w:rsidTr="00C224D0">
        <w:trPr>
          <w:trHeight w:val="323"/>
        </w:trPr>
        <w:tc>
          <w:tcPr>
            <w:tcW w:w="4253" w:type="dxa"/>
            <w:tcBorders>
              <w:top w:val="nil"/>
              <w:left w:val="nil"/>
              <w:bottom w:val="nil"/>
              <w:right w:val="nil"/>
            </w:tcBorders>
          </w:tcPr>
          <w:p w14:paraId="3578513B" w14:textId="77777777" w:rsidR="00DF36A9" w:rsidRPr="00486C6B" w:rsidRDefault="00DF36A9" w:rsidP="00C224D0">
            <w:pPr>
              <w:jc w:val="left"/>
              <w:rPr>
                <w:rFonts w:cs="Times New Roman"/>
                <w:b/>
                <w:sz w:val="28"/>
                <w:szCs w:val="28"/>
              </w:rPr>
            </w:pPr>
          </w:p>
        </w:tc>
        <w:tc>
          <w:tcPr>
            <w:tcW w:w="5670" w:type="dxa"/>
            <w:tcBorders>
              <w:top w:val="nil"/>
              <w:left w:val="nil"/>
              <w:bottom w:val="nil"/>
              <w:right w:val="nil"/>
            </w:tcBorders>
          </w:tcPr>
          <w:p w14:paraId="63D10C23" w14:textId="77777777" w:rsidR="00DF36A9" w:rsidRPr="00486C6B" w:rsidRDefault="00DF36A9" w:rsidP="00C224D0">
            <w:pPr>
              <w:rPr>
                <w:rFonts w:cs="Times New Roman"/>
                <w:b/>
                <w:bCs/>
                <w:sz w:val="28"/>
                <w:szCs w:val="28"/>
              </w:rPr>
            </w:pPr>
            <w:r w:rsidRPr="00486C6B">
              <w:rPr>
                <w:rFonts w:cs="Times New Roman"/>
                <w:b/>
                <w:sz w:val="28"/>
                <w:szCs w:val="28"/>
              </w:rPr>
              <w:t>рішенням уповноваженої особи</w:t>
            </w:r>
          </w:p>
          <w:p w14:paraId="65CB9465" w14:textId="476B38E7" w:rsidR="00DF36A9" w:rsidRPr="00486C6B" w:rsidRDefault="00DF36A9" w:rsidP="00C224D0">
            <w:pPr>
              <w:ind w:right="34"/>
              <w:rPr>
                <w:rFonts w:cs="Times New Roman"/>
                <w:b/>
                <w:bCs/>
                <w:sz w:val="28"/>
                <w:szCs w:val="28"/>
              </w:rPr>
            </w:pPr>
            <w:r>
              <w:rPr>
                <w:rFonts w:cs="Times New Roman"/>
                <w:b/>
                <w:bCs/>
                <w:sz w:val="28"/>
                <w:szCs w:val="28"/>
              </w:rPr>
              <w:t xml:space="preserve">№ </w:t>
            </w:r>
            <w:r w:rsidR="00912DBF">
              <w:rPr>
                <w:rFonts w:cs="Times New Roman"/>
                <w:b/>
                <w:bCs/>
                <w:sz w:val="28"/>
                <w:szCs w:val="28"/>
              </w:rPr>
              <w:t>11</w:t>
            </w:r>
            <w:r w:rsidR="004E716E">
              <w:rPr>
                <w:rFonts w:cs="Times New Roman"/>
                <w:b/>
                <w:bCs/>
                <w:sz w:val="28"/>
                <w:szCs w:val="28"/>
              </w:rPr>
              <w:t>2</w:t>
            </w:r>
            <w:r>
              <w:rPr>
                <w:rFonts w:cs="Times New Roman"/>
                <w:b/>
                <w:bCs/>
                <w:sz w:val="28"/>
                <w:szCs w:val="28"/>
              </w:rPr>
              <w:t xml:space="preserve"> від </w:t>
            </w:r>
            <w:r w:rsidR="00912DBF">
              <w:rPr>
                <w:rFonts w:cs="Times New Roman"/>
                <w:b/>
                <w:bCs/>
                <w:sz w:val="28"/>
                <w:szCs w:val="28"/>
              </w:rPr>
              <w:t>1</w:t>
            </w:r>
            <w:r w:rsidR="004E716E">
              <w:rPr>
                <w:rFonts w:cs="Times New Roman"/>
                <w:b/>
                <w:bCs/>
                <w:sz w:val="28"/>
                <w:szCs w:val="28"/>
              </w:rPr>
              <w:t>1</w:t>
            </w:r>
            <w:r w:rsidR="00912DBF">
              <w:rPr>
                <w:rFonts w:cs="Times New Roman"/>
                <w:b/>
                <w:bCs/>
                <w:sz w:val="28"/>
                <w:szCs w:val="28"/>
              </w:rPr>
              <w:t>.04.</w:t>
            </w:r>
            <w:r>
              <w:rPr>
                <w:rFonts w:cs="Times New Roman"/>
                <w:b/>
                <w:bCs/>
                <w:sz w:val="28"/>
                <w:szCs w:val="28"/>
              </w:rPr>
              <w:t>2024 року.</w:t>
            </w:r>
          </w:p>
        </w:tc>
      </w:tr>
      <w:tr w:rsidR="00DF36A9" w:rsidRPr="00486C6B" w14:paraId="41192473" w14:textId="77777777" w:rsidTr="00C224D0">
        <w:trPr>
          <w:trHeight w:val="323"/>
        </w:trPr>
        <w:tc>
          <w:tcPr>
            <w:tcW w:w="4253" w:type="dxa"/>
            <w:tcBorders>
              <w:top w:val="nil"/>
              <w:left w:val="nil"/>
              <w:bottom w:val="nil"/>
              <w:right w:val="nil"/>
            </w:tcBorders>
          </w:tcPr>
          <w:p w14:paraId="4677B1E6" w14:textId="77777777" w:rsidR="00DF36A9" w:rsidRPr="00486C6B" w:rsidRDefault="00DF36A9" w:rsidP="00C224D0">
            <w:pPr>
              <w:jc w:val="left"/>
              <w:rPr>
                <w:rFonts w:cs="Times New Roman"/>
                <w:b/>
                <w:sz w:val="28"/>
                <w:szCs w:val="28"/>
              </w:rPr>
            </w:pPr>
          </w:p>
        </w:tc>
        <w:tc>
          <w:tcPr>
            <w:tcW w:w="5670" w:type="dxa"/>
            <w:tcBorders>
              <w:top w:val="nil"/>
              <w:left w:val="nil"/>
              <w:bottom w:val="nil"/>
              <w:right w:val="nil"/>
            </w:tcBorders>
          </w:tcPr>
          <w:p w14:paraId="78F0988C" w14:textId="77777777" w:rsidR="00DF36A9" w:rsidRPr="00486C6B" w:rsidRDefault="00DF36A9" w:rsidP="00C224D0">
            <w:pPr>
              <w:ind w:right="727"/>
              <w:rPr>
                <w:rFonts w:cs="Times New Roman"/>
                <w:b/>
                <w:bCs/>
                <w:sz w:val="28"/>
                <w:szCs w:val="28"/>
              </w:rPr>
            </w:pPr>
            <w:r w:rsidRPr="00486C6B">
              <w:rPr>
                <w:rFonts w:cs="Times New Roman"/>
                <w:b/>
                <w:sz w:val="28"/>
                <w:szCs w:val="28"/>
              </w:rPr>
              <w:t>Уповноважена особа</w:t>
            </w:r>
          </w:p>
        </w:tc>
      </w:tr>
      <w:tr w:rsidR="00DF36A9" w:rsidRPr="00486C6B" w14:paraId="1E9EA387" w14:textId="77777777" w:rsidTr="00C224D0">
        <w:trPr>
          <w:trHeight w:val="339"/>
        </w:trPr>
        <w:tc>
          <w:tcPr>
            <w:tcW w:w="4253" w:type="dxa"/>
            <w:tcBorders>
              <w:top w:val="nil"/>
              <w:left w:val="nil"/>
              <w:bottom w:val="nil"/>
              <w:right w:val="nil"/>
            </w:tcBorders>
          </w:tcPr>
          <w:p w14:paraId="7C9837B3" w14:textId="77777777" w:rsidR="00DF36A9" w:rsidRPr="00486C6B" w:rsidRDefault="00DF36A9" w:rsidP="00C224D0">
            <w:pPr>
              <w:jc w:val="left"/>
              <w:rPr>
                <w:rFonts w:cs="Times New Roman"/>
                <w:b/>
                <w:sz w:val="28"/>
                <w:szCs w:val="28"/>
              </w:rPr>
            </w:pPr>
          </w:p>
        </w:tc>
        <w:tc>
          <w:tcPr>
            <w:tcW w:w="5670" w:type="dxa"/>
            <w:tcBorders>
              <w:top w:val="nil"/>
              <w:left w:val="nil"/>
              <w:bottom w:val="nil"/>
              <w:right w:val="nil"/>
            </w:tcBorders>
          </w:tcPr>
          <w:p w14:paraId="769DCBC1" w14:textId="77777777" w:rsidR="00DF36A9" w:rsidRPr="00486C6B" w:rsidRDefault="00DF36A9" w:rsidP="00C224D0">
            <w:pPr>
              <w:ind w:right="727"/>
              <w:rPr>
                <w:rFonts w:cs="Times New Roman"/>
                <w:b/>
                <w:bCs/>
                <w:sz w:val="28"/>
                <w:szCs w:val="28"/>
              </w:rPr>
            </w:pPr>
            <w:r>
              <w:rPr>
                <w:rFonts w:cs="Times New Roman"/>
                <w:b/>
                <w:bCs/>
                <w:sz w:val="28"/>
                <w:szCs w:val="28"/>
              </w:rPr>
              <w:t>Анатолій ЗАЛІБІВСЬКИЙ</w:t>
            </w:r>
          </w:p>
        </w:tc>
      </w:tr>
    </w:tbl>
    <w:p w14:paraId="46F4219F" w14:textId="77777777" w:rsidR="00DF36A9" w:rsidRPr="00486C6B" w:rsidRDefault="00DF36A9" w:rsidP="00DF36A9">
      <w:pPr>
        <w:jc w:val="left"/>
        <w:rPr>
          <w:rFonts w:cs="Times New Roman"/>
          <w:sz w:val="16"/>
          <w:szCs w:val="16"/>
        </w:rPr>
      </w:pPr>
      <w:r w:rsidRPr="00486C6B">
        <w:rPr>
          <w:rFonts w:cs="Times New Roman"/>
        </w:rPr>
        <w:t xml:space="preserve">                                                                                                              </w:t>
      </w:r>
      <w:proofErr w:type="spellStart"/>
      <w:r w:rsidRPr="00486C6B">
        <w:rPr>
          <w:rFonts w:cs="Times New Roman"/>
          <w:sz w:val="16"/>
          <w:szCs w:val="16"/>
        </w:rPr>
        <w:t>м.п</w:t>
      </w:r>
      <w:proofErr w:type="spellEnd"/>
      <w:r w:rsidRPr="00486C6B">
        <w:rPr>
          <w:rFonts w:cs="Times New Roman"/>
          <w:sz w:val="16"/>
          <w:szCs w:val="16"/>
        </w:rPr>
        <w:t>.</w:t>
      </w:r>
    </w:p>
    <w:p w14:paraId="1EBAB7B7" w14:textId="77777777" w:rsidR="00DF36A9" w:rsidRPr="00486C6B" w:rsidRDefault="00DF36A9" w:rsidP="00DF36A9">
      <w:pPr>
        <w:jc w:val="right"/>
        <w:rPr>
          <w:rFonts w:cs="Times New Roman"/>
        </w:rPr>
      </w:pPr>
    </w:p>
    <w:p w14:paraId="7C26B0FB" w14:textId="77777777" w:rsidR="00DF36A9" w:rsidRPr="00486C6B" w:rsidRDefault="00DF36A9" w:rsidP="00DF36A9">
      <w:pPr>
        <w:jc w:val="center"/>
        <w:rPr>
          <w:rFonts w:cs="Times New Roman"/>
          <w:b/>
          <w:sz w:val="40"/>
          <w:szCs w:val="40"/>
        </w:rPr>
      </w:pPr>
      <w:r w:rsidRPr="00486C6B">
        <w:rPr>
          <w:rFonts w:cs="Times New Roman"/>
          <w:b/>
          <w:sz w:val="40"/>
          <w:szCs w:val="40"/>
        </w:rPr>
        <w:t>ТЕНДЕРНА ДОКУМЕНТАЦІЯ</w:t>
      </w:r>
    </w:p>
    <w:tbl>
      <w:tblPr>
        <w:tblW w:w="0" w:type="auto"/>
        <w:tblLook w:val="0000" w:firstRow="0" w:lastRow="0" w:firstColumn="0" w:lastColumn="0" w:noHBand="0" w:noVBand="0"/>
      </w:tblPr>
      <w:tblGrid>
        <w:gridCol w:w="9638"/>
      </w:tblGrid>
      <w:tr w:rsidR="00DF36A9" w:rsidRPr="00486C6B" w14:paraId="5B33B417" w14:textId="77777777" w:rsidTr="00C224D0">
        <w:trPr>
          <w:trHeight w:val="81"/>
        </w:trPr>
        <w:tc>
          <w:tcPr>
            <w:tcW w:w="9847" w:type="dxa"/>
            <w:tcBorders>
              <w:top w:val="nil"/>
              <w:left w:val="nil"/>
              <w:bottom w:val="nil"/>
              <w:right w:val="nil"/>
            </w:tcBorders>
          </w:tcPr>
          <w:p w14:paraId="736094A7" w14:textId="77777777" w:rsidR="00DF36A9" w:rsidRPr="00486C6B" w:rsidRDefault="00DF36A9" w:rsidP="00C224D0">
            <w:pPr>
              <w:jc w:val="center"/>
              <w:rPr>
                <w:rFonts w:cs="Times New Roman"/>
                <w:b/>
                <w:sz w:val="40"/>
                <w:szCs w:val="40"/>
              </w:rPr>
            </w:pPr>
            <w:r w:rsidRPr="00486C6B">
              <w:rPr>
                <w:rFonts w:cs="Times New Roman"/>
                <w:b/>
                <w:sz w:val="40"/>
                <w:szCs w:val="40"/>
              </w:rPr>
              <w:t>ВІДКРИТІ ТОРГИ з особливостями</w:t>
            </w:r>
          </w:p>
        </w:tc>
      </w:tr>
    </w:tbl>
    <w:p w14:paraId="6990C612" w14:textId="77777777" w:rsidR="00DF36A9" w:rsidRPr="00486C6B" w:rsidRDefault="00DF36A9" w:rsidP="00DF36A9">
      <w:pPr>
        <w:jc w:val="center"/>
        <w:rPr>
          <w:rFonts w:cs="Times New Roman"/>
          <w:b/>
          <w:sz w:val="32"/>
          <w:szCs w:val="32"/>
        </w:rPr>
      </w:pPr>
      <w:r w:rsidRPr="00486C6B">
        <w:rPr>
          <w:rFonts w:cs="Times New Roman"/>
          <w:b/>
          <w:sz w:val="32"/>
          <w:szCs w:val="32"/>
        </w:rPr>
        <w:t>на закупівлю</w:t>
      </w:r>
    </w:p>
    <w:p w14:paraId="720B9A12" w14:textId="77777777" w:rsidR="00DF36A9" w:rsidRPr="00486C6B" w:rsidRDefault="00DF36A9" w:rsidP="00DF36A9">
      <w:pPr>
        <w:autoSpaceDE w:val="0"/>
        <w:autoSpaceDN w:val="0"/>
        <w:adjustRightInd w:val="0"/>
        <w:jc w:val="center"/>
        <w:rPr>
          <w:rFonts w:cs="Times New Roman"/>
          <w:b/>
          <w:bCs/>
          <w:sz w:val="32"/>
          <w:szCs w:val="32"/>
        </w:rPr>
      </w:pPr>
      <w:r w:rsidRPr="00486C6B">
        <w:rPr>
          <w:rFonts w:cs="Times New Roman"/>
          <w:b/>
          <w:snapToGrid w:val="0"/>
          <w:sz w:val="32"/>
          <w:szCs w:val="32"/>
        </w:rPr>
        <w:t xml:space="preserve">Код </w:t>
      </w:r>
      <w:r w:rsidRPr="00486C6B">
        <w:rPr>
          <w:rFonts w:cs="Times New Roman"/>
          <w:b/>
          <w:sz w:val="32"/>
          <w:szCs w:val="32"/>
        </w:rPr>
        <w:t>національного класифікатора України ДК 021:2015</w:t>
      </w:r>
    </w:p>
    <w:p w14:paraId="42229635" w14:textId="77777777" w:rsidR="00DF36A9" w:rsidRPr="00486C6B" w:rsidRDefault="00DF36A9" w:rsidP="00DF36A9">
      <w:pPr>
        <w:autoSpaceDE w:val="0"/>
        <w:autoSpaceDN w:val="0"/>
        <w:adjustRightInd w:val="0"/>
        <w:jc w:val="center"/>
        <w:rPr>
          <w:rFonts w:cs="Times New Roman"/>
          <w:b/>
          <w:sz w:val="32"/>
          <w:szCs w:val="32"/>
        </w:rPr>
      </w:pPr>
      <w:r w:rsidRPr="00486C6B">
        <w:rPr>
          <w:rFonts w:cs="Times New Roman"/>
          <w:b/>
          <w:sz w:val="32"/>
          <w:szCs w:val="32"/>
        </w:rPr>
        <w:t>«Єдиний закупівельний словник»</w:t>
      </w:r>
    </w:p>
    <w:p w14:paraId="43E937DC" w14:textId="5342A567" w:rsidR="00DF36A9" w:rsidRPr="00486C6B" w:rsidRDefault="00DF36A9" w:rsidP="00DF36A9">
      <w:pPr>
        <w:pStyle w:val="1"/>
        <w:spacing w:before="0" w:after="0"/>
        <w:jc w:val="center"/>
        <w:textAlignment w:val="baseline"/>
        <w:rPr>
          <w:rFonts w:ascii="Times New Roman" w:hAnsi="Times New Roman" w:cs="Times New Roman"/>
          <w:bCs w:val="0"/>
          <w:color w:val="000000"/>
          <w:sz w:val="24"/>
          <w:szCs w:val="24"/>
        </w:rPr>
      </w:pPr>
      <w:r w:rsidRPr="00486C6B">
        <w:rPr>
          <w:rFonts w:cs="Times New Roman"/>
          <w:sz w:val="20"/>
          <w:szCs w:val="20"/>
          <w:bdr w:val="none" w:sz="0" w:space="0" w:color="auto" w:frame="1"/>
          <w:shd w:val="clear" w:color="auto" w:fill="E8E8E8"/>
        </w:rPr>
        <w:br/>
      </w:r>
      <w:r w:rsidRPr="00486C6B">
        <w:rPr>
          <w:rFonts w:ascii="Times New Roman" w:hAnsi="Times New Roman" w:cs="Times New Roman"/>
          <w:snapToGrid w:val="0"/>
          <w:sz w:val="24"/>
          <w:szCs w:val="24"/>
        </w:rPr>
        <w:t xml:space="preserve">Код ДК 021:2015–  </w:t>
      </w:r>
      <w:r w:rsidR="004E716E" w:rsidRPr="004E716E">
        <w:rPr>
          <w:rFonts w:ascii="Times New Roman" w:hAnsi="Times New Roman" w:cs="Times New Roman"/>
          <w:bCs w:val="0"/>
          <w:color w:val="333333"/>
          <w:sz w:val="24"/>
          <w:szCs w:val="24"/>
          <w:bdr w:val="none" w:sz="0" w:space="0" w:color="auto" w:frame="1"/>
        </w:rPr>
        <w:t>44420000-0 - Будівельні товари</w:t>
      </w:r>
    </w:p>
    <w:p w14:paraId="6510CD22" w14:textId="7B4208D2" w:rsidR="00DF36A9" w:rsidRPr="00486C6B" w:rsidRDefault="00DF36A9" w:rsidP="00DF36A9">
      <w:pPr>
        <w:jc w:val="center"/>
        <w:rPr>
          <w:rFonts w:cs="Times New Roman"/>
          <w:lang w:eastAsia="ru-RU"/>
        </w:rPr>
      </w:pPr>
      <w:r w:rsidRPr="00486C6B">
        <w:rPr>
          <w:rFonts w:cs="Times New Roman"/>
        </w:rPr>
        <w:t>(</w:t>
      </w:r>
      <w:r w:rsidR="004E716E">
        <w:rPr>
          <w:rFonts w:cs="Times New Roman"/>
          <w:color w:val="333333"/>
          <w:bdr w:val="none" w:sz="0" w:space="0" w:color="auto" w:frame="1"/>
        </w:rPr>
        <w:t>Сейфи</w:t>
      </w:r>
      <w:r w:rsidRPr="00486C6B">
        <w:rPr>
          <w:rFonts w:cs="Times New Roman"/>
        </w:rPr>
        <w:t xml:space="preserve">) </w:t>
      </w:r>
    </w:p>
    <w:p w14:paraId="509A85DD" w14:textId="77777777" w:rsidR="00DF36A9" w:rsidRPr="00486C6B" w:rsidRDefault="00DF36A9" w:rsidP="00DF36A9">
      <w:pPr>
        <w:pStyle w:val="ad"/>
        <w:ind w:firstLine="567"/>
        <w:rPr>
          <w:rFonts w:ascii="Times New Roman" w:hAnsi="Times New Roman"/>
          <w:sz w:val="24"/>
          <w:szCs w:val="24"/>
        </w:rPr>
      </w:pPr>
    </w:p>
    <w:p w14:paraId="530E5A6F" w14:textId="77777777" w:rsidR="00DF36A9" w:rsidRPr="00486C6B" w:rsidRDefault="00DF36A9" w:rsidP="00DF36A9">
      <w:pPr>
        <w:pStyle w:val="ad"/>
        <w:ind w:firstLine="567"/>
        <w:rPr>
          <w:rFonts w:ascii="Times New Roman" w:hAnsi="Times New Roman"/>
          <w:sz w:val="24"/>
          <w:szCs w:val="24"/>
        </w:rPr>
      </w:pPr>
    </w:p>
    <w:p w14:paraId="68B0246C" w14:textId="77777777" w:rsidR="00DF36A9" w:rsidRPr="00486C6B" w:rsidRDefault="00DF36A9" w:rsidP="00DF36A9">
      <w:pPr>
        <w:pStyle w:val="ad"/>
        <w:ind w:firstLine="567"/>
        <w:rPr>
          <w:rFonts w:ascii="Times New Roman" w:hAnsi="Times New Roman"/>
          <w:sz w:val="24"/>
          <w:szCs w:val="24"/>
        </w:rPr>
      </w:pPr>
    </w:p>
    <w:p w14:paraId="487223BE" w14:textId="77777777" w:rsidR="00DF36A9" w:rsidRPr="00486C6B" w:rsidRDefault="00DF36A9" w:rsidP="00DF36A9">
      <w:pPr>
        <w:pStyle w:val="ad"/>
        <w:ind w:firstLine="567"/>
        <w:rPr>
          <w:rFonts w:ascii="Times New Roman" w:hAnsi="Times New Roman"/>
          <w:sz w:val="24"/>
          <w:szCs w:val="24"/>
        </w:rPr>
      </w:pPr>
    </w:p>
    <w:p w14:paraId="5DD20810" w14:textId="77777777" w:rsidR="00DF36A9" w:rsidRPr="00486C6B" w:rsidRDefault="00DF36A9" w:rsidP="00DF36A9">
      <w:pPr>
        <w:pStyle w:val="ad"/>
        <w:ind w:firstLine="567"/>
        <w:rPr>
          <w:rFonts w:ascii="Times New Roman" w:hAnsi="Times New Roman"/>
          <w:sz w:val="24"/>
          <w:szCs w:val="24"/>
        </w:rPr>
      </w:pPr>
    </w:p>
    <w:p w14:paraId="5D8C380F" w14:textId="77777777" w:rsidR="00DF36A9" w:rsidRPr="00486C6B" w:rsidRDefault="00DF36A9" w:rsidP="00DF36A9">
      <w:pPr>
        <w:pStyle w:val="ad"/>
        <w:ind w:firstLine="567"/>
        <w:rPr>
          <w:rFonts w:ascii="Times New Roman" w:hAnsi="Times New Roman"/>
          <w:sz w:val="24"/>
          <w:szCs w:val="24"/>
        </w:rPr>
      </w:pPr>
    </w:p>
    <w:p w14:paraId="674F8704" w14:textId="77777777" w:rsidR="00DF36A9" w:rsidRPr="00486C6B" w:rsidRDefault="00DF36A9" w:rsidP="00DF36A9">
      <w:pPr>
        <w:pStyle w:val="ad"/>
        <w:ind w:firstLine="567"/>
        <w:rPr>
          <w:rFonts w:ascii="Times New Roman" w:hAnsi="Times New Roman"/>
          <w:sz w:val="24"/>
          <w:szCs w:val="24"/>
        </w:rPr>
      </w:pPr>
    </w:p>
    <w:p w14:paraId="70FB900C" w14:textId="77777777" w:rsidR="00DF36A9" w:rsidRPr="00486C6B" w:rsidRDefault="00DF36A9" w:rsidP="00DF36A9">
      <w:pPr>
        <w:pStyle w:val="ad"/>
        <w:ind w:firstLine="567"/>
        <w:rPr>
          <w:rFonts w:ascii="Times New Roman" w:hAnsi="Times New Roman"/>
          <w:sz w:val="24"/>
          <w:szCs w:val="24"/>
        </w:rPr>
      </w:pPr>
    </w:p>
    <w:p w14:paraId="7DD21644" w14:textId="77777777" w:rsidR="00DF36A9" w:rsidRPr="00486C6B" w:rsidRDefault="00DF36A9" w:rsidP="00DF36A9">
      <w:pPr>
        <w:pStyle w:val="ad"/>
        <w:ind w:firstLine="567"/>
        <w:rPr>
          <w:rFonts w:ascii="Times New Roman" w:hAnsi="Times New Roman"/>
          <w:sz w:val="24"/>
          <w:szCs w:val="24"/>
        </w:rPr>
      </w:pPr>
    </w:p>
    <w:p w14:paraId="7FAD1CEB" w14:textId="77777777" w:rsidR="00DF36A9" w:rsidRPr="00486C6B" w:rsidRDefault="00DF36A9" w:rsidP="00DF36A9">
      <w:pPr>
        <w:pStyle w:val="ad"/>
        <w:ind w:firstLine="567"/>
        <w:rPr>
          <w:rFonts w:ascii="Times New Roman" w:hAnsi="Times New Roman"/>
          <w:sz w:val="24"/>
          <w:szCs w:val="24"/>
        </w:rPr>
      </w:pPr>
    </w:p>
    <w:p w14:paraId="2F3B6B11" w14:textId="77777777" w:rsidR="00DF36A9" w:rsidRPr="00486C6B" w:rsidRDefault="00DF36A9" w:rsidP="00DF36A9">
      <w:pPr>
        <w:pStyle w:val="ad"/>
        <w:ind w:firstLine="567"/>
        <w:rPr>
          <w:rFonts w:ascii="Times New Roman" w:hAnsi="Times New Roman"/>
          <w:sz w:val="24"/>
          <w:szCs w:val="24"/>
        </w:rPr>
      </w:pPr>
    </w:p>
    <w:p w14:paraId="15874338" w14:textId="77777777" w:rsidR="00DF36A9" w:rsidRPr="00486C6B" w:rsidRDefault="00DF36A9" w:rsidP="00DF36A9">
      <w:pPr>
        <w:pStyle w:val="ad"/>
        <w:ind w:firstLine="567"/>
        <w:rPr>
          <w:rFonts w:ascii="Times New Roman" w:hAnsi="Times New Roman"/>
          <w:sz w:val="24"/>
          <w:szCs w:val="24"/>
        </w:rPr>
      </w:pPr>
    </w:p>
    <w:p w14:paraId="012A7F3C" w14:textId="77777777" w:rsidR="00DF36A9" w:rsidRPr="00486C6B" w:rsidRDefault="00DF36A9" w:rsidP="00DF36A9">
      <w:pPr>
        <w:pStyle w:val="ad"/>
        <w:ind w:firstLine="567"/>
        <w:rPr>
          <w:rFonts w:ascii="Times New Roman" w:hAnsi="Times New Roman"/>
          <w:sz w:val="24"/>
          <w:szCs w:val="24"/>
        </w:rPr>
      </w:pPr>
    </w:p>
    <w:p w14:paraId="565FC3A3" w14:textId="77777777" w:rsidR="00DF36A9" w:rsidRPr="00486C6B" w:rsidRDefault="00DF36A9" w:rsidP="00DF36A9">
      <w:pPr>
        <w:pStyle w:val="ad"/>
        <w:ind w:firstLine="567"/>
        <w:rPr>
          <w:rFonts w:ascii="Times New Roman" w:hAnsi="Times New Roman"/>
          <w:sz w:val="24"/>
          <w:szCs w:val="24"/>
        </w:rPr>
      </w:pPr>
    </w:p>
    <w:p w14:paraId="32E12FD0" w14:textId="77777777" w:rsidR="00DF36A9" w:rsidRPr="00486C6B" w:rsidRDefault="00DF36A9" w:rsidP="00DF36A9">
      <w:pPr>
        <w:pStyle w:val="ad"/>
        <w:ind w:firstLine="0"/>
        <w:jc w:val="both"/>
        <w:rPr>
          <w:rFonts w:ascii="Times New Roman" w:hAnsi="Times New Roman"/>
          <w:sz w:val="24"/>
          <w:szCs w:val="24"/>
        </w:rPr>
      </w:pPr>
    </w:p>
    <w:p w14:paraId="03F41D93" w14:textId="77777777" w:rsidR="00DF36A9" w:rsidRPr="00486C6B" w:rsidRDefault="00DF36A9" w:rsidP="00DF36A9">
      <w:pPr>
        <w:pStyle w:val="ad"/>
        <w:ind w:firstLine="567"/>
        <w:rPr>
          <w:rFonts w:ascii="Times New Roman" w:hAnsi="Times New Roman"/>
          <w:sz w:val="24"/>
          <w:szCs w:val="24"/>
        </w:rPr>
      </w:pPr>
    </w:p>
    <w:p w14:paraId="471F502B" w14:textId="77777777" w:rsidR="00DF36A9" w:rsidRPr="00486C6B" w:rsidRDefault="00DF36A9" w:rsidP="00DF36A9">
      <w:pPr>
        <w:pStyle w:val="ad"/>
        <w:ind w:firstLine="567"/>
        <w:rPr>
          <w:rFonts w:ascii="Times New Roman" w:hAnsi="Times New Roman"/>
          <w:sz w:val="24"/>
          <w:szCs w:val="24"/>
        </w:rPr>
      </w:pPr>
    </w:p>
    <w:p w14:paraId="17534B34" w14:textId="77777777" w:rsidR="00DF36A9" w:rsidRDefault="00DF36A9" w:rsidP="00DF36A9">
      <w:pPr>
        <w:pStyle w:val="ad"/>
        <w:ind w:firstLine="567"/>
        <w:rPr>
          <w:rFonts w:ascii="Times New Roman" w:hAnsi="Times New Roman"/>
          <w:sz w:val="24"/>
          <w:szCs w:val="24"/>
        </w:rPr>
      </w:pPr>
    </w:p>
    <w:p w14:paraId="7178CB9A" w14:textId="77777777" w:rsidR="00DF36A9" w:rsidRDefault="00DF36A9" w:rsidP="00DF36A9">
      <w:pPr>
        <w:pStyle w:val="ad"/>
        <w:ind w:firstLine="567"/>
        <w:rPr>
          <w:rFonts w:ascii="Times New Roman" w:hAnsi="Times New Roman"/>
          <w:sz w:val="24"/>
          <w:szCs w:val="24"/>
        </w:rPr>
      </w:pPr>
    </w:p>
    <w:p w14:paraId="4227B840" w14:textId="77777777" w:rsidR="00DF36A9" w:rsidRDefault="00DF36A9" w:rsidP="00DF36A9">
      <w:pPr>
        <w:pStyle w:val="ad"/>
        <w:ind w:firstLine="567"/>
        <w:rPr>
          <w:rFonts w:ascii="Times New Roman" w:hAnsi="Times New Roman"/>
          <w:sz w:val="24"/>
          <w:szCs w:val="24"/>
        </w:rPr>
      </w:pPr>
    </w:p>
    <w:p w14:paraId="08D438E9" w14:textId="77777777" w:rsidR="00DF36A9" w:rsidRDefault="00DF36A9" w:rsidP="00DF36A9">
      <w:pPr>
        <w:pStyle w:val="ad"/>
        <w:ind w:firstLine="567"/>
        <w:rPr>
          <w:rFonts w:ascii="Times New Roman" w:hAnsi="Times New Roman"/>
          <w:sz w:val="24"/>
          <w:szCs w:val="24"/>
        </w:rPr>
      </w:pPr>
    </w:p>
    <w:p w14:paraId="5097E4F6" w14:textId="77777777" w:rsidR="00DF36A9" w:rsidRDefault="00DF36A9" w:rsidP="00DF36A9">
      <w:pPr>
        <w:pStyle w:val="ad"/>
        <w:ind w:firstLine="567"/>
        <w:rPr>
          <w:rFonts w:ascii="Times New Roman" w:hAnsi="Times New Roman"/>
          <w:sz w:val="24"/>
          <w:szCs w:val="24"/>
        </w:rPr>
      </w:pPr>
    </w:p>
    <w:p w14:paraId="6E37928C" w14:textId="77777777" w:rsidR="00DF36A9" w:rsidRDefault="00DF36A9" w:rsidP="00DF36A9">
      <w:pPr>
        <w:pStyle w:val="ad"/>
        <w:ind w:firstLine="567"/>
        <w:rPr>
          <w:rFonts w:ascii="Times New Roman" w:hAnsi="Times New Roman"/>
          <w:sz w:val="24"/>
          <w:szCs w:val="24"/>
        </w:rPr>
      </w:pPr>
    </w:p>
    <w:p w14:paraId="64FDF540" w14:textId="77777777" w:rsidR="00DF36A9" w:rsidRDefault="00DF36A9" w:rsidP="00DF36A9">
      <w:pPr>
        <w:pStyle w:val="ad"/>
        <w:ind w:firstLine="567"/>
        <w:rPr>
          <w:rFonts w:ascii="Times New Roman" w:hAnsi="Times New Roman"/>
          <w:sz w:val="24"/>
          <w:szCs w:val="24"/>
        </w:rPr>
      </w:pPr>
    </w:p>
    <w:p w14:paraId="7DB683C5" w14:textId="77777777" w:rsidR="00DF36A9" w:rsidRDefault="00DF36A9" w:rsidP="00DF36A9">
      <w:pPr>
        <w:pStyle w:val="ad"/>
        <w:ind w:firstLine="567"/>
        <w:rPr>
          <w:rFonts w:ascii="Times New Roman" w:hAnsi="Times New Roman"/>
          <w:sz w:val="24"/>
          <w:szCs w:val="24"/>
        </w:rPr>
      </w:pPr>
    </w:p>
    <w:p w14:paraId="5DEA0F81" w14:textId="77777777" w:rsidR="00DF36A9" w:rsidRDefault="00DF36A9" w:rsidP="00DF36A9">
      <w:pPr>
        <w:pStyle w:val="ad"/>
        <w:ind w:firstLine="567"/>
        <w:rPr>
          <w:rFonts w:ascii="Times New Roman" w:hAnsi="Times New Roman"/>
          <w:sz w:val="24"/>
          <w:szCs w:val="24"/>
        </w:rPr>
      </w:pPr>
    </w:p>
    <w:p w14:paraId="7761BA47" w14:textId="77777777" w:rsidR="00DF36A9" w:rsidRPr="00486C6B" w:rsidRDefault="00DF36A9" w:rsidP="00DF36A9">
      <w:pPr>
        <w:pStyle w:val="ad"/>
        <w:ind w:firstLine="567"/>
        <w:rPr>
          <w:rFonts w:ascii="Times New Roman" w:hAnsi="Times New Roman"/>
          <w:sz w:val="24"/>
          <w:szCs w:val="24"/>
        </w:rPr>
      </w:pPr>
    </w:p>
    <w:p w14:paraId="7B341DA4" w14:textId="77777777" w:rsidR="00DF36A9" w:rsidRPr="00486C6B" w:rsidRDefault="00DF36A9" w:rsidP="00DF36A9">
      <w:pPr>
        <w:pStyle w:val="ad"/>
        <w:ind w:firstLine="0"/>
        <w:jc w:val="both"/>
        <w:rPr>
          <w:rFonts w:ascii="Times New Roman" w:hAnsi="Times New Roman"/>
          <w:b w:val="0"/>
          <w:bCs/>
          <w:color w:val="000000"/>
          <w:sz w:val="24"/>
          <w:szCs w:val="24"/>
        </w:rPr>
      </w:pPr>
    </w:p>
    <w:p w14:paraId="1962137E" w14:textId="77777777" w:rsidR="00DF36A9" w:rsidRPr="00D11475" w:rsidRDefault="00DF36A9" w:rsidP="00DF36A9">
      <w:pPr>
        <w:jc w:val="center"/>
        <w:rPr>
          <w:rFonts w:cs="Times New Roman"/>
          <w:b/>
          <w:bCs/>
        </w:rPr>
      </w:pPr>
      <w:r w:rsidRPr="00D11475">
        <w:rPr>
          <w:rFonts w:cs="Times New Roman"/>
          <w:b/>
          <w:bCs/>
        </w:rPr>
        <w:t>м. Київ 2024</w:t>
      </w:r>
    </w:p>
    <w:tbl>
      <w:tblPr>
        <w:tblpPr w:leftFromText="180" w:rightFromText="180" w:vertAnchor="page" w:horzAnchor="margin" w:tblpXSpec="center" w:tblpY="105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064"/>
      </w:tblGrid>
      <w:tr w:rsidR="00DF36A9" w:rsidRPr="00486C6B" w14:paraId="69BB9C40" w14:textId="77777777" w:rsidTr="00C224D0">
        <w:tc>
          <w:tcPr>
            <w:tcW w:w="10440" w:type="dxa"/>
            <w:gridSpan w:val="2"/>
          </w:tcPr>
          <w:p w14:paraId="62928670" w14:textId="77777777" w:rsidR="00DF36A9" w:rsidRPr="00486C6B" w:rsidRDefault="00DF36A9" w:rsidP="00C224D0">
            <w:pPr>
              <w:rPr>
                <w:rFonts w:cs="Times New Roman"/>
              </w:rPr>
            </w:pPr>
          </w:p>
          <w:p w14:paraId="2A3C6356" w14:textId="77777777" w:rsidR="00DF36A9" w:rsidRPr="00486C6B" w:rsidRDefault="00DF36A9" w:rsidP="00C224D0">
            <w:pPr>
              <w:jc w:val="center"/>
              <w:rPr>
                <w:rFonts w:cs="Times New Roman"/>
                <w:b/>
              </w:rPr>
            </w:pPr>
            <w:r w:rsidRPr="00486C6B">
              <w:rPr>
                <w:rFonts w:cs="Times New Roman"/>
                <w:b/>
              </w:rPr>
              <w:t>Розділ І. Загальні положення</w:t>
            </w:r>
          </w:p>
        </w:tc>
      </w:tr>
      <w:tr w:rsidR="00DF36A9" w:rsidRPr="00486C6B" w14:paraId="5C0B8787" w14:textId="77777777" w:rsidTr="00C224D0">
        <w:tc>
          <w:tcPr>
            <w:tcW w:w="2376" w:type="dxa"/>
          </w:tcPr>
          <w:p w14:paraId="5D66446D" w14:textId="77777777" w:rsidR="00DF36A9" w:rsidRPr="00486C6B" w:rsidRDefault="00DF36A9" w:rsidP="00C224D0">
            <w:pPr>
              <w:rPr>
                <w:rFonts w:cs="Times New Roman"/>
              </w:rPr>
            </w:pPr>
            <w:r w:rsidRPr="00486C6B">
              <w:rPr>
                <w:rFonts w:cs="Times New Roman"/>
              </w:rPr>
              <w:t>1.Терміни, які вживаються в тендерній документації</w:t>
            </w:r>
          </w:p>
        </w:tc>
        <w:tc>
          <w:tcPr>
            <w:tcW w:w="8064" w:type="dxa"/>
          </w:tcPr>
          <w:p w14:paraId="375BE922" w14:textId="77777777" w:rsidR="00DF36A9" w:rsidRPr="00486C6B" w:rsidRDefault="00DF36A9" w:rsidP="00C224D0">
            <w:pPr>
              <w:pStyle w:val="a4"/>
            </w:pPr>
            <w:r w:rsidRPr="00486C6B">
              <w:t xml:space="preserve">Тендерну документацію (далі – Документація) розроблено  відповідно до вимог Закону України «Про публічні закупівлі» </w:t>
            </w:r>
            <w:r w:rsidRPr="00486C6B">
              <w:rPr>
                <w:rStyle w:val="rvts0"/>
              </w:rPr>
              <w:t>від 19.09.2019 р. №114-IX (зі змінами)(далі Закон).</w:t>
            </w:r>
            <w:r w:rsidRPr="00486C6B">
              <w:t xml:space="preserve"> </w:t>
            </w:r>
            <w:r w:rsidRPr="00486C6B">
              <w:rPr>
                <w:rFonts w:eastAsia="Times New Roman"/>
              </w:rPr>
              <w:t xml:space="preserve"> постанови КМ України №1178 від 12.10.2022 р. «</w:t>
            </w:r>
            <w:r w:rsidRPr="00486C6B">
              <w:t xml:space="preserve">Про затвердження особливостей здійснення публічних </w:t>
            </w:r>
            <w:proofErr w:type="spellStart"/>
            <w:r w:rsidRPr="00486C6B">
              <w:t>закупівель</w:t>
            </w:r>
            <w:proofErr w:type="spellEnd"/>
            <w:r w:rsidRPr="00486C6B">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86C6B">
              <w:rPr>
                <w:rFonts w:eastAsia="Times New Roman"/>
              </w:rPr>
              <w:t>» (далі – Особливості). Терміни, які використовуються в цій документації, вживаються у значенні, наведеному в Законі та Особливостях.</w:t>
            </w:r>
          </w:p>
        </w:tc>
      </w:tr>
      <w:tr w:rsidR="00DF36A9" w:rsidRPr="00486C6B" w14:paraId="649FFC32" w14:textId="77777777" w:rsidTr="00C224D0">
        <w:tc>
          <w:tcPr>
            <w:tcW w:w="10440" w:type="dxa"/>
            <w:gridSpan w:val="2"/>
          </w:tcPr>
          <w:p w14:paraId="415B3F81" w14:textId="77777777" w:rsidR="00DF36A9" w:rsidRPr="00486C6B" w:rsidRDefault="00DF36A9" w:rsidP="00C224D0">
            <w:pPr>
              <w:rPr>
                <w:rFonts w:cs="Times New Roman"/>
              </w:rPr>
            </w:pPr>
            <w:r w:rsidRPr="00486C6B">
              <w:rPr>
                <w:rFonts w:cs="Times New Roman"/>
              </w:rPr>
              <w:t>2. Інформація про замовника торгів</w:t>
            </w:r>
          </w:p>
        </w:tc>
      </w:tr>
      <w:tr w:rsidR="00DF36A9" w:rsidRPr="00486C6B" w14:paraId="2FF049EC" w14:textId="77777777" w:rsidTr="00C224D0">
        <w:tc>
          <w:tcPr>
            <w:tcW w:w="2376" w:type="dxa"/>
          </w:tcPr>
          <w:p w14:paraId="689AFD2D" w14:textId="77777777" w:rsidR="00DF36A9" w:rsidRPr="00486C6B" w:rsidRDefault="00DF36A9" w:rsidP="00C224D0">
            <w:pPr>
              <w:rPr>
                <w:rFonts w:cs="Times New Roman"/>
              </w:rPr>
            </w:pPr>
            <w:r w:rsidRPr="00486C6B">
              <w:rPr>
                <w:rFonts w:cs="Times New Roman"/>
              </w:rPr>
              <w:t>- повне найменування</w:t>
            </w:r>
          </w:p>
        </w:tc>
        <w:tc>
          <w:tcPr>
            <w:tcW w:w="8064" w:type="dxa"/>
          </w:tcPr>
          <w:p w14:paraId="1CEFA096" w14:textId="77777777" w:rsidR="00DF36A9" w:rsidRPr="00486C6B" w:rsidRDefault="00DF36A9" w:rsidP="00C224D0">
            <w:pPr>
              <w:rPr>
                <w:rFonts w:cs="Times New Roman"/>
              </w:rPr>
            </w:pPr>
            <w:r>
              <w:rPr>
                <w:rFonts w:cs="Times New Roman"/>
              </w:rPr>
              <w:t>Центральне управління справами Міністерства оборони України</w:t>
            </w:r>
          </w:p>
        </w:tc>
      </w:tr>
      <w:tr w:rsidR="00DF36A9" w:rsidRPr="00486C6B" w14:paraId="3417967F" w14:textId="77777777" w:rsidTr="00C224D0">
        <w:tc>
          <w:tcPr>
            <w:tcW w:w="2376" w:type="dxa"/>
          </w:tcPr>
          <w:p w14:paraId="3050BBC0" w14:textId="77777777" w:rsidR="00DF36A9" w:rsidRPr="00486C6B" w:rsidRDefault="00DF36A9" w:rsidP="00C224D0">
            <w:pPr>
              <w:rPr>
                <w:rFonts w:cs="Times New Roman"/>
              </w:rPr>
            </w:pPr>
            <w:r w:rsidRPr="00486C6B">
              <w:rPr>
                <w:rFonts w:cs="Times New Roman"/>
              </w:rPr>
              <w:t>- місцезнаходження</w:t>
            </w:r>
          </w:p>
        </w:tc>
        <w:tc>
          <w:tcPr>
            <w:tcW w:w="8064" w:type="dxa"/>
          </w:tcPr>
          <w:p w14:paraId="243F8680" w14:textId="77777777" w:rsidR="00DF36A9" w:rsidRPr="00486C6B" w:rsidRDefault="00DF36A9" w:rsidP="00C224D0">
            <w:pPr>
              <w:rPr>
                <w:rFonts w:cs="Times New Roman"/>
              </w:rPr>
            </w:pPr>
            <w:r>
              <w:rPr>
                <w:rFonts w:cs="Times New Roman"/>
              </w:rPr>
              <w:t>м. Київ.</w:t>
            </w:r>
          </w:p>
        </w:tc>
      </w:tr>
      <w:tr w:rsidR="00DF36A9" w:rsidRPr="00486C6B" w14:paraId="451B9D20" w14:textId="77777777" w:rsidTr="00C224D0">
        <w:tc>
          <w:tcPr>
            <w:tcW w:w="2376" w:type="dxa"/>
          </w:tcPr>
          <w:p w14:paraId="07F5503F" w14:textId="77777777" w:rsidR="00DF36A9" w:rsidRPr="00486C6B" w:rsidRDefault="00DF36A9" w:rsidP="00C224D0">
            <w:pPr>
              <w:rPr>
                <w:rFonts w:cs="Times New Roman"/>
              </w:rPr>
            </w:pPr>
            <w:r w:rsidRPr="00486C6B">
              <w:rPr>
                <w:rFonts w:cs="Times New Roman"/>
              </w:rPr>
              <w:t>- посадова особа замовника, уповноважена здійснювати зв’язок з учасниками:</w:t>
            </w:r>
          </w:p>
        </w:tc>
        <w:tc>
          <w:tcPr>
            <w:tcW w:w="8064" w:type="dxa"/>
          </w:tcPr>
          <w:p w14:paraId="691426A6" w14:textId="77777777" w:rsidR="00DF36A9" w:rsidRPr="00486C6B" w:rsidRDefault="00DF36A9" w:rsidP="00C224D0">
            <w:pPr>
              <w:pBdr>
                <w:top w:val="nil"/>
                <w:left w:val="nil"/>
                <w:bottom w:val="nil"/>
                <w:right w:val="nil"/>
                <w:between w:val="nil"/>
              </w:pBdr>
              <w:rPr>
                <w:rFonts w:cs="Times New Roman"/>
              </w:rPr>
            </w:pPr>
            <w:proofErr w:type="spellStart"/>
            <w:r>
              <w:rPr>
                <w:rFonts w:cs="Times New Roman"/>
              </w:rPr>
              <w:t>Залібівський</w:t>
            </w:r>
            <w:proofErr w:type="spellEnd"/>
            <w:r>
              <w:rPr>
                <w:rFonts w:cs="Times New Roman"/>
              </w:rPr>
              <w:t xml:space="preserve"> Анатолій Петрович</w:t>
            </w:r>
          </w:p>
        </w:tc>
      </w:tr>
      <w:tr w:rsidR="00DF36A9" w:rsidRPr="00486C6B" w14:paraId="400A8519" w14:textId="77777777" w:rsidTr="00C224D0">
        <w:tc>
          <w:tcPr>
            <w:tcW w:w="2376" w:type="dxa"/>
          </w:tcPr>
          <w:p w14:paraId="4F67A0E7" w14:textId="77777777" w:rsidR="00DF36A9" w:rsidRPr="00486C6B" w:rsidRDefault="00DF36A9" w:rsidP="00C224D0">
            <w:pPr>
              <w:rPr>
                <w:rFonts w:cs="Times New Roman"/>
              </w:rPr>
            </w:pPr>
            <w:r w:rsidRPr="00486C6B">
              <w:rPr>
                <w:rFonts w:cs="Times New Roman"/>
              </w:rPr>
              <w:t>3. Процедура закупівлі</w:t>
            </w:r>
          </w:p>
        </w:tc>
        <w:tc>
          <w:tcPr>
            <w:tcW w:w="8064" w:type="dxa"/>
          </w:tcPr>
          <w:p w14:paraId="5594944F" w14:textId="77777777" w:rsidR="00DF36A9" w:rsidRPr="00486C6B" w:rsidRDefault="00DF36A9" w:rsidP="00C224D0">
            <w:pPr>
              <w:rPr>
                <w:rFonts w:cs="Times New Roman"/>
              </w:rPr>
            </w:pPr>
            <w:r w:rsidRPr="00486C6B">
              <w:rPr>
                <w:rFonts w:cs="Times New Roman"/>
              </w:rPr>
              <w:t>Відкриті торги  (з особливостями)</w:t>
            </w:r>
          </w:p>
        </w:tc>
      </w:tr>
      <w:tr w:rsidR="00DF36A9" w:rsidRPr="00486C6B" w14:paraId="713FC6DD" w14:textId="77777777" w:rsidTr="00C224D0">
        <w:tc>
          <w:tcPr>
            <w:tcW w:w="2376" w:type="dxa"/>
          </w:tcPr>
          <w:p w14:paraId="6EA0E739" w14:textId="77777777" w:rsidR="00DF36A9" w:rsidRPr="00486C6B" w:rsidRDefault="00DF36A9" w:rsidP="00C224D0">
            <w:pPr>
              <w:rPr>
                <w:rFonts w:cs="Times New Roman"/>
              </w:rPr>
            </w:pPr>
            <w:r w:rsidRPr="00486C6B">
              <w:rPr>
                <w:rFonts w:cs="Times New Roman"/>
              </w:rPr>
              <w:t>4.Інформація про предмет закупівлі</w:t>
            </w:r>
          </w:p>
        </w:tc>
        <w:tc>
          <w:tcPr>
            <w:tcW w:w="8064" w:type="dxa"/>
          </w:tcPr>
          <w:p w14:paraId="2DD35910" w14:textId="77777777" w:rsidR="00DF36A9" w:rsidRPr="00486C6B" w:rsidRDefault="00DF36A9" w:rsidP="00C224D0">
            <w:pPr>
              <w:rPr>
                <w:rFonts w:cs="Times New Roman"/>
              </w:rPr>
            </w:pPr>
          </w:p>
          <w:p w14:paraId="200C8F42" w14:textId="77777777" w:rsidR="00DF36A9" w:rsidRPr="00486C6B" w:rsidRDefault="00DF36A9" w:rsidP="00C224D0">
            <w:pPr>
              <w:rPr>
                <w:rFonts w:cs="Times New Roman"/>
              </w:rPr>
            </w:pPr>
          </w:p>
          <w:p w14:paraId="1CE0A5A7" w14:textId="77777777" w:rsidR="00DF36A9" w:rsidRPr="00486C6B" w:rsidRDefault="00DF36A9" w:rsidP="00C224D0">
            <w:pPr>
              <w:rPr>
                <w:rFonts w:cs="Times New Roman"/>
              </w:rPr>
            </w:pPr>
          </w:p>
        </w:tc>
      </w:tr>
      <w:tr w:rsidR="00DF36A9" w:rsidRPr="00486C6B" w14:paraId="36C2316F" w14:textId="77777777" w:rsidTr="00C224D0">
        <w:tc>
          <w:tcPr>
            <w:tcW w:w="2376" w:type="dxa"/>
          </w:tcPr>
          <w:p w14:paraId="36BD0C43" w14:textId="77777777" w:rsidR="00DF36A9" w:rsidRPr="00486C6B" w:rsidRDefault="00DF36A9" w:rsidP="00C224D0">
            <w:pPr>
              <w:rPr>
                <w:rFonts w:cs="Times New Roman"/>
              </w:rPr>
            </w:pPr>
            <w:r w:rsidRPr="00486C6B">
              <w:rPr>
                <w:rFonts w:cs="Times New Roman"/>
              </w:rPr>
              <w:t>- назва  предмета закупівлі</w:t>
            </w:r>
          </w:p>
        </w:tc>
        <w:tc>
          <w:tcPr>
            <w:tcW w:w="8064" w:type="dxa"/>
          </w:tcPr>
          <w:p w14:paraId="0D8C4979" w14:textId="66444EBA" w:rsidR="00DF36A9" w:rsidRPr="00486C6B" w:rsidRDefault="00DF36A9" w:rsidP="00C224D0">
            <w:pPr>
              <w:pStyle w:val="1"/>
              <w:spacing w:before="0" w:after="0"/>
              <w:textAlignment w:val="baseline"/>
              <w:rPr>
                <w:rFonts w:ascii="Times New Roman" w:hAnsi="Times New Roman" w:cs="Times New Roman"/>
                <w:bCs w:val="0"/>
                <w:color w:val="000000"/>
                <w:sz w:val="24"/>
                <w:szCs w:val="24"/>
              </w:rPr>
            </w:pPr>
            <w:r w:rsidRPr="00486C6B">
              <w:rPr>
                <w:rFonts w:ascii="Times New Roman" w:hAnsi="Times New Roman" w:cs="Times New Roman"/>
                <w:b w:val="0"/>
                <w:snapToGrid w:val="0"/>
                <w:sz w:val="24"/>
                <w:szCs w:val="24"/>
              </w:rPr>
              <w:t>Код ДК 021:2015</w:t>
            </w:r>
            <w:r w:rsidRPr="00486C6B">
              <w:rPr>
                <w:rFonts w:ascii="Times New Roman" w:hAnsi="Times New Roman" w:cs="Times New Roman"/>
                <w:snapToGrid w:val="0"/>
                <w:sz w:val="24"/>
                <w:szCs w:val="24"/>
              </w:rPr>
              <w:t xml:space="preserve"> </w:t>
            </w:r>
            <w:r w:rsidR="004E716E" w:rsidRPr="004E716E">
              <w:rPr>
                <w:rFonts w:ascii="Times New Roman" w:hAnsi="Times New Roman" w:cs="Times New Roman"/>
                <w:bCs w:val="0"/>
                <w:color w:val="333333"/>
                <w:sz w:val="24"/>
                <w:szCs w:val="24"/>
                <w:bdr w:val="none" w:sz="0" w:space="0" w:color="auto" w:frame="1"/>
              </w:rPr>
              <w:t>44420000-0 - Будівельні товари</w:t>
            </w:r>
            <w:r w:rsidR="004E716E">
              <w:rPr>
                <w:rFonts w:ascii="Times New Roman" w:hAnsi="Times New Roman" w:cs="Times New Roman"/>
                <w:bCs w:val="0"/>
                <w:color w:val="333333"/>
                <w:sz w:val="24"/>
                <w:szCs w:val="24"/>
                <w:bdr w:val="none" w:sz="0" w:space="0" w:color="auto" w:frame="1"/>
              </w:rPr>
              <w:t xml:space="preserve"> (сейфи)</w:t>
            </w:r>
          </w:p>
          <w:p w14:paraId="59EB6658" w14:textId="77777777" w:rsidR="00DF36A9" w:rsidRPr="00486C6B" w:rsidRDefault="00DF36A9" w:rsidP="00C224D0">
            <w:pPr>
              <w:rPr>
                <w:rFonts w:cs="Times New Roman"/>
                <w:lang w:eastAsia="ru-RU"/>
              </w:rPr>
            </w:pPr>
          </w:p>
        </w:tc>
      </w:tr>
      <w:tr w:rsidR="00DF36A9" w:rsidRPr="00486C6B" w14:paraId="109DBFE5" w14:textId="77777777" w:rsidTr="00C224D0">
        <w:tc>
          <w:tcPr>
            <w:tcW w:w="2376" w:type="dxa"/>
          </w:tcPr>
          <w:p w14:paraId="52EF45A4" w14:textId="77777777" w:rsidR="00DF36A9" w:rsidRPr="00486C6B" w:rsidRDefault="00DF36A9" w:rsidP="00C224D0">
            <w:pPr>
              <w:rPr>
                <w:rFonts w:cs="Times New Roman"/>
              </w:rPr>
            </w:pPr>
            <w:r w:rsidRPr="00486C6B">
              <w:rPr>
                <w:rFonts w:cs="Times New Roman"/>
              </w:rPr>
              <w:t>- опис окремої частини (частин) предмета закупівлі (лота), щодо якої можуть бути подані тендерні пропозиції</w:t>
            </w:r>
          </w:p>
        </w:tc>
        <w:tc>
          <w:tcPr>
            <w:tcW w:w="8064" w:type="dxa"/>
          </w:tcPr>
          <w:p w14:paraId="404F8802" w14:textId="77777777" w:rsidR="00DF36A9" w:rsidRPr="00486C6B" w:rsidRDefault="00DF36A9" w:rsidP="00C224D0">
            <w:pPr>
              <w:widowControl w:val="0"/>
              <w:rPr>
                <w:rFonts w:cs="Times New Roman"/>
              </w:rPr>
            </w:pPr>
            <w:r w:rsidRPr="00486C6B">
              <w:rPr>
                <w:rFonts w:cs="Times New Roman"/>
                <w:color w:val="000000"/>
              </w:rPr>
              <w:t>Закупівля здійснюється щодо предмету закупівлі в цілому.</w:t>
            </w:r>
            <w:r w:rsidRPr="00486C6B">
              <w:rPr>
                <w:rFonts w:cs="Times New Roman"/>
              </w:rPr>
              <w:t xml:space="preserve">  </w:t>
            </w:r>
          </w:p>
          <w:p w14:paraId="46218FFD" w14:textId="77777777" w:rsidR="00DF36A9" w:rsidRPr="00486C6B" w:rsidRDefault="00DF36A9" w:rsidP="00C224D0">
            <w:pPr>
              <w:rPr>
                <w:rFonts w:cs="Times New Roman"/>
                <w:bCs/>
                <w:color w:val="000000"/>
                <w:lang w:eastAsia="ru-RU" w:bidi="ar-SA"/>
              </w:rPr>
            </w:pPr>
            <w:r w:rsidRPr="00486C6B">
              <w:rPr>
                <w:rFonts w:cs="Times New Roman"/>
              </w:rPr>
              <w:t xml:space="preserve"> Окремі частини (лоти) предмета закупівлі не передбачені. Учасник має право подати лише одну тендерну пропозицію щодо предмета закупівлі в цілому.</w:t>
            </w:r>
          </w:p>
        </w:tc>
      </w:tr>
      <w:tr w:rsidR="00DF36A9" w:rsidRPr="00486C6B" w14:paraId="12A60617" w14:textId="77777777" w:rsidTr="00C224D0">
        <w:tc>
          <w:tcPr>
            <w:tcW w:w="2376" w:type="dxa"/>
          </w:tcPr>
          <w:p w14:paraId="0ED765A6" w14:textId="77777777" w:rsidR="00DF36A9" w:rsidRPr="00486C6B" w:rsidRDefault="00DF36A9" w:rsidP="00C224D0">
            <w:pPr>
              <w:rPr>
                <w:rFonts w:cs="Times New Roman"/>
              </w:rPr>
            </w:pPr>
            <w:r w:rsidRPr="00486C6B">
              <w:rPr>
                <w:rFonts w:cs="Times New Roman"/>
              </w:rPr>
              <w:t>- місце, кількість, обсяг поставки товарів (надання послуг, виконання робіт)</w:t>
            </w:r>
          </w:p>
        </w:tc>
        <w:tc>
          <w:tcPr>
            <w:tcW w:w="8064" w:type="dxa"/>
          </w:tcPr>
          <w:p w14:paraId="78634048" w14:textId="77777777" w:rsidR="00DF36A9" w:rsidRPr="00486C6B" w:rsidRDefault="00DF36A9" w:rsidP="00C224D0">
            <w:pPr>
              <w:rPr>
                <w:rFonts w:cs="Times New Roman"/>
              </w:rPr>
            </w:pPr>
            <w:r w:rsidRPr="00486C6B">
              <w:rPr>
                <w:rFonts w:cs="Times New Roman"/>
              </w:rPr>
              <w:t>Детальна інформація щодо  місця, кількісті, обсяг надання послуг , які є предметом закупівлі визначена в Додатку 2 до Документації.</w:t>
            </w:r>
          </w:p>
        </w:tc>
      </w:tr>
      <w:tr w:rsidR="00DF36A9" w:rsidRPr="00486C6B" w14:paraId="65E6479E" w14:textId="77777777" w:rsidTr="00C224D0">
        <w:tc>
          <w:tcPr>
            <w:tcW w:w="2376" w:type="dxa"/>
          </w:tcPr>
          <w:p w14:paraId="0644649E" w14:textId="77777777" w:rsidR="00DF36A9" w:rsidRPr="00486C6B" w:rsidRDefault="00DF36A9" w:rsidP="00C224D0">
            <w:pPr>
              <w:rPr>
                <w:rFonts w:cs="Times New Roman"/>
              </w:rPr>
            </w:pPr>
            <w:r w:rsidRPr="00486C6B">
              <w:rPr>
                <w:rFonts w:cs="Times New Roman"/>
              </w:rPr>
              <w:t>- строк поставки товарів (надання послуг, виконання робіт)</w:t>
            </w:r>
          </w:p>
        </w:tc>
        <w:tc>
          <w:tcPr>
            <w:tcW w:w="8064" w:type="dxa"/>
            <w:vAlign w:val="center"/>
          </w:tcPr>
          <w:p w14:paraId="08D4C716" w14:textId="77777777" w:rsidR="00DF36A9" w:rsidRPr="00486C6B" w:rsidRDefault="00DF36A9" w:rsidP="00C224D0">
            <w:pPr>
              <w:rPr>
                <w:rFonts w:cs="Times New Roman"/>
              </w:rPr>
            </w:pPr>
            <w:r w:rsidRPr="00486C6B">
              <w:rPr>
                <w:rFonts w:cs="Times New Roman"/>
                <w:b/>
              </w:rPr>
              <w:t xml:space="preserve"> До</w:t>
            </w:r>
            <w:r>
              <w:rPr>
                <w:rFonts w:cs="Times New Roman"/>
                <w:b/>
              </w:rPr>
              <w:t xml:space="preserve"> 31 травня</w:t>
            </w:r>
            <w:r w:rsidRPr="00486C6B">
              <w:rPr>
                <w:rFonts w:cs="Times New Roman"/>
                <w:b/>
              </w:rPr>
              <w:t xml:space="preserve"> 2024 року</w:t>
            </w:r>
            <w:r w:rsidRPr="00486C6B">
              <w:rPr>
                <w:rFonts w:cs="Times New Roman"/>
              </w:rPr>
              <w:t>.</w:t>
            </w:r>
          </w:p>
        </w:tc>
      </w:tr>
      <w:tr w:rsidR="00DF36A9" w:rsidRPr="00486C6B" w14:paraId="416E883D" w14:textId="77777777" w:rsidTr="00C224D0">
        <w:tc>
          <w:tcPr>
            <w:tcW w:w="2376" w:type="dxa"/>
          </w:tcPr>
          <w:p w14:paraId="4E56742E" w14:textId="77777777" w:rsidR="00DF36A9" w:rsidRPr="00486C6B" w:rsidRDefault="00DF36A9" w:rsidP="00C224D0">
            <w:pPr>
              <w:rPr>
                <w:rFonts w:cs="Times New Roman"/>
              </w:rPr>
            </w:pPr>
            <w:r w:rsidRPr="00486C6B">
              <w:rPr>
                <w:rFonts w:cs="Times New Roman"/>
              </w:rPr>
              <w:t>5. Недискримінація учасників</w:t>
            </w:r>
          </w:p>
        </w:tc>
        <w:tc>
          <w:tcPr>
            <w:tcW w:w="8064" w:type="dxa"/>
          </w:tcPr>
          <w:p w14:paraId="65B3E53F" w14:textId="77777777" w:rsidR="00DF36A9" w:rsidRPr="00486C6B" w:rsidRDefault="00DF36A9" w:rsidP="00C224D0">
            <w:pPr>
              <w:rPr>
                <w:rFonts w:cs="Times New Roman"/>
              </w:rPr>
            </w:pPr>
            <w:r w:rsidRPr="00486C6B">
              <w:rPr>
                <w:rFonts w:cs="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486C6B">
              <w:rPr>
                <w:rFonts w:cs="Times New Roman"/>
              </w:rPr>
              <w:t>закупівель</w:t>
            </w:r>
            <w:proofErr w:type="spellEnd"/>
            <w:r w:rsidRPr="00486C6B">
              <w:rPr>
                <w:rFonts w:cs="Times New Roman"/>
              </w:rPr>
              <w:t xml:space="preserve"> на рівних умовах.</w:t>
            </w:r>
          </w:p>
        </w:tc>
      </w:tr>
      <w:tr w:rsidR="00DF36A9" w:rsidRPr="00486C6B" w14:paraId="167BA62D" w14:textId="77777777" w:rsidTr="00C224D0">
        <w:tc>
          <w:tcPr>
            <w:tcW w:w="2376" w:type="dxa"/>
          </w:tcPr>
          <w:p w14:paraId="486D6AA5" w14:textId="77777777" w:rsidR="00DF36A9" w:rsidRPr="00486C6B" w:rsidRDefault="00DF36A9" w:rsidP="00C224D0">
            <w:pPr>
              <w:rPr>
                <w:rFonts w:cs="Times New Roman"/>
              </w:rPr>
            </w:pPr>
            <w:r w:rsidRPr="00486C6B">
              <w:rPr>
                <w:rFonts w:cs="Times New Roman"/>
              </w:rPr>
              <w:t>6.Інформація про валюту, у якій повинно бути розраховано і зазначено ціну тендерної пропозиції</w:t>
            </w:r>
          </w:p>
        </w:tc>
        <w:tc>
          <w:tcPr>
            <w:tcW w:w="8064" w:type="dxa"/>
          </w:tcPr>
          <w:p w14:paraId="28A117A8" w14:textId="77777777" w:rsidR="00DF36A9" w:rsidRPr="00486C6B" w:rsidRDefault="00DF36A9" w:rsidP="00C224D0">
            <w:pPr>
              <w:rPr>
                <w:rFonts w:cs="Times New Roman"/>
              </w:rPr>
            </w:pPr>
            <w:r w:rsidRPr="00486C6B">
              <w:rPr>
                <w:rFonts w:cs="Times New Roman"/>
              </w:rPr>
              <w:t>Валютою тендерної пропозиції є гривня.</w:t>
            </w:r>
          </w:p>
          <w:p w14:paraId="47154818" w14:textId="77777777" w:rsidR="00DF36A9" w:rsidRPr="00486C6B" w:rsidRDefault="00DF36A9" w:rsidP="00C224D0">
            <w:pPr>
              <w:rPr>
                <w:rFonts w:cs="Times New Roman"/>
              </w:rPr>
            </w:pPr>
          </w:p>
        </w:tc>
      </w:tr>
      <w:tr w:rsidR="00DF36A9" w:rsidRPr="00486C6B" w14:paraId="2567920B" w14:textId="77777777" w:rsidTr="00C224D0">
        <w:tc>
          <w:tcPr>
            <w:tcW w:w="2376" w:type="dxa"/>
          </w:tcPr>
          <w:p w14:paraId="20A2BD94" w14:textId="77777777" w:rsidR="00DF36A9" w:rsidRPr="00486C6B" w:rsidRDefault="00DF36A9" w:rsidP="00C224D0">
            <w:pPr>
              <w:rPr>
                <w:rFonts w:cs="Times New Roman"/>
              </w:rPr>
            </w:pPr>
            <w:r w:rsidRPr="00486C6B">
              <w:rPr>
                <w:rFonts w:cs="Times New Roman"/>
              </w:rPr>
              <w:lastRenderedPageBreak/>
              <w:t xml:space="preserve">7. Інформація про мову (мови), якою (якими) повинно бути складено тендерні пропозиції </w:t>
            </w:r>
          </w:p>
        </w:tc>
        <w:tc>
          <w:tcPr>
            <w:tcW w:w="8064" w:type="dxa"/>
          </w:tcPr>
          <w:p w14:paraId="1E4F9735" w14:textId="77777777" w:rsidR="00DF36A9" w:rsidRPr="00486C6B" w:rsidRDefault="00DF36A9" w:rsidP="00C224D0">
            <w:pPr>
              <w:rPr>
                <w:rFonts w:cs="Times New Roman"/>
                <w:lang w:eastAsia="ru-RU"/>
              </w:rPr>
            </w:pPr>
            <w:r w:rsidRPr="00486C6B">
              <w:rPr>
                <w:rFonts w:cs="Times New Roman"/>
                <w:lang w:eastAsia="ru-RU"/>
              </w:rPr>
              <w:t>Документи тендерної пропозиції, що готуються безпосередньо учасником, повинні бути викладені українською мовою.</w:t>
            </w:r>
          </w:p>
          <w:p w14:paraId="6E6887D2" w14:textId="77777777" w:rsidR="00DF36A9" w:rsidRPr="00486C6B" w:rsidRDefault="00DF36A9" w:rsidP="00C224D0">
            <w:pPr>
              <w:rPr>
                <w:rFonts w:cs="Times New Roman"/>
                <w:lang w:eastAsia="ru-RU"/>
              </w:rPr>
            </w:pPr>
            <w:r w:rsidRPr="00486C6B">
              <w:rPr>
                <w:rFonts w:cs="Times New Roman"/>
                <w:lang w:eastAsia="ru-RU"/>
              </w:rPr>
              <w:t xml:space="preserve">Всі інші документи, що стосуються тендерної пропозиції, викладаються українською мовою. </w:t>
            </w:r>
            <w:r w:rsidRPr="00486C6B">
              <w:rPr>
                <w:rFonts w:cs="Times New Roman"/>
              </w:rPr>
              <w:t>Вразі якщо пропозиція Учасника подається іншою мовою, така пропозиція повинна супроводжуватись автентичним перекладом на українську мову. Переклад повинен бути посвідчений нотаріально або легалізований в установленому законодавством України порядку</w:t>
            </w:r>
          </w:p>
          <w:p w14:paraId="3B2F6CA4" w14:textId="77777777" w:rsidR="00DF36A9" w:rsidRPr="00486C6B" w:rsidRDefault="00DF36A9" w:rsidP="00C224D0">
            <w:pPr>
              <w:rPr>
                <w:rFonts w:cs="Times New Roman"/>
              </w:rPr>
            </w:pPr>
            <w:r w:rsidRPr="00486C6B">
              <w:rPr>
                <w:rFonts w:cs="Times New Roman"/>
              </w:rPr>
              <w:t>При цьому, визначальним є текст, викладений українською мовою.</w:t>
            </w:r>
          </w:p>
        </w:tc>
      </w:tr>
      <w:tr w:rsidR="00DF36A9" w:rsidRPr="00486C6B" w14:paraId="545082FF" w14:textId="77777777" w:rsidTr="00C224D0">
        <w:tc>
          <w:tcPr>
            <w:tcW w:w="10440" w:type="dxa"/>
            <w:gridSpan w:val="2"/>
          </w:tcPr>
          <w:p w14:paraId="115A67E5" w14:textId="77777777" w:rsidR="00DF36A9" w:rsidRPr="00486C6B" w:rsidRDefault="00DF36A9" w:rsidP="00C224D0">
            <w:pPr>
              <w:jc w:val="center"/>
              <w:rPr>
                <w:rFonts w:cs="Times New Roman"/>
                <w:b/>
              </w:rPr>
            </w:pPr>
            <w:r w:rsidRPr="00486C6B">
              <w:rPr>
                <w:rFonts w:cs="Times New Roman"/>
                <w:b/>
              </w:rPr>
              <w:t>Розділ ІІ. Порядок унесення змін та надання роз’яснень до тендерної документації</w:t>
            </w:r>
          </w:p>
        </w:tc>
      </w:tr>
      <w:tr w:rsidR="00DF36A9" w:rsidRPr="00486C6B" w14:paraId="461E582D" w14:textId="77777777" w:rsidTr="00C224D0">
        <w:tc>
          <w:tcPr>
            <w:tcW w:w="2376" w:type="dxa"/>
          </w:tcPr>
          <w:p w14:paraId="2FBE636E" w14:textId="77777777" w:rsidR="00DF36A9" w:rsidRPr="00486C6B" w:rsidRDefault="00DF36A9" w:rsidP="00C224D0">
            <w:pPr>
              <w:rPr>
                <w:rFonts w:cs="Times New Roman"/>
              </w:rPr>
            </w:pPr>
            <w:r w:rsidRPr="00486C6B">
              <w:rPr>
                <w:rFonts w:cs="Times New Roman"/>
              </w:rPr>
              <w:t xml:space="preserve">1. Процедура надання роз’яснень щодо тендерної документації </w:t>
            </w:r>
          </w:p>
        </w:tc>
        <w:tc>
          <w:tcPr>
            <w:tcW w:w="8064" w:type="dxa"/>
            <w:tcBorders>
              <w:bottom w:val="single" w:sz="4" w:space="0" w:color="auto"/>
            </w:tcBorders>
            <w:shd w:val="clear" w:color="auto" w:fill="FFFFFF" w:themeFill="background1"/>
          </w:tcPr>
          <w:p w14:paraId="35F930ED" w14:textId="77777777" w:rsidR="00DF36A9" w:rsidRPr="00486C6B" w:rsidRDefault="00DF36A9" w:rsidP="00C224D0">
            <w:pPr>
              <w:ind w:firstLine="567"/>
              <w:rPr>
                <w:shd w:val="clear" w:color="auto" w:fill="F0F0F0"/>
              </w:rPr>
            </w:pPr>
            <w:r w:rsidRPr="00486C6B">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86C6B">
              <w:t>закупівель</w:t>
            </w:r>
            <w:proofErr w:type="spellEnd"/>
            <w:r w:rsidRPr="00486C6B">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86C6B">
              <w:t>закупівель</w:t>
            </w:r>
            <w:proofErr w:type="spellEnd"/>
            <w:r w:rsidRPr="00486C6B">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86C6B">
              <w:t>закупівель</w:t>
            </w:r>
            <w:proofErr w:type="spellEnd"/>
            <w:r w:rsidRPr="00486C6B">
              <w:t>.</w:t>
            </w:r>
          </w:p>
          <w:p w14:paraId="33D6D641" w14:textId="77777777" w:rsidR="00DF36A9" w:rsidRPr="00486C6B" w:rsidRDefault="00DF36A9" w:rsidP="00C224D0">
            <w:pPr>
              <w:ind w:firstLine="631"/>
              <w:rPr>
                <w:shd w:val="clear" w:color="auto" w:fill="F0F0F0"/>
              </w:rPr>
            </w:pPr>
            <w:r w:rsidRPr="00486C6B">
              <w:t xml:space="preserve">У разі несвоєчасного надання замовником роз’яснень щодо змісту тендерної документації електронна система </w:t>
            </w:r>
            <w:proofErr w:type="spellStart"/>
            <w:r w:rsidRPr="00486C6B">
              <w:t>закупівель</w:t>
            </w:r>
            <w:proofErr w:type="spellEnd"/>
            <w:r w:rsidRPr="00486C6B">
              <w:t xml:space="preserve"> автоматично зупиняє перебіг відкритих торгів</w:t>
            </w:r>
            <w:r w:rsidRPr="00486C6B">
              <w:rPr>
                <w:shd w:val="clear" w:color="auto" w:fill="F0F0F0"/>
              </w:rPr>
              <w:t>.</w:t>
            </w:r>
          </w:p>
          <w:p w14:paraId="53E65381" w14:textId="77777777" w:rsidR="00DF36A9" w:rsidRPr="00486C6B" w:rsidRDefault="00DF36A9" w:rsidP="00C224D0">
            <w:pPr>
              <w:rPr>
                <w:rFonts w:cs="Times New Roman"/>
              </w:rPr>
            </w:pPr>
            <w:r w:rsidRPr="00486C6B">
              <w:rPr>
                <w:rFonts w:cs="Times New Roman"/>
                <w:lang w:eastAsia="en-US"/>
              </w:rPr>
              <w:t xml:space="preserve">          </w:t>
            </w:r>
            <w:r w:rsidRPr="00486C6B">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86C6B">
              <w:t>закупівель</w:t>
            </w:r>
            <w:proofErr w:type="spellEnd"/>
            <w:r w:rsidRPr="00486C6B">
              <w:t xml:space="preserve"> з одночасним продовженням строку подання тендерних пропозицій не менш як на чотири дні.</w:t>
            </w:r>
          </w:p>
        </w:tc>
      </w:tr>
      <w:tr w:rsidR="00DF36A9" w:rsidRPr="00486C6B" w14:paraId="5ECF75E7" w14:textId="77777777" w:rsidTr="00C224D0">
        <w:tc>
          <w:tcPr>
            <w:tcW w:w="2376" w:type="dxa"/>
          </w:tcPr>
          <w:p w14:paraId="152987CC" w14:textId="77777777" w:rsidR="00DF36A9" w:rsidRPr="00486C6B" w:rsidRDefault="00DF36A9" w:rsidP="00C224D0">
            <w:pPr>
              <w:rPr>
                <w:rFonts w:cs="Times New Roman"/>
              </w:rPr>
            </w:pPr>
            <w:r w:rsidRPr="00486C6B">
              <w:rPr>
                <w:rFonts w:cs="Times New Roman"/>
              </w:rPr>
              <w:t>2. Унесення змін до тендерної документації</w:t>
            </w:r>
          </w:p>
        </w:tc>
        <w:tc>
          <w:tcPr>
            <w:tcW w:w="8064" w:type="dxa"/>
            <w:tcBorders>
              <w:bottom w:val="nil"/>
            </w:tcBorders>
            <w:shd w:val="clear" w:color="auto" w:fill="auto"/>
          </w:tcPr>
          <w:p w14:paraId="754B6197" w14:textId="77777777" w:rsidR="00DF36A9" w:rsidRPr="00486C6B" w:rsidRDefault="00DF36A9" w:rsidP="00C224D0">
            <w:pPr>
              <w:pStyle w:val="rvps2"/>
              <w:spacing w:before="0" w:beforeAutospacing="0" w:after="150" w:afterAutospacing="0"/>
              <w:ind w:firstLine="450"/>
              <w:rPr>
                <w:color w:val="333333"/>
              </w:rPr>
            </w:pPr>
            <w:r w:rsidRPr="00486C6B">
              <w:rPr>
                <w:shd w:val="solid" w:color="FFFFFF" w:fill="FFFFFF"/>
                <w:lang w:eastAsia="en-US"/>
              </w:rPr>
              <w:t xml:space="preserve">     </w:t>
            </w:r>
            <w:r w:rsidRPr="00486C6B">
              <w:rPr>
                <w:color w:val="333333"/>
              </w:rPr>
              <w:t xml:space="preserve"> Замовник має право з власної ініціативи або у разі усунення порушень вимог законодавства у сфері публічних </w:t>
            </w:r>
            <w:proofErr w:type="spellStart"/>
            <w:r w:rsidRPr="00486C6B">
              <w:rPr>
                <w:color w:val="333333"/>
              </w:rPr>
              <w:t>закупівель</w:t>
            </w:r>
            <w:proofErr w:type="spellEnd"/>
            <w:r w:rsidRPr="00486C6B">
              <w:rPr>
                <w:color w:val="333333"/>
              </w:rPr>
              <w:t>, викладених у висновку органу державного фінансового контролю відповідно до </w:t>
            </w:r>
            <w:hyperlink r:id="rId7" w:anchor="n960" w:tgtFrame="_blank" w:history="1">
              <w:r w:rsidRPr="00486C6B">
                <w:rPr>
                  <w:rStyle w:val="af"/>
                  <w:color w:val="000099"/>
                </w:rPr>
                <w:t>статті</w:t>
              </w:r>
            </w:hyperlink>
            <w:hyperlink r:id="rId8" w:anchor="n960" w:tgtFrame="_blank" w:history="1">
              <w:r w:rsidRPr="00486C6B">
                <w:rPr>
                  <w:rStyle w:val="af"/>
                  <w:color w:val="000099"/>
                </w:rPr>
                <w:t> 8</w:t>
              </w:r>
            </w:hyperlink>
            <w:r w:rsidRPr="00486C6B">
              <w:rPr>
                <w:color w:val="333333"/>
              </w:rPr>
              <w:t xml:space="preserve"> Закону, або за результатами звернень, або на підставі рішення органу оскарження </w:t>
            </w:r>
            <w:proofErr w:type="spellStart"/>
            <w:r w:rsidRPr="00486C6B">
              <w:rPr>
                <w:color w:val="333333"/>
              </w:rPr>
              <w:t>внести</w:t>
            </w:r>
            <w:proofErr w:type="spellEnd"/>
            <w:r w:rsidRPr="00486C6B">
              <w:rPr>
                <w:color w:val="333333"/>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86C6B">
              <w:rPr>
                <w:color w:val="333333"/>
              </w:rPr>
              <w:t>закупівель</w:t>
            </w:r>
            <w:proofErr w:type="spellEnd"/>
            <w:r w:rsidRPr="00486C6B">
              <w:rPr>
                <w:color w:val="333333"/>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0" w:name="n657"/>
            <w:bookmarkEnd w:id="0"/>
          </w:p>
          <w:p w14:paraId="67EBDECE" w14:textId="77777777" w:rsidR="00DF36A9" w:rsidRPr="00486C6B" w:rsidRDefault="00DF36A9" w:rsidP="00C224D0">
            <w:pPr>
              <w:pStyle w:val="rvps2"/>
              <w:spacing w:before="0" w:beforeAutospacing="0" w:after="150" w:afterAutospacing="0"/>
              <w:ind w:firstLine="450"/>
              <w:rPr>
                <w:color w:val="333333"/>
              </w:rPr>
            </w:pPr>
            <w:r w:rsidRPr="00486C6B">
              <w:rPr>
                <w:color w:val="333333"/>
              </w:rPr>
              <w:t xml:space="preserve">Зміни, що вносяться замовником до тендерної документації, розміщуються та відображаються в електронній системі </w:t>
            </w:r>
            <w:proofErr w:type="spellStart"/>
            <w:r w:rsidRPr="00486C6B">
              <w:rPr>
                <w:color w:val="333333"/>
              </w:rPr>
              <w:t>закупівель</w:t>
            </w:r>
            <w:proofErr w:type="spellEnd"/>
            <w:r w:rsidRPr="00486C6B">
              <w:rPr>
                <w:color w:val="333333"/>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86C6B">
              <w:rPr>
                <w:color w:val="333333"/>
              </w:rPr>
              <w:t>машинозчитувальному</w:t>
            </w:r>
            <w:proofErr w:type="spellEnd"/>
            <w:r w:rsidRPr="00486C6B">
              <w:rPr>
                <w:color w:val="333333"/>
              </w:rPr>
              <w:t xml:space="preserve"> форматі розміщуються в електронній системі </w:t>
            </w:r>
            <w:proofErr w:type="spellStart"/>
            <w:r w:rsidRPr="00486C6B">
              <w:rPr>
                <w:color w:val="333333"/>
              </w:rPr>
              <w:t>закупівель</w:t>
            </w:r>
            <w:proofErr w:type="spellEnd"/>
            <w:r w:rsidRPr="00486C6B">
              <w:rPr>
                <w:color w:val="333333"/>
              </w:rPr>
              <w:t xml:space="preserve"> протягом одного дня з дати прийняття рішення про їх внесення.</w:t>
            </w:r>
          </w:p>
        </w:tc>
      </w:tr>
      <w:tr w:rsidR="00DF36A9" w:rsidRPr="00486C6B" w14:paraId="6CE2D5CF" w14:textId="77777777" w:rsidTr="00C224D0">
        <w:tc>
          <w:tcPr>
            <w:tcW w:w="10440" w:type="dxa"/>
            <w:gridSpan w:val="2"/>
          </w:tcPr>
          <w:p w14:paraId="57EAFC6D" w14:textId="77777777" w:rsidR="00DF36A9" w:rsidRPr="00486C6B" w:rsidRDefault="00DF36A9" w:rsidP="00C224D0">
            <w:pPr>
              <w:jc w:val="center"/>
              <w:rPr>
                <w:rFonts w:cs="Times New Roman"/>
                <w:b/>
              </w:rPr>
            </w:pPr>
            <w:r w:rsidRPr="00486C6B">
              <w:rPr>
                <w:rFonts w:cs="Times New Roman"/>
                <w:b/>
              </w:rPr>
              <w:t>Розділ ІІІ. Інструкція з підготовки тендерної пропозиції</w:t>
            </w:r>
          </w:p>
        </w:tc>
      </w:tr>
      <w:tr w:rsidR="00DF36A9" w:rsidRPr="00486C6B" w14:paraId="084F7A97" w14:textId="77777777" w:rsidTr="00C224D0">
        <w:tc>
          <w:tcPr>
            <w:tcW w:w="2376" w:type="dxa"/>
            <w:tcBorders>
              <w:bottom w:val="nil"/>
            </w:tcBorders>
          </w:tcPr>
          <w:p w14:paraId="55315BD6" w14:textId="77777777" w:rsidR="00DF36A9" w:rsidRPr="00486C6B" w:rsidRDefault="00DF36A9" w:rsidP="00C224D0">
            <w:pPr>
              <w:jc w:val="left"/>
              <w:rPr>
                <w:rFonts w:cs="Times New Roman"/>
                <w:b/>
              </w:rPr>
            </w:pPr>
            <w:r w:rsidRPr="00486C6B">
              <w:t>1. Зміст і спосіб подання тендерної пропозиції</w:t>
            </w:r>
          </w:p>
          <w:p w14:paraId="619D0179" w14:textId="77777777" w:rsidR="00DF36A9" w:rsidRPr="00486C6B" w:rsidRDefault="00DF36A9" w:rsidP="00C224D0">
            <w:pPr>
              <w:jc w:val="center"/>
              <w:rPr>
                <w:rFonts w:cs="Times New Roman"/>
                <w:b/>
              </w:rPr>
            </w:pPr>
          </w:p>
          <w:p w14:paraId="5F4E6BE7" w14:textId="77777777" w:rsidR="00DF36A9" w:rsidRPr="00486C6B" w:rsidRDefault="00DF36A9" w:rsidP="00C224D0">
            <w:pPr>
              <w:jc w:val="center"/>
              <w:rPr>
                <w:rFonts w:cs="Times New Roman"/>
                <w:b/>
              </w:rPr>
            </w:pPr>
          </w:p>
          <w:p w14:paraId="5E8E5ACD" w14:textId="77777777" w:rsidR="00DF36A9" w:rsidRPr="00486C6B" w:rsidRDefault="00DF36A9" w:rsidP="00C224D0">
            <w:pPr>
              <w:jc w:val="center"/>
              <w:rPr>
                <w:rFonts w:cs="Times New Roman"/>
                <w:b/>
              </w:rPr>
            </w:pPr>
          </w:p>
        </w:tc>
        <w:tc>
          <w:tcPr>
            <w:tcW w:w="8064" w:type="dxa"/>
            <w:tcBorders>
              <w:bottom w:val="nil"/>
            </w:tcBorders>
          </w:tcPr>
          <w:p w14:paraId="163E5B2B" w14:textId="77777777" w:rsidR="00DF36A9" w:rsidRPr="00486C6B" w:rsidRDefault="00DF36A9" w:rsidP="00C224D0">
            <w:pPr>
              <w:rPr>
                <w:color w:val="333333"/>
                <w:lang w:eastAsia="ru-RU"/>
              </w:rPr>
            </w:pPr>
            <w:r w:rsidRPr="00486C6B">
              <w:rPr>
                <w:color w:val="333333"/>
              </w:rPr>
              <w:lastRenderedPageBreak/>
              <w:t xml:space="preserve">      Тендерні пропозиції подаються відповідно до порядку, визначеного статтею 26 Закону, крім положень частин </w:t>
            </w:r>
            <w:hyperlink r:id="rId9" w:anchor="n1462" w:tgtFrame="_blank" w:history="1">
              <w:r w:rsidRPr="00486C6B">
                <w:rPr>
                  <w:rStyle w:val="af"/>
                  <w:color w:val="000099"/>
                </w:rPr>
                <w:t>першої</w:t>
              </w:r>
            </w:hyperlink>
            <w:r w:rsidRPr="00486C6B">
              <w:rPr>
                <w:color w:val="333333"/>
              </w:rPr>
              <w:t>, </w:t>
            </w:r>
            <w:hyperlink r:id="rId10" w:anchor="n1469" w:tgtFrame="_blank" w:history="1">
              <w:r w:rsidRPr="00486C6B">
                <w:rPr>
                  <w:rStyle w:val="af"/>
                  <w:color w:val="000099"/>
                </w:rPr>
                <w:t>четвертої</w:t>
              </w:r>
            </w:hyperlink>
            <w:r w:rsidRPr="00486C6B">
              <w:rPr>
                <w:color w:val="333333"/>
              </w:rPr>
              <w:t>, </w:t>
            </w:r>
            <w:hyperlink r:id="rId11" w:anchor="n1471" w:tgtFrame="_blank" w:history="1">
              <w:r w:rsidRPr="00486C6B">
                <w:rPr>
                  <w:rStyle w:val="af"/>
                  <w:color w:val="000099"/>
                </w:rPr>
                <w:t>шостої</w:t>
              </w:r>
            </w:hyperlink>
            <w:r w:rsidRPr="00486C6B">
              <w:rPr>
                <w:color w:val="333333"/>
              </w:rPr>
              <w:t> та </w:t>
            </w:r>
            <w:hyperlink r:id="rId12" w:anchor="n1472" w:tgtFrame="_blank" w:history="1">
              <w:r w:rsidRPr="00486C6B">
                <w:rPr>
                  <w:rStyle w:val="af"/>
                  <w:color w:val="000099"/>
                </w:rPr>
                <w:t>сьомої</w:t>
              </w:r>
            </w:hyperlink>
            <w:r w:rsidRPr="00486C6B">
              <w:rPr>
                <w:color w:val="333333"/>
              </w:rPr>
              <w:t> статті 26 Закону.</w:t>
            </w:r>
          </w:p>
          <w:p w14:paraId="713C3B4A" w14:textId="77777777" w:rsidR="00DF36A9" w:rsidRPr="00486C6B" w:rsidRDefault="00DF36A9" w:rsidP="00C224D0">
            <w:bookmarkStart w:id="1" w:name="n559"/>
            <w:bookmarkEnd w:id="1"/>
            <w:r w:rsidRPr="00486C6B">
              <w:lastRenderedPageBreak/>
              <w:t xml:space="preserve">        Тендерна пропозиція подається в електронній формі через електронну систему </w:t>
            </w:r>
            <w:proofErr w:type="spellStart"/>
            <w:r w:rsidRPr="00486C6B">
              <w:t>закупівель</w:t>
            </w:r>
            <w:proofErr w:type="spellEnd"/>
            <w:r w:rsidRPr="00486C6B">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615" w:history="1">
              <w:r w:rsidRPr="00486C6B">
                <w:rPr>
                  <w:rStyle w:val="af"/>
                  <w:color w:val="006600"/>
                </w:rPr>
                <w:t>пункті 47</w:t>
              </w:r>
            </w:hyperlink>
            <w:r w:rsidRPr="00486C6B">
              <w:t>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2EBB6857" w14:textId="77777777" w:rsidR="00DF36A9" w:rsidRPr="00486C6B" w:rsidRDefault="00DF36A9" w:rsidP="00C224D0">
            <w:r w:rsidRPr="00486C6B">
              <w:t xml:space="preserve">     1) заповненої тендерної пропозиції за формою, наведеною у (Додатку 1);</w:t>
            </w:r>
          </w:p>
          <w:p w14:paraId="669E9F27" w14:textId="77777777" w:rsidR="00DF36A9" w:rsidRPr="00486C6B" w:rsidRDefault="00DF36A9" w:rsidP="00C224D0">
            <w:pPr>
              <w:shd w:val="clear" w:color="auto" w:fill="FFFFFF"/>
              <w:ind w:left="34" w:right="1"/>
              <w:rPr>
                <w:b/>
              </w:rPr>
            </w:pPr>
            <w:r w:rsidRPr="00486C6B">
              <w:t xml:space="preserve">    2) </w:t>
            </w:r>
            <w:r w:rsidRPr="00486C6B">
              <w:rPr>
                <w:b/>
              </w:rPr>
              <w:t xml:space="preserve"> </w:t>
            </w:r>
            <w:r w:rsidRPr="00486C6B">
              <w:t>технічні вимоги і якісні характеристики предмету закупівлі</w:t>
            </w:r>
            <w:r w:rsidRPr="00486C6B">
              <w:rPr>
                <w:b/>
              </w:rPr>
              <w:t xml:space="preserve"> </w:t>
            </w:r>
            <w:r w:rsidRPr="00486C6B">
              <w:t>(лист щодо підтвердження відповідності технічним вимогам заповнений та підписаний ) (Додаток 2);</w:t>
            </w:r>
          </w:p>
          <w:p w14:paraId="6E4C9B4B" w14:textId="77777777" w:rsidR="00DF36A9" w:rsidRPr="00486C6B" w:rsidRDefault="00DF36A9" w:rsidP="00C224D0">
            <w:r w:rsidRPr="00486C6B">
              <w:t xml:space="preserve">     3) інформації щодо відповідності учасника вимогам, визначеним у </w:t>
            </w:r>
            <w:r w:rsidRPr="00486C6B">
              <w:rPr>
                <w:color w:val="000000"/>
              </w:rPr>
              <w:t xml:space="preserve"> пункті 47 Особливостей (самостійне декларування(додаток 4));</w:t>
            </w:r>
          </w:p>
          <w:p w14:paraId="0BEE7D51" w14:textId="77777777" w:rsidR="00DF36A9" w:rsidRPr="00486C6B" w:rsidRDefault="00DF36A9" w:rsidP="00C224D0">
            <w:r w:rsidRPr="00486C6B">
              <w:t xml:space="preserve">     4) документального підтвердження відповідності учасника кваліфікаційним критеріям відповідно до статті 16 Закону</w:t>
            </w:r>
            <w:r w:rsidRPr="00486C6B">
              <w:rPr>
                <w:b/>
              </w:rPr>
              <w:t xml:space="preserve"> (</w:t>
            </w:r>
            <w:r w:rsidRPr="00486C6B">
              <w:t>Додаток 3);</w:t>
            </w:r>
          </w:p>
          <w:p w14:paraId="574A43A6" w14:textId="77777777" w:rsidR="00DF36A9" w:rsidRPr="00486C6B" w:rsidRDefault="00DF36A9" w:rsidP="00C224D0">
            <w:r w:rsidRPr="00486C6B">
              <w:t xml:space="preserve">     5)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120C1F" w14:textId="77777777" w:rsidR="00DF36A9" w:rsidRPr="00486C6B" w:rsidRDefault="00DF36A9" w:rsidP="00C224D0">
            <w:r w:rsidRPr="00486C6B">
              <w:t>Повноваження щодо підпису документів тендерної пропозиції учасника процедури закупівлі підтверджується наступними документами:</w:t>
            </w:r>
          </w:p>
          <w:p w14:paraId="6A67F2C7" w14:textId="77777777" w:rsidR="00DF36A9" w:rsidRPr="00486C6B" w:rsidRDefault="00DF36A9" w:rsidP="00C224D0">
            <w:r w:rsidRPr="00486C6B">
              <w:t xml:space="preserve">- у разі, якщо учасником є </w:t>
            </w:r>
            <w:r w:rsidRPr="00486C6B">
              <w:rPr>
                <w:b/>
              </w:rPr>
              <w:t>юридична особа:</w:t>
            </w:r>
            <w:r w:rsidRPr="00486C6B">
              <w:t xml:space="preserve"> </w:t>
            </w:r>
          </w:p>
          <w:p w14:paraId="30D99D40" w14:textId="77777777" w:rsidR="00DF36A9" w:rsidRPr="00486C6B" w:rsidRDefault="00DF36A9" w:rsidP="00C224D0">
            <w:r w:rsidRPr="00486C6B">
              <w:t>• якщо пропозицію підписує уповноважена посадова (службова) особа учасника (далі - уповноважена особа) – випискою з протоколу засновників про призначення директора, президента, голови правління та копією наказу про його призначення;</w:t>
            </w:r>
          </w:p>
          <w:p w14:paraId="27727BBD" w14:textId="77777777" w:rsidR="00DF36A9" w:rsidRPr="00486C6B" w:rsidRDefault="00DF36A9" w:rsidP="00C224D0">
            <w:r w:rsidRPr="00486C6B">
              <w:t xml:space="preserve">• якщо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14:paraId="6E01D32E" w14:textId="77777777" w:rsidR="00DF36A9" w:rsidRPr="00486C6B" w:rsidRDefault="00DF36A9" w:rsidP="00C224D0">
            <w:r w:rsidRPr="00486C6B">
              <w:t xml:space="preserve">- у разі, якщо учасником є </w:t>
            </w:r>
            <w:r w:rsidRPr="00486C6B">
              <w:rPr>
                <w:b/>
              </w:rPr>
              <w:t>фізична особа</w:t>
            </w:r>
            <w:r w:rsidRPr="00486C6B">
              <w:t xml:space="preserve">, або фізична особа-підприємець (далі - уповноважена особа) – копія витягу з ЄДР. </w:t>
            </w:r>
          </w:p>
          <w:p w14:paraId="570F7D87" w14:textId="77777777" w:rsidR="00DF36A9" w:rsidRPr="00486C6B" w:rsidRDefault="00DF36A9" w:rsidP="00C224D0">
            <w:pPr>
              <w:rPr>
                <w:rFonts w:cs="Times New Roman"/>
                <w:b/>
              </w:rPr>
            </w:pPr>
          </w:p>
        </w:tc>
      </w:tr>
      <w:tr w:rsidR="00DF36A9" w:rsidRPr="00486C6B" w14:paraId="11B14945" w14:textId="77777777" w:rsidTr="00C224D0">
        <w:trPr>
          <w:trHeight w:val="1978"/>
        </w:trPr>
        <w:tc>
          <w:tcPr>
            <w:tcW w:w="2376" w:type="dxa"/>
            <w:tcBorders>
              <w:top w:val="nil"/>
            </w:tcBorders>
          </w:tcPr>
          <w:p w14:paraId="6C1E9E76" w14:textId="77777777" w:rsidR="00DF36A9" w:rsidRPr="00486C6B" w:rsidRDefault="00DF36A9" w:rsidP="00C224D0"/>
        </w:tc>
        <w:tc>
          <w:tcPr>
            <w:tcW w:w="8064" w:type="dxa"/>
            <w:tcBorders>
              <w:top w:val="nil"/>
            </w:tcBorders>
          </w:tcPr>
          <w:p w14:paraId="6DB20A21" w14:textId="77777777" w:rsidR="00DF36A9" w:rsidRPr="00486C6B" w:rsidRDefault="00DF36A9" w:rsidP="00C224D0">
            <w:r w:rsidRPr="00486C6B">
              <w:rPr>
                <w:color w:val="333333"/>
              </w:rPr>
              <w:t xml:space="preserve">   </w:t>
            </w:r>
            <w:r w:rsidRPr="00486C6B">
              <w:t xml:space="preserve">  6)  проектом договору, підготовленим у відповідності з Додатком 6, який повинен бути заповнений для сторони учасника, підписаний уповноваженою особою учасника і містити печатку(за наявності) учасника;</w:t>
            </w:r>
          </w:p>
          <w:p w14:paraId="623B782A" w14:textId="77777777" w:rsidR="00DF36A9" w:rsidRPr="00486C6B" w:rsidRDefault="00DF36A9" w:rsidP="00C224D0">
            <w:r w:rsidRPr="00486C6B">
              <w:t xml:space="preserve">     7) копія свідоцтва про реєстрацію платника податку на додану вартість/свідоцтва про право сплати єдиного податку (фіксованого податку) або копію витягу з реєстру платників податку на додану вартість/ єдиного податку.</w:t>
            </w:r>
          </w:p>
          <w:p w14:paraId="1E7DDDEB" w14:textId="77777777" w:rsidR="00DF36A9" w:rsidRPr="00486C6B" w:rsidRDefault="00DF36A9" w:rsidP="00C224D0">
            <w:pPr>
              <w:rPr>
                <w:bCs/>
                <w:iCs/>
                <w:kern w:val="3"/>
              </w:rPr>
            </w:pPr>
            <w:r w:rsidRPr="00486C6B">
              <w:t xml:space="preserve">    8)   </w:t>
            </w:r>
            <w:r w:rsidRPr="00486C6B">
              <w:rPr>
                <w:bCs/>
                <w:iCs/>
                <w:kern w:val="3"/>
              </w:rPr>
              <w:t xml:space="preserve"> витяг з Єдиного державного реєстру юридичних осіб, фізичних осіб - підприємців та громадських формувань(</w:t>
            </w:r>
            <w:r w:rsidRPr="00486C6B">
              <w:rPr>
                <w:i/>
              </w:rPr>
              <w:t xml:space="preserve"> лише в період, коли Єдиний державний реєстр юридичних осіб, фізичних осіб – підприємців та громадських формувань, не функціонує)</w:t>
            </w:r>
          </w:p>
          <w:p w14:paraId="5DB7411C" w14:textId="77777777" w:rsidR="00DF36A9" w:rsidRPr="00486C6B" w:rsidRDefault="00DF36A9" w:rsidP="00C224D0">
            <w:r w:rsidRPr="00486C6B">
              <w:t xml:space="preserve">    9) довідка (у довільній формі) з описом заходів, які застосовуються Учасником для захисту довкілля.</w:t>
            </w:r>
          </w:p>
          <w:p w14:paraId="5A49A69D" w14:textId="77777777" w:rsidR="00DF36A9" w:rsidRPr="00486C6B" w:rsidRDefault="00DF36A9" w:rsidP="00C224D0">
            <w:r w:rsidRPr="00486C6B">
              <w:t xml:space="preserve">    10) учасник повинен мати чинну копію ліцензії на провадження певного виду господарської діяльності, якщо це передбачено законодавством України. У разі якщо законодавством не передбачено надання відповідних документів, учасник надає лист-роз’яснення.</w:t>
            </w:r>
          </w:p>
          <w:p w14:paraId="5689ADE6" w14:textId="77777777" w:rsidR="00DF36A9" w:rsidRPr="00486C6B" w:rsidRDefault="00DF36A9" w:rsidP="00C224D0">
            <w:pPr>
              <w:rPr>
                <w:bCs/>
              </w:rPr>
            </w:pPr>
            <w:r w:rsidRPr="00486C6B">
              <w:lastRenderedPageBreak/>
              <w:t xml:space="preserve">    11)</w:t>
            </w:r>
            <w:r w:rsidRPr="00486C6B">
              <w:rPr>
                <w:b/>
                <w:bCs/>
              </w:rPr>
              <w:t xml:space="preserve"> </w:t>
            </w:r>
            <w:r w:rsidRPr="00486C6B">
              <w:rPr>
                <w:bCs/>
              </w:rPr>
              <w:t>лист-згоду на обробку персональних даних від учасника або уповноваженої особи учасника, яка має право підписувати документи тендерної пропозиції.</w:t>
            </w:r>
          </w:p>
          <w:p w14:paraId="7AE13ABA" w14:textId="77777777" w:rsidR="00DF36A9" w:rsidRPr="00486C6B" w:rsidRDefault="00DF36A9" w:rsidP="00C224D0">
            <w:pPr>
              <w:rPr>
                <w:iCs/>
              </w:rPr>
            </w:pPr>
            <w:r w:rsidRPr="00486C6B">
              <w:rPr>
                <w:iCs/>
              </w:rPr>
              <w:t xml:space="preserve">    12) інші документи, надання яких передбачено тендерною документацією.</w:t>
            </w:r>
          </w:p>
          <w:p w14:paraId="2D96DA2C" w14:textId="77777777" w:rsidR="00DF36A9" w:rsidRPr="00486C6B" w:rsidRDefault="00DF36A9" w:rsidP="00C224D0">
            <w:pPr>
              <w:rPr>
                <w:b/>
                <w:i/>
                <w:color w:val="000000"/>
              </w:rPr>
            </w:pPr>
            <w:r w:rsidRPr="00486C6B">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w:t>
            </w:r>
            <w:r w:rsidRPr="00486C6B">
              <w:rPr>
                <w:b/>
              </w:rPr>
              <w:t>довідці з посиланням на норми відповідних законодавчих актів України в складі своєї пропозиції</w:t>
            </w:r>
          </w:p>
          <w:p w14:paraId="0F3C9358" w14:textId="77777777" w:rsidR="00DF36A9" w:rsidRPr="00486C6B" w:rsidRDefault="00DF36A9" w:rsidP="00C224D0">
            <w:pPr>
              <w:rPr>
                <w:color w:val="333333"/>
                <w:shd w:val="clear" w:color="auto" w:fill="F0F0F0"/>
              </w:rPr>
            </w:pPr>
            <w:r w:rsidRPr="00486C6B">
              <w:t xml:space="preserve">   </w:t>
            </w:r>
            <w:r w:rsidRPr="00486C6B">
              <w:rPr>
                <w:color w:val="333333"/>
                <w:shd w:val="clear" w:color="auto" w:fill="F0F0F0"/>
              </w:rPr>
              <w:t xml:space="preserve"> </w:t>
            </w:r>
            <w:r w:rsidRPr="00486C6B">
              <w:rPr>
                <w:color w:val="333333"/>
              </w:rPr>
              <w:t xml:space="preserve">Переможець процедури закупівлі у строк, що не перевищує чотири дні з дати оприлюднення в електронній системі </w:t>
            </w:r>
            <w:proofErr w:type="spellStart"/>
            <w:r w:rsidRPr="00486C6B">
              <w:rPr>
                <w:color w:val="333333"/>
              </w:rPr>
              <w:t>закупівель</w:t>
            </w:r>
            <w:proofErr w:type="spellEnd"/>
            <w:r w:rsidRPr="00486C6B">
              <w:rPr>
                <w:color w:val="333333"/>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6C6B">
              <w:rPr>
                <w:color w:val="333333"/>
              </w:rPr>
              <w:t>закупівель</w:t>
            </w:r>
            <w:proofErr w:type="spellEnd"/>
            <w:r w:rsidRPr="00486C6B">
              <w:rPr>
                <w:color w:val="333333"/>
              </w:rPr>
              <w:t xml:space="preserve"> документи, що підтверджують відсутність підстав, зазначених у </w:t>
            </w:r>
            <w:hyperlink r:id="rId14" w:anchor="n618" w:history="1">
              <w:r w:rsidRPr="00486C6B">
                <w:rPr>
                  <w:rStyle w:val="af"/>
                  <w:color w:val="006600"/>
                </w:rPr>
                <w:t>підпунктах 3</w:t>
              </w:r>
            </w:hyperlink>
            <w:r w:rsidRPr="00486C6B">
              <w:rPr>
                <w:color w:val="333333"/>
              </w:rPr>
              <w:t>, </w:t>
            </w:r>
            <w:hyperlink r:id="rId15" w:anchor="n620" w:history="1">
              <w:r w:rsidRPr="00486C6B">
                <w:rPr>
                  <w:rStyle w:val="af"/>
                  <w:color w:val="006600"/>
                </w:rPr>
                <w:t>5</w:t>
              </w:r>
            </w:hyperlink>
            <w:r w:rsidRPr="00486C6B">
              <w:rPr>
                <w:color w:val="333333"/>
              </w:rPr>
              <w:t>, </w:t>
            </w:r>
            <w:hyperlink r:id="rId16" w:anchor="n621" w:history="1">
              <w:r w:rsidRPr="00486C6B">
                <w:rPr>
                  <w:rStyle w:val="af"/>
                  <w:color w:val="006600"/>
                </w:rPr>
                <w:t>6</w:t>
              </w:r>
            </w:hyperlink>
            <w:r w:rsidRPr="00486C6B">
              <w:rPr>
                <w:color w:val="333333"/>
              </w:rPr>
              <w:t> і </w:t>
            </w:r>
            <w:hyperlink r:id="rId17" w:anchor="n627" w:history="1">
              <w:r w:rsidRPr="00486C6B">
                <w:rPr>
                  <w:rStyle w:val="af"/>
                  <w:color w:val="006600"/>
                </w:rPr>
                <w:t>12</w:t>
              </w:r>
            </w:hyperlink>
            <w:r w:rsidRPr="00486C6B">
              <w:rPr>
                <w:color w:val="333333"/>
              </w:rPr>
              <w:t> та в </w:t>
            </w:r>
            <w:hyperlink r:id="rId18" w:anchor="n628" w:history="1">
              <w:r w:rsidRPr="00486C6B">
                <w:rPr>
                  <w:rStyle w:val="af"/>
                  <w:color w:val="006600"/>
                </w:rPr>
                <w:t>абзаці чотирнадцятому</w:t>
              </w:r>
            </w:hyperlink>
            <w:r w:rsidRPr="00486C6B">
              <w:rPr>
                <w:color w:val="333333"/>
              </w:rPr>
              <w:t> пункту 47 .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486C6B">
                <w:rPr>
                  <w:rStyle w:val="af"/>
                  <w:color w:val="000099"/>
                </w:rPr>
                <w:t>Законом України</w:t>
              </w:r>
            </w:hyperlink>
            <w:r w:rsidRPr="00486C6B">
              <w:rPr>
                <w:color w:val="333333"/>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86C6B">
              <w:rPr>
                <w:color w:val="333333"/>
              </w:rPr>
              <w:t>закупівель</w:t>
            </w:r>
            <w:proofErr w:type="spellEnd"/>
            <w:r w:rsidRPr="00486C6B">
              <w:rPr>
                <w:color w:val="333333"/>
              </w:rPr>
              <w:t>, крім випадків, коли доступ до такої інформації є обмеженим на момент оприлюднення оголошення про проведення відкритих торгів</w:t>
            </w:r>
            <w:r w:rsidRPr="00486C6B">
              <w:rPr>
                <w:color w:val="333333"/>
                <w:shd w:val="clear" w:color="auto" w:fill="F0F0F0"/>
              </w:rPr>
              <w:t>.</w:t>
            </w:r>
          </w:p>
          <w:p w14:paraId="21ED43C7" w14:textId="77777777" w:rsidR="00DF36A9" w:rsidRPr="00486C6B" w:rsidRDefault="00DF36A9" w:rsidP="00C224D0">
            <w:pPr>
              <w:rPr>
                <w:iCs/>
              </w:rPr>
            </w:pPr>
            <w:bookmarkStart w:id="2" w:name="_heading=h.3znysh7" w:colFirst="0" w:colLast="0"/>
            <w:bookmarkEnd w:id="2"/>
            <w:r w:rsidRPr="00486C6B">
              <w:rPr>
                <w:iCs/>
              </w:rPr>
              <w:t xml:space="preserve">     Відповідно до частини 3 статті 12 Закону під час використання електронної системи </w:t>
            </w:r>
            <w:proofErr w:type="spellStart"/>
            <w:r w:rsidRPr="00486C6B">
              <w:rPr>
                <w:iCs/>
              </w:rPr>
              <w:t>закупівель</w:t>
            </w:r>
            <w:proofErr w:type="spellEnd"/>
            <w:r w:rsidRPr="00486C6B">
              <w:rPr>
                <w:iC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64DF499" w14:textId="77777777" w:rsidR="00DF36A9" w:rsidRPr="00486C6B" w:rsidRDefault="00DF36A9" w:rsidP="00C224D0">
            <w:pPr>
              <w:rPr>
                <w:iCs/>
              </w:rPr>
            </w:pPr>
            <w:r w:rsidRPr="00486C6B">
              <w:rPr>
                <w:iCs/>
              </w:rPr>
              <w:t xml:space="preserve">Учасники процедури закупівлі подають тендерні пропозиції у формі електронного документа чи </w:t>
            </w:r>
            <w:proofErr w:type="spellStart"/>
            <w:r w:rsidRPr="00486C6B">
              <w:rPr>
                <w:iCs/>
              </w:rPr>
              <w:t>скан</w:t>
            </w:r>
            <w:proofErr w:type="spellEnd"/>
            <w:r w:rsidRPr="00486C6B">
              <w:rPr>
                <w:iCs/>
              </w:rPr>
              <w:t xml:space="preserve">-копій через електронну систему </w:t>
            </w:r>
            <w:proofErr w:type="spellStart"/>
            <w:r w:rsidRPr="00486C6B">
              <w:rPr>
                <w:iCs/>
              </w:rPr>
              <w:t>закупівель</w:t>
            </w:r>
            <w:proofErr w:type="spellEnd"/>
            <w:r w:rsidRPr="00486C6B">
              <w:rPr>
                <w:iCs/>
              </w:rPr>
              <w:t xml:space="preserve">. </w:t>
            </w:r>
          </w:p>
          <w:p w14:paraId="17AD5A1E" w14:textId="77777777" w:rsidR="00DF36A9" w:rsidRPr="00486C6B" w:rsidRDefault="00DF36A9" w:rsidP="00C224D0">
            <w:pPr>
              <w:rPr>
                <w:iCs/>
              </w:rPr>
            </w:pPr>
            <w:r w:rsidRPr="00486C6B">
              <w:rPr>
                <w:iCs/>
              </w:rPr>
              <w:t xml:space="preserve">Тендерна пропозиція учасника має відповідати ряду вимог: </w:t>
            </w:r>
          </w:p>
          <w:p w14:paraId="7066DDC7" w14:textId="77777777" w:rsidR="00DF36A9" w:rsidRPr="00486C6B" w:rsidRDefault="00DF36A9" w:rsidP="00C224D0">
            <w:pPr>
              <w:rPr>
                <w:iCs/>
              </w:rPr>
            </w:pPr>
            <w:r w:rsidRPr="00486C6B">
              <w:rPr>
                <w:iCs/>
              </w:rPr>
              <w:t>1) документи мають бути чіткими та розбірливими для читання;</w:t>
            </w:r>
          </w:p>
          <w:p w14:paraId="355713EE" w14:textId="77777777" w:rsidR="00DF36A9" w:rsidRPr="00486C6B" w:rsidRDefault="00DF36A9" w:rsidP="00C224D0">
            <w:pPr>
              <w:rPr>
                <w:iCs/>
              </w:rPr>
            </w:pPr>
            <w:r w:rsidRPr="00486C6B">
              <w:rPr>
                <w:iCs/>
              </w:rPr>
              <w:t xml:space="preserve">2) тендерна пропозиція учасника </w:t>
            </w:r>
            <w:proofErr w:type="spellStart"/>
            <w:r w:rsidRPr="00486C6B">
              <w:rPr>
                <w:iCs/>
              </w:rPr>
              <w:t>вцілому</w:t>
            </w:r>
            <w:proofErr w:type="spellEnd"/>
            <w:r w:rsidRPr="00486C6B">
              <w:rPr>
                <w:iCs/>
              </w:rPr>
              <w:t xml:space="preserve"> повинна бути підписана  КЕП/УЕП;</w:t>
            </w:r>
          </w:p>
          <w:p w14:paraId="68A45605" w14:textId="77777777" w:rsidR="00DF36A9" w:rsidRPr="00486C6B" w:rsidRDefault="00DF36A9" w:rsidP="00C224D0">
            <w:pPr>
              <w:rPr>
                <w:iCs/>
              </w:rPr>
            </w:pPr>
            <w:r w:rsidRPr="00486C6B">
              <w:rPr>
                <w:iC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84DF61" w14:textId="77777777" w:rsidR="00DF36A9" w:rsidRPr="00486C6B" w:rsidRDefault="00DF36A9" w:rsidP="00C224D0">
            <w:pPr>
              <w:rPr>
                <w:iCs/>
              </w:rPr>
            </w:pPr>
            <w:r w:rsidRPr="00486C6B">
              <w:rPr>
                <w:iCs/>
              </w:rPr>
              <w:t>Винятки:</w:t>
            </w:r>
          </w:p>
          <w:p w14:paraId="1B7A2C63" w14:textId="77777777" w:rsidR="00DF36A9" w:rsidRPr="00486C6B" w:rsidRDefault="00DF36A9" w:rsidP="00C224D0">
            <w:pPr>
              <w:rPr>
                <w:iCs/>
              </w:rPr>
            </w:pPr>
            <w:r w:rsidRPr="00486C6B">
              <w:rPr>
                <w:iC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9058285" w14:textId="77777777" w:rsidR="00DF36A9" w:rsidRPr="00486C6B" w:rsidRDefault="00DF36A9" w:rsidP="00C224D0">
            <w:pPr>
              <w:rPr>
                <w:bCs/>
                <w:i/>
                <w:iCs/>
              </w:rPr>
            </w:pPr>
            <w:r w:rsidRPr="00486C6B">
              <w:rPr>
                <w:b/>
                <w:i/>
                <w:iCs/>
              </w:rPr>
              <w:t xml:space="preserve">Зверніть увагу: </w:t>
            </w:r>
            <w:r w:rsidRPr="00486C6B">
              <w:rPr>
                <w:bCs/>
                <w:i/>
                <w:iCs/>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36CF6C5" w14:textId="77777777" w:rsidR="00DF36A9" w:rsidRPr="00486C6B" w:rsidRDefault="00DF36A9" w:rsidP="00C224D0">
            <w:pPr>
              <w:rPr>
                <w:bCs/>
              </w:rPr>
            </w:pPr>
            <w:r w:rsidRPr="00486C6B">
              <w:rPr>
                <w:b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486C6B">
              <w:rPr>
                <w:bCs/>
              </w:rPr>
              <w:lastRenderedPageBreak/>
              <w:t xml:space="preserve">систему </w:t>
            </w:r>
            <w:proofErr w:type="spellStart"/>
            <w:r w:rsidRPr="00486C6B">
              <w:rPr>
                <w:bCs/>
              </w:rPr>
              <w:t>закупівель</w:t>
            </w:r>
            <w:proofErr w:type="spellEnd"/>
            <w:r w:rsidRPr="00486C6B">
              <w:rPr>
                <w:bCs/>
              </w:rPr>
              <w:t xml:space="preserve">, відповідно до вимог Закону України «Про електронні довірчі послуги». </w:t>
            </w:r>
          </w:p>
          <w:p w14:paraId="26439DDD" w14:textId="77777777" w:rsidR="00DF36A9" w:rsidRPr="00486C6B" w:rsidRDefault="00DF36A9" w:rsidP="00C224D0">
            <w:pPr>
              <w:rPr>
                <w:b/>
                <w:i/>
                <w:iCs/>
              </w:rPr>
            </w:pPr>
            <w:r w:rsidRPr="00486C6B">
              <w:rPr>
                <w:b/>
                <w:i/>
                <w:iCs/>
              </w:rPr>
              <w:t xml:space="preserve">Замовник перевіряє КЕП/УЕП учасника на сайті центрального </w:t>
            </w:r>
            <w:proofErr w:type="spellStart"/>
            <w:r w:rsidRPr="00486C6B">
              <w:rPr>
                <w:b/>
                <w:i/>
                <w:iCs/>
              </w:rPr>
              <w:t>засвідчувального</w:t>
            </w:r>
            <w:proofErr w:type="spellEnd"/>
            <w:r w:rsidRPr="00486C6B">
              <w:rPr>
                <w:b/>
                <w:i/>
                <w:iC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B0BE6E7" w14:textId="77777777" w:rsidR="00DF36A9" w:rsidRPr="00486C6B" w:rsidRDefault="00DF36A9" w:rsidP="00C224D0">
            <w:bookmarkStart w:id="3" w:name="_heading=h.2et92p0" w:colFirst="0" w:colLast="0"/>
            <w:bookmarkEnd w:id="3"/>
            <w:r w:rsidRPr="00486C6B">
              <w:t xml:space="preserve">Кожен учасник має право подати тільки одну тендерну пропозицію, у тому числі до кожного визначено Замовником лоту(якщо </w:t>
            </w:r>
            <w:proofErr w:type="spellStart"/>
            <w:r w:rsidRPr="00486C6B">
              <w:t>лотова</w:t>
            </w:r>
            <w:proofErr w:type="spellEnd"/>
            <w:r w:rsidRPr="00486C6B">
              <w:t xml:space="preserve"> закупівля).</w:t>
            </w:r>
          </w:p>
          <w:p w14:paraId="62A5E78F" w14:textId="77777777" w:rsidR="00DF36A9" w:rsidRPr="00486C6B" w:rsidRDefault="00DF36A9" w:rsidP="00C224D0">
            <w:pPr>
              <w:rPr>
                <w:bCs/>
                <w:iCs/>
              </w:rPr>
            </w:pPr>
            <w:r w:rsidRPr="00486C6B">
              <w:rPr>
                <w:bCs/>
                <w:iCs/>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tc>
      </w:tr>
      <w:tr w:rsidR="00DF36A9" w:rsidRPr="00486C6B" w14:paraId="503D0660" w14:textId="77777777" w:rsidTr="00C224D0">
        <w:tc>
          <w:tcPr>
            <w:tcW w:w="2376" w:type="dxa"/>
          </w:tcPr>
          <w:p w14:paraId="59549A41" w14:textId="77777777" w:rsidR="00DF36A9" w:rsidRPr="00486C6B" w:rsidRDefault="00DF36A9" w:rsidP="00C224D0">
            <w:pPr>
              <w:rPr>
                <w:rFonts w:cs="Times New Roman"/>
              </w:rPr>
            </w:pPr>
            <w:r w:rsidRPr="00486C6B">
              <w:rPr>
                <w:rFonts w:cs="Times New Roman"/>
              </w:rPr>
              <w:lastRenderedPageBreak/>
              <w:t>2. Забезпечення тендерної пропозиції</w:t>
            </w:r>
          </w:p>
        </w:tc>
        <w:tc>
          <w:tcPr>
            <w:tcW w:w="8064" w:type="dxa"/>
          </w:tcPr>
          <w:p w14:paraId="1DAEA6AD" w14:textId="77777777" w:rsidR="00DF36A9" w:rsidRPr="00486C6B" w:rsidRDefault="00DF36A9" w:rsidP="00C224D0">
            <w:pPr>
              <w:rPr>
                <w:color w:val="000000" w:themeColor="text1"/>
                <w:lang w:eastAsia="ru-RU"/>
              </w:rPr>
            </w:pPr>
            <w:r w:rsidRPr="00486C6B">
              <w:rPr>
                <w:color w:val="000000" w:themeColor="text1"/>
                <w:lang w:eastAsia="ru-RU"/>
              </w:rPr>
              <w:t>Не вимагається</w:t>
            </w:r>
          </w:p>
        </w:tc>
      </w:tr>
      <w:tr w:rsidR="00DF36A9" w:rsidRPr="00486C6B" w14:paraId="76A84C4E" w14:textId="77777777" w:rsidTr="00C224D0">
        <w:tc>
          <w:tcPr>
            <w:tcW w:w="2376" w:type="dxa"/>
          </w:tcPr>
          <w:p w14:paraId="502A6E4F" w14:textId="77777777" w:rsidR="00DF36A9" w:rsidRPr="00486C6B" w:rsidRDefault="00DF36A9" w:rsidP="00C224D0">
            <w:pPr>
              <w:rPr>
                <w:rFonts w:cs="Times New Roman"/>
              </w:rPr>
            </w:pPr>
            <w:r w:rsidRPr="00486C6B">
              <w:rPr>
                <w:rFonts w:cs="Times New Roman"/>
              </w:rPr>
              <w:t>3. Умови повернення чи неповернення  забезпечення тендерної пропозиції</w:t>
            </w:r>
          </w:p>
        </w:tc>
        <w:tc>
          <w:tcPr>
            <w:tcW w:w="8064" w:type="dxa"/>
          </w:tcPr>
          <w:p w14:paraId="06D6B9F3" w14:textId="77777777" w:rsidR="00DF36A9" w:rsidRPr="00486C6B" w:rsidRDefault="00DF36A9" w:rsidP="00C224D0">
            <w:pPr>
              <w:pStyle w:val="rvps2"/>
              <w:shd w:val="clear" w:color="auto" w:fill="FFFFFF"/>
              <w:spacing w:before="0" w:beforeAutospacing="0" w:after="0" w:afterAutospacing="0"/>
              <w:rPr>
                <w:color w:val="333333"/>
              </w:rPr>
            </w:pPr>
            <w:r w:rsidRPr="00486C6B">
              <w:rPr>
                <w:color w:val="333333"/>
              </w:rPr>
              <w:t>Не вимагається</w:t>
            </w:r>
          </w:p>
        </w:tc>
      </w:tr>
      <w:tr w:rsidR="00DF36A9" w:rsidRPr="00486C6B" w14:paraId="089D7558" w14:textId="77777777" w:rsidTr="00C224D0">
        <w:tc>
          <w:tcPr>
            <w:tcW w:w="2376" w:type="dxa"/>
          </w:tcPr>
          <w:p w14:paraId="318452E9" w14:textId="77777777" w:rsidR="00DF36A9" w:rsidRPr="00486C6B" w:rsidRDefault="00DF36A9" w:rsidP="00C224D0">
            <w:pPr>
              <w:rPr>
                <w:rFonts w:cs="Times New Roman"/>
              </w:rPr>
            </w:pPr>
            <w:r w:rsidRPr="00486C6B">
              <w:rPr>
                <w:rFonts w:cs="Times New Roman"/>
              </w:rPr>
              <w:t>4. Строк, протягом якого тендерні пропозиції є дійсними</w:t>
            </w:r>
          </w:p>
        </w:tc>
        <w:tc>
          <w:tcPr>
            <w:tcW w:w="8064" w:type="dxa"/>
          </w:tcPr>
          <w:p w14:paraId="3C6D70D0" w14:textId="77777777" w:rsidR="00DF36A9" w:rsidRPr="00486C6B" w:rsidRDefault="00DF36A9" w:rsidP="00C224D0">
            <w:pPr>
              <w:rPr>
                <w:rFonts w:cs="Times New Roman"/>
              </w:rPr>
            </w:pPr>
            <w:r w:rsidRPr="00486C6B">
              <w:rPr>
                <w:rFonts w:cs="Times New Roman"/>
              </w:rPr>
              <w:t xml:space="preserve">   Строк дії тендерної пропозиції, протягом якого тендерна пропозиція вважається дійсною, але </w:t>
            </w:r>
            <w:r w:rsidRPr="00486C6B">
              <w:rPr>
                <w:rFonts w:cs="Times New Roman"/>
                <w:b/>
              </w:rPr>
              <w:t>не менше 90 календарних днів</w:t>
            </w:r>
            <w:r w:rsidRPr="00486C6B">
              <w:rPr>
                <w:rFonts w:cs="Times New Roman"/>
              </w:rPr>
              <w:t xml:space="preserve"> із дати кінцевого строку подання тендерних пропозицій.</w:t>
            </w:r>
          </w:p>
          <w:p w14:paraId="4D8DAFEE" w14:textId="77777777" w:rsidR="00DF36A9" w:rsidRPr="00486C6B" w:rsidRDefault="00DF36A9" w:rsidP="00C224D0">
            <w:pPr>
              <w:rPr>
                <w:rFonts w:cs="Times New Roman"/>
              </w:rPr>
            </w:pPr>
            <w:r w:rsidRPr="00486C6B">
              <w:rPr>
                <w:color w:val="333333"/>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Pr="00486C6B">
              <w:rPr>
                <w:color w:val="333333"/>
                <w:shd w:val="clear" w:color="auto" w:fill="F0F0F0"/>
              </w:rPr>
              <w:t>.</w:t>
            </w:r>
          </w:p>
          <w:p w14:paraId="4FA32B88" w14:textId="77777777" w:rsidR="00DF36A9" w:rsidRPr="00486C6B" w:rsidRDefault="00DF36A9" w:rsidP="00C224D0">
            <w:pPr>
              <w:pStyle w:val="rvps2"/>
              <w:spacing w:before="0" w:beforeAutospacing="0" w:after="150" w:afterAutospacing="0"/>
              <w:ind w:firstLine="450"/>
              <w:rPr>
                <w:color w:val="333333"/>
                <w:lang w:eastAsia="ru-RU"/>
              </w:rPr>
            </w:pPr>
            <w:r w:rsidRPr="00486C6B">
              <w:t xml:space="preserve"> </w:t>
            </w:r>
            <w:r w:rsidRPr="00486C6B">
              <w:rPr>
                <w:color w:val="333333"/>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C9D3BA" w14:textId="77777777" w:rsidR="00DF36A9" w:rsidRPr="00486C6B" w:rsidRDefault="00DF36A9" w:rsidP="00C224D0">
            <w:pPr>
              <w:spacing w:after="150"/>
              <w:ind w:firstLine="450"/>
              <w:rPr>
                <w:rFonts w:cs="Times New Roman"/>
                <w:color w:val="333333"/>
                <w:lang w:eastAsia="ru-RU" w:bidi="ar-SA"/>
              </w:rPr>
            </w:pPr>
            <w:bookmarkStart w:id="4" w:name="n562"/>
            <w:bookmarkEnd w:id="4"/>
            <w:r w:rsidRPr="00486C6B">
              <w:rPr>
                <w:rFonts w:cs="Times New Roman"/>
                <w:color w:val="333333"/>
                <w:lang w:eastAsia="ru-RU" w:bidi="ar-SA"/>
              </w:rPr>
              <w:t>відхилити таку вимогу, не втрачаючи при цьому наданого ним забезпечення тендерної пропозиції;</w:t>
            </w:r>
          </w:p>
          <w:p w14:paraId="76CC5FCF" w14:textId="77777777" w:rsidR="00DF36A9" w:rsidRPr="00486C6B" w:rsidRDefault="00DF36A9" w:rsidP="00C224D0">
            <w:pPr>
              <w:spacing w:after="150"/>
              <w:ind w:firstLine="450"/>
              <w:rPr>
                <w:rFonts w:cs="Times New Roman"/>
                <w:color w:val="333333"/>
                <w:lang w:eastAsia="ru-RU" w:bidi="ar-SA"/>
              </w:rPr>
            </w:pPr>
            <w:bookmarkStart w:id="5" w:name="n563"/>
            <w:bookmarkEnd w:id="5"/>
            <w:r w:rsidRPr="00486C6B">
              <w:rPr>
                <w:rFonts w:cs="Times New Roman"/>
                <w:color w:val="333333"/>
                <w:lang w:eastAsia="ru-RU" w:bidi="ar-SA"/>
              </w:rPr>
              <w:t>погодитися з вимогою та продовжити строк дії поданої ним тендерної пропозиції і наданого забезпечення тендерної пропозиції.</w:t>
            </w:r>
          </w:p>
          <w:p w14:paraId="19846EDB" w14:textId="77777777" w:rsidR="00DF36A9" w:rsidRPr="00486C6B" w:rsidRDefault="00DF36A9" w:rsidP="00C224D0">
            <w:pPr>
              <w:spacing w:after="150"/>
              <w:ind w:firstLine="450"/>
              <w:rPr>
                <w:rFonts w:cs="Times New Roman"/>
                <w:color w:val="333333"/>
                <w:lang w:eastAsia="ru-RU" w:bidi="ar-SA"/>
              </w:rPr>
            </w:pPr>
            <w:bookmarkStart w:id="6" w:name="n564"/>
            <w:bookmarkEnd w:id="6"/>
            <w:r w:rsidRPr="00486C6B">
              <w:rPr>
                <w:rFonts w:cs="Times New Roman"/>
                <w:color w:val="333333"/>
                <w:lang w:eastAsia="ru-RU" w:bidi="ar-S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86C6B">
              <w:rPr>
                <w:rFonts w:cs="Times New Roman"/>
                <w:color w:val="333333"/>
                <w:lang w:eastAsia="ru-RU" w:bidi="ar-SA"/>
              </w:rPr>
              <w:t>закупівель</w:t>
            </w:r>
            <w:proofErr w:type="spellEnd"/>
            <w:r w:rsidRPr="00486C6B">
              <w:rPr>
                <w:rFonts w:cs="Times New Roman"/>
                <w:color w:val="333333"/>
                <w:lang w:eastAsia="ru-RU" w:bidi="ar-SA"/>
              </w:rPr>
              <w:t>.</w:t>
            </w:r>
          </w:p>
        </w:tc>
      </w:tr>
      <w:tr w:rsidR="00DF36A9" w:rsidRPr="00486C6B" w14:paraId="3A1DE010" w14:textId="77777777" w:rsidTr="00C224D0">
        <w:tc>
          <w:tcPr>
            <w:tcW w:w="2376" w:type="dxa"/>
          </w:tcPr>
          <w:p w14:paraId="1BAB63C6" w14:textId="77777777" w:rsidR="00DF36A9" w:rsidRPr="00486C6B" w:rsidRDefault="00DF36A9" w:rsidP="00C224D0">
            <w:pPr>
              <w:widowControl w:val="0"/>
              <w:contextualSpacing/>
            </w:pPr>
            <w:r w:rsidRPr="00486C6B">
              <w:rPr>
                <w:rFonts w:cs="Times New Roman"/>
              </w:rPr>
              <w:t xml:space="preserve">5. </w:t>
            </w:r>
            <w:r w:rsidRPr="00486C6B">
              <w:rPr>
                <w:rStyle w:val="thms"/>
                <w:b/>
                <w:bCs/>
              </w:rPr>
              <w:t xml:space="preserve"> </w:t>
            </w:r>
            <w:r w:rsidRPr="00486C6B">
              <w:t xml:space="preserve">Кваліфікаційні критерії відповідно до статті 16 Закону, підстави, встановлені пунктом 47  Особливостей , та інформація про спосіб підтвердження відповідності учасників установленим критеріям і вимогам згідно із законодавством. </w:t>
            </w:r>
          </w:p>
          <w:p w14:paraId="191F5C41" w14:textId="77777777" w:rsidR="00DF36A9" w:rsidRPr="00486C6B" w:rsidRDefault="00DF36A9" w:rsidP="00C224D0">
            <w:pPr>
              <w:rPr>
                <w:rFonts w:cs="Times New Roman"/>
              </w:rPr>
            </w:pPr>
          </w:p>
        </w:tc>
        <w:tc>
          <w:tcPr>
            <w:tcW w:w="8064" w:type="dxa"/>
          </w:tcPr>
          <w:p w14:paraId="6322DB5D" w14:textId="77777777" w:rsidR="00DF36A9" w:rsidRPr="00486C6B" w:rsidRDefault="00DF36A9" w:rsidP="00C224D0">
            <w:pPr>
              <w:widowControl w:val="0"/>
              <w:ind w:firstLine="182"/>
              <w:rPr>
                <w:rFonts w:cs="Times New Roman"/>
              </w:rPr>
            </w:pPr>
            <w:r w:rsidRPr="00486C6B">
              <w:rPr>
                <w:rFonts w:cs="Times New Roman"/>
              </w:rPr>
              <w:t xml:space="preserve">Замовник установлює </w:t>
            </w:r>
            <w:r w:rsidRPr="00486C6B">
              <w:t>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486C6B">
              <w:rPr>
                <w:rFonts w:cs="Times New Roman"/>
              </w:rPr>
              <w:t xml:space="preserve">, зазначені в </w:t>
            </w:r>
            <w:r w:rsidRPr="00486C6B">
              <w:rPr>
                <w:rFonts w:cs="Times New Roman"/>
                <w:b/>
                <w:i/>
              </w:rPr>
              <w:t>Додатку 3</w:t>
            </w:r>
            <w:r w:rsidRPr="00486C6B">
              <w:rPr>
                <w:rFonts w:cs="Times New Roman"/>
              </w:rPr>
              <w:t xml:space="preserve"> до цієї тендерної документації.</w:t>
            </w:r>
          </w:p>
          <w:p w14:paraId="4B467000" w14:textId="77777777" w:rsidR="00DF36A9" w:rsidRPr="00486C6B" w:rsidRDefault="00DF36A9" w:rsidP="00C224D0">
            <w:pPr>
              <w:widowControl w:val="0"/>
              <w:ind w:firstLine="182"/>
              <w:rPr>
                <w:rFonts w:cs="Times New Roman"/>
              </w:rPr>
            </w:pPr>
            <w:r w:rsidRPr="00486C6B">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8439B72" w14:textId="77777777" w:rsidR="00DF36A9" w:rsidRPr="00486C6B" w:rsidRDefault="00DF36A9" w:rsidP="00C224D0">
            <w:pPr>
              <w:widowControl w:val="0"/>
              <w:ind w:firstLine="182"/>
              <w:rPr>
                <w:rFonts w:cs="Times New Roman"/>
                <w:b/>
              </w:rPr>
            </w:pPr>
            <w:r w:rsidRPr="00486C6B">
              <w:rPr>
                <w:rFonts w:cs="Times New Roman"/>
                <w:i/>
              </w:rPr>
              <w:t xml:space="preserve">        </w:t>
            </w:r>
            <w:r w:rsidRPr="00486C6B">
              <w:rPr>
                <w:color w:val="333333"/>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20" w:anchor="n615" w:history="1">
              <w:r w:rsidRPr="00486C6B">
                <w:rPr>
                  <w:rStyle w:val="af"/>
                  <w:color w:val="006600"/>
                  <w:shd w:val="clear" w:color="auto" w:fill="FFFFFF"/>
                </w:rPr>
                <w:t>пунктом 47</w:t>
              </w:r>
            </w:hyperlink>
            <w:r w:rsidRPr="00486C6B">
              <w:rPr>
                <w:color w:val="333333"/>
                <w:shd w:val="clear" w:color="auto" w:fill="FFFFFF"/>
              </w:rPr>
              <w:t xml:space="preserve"> цих </w:t>
            </w:r>
            <w:r w:rsidRPr="00486C6B">
              <w:rPr>
                <w:color w:val="333333"/>
                <w:shd w:val="clear" w:color="auto" w:fill="FFFFFF"/>
              </w:rPr>
              <w:lastRenderedPageBreak/>
              <w:t>особливостей.</w:t>
            </w:r>
          </w:p>
          <w:p w14:paraId="04AF5064" w14:textId="77777777" w:rsidR="00DF36A9" w:rsidRPr="00486C6B" w:rsidRDefault="00DF36A9" w:rsidP="00C224D0">
            <w:pPr>
              <w:pStyle w:val="afa"/>
              <w:widowControl w:val="0"/>
              <w:spacing w:before="0"/>
              <w:ind w:firstLine="0"/>
              <w:jc w:val="both"/>
              <w:rPr>
                <w:rFonts w:ascii="Times New Roman" w:hAnsi="Times New Roman"/>
                <w:sz w:val="24"/>
                <w:szCs w:val="28"/>
                <w:shd w:val="clear" w:color="auto" w:fill="FFFFFF"/>
              </w:rPr>
            </w:pPr>
            <w:r w:rsidRPr="00486C6B">
              <w:rPr>
                <w:rFonts w:ascii="Times New Roman" w:hAnsi="Times New Roman"/>
                <w:sz w:val="24"/>
                <w:szCs w:val="28"/>
              </w:rPr>
              <w:t xml:space="preserve">      Учасник проц</w:t>
            </w:r>
            <w:r w:rsidRPr="00486C6B">
              <w:rPr>
                <w:rFonts w:ascii="Times New Roman" w:hAnsi="Times New Roman"/>
                <w:sz w:val="24"/>
                <w:szCs w:val="28"/>
                <w:shd w:val="clear" w:color="auto" w:fill="FFFFFF"/>
              </w:rPr>
              <w:t xml:space="preserve">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sidRPr="00486C6B">
              <w:rPr>
                <w:rFonts w:ascii="Times New Roman" w:hAnsi="Times New Roman"/>
                <w:sz w:val="24"/>
                <w:szCs w:val="28"/>
                <w:shd w:val="clear" w:color="auto" w:fill="FFFFFF"/>
              </w:rPr>
              <w:t>закупівель</w:t>
            </w:r>
            <w:proofErr w:type="spellEnd"/>
            <w:r w:rsidRPr="00486C6B">
              <w:rPr>
                <w:rFonts w:ascii="Times New Roman" w:hAnsi="Times New Roman"/>
                <w:sz w:val="24"/>
                <w:szCs w:val="28"/>
                <w:shd w:val="clear" w:color="auto" w:fill="FFFFFF"/>
              </w:rPr>
              <w:t xml:space="preserve"> під час подання тендерної пропозиції.</w:t>
            </w:r>
          </w:p>
          <w:p w14:paraId="54ABB5FD" w14:textId="77777777" w:rsidR="00DF36A9" w:rsidRPr="00486C6B" w:rsidRDefault="00DF36A9" w:rsidP="00C224D0">
            <w:pPr>
              <w:pStyle w:val="afa"/>
              <w:widowControl w:val="0"/>
              <w:spacing w:before="0"/>
              <w:ind w:firstLine="0"/>
              <w:jc w:val="both"/>
              <w:rPr>
                <w:rFonts w:ascii="Times New Roman" w:hAnsi="Times New Roman"/>
                <w:sz w:val="24"/>
                <w:szCs w:val="28"/>
                <w:shd w:val="clear" w:color="auto" w:fill="FFFFFF"/>
              </w:rPr>
            </w:pPr>
            <w:r w:rsidRPr="00486C6B">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86C6B">
              <w:rPr>
                <w:rFonts w:ascii="Times New Roman" w:hAnsi="Times New Roman"/>
                <w:sz w:val="24"/>
                <w:szCs w:val="28"/>
                <w:shd w:val="clear" w:color="auto" w:fill="FFFFFF"/>
              </w:rPr>
              <w:t>закупівель</w:t>
            </w:r>
            <w:proofErr w:type="spellEnd"/>
            <w:r w:rsidRPr="00486C6B">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5A718473" w14:textId="77777777" w:rsidR="00DF36A9" w:rsidRPr="00486C6B" w:rsidRDefault="00DF36A9" w:rsidP="00C224D0">
            <w:pPr>
              <w:pStyle w:val="afb"/>
              <w:widowControl w:val="0"/>
              <w:spacing w:line="240" w:lineRule="auto"/>
              <w:jc w:val="both"/>
              <w:rPr>
                <w:rFonts w:ascii="Times New Roman" w:hAnsi="Times New Roman" w:cs="Times New Roman"/>
                <w:szCs w:val="28"/>
                <w:shd w:val="clear" w:color="auto" w:fill="FFFFFF"/>
                <w:lang w:val="uk-UA"/>
              </w:rPr>
            </w:pPr>
            <w:r w:rsidRPr="00486C6B">
              <w:rPr>
                <w:rFonts w:ascii="Times New Roman" w:hAnsi="Times New Roman" w:cs="Times New Roman"/>
                <w:szCs w:val="28"/>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86C6B">
              <w:rPr>
                <w:rFonts w:ascii="Times New Roman" w:hAnsi="Times New Roman" w:cs="Times New Roman"/>
                <w:szCs w:val="28"/>
                <w:shd w:val="clear" w:color="auto" w:fill="FFFFFF"/>
                <w:lang w:val="uk-UA"/>
              </w:rPr>
              <w:t>закупівель</w:t>
            </w:r>
            <w:proofErr w:type="spellEnd"/>
            <w:r w:rsidRPr="00486C6B">
              <w:rPr>
                <w:rFonts w:ascii="Times New Roman" w:hAnsi="Times New Roman" w:cs="Times New Roman"/>
                <w:szCs w:val="28"/>
                <w:shd w:val="clear" w:color="auto" w:fill="FFFFFF"/>
                <w:lang w:val="uk-UA"/>
              </w:rPr>
              <w:t xml:space="preserve"> відсутність в учасника процедури закупівлі підстав, визначених підпунктами 1 та 7 пункту 47 Особливостей.</w:t>
            </w:r>
          </w:p>
          <w:p w14:paraId="4FF30BF0" w14:textId="77777777" w:rsidR="00DF36A9" w:rsidRPr="00486C6B" w:rsidRDefault="00DF36A9" w:rsidP="00C224D0">
            <w:pPr>
              <w:pStyle w:val="afb"/>
              <w:widowControl w:val="0"/>
              <w:spacing w:line="240" w:lineRule="auto"/>
              <w:jc w:val="both"/>
              <w:rPr>
                <w:rFonts w:ascii="Times New Roman" w:hAnsi="Times New Roman" w:cs="Times New Roman"/>
                <w:szCs w:val="28"/>
                <w:shd w:val="clear" w:color="auto" w:fill="FFFFFF"/>
                <w:lang w:val="uk-UA"/>
              </w:rPr>
            </w:pPr>
            <w:r w:rsidRPr="00486C6B">
              <w:rPr>
                <w:rFonts w:ascii="Times New Roman" w:hAnsi="Times New Roman" w:cs="Times New Roman"/>
                <w:szCs w:val="28"/>
                <w:shd w:val="clear" w:color="auto" w:fill="FFFFFF"/>
                <w:lang w:val="uk-UA"/>
              </w:rPr>
              <w:t>В</w:t>
            </w:r>
            <w:r w:rsidRPr="00486C6B">
              <w:rPr>
                <w:lang w:val="uk-UA"/>
              </w:rPr>
              <w:t>имоги згідно із законодавством</w:t>
            </w:r>
            <w:r w:rsidRPr="00486C6B">
              <w:rPr>
                <w:rFonts w:cs="Times New Roman"/>
                <w:lang w:val="uk-UA"/>
              </w:rPr>
              <w:t xml:space="preserve">, зазначені в </w:t>
            </w:r>
            <w:r w:rsidRPr="00486C6B">
              <w:rPr>
                <w:rFonts w:cs="Times New Roman"/>
                <w:b/>
                <w:i/>
                <w:lang w:val="uk-UA"/>
              </w:rPr>
              <w:t>Додатку 4</w:t>
            </w:r>
            <w:r w:rsidRPr="00486C6B">
              <w:rPr>
                <w:rFonts w:cs="Times New Roman"/>
                <w:lang w:val="uk-UA"/>
              </w:rPr>
              <w:t xml:space="preserve"> до цієї тендерної документації.</w:t>
            </w:r>
          </w:p>
        </w:tc>
      </w:tr>
      <w:tr w:rsidR="00DF36A9" w:rsidRPr="00486C6B" w14:paraId="4831FE61" w14:textId="77777777" w:rsidTr="00C224D0">
        <w:tc>
          <w:tcPr>
            <w:tcW w:w="2376" w:type="dxa"/>
          </w:tcPr>
          <w:p w14:paraId="2729928A" w14:textId="77777777" w:rsidR="00DF36A9" w:rsidRPr="00486C6B" w:rsidRDefault="00DF36A9" w:rsidP="00C224D0">
            <w:pPr>
              <w:rPr>
                <w:rFonts w:cs="Times New Roman"/>
              </w:rPr>
            </w:pPr>
            <w:r w:rsidRPr="00486C6B">
              <w:rPr>
                <w:rFonts w:cs="Times New Roman"/>
              </w:rPr>
              <w:lastRenderedPageBreak/>
              <w:t>6. Інформація про технічні, якісні та кількісні характеристики предмета закупівлі</w:t>
            </w:r>
          </w:p>
        </w:tc>
        <w:tc>
          <w:tcPr>
            <w:tcW w:w="8064" w:type="dxa"/>
          </w:tcPr>
          <w:p w14:paraId="00E791FA" w14:textId="77777777" w:rsidR="00DF36A9" w:rsidRPr="00486C6B" w:rsidRDefault="00DF36A9" w:rsidP="00C224D0">
            <w:pPr>
              <w:rPr>
                <w:rFonts w:cs="Times New Roman"/>
              </w:rPr>
            </w:pPr>
            <w:r w:rsidRPr="00486C6B">
              <w:rPr>
                <w:rFonts w:cs="Times New Roman"/>
              </w:rPr>
              <w:t xml:space="preserve">      Замовником зазначаються вимоги до предмета закупівлі згідно з частиною другою ст. 22 Закону.</w:t>
            </w:r>
          </w:p>
          <w:p w14:paraId="4ED7CF21" w14:textId="77777777" w:rsidR="00DF36A9" w:rsidRPr="00486C6B" w:rsidRDefault="00DF36A9" w:rsidP="00C224D0">
            <w:pPr>
              <w:rPr>
                <w:rFonts w:cs="Times New Roman"/>
              </w:rPr>
            </w:pPr>
            <w:r w:rsidRPr="00486C6B">
              <w:rPr>
                <w:rFonts w:cs="Times New Roman"/>
              </w:rPr>
              <w:t xml:space="preserve">       Інформація про необхідні технічні, якісні та кількісні характеристики предмета закупівлі та документи, які повинен надати учасник для підтвердження відповідності зазначеним характеристикам, запропонованих ним послуг,  визначені у Додатку 2 до Документації та самою Документацією.       </w:t>
            </w:r>
          </w:p>
        </w:tc>
      </w:tr>
      <w:tr w:rsidR="00DF36A9" w:rsidRPr="00486C6B" w14:paraId="1B443DCC" w14:textId="77777777" w:rsidTr="00C224D0">
        <w:tc>
          <w:tcPr>
            <w:tcW w:w="2376" w:type="dxa"/>
          </w:tcPr>
          <w:p w14:paraId="40F8A8ED" w14:textId="77777777" w:rsidR="00DF36A9" w:rsidRPr="00486C6B" w:rsidRDefault="00DF36A9" w:rsidP="00C224D0">
            <w:pPr>
              <w:rPr>
                <w:rFonts w:cs="Times New Roman"/>
              </w:rPr>
            </w:pPr>
            <w:r w:rsidRPr="00486C6B">
              <w:rPr>
                <w:rFonts w:cs="Times New Roman"/>
              </w:rPr>
              <w:t>7. Інформація про субпідрядника (у випадку закупівлі робіт або послуг)</w:t>
            </w:r>
          </w:p>
        </w:tc>
        <w:tc>
          <w:tcPr>
            <w:tcW w:w="8064" w:type="dxa"/>
          </w:tcPr>
          <w:p w14:paraId="1E757633" w14:textId="77777777" w:rsidR="00DF36A9" w:rsidRPr="00486C6B" w:rsidRDefault="00DF36A9" w:rsidP="00C224D0">
            <w:pPr>
              <w:rPr>
                <w:rFonts w:cs="Times New Roman"/>
              </w:rPr>
            </w:pPr>
            <w:r w:rsidRPr="00486C6B">
              <w:rPr>
                <w:rFonts w:cs="Times New Roman"/>
                <w:lang w:eastAsia="uk-UA"/>
              </w:rPr>
              <w:t>У разі закупівлі робіт, послуг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надання послуг у обсязі не менше ніж 20 відсотків від вартості договору про закупівлю.</w:t>
            </w:r>
          </w:p>
        </w:tc>
      </w:tr>
      <w:tr w:rsidR="00DF36A9" w:rsidRPr="00486C6B" w14:paraId="1263DE34" w14:textId="77777777" w:rsidTr="00C224D0">
        <w:tc>
          <w:tcPr>
            <w:tcW w:w="2376" w:type="dxa"/>
          </w:tcPr>
          <w:p w14:paraId="24038896" w14:textId="77777777" w:rsidR="00DF36A9" w:rsidRPr="00486C6B" w:rsidRDefault="00DF36A9" w:rsidP="00C224D0">
            <w:pPr>
              <w:rPr>
                <w:rFonts w:cs="Times New Roman"/>
              </w:rPr>
            </w:pPr>
            <w:r w:rsidRPr="00486C6B">
              <w:rPr>
                <w:rFonts w:cs="Times New Roman"/>
              </w:rPr>
              <w:t>8. Унесення змін або відкликання тендерної пропозиції учасником</w:t>
            </w:r>
          </w:p>
        </w:tc>
        <w:tc>
          <w:tcPr>
            <w:tcW w:w="8064" w:type="dxa"/>
            <w:vAlign w:val="center"/>
          </w:tcPr>
          <w:p w14:paraId="369BB54A" w14:textId="77777777" w:rsidR="00DF36A9" w:rsidRPr="00486C6B" w:rsidRDefault="00DF36A9" w:rsidP="00C224D0">
            <w:pPr>
              <w:widowControl w:val="0"/>
              <w:ind w:firstLine="171"/>
              <w:rPr>
                <w:rFonts w:cs="Times New Roman"/>
              </w:rPr>
            </w:pPr>
            <w:r w:rsidRPr="00486C6B">
              <w:rPr>
                <w:rFonts w:cs="Times New Roman"/>
              </w:rPr>
              <w:t xml:space="preserve">Учасник процедури закупівлі має право </w:t>
            </w:r>
            <w:proofErr w:type="spellStart"/>
            <w:r w:rsidRPr="00486C6B">
              <w:rPr>
                <w:rFonts w:cs="Times New Roman"/>
              </w:rPr>
              <w:t>внести</w:t>
            </w:r>
            <w:proofErr w:type="spellEnd"/>
            <w:r w:rsidRPr="00486C6B">
              <w:rPr>
                <w:rFonts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86C6B">
              <w:rPr>
                <w:rFonts w:cs="Times New Roman"/>
              </w:rPr>
              <w:t>закупівель</w:t>
            </w:r>
            <w:proofErr w:type="spellEnd"/>
            <w:r w:rsidRPr="00486C6B">
              <w:rPr>
                <w:rFonts w:cs="Times New Roman"/>
              </w:rPr>
              <w:t xml:space="preserve"> до закінчення кінцевого строку подання тендерних пропозицій.</w:t>
            </w:r>
          </w:p>
          <w:p w14:paraId="0E86A6B6" w14:textId="77777777" w:rsidR="00DF36A9" w:rsidRPr="00486C6B" w:rsidRDefault="00DF36A9" w:rsidP="00C224D0">
            <w:pPr>
              <w:widowControl w:val="0"/>
              <w:ind w:firstLine="171"/>
              <w:rPr>
                <w:rFonts w:cs="Times New Roman"/>
                <w:shd w:val="solid" w:color="FFFFFF" w:fill="FFFFFF"/>
                <w:lang w:eastAsia="en-US"/>
              </w:rPr>
            </w:pPr>
            <w:r w:rsidRPr="00486C6B">
              <w:rPr>
                <w:rFonts w:cs="Times New Roman"/>
              </w:rPr>
              <w:t xml:space="preserve">Учасник процедури закупівлі виправляє </w:t>
            </w:r>
            <w:r w:rsidRPr="00486C6B">
              <w:rPr>
                <w:rFonts w:cs="Times New Roman"/>
                <w:shd w:val="solid" w:color="FFFFFF" w:fill="FFFFFF"/>
                <w:lang w:eastAsia="en-US"/>
              </w:rPr>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Pr="00486C6B">
              <w:rPr>
                <w:rFonts w:cs="Times New Roman"/>
              </w:rPr>
              <w:t xml:space="preserve">, виявлені замовником після розкриття тендерних пропозицій, шляхом завантаження через електронну систему </w:t>
            </w:r>
            <w:proofErr w:type="spellStart"/>
            <w:r w:rsidRPr="00486C6B">
              <w:rPr>
                <w:rFonts w:cs="Times New Roman"/>
              </w:rPr>
              <w:t>закупівель</w:t>
            </w:r>
            <w:proofErr w:type="spellEnd"/>
            <w:r w:rsidRPr="00486C6B">
              <w:rPr>
                <w:rFonts w:cs="Times New Roman"/>
              </w:rPr>
              <w:t xml:space="preserve"> уточнених або нових документів в електронній системі </w:t>
            </w:r>
            <w:proofErr w:type="spellStart"/>
            <w:r w:rsidRPr="00486C6B">
              <w:rPr>
                <w:rFonts w:cs="Times New Roman"/>
              </w:rPr>
              <w:t>закупівель</w:t>
            </w:r>
            <w:proofErr w:type="spellEnd"/>
            <w:r w:rsidRPr="00486C6B">
              <w:rPr>
                <w:rFonts w:cs="Times New Roman"/>
              </w:rPr>
              <w:t xml:space="preserve"> </w:t>
            </w:r>
            <w:r w:rsidRPr="00486C6B">
              <w:rPr>
                <w:rFonts w:cs="Times New Roman"/>
                <w:shd w:val="solid" w:color="FFFFFF" w:fill="FFFFFF"/>
                <w:lang w:eastAsia="en-US"/>
              </w:rPr>
              <w:t xml:space="preserve">протягом 24 годин з моменту розміщення замовником в електронній системі </w:t>
            </w:r>
            <w:proofErr w:type="spellStart"/>
            <w:r w:rsidRPr="00486C6B">
              <w:rPr>
                <w:rFonts w:cs="Times New Roman"/>
                <w:shd w:val="solid" w:color="FFFFFF" w:fill="FFFFFF"/>
                <w:lang w:eastAsia="en-US"/>
              </w:rPr>
              <w:t>закупівель</w:t>
            </w:r>
            <w:proofErr w:type="spellEnd"/>
            <w:r w:rsidRPr="00486C6B">
              <w:rPr>
                <w:rFonts w:cs="Times New Roman"/>
                <w:shd w:val="solid" w:color="FFFFFF" w:fill="FFFFFF"/>
                <w:lang w:eastAsia="en-US"/>
              </w:rPr>
              <w:t xml:space="preserve"> повідомлення з вимогою про усунення таких </w:t>
            </w:r>
            <w:proofErr w:type="spellStart"/>
            <w:r w:rsidRPr="00486C6B">
              <w:rPr>
                <w:rFonts w:cs="Times New Roman"/>
                <w:shd w:val="solid" w:color="FFFFFF" w:fill="FFFFFF"/>
                <w:lang w:eastAsia="en-US"/>
              </w:rPr>
              <w:t>невідповідностей</w:t>
            </w:r>
            <w:proofErr w:type="spellEnd"/>
            <w:r w:rsidRPr="00486C6B">
              <w:rPr>
                <w:rFonts w:cs="Times New Roman"/>
              </w:rPr>
              <w:t>.</w:t>
            </w:r>
          </w:p>
          <w:p w14:paraId="5EB64AE3" w14:textId="77777777" w:rsidR="00DF36A9" w:rsidRPr="00486C6B" w:rsidRDefault="00DF36A9" w:rsidP="00C224D0">
            <w:pPr>
              <w:widowControl w:val="0"/>
              <w:ind w:firstLine="171"/>
              <w:rPr>
                <w:rFonts w:cs="Times New Roman"/>
              </w:rPr>
            </w:pPr>
            <w:r w:rsidRPr="00486C6B">
              <w:rPr>
                <w:rFonts w:cs="Times New Roman"/>
              </w:rPr>
              <w:t xml:space="preserve">Замовник розглядає подані тендерні пропозиції з урахуванням виправлення або </w:t>
            </w:r>
            <w:proofErr w:type="spellStart"/>
            <w:r w:rsidRPr="00486C6B">
              <w:rPr>
                <w:rFonts w:cs="Times New Roman"/>
              </w:rPr>
              <w:t>невиправлення</w:t>
            </w:r>
            <w:proofErr w:type="spellEnd"/>
            <w:r w:rsidRPr="00486C6B">
              <w:rPr>
                <w:rFonts w:cs="Times New Roman"/>
              </w:rPr>
              <w:t xml:space="preserve"> учасниками виявлених </w:t>
            </w:r>
            <w:proofErr w:type="spellStart"/>
            <w:r w:rsidRPr="00486C6B">
              <w:rPr>
                <w:rFonts w:cs="Times New Roman"/>
              </w:rPr>
              <w:t>невідповідностей</w:t>
            </w:r>
            <w:proofErr w:type="spellEnd"/>
            <w:r w:rsidRPr="00486C6B">
              <w:rPr>
                <w:rFonts w:cs="Times New Roman"/>
              </w:rPr>
              <w:t>.</w:t>
            </w:r>
          </w:p>
        </w:tc>
      </w:tr>
      <w:tr w:rsidR="00DF36A9" w:rsidRPr="00486C6B" w14:paraId="63236814" w14:textId="77777777" w:rsidTr="00C224D0">
        <w:tc>
          <w:tcPr>
            <w:tcW w:w="2376" w:type="dxa"/>
          </w:tcPr>
          <w:p w14:paraId="1C502E69" w14:textId="77777777" w:rsidR="00DF36A9" w:rsidRPr="00486C6B" w:rsidRDefault="00DF36A9" w:rsidP="00C224D0">
            <w:pPr>
              <w:rPr>
                <w:rFonts w:cs="Times New Roman"/>
              </w:rPr>
            </w:pPr>
            <w:r w:rsidRPr="00486C6B">
              <w:rPr>
                <w:rFonts w:cs="Times New Roman"/>
                <w:bCs/>
              </w:rPr>
              <w:t xml:space="preserve">9. </w:t>
            </w:r>
            <w:r w:rsidRPr="00486C6B">
              <w:rPr>
                <w:color w:val="333333"/>
                <w:shd w:val="clear" w:color="auto" w:fill="FFFFFF"/>
              </w:rPr>
              <w:t xml:space="preserve"> опис та приклади формальних (несуттєвих) помилок, допущення </w:t>
            </w:r>
            <w:r w:rsidRPr="00486C6B">
              <w:rPr>
                <w:color w:val="333333"/>
                <w:shd w:val="clear" w:color="auto" w:fill="FFFFFF"/>
              </w:rPr>
              <w:lastRenderedPageBreak/>
              <w:t xml:space="preserve">яких учасниками не призведе до відхилення їх тендерних пропозицій. </w:t>
            </w:r>
          </w:p>
        </w:tc>
        <w:tc>
          <w:tcPr>
            <w:tcW w:w="8064" w:type="dxa"/>
          </w:tcPr>
          <w:p w14:paraId="4B112A7E" w14:textId="77777777" w:rsidR="00DF36A9" w:rsidRPr="00486C6B" w:rsidRDefault="00DF36A9" w:rsidP="00C224D0">
            <w:pPr>
              <w:widowControl w:val="0"/>
              <w:ind w:firstLine="324"/>
              <w:rPr>
                <w:rFonts w:cs="Times New Roman"/>
              </w:rPr>
            </w:pPr>
            <w:r w:rsidRPr="00486C6B">
              <w:rPr>
                <w:rFonts w:cs="Times New Roman"/>
              </w:rPr>
              <w:lastRenderedPageBreak/>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w:t>
            </w:r>
            <w:r w:rsidRPr="00486C6B">
              <w:rPr>
                <w:rFonts w:cs="Times New Roman"/>
              </w:rPr>
              <w:lastRenderedPageBreak/>
              <w:t>відхилення їх тендерних пропозицій у наступній редакції:</w:t>
            </w:r>
          </w:p>
          <w:p w14:paraId="6C97EE06" w14:textId="77777777" w:rsidR="00DF36A9" w:rsidRPr="00486C6B" w:rsidRDefault="00DF36A9" w:rsidP="00C224D0">
            <w:pPr>
              <w:widowControl w:val="0"/>
              <w:ind w:firstLine="314"/>
              <w:rPr>
                <w:color w:val="333333"/>
                <w:shd w:val="clear" w:color="auto" w:fill="FFFFFF"/>
              </w:rPr>
            </w:pPr>
            <w:r w:rsidRPr="00486C6B">
              <w:rPr>
                <w:color w:val="333333"/>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B935C9C" w14:textId="77777777" w:rsidR="00DF36A9" w:rsidRPr="00486C6B" w:rsidRDefault="00DF36A9" w:rsidP="00C224D0">
            <w:pPr>
              <w:shd w:val="clear" w:color="auto" w:fill="FFFFFF"/>
              <w:ind w:left="450" w:right="450"/>
              <w:jc w:val="center"/>
              <w:rPr>
                <w:rFonts w:cs="Times New Roman"/>
                <w:color w:val="333333"/>
                <w:lang w:eastAsia="ru-RU" w:bidi="ar-SA"/>
              </w:rPr>
            </w:pPr>
            <w:r w:rsidRPr="00486C6B">
              <w:rPr>
                <w:rFonts w:cs="Times New Roman"/>
                <w:bCs/>
                <w:color w:val="333333"/>
                <w:sz w:val="32"/>
                <w:szCs w:val="32"/>
                <w:lang w:eastAsia="ru-RU" w:bidi="ar-SA"/>
              </w:rPr>
              <w:t>Перелік</w:t>
            </w:r>
            <w:r w:rsidRPr="00486C6B">
              <w:rPr>
                <w:rFonts w:cs="Times New Roman"/>
                <w:color w:val="333333"/>
                <w:lang w:eastAsia="ru-RU" w:bidi="ar-SA"/>
              </w:rPr>
              <w:t xml:space="preserve"> </w:t>
            </w:r>
            <w:r w:rsidRPr="00486C6B">
              <w:rPr>
                <w:rFonts w:cs="Times New Roman"/>
                <w:bCs/>
                <w:color w:val="333333"/>
                <w:sz w:val="32"/>
                <w:szCs w:val="32"/>
                <w:lang w:eastAsia="ru-RU" w:bidi="ar-SA"/>
              </w:rPr>
              <w:t>формальних помилок:</w:t>
            </w:r>
          </w:p>
          <w:p w14:paraId="7F548D08" w14:textId="77777777" w:rsidR="00DF36A9" w:rsidRPr="00486C6B" w:rsidRDefault="00DF36A9" w:rsidP="00C224D0">
            <w:pPr>
              <w:shd w:val="clear" w:color="auto" w:fill="FFFFFF"/>
              <w:ind w:firstLine="450"/>
              <w:rPr>
                <w:rFonts w:cs="Times New Roman"/>
                <w:color w:val="333333"/>
                <w:lang w:eastAsia="ru-RU" w:bidi="ar-SA"/>
              </w:rPr>
            </w:pPr>
            <w:bookmarkStart w:id="7" w:name="n15"/>
            <w:bookmarkEnd w:id="7"/>
            <w:r w:rsidRPr="00486C6B">
              <w:rPr>
                <w:rFonts w:cs="Times New Roman"/>
                <w:color w:val="333333"/>
                <w:lang w:eastAsia="ru-RU" w:bidi="ar-SA"/>
              </w:rPr>
              <w:t>1. Інформація/документ, подана учасником процедури закупівлі у складі тендерної пропозиції, містить помилку (помилки) у частині:</w:t>
            </w:r>
          </w:p>
          <w:p w14:paraId="69B36D3B" w14:textId="77777777" w:rsidR="00DF36A9" w:rsidRPr="00486C6B" w:rsidRDefault="00DF36A9" w:rsidP="00C224D0">
            <w:pPr>
              <w:shd w:val="clear" w:color="auto" w:fill="FFFFFF"/>
              <w:ind w:firstLine="450"/>
              <w:rPr>
                <w:rFonts w:cs="Times New Roman"/>
                <w:color w:val="333333"/>
                <w:lang w:eastAsia="ru-RU" w:bidi="ar-SA"/>
              </w:rPr>
            </w:pPr>
            <w:bookmarkStart w:id="8" w:name="n16"/>
            <w:bookmarkEnd w:id="8"/>
            <w:r w:rsidRPr="00486C6B">
              <w:rPr>
                <w:rFonts w:cs="Times New Roman"/>
                <w:color w:val="333333"/>
                <w:lang w:eastAsia="ru-RU" w:bidi="ar-SA"/>
              </w:rPr>
              <w:t>уживання великої літери;</w:t>
            </w:r>
          </w:p>
          <w:p w14:paraId="23725E0E" w14:textId="77777777" w:rsidR="00DF36A9" w:rsidRPr="00486C6B" w:rsidRDefault="00DF36A9" w:rsidP="00C224D0">
            <w:pPr>
              <w:shd w:val="clear" w:color="auto" w:fill="FFFFFF"/>
              <w:ind w:firstLine="450"/>
              <w:rPr>
                <w:rFonts w:cs="Times New Roman"/>
                <w:color w:val="333333"/>
                <w:lang w:eastAsia="ru-RU" w:bidi="ar-SA"/>
              </w:rPr>
            </w:pPr>
            <w:bookmarkStart w:id="9" w:name="n17"/>
            <w:bookmarkEnd w:id="9"/>
            <w:r w:rsidRPr="00486C6B">
              <w:rPr>
                <w:rFonts w:cs="Times New Roman"/>
                <w:color w:val="333333"/>
                <w:lang w:eastAsia="ru-RU" w:bidi="ar-SA"/>
              </w:rPr>
              <w:t>уживання розділових знаків та відмінювання слів у реченні;</w:t>
            </w:r>
          </w:p>
          <w:p w14:paraId="758F0EF5" w14:textId="77777777" w:rsidR="00DF36A9" w:rsidRPr="00486C6B" w:rsidRDefault="00DF36A9" w:rsidP="00C224D0">
            <w:pPr>
              <w:shd w:val="clear" w:color="auto" w:fill="FFFFFF"/>
              <w:ind w:firstLine="450"/>
              <w:rPr>
                <w:rFonts w:cs="Times New Roman"/>
                <w:color w:val="333333"/>
                <w:lang w:eastAsia="ru-RU" w:bidi="ar-SA"/>
              </w:rPr>
            </w:pPr>
            <w:bookmarkStart w:id="10" w:name="n18"/>
            <w:bookmarkEnd w:id="10"/>
            <w:r w:rsidRPr="00486C6B">
              <w:rPr>
                <w:rFonts w:cs="Times New Roman"/>
                <w:color w:val="333333"/>
                <w:lang w:eastAsia="ru-RU" w:bidi="ar-SA"/>
              </w:rPr>
              <w:t xml:space="preserve">використання слова або </w:t>
            </w:r>
            <w:proofErr w:type="spellStart"/>
            <w:r w:rsidRPr="00486C6B">
              <w:rPr>
                <w:rFonts w:cs="Times New Roman"/>
                <w:color w:val="333333"/>
                <w:lang w:eastAsia="ru-RU" w:bidi="ar-SA"/>
              </w:rPr>
              <w:t>мовного</w:t>
            </w:r>
            <w:proofErr w:type="spellEnd"/>
            <w:r w:rsidRPr="00486C6B">
              <w:rPr>
                <w:rFonts w:cs="Times New Roman"/>
                <w:color w:val="333333"/>
                <w:lang w:eastAsia="ru-RU" w:bidi="ar-SA"/>
              </w:rPr>
              <w:t xml:space="preserve"> звороту, запозичених з іншої мови;</w:t>
            </w:r>
          </w:p>
          <w:p w14:paraId="0C3DBEF9" w14:textId="77777777" w:rsidR="00DF36A9" w:rsidRPr="00486C6B" w:rsidRDefault="00DF36A9" w:rsidP="00C224D0">
            <w:pPr>
              <w:shd w:val="clear" w:color="auto" w:fill="FFFFFF"/>
              <w:ind w:firstLine="450"/>
              <w:rPr>
                <w:rFonts w:cs="Times New Roman"/>
                <w:color w:val="333333"/>
                <w:lang w:eastAsia="ru-RU" w:bidi="ar-SA"/>
              </w:rPr>
            </w:pPr>
            <w:bookmarkStart w:id="11" w:name="n19"/>
            <w:bookmarkEnd w:id="11"/>
            <w:r w:rsidRPr="00486C6B">
              <w:rPr>
                <w:rFonts w:cs="Times New Roman"/>
                <w:color w:val="333333"/>
                <w:lang w:eastAsia="ru-RU" w:bidi="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86C6B">
              <w:rPr>
                <w:rFonts w:cs="Times New Roman"/>
                <w:color w:val="333333"/>
                <w:lang w:eastAsia="ru-RU" w:bidi="ar-SA"/>
              </w:rPr>
              <w:t>закупівель</w:t>
            </w:r>
            <w:proofErr w:type="spellEnd"/>
            <w:r w:rsidRPr="00486C6B">
              <w:rPr>
                <w:rFonts w:cs="Times New Roman"/>
                <w:color w:val="333333"/>
                <w:lang w:eastAsia="ru-RU" w:bidi="ar-SA"/>
              </w:rPr>
              <w:t xml:space="preserve"> та/або унікального номера повідомлення про намір укласти договір про закупівлю - помилка в цифрах;</w:t>
            </w:r>
          </w:p>
          <w:p w14:paraId="37D41493" w14:textId="77777777" w:rsidR="00DF36A9" w:rsidRPr="00486C6B" w:rsidRDefault="00DF36A9" w:rsidP="00C224D0">
            <w:pPr>
              <w:shd w:val="clear" w:color="auto" w:fill="FFFFFF"/>
              <w:ind w:firstLine="450"/>
              <w:rPr>
                <w:rFonts w:cs="Times New Roman"/>
                <w:color w:val="333333"/>
                <w:lang w:eastAsia="ru-RU" w:bidi="ar-SA"/>
              </w:rPr>
            </w:pPr>
            <w:bookmarkStart w:id="12" w:name="n20"/>
            <w:bookmarkEnd w:id="12"/>
            <w:r w:rsidRPr="00486C6B">
              <w:rPr>
                <w:rFonts w:cs="Times New Roman"/>
                <w:color w:val="333333"/>
                <w:lang w:eastAsia="ru-RU" w:bidi="ar-SA"/>
              </w:rPr>
              <w:t>застосування правил переносу частини слова з рядка в рядок;</w:t>
            </w:r>
          </w:p>
          <w:p w14:paraId="5E261521" w14:textId="77777777" w:rsidR="00DF36A9" w:rsidRPr="00486C6B" w:rsidRDefault="00DF36A9" w:rsidP="00C224D0">
            <w:pPr>
              <w:shd w:val="clear" w:color="auto" w:fill="FFFFFF"/>
              <w:ind w:firstLine="450"/>
              <w:rPr>
                <w:rFonts w:cs="Times New Roman"/>
                <w:color w:val="333333"/>
                <w:lang w:eastAsia="ru-RU" w:bidi="ar-SA"/>
              </w:rPr>
            </w:pPr>
            <w:bookmarkStart w:id="13" w:name="n21"/>
            <w:bookmarkEnd w:id="13"/>
            <w:r w:rsidRPr="00486C6B">
              <w:rPr>
                <w:rFonts w:cs="Times New Roman"/>
                <w:color w:val="333333"/>
                <w:lang w:eastAsia="ru-RU" w:bidi="ar-SA"/>
              </w:rPr>
              <w:t>написання слів разом та/або окремо, та/або через дефіс;</w:t>
            </w:r>
          </w:p>
          <w:p w14:paraId="760588FF" w14:textId="77777777" w:rsidR="00DF36A9" w:rsidRPr="00486C6B" w:rsidRDefault="00DF36A9" w:rsidP="00C224D0">
            <w:pPr>
              <w:shd w:val="clear" w:color="auto" w:fill="FFFFFF"/>
              <w:ind w:firstLine="450"/>
              <w:rPr>
                <w:rFonts w:cs="Times New Roman"/>
                <w:color w:val="333333"/>
                <w:lang w:eastAsia="ru-RU" w:bidi="ar-SA"/>
              </w:rPr>
            </w:pPr>
            <w:bookmarkStart w:id="14" w:name="n22"/>
            <w:bookmarkEnd w:id="14"/>
            <w:r w:rsidRPr="00486C6B">
              <w:rPr>
                <w:rFonts w:cs="Times New Roman"/>
                <w:color w:val="333333"/>
                <w:lang w:eastAsia="ru-RU" w:bidi="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65A20F" w14:textId="77777777" w:rsidR="00DF36A9" w:rsidRPr="00486C6B" w:rsidRDefault="00DF36A9" w:rsidP="00C224D0">
            <w:pPr>
              <w:shd w:val="clear" w:color="auto" w:fill="FFFFFF"/>
              <w:ind w:firstLine="450"/>
              <w:rPr>
                <w:rFonts w:cs="Times New Roman"/>
                <w:color w:val="333333"/>
                <w:lang w:eastAsia="ru-RU" w:bidi="ar-SA"/>
              </w:rPr>
            </w:pPr>
            <w:bookmarkStart w:id="15" w:name="n23"/>
            <w:bookmarkEnd w:id="15"/>
            <w:r w:rsidRPr="00486C6B">
              <w:rPr>
                <w:rFonts w:cs="Times New Roman"/>
                <w:color w:val="333333"/>
                <w:lang w:eastAsia="ru-RU"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F070A5E" w14:textId="77777777" w:rsidR="00DF36A9" w:rsidRPr="00486C6B" w:rsidRDefault="00DF36A9" w:rsidP="00C224D0">
            <w:pPr>
              <w:shd w:val="clear" w:color="auto" w:fill="FFFFFF"/>
              <w:ind w:firstLine="450"/>
              <w:rPr>
                <w:rFonts w:cs="Times New Roman"/>
                <w:color w:val="333333"/>
                <w:lang w:eastAsia="ru-RU" w:bidi="ar-SA"/>
              </w:rPr>
            </w:pPr>
            <w:bookmarkStart w:id="16" w:name="n24"/>
            <w:bookmarkEnd w:id="16"/>
            <w:r w:rsidRPr="00486C6B">
              <w:rPr>
                <w:rFonts w:cs="Times New Roman"/>
                <w:color w:val="333333"/>
                <w:lang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C2587B9" w14:textId="77777777" w:rsidR="00DF36A9" w:rsidRPr="00486C6B" w:rsidRDefault="00DF36A9" w:rsidP="00C224D0">
            <w:pPr>
              <w:shd w:val="clear" w:color="auto" w:fill="FFFFFF"/>
              <w:ind w:firstLine="450"/>
              <w:rPr>
                <w:rFonts w:cs="Times New Roman"/>
                <w:color w:val="333333"/>
                <w:lang w:eastAsia="ru-RU" w:bidi="ar-SA"/>
              </w:rPr>
            </w:pPr>
            <w:bookmarkStart w:id="17" w:name="n25"/>
            <w:bookmarkEnd w:id="17"/>
            <w:r w:rsidRPr="00486C6B">
              <w:rPr>
                <w:rFonts w:cs="Times New Roman"/>
                <w:color w:val="333333"/>
                <w:lang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6D49A4D" w14:textId="77777777" w:rsidR="00DF36A9" w:rsidRPr="00486C6B" w:rsidRDefault="00DF36A9" w:rsidP="00C224D0">
            <w:pPr>
              <w:shd w:val="clear" w:color="auto" w:fill="FFFFFF"/>
              <w:ind w:firstLine="450"/>
              <w:rPr>
                <w:rFonts w:cs="Times New Roman"/>
                <w:color w:val="333333"/>
                <w:lang w:eastAsia="ru-RU" w:bidi="ar-SA"/>
              </w:rPr>
            </w:pPr>
            <w:bookmarkStart w:id="18" w:name="n26"/>
            <w:bookmarkEnd w:id="18"/>
            <w:r w:rsidRPr="00486C6B">
              <w:rPr>
                <w:rFonts w:cs="Times New Roman"/>
                <w:color w:val="333333"/>
                <w:lang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5304A7F" w14:textId="77777777" w:rsidR="00DF36A9" w:rsidRPr="00486C6B" w:rsidRDefault="00DF36A9" w:rsidP="00C224D0">
            <w:pPr>
              <w:shd w:val="clear" w:color="auto" w:fill="FFFFFF"/>
              <w:ind w:firstLine="450"/>
              <w:rPr>
                <w:rFonts w:cs="Times New Roman"/>
                <w:color w:val="333333"/>
                <w:lang w:eastAsia="ru-RU" w:bidi="ar-SA"/>
              </w:rPr>
            </w:pPr>
            <w:bookmarkStart w:id="19" w:name="n27"/>
            <w:bookmarkEnd w:id="19"/>
            <w:r w:rsidRPr="00486C6B">
              <w:rPr>
                <w:rFonts w:cs="Times New Roman"/>
                <w:color w:val="333333"/>
                <w:lang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8A6D1C3" w14:textId="77777777" w:rsidR="00DF36A9" w:rsidRPr="00486C6B" w:rsidRDefault="00DF36A9" w:rsidP="00C224D0">
            <w:pPr>
              <w:shd w:val="clear" w:color="auto" w:fill="FFFFFF"/>
              <w:ind w:firstLine="450"/>
              <w:rPr>
                <w:rFonts w:cs="Times New Roman"/>
                <w:color w:val="333333"/>
                <w:lang w:eastAsia="ru-RU" w:bidi="ar-SA"/>
              </w:rPr>
            </w:pPr>
            <w:bookmarkStart w:id="20" w:name="n28"/>
            <w:bookmarkEnd w:id="20"/>
            <w:r w:rsidRPr="00486C6B">
              <w:rPr>
                <w:rFonts w:cs="Times New Roman"/>
                <w:color w:val="333333"/>
                <w:lang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CA07B2" w14:textId="77777777" w:rsidR="00DF36A9" w:rsidRPr="00486C6B" w:rsidRDefault="00DF36A9" w:rsidP="00C224D0">
            <w:pPr>
              <w:shd w:val="clear" w:color="auto" w:fill="FFFFFF"/>
              <w:ind w:firstLine="450"/>
              <w:rPr>
                <w:rFonts w:cs="Times New Roman"/>
                <w:color w:val="333333"/>
                <w:lang w:eastAsia="ru-RU" w:bidi="ar-SA"/>
              </w:rPr>
            </w:pPr>
            <w:bookmarkStart w:id="21" w:name="n29"/>
            <w:bookmarkEnd w:id="21"/>
            <w:r w:rsidRPr="00486C6B">
              <w:rPr>
                <w:rFonts w:cs="Times New Roman"/>
                <w:color w:val="333333"/>
                <w:lang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961A0B" w14:textId="77777777" w:rsidR="00DF36A9" w:rsidRPr="00486C6B" w:rsidRDefault="00DF36A9" w:rsidP="00C224D0">
            <w:pPr>
              <w:shd w:val="clear" w:color="auto" w:fill="FFFFFF"/>
              <w:ind w:firstLine="450"/>
              <w:rPr>
                <w:rFonts w:cs="Times New Roman"/>
                <w:color w:val="333333"/>
                <w:lang w:eastAsia="ru-RU" w:bidi="ar-SA"/>
              </w:rPr>
            </w:pPr>
            <w:bookmarkStart w:id="22" w:name="n30"/>
            <w:bookmarkEnd w:id="22"/>
            <w:r w:rsidRPr="00486C6B">
              <w:rPr>
                <w:rFonts w:cs="Times New Roman"/>
                <w:color w:val="333333"/>
                <w:lang w:eastAsia="ru-RU" w:bidi="ar-SA"/>
              </w:rPr>
              <w:t xml:space="preserve">9. Подання документа учасником процедури закупівлі у складі тендерної пропозиції, який засвідчений підписом уповноваженої особи учасника </w:t>
            </w:r>
            <w:r w:rsidRPr="00486C6B">
              <w:rPr>
                <w:rFonts w:cs="Times New Roman"/>
                <w:color w:val="333333"/>
                <w:lang w:eastAsia="ru-RU" w:bidi="ar-SA"/>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7204CB" w14:textId="77777777" w:rsidR="00DF36A9" w:rsidRPr="00486C6B" w:rsidRDefault="00DF36A9" w:rsidP="00C224D0">
            <w:pPr>
              <w:shd w:val="clear" w:color="auto" w:fill="FFFFFF"/>
              <w:ind w:firstLine="450"/>
              <w:rPr>
                <w:rFonts w:cs="Times New Roman"/>
                <w:color w:val="333333"/>
                <w:lang w:eastAsia="ru-RU" w:bidi="ar-SA"/>
              </w:rPr>
            </w:pPr>
            <w:bookmarkStart w:id="23" w:name="n31"/>
            <w:bookmarkEnd w:id="23"/>
            <w:r w:rsidRPr="00486C6B">
              <w:rPr>
                <w:rFonts w:cs="Times New Roman"/>
                <w:color w:val="333333"/>
                <w:lang w:eastAsia="ru-RU"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92EAFB2" w14:textId="77777777" w:rsidR="00DF36A9" w:rsidRPr="00486C6B" w:rsidRDefault="00DF36A9" w:rsidP="00C224D0">
            <w:pPr>
              <w:shd w:val="clear" w:color="auto" w:fill="FFFFFF"/>
              <w:ind w:firstLine="450"/>
              <w:rPr>
                <w:rFonts w:cs="Times New Roman"/>
                <w:color w:val="333333"/>
                <w:lang w:eastAsia="ru-RU" w:bidi="ar-SA"/>
              </w:rPr>
            </w:pPr>
            <w:bookmarkStart w:id="24" w:name="n32"/>
            <w:bookmarkEnd w:id="24"/>
            <w:r w:rsidRPr="00486C6B">
              <w:rPr>
                <w:rFonts w:cs="Times New Roman"/>
                <w:color w:val="333333"/>
                <w:lang w:eastAsia="ru-RU"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F17123C" w14:textId="77777777" w:rsidR="00DF36A9" w:rsidRPr="00486C6B" w:rsidRDefault="00DF36A9" w:rsidP="00C224D0">
            <w:pPr>
              <w:shd w:val="clear" w:color="auto" w:fill="FFFFFF"/>
              <w:ind w:firstLine="450"/>
              <w:rPr>
                <w:rFonts w:cs="Times New Roman"/>
                <w:color w:val="333333"/>
                <w:lang w:eastAsia="ru-RU" w:bidi="ar-SA"/>
              </w:rPr>
            </w:pPr>
            <w:bookmarkStart w:id="25" w:name="n33"/>
            <w:bookmarkEnd w:id="25"/>
            <w:r w:rsidRPr="00486C6B">
              <w:rPr>
                <w:rFonts w:cs="Times New Roman"/>
                <w:color w:val="333333"/>
                <w:lang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F36A9" w:rsidRPr="00486C6B" w14:paraId="5EF8FF52" w14:textId="77777777" w:rsidTr="00C224D0">
        <w:tc>
          <w:tcPr>
            <w:tcW w:w="10440" w:type="dxa"/>
            <w:gridSpan w:val="2"/>
          </w:tcPr>
          <w:p w14:paraId="605CB0D7" w14:textId="77777777" w:rsidR="00DF36A9" w:rsidRPr="00486C6B" w:rsidRDefault="00DF36A9" w:rsidP="00C224D0">
            <w:pPr>
              <w:jc w:val="center"/>
              <w:rPr>
                <w:rFonts w:cs="Times New Roman"/>
                <w:b/>
              </w:rPr>
            </w:pPr>
            <w:r w:rsidRPr="00486C6B">
              <w:rPr>
                <w:rFonts w:cs="Times New Roman"/>
                <w:b/>
              </w:rPr>
              <w:lastRenderedPageBreak/>
              <w:t>Розділ ІV. Подання та розкриття тендерної пропозиції</w:t>
            </w:r>
          </w:p>
        </w:tc>
      </w:tr>
      <w:tr w:rsidR="00DF36A9" w:rsidRPr="00486C6B" w14:paraId="68B7C2B2" w14:textId="77777777" w:rsidTr="00C224D0">
        <w:tc>
          <w:tcPr>
            <w:tcW w:w="2376" w:type="dxa"/>
          </w:tcPr>
          <w:p w14:paraId="1167D71E" w14:textId="77777777" w:rsidR="00DF36A9" w:rsidRPr="00486C6B" w:rsidRDefault="00DF36A9" w:rsidP="00C224D0">
            <w:pPr>
              <w:rPr>
                <w:rFonts w:cs="Times New Roman"/>
              </w:rPr>
            </w:pPr>
            <w:r w:rsidRPr="00486C6B">
              <w:rPr>
                <w:rFonts w:cs="Times New Roman"/>
              </w:rPr>
              <w:t xml:space="preserve">1. Кінцевий строк подання тендерної пропозиції </w:t>
            </w:r>
          </w:p>
        </w:tc>
        <w:tc>
          <w:tcPr>
            <w:tcW w:w="8064" w:type="dxa"/>
          </w:tcPr>
          <w:p w14:paraId="57B443B5" w14:textId="77777777" w:rsidR="00DF36A9" w:rsidRPr="00486C6B" w:rsidRDefault="00DF36A9" w:rsidP="00C224D0">
            <w:pPr>
              <w:rPr>
                <w:rFonts w:cs="Times New Roman"/>
                <w:b/>
                <w:strike/>
              </w:rPr>
            </w:pPr>
            <w:r w:rsidRPr="00486C6B">
              <w:rPr>
                <w:rFonts w:cs="Times New Roman"/>
              </w:rPr>
              <w:t xml:space="preserve">        Кінцевий строк подання тендерних пропозицій</w:t>
            </w:r>
          </w:p>
          <w:p w14:paraId="39965E3B" w14:textId="6FF0FCAD" w:rsidR="00DF36A9" w:rsidRPr="00486C6B" w:rsidRDefault="00DF36A9" w:rsidP="00C224D0">
            <w:pPr>
              <w:rPr>
                <w:rFonts w:cs="Times New Roman"/>
                <w:strike/>
              </w:rPr>
            </w:pPr>
            <w:r>
              <w:rPr>
                <w:rFonts w:cs="Times New Roman"/>
                <w:b/>
              </w:rPr>
              <w:t>1</w:t>
            </w:r>
            <w:r w:rsidR="004E716E">
              <w:rPr>
                <w:rFonts w:cs="Times New Roman"/>
                <w:b/>
              </w:rPr>
              <w:t>9</w:t>
            </w:r>
            <w:r w:rsidRPr="00486C6B">
              <w:rPr>
                <w:rFonts w:cs="Times New Roman"/>
                <w:b/>
              </w:rPr>
              <w:t>.04.2024 р.</w:t>
            </w:r>
          </w:p>
          <w:p w14:paraId="58A9D15A" w14:textId="77777777" w:rsidR="00DF36A9" w:rsidRPr="00486C6B" w:rsidRDefault="00DF36A9" w:rsidP="00C224D0">
            <w:pPr>
              <w:rPr>
                <w:rFonts w:cs="Times New Roman"/>
              </w:rPr>
            </w:pPr>
            <w:r w:rsidRPr="00486C6B">
              <w:rPr>
                <w:rFonts w:cs="Times New Roman"/>
              </w:rPr>
              <w:t xml:space="preserve">        Отримана тендерна пропозиція автоматично вноситься до реєстру.</w:t>
            </w:r>
          </w:p>
          <w:p w14:paraId="05D15452" w14:textId="77777777" w:rsidR="00DF36A9" w:rsidRPr="00486C6B" w:rsidRDefault="00DF36A9" w:rsidP="00C224D0">
            <w:pPr>
              <w:rPr>
                <w:rFonts w:cs="Times New Roman"/>
              </w:rPr>
            </w:pPr>
            <w:r w:rsidRPr="00486C6B">
              <w:rPr>
                <w:rFonts w:cs="Times New Roman"/>
              </w:rPr>
              <w:t xml:space="preserve">        Електронна система </w:t>
            </w:r>
            <w:proofErr w:type="spellStart"/>
            <w:r w:rsidRPr="00486C6B">
              <w:rPr>
                <w:rFonts w:cs="Times New Roman"/>
              </w:rPr>
              <w:t>закупівель</w:t>
            </w:r>
            <w:proofErr w:type="spellEnd"/>
            <w:r w:rsidRPr="00486C6B">
              <w:rPr>
                <w:rFonts w:cs="Times New Roman"/>
              </w:rPr>
              <w:t xml:space="preserve"> автоматично формує та надсилає повідомлення учаснику про отримання його пропозиції із зазначенням дати та часу. </w:t>
            </w:r>
          </w:p>
          <w:p w14:paraId="4A9C9379" w14:textId="77777777" w:rsidR="00DF36A9" w:rsidRPr="00486C6B" w:rsidRDefault="00DF36A9" w:rsidP="00C224D0">
            <w:pPr>
              <w:rPr>
                <w:rFonts w:cs="Times New Roman"/>
              </w:rPr>
            </w:pPr>
            <w:r w:rsidRPr="00486C6B">
              <w:t xml:space="preserve">Строк для подання тендерних пропозицій не може бути менше, ніж </w:t>
            </w:r>
            <w:r w:rsidRPr="00486C6B">
              <w:rPr>
                <w:b/>
              </w:rPr>
              <w:t>сім днів</w:t>
            </w:r>
            <w:r w:rsidRPr="00486C6B">
              <w:t xml:space="preserve"> з дня оприлюднення оголошення про проведення відкритих торгів в електронній системі </w:t>
            </w:r>
            <w:proofErr w:type="spellStart"/>
            <w:r w:rsidRPr="00486C6B">
              <w:t>закупівель</w:t>
            </w:r>
            <w:proofErr w:type="spellEnd"/>
            <w:r w:rsidRPr="00486C6B">
              <w:t>.</w:t>
            </w:r>
          </w:p>
          <w:p w14:paraId="73D25FF2" w14:textId="77777777" w:rsidR="00DF36A9" w:rsidRPr="00486C6B" w:rsidRDefault="00DF36A9" w:rsidP="00C224D0">
            <w:pPr>
              <w:rPr>
                <w:rFonts w:cs="Times New Roman"/>
              </w:rPr>
            </w:pPr>
            <w:r w:rsidRPr="00486C6B">
              <w:rPr>
                <w:rFonts w:cs="Times New Roman"/>
              </w:rPr>
              <w:t xml:space="preserve">        Тендерні пропозиції, отримані електронною системою </w:t>
            </w:r>
            <w:proofErr w:type="spellStart"/>
            <w:r w:rsidRPr="00486C6B">
              <w:rPr>
                <w:rFonts w:cs="Times New Roman"/>
              </w:rPr>
              <w:t>закупівель</w:t>
            </w:r>
            <w:proofErr w:type="spellEnd"/>
            <w:r w:rsidRPr="00486C6B">
              <w:rPr>
                <w:rFonts w:cs="Times New Roman"/>
              </w:rPr>
              <w:t xml:space="preserve"> після закінчення строку подання, не приймаються та автоматично повертаються учасникам, які їх подали.</w:t>
            </w:r>
          </w:p>
        </w:tc>
      </w:tr>
      <w:tr w:rsidR="00DF36A9" w:rsidRPr="00486C6B" w14:paraId="2F12B567" w14:textId="77777777" w:rsidTr="00C224D0">
        <w:tc>
          <w:tcPr>
            <w:tcW w:w="2376" w:type="dxa"/>
          </w:tcPr>
          <w:p w14:paraId="6CB50333" w14:textId="77777777" w:rsidR="00DF36A9" w:rsidRPr="00486C6B" w:rsidRDefault="00DF36A9" w:rsidP="00C224D0">
            <w:pPr>
              <w:rPr>
                <w:rFonts w:cs="Times New Roman"/>
              </w:rPr>
            </w:pPr>
            <w:r w:rsidRPr="00486C6B">
              <w:rPr>
                <w:rFonts w:cs="Times New Roman"/>
              </w:rPr>
              <w:t>2. Дата та час розкриття тендерної пропозиції</w:t>
            </w:r>
          </w:p>
        </w:tc>
        <w:tc>
          <w:tcPr>
            <w:tcW w:w="8064" w:type="dxa"/>
          </w:tcPr>
          <w:p w14:paraId="7748A1E0" w14:textId="77777777" w:rsidR="00DF36A9" w:rsidRPr="00486C6B" w:rsidRDefault="00DF36A9" w:rsidP="00C224D0">
            <w:pPr>
              <w:pStyle w:val="afb"/>
              <w:spacing w:line="240" w:lineRule="auto"/>
              <w:ind w:firstLine="432"/>
              <w:jc w:val="both"/>
              <w:rPr>
                <w:rFonts w:eastAsia="Times New Roman"/>
                <w:shd w:val="clear" w:color="auto" w:fill="FFFFFF"/>
                <w:lang w:val="uk-UA"/>
              </w:rPr>
            </w:pPr>
            <w:r w:rsidRPr="00486C6B">
              <w:rPr>
                <w:shd w:val="clear" w:color="auto" w:fill="FFFFFF"/>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86C6B">
              <w:rPr>
                <w:shd w:val="clear" w:color="auto" w:fill="FFFFFF"/>
                <w:lang w:val="uk-UA"/>
              </w:rPr>
              <w:t>закупівель</w:t>
            </w:r>
            <w:proofErr w:type="spellEnd"/>
            <w:r w:rsidRPr="00486C6B">
              <w:rPr>
                <w:shd w:val="clear" w:color="auto" w:fill="FFFFFF"/>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486C6B">
              <w:rPr>
                <w:shd w:val="clear" w:color="auto" w:fill="FFFFFF"/>
                <w:lang w:val="uk-UA"/>
              </w:rPr>
              <w:t>закупівель</w:t>
            </w:r>
            <w:proofErr w:type="spellEnd"/>
            <w:r w:rsidRPr="00486C6B">
              <w:rPr>
                <w:shd w:val="clear" w:color="auto" w:fill="FFFFFF"/>
                <w:lang w:val="uk-UA"/>
              </w:rPr>
              <w:t>.</w:t>
            </w:r>
          </w:p>
          <w:p w14:paraId="38771360" w14:textId="77777777" w:rsidR="00DF36A9" w:rsidRPr="00486C6B" w:rsidRDefault="00DF36A9" w:rsidP="00C224D0">
            <w:pPr>
              <w:pStyle w:val="aa"/>
              <w:ind w:firstLine="432"/>
              <w:rPr>
                <w:sz w:val="24"/>
                <w:szCs w:val="24"/>
              </w:rPr>
            </w:pPr>
            <w:r w:rsidRPr="00486C6B">
              <w:rPr>
                <w:sz w:val="24"/>
                <w:szCs w:val="24"/>
                <w:shd w:val="clear" w:color="auto" w:fill="FFFFFF"/>
              </w:rPr>
              <w:t>Перед початком електронного аукціону автоматично розкривається інформація про ціни/приведені ціни тендерних пропозицій/пропозицій.</w:t>
            </w:r>
          </w:p>
          <w:p w14:paraId="4B2F0D3C" w14:textId="77777777" w:rsidR="00DF36A9" w:rsidRPr="00486C6B" w:rsidRDefault="00DF36A9" w:rsidP="00C224D0">
            <w:pPr>
              <w:pStyle w:val="afb"/>
              <w:spacing w:line="240" w:lineRule="auto"/>
              <w:ind w:firstLine="432"/>
              <w:jc w:val="both"/>
              <w:rPr>
                <w:rFonts w:hint="eastAsia"/>
                <w:color w:val="333333"/>
                <w:shd w:val="clear" w:color="auto" w:fill="F0F0F0"/>
                <w:lang w:val="uk-UA"/>
              </w:rPr>
            </w:pPr>
            <w:bookmarkStart w:id="26" w:name="n1494"/>
            <w:bookmarkEnd w:id="26"/>
            <w:r w:rsidRPr="00486C6B">
              <w:rPr>
                <w:color w:val="333333"/>
                <w:lang w:val="uk-UA"/>
              </w:rPr>
              <w:t>Розкриття тендерних пропозицій здійснюється відповідно до статті 28 Закону (положення </w:t>
            </w:r>
            <w:hyperlink r:id="rId21" w:anchor="n1495" w:tgtFrame="_blank" w:history="1">
              <w:r w:rsidRPr="00486C6B">
                <w:rPr>
                  <w:rStyle w:val="af"/>
                  <w:lang w:val="uk-UA"/>
                </w:rPr>
                <w:t>абзацу третього</w:t>
              </w:r>
            </w:hyperlink>
            <w:r w:rsidRPr="00486C6B">
              <w:rPr>
                <w:color w:val="333333"/>
                <w:lang w:val="uk-UA"/>
              </w:rPr>
              <w:t> частини першої та </w:t>
            </w:r>
            <w:hyperlink r:id="rId22" w:anchor="n1497" w:tgtFrame="_blank" w:history="1">
              <w:r w:rsidRPr="00486C6B">
                <w:rPr>
                  <w:rStyle w:val="af"/>
                  <w:color w:val="000099"/>
                  <w:lang w:val="uk-UA"/>
                </w:rPr>
                <w:t>абзацу другого</w:t>
              </w:r>
            </w:hyperlink>
            <w:r w:rsidRPr="00486C6B">
              <w:rPr>
                <w:color w:val="333333"/>
                <w:lang w:val="uk-UA"/>
              </w:rPr>
              <w:t> частини другої статті 28 Закону не застосовуються)</w:t>
            </w:r>
            <w:r w:rsidRPr="00486C6B">
              <w:rPr>
                <w:color w:val="333333"/>
                <w:shd w:val="clear" w:color="auto" w:fill="F0F0F0"/>
                <w:lang w:val="uk-UA"/>
              </w:rPr>
              <w:t>.</w:t>
            </w:r>
          </w:p>
          <w:p w14:paraId="671B9BF3" w14:textId="77777777" w:rsidR="00DF36A9" w:rsidRPr="00486C6B" w:rsidRDefault="00DF36A9" w:rsidP="00C224D0">
            <w:pPr>
              <w:pStyle w:val="afb"/>
              <w:spacing w:line="240" w:lineRule="auto"/>
              <w:ind w:firstLine="432"/>
              <w:jc w:val="both"/>
              <w:rPr>
                <w:rFonts w:hint="eastAsia"/>
                <w:shd w:val="clear" w:color="auto" w:fill="FFFFFF"/>
                <w:lang w:val="uk-UA"/>
              </w:rPr>
            </w:pPr>
            <w:r w:rsidRPr="00486C6B">
              <w:rPr>
                <w:rFonts w:eastAsia="Times New Roman"/>
                <w:shd w:val="clear" w:color="auto" w:fill="FFFFFF"/>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86C6B">
              <w:rPr>
                <w:rFonts w:eastAsia="Times New Roman"/>
                <w:shd w:val="clear" w:color="auto" w:fill="FFFFFF"/>
                <w:lang w:val="uk-UA"/>
              </w:rPr>
              <w:t>закупівель</w:t>
            </w:r>
            <w:proofErr w:type="spellEnd"/>
            <w:r w:rsidRPr="00486C6B">
              <w:rPr>
                <w:rFonts w:eastAsia="Times New Roman"/>
                <w:shd w:val="clear" w:color="auto" w:fill="FFFFFF"/>
                <w:lang w:val="uk-UA"/>
              </w:rPr>
              <w:t xml:space="preserve"> відповідно до </w:t>
            </w:r>
            <w:hyperlink r:id="rId23" w:anchor="n1562" w:history="1">
              <w:r w:rsidRPr="00486C6B">
                <w:rPr>
                  <w:rStyle w:val="af"/>
                  <w:shd w:val="clear" w:color="auto" w:fill="FFFFFF"/>
                  <w:lang w:val="uk-UA"/>
                </w:rPr>
                <w:t>статті 30</w:t>
              </w:r>
            </w:hyperlink>
            <w:r w:rsidRPr="00486C6B">
              <w:rPr>
                <w:rFonts w:eastAsia="Times New Roman"/>
                <w:shd w:val="clear" w:color="auto" w:fill="FFFFFF"/>
                <w:lang w:val="uk-UA"/>
              </w:rPr>
              <w:t xml:space="preserve"> Закону. </w:t>
            </w:r>
          </w:p>
          <w:p w14:paraId="293A9B5C" w14:textId="77777777" w:rsidR="00DF36A9" w:rsidRPr="00486C6B" w:rsidRDefault="00DF36A9" w:rsidP="00C224D0">
            <w:pPr>
              <w:pStyle w:val="afb"/>
              <w:spacing w:line="240" w:lineRule="auto"/>
              <w:ind w:firstLine="432"/>
              <w:jc w:val="both"/>
              <w:rPr>
                <w:rFonts w:hint="eastAsia"/>
                <w:lang w:val="uk-UA"/>
              </w:rPr>
            </w:pPr>
            <w:r w:rsidRPr="00486C6B">
              <w:rPr>
                <w:lang w:val="uk-UA"/>
              </w:rPr>
              <w:t xml:space="preserve">Розмір мінімального кроку пониження ціни під час електронного аукціону складає – </w:t>
            </w:r>
            <w:r w:rsidRPr="00486C6B">
              <w:rPr>
                <w:b/>
                <w:lang w:val="uk-UA"/>
              </w:rPr>
              <w:t>1%</w:t>
            </w:r>
            <w:r w:rsidRPr="00486C6B">
              <w:rPr>
                <w:lang w:val="uk-UA"/>
              </w:rPr>
              <w:t xml:space="preserve"> від очікуваної вартості закупівлі.</w:t>
            </w:r>
          </w:p>
          <w:p w14:paraId="4866E958" w14:textId="77777777" w:rsidR="00DF36A9" w:rsidRPr="00486C6B" w:rsidRDefault="00DF36A9" w:rsidP="00C224D0">
            <w:pPr>
              <w:rPr>
                <w:rFonts w:cs="Times New Roman"/>
              </w:rPr>
            </w:pPr>
            <w:r w:rsidRPr="00486C6B">
              <w:t xml:space="preserve">       </w:t>
            </w:r>
            <w:r w:rsidRPr="00486C6B">
              <w:rPr>
                <w:color w:val="333333"/>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486C6B">
                <w:rPr>
                  <w:rStyle w:val="af"/>
                  <w:color w:val="000099"/>
                </w:rPr>
                <w:t>статті 16</w:t>
              </w:r>
            </w:hyperlink>
            <w:r w:rsidRPr="00486C6B">
              <w:rPr>
                <w:color w:val="333333"/>
              </w:rPr>
              <w:t> Закону, і документи, що підтверджують відсутність підстав, визначених </w:t>
            </w:r>
            <w:hyperlink r:id="rId25" w:anchor="n615" w:history="1">
              <w:r w:rsidRPr="00486C6B">
                <w:rPr>
                  <w:rStyle w:val="af"/>
                  <w:color w:val="006600"/>
                </w:rPr>
                <w:t>пунктом 47</w:t>
              </w:r>
            </w:hyperlink>
            <w:r w:rsidRPr="00486C6B">
              <w:rPr>
                <w:color w:val="333333"/>
              </w:rPr>
              <w:t> цих особливостей.</w:t>
            </w:r>
          </w:p>
        </w:tc>
      </w:tr>
      <w:tr w:rsidR="00DF36A9" w:rsidRPr="00486C6B" w14:paraId="763406C7" w14:textId="77777777" w:rsidTr="00C224D0">
        <w:tc>
          <w:tcPr>
            <w:tcW w:w="10440" w:type="dxa"/>
            <w:gridSpan w:val="2"/>
          </w:tcPr>
          <w:p w14:paraId="7BC6017D" w14:textId="77777777" w:rsidR="00DF36A9" w:rsidRPr="00486C6B" w:rsidRDefault="00DF36A9" w:rsidP="00C224D0">
            <w:pPr>
              <w:jc w:val="center"/>
              <w:rPr>
                <w:rFonts w:cs="Times New Roman"/>
                <w:b/>
              </w:rPr>
            </w:pPr>
            <w:r w:rsidRPr="00486C6B">
              <w:rPr>
                <w:rFonts w:cs="Times New Roman"/>
                <w:b/>
              </w:rPr>
              <w:lastRenderedPageBreak/>
              <w:t>Розділ V. Оцінка тендерної пропозиції</w:t>
            </w:r>
          </w:p>
        </w:tc>
      </w:tr>
      <w:tr w:rsidR="00DF36A9" w:rsidRPr="00486C6B" w14:paraId="45952181" w14:textId="77777777" w:rsidTr="00C224D0">
        <w:tc>
          <w:tcPr>
            <w:tcW w:w="2376" w:type="dxa"/>
          </w:tcPr>
          <w:p w14:paraId="44F4EF90" w14:textId="77777777" w:rsidR="00DF36A9" w:rsidRPr="00486C6B" w:rsidRDefault="00DF36A9" w:rsidP="00C224D0">
            <w:pPr>
              <w:rPr>
                <w:rFonts w:cs="Times New Roman"/>
              </w:rPr>
            </w:pPr>
            <w:r w:rsidRPr="00486C6B">
              <w:rPr>
                <w:rFonts w:cs="Times New Roman"/>
              </w:rPr>
              <w:t>1.Перелік критеріїв та методика оцінки тендерної пропозиції із зазначенням питомої ваги критерію</w:t>
            </w:r>
          </w:p>
        </w:tc>
        <w:tc>
          <w:tcPr>
            <w:tcW w:w="8064" w:type="dxa"/>
            <w:vAlign w:val="center"/>
          </w:tcPr>
          <w:p w14:paraId="0397371D" w14:textId="77777777" w:rsidR="00DF36A9" w:rsidRPr="00486C6B" w:rsidRDefault="00DF36A9" w:rsidP="00C224D0">
            <w:pPr>
              <w:widowControl w:val="0"/>
              <w:ind w:firstLine="321"/>
              <w:rPr>
                <w:color w:val="333333"/>
                <w:shd w:val="clear" w:color="auto" w:fill="FFFFFF"/>
              </w:rPr>
            </w:pPr>
            <w:r w:rsidRPr="00486C6B">
              <w:rPr>
                <w:color w:val="333333"/>
              </w:rPr>
              <w:t>Розгляд та оцінка тендерних пропозицій здійснюються відповідно до статті 29 Закону (положення частин </w:t>
            </w:r>
            <w:hyperlink r:id="rId26" w:anchor="n1513" w:tgtFrame="_blank" w:history="1">
              <w:r w:rsidRPr="00486C6B">
                <w:rPr>
                  <w:rStyle w:val="af"/>
                  <w:color w:val="000099"/>
                </w:rPr>
                <w:t>другої</w:t>
              </w:r>
            </w:hyperlink>
            <w:r w:rsidRPr="00486C6B">
              <w:rPr>
                <w:color w:val="333333"/>
              </w:rPr>
              <w:t>, </w:t>
            </w:r>
            <w:hyperlink r:id="rId27" w:anchor="n1531" w:tgtFrame="_blank" w:history="1">
              <w:r w:rsidRPr="00486C6B">
                <w:rPr>
                  <w:rStyle w:val="af"/>
                  <w:color w:val="000099"/>
                </w:rPr>
                <w:t>дванадцятої</w:t>
              </w:r>
            </w:hyperlink>
            <w:r w:rsidRPr="00486C6B">
              <w:rPr>
                <w:color w:val="333333"/>
              </w:rPr>
              <w:t>, </w:t>
            </w:r>
            <w:hyperlink r:id="rId28" w:anchor="n1553" w:tgtFrame="_blank" w:history="1">
              <w:r w:rsidRPr="00486C6B">
                <w:rPr>
                  <w:rStyle w:val="af"/>
                  <w:color w:val="000099"/>
                </w:rPr>
                <w:t>шістнадцятої</w:t>
              </w:r>
            </w:hyperlink>
            <w:r w:rsidRPr="00486C6B">
              <w:rPr>
                <w:color w:val="333333"/>
              </w:rPr>
              <w:t>, абзаців </w:t>
            </w:r>
            <w:hyperlink r:id="rId29" w:anchor="n1550" w:tgtFrame="_blank" w:history="1">
              <w:r w:rsidRPr="00486C6B">
                <w:rPr>
                  <w:rStyle w:val="af"/>
                  <w:color w:val="000099"/>
                </w:rPr>
                <w:t>другого</w:t>
              </w:r>
            </w:hyperlink>
            <w:r w:rsidRPr="00486C6B">
              <w:rPr>
                <w:color w:val="333333"/>
              </w:rPr>
              <w:t> і </w:t>
            </w:r>
            <w:hyperlink r:id="rId30" w:anchor="n1551" w:tgtFrame="_blank" w:history="1">
              <w:r w:rsidRPr="00486C6B">
                <w:rPr>
                  <w:rStyle w:val="af"/>
                  <w:color w:val="000099"/>
                </w:rPr>
                <w:t>третього</w:t>
              </w:r>
            </w:hyperlink>
            <w:r w:rsidRPr="00486C6B">
              <w:rPr>
                <w:color w:val="333333"/>
              </w:rPr>
              <w:t> частини п’ятнадцятої статті 29 Закону не застосовуються) з урахуванням положень </w:t>
            </w:r>
            <w:hyperlink r:id="rId31" w:anchor="n588" w:history="1">
              <w:r w:rsidRPr="00486C6B">
                <w:rPr>
                  <w:rStyle w:val="af"/>
                  <w:color w:val="006600"/>
                </w:rPr>
                <w:t>пункту 43</w:t>
              </w:r>
            </w:hyperlink>
            <w:r w:rsidRPr="00486C6B">
              <w:rPr>
                <w:color w:val="333333"/>
              </w:rPr>
              <w:t> цих особливостей</w:t>
            </w:r>
            <w:r w:rsidRPr="00486C6B">
              <w:rPr>
                <w:color w:val="333333"/>
                <w:shd w:val="clear" w:color="auto" w:fill="F0F0F0"/>
              </w:rPr>
              <w:t>.</w:t>
            </w:r>
          </w:p>
          <w:p w14:paraId="5B2A182B" w14:textId="77777777" w:rsidR="00DF36A9" w:rsidRPr="00486C6B" w:rsidRDefault="00DF36A9" w:rsidP="00C224D0">
            <w:pPr>
              <w:widowControl w:val="0"/>
              <w:ind w:firstLine="321"/>
              <w:rPr>
                <w:rFonts w:cs="Times New Roman"/>
                <w:b/>
              </w:rPr>
            </w:pPr>
            <w:r w:rsidRPr="00486C6B">
              <w:rPr>
                <w:shd w:val="clear" w:color="auto" w:fill="FFFFFF" w:themeFill="background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86C6B">
              <w:rPr>
                <w:shd w:val="clear" w:color="auto" w:fill="FFFFFF" w:themeFill="background1"/>
              </w:rPr>
              <w:t>закупівель</w:t>
            </w:r>
            <w:proofErr w:type="spellEnd"/>
            <w:r w:rsidRPr="00486C6B">
              <w:rPr>
                <w:shd w:val="clear" w:color="auto" w:fill="FFFFFF" w:themeFill="background1"/>
              </w:rPr>
              <w:t xml:space="preserve"> відповідно до </w:t>
            </w:r>
            <w:hyperlink r:id="rId32" w:anchor="n1562" w:tgtFrame="_blank" w:history="1">
              <w:r w:rsidRPr="00486C6B">
                <w:rPr>
                  <w:rStyle w:val="af"/>
                  <w:color w:val="auto"/>
                  <w:shd w:val="clear" w:color="auto" w:fill="FFFFFF" w:themeFill="background1"/>
                </w:rPr>
                <w:t>статті 30</w:t>
              </w:r>
            </w:hyperlink>
            <w:r w:rsidRPr="00486C6B">
              <w:rPr>
                <w:shd w:val="clear" w:color="auto" w:fill="FFFFFF" w:themeFill="background1"/>
              </w:rPr>
              <w:t> Закону.</w:t>
            </w:r>
            <w:r w:rsidRPr="00486C6B">
              <w:rPr>
                <w:rFonts w:cs="Times New Roman"/>
                <w:b/>
              </w:rPr>
              <w:t xml:space="preserve"> </w:t>
            </w:r>
          </w:p>
          <w:p w14:paraId="78EE1225" w14:textId="77777777" w:rsidR="00DF36A9" w:rsidRPr="00486C6B" w:rsidRDefault="00DF36A9" w:rsidP="00C224D0">
            <w:pPr>
              <w:widowControl w:val="0"/>
              <w:ind w:firstLine="321"/>
              <w:rPr>
                <w:rFonts w:cs="Times New Roman"/>
              </w:rPr>
            </w:pPr>
            <w:r w:rsidRPr="00486C6B">
              <w:rPr>
                <w:rFonts w:cs="Times New Roman"/>
                <w:b/>
              </w:rPr>
              <w:t>Перелік критеріїв та методика оцінки тендерної пропозиції із зазначенням питомої ваги критерію:</w:t>
            </w:r>
          </w:p>
          <w:p w14:paraId="603AFE31" w14:textId="77777777" w:rsidR="00DF36A9" w:rsidRPr="00486C6B" w:rsidRDefault="00DF36A9" w:rsidP="00C224D0">
            <w:pPr>
              <w:widowControl w:val="0"/>
              <w:ind w:firstLine="321"/>
              <w:rPr>
                <w:rFonts w:cs="Times New Roman"/>
              </w:rPr>
            </w:pPr>
            <w:r w:rsidRPr="00486C6B">
              <w:rPr>
                <w:rFonts w:cs="Times New Roman"/>
              </w:rPr>
              <w:t>Оцінка тендерних пропозицій здійснюється на основі критерію „Ціна”. Питома вага – 100%.</w:t>
            </w:r>
          </w:p>
          <w:p w14:paraId="5236753E" w14:textId="77777777" w:rsidR="00DF36A9" w:rsidRPr="00486C6B" w:rsidRDefault="00DF36A9" w:rsidP="00C224D0">
            <w:pPr>
              <w:widowControl w:val="0"/>
              <w:ind w:firstLine="321"/>
              <w:rPr>
                <w:rFonts w:cs="Times New Roman"/>
              </w:rPr>
            </w:pPr>
            <w:r w:rsidRPr="00486C6B">
              <w:rPr>
                <w:rFonts w:cs="Times New Roman"/>
              </w:rPr>
              <w:t xml:space="preserve">Оцінка здійснюється за кожним лотом </w:t>
            </w:r>
            <w:r w:rsidRPr="00486C6B">
              <w:t xml:space="preserve">(якщо закупівля </w:t>
            </w:r>
            <w:proofErr w:type="spellStart"/>
            <w:r w:rsidRPr="00486C6B">
              <w:t>лотова</w:t>
            </w:r>
            <w:proofErr w:type="spellEnd"/>
            <w:r w:rsidRPr="00486C6B">
              <w:t xml:space="preserve">) </w:t>
            </w:r>
            <w:r w:rsidRPr="00486C6B">
              <w:rPr>
                <w:rFonts w:cs="Times New Roman"/>
              </w:rPr>
              <w:t>окремо.</w:t>
            </w:r>
          </w:p>
          <w:p w14:paraId="0E3CA464" w14:textId="77777777" w:rsidR="00DF36A9" w:rsidRPr="00486C6B" w:rsidRDefault="00DF36A9" w:rsidP="00C224D0">
            <w:pPr>
              <w:pStyle w:val="rvps2"/>
              <w:spacing w:before="0" w:beforeAutospacing="0" w:after="0" w:afterAutospacing="0"/>
              <w:ind w:firstLine="355"/>
              <w:rPr>
                <w:b/>
              </w:rPr>
            </w:pPr>
            <w:r w:rsidRPr="00486C6B">
              <w:rPr>
                <w:color w:val="333333"/>
              </w:rPr>
              <w:t xml:space="preserve">Ціна тендерної пропозиції </w:t>
            </w:r>
            <w:r w:rsidRPr="00486C6B">
              <w:rPr>
                <w:b/>
                <w:color w:val="333333"/>
              </w:rPr>
              <w:t>не може</w:t>
            </w:r>
            <w:r w:rsidRPr="00486C6B">
              <w:rPr>
                <w:color w:val="333333"/>
              </w:rPr>
              <w:t xml:space="preserve"> перевищувати очікувану вартість предмета закупівлі, зазначену в оголошенні про проведення відкритих торгів, з урахуванням </w:t>
            </w:r>
            <w:hyperlink r:id="rId33" w:anchor="n546" w:history="1">
              <w:r w:rsidRPr="00486C6B">
                <w:rPr>
                  <w:rStyle w:val="af"/>
                  <w:color w:val="006600"/>
                </w:rPr>
                <w:t>абзацу другого</w:t>
              </w:r>
            </w:hyperlink>
            <w:r w:rsidRPr="00486C6B">
              <w:rPr>
                <w:color w:val="333333"/>
              </w:rPr>
              <w:t> пункту 28 цих особливостей</w:t>
            </w:r>
            <w:r w:rsidRPr="00486C6B">
              <w:rPr>
                <w:b/>
              </w:rPr>
              <w:t xml:space="preserve">. </w:t>
            </w:r>
          </w:p>
          <w:p w14:paraId="477B5423" w14:textId="77777777" w:rsidR="00DF36A9" w:rsidRPr="00486C6B" w:rsidRDefault="00DF36A9" w:rsidP="00C224D0">
            <w:pPr>
              <w:pStyle w:val="rvps2"/>
              <w:spacing w:before="0" w:beforeAutospacing="0" w:after="0" w:afterAutospacing="0"/>
              <w:ind w:firstLine="355"/>
            </w:pPr>
            <w:r w:rsidRPr="00486C6B">
              <w:rPr>
                <w:shd w:val="solid" w:color="FFFFFF" w:fill="FFFFFF"/>
                <w:lang w:eastAsia="en-US"/>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14:paraId="6157AB50" w14:textId="77777777" w:rsidR="00DF36A9" w:rsidRPr="00486C6B" w:rsidRDefault="00DF36A9" w:rsidP="00C224D0">
            <w:pPr>
              <w:pStyle w:val="rvps2"/>
              <w:spacing w:before="0" w:beforeAutospacing="0" w:after="0" w:afterAutospacing="0"/>
              <w:ind w:firstLine="355"/>
            </w:pPr>
            <w:r w:rsidRPr="00486C6B">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замовникам. </w:t>
            </w:r>
          </w:p>
          <w:p w14:paraId="7B540BC7" w14:textId="77777777" w:rsidR="00DF36A9" w:rsidRPr="00486C6B" w:rsidRDefault="00DF36A9" w:rsidP="00C224D0">
            <w:pPr>
              <w:pStyle w:val="afb"/>
              <w:ind w:firstLine="432"/>
              <w:jc w:val="both"/>
              <w:rPr>
                <w:rFonts w:hint="eastAsia"/>
                <w:color w:val="000000"/>
                <w:highlight w:val="green"/>
                <w:shd w:val="clear" w:color="auto" w:fill="FFFFFF"/>
                <w:lang w:val="uk-UA"/>
              </w:rPr>
            </w:pPr>
            <w:r w:rsidRPr="00486C6B">
              <w:rPr>
                <w:color w:val="000000"/>
                <w:shd w:val="clear" w:color="auto" w:fill="FFFFFF"/>
                <w:lang w:val="uk-UA"/>
              </w:rPr>
              <w:t xml:space="preserve">Якщо була подана одна тендерна пропозиція, електронна система </w:t>
            </w:r>
            <w:proofErr w:type="spellStart"/>
            <w:r w:rsidRPr="00486C6B">
              <w:rPr>
                <w:color w:val="000000"/>
                <w:shd w:val="clear" w:color="auto" w:fill="FFFFFF"/>
                <w:lang w:val="uk-UA"/>
              </w:rPr>
              <w:t>закупівель</w:t>
            </w:r>
            <w:proofErr w:type="spellEnd"/>
            <w:r w:rsidRPr="00486C6B">
              <w:rPr>
                <w:color w:val="000000"/>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254CAD3" w14:textId="77777777" w:rsidR="00DF36A9" w:rsidRPr="00486C6B" w:rsidRDefault="00DF36A9" w:rsidP="00C224D0">
            <w:pPr>
              <w:spacing w:before="120"/>
              <w:ind w:firstLine="567"/>
              <w:rPr>
                <w:rFonts w:cs="Times New Roman"/>
              </w:rPr>
            </w:pPr>
            <w:r w:rsidRPr="00486C6B">
              <w:rPr>
                <w:rFonts w:cs="Times New Roman"/>
                <w:shd w:val="clear" w:color="auto" w:fill="FFFFFF"/>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86C6B">
              <w:rPr>
                <w:rFonts w:cs="Times New Roman"/>
                <w:shd w:val="clear" w:color="auto" w:fill="FFFFFF"/>
              </w:rPr>
              <w:t>закупівель</w:t>
            </w:r>
            <w:proofErr w:type="spellEnd"/>
            <w:r w:rsidRPr="00486C6B">
              <w:rPr>
                <w:rFonts w:cs="Times New Roman"/>
                <w:shd w:val="clear" w:color="auto" w:fill="FFFFFF"/>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86C6B">
              <w:rPr>
                <w:rFonts w:cs="Times New Roman"/>
                <w:shd w:val="clear" w:color="auto" w:fill="FFFFFF"/>
              </w:rPr>
              <w:t>закупівель</w:t>
            </w:r>
            <w:proofErr w:type="spellEnd"/>
            <w:r w:rsidRPr="00486C6B">
              <w:rPr>
                <w:rFonts w:cs="Times New Roman"/>
                <w:shd w:val="clear" w:color="auto" w:fill="FFFFFF"/>
              </w:rPr>
              <w:t xml:space="preserve"> протягом одного дня з дня прийняття відповідного рішення.</w:t>
            </w:r>
            <w:r w:rsidRPr="00486C6B">
              <w:rPr>
                <w:rFonts w:cs="Times New Roman"/>
              </w:rPr>
              <w:t xml:space="preserve"> </w:t>
            </w:r>
          </w:p>
          <w:p w14:paraId="69F5F277" w14:textId="77777777" w:rsidR="00DF36A9" w:rsidRPr="00486C6B" w:rsidRDefault="00DF36A9" w:rsidP="00C224D0">
            <w:pPr>
              <w:widowControl w:val="0"/>
              <w:ind w:firstLine="321"/>
              <w:rPr>
                <w:rFonts w:cs="Times New Roman"/>
              </w:rPr>
            </w:pPr>
            <w:r w:rsidRPr="00486C6B">
              <w:rPr>
                <w:rFonts w:cs="Times New Roman"/>
                <w:shd w:val="clear" w:color="auto" w:fill="FFFFFF"/>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sidRPr="00486C6B">
              <w:rPr>
                <w:rFonts w:cs="Times New Roman"/>
              </w:rPr>
              <w:t xml:space="preserve"> .</w:t>
            </w:r>
          </w:p>
          <w:p w14:paraId="1B63BC10" w14:textId="77777777" w:rsidR="00DF36A9" w:rsidRPr="00486C6B" w:rsidRDefault="00DF36A9" w:rsidP="00C224D0">
            <w:pPr>
              <w:widowControl w:val="0"/>
              <w:ind w:firstLine="321"/>
              <w:rPr>
                <w:rFonts w:cs="Times New Roman"/>
                <w:highlight w:val="yellow"/>
              </w:rPr>
            </w:pPr>
            <w:r w:rsidRPr="00486C6B">
              <w:rPr>
                <w:rFonts w:cs="Times New Roman"/>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486C6B">
              <w:rPr>
                <w:rFonts w:cs="Times New Roman"/>
                <w:highlight w:val="yellow"/>
              </w:rPr>
              <w:t xml:space="preserve"> </w:t>
            </w:r>
          </w:p>
          <w:p w14:paraId="5C327CD0" w14:textId="77777777" w:rsidR="00DF36A9" w:rsidRPr="00486C6B" w:rsidRDefault="00DF36A9" w:rsidP="00C224D0">
            <w:pPr>
              <w:widowControl w:val="0"/>
              <w:ind w:firstLine="321"/>
              <w:rPr>
                <w:color w:val="333333"/>
                <w:shd w:val="clear" w:color="auto" w:fill="F0F0F0"/>
              </w:rPr>
            </w:pPr>
            <w:r w:rsidRPr="00486C6B">
              <w:rPr>
                <w:color w:val="333333"/>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w:t>
            </w:r>
            <w:r w:rsidRPr="00486C6B">
              <w:rPr>
                <w:color w:val="333333"/>
              </w:rPr>
              <w:lastRenderedPageBreak/>
              <w:t xml:space="preserve">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86C6B">
              <w:rPr>
                <w:color w:val="333333"/>
              </w:rPr>
              <w:t>закупівель</w:t>
            </w:r>
            <w:proofErr w:type="spellEnd"/>
            <w:r w:rsidRPr="00486C6B">
              <w:rPr>
                <w:color w:val="333333"/>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486C6B">
              <w:rPr>
                <w:color w:val="333333"/>
                <w:shd w:val="clear" w:color="auto" w:fill="F0F0F0"/>
              </w:rPr>
              <w:t>.</w:t>
            </w:r>
          </w:p>
          <w:p w14:paraId="17EB30F3" w14:textId="77777777" w:rsidR="00DF36A9" w:rsidRPr="00486C6B" w:rsidRDefault="00DF36A9" w:rsidP="00C224D0">
            <w:pPr>
              <w:widowControl w:val="0"/>
              <w:ind w:firstLine="321"/>
              <w:rPr>
                <w:rFonts w:cs="Times New Roman"/>
                <w:b/>
                <w:i/>
              </w:rPr>
            </w:pPr>
            <w:r w:rsidRPr="00486C6B">
              <w:rPr>
                <w:rFonts w:cs="Times New Roman"/>
                <w:b/>
                <w:i/>
              </w:rPr>
              <w:t>Обґрунтування аномально низької тендерної пропозиції може містити інформацію про:</w:t>
            </w:r>
          </w:p>
          <w:p w14:paraId="34C197A5" w14:textId="77777777" w:rsidR="00DF36A9" w:rsidRPr="00486C6B" w:rsidRDefault="00DF36A9" w:rsidP="00C224D0">
            <w:pPr>
              <w:widowControl w:val="0"/>
              <w:numPr>
                <w:ilvl w:val="0"/>
                <w:numId w:val="2"/>
              </w:numPr>
              <w:pBdr>
                <w:top w:val="nil"/>
                <w:left w:val="nil"/>
                <w:bottom w:val="nil"/>
                <w:right w:val="nil"/>
                <w:between w:val="nil"/>
              </w:pBdr>
              <w:ind w:left="0" w:firstLine="321"/>
              <w:rPr>
                <w:rFonts w:cs="Times New Roman"/>
              </w:rPr>
            </w:pPr>
            <w:r w:rsidRPr="00486C6B">
              <w:rPr>
                <w:rFonts w:cs="Times New Roman"/>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r w:rsidRPr="00486C6B">
              <w:rPr>
                <w:rFonts w:cs="Times New Roman"/>
              </w:rPr>
              <w:t xml:space="preserve"> </w:t>
            </w:r>
          </w:p>
          <w:p w14:paraId="01E365B8" w14:textId="77777777" w:rsidR="00DF36A9" w:rsidRPr="00486C6B" w:rsidRDefault="00DF36A9" w:rsidP="00C224D0">
            <w:pPr>
              <w:widowControl w:val="0"/>
              <w:numPr>
                <w:ilvl w:val="0"/>
                <w:numId w:val="2"/>
              </w:numPr>
              <w:pBdr>
                <w:top w:val="nil"/>
                <w:left w:val="nil"/>
                <w:bottom w:val="nil"/>
                <w:right w:val="nil"/>
                <w:between w:val="nil"/>
              </w:pBdr>
              <w:ind w:left="0" w:firstLine="321"/>
              <w:rPr>
                <w:rFonts w:cs="Times New Roman"/>
              </w:rPr>
            </w:pPr>
            <w:r w:rsidRPr="00486C6B">
              <w:rPr>
                <w:rFonts w:cs="Times New Roman"/>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sidRPr="00486C6B">
              <w:rPr>
                <w:rFonts w:cs="Times New Roman"/>
              </w:rPr>
              <w:t xml:space="preserve"> </w:t>
            </w:r>
          </w:p>
          <w:p w14:paraId="0BC1EFFB" w14:textId="77777777" w:rsidR="00DF36A9" w:rsidRPr="00486C6B" w:rsidRDefault="00DF36A9" w:rsidP="00C224D0">
            <w:pPr>
              <w:pStyle w:val="af4"/>
              <w:widowControl w:val="0"/>
              <w:numPr>
                <w:ilvl w:val="0"/>
                <w:numId w:val="2"/>
              </w:numPr>
              <w:spacing w:after="0"/>
              <w:ind w:left="49" w:firstLine="142"/>
              <w:rPr>
                <w:rFonts w:ascii="Times New Roman" w:hAnsi="Times New Roman" w:cs="Times New Roman"/>
                <w:sz w:val="24"/>
                <w:szCs w:val="24"/>
                <w:lang w:val="uk-UA"/>
              </w:rPr>
            </w:pPr>
            <w:r w:rsidRPr="00486C6B">
              <w:rPr>
                <w:rFonts w:ascii="Times New Roman" w:hAnsi="Times New Roman" w:cs="Times New Roman"/>
                <w:sz w:val="24"/>
                <w:szCs w:val="24"/>
                <w:shd w:val="clear" w:color="auto" w:fill="FFFFFF"/>
                <w:lang w:val="uk-UA"/>
              </w:rPr>
              <w:t>отримання учасником процедури закупівлі державної допомоги згідно із законодавством.</w:t>
            </w:r>
            <w:r w:rsidRPr="00486C6B">
              <w:rPr>
                <w:rFonts w:ascii="Times New Roman" w:hAnsi="Times New Roman" w:cs="Times New Roman"/>
                <w:sz w:val="24"/>
                <w:szCs w:val="24"/>
                <w:lang w:val="uk-UA"/>
              </w:rPr>
              <w:t xml:space="preserve"> </w:t>
            </w:r>
          </w:p>
          <w:p w14:paraId="2A202324" w14:textId="77777777" w:rsidR="00DF36A9" w:rsidRPr="00486C6B" w:rsidRDefault="00DF36A9" w:rsidP="00C224D0">
            <w:pPr>
              <w:widowControl w:val="0"/>
              <w:ind w:firstLine="321"/>
              <w:rPr>
                <w:rFonts w:cs="Times New Roman"/>
              </w:rPr>
            </w:pPr>
            <w:r w:rsidRPr="00486C6B">
              <w:rPr>
                <w:rFonts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F0D3F7" w14:textId="77777777" w:rsidR="00DF36A9" w:rsidRPr="00486C6B" w:rsidRDefault="00DF36A9" w:rsidP="00C224D0">
            <w:pPr>
              <w:pStyle w:val="LO-normal"/>
              <w:widowControl w:val="0"/>
              <w:spacing w:line="240" w:lineRule="auto"/>
              <w:ind w:firstLine="9"/>
              <w:jc w:val="both"/>
              <w:rPr>
                <w:rFonts w:ascii="Times New Roman" w:eastAsia="Calibri" w:hAnsi="Times New Roman" w:cs="Times New Roman"/>
                <w:iCs/>
                <w:sz w:val="24"/>
                <w:szCs w:val="24"/>
                <w:lang w:val="uk-UA" w:eastAsia="en-US"/>
              </w:rPr>
            </w:pPr>
            <w:r w:rsidRPr="00486C6B">
              <w:rPr>
                <w:rFonts w:ascii="Times New Roman" w:eastAsia="Calibri" w:hAnsi="Times New Roman" w:cs="Times New Roman"/>
                <w:iCs/>
                <w:sz w:val="24"/>
                <w:szCs w:val="24"/>
                <w:lang w:val="uk-UA" w:eastAsia="en-US"/>
              </w:rPr>
              <w:t xml:space="preserve">       </w:t>
            </w:r>
          </w:p>
          <w:p w14:paraId="0B0088A8" w14:textId="77777777" w:rsidR="00DF36A9" w:rsidRPr="00486C6B" w:rsidRDefault="00DF36A9" w:rsidP="00C224D0">
            <w:pPr>
              <w:spacing w:after="150"/>
              <w:ind w:firstLine="450"/>
              <w:rPr>
                <w:rFonts w:cs="Times New Roman"/>
                <w:color w:val="333333"/>
                <w:lang w:eastAsia="ru-RU" w:bidi="ar-SA"/>
              </w:rPr>
            </w:pPr>
            <w:r w:rsidRPr="00486C6B">
              <w:rPr>
                <w:rFonts w:cs="Times New Roman"/>
                <w:color w:val="333333"/>
                <w:lang w:eastAsia="ru-RU" w:bidi="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86C6B">
              <w:rPr>
                <w:rFonts w:cs="Times New Roman"/>
                <w:color w:val="333333"/>
                <w:lang w:eastAsia="ru-RU" w:bidi="ar-SA"/>
              </w:rPr>
              <w:t>невідповідностей</w:t>
            </w:r>
            <w:proofErr w:type="spellEnd"/>
            <w:r w:rsidRPr="00486C6B">
              <w:rPr>
                <w:rFonts w:cs="Times New Roman"/>
                <w:color w:val="333333"/>
                <w:lang w:eastAsia="ru-RU" w:bidi="ar-SA"/>
              </w:rPr>
              <w:t xml:space="preserve"> в електронній системі </w:t>
            </w:r>
            <w:proofErr w:type="spellStart"/>
            <w:r w:rsidRPr="00486C6B">
              <w:rPr>
                <w:rFonts w:cs="Times New Roman"/>
                <w:color w:val="333333"/>
                <w:lang w:eastAsia="ru-RU" w:bidi="ar-SA"/>
              </w:rPr>
              <w:t>закупівель</w:t>
            </w:r>
            <w:proofErr w:type="spellEnd"/>
            <w:r w:rsidRPr="00486C6B">
              <w:rPr>
                <w:rFonts w:cs="Times New Roman"/>
                <w:color w:val="333333"/>
                <w:lang w:eastAsia="ru-RU" w:bidi="ar-SA"/>
              </w:rPr>
              <w:t>.</w:t>
            </w:r>
          </w:p>
          <w:p w14:paraId="2E874FAA" w14:textId="77777777" w:rsidR="00DF36A9" w:rsidRPr="00486C6B" w:rsidRDefault="00DF36A9" w:rsidP="00C224D0">
            <w:pPr>
              <w:spacing w:after="150"/>
              <w:ind w:firstLine="450"/>
              <w:rPr>
                <w:rFonts w:cs="Times New Roman"/>
                <w:color w:val="333333"/>
                <w:lang w:eastAsia="ru-RU" w:bidi="ar-SA"/>
              </w:rPr>
            </w:pPr>
            <w:bookmarkStart w:id="27" w:name="n589"/>
            <w:bookmarkEnd w:id="27"/>
            <w:r w:rsidRPr="00486C6B">
              <w:rPr>
                <w:rFonts w:cs="Times New Roman"/>
                <w:color w:val="333333"/>
                <w:lang w:eastAsia="ru-RU"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807F88D" w14:textId="77777777" w:rsidR="00DF36A9" w:rsidRPr="00486C6B" w:rsidRDefault="00DF36A9" w:rsidP="00C224D0">
            <w:pPr>
              <w:spacing w:after="150"/>
              <w:ind w:firstLine="450"/>
              <w:rPr>
                <w:rFonts w:cs="Times New Roman"/>
                <w:color w:val="333333"/>
                <w:lang w:eastAsia="ru-RU" w:bidi="ar-SA"/>
              </w:rPr>
            </w:pPr>
            <w:bookmarkStart w:id="28" w:name="n590"/>
            <w:bookmarkEnd w:id="28"/>
            <w:r w:rsidRPr="00486C6B">
              <w:rPr>
                <w:rFonts w:cs="Times New Roman"/>
                <w:color w:val="333333"/>
                <w:lang w:eastAsia="ru-RU" w:bidi="ar-S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86C6B">
              <w:rPr>
                <w:rFonts w:cs="Times New Roman"/>
                <w:color w:val="333333"/>
                <w:lang w:eastAsia="ru-RU" w:bidi="ar-SA"/>
              </w:rPr>
              <w:t>невідповідностей</w:t>
            </w:r>
            <w:proofErr w:type="spellEnd"/>
            <w:r w:rsidRPr="00486C6B">
              <w:rPr>
                <w:rFonts w:cs="Times New Roman"/>
                <w:color w:val="333333"/>
                <w:lang w:eastAsia="ru-RU" w:bidi="ar-S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4D6F582" w14:textId="77777777" w:rsidR="00DF36A9" w:rsidRPr="00486C6B" w:rsidRDefault="00DF36A9" w:rsidP="00C224D0">
            <w:pPr>
              <w:widowControl w:val="0"/>
              <w:shd w:val="clear" w:color="auto" w:fill="FFFFFF"/>
              <w:ind w:firstLine="321"/>
              <w:rPr>
                <w:rFonts w:cs="Times New Roman"/>
              </w:rPr>
            </w:pPr>
            <w:r w:rsidRPr="00486C6B">
              <w:rPr>
                <w:rFonts w:cs="Times New Roman"/>
              </w:rPr>
              <w:t xml:space="preserve">За результатами розгляду та оцінки тендерної пропозиції замовник </w:t>
            </w:r>
            <w:r w:rsidRPr="00486C6B">
              <w:rPr>
                <w:rFonts w:cs="Times New Roman"/>
              </w:rPr>
              <w:lastRenderedPageBreak/>
              <w:t>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DF36A9" w:rsidRPr="00486C6B" w14:paraId="10489F46" w14:textId="77777777" w:rsidTr="00C224D0">
        <w:tc>
          <w:tcPr>
            <w:tcW w:w="2376" w:type="dxa"/>
          </w:tcPr>
          <w:p w14:paraId="05332693" w14:textId="77777777" w:rsidR="00DF36A9" w:rsidRPr="00486C6B" w:rsidRDefault="00DF36A9" w:rsidP="00C224D0">
            <w:pPr>
              <w:rPr>
                <w:rFonts w:cs="Times New Roman"/>
              </w:rPr>
            </w:pPr>
            <w:r w:rsidRPr="00486C6B">
              <w:rPr>
                <w:rFonts w:cs="Times New Roman"/>
              </w:rPr>
              <w:lastRenderedPageBreak/>
              <w:t>2.Інша інформація</w:t>
            </w:r>
          </w:p>
        </w:tc>
        <w:tc>
          <w:tcPr>
            <w:tcW w:w="8064" w:type="dxa"/>
            <w:vAlign w:val="center"/>
          </w:tcPr>
          <w:p w14:paraId="165B82F6" w14:textId="77777777" w:rsidR="00DF36A9" w:rsidRPr="00486C6B" w:rsidRDefault="00DF36A9" w:rsidP="00C224D0">
            <w:pPr>
              <w:widowControl w:val="0"/>
              <w:ind w:firstLine="321"/>
              <w:rPr>
                <w:rFonts w:cs="Times New Roman"/>
              </w:rPr>
            </w:pPr>
            <w:r w:rsidRPr="00486C6B">
              <w:rPr>
                <w:rFonts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BBDBA0" w14:textId="77777777" w:rsidR="00DF36A9" w:rsidRPr="00486C6B" w:rsidRDefault="00DF36A9" w:rsidP="00C224D0">
            <w:pPr>
              <w:widowControl w:val="0"/>
              <w:ind w:firstLine="321"/>
              <w:rPr>
                <w:rFonts w:cs="Times New Roman"/>
              </w:rPr>
            </w:pPr>
            <w:r w:rsidRPr="00486C6B">
              <w:rPr>
                <w:rFonts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86C6B">
              <w:rPr>
                <w:rFonts w:cs="Times New Roman"/>
              </w:rPr>
              <w:t>означатиме</w:t>
            </w:r>
            <w:proofErr w:type="spellEnd"/>
            <w:r w:rsidRPr="00486C6B">
              <w:rPr>
                <w:rFonts w:cs="Times New Roman"/>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74E5752B" w14:textId="77777777" w:rsidR="00DF36A9" w:rsidRPr="00486C6B" w:rsidRDefault="00DF36A9" w:rsidP="00C224D0">
            <w:pPr>
              <w:widowControl w:val="0"/>
              <w:pBdr>
                <w:top w:val="nil"/>
                <w:left w:val="nil"/>
                <w:bottom w:val="nil"/>
                <w:right w:val="nil"/>
                <w:between w:val="nil"/>
              </w:pBdr>
              <w:rPr>
                <w:rFonts w:cs="Times New Roman"/>
              </w:rPr>
            </w:pPr>
            <w:r w:rsidRPr="00486C6B">
              <w:rPr>
                <w:rFonts w:cs="Times New Roman"/>
              </w:rPr>
              <w:t>Учасники при поданні тендерної пропозиції повинні враховувати норми :</w:t>
            </w:r>
          </w:p>
          <w:p w14:paraId="21CCEFFA" w14:textId="77777777" w:rsidR="00DF36A9" w:rsidRPr="00486C6B" w:rsidRDefault="00DF36A9" w:rsidP="00C224D0">
            <w:pPr>
              <w:widowControl w:val="0"/>
              <w:pBdr>
                <w:top w:val="nil"/>
                <w:left w:val="nil"/>
                <w:bottom w:val="nil"/>
                <w:right w:val="nil"/>
                <w:between w:val="nil"/>
              </w:pBdr>
              <w:rPr>
                <w:rFonts w:cs="Times New Roman"/>
              </w:rPr>
            </w:pPr>
            <w:r w:rsidRPr="00486C6B">
              <w:rPr>
                <w:rFonts w:cs="Times New Roman"/>
              </w:rPr>
              <w:t xml:space="preserve">—   </w:t>
            </w:r>
            <w:r w:rsidRPr="00486C6B">
              <w:rPr>
                <w:rFonts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1F1F50" w14:textId="77777777" w:rsidR="00DF36A9" w:rsidRPr="00486C6B" w:rsidRDefault="00DF36A9" w:rsidP="00C224D0">
            <w:pPr>
              <w:widowControl w:val="0"/>
              <w:pBdr>
                <w:top w:val="nil"/>
                <w:left w:val="nil"/>
                <w:bottom w:val="nil"/>
                <w:right w:val="nil"/>
                <w:between w:val="nil"/>
              </w:pBdr>
              <w:rPr>
                <w:rFonts w:cs="Times New Roman"/>
              </w:rPr>
            </w:pPr>
            <w:r w:rsidRPr="00486C6B">
              <w:rPr>
                <w:rFonts w:cs="Times New Roman"/>
              </w:rPr>
              <w:t xml:space="preserve">—   </w:t>
            </w:r>
            <w:r w:rsidRPr="00486C6B">
              <w:rPr>
                <w:rFonts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B012392" w14:textId="77777777" w:rsidR="00DF36A9" w:rsidRPr="00486C6B" w:rsidRDefault="00DF36A9" w:rsidP="00C224D0">
            <w:pPr>
              <w:widowControl w:val="0"/>
              <w:pBdr>
                <w:top w:val="nil"/>
                <w:left w:val="nil"/>
                <w:bottom w:val="nil"/>
                <w:right w:val="nil"/>
                <w:between w:val="nil"/>
              </w:pBdr>
              <w:rPr>
                <w:rFonts w:cs="Times New Roman"/>
                <w:i/>
              </w:rPr>
            </w:pPr>
            <w:r w:rsidRPr="00486C6B">
              <w:rPr>
                <w:rFonts w:cs="Times New Roman"/>
              </w:rPr>
              <w:t xml:space="preserve">—   </w:t>
            </w:r>
            <w:r w:rsidRPr="00486C6B">
              <w:rPr>
                <w:rFonts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5BE53E9" w14:textId="77777777" w:rsidR="00DF36A9" w:rsidRPr="00486C6B" w:rsidRDefault="00DF36A9" w:rsidP="00C224D0">
            <w:pPr>
              <w:widowControl w:val="0"/>
              <w:shd w:val="clear" w:color="auto" w:fill="FFFFFF" w:themeFill="background1"/>
              <w:ind w:firstLine="321"/>
              <w:rPr>
                <w:rFonts w:cs="Times New Roman"/>
                <w:shd w:val="clear" w:color="auto" w:fill="FFFFFF" w:themeFill="background1"/>
              </w:rPr>
            </w:pPr>
            <w:r w:rsidRPr="00486C6B">
              <w:rPr>
                <w:rFonts w:cs="Times New Roman"/>
              </w:rPr>
              <w:t xml:space="preserve">А також враховувати, що в Україні </w:t>
            </w:r>
            <w:r w:rsidRPr="00486C6B">
              <w:rPr>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86C6B">
              <w:rPr>
                <w:shd w:val="clear" w:color="auto" w:fill="FFFFFF"/>
              </w:rPr>
              <w:t>бенефіціарним</w:t>
            </w:r>
            <w:proofErr w:type="spellEnd"/>
            <w:r w:rsidRPr="00486C6B">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86C6B">
              <w:rPr>
                <w:rFonts w:cs="Times New Roman"/>
                <w:shd w:val="clear" w:color="auto" w:fill="FFFFFF" w:themeFill="background1"/>
              </w:rPr>
              <w:t>.</w:t>
            </w:r>
          </w:p>
          <w:p w14:paraId="41A5CA24" w14:textId="77777777" w:rsidR="00DF36A9" w:rsidRPr="00486C6B" w:rsidRDefault="00DF36A9" w:rsidP="00C224D0">
            <w:pPr>
              <w:widowControl w:val="0"/>
              <w:ind w:firstLine="321"/>
              <w:rPr>
                <w:rFonts w:cs="Times New Roman"/>
                <w:shd w:val="clear" w:color="auto" w:fill="FFFFFF" w:themeFill="background1"/>
              </w:rPr>
            </w:pPr>
            <w:r w:rsidRPr="00486C6B">
              <w:rPr>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1178</w:t>
            </w:r>
            <w:r w:rsidRPr="00486C6B">
              <w:rPr>
                <w:color w:val="333333"/>
                <w:shd w:val="clear" w:color="auto" w:fill="FFFFFF"/>
              </w:rPr>
              <w:t>.</w:t>
            </w:r>
          </w:p>
        </w:tc>
      </w:tr>
      <w:tr w:rsidR="00DF36A9" w:rsidRPr="00486C6B" w14:paraId="66EA4D1F" w14:textId="77777777" w:rsidTr="00C224D0">
        <w:tc>
          <w:tcPr>
            <w:tcW w:w="2376" w:type="dxa"/>
          </w:tcPr>
          <w:p w14:paraId="4D12EBE3" w14:textId="77777777" w:rsidR="00DF36A9" w:rsidRPr="00486C6B" w:rsidRDefault="00DF36A9" w:rsidP="00C224D0">
            <w:pPr>
              <w:rPr>
                <w:rFonts w:cs="Times New Roman"/>
              </w:rPr>
            </w:pPr>
            <w:r w:rsidRPr="00486C6B">
              <w:rPr>
                <w:rFonts w:cs="Times New Roman"/>
              </w:rPr>
              <w:lastRenderedPageBreak/>
              <w:t xml:space="preserve">3.Відхилення тендерних пропозицій </w:t>
            </w:r>
          </w:p>
        </w:tc>
        <w:tc>
          <w:tcPr>
            <w:tcW w:w="8064" w:type="dxa"/>
          </w:tcPr>
          <w:p w14:paraId="69F04ACA" w14:textId="77777777" w:rsidR="00DF36A9" w:rsidRPr="00486C6B" w:rsidRDefault="00DF36A9" w:rsidP="00C224D0">
            <w:pPr>
              <w:pStyle w:val="rvps2"/>
              <w:spacing w:before="0" w:beforeAutospacing="0" w:after="0" w:afterAutospacing="0"/>
              <w:ind w:firstLine="450"/>
              <w:rPr>
                <w:color w:val="333333"/>
                <w:lang w:eastAsia="ru-RU"/>
              </w:rPr>
            </w:pPr>
            <w:r w:rsidRPr="00486C6B">
              <w:rPr>
                <w:color w:val="333333"/>
              </w:rPr>
              <w:t xml:space="preserve">Замовник відхиляє тендерну пропозицію із зазначенням аргументації в електронній системі </w:t>
            </w:r>
            <w:proofErr w:type="spellStart"/>
            <w:r w:rsidRPr="00486C6B">
              <w:rPr>
                <w:color w:val="333333"/>
              </w:rPr>
              <w:t>закупівель</w:t>
            </w:r>
            <w:proofErr w:type="spellEnd"/>
            <w:r w:rsidRPr="00486C6B">
              <w:rPr>
                <w:color w:val="333333"/>
              </w:rPr>
              <w:t xml:space="preserve"> у разі, коли:</w:t>
            </w:r>
          </w:p>
          <w:p w14:paraId="427213BB" w14:textId="77777777" w:rsidR="00DF36A9" w:rsidRPr="00486C6B" w:rsidRDefault="00DF36A9" w:rsidP="00C224D0">
            <w:pPr>
              <w:pStyle w:val="rvps2"/>
              <w:spacing w:before="0" w:beforeAutospacing="0" w:after="0" w:afterAutospacing="0"/>
              <w:ind w:firstLine="450"/>
              <w:rPr>
                <w:color w:val="333333"/>
              </w:rPr>
            </w:pPr>
            <w:bookmarkStart w:id="29" w:name="n592"/>
            <w:bookmarkEnd w:id="29"/>
            <w:r w:rsidRPr="00486C6B">
              <w:rPr>
                <w:color w:val="333333"/>
              </w:rPr>
              <w:t>1) учасник процедури закупівлі:</w:t>
            </w:r>
          </w:p>
          <w:p w14:paraId="2D6BB970" w14:textId="77777777" w:rsidR="00DF36A9" w:rsidRPr="00486C6B" w:rsidRDefault="00DF36A9" w:rsidP="00C224D0">
            <w:pPr>
              <w:pStyle w:val="rvps2"/>
              <w:spacing w:before="0" w:beforeAutospacing="0" w:after="0" w:afterAutospacing="0"/>
              <w:ind w:firstLine="450"/>
              <w:rPr>
                <w:color w:val="333333"/>
              </w:rPr>
            </w:pPr>
            <w:bookmarkStart w:id="30" w:name="n593"/>
            <w:bookmarkEnd w:id="30"/>
            <w:r w:rsidRPr="00486C6B">
              <w:rPr>
                <w:color w:val="333333"/>
              </w:rPr>
              <w:t>підпадає під підстави, встановлені </w:t>
            </w:r>
            <w:hyperlink r:id="rId34" w:anchor="n615" w:history="1">
              <w:r w:rsidRPr="00486C6B">
                <w:rPr>
                  <w:rStyle w:val="af"/>
                  <w:color w:val="006600"/>
                </w:rPr>
                <w:t>пунктом 47</w:t>
              </w:r>
            </w:hyperlink>
            <w:r w:rsidRPr="00486C6B">
              <w:rPr>
                <w:color w:val="333333"/>
              </w:rPr>
              <w:t> цих особливостей;</w:t>
            </w:r>
          </w:p>
          <w:p w14:paraId="18B5C2A0" w14:textId="77777777" w:rsidR="00DF36A9" w:rsidRPr="00486C6B" w:rsidRDefault="00DF36A9" w:rsidP="00C224D0">
            <w:pPr>
              <w:pStyle w:val="rvps2"/>
              <w:spacing w:before="0" w:beforeAutospacing="0" w:after="0" w:afterAutospacing="0"/>
              <w:ind w:firstLine="450"/>
              <w:rPr>
                <w:color w:val="333333"/>
              </w:rPr>
            </w:pPr>
            <w:bookmarkStart w:id="31" w:name="n594"/>
            <w:bookmarkEnd w:id="31"/>
            <w:r w:rsidRPr="00486C6B">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5" w:anchor="n586" w:history="1">
              <w:r w:rsidRPr="00486C6B">
                <w:rPr>
                  <w:rStyle w:val="af"/>
                  <w:color w:val="006600"/>
                </w:rPr>
                <w:t>абзацом першим</w:t>
              </w:r>
            </w:hyperlink>
            <w:r w:rsidRPr="00486C6B">
              <w:rPr>
                <w:color w:val="333333"/>
              </w:rPr>
              <w:t> пункту 42 цих особливостей;</w:t>
            </w:r>
          </w:p>
          <w:p w14:paraId="0FF82BCD" w14:textId="77777777" w:rsidR="00DF36A9" w:rsidRPr="00486C6B" w:rsidRDefault="00DF36A9" w:rsidP="00C224D0">
            <w:pPr>
              <w:pStyle w:val="rvps2"/>
              <w:spacing w:before="0" w:beforeAutospacing="0" w:after="0" w:afterAutospacing="0"/>
              <w:ind w:firstLine="450"/>
              <w:rPr>
                <w:color w:val="333333"/>
              </w:rPr>
            </w:pPr>
            <w:bookmarkStart w:id="32" w:name="n595"/>
            <w:bookmarkEnd w:id="32"/>
            <w:r w:rsidRPr="00486C6B">
              <w:rPr>
                <w:color w:val="333333"/>
              </w:rPr>
              <w:t>не надав забезпечення тендерної пропозиції, якщо таке забезпечення вимагалося замовником;</w:t>
            </w:r>
          </w:p>
          <w:p w14:paraId="3EB50960" w14:textId="77777777" w:rsidR="00DF36A9" w:rsidRPr="00486C6B" w:rsidRDefault="00DF36A9" w:rsidP="00C224D0">
            <w:pPr>
              <w:pStyle w:val="rvps2"/>
              <w:spacing w:before="0" w:beforeAutospacing="0" w:after="0" w:afterAutospacing="0"/>
              <w:ind w:firstLine="450"/>
              <w:rPr>
                <w:color w:val="333333"/>
              </w:rPr>
            </w:pPr>
            <w:bookmarkStart w:id="33" w:name="n596"/>
            <w:bookmarkEnd w:id="33"/>
            <w:r w:rsidRPr="00486C6B">
              <w:rPr>
                <w:color w:val="333333"/>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6C6B">
              <w:rPr>
                <w:color w:val="333333"/>
              </w:rPr>
              <w:t>невідповідностей</w:t>
            </w:r>
            <w:proofErr w:type="spellEnd"/>
            <w:r w:rsidRPr="00486C6B">
              <w:rPr>
                <w:color w:val="333333"/>
              </w:rPr>
              <w:t xml:space="preserve">, протягом 24 годин з моменту розміщення замовником в електронній системі </w:t>
            </w:r>
            <w:proofErr w:type="spellStart"/>
            <w:r w:rsidRPr="00486C6B">
              <w:rPr>
                <w:color w:val="333333"/>
              </w:rPr>
              <w:t>закупівель</w:t>
            </w:r>
            <w:proofErr w:type="spellEnd"/>
            <w:r w:rsidRPr="00486C6B">
              <w:rPr>
                <w:color w:val="333333"/>
              </w:rPr>
              <w:t xml:space="preserve"> повідомлення з вимогою про усунення таких </w:t>
            </w:r>
            <w:proofErr w:type="spellStart"/>
            <w:r w:rsidRPr="00486C6B">
              <w:rPr>
                <w:color w:val="333333"/>
              </w:rPr>
              <w:t>невідповідностей</w:t>
            </w:r>
            <w:proofErr w:type="spellEnd"/>
            <w:r w:rsidRPr="00486C6B">
              <w:rPr>
                <w:color w:val="333333"/>
              </w:rPr>
              <w:t>;</w:t>
            </w:r>
          </w:p>
          <w:p w14:paraId="423580AA" w14:textId="77777777" w:rsidR="00DF36A9" w:rsidRPr="00486C6B" w:rsidRDefault="00DF36A9" w:rsidP="00C224D0">
            <w:pPr>
              <w:pStyle w:val="rvps2"/>
              <w:spacing w:before="0" w:beforeAutospacing="0" w:after="0" w:afterAutospacing="0"/>
              <w:ind w:firstLine="450"/>
              <w:rPr>
                <w:color w:val="333333"/>
              </w:rPr>
            </w:pPr>
            <w:bookmarkStart w:id="34" w:name="n597"/>
            <w:bookmarkEnd w:id="34"/>
            <w:r w:rsidRPr="00486C6B">
              <w:rPr>
                <w:color w:val="333333"/>
              </w:rPr>
              <w:t>не надав обґрунтування аномально низької ціни тендерної пропозиції протягом строку, визначеного </w:t>
            </w:r>
            <w:hyperlink r:id="rId36" w:anchor="n1543" w:tgtFrame="_blank" w:history="1">
              <w:r w:rsidRPr="00486C6B">
                <w:rPr>
                  <w:rStyle w:val="af"/>
                  <w:color w:val="000099"/>
                </w:rPr>
                <w:t>абзацом першим</w:t>
              </w:r>
            </w:hyperlink>
            <w:r w:rsidRPr="00486C6B">
              <w:rPr>
                <w:color w:val="333333"/>
              </w:rPr>
              <w:t> частини чотирнадцятої статті 29 Закону/</w:t>
            </w:r>
            <w:hyperlink r:id="rId37" w:anchor="n581" w:history="1">
              <w:r w:rsidRPr="00486C6B">
                <w:rPr>
                  <w:rStyle w:val="af"/>
                  <w:color w:val="006600"/>
                </w:rPr>
                <w:t>абзацом дев’ятим</w:t>
              </w:r>
            </w:hyperlink>
            <w:r w:rsidRPr="00486C6B">
              <w:rPr>
                <w:color w:val="333333"/>
              </w:rPr>
              <w:t> пункту 37 цих особливостей;</w:t>
            </w:r>
          </w:p>
          <w:p w14:paraId="1995DCF7" w14:textId="77777777" w:rsidR="00DF36A9" w:rsidRPr="00486C6B" w:rsidRDefault="00DF36A9" w:rsidP="00C224D0">
            <w:pPr>
              <w:pStyle w:val="rvps2"/>
              <w:spacing w:before="0" w:beforeAutospacing="0" w:after="0" w:afterAutospacing="0"/>
              <w:ind w:firstLine="450"/>
              <w:rPr>
                <w:color w:val="333333"/>
              </w:rPr>
            </w:pPr>
            <w:bookmarkStart w:id="35" w:name="n598"/>
            <w:bookmarkEnd w:id="35"/>
            <w:r w:rsidRPr="00486C6B">
              <w:rPr>
                <w:color w:val="333333"/>
              </w:rPr>
              <w:t>визначив конфіденційною інформацію, що не може бути визначена як конфіденційна відповідно до вимог </w:t>
            </w:r>
            <w:hyperlink r:id="rId38" w:anchor="n584" w:history="1">
              <w:r w:rsidRPr="00486C6B">
                <w:rPr>
                  <w:rStyle w:val="af"/>
                  <w:color w:val="006600"/>
                </w:rPr>
                <w:t>пункту 40</w:t>
              </w:r>
            </w:hyperlink>
            <w:r w:rsidRPr="00486C6B">
              <w:rPr>
                <w:color w:val="333333"/>
              </w:rPr>
              <w:t> цих особливостей;</w:t>
            </w:r>
          </w:p>
          <w:p w14:paraId="254AB617" w14:textId="77777777" w:rsidR="00DF36A9" w:rsidRPr="00486C6B" w:rsidRDefault="00DF36A9" w:rsidP="00C224D0">
            <w:pPr>
              <w:pStyle w:val="rvps2"/>
              <w:spacing w:before="0" w:beforeAutospacing="0" w:after="0" w:afterAutospacing="0"/>
              <w:ind w:firstLine="450"/>
              <w:rPr>
                <w:color w:val="333333"/>
              </w:rPr>
            </w:pPr>
            <w:bookmarkStart w:id="36" w:name="n599"/>
            <w:bookmarkEnd w:id="36"/>
            <w:r w:rsidRPr="00486C6B">
              <w:rPr>
                <w:color w:val="333333"/>
              </w:rPr>
              <w:t xml:space="preserve">є громадянином </w:t>
            </w:r>
            <w:r w:rsidRPr="00486C6B">
              <w:rPr>
                <w:color w:val="333333"/>
                <w:shd w:val="clear" w:color="auto" w:fill="FFFFFF"/>
              </w:rPr>
              <w:t xml:space="preserve">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86C6B">
              <w:rPr>
                <w:color w:val="333333"/>
                <w:shd w:val="clear" w:color="auto" w:fill="FFFFFF"/>
              </w:rPr>
              <w:t>бенефіціарним</w:t>
            </w:r>
            <w:proofErr w:type="spellEnd"/>
            <w:r w:rsidRPr="00486C6B">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86C6B">
              <w:rPr>
                <w:color w:val="333333"/>
              </w:rPr>
              <w:t xml:space="preserve"> або пропонує в тендерній пропозиції </w:t>
            </w:r>
            <w:r w:rsidRPr="00486C6B">
              <w:rPr>
                <w:color w:val="333333"/>
                <w:shd w:val="clear" w:color="auto" w:fill="FFFFFF"/>
              </w:rPr>
              <w:t xml:space="preserve">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Pr="00486C6B">
              <w:rPr>
                <w:color w:val="333333"/>
              </w:rPr>
              <w:t xml:space="preserve">Кабінету Міністрів України від 12 жовтня 2022 р. № 1178 “Про затвердження особливостей здійснення публічних </w:t>
            </w:r>
            <w:proofErr w:type="spellStart"/>
            <w:r w:rsidRPr="00486C6B">
              <w:rPr>
                <w:color w:val="333333"/>
              </w:rPr>
              <w:t>закупівель</w:t>
            </w:r>
            <w:proofErr w:type="spellEnd"/>
            <w:r w:rsidRPr="00486C6B">
              <w:rPr>
                <w:color w:val="33333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E385956" w14:textId="77777777" w:rsidR="00DF36A9" w:rsidRPr="00486C6B" w:rsidRDefault="00DF36A9" w:rsidP="00C224D0">
            <w:pPr>
              <w:pStyle w:val="rvps2"/>
              <w:spacing w:before="0" w:beforeAutospacing="0" w:after="0" w:afterAutospacing="0"/>
              <w:ind w:firstLine="450"/>
              <w:rPr>
                <w:color w:val="333333"/>
              </w:rPr>
            </w:pPr>
          </w:p>
          <w:p w14:paraId="12C80EF0" w14:textId="77777777" w:rsidR="00DF36A9" w:rsidRPr="00486C6B" w:rsidRDefault="00DF36A9" w:rsidP="00C224D0">
            <w:pPr>
              <w:pStyle w:val="rvps2"/>
              <w:spacing w:before="0" w:beforeAutospacing="0" w:after="0" w:afterAutospacing="0"/>
              <w:ind w:firstLine="450"/>
              <w:rPr>
                <w:color w:val="333333"/>
                <w:lang w:eastAsia="ru-RU"/>
              </w:rPr>
            </w:pPr>
            <w:r w:rsidRPr="00486C6B">
              <w:rPr>
                <w:lang w:eastAsia="en-US"/>
              </w:rPr>
              <w:t>2) </w:t>
            </w:r>
            <w:r w:rsidRPr="00486C6B">
              <w:rPr>
                <w:color w:val="333333"/>
              </w:rPr>
              <w:t xml:space="preserve"> тендерна пропозиція:</w:t>
            </w:r>
          </w:p>
          <w:p w14:paraId="1FF1C6BC" w14:textId="77777777" w:rsidR="00DF36A9" w:rsidRPr="00486C6B" w:rsidRDefault="00DF36A9" w:rsidP="00C224D0">
            <w:pPr>
              <w:pStyle w:val="rvps2"/>
              <w:spacing w:before="0" w:beforeAutospacing="0" w:after="0" w:afterAutospacing="0"/>
              <w:ind w:firstLine="450"/>
              <w:rPr>
                <w:color w:val="333333"/>
              </w:rPr>
            </w:pPr>
            <w:bookmarkStart w:id="37" w:name="n601"/>
            <w:bookmarkEnd w:id="37"/>
            <w:r w:rsidRPr="00486C6B">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486C6B">
              <w:rPr>
                <w:color w:val="333333"/>
              </w:rPr>
              <w:lastRenderedPageBreak/>
              <w:t>інформації та/або документах, що може бути усунена учасником процедури закупівлі відповідно до </w:t>
            </w:r>
            <w:hyperlink r:id="rId39" w:anchor="n588" w:history="1">
              <w:r w:rsidRPr="00486C6B">
                <w:rPr>
                  <w:rStyle w:val="af"/>
                  <w:color w:val="006600"/>
                </w:rPr>
                <w:t>пункту 43</w:t>
              </w:r>
            </w:hyperlink>
            <w:r w:rsidRPr="00486C6B">
              <w:rPr>
                <w:color w:val="333333"/>
              </w:rPr>
              <w:t> цих особливостей;</w:t>
            </w:r>
          </w:p>
          <w:p w14:paraId="1961E0F5" w14:textId="77777777" w:rsidR="00DF36A9" w:rsidRPr="00486C6B" w:rsidRDefault="00DF36A9" w:rsidP="00C224D0">
            <w:pPr>
              <w:pStyle w:val="rvps2"/>
              <w:spacing w:before="0" w:beforeAutospacing="0" w:after="0" w:afterAutospacing="0"/>
              <w:ind w:firstLine="450"/>
              <w:rPr>
                <w:color w:val="333333"/>
              </w:rPr>
            </w:pPr>
            <w:bookmarkStart w:id="38" w:name="n602"/>
            <w:bookmarkEnd w:id="38"/>
            <w:r w:rsidRPr="00486C6B">
              <w:rPr>
                <w:color w:val="333333"/>
              </w:rPr>
              <w:t>є такою, строк дії якої закінчився;</w:t>
            </w:r>
          </w:p>
          <w:p w14:paraId="5AFFD57E" w14:textId="77777777" w:rsidR="00DF36A9" w:rsidRPr="00486C6B" w:rsidRDefault="00DF36A9" w:rsidP="00C224D0">
            <w:pPr>
              <w:pStyle w:val="rvps2"/>
              <w:spacing w:before="0" w:beforeAutospacing="0" w:after="0" w:afterAutospacing="0"/>
              <w:ind w:firstLine="450"/>
              <w:rPr>
                <w:color w:val="333333"/>
              </w:rPr>
            </w:pPr>
            <w:bookmarkStart w:id="39" w:name="n603"/>
            <w:bookmarkEnd w:id="39"/>
            <w:r w:rsidRPr="00486C6B">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AE2F59" w14:textId="77777777" w:rsidR="00DF36A9" w:rsidRPr="00486C6B" w:rsidRDefault="00DF36A9" w:rsidP="00C224D0">
            <w:pPr>
              <w:pStyle w:val="rvps2"/>
              <w:spacing w:before="0" w:beforeAutospacing="0" w:after="0" w:afterAutospacing="0"/>
              <w:ind w:firstLine="450"/>
              <w:rPr>
                <w:color w:val="333333"/>
              </w:rPr>
            </w:pPr>
            <w:bookmarkStart w:id="40" w:name="n604"/>
            <w:bookmarkEnd w:id="40"/>
            <w:r w:rsidRPr="00486C6B">
              <w:rPr>
                <w:color w:val="333333"/>
              </w:rPr>
              <w:t>не відповідає вимогам, установленим у тендерній документації відповідно до </w:t>
            </w:r>
            <w:hyperlink r:id="rId40" w:anchor="n1422" w:tgtFrame="_blank" w:history="1">
              <w:r w:rsidRPr="00486C6B">
                <w:rPr>
                  <w:rStyle w:val="af"/>
                  <w:color w:val="000099"/>
                </w:rPr>
                <w:t>абзацу першого</w:t>
              </w:r>
            </w:hyperlink>
            <w:r w:rsidRPr="00486C6B">
              <w:rPr>
                <w:color w:val="333333"/>
              </w:rPr>
              <w:t> частини третьої статті 22 Закону;</w:t>
            </w:r>
          </w:p>
          <w:p w14:paraId="6C5B2460" w14:textId="77777777" w:rsidR="00DF36A9" w:rsidRPr="00486C6B" w:rsidRDefault="00DF36A9" w:rsidP="00C224D0">
            <w:pPr>
              <w:pStyle w:val="rvps2"/>
              <w:spacing w:before="0" w:beforeAutospacing="0" w:after="0" w:afterAutospacing="0"/>
              <w:ind w:firstLine="450"/>
              <w:rPr>
                <w:color w:val="333333"/>
              </w:rPr>
            </w:pPr>
          </w:p>
          <w:p w14:paraId="7F8F55CE" w14:textId="77777777" w:rsidR="00DF36A9" w:rsidRPr="00486C6B" w:rsidRDefault="00DF36A9" w:rsidP="00C224D0">
            <w:pPr>
              <w:pStyle w:val="rvps2"/>
              <w:spacing w:before="0" w:beforeAutospacing="0" w:after="0" w:afterAutospacing="0"/>
              <w:ind w:firstLine="450"/>
              <w:rPr>
                <w:color w:val="333333"/>
              </w:rPr>
            </w:pPr>
            <w:bookmarkStart w:id="41" w:name="n605"/>
            <w:bookmarkEnd w:id="41"/>
            <w:r w:rsidRPr="00486C6B">
              <w:rPr>
                <w:color w:val="333333"/>
              </w:rPr>
              <w:t>3) переможець процедури закупівлі:</w:t>
            </w:r>
          </w:p>
          <w:p w14:paraId="38DBC56F" w14:textId="77777777" w:rsidR="00DF36A9" w:rsidRPr="00486C6B" w:rsidRDefault="00DF36A9" w:rsidP="00C224D0">
            <w:pPr>
              <w:pStyle w:val="rvps2"/>
              <w:spacing w:before="0" w:beforeAutospacing="0" w:after="0" w:afterAutospacing="0"/>
              <w:ind w:firstLine="450"/>
              <w:rPr>
                <w:color w:val="333333"/>
              </w:rPr>
            </w:pPr>
            <w:bookmarkStart w:id="42" w:name="n606"/>
            <w:bookmarkEnd w:id="42"/>
            <w:r w:rsidRPr="00486C6B">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62320811" w14:textId="77777777" w:rsidR="00DF36A9" w:rsidRPr="00486C6B" w:rsidRDefault="00DF36A9" w:rsidP="00C224D0">
            <w:pPr>
              <w:pStyle w:val="rvps2"/>
              <w:spacing w:before="0" w:beforeAutospacing="0" w:after="0" w:afterAutospacing="0"/>
              <w:ind w:firstLine="450"/>
              <w:rPr>
                <w:color w:val="333333"/>
              </w:rPr>
            </w:pPr>
            <w:bookmarkStart w:id="43" w:name="n607"/>
            <w:bookmarkEnd w:id="43"/>
            <w:r w:rsidRPr="00486C6B">
              <w:rPr>
                <w:color w:val="333333"/>
              </w:rPr>
              <w:t>не надав у спосіб, зазначений в тендерній документації, документи, що підтверджують відсутність підстав, визначених у </w:t>
            </w:r>
            <w:hyperlink r:id="rId41" w:anchor="n618" w:history="1">
              <w:r w:rsidRPr="00486C6B">
                <w:rPr>
                  <w:rStyle w:val="af"/>
                  <w:color w:val="006600"/>
                </w:rPr>
                <w:t>підпунктах 3</w:t>
              </w:r>
            </w:hyperlink>
            <w:r w:rsidRPr="00486C6B">
              <w:rPr>
                <w:color w:val="333333"/>
              </w:rPr>
              <w:t>, </w:t>
            </w:r>
            <w:hyperlink r:id="rId42" w:anchor="n620" w:history="1">
              <w:r w:rsidRPr="00486C6B">
                <w:rPr>
                  <w:rStyle w:val="af"/>
                  <w:color w:val="006600"/>
                </w:rPr>
                <w:t>5</w:t>
              </w:r>
            </w:hyperlink>
            <w:r w:rsidRPr="00486C6B">
              <w:rPr>
                <w:color w:val="333333"/>
              </w:rPr>
              <w:t>, </w:t>
            </w:r>
            <w:hyperlink r:id="rId43" w:anchor="n621" w:history="1">
              <w:r w:rsidRPr="00486C6B">
                <w:rPr>
                  <w:rStyle w:val="af"/>
                  <w:color w:val="006600"/>
                </w:rPr>
                <w:t>6</w:t>
              </w:r>
            </w:hyperlink>
            <w:r w:rsidRPr="00486C6B">
              <w:rPr>
                <w:color w:val="333333"/>
              </w:rPr>
              <w:t> і </w:t>
            </w:r>
            <w:hyperlink r:id="rId44" w:anchor="n627" w:history="1">
              <w:r w:rsidRPr="00486C6B">
                <w:rPr>
                  <w:rStyle w:val="af"/>
                  <w:color w:val="006600"/>
                </w:rPr>
                <w:t>12</w:t>
              </w:r>
            </w:hyperlink>
            <w:r w:rsidRPr="00486C6B">
              <w:rPr>
                <w:color w:val="333333"/>
              </w:rPr>
              <w:t> та в </w:t>
            </w:r>
            <w:hyperlink r:id="rId45" w:anchor="n628" w:history="1">
              <w:r w:rsidRPr="00486C6B">
                <w:rPr>
                  <w:rStyle w:val="af"/>
                  <w:color w:val="006600"/>
                </w:rPr>
                <w:t>абзаці чотирнадцятому</w:t>
              </w:r>
            </w:hyperlink>
            <w:r w:rsidRPr="00486C6B">
              <w:rPr>
                <w:color w:val="333333"/>
              </w:rPr>
              <w:t> пункту 47 цих особливостей;</w:t>
            </w:r>
          </w:p>
          <w:p w14:paraId="346C5EBA" w14:textId="77777777" w:rsidR="00DF36A9" w:rsidRPr="00486C6B" w:rsidRDefault="00DF36A9" w:rsidP="00C224D0">
            <w:pPr>
              <w:pStyle w:val="rvps2"/>
              <w:spacing w:before="0" w:beforeAutospacing="0" w:after="0" w:afterAutospacing="0"/>
              <w:ind w:firstLine="450"/>
              <w:rPr>
                <w:color w:val="333333"/>
              </w:rPr>
            </w:pPr>
            <w:bookmarkStart w:id="44" w:name="n608"/>
            <w:bookmarkEnd w:id="44"/>
            <w:r w:rsidRPr="00486C6B">
              <w:rPr>
                <w:color w:val="333333"/>
              </w:rPr>
              <w:t>не надав забезпечення виконання договору про закупівлю, якщо таке забезпечення вимагалося замовником;</w:t>
            </w:r>
          </w:p>
          <w:p w14:paraId="3C7AC449" w14:textId="77777777" w:rsidR="00DF36A9" w:rsidRPr="00486C6B" w:rsidRDefault="00DF36A9" w:rsidP="00C224D0">
            <w:pPr>
              <w:pStyle w:val="rvps2"/>
              <w:spacing w:before="0" w:beforeAutospacing="0" w:after="0" w:afterAutospacing="0"/>
              <w:ind w:firstLine="450"/>
              <w:rPr>
                <w:color w:val="333333"/>
              </w:rPr>
            </w:pPr>
            <w:bookmarkStart w:id="45" w:name="n609"/>
            <w:bookmarkEnd w:id="45"/>
            <w:r w:rsidRPr="00486C6B">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46" w:anchor="n586" w:history="1">
              <w:r w:rsidRPr="00486C6B">
                <w:rPr>
                  <w:rStyle w:val="af"/>
                  <w:color w:val="006600"/>
                </w:rPr>
                <w:t>абзацом першим</w:t>
              </w:r>
            </w:hyperlink>
            <w:r w:rsidRPr="00486C6B">
              <w:rPr>
                <w:color w:val="333333"/>
              </w:rPr>
              <w:t> пункту 42 цих особливостей.</w:t>
            </w:r>
          </w:p>
          <w:p w14:paraId="4CC8FFA2" w14:textId="77777777" w:rsidR="00DF36A9" w:rsidRPr="00486C6B" w:rsidRDefault="00DF36A9" w:rsidP="00C224D0">
            <w:pPr>
              <w:spacing w:after="150"/>
              <w:ind w:firstLine="450"/>
              <w:rPr>
                <w:rFonts w:cs="Times New Roman"/>
                <w:color w:val="333333"/>
                <w:lang w:eastAsia="ru-RU" w:bidi="ar-SA"/>
              </w:rPr>
            </w:pPr>
            <w:r w:rsidRPr="00486C6B">
              <w:rPr>
                <w:rFonts w:cs="Times New Roman"/>
                <w:color w:val="333333"/>
                <w:lang w:eastAsia="ru-RU" w:bidi="ar-SA"/>
              </w:rPr>
              <w:t xml:space="preserve">Замовник може відхилити тендерну пропозицію із зазначенням аргументації в електронній системі </w:t>
            </w:r>
            <w:proofErr w:type="spellStart"/>
            <w:r w:rsidRPr="00486C6B">
              <w:rPr>
                <w:rFonts w:cs="Times New Roman"/>
                <w:color w:val="333333"/>
                <w:lang w:eastAsia="ru-RU" w:bidi="ar-SA"/>
              </w:rPr>
              <w:t>закупівель</w:t>
            </w:r>
            <w:proofErr w:type="spellEnd"/>
            <w:r w:rsidRPr="00486C6B">
              <w:rPr>
                <w:rFonts w:cs="Times New Roman"/>
                <w:color w:val="333333"/>
                <w:lang w:eastAsia="ru-RU" w:bidi="ar-SA"/>
              </w:rPr>
              <w:t xml:space="preserve"> у разі, коли:</w:t>
            </w:r>
          </w:p>
          <w:p w14:paraId="5603BEE5" w14:textId="77777777" w:rsidR="00DF36A9" w:rsidRPr="00486C6B" w:rsidRDefault="00DF36A9" w:rsidP="00C224D0">
            <w:pPr>
              <w:spacing w:after="150"/>
              <w:ind w:firstLine="450"/>
              <w:rPr>
                <w:rFonts w:cs="Times New Roman"/>
                <w:color w:val="333333"/>
                <w:lang w:eastAsia="ru-RU" w:bidi="ar-SA"/>
              </w:rPr>
            </w:pPr>
            <w:bookmarkStart w:id="46" w:name="n611"/>
            <w:bookmarkEnd w:id="46"/>
            <w:r w:rsidRPr="00486C6B">
              <w:rPr>
                <w:rFonts w:cs="Times New Roman"/>
                <w:color w:val="333333"/>
                <w:lang w:eastAsia="ru-RU"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BF373F" w14:textId="77777777" w:rsidR="00DF36A9" w:rsidRPr="00486C6B" w:rsidRDefault="00DF36A9" w:rsidP="00C224D0">
            <w:pPr>
              <w:spacing w:after="150"/>
              <w:ind w:firstLine="450"/>
              <w:rPr>
                <w:rFonts w:cs="Times New Roman"/>
                <w:color w:val="333333"/>
                <w:lang w:eastAsia="ru-RU" w:bidi="ar-SA"/>
              </w:rPr>
            </w:pPr>
            <w:bookmarkStart w:id="47" w:name="n612"/>
            <w:bookmarkEnd w:id="47"/>
            <w:r w:rsidRPr="00486C6B">
              <w:rPr>
                <w:rFonts w:cs="Times New Roman"/>
                <w:color w:val="333333"/>
                <w:lang w:eastAsia="ru-RU"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B766D9" w14:textId="77777777" w:rsidR="00DF36A9" w:rsidRPr="00486C6B" w:rsidRDefault="00DF36A9" w:rsidP="00C224D0">
            <w:pPr>
              <w:pStyle w:val="rvps2"/>
              <w:spacing w:before="0" w:beforeAutospacing="0" w:after="150" w:afterAutospacing="0"/>
              <w:ind w:firstLine="450"/>
              <w:rPr>
                <w:color w:val="333333"/>
                <w:lang w:eastAsia="ru-RU"/>
              </w:rPr>
            </w:pPr>
            <w:r w:rsidRPr="00486C6B">
              <w:rPr>
                <w:color w:val="333333"/>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86C6B">
              <w:rPr>
                <w:color w:val="333333"/>
              </w:rPr>
              <w:t>закупівель</w:t>
            </w:r>
            <w:proofErr w:type="spellEnd"/>
            <w:r w:rsidRPr="00486C6B">
              <w:rPr>
                <w:color w:val="333333"/>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86C6B">
              <w:rPr>
                <w:color w:val="333333"/>
              </w:rPr>
              <w:t>закупівель</w:t>
            </w:r>
            <w:proofErr w:type="spellEnd"/>
            <w:r w:rsidRPr="00486C6B">
              <w:rPr>
                <w:color w:val="333333"/>
              </w:rPr>
              <w:t>.</w:t>
            </w:r>
          </w:p>
          <w:p w14:paraId="38F14915" w14:textId="77777777" w:rsidR="00DF36A9" w:rsidRPr="00486C6B" w:rsidRDefault="00DF36A9" w:rsidP="00C224D0">
            <w:pPr>
              <w:pStyle w:val="rvps2"/>
              <w:spacing w:before="0" w:beforeAutospacing="0" w:after="150" w:afterAutospacing="0"/>
              <w:ind w:firstLine="450"/>
              <w:rPr>
                <w:color w:val="333333"/>
                <w:lang w:eastAsia="ru-RU"/>
              </w:rPr>
            </w:pPr>
            <w:bookmarkStart w:id="48" w:name="n614"/>
            <w:bookmarkEnd w:id="48"/>
            <w:r w:rsidRPr="00486C6B">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D7197" w14:textId="77777777" w:rsidR="00DF36A9" w:rsidRPr="00486C6B" w:rsidRDefault="00DF36A9" w:rsidP="00C224D0">
            <w:pPr>
              <w:pStyle w:val="rvps2"/>
              <w:spacing w:before="0" w:beforeAutospacing="0" w:after="150" w:afterAutospacing="0"/>
              <w:ind w:firstLine="450"/>
              <w:rPr>
                <w:color w:val="333333"/>
              </w:rPr>
            </w:pPr>
            <w:bookmarkStart w:id="49" w:name="n616"/>
            <w:bookmarkEnd w:id="49"/>
            <w:r w:rsidRPr="00486C6B">
              <w:rPr>
                <w:color w:val="333333"/>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4B61DC" w14:textId="77777777" w:rsidR="00DF36A9" w:rsidRPr="00486C6B" w:rsidRDefault="00DF36A9" w:rsidP="00C224D0">
            <w:pPr>
              <w:pStyle w:val="rvps2"/>
              <w:spacing w:before="0" w:beforeAutospacing="0" w:after="150" w:afterAutospacing="0"/>
              <w:ind w:firstLine="450"/>
              <w:rPr>
                <w:color w:val="333333"/>
              </w:rPr>
            </w:pPr>
            <w:bookmarkStart w:id="50" w:name="n617"/>
            <w:bookmarkEnd w:id="50"/>
            <w:r w:rsidRPr="00486C6B">
              <w:rPr>
                <w:color w:val="333333"/>
              </w:rPr>
              <w:t xml:space="preserve">2) відомості про юридичну особу, яка є учасником процедури закупівлі, </w:t>
            </w:r>
            <w:proofErr w:type="spellStart"/>
            <w:r w:rsidRPr="00486C6B">
              <w:rPr>
                <w:color w:val="333333"/>
              </w:rPr>
              <w:t>внесено</w:t>
            </w:r>
            <w:proofErr w:type="spellEnd"/>
            <w:r w:rsidRPr="00486C6B">
              <w:rPr>
                <w:color w:val="333333"/>
              </w:rPr>
              <w:t xml:space="preserve"> до Єдиного державного реєстру осіб, які вчинили корупційні або пов’язані з корупцією правопорушення;</w:t>
            </w:r>
          </w:p>
          <w:p w14:paraId="12F5EAA6" w14:textId="77777777" w:rsidR="00DF36A9" w:rsidRPr="00486C6B" w:rsidRDefault="00DF36A9" w:rsidP="00C224D0">
            <w:pPr>
              <w:pStyle w:val="rvps2"/>
              <w:spacing w:before="0" w:beforeAutospacing="0" w:after="150" w:afterAutospacing="0"/>
              <w:ind w:firstLine="450"/>
              <w:rPr>
                <w:color w:val="333333"/>
              </w:rPr>
            </w:pPr>
            <w:bookmarkStart w:id="51" w:name="n618"/>
            <w:bookmarkEnd w:id="51"/>
            <w:r w:rsidRPr="00486C6B">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379ED8" w14:textId="77777777" w:rsidR="00DF36A9" w:rsidRPr="00486C6B" w:rsidRDefault="00DF36A9" w:rsidP="00C224D0">
            <w:pPr>
              <w:pStyle w:val="rvps2"/>
              <w:spacing w:before="0" w:beforeAutospacing="0" w:after="150" w:afterAutospacing="0"/>
              <w:ind w:firstLine="450"/>
              <w:rPr>
                <w:color w:val="333333"/>
              </w:rPr>
            </w:pPr>
            <w:bookmarkStart w:id="52" w:name="n619"/>
            <w:bookmarkEnd w:id="52"/>
            <w:r w:rsidRPr="00486C6B">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47" w:anchor="n52" w:tgtFrame="_blank" w:history="1">
              <w:r w:rsidRPr="00486C6B">
                <w:rPr>
                  <w:rStyle w:val="af"/>
                  <w:color w:val="000099"/>
                </w:rPr>
                <w:t>пунктом</w:t>
              </w:r>
            </w:hyperlink>
            <w:hyperlink r:id="rId48" w:anchor="n52" w:tgtFrame="_blank" w:history="1">
              <w:r w:rsidRPr="00486C6B">
                <w:rPr>
                  <w:rStyle w:val="af"/>
                  <w:color w:val="000099"/>
                </w:rPr>
                <w:t> 4</w:t>
              </w:r>
            </w:hyperlink>
            <w:r w:rsidRPr="00486C6B">
              <w:rPr>
                <w:color w:val="333333"/>
              </w:rPr>
              <w:t> частини другої статті 6, </w:t>
            </w:r>
            <w:hyperlink r:id="rId49" w:anchor="n456" w:tgtFrame="_blank" w:history="1">
              <w:r w:rsidRPr="00486C6B">
                <w:rPr>
                  <w:rStyle w:val="af"/>
                  <w:color w:val="000099"/>
                </w:rPr>
                <w:t>пунктом 1</w:t>
              </w:r>
            </w:hyperlink>
            <w:r w:rsidRPr="00486C6B">
              <w:rPr>
                <w:color w:val="333333"/>
              </w:rPr>
              <w:t xml:space="preserve"> статті 50 Закону України “Про захист економічної конкуренції”, у вигляді вчинення </w:t>
            </w:r>
            <w:proofErr w:type="spellStart"/>
            <w:r w:rsidRPr="00486C6B">
              <w:rPr>
                <w:color w:val="333333"/>
              </w:rPr>
              <w:t>антиконкурентних</w:t>
            </w:r>
            <w:proofErr w:type="spellEnd"/>
            <w:r w:rsidRPr="00486C6B">
              <w:rPr>
                <w:color w:val="333333"/>
              </w:rPr>
              <w:t xml:space="preserve"> узгоджених дій, що стосуються спотворення результатів тендерів;</w:t>
            </w:r>
          </w:p>
          <w:p w14:paraId="13D5BBAF" w14:textId="77777777" w:rsidR="00DF36A9" w:rsidRPr="00486C6B" w:rsidRDefault="00DF36A9" w:rsidP="00C224D0">
            <w:pPr>
              <w:pStyle w:val="rvps2"/>
              <w:spacing w:before="0" w:beforeAutospacing="0" w:after="150" w:afterAutospacing="0"/>
              <w:ind w:firstLine="450"/>
              <w:rPr>
                <w:color w:val="333333"/>
              </w:rPr>
            </w:pPr>
            <w:bookmarkStart w:id="53" w:name="n620"/>
            <w:bookmarkEnd w:id="53"/>
            <w:r w:rsidRPr="00486C6B">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8DDBC1" w14:textId="77777777" w:rsidR="00DF36A9" w:rsidRPr="00486C6B" w:rsidRDefault="00DF36A9" w:rsidP="00C224D0">
            <w:pPr>
              <w:pStyle w:val="rvps2"/>
              <w:spacing w:before="0" w:beforeAutospacing="0" w:after="150" w:afterAutospacing="0"/>
              <w:ind w:firstLine="450"/>
              <w:rPr>
                <w:color w:val="333333"/>
              </w:rPr>
            </w:pPr>
            <w:bookmarkStart w:id="54" w:name="n621"/>
            <w:bookmarkEnd w:id="54"/>
            <w:r w:rsidRPr="00486C6B">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3430EA" w14:textId="77777777" w:rsidR="00DF36A9" w:rsidRPr="00486C6B" w:rsidRDefault="00DF36A9" w:rsidP="00C224D0">
            <w:pPr>
              <w:pStyle w:val="rvps2"/>
              <w:spacing w:before="0" w:beforeAutospacing="0" w:after="150" w:afterAutospacing="0"/>
              <w:ind w:firstLine="450"/>
              <w:rPr>
                <w:color w:val="333333"/>
              </w:rPr>
            </w:pPr>
            <w:bookmarkStart w:id="55" w:name="n622"/>
            <w:bookmarkEnd w:id="55"/>
            <w:r w:rsidRPr="00486C6B">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454485" w14:textId="77777777" w:rsidR="00DF36A9" w:rsidRPr="00486C6B" w:rsidRDefault="00DF36A9" w:rsidP="00C224D0">
            <w:pPr>
              <w:pStyle w:val="rvps2"/>
              <w:spacing w:before="0" w:beforeAutospacing="0" w:after="150" w:afterAutospacing="0"/>
              <w:ind w:firstLine="450"/>
              <w:rPr>
                <w:color w:val="333333"/>
              </w:rPr>
            </w:pPr>
            <w:bookmarkStart w:id="56" w:name="n623"/>
            <w:bookmarkEnd w:id="56"/>
            <w:r w:rsidRPr="00486C6B">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47626F0B" w14:textId="77777777" w:rsidR="00DF36A9" w:rsidRPr="00486C6B" w:rsidRDefault="00DF36A9" w:rsidP="00C224D0">
            <w:pPr>
              <w:pStyle w:val="rvps2"/>
              <w:spacing w:before="0" w:beforeAutospacing="0" w:after="150" w:afterAutospacing="0"/>
              <w:ind w:firstLine="450"/>
              <w:rPr>
                <w:color w:val="333333"/>
              </w:rPr>
            </w:pPr>
            <w:bookmarkStart w:id="57" w:name="n624"/>
            <w:bookmarkEnd w:id="57"/>
            <w:r w:rsidRPr="00486C6B">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50" w:anchor="n174" w:tgtFrame="_blank" w:history="1">
              <w:r w:rsidRPr="00486C6B">
                <w:rPr>
                  <w:rStyle w:val="af"/>
                  <w:color w:val="000099"/>
                </w:rPr>
                <w:t>пунктом 9</w:t>
              </w:r>
            </w:hyperlink>
            <w:r w:rsidRPr="00486C6B">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4AD2D6" w14:textId="77777777" w:rsidR="00DF36A9" w:rsidRPr="00486C6B" w:rsidRDefault="00DF36A9" w:rsidP="00C224D0">
            <w:pPr>
              <w:pStyle w:val="rvps2"/>
              <w:spacing w:before="0" w:beforeAutospacing="0" w:after="150" w:afterAutospacing="0"/>
              <w:ind w:firstLine="450"/>
              <w:rPr>
                <w:color w:val="333333"/>
              </w:rPr>
            </w:pPr>
            <w:bookmarkStart w:id="58" w:name="n625"/>
            <w:bookmarkEnd w:id="58"/>
            <w:r w:rsidRPr="00486C6B">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872D6B" w14:textId="77777777" w:rsidR="00DF36A9" w:rsidRPr="00486C6B" w:rsidRDefault="00DF36A9" w:rsidP="00C224D0">
            <w:pPr>
              <w:pStyle w:val="rvps2"/>
              <w:spacing w:before="0" w:beforeAutospacing="0" w:after="150" w:afterAutospacing="0"/>
              <w:ind w:firstLine="450"/>
              <w:rPr>
                <w:color w:val="333333"/>
              </w:rPr>
            </w:pPr>
            <w:bookmarkStart w:id="59" w:name="n626"/>
            <w:bookmarkEnd w:id="59"/>
            <w:r w:rsidRPr="00486C6B">
              <w:rPr>
                <w:color w:val="333333"/>
              </w:rPr>
              <w:t xml:space="preserve">11) учасник процедури закупівлі або кінцевий </w:t>
            </w:r>
            <w:proofErr w:type="spellStart"/>
            <w:r w:rsidRPr="00486C6B">
              <w:rPr>
                <w:color w:val="333333"/>
              </w:rPr>
              <w:t>бенефіціарний</w:t>
            </w:r>
            <w:proofErr w:type="spellEnd"/>
            <w:r w:rsidRPr="00486C6B">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w:t>
            </w:r>
            <w:proofErr w:type="spellStart"/>
            <w:r w:rsidRPr="00486C6B">
              <w:rPr>
                <w:color w:val="333333"/>
              </w:rPr>
              <w:t>закупівель</w:t>
            </w:r>
            <w:proofErr w:type="spellEnd"/>
            <w:r w:rsidRPr="00486C6B">
              <w:rPr>
                <w:color w:val="333333"/>
              </w:rPr>
              <w:t xml:space="preserve"> товарів, робіт і послуг згідно </w:t>
            </w:r>
            <w:r w:rsidRPr="00486C6B">
              <w:rPr>
                <w:color w:val="333333"/>
              </w:rPr>
              <w:lastRenderedPageBreak/>
              <w:t>із </w:t>
            </w:r>
            <w:hyperlink r:id="rId51" w:tgtFrame="_blank" w:history="1">
              <w:r w:rsidRPr="00486C6B">
                <w:rPr>
                  <w:rStyle w:val="af"/>
                  <w:color w:val="000099"/>
                </w:rPr>
                <w:t>Законом України</w:t>
              </w:r>
            </w:hyperlink>
            <w:r w:rsidRPr="00486C6B">
              <w:rPr>
                <w:color w:val="333333"/>
              </w:rPr>
              <w:t> “Про санкції”, крім випадку, коли активи такої особи в установленому законодавством порядку передані в управління АРМА;</w:t>
            </w:r>
          </w:p>
          <w:p w14:paraId="1FE614E6" w14:textId="77777777" w:rsidR="00DF36A9" w:rsidRPr="00486C6B" w:rsidRDefault="00DF36A9" w:rsidP="00C224D0">
            <w:pPr>
              <w:pStyle w:val="rvps2"/>
              <w:spacing w:before="0" w:beforeAutospacing="0" w:after="150" w:afterAutospacing="0"/>
              <w:ind w:firstLine="450"/>
              <w:rPr>
                <w:color w:val="333333"/>
              </w:rPr>
            </w:pPr>
            <w:bookmarkStart w:id="60" w:name="n627"/>
            <w:bookmarkEnd w:id="60"/>
            <w:r w:rsidRPr="00486C6B">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BC89C7" w14:textId="77777777" w:rsidR="00DF36A9" w:rsidRPr="00486C6B" w:rsidRDefault="00DF36A9" w:rsidP="00C224D0">
            <w:pPr>
              <w:pStyle w:val="rvps2"/>
              <w:spacing w:before="0" w:beforeAutospacing="0" w:after="150" w:afterAutospacing="0"/>
              <w:ind w:firstLine="450"/>
              <w:rPr>
                <w:color w:val="333333"/>
              </w:rPr>
            </w:pPr>
            <w:bookmarkStart w:id="61" w:name="n411"/>
            <w:bookmarkEnd w:id="61"/>
            <w:r w:rsidRPr="00486C6B">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FE8968" w14:textId="77777777" w:rsidR="00DF36A9" w:rsidRPr="00486C6B" w:rsidRDefault="00DF36A9" w:rsidP="00C224D0">
            <w:pPr>
              <w:pStyle w:val="rvps2"/>
              <w:spacing w:before="0" w:beforeAutospacing="0" w:after="150" w:afterAutospacing="0"/>
              <w:ind w:firstLine="450"/>
              <w:rPr>
                <w:color w:val="333333"/>
              </w:rPr>
            </w:pPr>
            <w:r w:rsidRPr="00486C6B">
              <w:rPr>
                <w:color w:val="333333"/>
              </w:rPr>
              <w:t xml:space="preserve">Замовник може відхилити тендерну пропозицію, якщо Переможець процедури закупівлі у строк, що не перевищує чотири дні з дати оприлюднення в електронній системі </w:t>
            </w:r>
            <w:proofErr w:type="spellStart"/>
            <w:r w:rsidRPr="00486C6B">
              <w:rPr>
                <w:color w:val="333333"/>
              </w:rPr>
              <w:t>закупівель</w:t>
            </w:r>
            <w:proofErr w:type="spellEnd"/>
            <w:r w:rsidRPr="00486C6B">
              <w:rPr>
                <w:color w:val="333333"/>
              </w:rPr>
              <w:t xml:space="preserve"> повідомлення про намір укласти договір про закупівлю, </w:t>
            </w:r>
            <w:r w:rsidRPr="00486C6B">
              <w:rPr>
                <w:b/>
                <w:color w:val="333333"/>
              </w:rPr>
              <w:t>не  надав</w:t>
            </w:r>
            <w:r w:rsidRPr="00486C6B">
              <w:rPr>
                <w:color w:val="333333"/>
              </w:rPr>
              <w:t xml:space="preserve"> замовнику шляхом оприлюднення в електронній системі </w:t>
            </w:r>
            <w:proofErr w:type="spellStart"/>
            <w:r w:rsidRPr="00486C6B">
              <w:rPr>
                <w:color w:val="333333"/>
              </w:rPr>
              <w:t>закупівель</w:t>
            </w:r>
            <w:proofErr w:type="spellEnd"/>
            <w:r w:rsidRPr="00486C6B">
              <w:rPr>
                <w:color w:val="333333"/>
              </w:rPr>
              <w:t xml:space="preserve"> документи, що підтверджують відсутність підстав, зазначених у </w:t>
            </w:r>
            <w:hyperlink r:id="rId52" w:anchor="n618" w:history="1">
              <w:r w:rsidRPr="00486C6B">
                <w:rPr>
                  <w:rStyle w:val="af"/>
                  <w:color w:val="006600"/>
                </w:rPr>
                <w:t>підпунктах 3</w:t>
              </w:r>
            </w:hyperlink>
            <w:r w:rsidRPr="00486C6B">
              <w:rPr>
                <w:color w:val="333333"/>
              </w:rPr>
              <w:t>, </w:t>
            </w:r>
            <w:hyperlink r:id="rId53" w:anchor="n620" w:history="1">
              <w:r w:rsidRPr="00486C6B">
                <w:rPr>
                  <w:rStyle w:val="af"/>
                  <w:color w:val="006600"/>
                </w:rPr>
                <w:t>5</w:t>
              </w:r>
            </w:hyperlink>
            <w:r w:rsidRPr="00486C6B">
              <w:rPr>
                <w:color w:val="333333"/>
              </w:rPr>
              <w:t>, </w:t>
            </w:r>
            <w:hyperlink r:id="rId54" w:anchor="n621" w:history="1">
              <w:r w:rsidRPr="00486C6B">
                <w:rPr>
                  <w:rStyle w:val="af"/>
                  <w:color w:val="006600"/>
                </w:rPr>
                <w:t>6</w:t>
              </w:r>
            </w:hyperlink>
            <w:r w:rsidRPr="00486C6B">
              <w:rPr>
                <w:color w:val="333333"/>
              </w:rPr>
              <w:t> і </w:t>
            </w:r>
            <w:hyperlink r:id="rId55" w:anchor="n627" w:history="1">
              <w:r w:rsidRPr="00486C6B">
                <w:rPr>
                  <w:rStyle w:val="af"/>
                  <w:color w:val="006600"/>
                </w:rPr>
                <w:t>12</w:t>
              </w:r>
            </w:hyperlink>
            <w:r w:rsidRPr="00486C6B">
              <w:rPr>
                <w:color w:val="333333"/>
              </w:rPr>
              <w:t> та в </w:t>
            </w:r>
            <w:hyperlink r:id="rId56" w:anchor="n628" w:history="1">
              <w:r w:rsidRPr="00486C6B">
                <w:rPr>
                  <w:rStyle w:val="af"/>
                  <w:color w:val="006600"/>
                </w:rPr>
                <w:t>абзаці чотирнадцятому</w:t>
              </w:r>
            </w:hyperlink>
            <w:r w:rsidRPr="00486C6B">
              <w:rPr>
                <w:color w:val="333333"/>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57" w:tgtFrame="_blank" w:history="1">
              <w:r w:rsidRPr="00486C6B">
                <w:rPr>
                  <w:rStyle w:val="af"/>
                  <w:color w:val="000099"/>
                </w:rPr>
                <w:t>Законом України</w:t>
              </w:r>
            </w:hyperlink>
            <w:r w:rsidRPr="00486C6B">
              <w:rPr>
                <w:color w:val="333333"/>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86C6B">
              <w:rPr>
                <w:color w:val="333333"/>
              </w:rPr>
              <w:t>закупівель</w:t>
            </w:r>
            <w:proofErr w:type="spellEnd"/>
            <w:r w:rsidRPr="00486C6B">
              <w:rPr>
                <w:color w:val="333333"/>
              </w:rPr>
              <w:t>, крім випадків, коли доступ до такої інформації є обмеженим на момент оприлюднення оголошення про проведення відкритих торгів.</w:t>
            </w:r>
            <w:bookmarkStart w:id="62" w:name="n630"/>
            <w:bookmarkStart w:id="63" w:name="n633"/>
            <w:bookmarkEnd w:id="62"/>
            <w:bookmarkEnd w:id="63"/>
          </w:p>
        </w:tc>
      </w:tr>
      <w:tr w:rsidR="00DF36A9" w:rsidRPr="00486C6B" w14:paraId="462382F6" w14:textId="77777777" w:rsidTr="00C224D0">
        <w:tc>
          <w:tcPr>
            <w:tcW w:w="10440" w:type="dxa"/>
            <w:gridSpan w:val="2"/>
          </w:tcPr>
          <w:p w14:paraId="459D7F25" w14:textId="77777777" w:rsidR="00DF36A9" w:rsidRPr="00486C6B" w:rsidRDefault="00DF36A9" w:rsidP="00C224D0">
            <w:pPr>
              <w:jc w:val="center"/>
              <w:rPr>
                <w:rFonts w:cs="Times New Roman"/>
                <w:b/>
              </w:rPr>
            </w:pPr>
            <w:r w:rsidRPr="00486C6B">
              <w:rPr>
                <w:rFonts w:cs="Times New Roman"/>
                <w:b/>
              </w:rPr>
              <w:lastRenderedPageBreak/>
              <w:t>Розділ VІ. Результати торгів та укладання договору про закупівлю</w:t>
            </w:r>
          </w:p>
        </w:tc>
      </w:tr>
      <w:tr w:rsidR="00DF36A9" w:rsidRPr="00486C6B" w14:paraId="20A5AA2E" w14:textId="77777777" w:rsidTr="00C224D0">
        <w:trPr>
          <w:trHeight w:val="694"/>
        </w:trPr>
        <w:tc>
          <w:tcPr>
            <w:tcW w:w="2376" w:type="dxa"/>
          </w:tcPr>
          <w:p w14:paraId="5B63ED02" w14:textId="77777777" w:rsidR="00DF36A9" w:rsidRPr="00486C6B" w:rsidRDefault="00DF36A9" w:rsidP="00C224D0">
            <w:pPr>
              <w:rPr>
                <w:rFonts w:cs="Times New Roman"/>
              </w:rPr>
            </w:pPr>
            <w:r w:rsidRPr="00486C6B">
              <w:rPr>
                <w:rFonts w:cs="Times New Roman"/>
              </w:rPr>
              <w:t>1.Відміна замовником торгів чи визнання їх такими, що не відбулися</w:t>
            </w:r>
          </w:p>
        </w:tc>
        <w:tc>
          <w:tcPr>
            <w:tcW w:w="8064" w:type="dxa"/>
            <w:shd w:val="clear" w:color="auto" w:fill="auto"/>
          </w:tcPr>
          <w:p w14:paraId="2388572C" w14:textId="77777777" w:rsidR="00DF36A9" w:rsidRPr="00486C6B" w:rsidRDefault="00DF36A9" w:rsidP="00C224D0">
            <w:pPr>
              <w:pStyle w:val="rvps2"/>
              <w:spacing w:before="0" w:beforeAutospacing="0" w:after="0" w:afterAutospacing="0"/>
            </w:pPr>
            <w:r w:rsidRPr="00486C6B">
              <w:t>Замовник відміняє відкриті торги у разі:</w:t>
            </w:r>
          </w:p>
          <w:p w14:paraId="4084E69C" w14:textId="77777777" w:rsidR="00DF36A9" w:rsidRPr="00486C6B" w:rsidRDefault="00DF36A9" w:rsidP="00C224D0">
            <w:pPr>
              <w:pStyle w:val="rvps2"/>
              <w:spacing w:before="0" w:beforeAutospacing="0" w:after="0" w:afterAutospacing="0"/>
            </w:pPr>
            <w:bookmarkStart w:id="64" w:name="n643"/>
            <w:bookmarkEnd w:id="64"/>
            <w:r w:rsidRPr="00486C6B">
              <w:t>1) відсутності подальшої потреби в закупівлі товарів, робіт чи послуг;</w:t>
            </w:r>
          </w:p>
          <w:p w14:paraId="458FCE48" w14:textId="77777777" w:rsidR="00DF36A9" w:rsidRPr="00486C6B" w:rsidRDefault="00DF36A9" w:rsidP="00C224D0">
            <w:pPr>
              <w:pStyle w:val="rvps2"/>
              <w:spacing w:before="0" w:beforeAutospacing="0" w:after="0" w:afterAutospacing="0"/>
            </w:pPr>
            <w:bookmarkStart w:id="65" w:name="n644"/>
            <w:bookmarkEnd w:id="65"/>
            <w:r w:rsidRPr="00486C6B">
              <w:t xml:space="preserve">2) неможливості усунення порушень, що виникли через виявлені порушення вимог законодавства у сфері публічних </w:t>
            </w:r>
            <w:proofErr w:type="spellStart"/>
            <w:r w:rsidRPr="00486C6B">
              <w:t>закупівель</w:t>
            </w:r>
            <w:proofErr w:type="spellEnd"/>
            <w:r w:rsidRPr="00486C6B">
              <w:t>, з описом таких порушень;</w:t>
            </w:r>
          </w:p>
          <w:p w14:paraId="38E9714E" w14:textId="77777777" w:rsidR="00DF36A9" w:rsidRPr="00486C6B" w:rsidRDefault="00DF36A9" w:rsidP="00C224D0">
            <w:pPr>
              <w:pStyle w:val="rvps2"/>
              <w:spacing w:before="0" w:beforeAutospacing="0" w:after="0" w:afterAutospacing="0"/>
            </w:pPr>
            <w:bookmarkStart w:id="66" w:name="n645"/>
            <w:bookmarkEnd w:id="66"/>
            <w:r w:rsidRPr="00486C6B">
              <w:t>3) скорочення обсягу видатків на здійснення закупівлі товарів, робіт чи послуг;</w:t>
            </w:r>
          </w:p>
          <w:p w14:paraId="6EAC8C4F" w14:textId="77777777" w:rsidR="00DF36A9" w:rsidRPr="00486C6B" w:rsidRDefault="00DF36A9" w:rsidP="00C224D0">
            <w:pPr>
              <w:pStyle w:val="rvps2"/>
              <w:spacing w:before="0" w:beforeAutospacing="0" w:after="0" w:afterAutospacing="0"/>
            </w:pPr>
            <w:bookmarkStart w:id="67" w:name="n646"/>
            <w:bookmarkEnd w:id="67"/>
            <w:r w:rsidRPr="00486C6B">
              <w:t>4) коли здійснення закупівлі стало неможливим внаслідок дії обставин непереборної сили.</w:t>
            </w:r>
          </w:p>
          <w:p w14:paraId="6C8F9DC5" w14:textId="77777777" w:rsidR="00DF36A9" w:rsidRPr="00486C6B" w:rsidRDefault="00DF36A9" w:rsidP="00C224D0">
            <w:pPr>
              <w:pStyle w:val="rvps2"/>
              <w:spacing w:before="0" w:beforeAutospacing="0" w:after="0" w:afterAutospacing="0"/>
            </w:pPr>
            <w:bookmarkStart w:id="68" w:name="n647"/>
            <w:bookmarkEnd w:id="68"/>
            <w:r w:rsidRPr="00486C6B">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86C6B">
              <w:t>закупівель</w:t>
            </w:r>
            <w:proofErr w:type="spellEnd"/>
            <w:r w:rsidRPr="00486C6B">
              <w:t xml:space="preserve"> підстави прийняття такого рішення.</w:t>
            </w:r>
          </w:p>
          <w:p w14:paraId="5CA47E22" w14:textId="77777777" w:rsidR="00DF36A9" w:rsidRPr="00486C6B" w:rsidRDefault="00DF36A9" w:rsidP="00C224D0">
            <w:pPr>
              <w:pStyle w:val="rvps2"/>
              <w:spacing w:before="0" w:beforeAutospacing="0" w:after="0" w:afterAutospacing="0"/>
            </w:pPr>
            <w:proofErr w:type="spellStart"/>
            <w:r w:rsidRPr="00486C6B">
              <w:lastRenderedPageBreak/>
              <w:t>ідкриті</w:t>
            </w:r>
            <w:proofErr w:type="spellEnd"/>
            <w:r w:rsidRPr="00486C6B">
              <w:t xml:space="preserve"> торги автоматично відміняються електронною системою </w:t>
            </w:r>
            <w:proofErr w:type="spellStart"/>
            <w:r w:rsidRPr="00486C6B">
              <w:t>закупівель</w:t>
            </w:r>
            <w:proofErr w:type="spellEnd"/>
            <w:r w:rsidRPr="00486C6B">
              <w:t xml:space="preserve"> у разі:</w:t>
            </w:r>
          </w:p>
          <w:p w14:paraId="2D87CA06" w14:textId="77777777" w:rsidR="00DF36A9" w:rsidRPr="00486C6B" w:rsidRDefault="00DF36A9" w:rsidP="00C224D0">
            <w:pPr>
              <w:pStyle w:val="rvps2"/>
              <w:spacing w:before="0" w:beforeAutospacing="0" w:after="0" w:afterAutospacing="0"/>
            </w:pPr>
            <w:bookmarkStart w:id="69" w:name="n649"/>
            <w:bookmarkEnd w:id="69"/>
            <w:r w:rsidRPr="00486C6B">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D5E22B1" w14:textId="77777777" w:rsidR="00DF36A9" w:rsidRPr="00486C6B" w:rsidRDefault="00DF36A9" w:rsidP="00C224D0">
            <w:pPr>
              <w:pStyle w:val="rvps2"/>
              <w:spacing w:before="0" w:beforeAutospacing="0" w:after="0" w:afterAutospacing="0"/>
            </w:pPr>
            <w:bookmarkStart w:id="70" w:name="n650"/>
            <w:bookmarkEnd w:id="70"/>
            <w:r w:rsidRPr="00486C6B">
              <w:t>2) неподання жодної тендерної пропозиції для участі у відкритих торгах у строк, установлений замовником згідно з цими особливостями.</w:t>
            </w:r>
          </w:p>
          <w:p w14:paraId="2F65CA53" w14:textId="77777777" w:rsidR="00DF36A9" w:rsidRPr="00486C6B" w:rsidRDefault="00DF36A9" w:rsidP="00C224D0">
            <w:pPr>
              <w:pStyle w:val="rvps2"/>
              <w:spacing w:before="0" w:beforeAutospacing="0" w:after="0" w:afterAutospacing="0"/>
            </w:pPr>
            <w:bookmarkStart w:id="71" w:name="n651"/>
            <w:bookmarkEnd w:id="71"/>
            <w:r w:rsidRPr="00486C6B">
              <w:t xml:space="preserve">Електронною системою </w:t>
            </w:r>
            <w:proofErr w:type="spellStart"/>
            <w:r w:rsidRPr="00486C6B">
              <w:t>закупівель</w:t>
            </w:r>
            <w:proofErr w:type="spellEnd"/>
            <w:r w:rsidRPr="00486C6B">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0FACD0" w14:textId="77777777" w:rsidR="00DF36A9" w:rsidRPr="00486C6B" w:rsidRDefault="00DF36A9" w:rsidP="00C224D0">
            <w:pPr>
              <w:pStyle w:val="rvps2"/>
              <w:spacing w:before="0" w:beforeAutospacing="0" w:after="0" w:afterAutospacing="0"/>
            </w:pPr>
            <w:bookmarkStart w:id="72" w:name="n652"/>
            <w:bookmarkEnd w:id="72"/>
            <w:r w:rsidRPr="00486C6B">
              <w:t>Відкриті торги можуть бути відмінені частково (за лотом).</w:t>
            </w:r>
          </w:p>
          <w:p w14:paraId="47659F86" w14:textId="77777777" w:rsidR="00DF36A9" w:rsidRPr="00486C6B" w:rsidRDefault="00DF36A9" w:rsidP="00C224D0">
            <w:pPr>
              <w:pStyle w:val="rvps2"/>
              <w:spacing w:before="0" w:beforeAutospacing="0" w:after="0" w:afterAutospacing="0"/>
            </w:pPr>
            <w:bookmarkStart w:id="73" w:name="n653"/>
            <w:bookmarkEnd w:id="73"/>
            <w:r w:rsidRPr="00486C6B">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486C6B">
              <w:t>закупівель</w:t>
            </w:r>
            <w:proofErr w:type="spellEnd"/>
            <w:r w:rsidRPr="00486C6B">
              <w:t xml:space="preserve"> в день її оприлюднення.</w:t>
            </w:r>
          </w:p>
        </w:tc>
      </w:tr>
      <w:tr w:rsidR="00DF36A9" w:rsidRPr="00486C6B" w14:paraId="03BC56BC" w14:textId="77777777" w:rsidTr="00C224D0">
        <w:tc>
          <w:tcPr>
            <w:tcW w:w="2376" w:type="dxa"/>
          </w:tcPr>
          <w:p w14:paraId="0E7E59AA" w14:textId="77777777" w:rsidR="00DF36A9" w:rsidRPr="00486C6B" w:rsidRDefault="00DF36A9" w:rsidP="00C224D0">
            <w:pPr>
              <w:rPr>
                <w:rFonts w:cs="Times New Roman"/>
              </w:rPr>
            </w:pPr>
            <w:r w:rsidRPr="00486C6B">
              <w:rPr>
                <w:rFonts w:cs="Times New Roman"/>
              </w:rPr>
              <w:lastRenderedPageBreak/>
              <w:t>2. Строк укладання договору</w:t>
            </w:r>
          </w:p>
        </w:tc>
        <w:tc>
          <w:tcPr>
            <w:tcW w:w="8064" w:type="dxa"/>
            <w:shd w:val="clear" w:color="auto" w:fill="auto"/>
          </w:tcPr>
          <w:p w14:paraId="20429604" w14:textId="77777777" w:rsidR="00DF36A9" w:rsidRPr="00486C6B" w:rsidRDefault="00DF36A9" w:rsidP="00C224D0">
            <w:pPr>
              <w:pStyle w:val="rvps2"/>
              <w:spacing w:before="0" w:beforeAutospacing="0" w:after="150" w:afterAutospacing="0"/>
              <w:ind w:firstLine="450"/>
              <w:rPr>
                <w:color w:val="333333"/>
                <w:lang w:eastAsia="ru-RU"/>
              </w:rPr>
            </w:pPr>
            <w:r w:rsidRPr="00486C6B">
              <w:rPr>
                <w:color w:val="333333"/>
              </w:rPr>
              <w:t>Рішення про намір укласти договір про закупівлю приймається замовником відповідно до </w:t>
            </w:r>
            <w:hyperlink r:id="rId58" w:anchor="n1611" w:tgtFrame="_blank" w:history="1">
              <w:r w:rsidRPr="00486C6B">
                <w:rPr>
                  <w:rStyle w:val="af"/>
                  <w:color w:val="000099"/>
                </w:rPr>
                <w:t>статті 33</w:t>
              </w:r>
            </w:hyperlink>
            <w:r w:rsidRPr="00486C6B">
              <w:rPr>
                <w:color w:val="333333"/>
              </w:rPr>
              <w:t> Закону та цього пункту.</w:t>
            </w:r>
          </w:p>
          <w:p w14:paraId="3581E754" w14:textId="77777777" w:rsidR="00DF36A9" w:rsidRPr="00486C6B" w:rsidRDefault="00DF36A9" w:rsidP="00C224D0">
            <w:pPr>
              <w:pStyle w:val="rvps2"/>
              <w:spacing w:before="0" w:beforeAutospacing="0" w:after="150" w:afterAutospacing="0"/>
              <w:ind w:firstLine="450"/>
              <w:rPr>
                <w:color w:val="333333"/>
              </w:rPr>
            </w:pPr>
            <w:bookmarkStart w:id="74" w:name="n637"/>
            <w:bookmarkEnd w:id="74"/>
            <w:r w:rsidRPr="00486C6B">
              <w:rPr>
                <w:color w:val="333333"/>
              </w:rPr>
              <w:t xml:space="preserve">Повідомлення про намір укласти договір про закупівлю автоматично формується електронною системою </w:t>
            </w:r>
            <w:proofErr w:type="spellStart"/>
            <w:r w:rsidRPr="00486C6B">
              <w:rPr>
                <w:color w:val="333333"/>
              </w:rPr>
              <w:t>закупівель</w:t>
            </w:r>
            <w:proofErr w:type="spellEnd"/>
            <w:r w:rsidRPr="00486C6B">
              <w:rPr>
                <w:color w:val="333333"/>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86C6B">
              <w:rPr>
                <w:color w:val="333333"/>
              </w:rPr>
              <w:t>закупівель</w:t>
            </w:r>
            <w:proofErr w:type="spellEnd"/>
            <w:r w:rsidRPr="00486C6B">
              <w:rPr>
                <w:color w:val="333333"/>
              </w:rPr>
              <w:t>.</w:t>
            </w:r>
          </w:p>
          <w:p w14:paraId="53944D1E" w14:textId="77777777" w:rsidR="00DF36A9" w:rsidRPr="00486C6B" w:rsidRDefault="00DF36A9" w:rsidP="00C224D0">
            <w:pPr>
              <w:pStyle w:val="rvps2"/>
              <w:spacing w:before="0" w:beforeAutospacing="0" w:after="150" w:afterAutospacing="0"/>
              <w:ind w:firstLine="450"/>
              <w:rPr>
                <w:color w:val="333333"/>
              </w:rPr>
            </w:pPr>
            <w:bookmarkStart w:id="75" w:name="n638"/>
            <w:bookmarkEnd w:id="75"/>
            <w:r w:rsidRPr="00486C6B">
              <w:rPr>
                <w:color w:val="333333"/>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86C6B">
              <w:rPr>
                <w:color w:val="333333"/>
              </w:rPr>
              <w:t>закупівель</w:t>
            </w:r>
            <w:proofErr w:type="spellEnd"/>
            <w:r w:rsidRPr="00486C6B">
              <w:rPr>
                <w:color w:val="333333"/>
              </w:rPr>
              <w:t xml:space="preserve"> повідомлення про намір укласти договір про закупівлю.</w:t>
            </w:r>
          </w:p>
          <w:p w14:paraId="7B5F5C4D" w14:textId="77777777" w:rsidR="00DF36A9" w:rsidRPr="00486C6B" w:rsidRDefault="00DF36A9" w:rsidP="00C224D0">
            <w:pPr>
              <w:pStyle w:val="rvps2"/>
              <w:spacing w:before="0" w:beforeAutospacing="0" w:after="150" w:afterAutospacing="0"/>
              <w:ind w:firstLine="450"/>
              <w:rPr>
                <w:color w:val="333333"/>
              </w:rPr>
            </w:pPr>
            <w:r w:rsidRPr="00486C6B">
              <w:rPr>
                <w:color w:val="333333"/>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486C6B">
              <w:rPr>
                <w:color w:val="333333"/>
              </w:rPr>
              <w:t>закупівель</w:t>
            </w:r>
            <w:proofErr w:type="spellEnd"/>
            <w:r w:rsidRPr="00486C6B">
              <w:rPr>
                <w:color w:val="333333"/>
              </w:rPr>
              <w:t xml:space="preserve"> повідомлення про намір укласти договір про закупівлю перебіг строку для укладення договору про закупівлю зупиняється.</w:t>
            </w:r>
          </w:p>
          <w:p w14:paraId="1464DF1A" w14:textId="77777777" w:rsidR="00DF36A9" w:rsidRPr="00486C6B" w:rsidRDefault="00DF36A9" w:rsidP="00C224D0">
            <w:pPr>
              <w:pStyle w:val="rvps2"/>
              <w:spacing w:before="0" w:beforeAutospacing="0" w:after="150" w:afterAutospacing="0"/>
              <w:ind w:firstLine="450"/>
              <w:rPr>
                <w:color w:val="333333"/>
              </w:rPr>
            </w:pPr>
            <w:bookmarkStart w:id="76" w:name="n640"/>
            <w:bookmarkEnd w:id="76"/>
            <w:r w:rsidRPr="00486C6B">
              <w:rPr>
                <w:color w:val="333333"/>
              </w:rPr>
              <w:t>У разі відхилення тендерної пропозиції з підстави, визначеної </w:t>
            </w:r>
            <w:hyperlink r:id="rId59" w:anchor="n605" w:history="1">
              <w:r w:rsidRPr="00486C6B">
                <w:rPr>
                  <w:rStyle w:val="af"/>
                  <w:color w:val="006600"/>
                </w:rPr>
                <w:t>підпунктом 3</w:t>
              </w:r>
            </w:hyperlink>
            <w:r w:rsidRPr="00486C6B">
              <w:rPr>
                <w:color w:val="333333"/>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60" w:anchor="n1611" w:tgtFrame="_blank" w:history="1">
              <w:r w:rsidRPr="00486C6B">
                <w:rPr>
                  <w:rStyle w:val="af"/>
                  <w:color w:val="000099"/>
                </w:rPr>
                <w:t>статтею</w:t>
              </w:r>
            </w:hyperlink>
            <w:hyperlink r:id="rId61" w:anchor="n1611" w:tgtFrame="_blank" w:history="1">
              <w:r w:rsidRPr="00486C6B">
                <w:rPr>
                  <w:rStyle w:val="af"/>
                  <w:color w:val="000099"/>
                </w:rPr>
                <w:t> 33</w:t>
              </w:r>
            </w:hyperlink>
            <w:r w:rsidRPr="00486C6B">
              <w:rPr>
                <w:color w:val="333333"/>
              </w:rPr>
              <w:t> Закону та цим пунктом.</w:t>
            </w:r>
          </w:p>
          <w:p w14:paraId="7CCF95EC" w14:textId="77777777" w:rsidR="00DF36A9" w:rsidRPr="00486C6B" w:rsidRDefault="00DF36A9" w:rsidP="00C224D0">
            <w:pPr>
              <w:pStyle w:val="rvps2"/>
              <w:spacing w:before="0" w:beforeAutospacing="0" w:after="150" w:afterAutospacing="0"/>
              <w:ind w:firstLine="450"/>
              <w:rPr>
                <w:color w:val="333333"/>
              </w:rPr>
            </w:pPr>
            <w:bookmarkStart w:id="77" w:name="n641"/>
            <w:bookmarkEnd w:id="77"/>
            <w:r w:rsidRPr="00486C6B">
              <w:rPr>
                <w:color w:val="333333"/>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B788C1" w14:textId="77777777" w:rsidR="00DF36A9" w:rsidRPr="00486C6B" w:rsidRDefault="00DF36A9" w:rsidP="00C224D0">
            <w:pPr>
              <w:shd w:val="clear" w:color="auto" w:fill="FFFFFF"/>
              <w:spacing w:after="150"/>
              <w:ind w:firstLine="450"/>
              <w:rPr>
                <w:color w:val="333333"/>
                <w:shd w:val="clear" w:color="auto" w:fill="FFFFFF"/>
              </w:rPr>
            </w:pPr>
            <w:r w:rsidRPr="00486C6B">
              <w:rPr>
                <w:color w:val="333333"/>
                <w:shd w:val="clear" w:color="auto" w:fill="FFFFFF"/>
              </w:rPr>
              <w:lastRenderedPageBreak/>
              <w:t>Договір про закупівлю за результатами проведеної закупівлі згідно з </w:t>
            </w:r>
            <w:hyperlink r:id="rId62" w:anchor="n454" w:history="1">
              <w:r w:rsidRPr="00486C6B">
                <w:rPr>
                  <w:rStyle w:val="af"/>
                  <w:color w:val="006600"/>
                  <w:shd w:val="clear" w:color="auto" w:fill="FFFFFF"/>
                </w:rPr>
                <w:t>пунктами 10</w:t>
              </w:r>
            </w:hyperlink>
            <w:r w:rsidRPr="00486C6B">
              <w:rPr>
                <w:color w:val="333333"/>
                <w:shd w:val="clear" w:color="auto" w:fill="FFFFFF"/>
              </w:rPr>
              <w:t> і </w:t>
            </w:r>
            <w:hyperlink r:id="rId63" w:anchor="n466" w:history="1">
              <w:r w:rsidRPr="00486C6B">
                <w:rPr>
                  <w:rStyle w:val="af"/>
                  <w:color w:val="006600"/>
                  <w:shd w:val="clear" w:color="auto" w:fill="FFFFFF"/>
                </w:rPr>
                <w:t>13</w:t>
              </w:r>
            </w:hyperlink>
            <w:r w:rsidRPr="00486C6B">
              <w:rPr>
                <w:color w:val="333333"/>
                <w:shd w:val="clear" w:color="auto" w:fill="FFFFFF"/>
              </w:rPr>
              <w:t> цих особливостей укладається відповідно до </w:t>
            </w:r>
            <w:hyperlink r:id="rId64" w:tgtFrame="_blank" w:history="1">
              <w:r w:rsidRPr="00486C6B">
                <w:rPr>
                  <w:rStyle w:val="af"/>
                  <w:color w:val="000099"/>
                  <w:shd w:val="clear" w:color="auto" w:fill="FFFFFF"/>
                </w:rPr>
                <w:t>Цивільного</w:t>
              </w:r>
            </w:hyperlink>
            <w:r w:rsidRPr="00486C6B">
              <w:rPr>
                <w:color w:val="333333"/>
                <w:shd w:val="clear" w:color="auto" w:fill="FFFFFF"/>
              </w:rPr>
              <w:t> і </w:t>
            </w:r>
            <w:hyperlink r:id="rId65" w:tgtFrame="_blank" w:history="1">
              <w:r w:rsidRPr="00486C6B">
                <w:rPr>
                  <w:rStyle w:val="af"/>
                  <w:color w:val="000099"/>
                  <w:shd w:val="clear" w:color="auto" w:fill="FFFFFF"/>
                </w:rPr>
                <w:t>Господарського</w:t>
              </w:r>
            </w:hyperlink>
            <w:r w:rsidRPr="00486C6B">
              <w:rPr>
                <w:color w:val="333333"/>
                <w:shd w:val="clear" w:color="auto" w:fill="FFFFFF"/>
              </w:rPr>
              <w:t> кодексів України з урахуванням положень статті 41 Закону, крім частин </w:t>
            </w:r>
            <w:hyperlink r:id="rId66" w:anchor="n1762" w:tgtFrame="_blank" w:history="1">
              <w:r w:rsidRPr="00486C6B">
                <w:rPr>
                  <w:rStyle w:val="af"/>
                  <w:color w:val="000099"/>
                  <w:shd w:val="clear" w:color="auto" w:fill="FFFFFF"/>
                </w:rPr>
                <w:t>другої - п’ятої</w:t>
              </w:r>
            </w:hyperlink>
            <w:r w:rsidRPr="00486C6B">
              <w:rPr>
                <w:color w:val="333333"/>
                <w:shd w:val="clear" w:color="auto" w:fill="FFFFFF"/>
              </w:rPr>
              <w:t>, </w:t>
            </w:r>
            <w:hyperlink r:id="rId67" w:anchor="n1779" w:tgtFrame="_blank" w:history="1">
              <w:r w:rsidRPr="00486C6B">
                <w:rPr>
                  <w:rStyle w:val="af"/>
                  <w:color w:val="000099"/>
                  <w:shd w:val="clear" w:color="auto" w:fill="FFFFFF"/>
                </w:rPr>
                <w:t>сьомої - дев’ятої</w:t>
              </w:r>
            </w:hyperlink>
            <w:r w:rsidRPr="00486C6B">
              <w:rPr>
                <w:color w:val="333333"/>
                <w:shd w:val="clear" w:color="auto" w:fill="FFFFFF"/>
              </w:rPr>
              <w:t> статті 41 Закону та цих особливостей.</w:t>
            </w:r>
          </w:p>
          <w:p w14:paraId="16061E12" w14:textId="77777777" w:rsidR="00DF36A9" w:rsidRPr="00486C6B" w:rsidRDefault="00DF36A9" w:rsidP="00C224D0">
            <w:pPr>
              <w:shd w:val="clear" w:color="auto" w:fill="FFFFFF"/>
              <w:spacing w:after="150"/>
              <w:ind w:firstLine="450"/>
              <w:rPr>
                <w:rFonts w:cs="Times New Roman"/>
                <w:color w:val="333333"/>
                <w:lang w:eastAsia="ru-RU" w:bidi="ar-SA"/>
              </w:rPr>
            </w:pPr>
            <w:r w:rsidRPr="00486C6B">
              <w:rPr>
                <w:color w:val="333333"/>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F36A9" w:rsidRPr="00486C6B" w14:paraId="735B663E" w14:textId="77777777" w:rsidTr="00C224D0">
        <w:tc>
          <w:tcPr>
            <w:tcW w:w="2376" w:type="dxa"/>
          </w:tcPr>
          <w:p w14:paraId="6B5814A1" w14:textId="77777777" w:rsidR="00DF36A9" w:rsidRPr="00486C6B" w:rsidRDefault="00DF36A9" w:rsidP="00C224D0">
            <w:pPr>
              <w:rPr>
                <w:rFonts w:cs="Times New Roman"/>
              </w:rPr>
            </w:pPr>
            <w:r w:rsidRPr="00486C6B">
              <w:rPr>
                <w:rFonts w:cs="Times New Roman"/>
              </w:rPr>
              <w:lastRenderedPageBreak/>
              <w:t>3. Проект договору про закупівлю</w:t>
            </w:r>
          </w:p>
        </w:tc>
        <w:tc>
          <w:tcPr>
            <w:tcW w:w="8064" w:type="dxa"/>
          </w:tcPr>
          <w:p w14:paraId="2D1C5661" w14:textId="77777777" w:rsidR="00DF36A9" w:rsidRPr="00486C6B" w:rsidRDefault="00DF36A9" w:rsidP="00C224D0">
            <w:pPr>
              <w:widowControl w:val="0"/>
              <w:ind w:firstLine="179"/>
              <w:rPr>
                <w:rFonts w:cs="Times New Roman"/>
              </w:rPr>
            </w:pPr>
            <w:r w:rsidRPr="00486C6B">
              <w:rPr>
                <w:rFonts w:cs="Times New Roman"/>
              </w:rPr>
              <w:t xml:space="preserve">Проект Договору про закупівлю викладено в </w:t>
            </w:r>
            <w:r w:rsidRPr="00486C6B">
              <w:rPr>
                <w:rFonts w:cs="Times New Roman"/>
                <w:b/>
                <w:i/>
              </w:rPr>
              <w:t>Додатку 6</w:t>
            </w:r>
            <w:r w:rsidRPr="00486C6B">
              <w:rPr>
                <w:rFonts w:cs="Times New Roman"/>
              </w:rPr>
              <w:t xml:space="preserve"> до цієї тендерної документації.</w:t>
            </w:r>
          </w:p>
          <w:p w14:paraId="332AA4AD" w14:textId="77777777" w:rsidR="00DF36A9" w:rsidRPr="00486C6B" w:rsidRDefault="00DF36A9" w:rsidP="00C224D0">
            <w:pPr>
              <w:widowControl w:val="0"/>
              <w:ind w:firstLine="179"/>
              <w:rPr>
                <w:rFonts w:cs="Times New Roman"/>
              </w:rPr>
            </w:pPr>
            <w:r w:rsidRPr="00486C6B">
              <w:rPr>
                <w:rFonts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5FC47BC" w14:textId="77777777" w:rsidR="00DF36A9" w:rsidRPr="00486C6B" w:rsidRDefault="00DF36A9" w:rsidP="00C224D0">
            <w:pPr>
              <w:widowControl w:val="0"/>
              <w:pBdr>
                <w:top w:val="nil"/>
                <w:left w:val="nil"/>
                <w:bottom w:val="nil"/>
                <w:right w:val="nil"/>
                <w:between w:val="nil"/>
              </w:pBdr>
              <w:rPr>
                <w:rFonts w:cs="Times New Roman"/>
                <w:b/>
                <w:bCs/>
                <w:iCs/>
              </w:rPr>
            </w:pPr>
            <w:r w:rsidRPr="00486C6B">
              <w:rPr>
                <w:b/>
                <w:color w:val="333333"/>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86C6B">
              <w:rPr>
                <w:b/>
                <w:color w:val="333333"/>
                <w:shd w:val="clear" w:color="auto" w:fill="F0F0F0"/>
              </w:rPr>
              <w:t>.</w:t>
            </w:r>
            <w:r w:rsidRPr="00486C6B">
              <w:rPr>
                <w:rFonts w:cs="Times New Roman"/>
                <w:b/>
                <w:bCs/>
                <w:iCs/>
              </w:rPr>
              <w:t xml:space="preserve"> </w:t>
            </w:r>
          </w:p>
          <w:p w14:paraId="3A58A454" w14:textId="77777777" w:rsidR="00DF36A9" w:rsidRPr="00486C6B" w:rsidRDefault="00DF36A9" w:rsidP="00C224D0">
            <w:pPr>
              <w:widowControl w:val="0"/>
              <w:numPr>
                <w:ilvl w:val="0"/>
                <w:numId w:val="6"/>
              </w:numPr>
              <w:pBdr>
                <w:top w:val="nil"/>
                <w:left w:val="nil"/>
                <w:bottom w:val="nil"/>
                <w:right w:val="nil"/>
                <w:between w:val="nil"/>
              </w:pBdr>
              <w:rPr>
                <w:rFonts w:cs="Times New Roman"/>
                <w:bCs/>
                <w:iCs/>
              </w:rPr>
            </w:pPr>
            <w:r w:rsidRPr="00486C6B">
              <w:rPr>
                <w:rFonts w:cs="Times New Roman"/>
                <w:bCs/>
                <w:iCs/>
              </w:rPr>
              <w:t>інформацію про право підписання договору про закупівлю;</w:t>
            </w:r>
          </w:p>
          <w:p w14:paraId="75A50AB8" w14:textId="77777777" w:rsidR="00DF36A9" w:rsidRPr="00486C6B" w:rsidRDefault="00DF36A9" w:rsidP="00C224D0">
            <w:pPr>
              <w:widowControl w:val="0"/>
              <w:numPr>
                <w:ilvl w:val="0"/>
                <w:numId w:val="6"/>
              </w:numPr>
              <w:pBdr>
                <w:top w:val="nil"/>
                <w:left w:val="nil"/>
                <w:bottom w:val="nil"/>
                <w:right w:val="nil"/>
                <w:between w:val="nil"/>
              </w:pBdr>
              <w:rPr>
                <w:rFonts w:cs="Times New Roman"/>
                <w:bCs/>
                <w:iCs/>
              </w:rPr>
            </w:pPr>
            <w:r w:rsidRPr="00486C6B">
              <w:rPr>
                <w:rFonts w:cs="Times New Roman"/>
                <w:bCs/>
                <w:iCs/>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7993DBD" w14:textId="77777777" w:rsidR="00DF36A9" w:rsidRPr="00486C6B" w:rsidRDefault="00DF36A9" w:rsidP="00C224D0">
            <w:pPr>
              <w:ind w:firstLine="11"/>
              <w:textAlignment w:val="baseline"/>
              <w:rPr>
                <w:rFonts w:cs="Times New Roman"/>
                <w:bCs/>
                <w:iCs/>
              </w:rPr>
            </w:pPr>
            <w:r w:rsidRPr="00486C6B">
              <w:rPr>
                <w:rFonts w:cs="Times New Roman"/>
                <w:bCs/>
                <w:iCs/>
              </w:rPr>
              <w:t xml:space="preserve">Переможець </w:t>
            </w:r>
            <w:r w:rsidRPr="00486C6B">
              <w:rPr>
                <w:rFonts w:cs="Times New Roman"/>
                <w:bCs/>
                <w:iCs/>
                <w:shd w:val="clear" w:color="auto" w:fill="FFFFFF"/>
              </w:rPr>
              <w:t xml:space="preserve">в строк, починаючи з п’ятого дня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86C6B">
              <w:rPr>
                <w:rFonts w:cs="Times New Roman"/>
                <w:bCs/>
                <w:iCs/>
              </w:rPr>
              <w:t xml:space="preserve">надає замовнику документи та інформацію, необхідні для укладення договору про закупівлю, а саме: заповнений </w:t>
            </w:r>
            <w:proofErr w:type="spellStart"/>
            <w:r w:rsidRPr="00486C6B">
              <w:rPr>
                <w:rFonts w:cs="Times New Roman"/>
                <w:bCs/>
                <w:iCs/>
              </w:rPr>
              <w:t>проєкт</w:t>
            </w:r>
            <w:proofErr w:type="spellEnd"/>
            <w:r w:rsidRPr="00486C6B">
              <w:rPr>
                <w:rFonts w:cs="Times New Roman"/>
                <w:bCs/>
                <w:iCs/>
              </w:rPr>
              <w:t xml:space="preserve"> договору з усіма додатками за відповідним лотом.</w:t>
            </w:r>
          </w:p>
          <w:p w14:paraId="2CE2501B" w14:textId="77777777" w:rsidR="00DF36A9" w:rsidRPr="00486C6B" w:rsidRDefault="00DF36A9" w:rsidP="00C224D0">
            <w:pPr>
              <w:ind w:firstLine="11"/>
              <w:textAlignment w:val="baseline"/>
              <w:rPr>
                <w:rStyle w:val="zk-definition-listitem-text"/>
                <w:rFonts w:cs="Times New Roman"/>
                <w:bCs/>
                <w:iCs/>
              </w:rPr>
            </w:pPr>
            <w:r w:rsidRPr="00486C6B">
              <w:rPr>
                <w:rFonts w:cs="Times New Roman"/>
                <w:bCs/>
                <w:iCs/>
              </w:rPr>
              <w:t>Переможець надає замовнику документи (інформацію), вказані в даному пункті тендерної документації, поштою або особисто.</w:t>
            </w:r>
          </w:p>
          <w:p w14:paraId="0127EA7D" w14:textId="77777777" w:rsidR="00DF36A9" w:rsidRPr="00486C6B" w:rsidRDefault="00DF36A9" w:rsidP="00C224D0">
            <w:pPr>
              <w:rPr>
                <w:rFonts w:cs="Times New Roman"/>
              </w:rPr>
            </w:pPr>
            <w:r w:rsidRPr="00486C6B">
              <w:rPr>
                <w:rFonts w:cs="Times New Roman"/>
                <w:bCs/>
                <w:iCs/>
              </w:rPr>
              <w:t xml:space="preserve">Неподання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w:t>
            </w:r>
            <w:proofErr w:type="spellStart"/>
            <w:r w:rsidRPr="00486C6B">
              <w:rPr>
                <w:rFonts w:cs="Times New Roman"/>
                <w:bCs/>
                <w:iCs/>
              </w:rPr>
              <w:t>неукладення</w:t>
            </w:r>
            <w:proofErr w:type="spellEnd"/>
            <w:r w:rsidRPr="00486C6B">
              <w:rPr>
                <w:rFonts w:cs="Times New Roman"/>
                <w:bCs/>
                <w:iCs/>
              </w:rPr>
              <w:t xml:space="preserve"> договору про закупівлю з вини учасника, а саме: відмову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DF36A9" w:rsidRPr="00486C6B" w14:paraId="628CA87B" w14:textId="77777777" w:rsidTr="00C224D0">
        <w:tc>
          <w:tcPr>
            <w:tcW w:w="2376" w:type="dxa"/>
          </w:tcPr>
          <w:p w14:paraId="146E5881" w14:textId="77777777" w:rsidR="00DF36A9" w:rsidRPr="00486C6B" w:rsidRDefault="00DF36A9" w:rsidP="00C224D0">
            <w:pPr>
              <w:rPr>
                <w:rFonts w:cs="Times New Roman"/>
              </w:rPr>
            </w:pPr>
            <w:r w:rsidRPr="00486C6B">
              <w:rPr>
                <w:rFonts w:cs="Times New Roman"/>
              </w:rPr>
              <w:t>4.  Умови договору про закупівлю</w:t>
            </w:r>
          </w:p>
        </w:tc>
        <w:tc>
          <w:tcPr>
            <w:tcW w:w="8064" w:type="dxa"/>
          </w:tcPr>
          <w:p w14:paraId="6846152B" w14:textId="77777777" w:rsidR="00DF36A9" w:rsidRPr="00486C6B" w:rsidRDefault="00DF36A9" w:rsidP="00C224D0">
            <w:pPr>
              <w:widowControl w:val="0"/>
              <w:rPr>
                <w:rFonts w:cs="Times New Roman"/>
              </w:rPr>
            </w:pPr>
            <w:bookmarkStart w:id="78" w:name="621"/>
            <w:bookmarkStart w:id="79" w:name="622"/>
            <w:bookmarkStart w:id="80" w:name="624"/>
            <w:bookmarkEnd w:id="78"/>
            <w:bookmarkEnd w:id="79"/>
            <w:bookmarkEnd w:id="80"/>
            <w:r w:rsidRPr="00486C6B">
              <w:rPr>
                <w:rFonts w:cs="Times New Roman"/>
              </w:rPr>
              <w:t>Істотними умовами договору про закупівлю є:</w:t>
            </w:r>
          </w:p>
          <w:p w14:paraId="63A6F753" w14:textId="77777777" w:rsidR="00DF36A9" w:rsidRPr="00486C6B" w:rsidRDefault="00DF36A9" w:rsidP="00C224D0">
            <w:pPr>
              <w:pStyle w:val="1a"/>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486C6B">
              <w:rPr>
                <w:rFonts w:ascii="Times New Roman" w:hAnsi="Times New Roman"/>
                <w:color w:val="auto"/>
                <w:sz w:val="24"/>
                <w:szCs w:val="24"/>
                <w:lang w:val="uk-UA"/>
              </w:rPr>
              <w:t xml:space="preserve">предмет договору (найменування, номенклатура, асортимент); </w:t>
            </w:r>
          </w:p>
          <w:p w14:paraId="176B09CA" w14:textId="77777777" w:rsidR="00DF36A9" w:rsidRPr="00486C6B" w:rsidRDefault="00DF36A9" w:rsidP="00C224D0">
            <w:pPr>
              <w:pStyle w:val="1a"/>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486C6B">
              <w:rPr>
                <w:rFonts w:ascii="Times New Roman" w:hAnsi="Times New Roman"/>
                <w:color w:val="auto"/>
                <w:sz w:val="24"/>
                <w:szCs w:val="24"/>
                <w:lang w:val="uk-UA"/>
              </w:rPr>
              <w:t xml:space="preserve">кількість товару та вимоги щодо його якості; </w:t>
            </w:r>
          </w:p>
          <w:p w14:paraId="00634DAC" w14:textId="77777777" w:rsidR="00DF36A9" w:rsidRPr="00486C6B" w:rsidRDefault="00DF36A9" w:rsidP="00C224D0">
            <w:pPr>
              <w:pStyle w:val="1a"/>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486C6B">
              <w:rPr>
                <w:rFonts w:ascii="Times New Roman" w:hAnsi="Times New Roman"/>
                <w:color w:val="auto"/>
                <w:sz w:val="24"/>
                <w:szCs w:val="24"/>
                <w:lang w:val="uk-UA"/>
              </w:rPr>
              <w:t>сума, визначена у договорі;</w:t>
            </w:r>
          </w:p>
          <w:p w14:paraId="7CA7774D" w14:textId="77777777" w:rsidR="00DF36A9" w:rsidRPr="00486C6B" w:rsidRDefault="00DF36A9" w:rsidP="00C224D0">
            <w:pPr>
              <w:pStyle w:val="1a"/>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486C6B">
              <w:rPr>
                <w:rFonts w:ascii="Times New Roman" w:hAnsi="Times New Roman"/>
                <w:color w:val="auto"/>
                <w:sz w:val="24"/>
                <w:szCs w:val="24"/>
                <w:lang w:val="uk-UA"/>
              </w:rPr>
              <w:t xml:space="preserve">термін, місце поставки товару; </w:t>
            </w:r>
          </w:p>
          <w:p w14:paraId="3F98D18A" w14:textId="77777777" w:rsidR="00DF36A9" w:rsidRPr="00486C6B" w:rsidRDefault="00DF36A9" w:rsidP="00C224D0">
            <w:pPr>
              <w:pStyle w:val="1a"/>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486C6B">
              <w:rPr>
                <w:rFonts w:ascii="Times New Roman" w:hAnsi="Times New Roman"/>
                <w:color w:val="auto"/>
                <w:sz w:val="24"/>
                <w:szCs w:val="24"/>
                <w:lang w:val="uk-UA"/>
              </w:rPr>
              <w:t>строк дії договору;</w:t>
            </w:r>
          </w:p>
          <w:p w14:paraId="64AB7A11" w14:textId="77777777" w:rsidR="00DF36A9" w:rsidRPr="00486C6B" w:rsidRDefault="00DF36A9" w:rsidP="00C224D0">
            <w:pPr>
              <w:shd w:val="clear" w:color="auto" w:fill="FFFFFF"/>
              <w:ind w:firstLine="450"/>
              <w:rPr>
                <w:rFonts w:cs="Times New Roman"/>
                <w:color w:val="333333"/>
                <w:lang w:eastAsia="ru-RU" w:bidi="ar-SA"/>
              </w:rPr>
            </w:pPr>
            <w:r w:rsidRPr="00486C6B">
              <w:rPr>
                <w:rFonts w:cs="Times New Roman"/>
                <w:color w:val="333333"/>
                <w:lang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76BD56" w14:textId="77777777" w:rsidR="00DF36A9" w:rsidRPr="00486C6B" w:rsidRDefault="00DF36A9" w:rsidP="00C224D0">
            <w:pPr>
              <w:shd w:val="clear" w:color="auto" w:fill="FFFFFF"/>
              <w:ind w:firstLine="450"/>
              <w:rPr>
                <w:rFonts w:cs="Times New Roman"/>
                <w:color w:val="333333"/>
                <w:lang w:eastAsia="ru-RU" w:bidi="ar-SA"/>
              </w:rPr>
            </w:pPr>
            <w:bookmarkStart w:id="81" w:name="n506"/>
            <w:bookmarkEnd w:id="81"/>
            <w:r w:rsidRPr="00486C6B">
              <w:rPr>
                <w:rFonts w:cs="Times New Roman"/>
                <w:color w:val="333333"/>
                <w:lang w:eastAsia="ru-RU" w:bidi="ar-SA"/>
              </w:rPr>
              <w:t>визначення грошового еквівалента зобов’язання в іноземній валюті;</w:t>
            </w:r>
          </w:p>
          <w:p w14:paraId="634A59F1" w14:textId="77777777" w:rsidR="00DF36A9" w:rsidRPr="00486C6B" w:rsidRDefault="00DF36A9" w:rsidP="00C224D0">
            <w:pPr>
              <w:shd w:val="clear" w:color="auto" w:fill="FFFFFF"/>
              <w:ind w:firstLine="450"/>
              <w:rPr>
                <w:rFonts w:cs="Times New Roman"/>
                <w:color w:val="333333"/>
                <w:lang w:eastAsia="ru-RU" w:bidi="ar-SA"/>
              </w:rPr>
            </w:pPr>
            <w:bookmarkStart w:id="82" w:name="n507"/>
            <w:bookmarkEnd w:id="82"/>
            <w:r w:rsidRPr="00486C6B">
              <w:rPr>
                <w:rFonts w:cs="Times New Roman"/>
                <w:color w:val="333333"/>
                <w:lang w:eastAsia="ru-RU" w:bidi="ar-SA"/>
              </w:rPr>
              <w:t>перерахунку ціни в бік зменшення ціни тендерної пропозиції переможця без зменшення обсягів закупівлі;</w:t>
            </w:r>
          </w:p>
          <w:p w14:paraId="36695A41" w14:textId="77777777" w:rsidR="00DF36A9" w:rsidRPr="00486C6B" w:rsidRDefault="00DF36A9" w:rsidP="00C224D0">
            <w:pPr>
              <w:shd w:val="clear" w:color="auto" w:fill="FFFFFF"/>
              <w:ind w:firstLine="450"/>
              <w:rPr>
                <w:rFonts w:cs="Times New Roman"/>
                <w:color w:val="333333"/>
                <w:lang w:eastAsia="ru-RU" w:bidi="ar-SA"/>
              </w:rPr>
            </w:pPr>
            <w:bookmarkStart w:id="83" w:name="n508"/>
            <w:bookmarkEnd w:id="83"/>
            <w:r w:rsidRPr="00486C6B">
              <w:rPr>
                <w:rFonts w:cs="Times New Roman"/>
                <w:color w:val="333333"/>
                <w:lang w:eastAsia="ru-RU" w:bidi="ar-SA"/>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02B83214" w14:textId="77777777" w:rsidR="00DF36A9" w:rsidRPr="00486C6B" w:rsidRDefault="00DF36A9" w:rsidP="00C224D0">
            <w:pPr>
              <w:pStyle w:val="rvps2"/>
              <w:shd w:val="clear" w:color="auto" w:fill="FFFFFF"/>
              <w:spacing w:before="0" w:beforeAutospacing="0" w:after="0" w:afterAutospacing="0"/>
              <w:ind w:firstLine="450"/>
              <w:rPr>
                <w:color w:val="333333"/>
                <w:lang w:eastAsia="ru-RU"/>
              </w:rPr>
            </w:pPr>
            <w:r w:rsidRPr="00486C6B">
              <w:rPr>
                <w:color w:val="333333"/>
              </w:rPr>
              <w:t>Істотні умови договору про закупівлю, укладеного відповідно до </w:t>
            </w:r>
            <w:hyperlink r:id="rId68" w:anchor="n454" w:history="1">
              <w:r w:rsidRPr="00486C6B">
                <w:rPr>
                  <w:rStyle w:val="af"/>
                  <w:color w:val="006600"/>
                </w:rPr>
                <w:t>пунктів 10</w:t>
              </w:r>
            </w:hyperlink>
            <w:r w:rsidRPr="00486C6B">
              <w:rPr>
                <w:color w:val="333333"/>
              </w:rPr>
              <w:t> і </w:t>
            </w:r>
            <w:hyperlink r:id="rId69" w:anchor="n466" w:history="1">
              <w:r w:rsidRPr="00486C6B">
                <w:rPr>
                  <w:rStyle w:val="af"/>
                  <w:color w:val="006600"/>
                </w:rPr>
                <w:t>13</w:t>
              </w:r>
            </w:hyperlink>
            <w:r w:rsidRPr="00486C6B">
              <w:rPr>
                <w:color w:val="333333"/>
              </w:rPr>
              <w:t> (крім </w:t>
            </w:r>
            <w:hyperlink r:id="rId70" w:anchor="n488" w:history="1">
              <w:r w:rsidRPr="00486C6B">
                <w:rPr>
                  <w:rStyle w:val="af"/>
                  <w:color w:val="006600"/>
                </w:rPr>
                <w:t>підпункту 13</w:t>
              </w:r>
            </w:hyperlink>
            <w:r w:rsidRPr="00486C6B">
              <w:rPr>
                <w:color w:val="333333"/>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F65E129" w14:textId="77777777" w:rsidR="00DF36A9" w:rsidRPr="00486C6B" w:rsidRDefault="00DF36A9" w:rsidP="00C224D0">
            <w:pPr>
              <w:pStyle w:val="rvps2"/>
              <w:shd w:val="clear" w:color="auto" w:fill="FFFFFF"/>
              <w:spacing w:before="0" w:beforeAutospacing="0" w:after="0" w:afterAutospacing="0"/>
              <w:ind w:firstLine="450"/>
              <w:rPr>
                <w:color w:val="333333"/>
                <w:lang w:eastAsia="ru-RU"/>
              </w:rPr>
            </w:pPr>
            <w:bookmarkStart w:id="84" w:name="n510"/>
            <w:bookmarkEnd w:id="84"/>
            <w:r w:rsidRPr="00486C6B">
              <w:rPr>
                <w:color w:val="333333"/>
              </w:rPr>
              <w:t>1) зменшення обсягів закупівлі, зокрема з урахуванням фактичного обсягу видатків замовника;</w:t>
            </w:r>
          </w:p>
          <w:p w14:paraId="327BCF12"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85" w:name="n511"/>
            <w:bookmarkEnd w:id="85"/>
            <w:r w:rsidRPr="00486C6B">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86C6B">
              <w:rPr>
                <w:color w:val="333333"/>
              </w:rPr>
              <w:t>пропорційно</w:t>
            </w:r>
            <w:proofErr w:type="spellEnd"/>
            <w:r w:rsidRPr="00486C6B">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C3A29B"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86" w:name="n512"/>
            <w:bookmarkEnd w:id="86"/>
            <w:r w:rsidRPr="00486C6B">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3641EF92"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87" w:name="n513"/>
            <w:bookmarkEnd w:id="87"/>
            <w:r w:rsidRPr="00486C6B">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909706"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88" w:name="n514"/>
            <w:bookmarkEnd w:id="88"/>
            <w:r w:rsidRPr="00486C6B">
              <w:rPr>
                <w:color w:val="333333"/>
              </w:rPr>
              <w:t>5) погодження зміни ціни в договорі про закупівлю в бік зменшення (без зміни кількості (обсягу) та якості товарів, робіт і послуг);</w:t>
            </w:r>
          </w:p>
          <w:p w14:paraId="37FE72A2"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89" w:name="n515"/>
            <w:bookmarkEnd w:id="89"/>
            <w:r w:rsidRPr="00486C6B">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86C6B">
              <w:rPr>
                <w:color w:val="333333"/>
              </w:rPr>
              <w:t>пропорційно</w:t>
            </w:r>
            <w:proofErr w:type="spellEnd"/>
            <w:r w:rsidRPr="00486C6B">
              <w:rPr>
                <w:color w:val="333333"/>
              </w:rPr>
              <w:t xml:space="preserve"> до зміни таких ставок та/або пільг з оподаткування, а також у зв’язку із зміною системи оподаткування </w:t>
            </w:r>
            <w:proofErr w:type="spellStart"/>
            <w:r w:rsidRPr="00486C6B">
              <w:rPr>
                <w:color w:val="333333"/>
              </w:rPr>
              <w:t>пропорційно</w:t>
            </w:r>
            <w:proofErr w:type="spellEnd"/>
            <w:r w:rsidRPr="00486C6B">
              <w:rPr>
                <w:color w:val="333333"/>
              </w:rPr>
              <w:t xml:space="preserve"> до зміни податкового навантаження внаслідок зміни системи оподаткування;</w:t>
            </w:r>
          </w:p>
          <w:p w14:paraId="37808632"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90" w:name="n516"/>
            <w:bookmarkEnd w:id="90"/>
            <w:r w:rsidRPr="00486C6B">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6C6B">
              <w:rPr>
                <w:color w:val="333333"/>
              </w:rPr>
              <w:t>Platts</w:t>
            </w:r>
            <w:proofErr w:type="spellEnd"/>
            <w:r w:rsidRPr="00486C6B">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A901BB"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91" w:name="n517"/>
            <w:bookmarkEnd w:id="91"/>
            <w:r w:rsidRPr="00486C6B">
              <w:rPr>
                <w:color w:val="333333"/>
              </w:rPr>
              <w:t>8) зміни умов у зв’язку із застосуванням положень </w:t>
            </w:r>
            <w:hyperlink r:id="rId71" w:anchor="n1778" w:tgtFrame="_blank" w:history="1">
              <w:r w:rsidRPr="00486C6B">
                <w:rPr>
                  <w:rStyle w:val="af"/>
                  <w:color w:val="000099"/>
                </w:rPr>
                <w:t>частини шостої</w:t>
              </w:r>
            </w:hyperlink>
            <w:r w:rsidRPr="00486C6B">
              <w:rPr>
                <w:color w:val="333333"/>
              </w:rPr>
              <w:t> статті 41 Закону;</w:t>
            </w:r>
          </w:p>
          <w:p w14:paraId="66B44D68"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92" w:name="n753"/>
            <w:bookmarkEnd w:id="92"/>
            <w:r w:rsidRPr="00486C6B">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2" w:tgtFrame="_blank" w:history="1">
              <w:r w:rsidRPr="00486C6B">
                <w:rPr>
                  <w:rStyle w:val="af"/>
                  <w:color w:val="000099"/>
                </w:rPr>
                <w:t>№ 382</w:t>
              </w:r>
            </w:hyperlink>
            <w:r w:rsidRPr="00486C6B">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E0A6CE5" w14:textId="77777777" w:rsidR="00DF36A9" w:rsidRPr="00486C6B" w:rsidRDefault="00DF36A9" w:rsidP="00C224D0">
            <w:pPr>
              <w:pStyle w:val="rvps2"/>
              <w:spacing w:before="0" w:beforeAutospacing="0" w:after="0" w:afterAutospacing="0"/>
              <w:ind w:firstLine="450"/>
              <w:rPr>
                <w:color w:val="333333"/>
              </w:rPr>
            </w:pPr>
            <w:bookmarkStart w:id="93" w:name="n518"/>
            <w:bookmarkEnd w:id="93"/>
            <w:r w:rsidRPr="00486C6B">
              <w:rPr>
                <w:color w:val="333333"/>
                <w:shd w:val="clear" w:color="auto" w:fill="FFFFFF"/>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3" w:tgtFrame="_blank" w:history="1">
              <w:r w:rsidRPr="00486C6B">
                <w:rPr>
                  <w:rStyle w:val="af"/>
                  <w:color w:val="000099"/>
                  <w:shd w:val="clear" w:color="auto" w:fill="FFFFFF"/>
                </w:rPr>
                <w:t>Закону</w:t>
              </w:r>
            </w:hyperlink>
            <w:r w:rsidRPr="00486C6B">
              <w:rPr>
                <w:color w:val="333333"/>
                <w:shd w:val="clear" w:color="auto" w:fill="FFFFFF"/>
              </w:rPr>
              <w:t> з урахуванням цих особливостей</w:t>
            </w:r>
            <w:r w:rsidRPr="00486C6B">
              <w:rPr>
                <w:color w:val="333333"/>
              </w:rPr>
              <w:t>.</w:t>
            </w:r>
          </w:p>
          <w:p w14:paraId="6100460F" w14:textId="77777777" w:rsidR="00DF36A9" w:rsidRPr="00486C6B" w:rsidRDefault="00DF36A9" w:rsidP="00C224D0">
            <w:pPr>
              <w:pStyle w:val="rvps2"/>
              <w:spacing w:before="0" w:beforeAutospacing="0" w:after="0" w:afterAutospacing="0"/>
              <w:ind w:firstLine="321"/>
            </w:pPr>
            <w:bookmarkStart w:id="94" w:name="n1778"/>
            <w:bookmarkEnd w:id="94"/>
            <w:r w:rsidRPr="00486C6B">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95" w:name="n1779"/>
            <w:bookmarkStart w:id="96" w:name="n1050"/>
            <w:bookmarkEnd w:id="95"/>
            <w:bookmarkEnd w:id="96"/>
          </w:p>
        </w:tc>
      </w:tr>
      <w:tr w:rsidR="00DF36A9" w:rsidRPr="00486C6B" w14:paraId="3BAA79DF" w14:textId="77777777" w:rsidTr="00C224D0">
        <w:tc>
          <w:tcPr>
            <w:tcW w:w="2376" w:type="dxa"/>
          </w:tcPr>
          <w:p w14:paraId="49285A43" w14:textId="77777777" w:rsidR="00DF36A9" w:rsidRPr="00486C6B" w:rsidRDefault="00DF36A9" w:rsidP="00C224D0">
            <w:pPr>
              <w:rPr>
                <w:rFonts w:cs="Times New Roman"/>
              </w:rPr>
            </w:pPr>
            <w:r w:rsidRPr="00486C6B">
              <w:rPr>
                <w:rFonts w:cs="Times New Roman"/>
              </w:rPr>
              <w:lastRenderedPageBreak/>
              <w:t>5. Дії замовника при відмові переможця торгів підписати договір про закупівлю</w:t>
            </w:r>
          </w:p>
        </w:tc>
        <w:tc>
          <w:tcPr>
            <w:tcW w:w="8064" w:type="dxa"/>
          </w:tcPr>
          <w:p w14:paraId="2C1BA58A" w14:textId="77777777" w:rsidR="00DF36A9" w:rsidRPr="00486C6B" w:rsidRDefault="00DF36A9" w:rsidP="00C224D0">
            <w:pPr>
              <w:rPr>
                <w:rFonts w:cs="Times New Roman"/>
              </w:rPr>
            </w:pPr>
            <w:r w:rsidRPr="00486C6B">
              <w:rPr>
                <w:rStyle w:val="rvts0"/>
                <w:rFonts w:cs="Times New Roman"/>
              </w:rPr>
              <w:t xml:space="preserve">      </w:t>
            </w:r>
            <w:r w:rsidRPr="00486C6B">
              <w:rPr>
                <w:rFonts w:cs="Times New Roman"/>
                <w:lang w:eastAsia="en-US"/>
              </w:rPr>
              <w:t xml:space="preserve"> </w:t>
            </w:r>
            <w:r w:rsidRPr="00486C6B">
              <w:rPr>
                <w:color w:val="333333"/>
                <w:shd w:val="clear" w:color="auto" w:fill="F0F0F0"/>
              </w:rPr>
              <w:t xml:space="preserve"> </w:t>
            </w:r>
            <w:r w:rsidRPr="00486C6B">
              <w:rPr>
                <w:color w:val="333333"/>
              </w:rPr>
              <w:t>У разі відхилення тендерної пропозиції з підстави, визначеної </w:t>
            </w:r>
            <w:hyperlink r:id="rId74" w:anchor="n605" w:history="1">
              <w:r w:rsidRPr="00486C6B">
                <w:rPr>
                  <w:rStyle w:val="af"/>
                  <w:color w:val="006600"/>
                </w:rPr>
                <w:t>підпунктом 3</w:t>
              </w:r>
            </w:hyperlink>
            <w:r w:rsidRPr="00486C6B">
              <w:rPr>
                <w:color w:val="333333"/>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75" w:anchor="n1611" w:tgtFrame="_blank" w:history="1">
              <w:r w:rsidRPr="00486C6B">
                <w:rPr>
                  <w:rStyle w:val="af"/>
                  <w:color w:val="000099"/>
                </w:rPr>
                <w:t>статтею</w:t>
              </w:r>
            </w:hyperlink>
            <w:hyperlink r:id="rId76" w:anchor="n1611" w:tgtFrame="_blank" w:history="1">
              <w:r w:rsidRPr="00486C6B">
                <w:rPr>
                  <w:rStyle w:val="af"/>
                  <w:color w:val="000099"/>
                </w:rPr>
                <w:t> 33</w:t>
              </w:r>
            </w:hyperlink>
            <w:r w:rsidRPr="00486C6B">
              <w:rPr>
                <w:color w:val="333333"/>
              </w:rPr>
              <w:t> Закону та цим пунктом</w:t>
            </w:r>
            <w:r w:rsidRPr="00486C6B">
              <w:rPr>
                <w:color w:val="333333"/>
                <w:shd w:val="clear" w:color="auto" w:fill="F0F0F0"/>
              </w:rPr>
              <w:t>.</w:t>
            </w:r>
          </w:p>
        </w:tc>
      </w:tr>
      <w:tr w:rsidR="00DF36A9" w:rsidRPr="00486C6B" w14:paraId="37D2E2E6" w14:textId="77777777" w:rsidTr="00C224D0">
        <w:tc>
          <w:tcPr>
            <w:tcW w:w="2376" w:type="dxa"/>
          </w:tcPr>
          <w:p w14:paraId="16123894" w14:textId="77777777" w:rsidR="00DF36A9" w:rsidRPr="00486C6B" w:rsidRDefault="00DF36A9" w:rsidP="00C224D0">
            <w:pPr>
              <w:rPr>
                <w:rFonts w:cs="Times New Roman"/>
              </w:rPr>
            </w:pPr>
            <w:r w:rsidRPr="00486C6B">
              <w:rPr>
                <w:rFonts w:cs="Times New Roman"/>
              </w:rPr>
              <w:t>6. Забезпечення виконання договору про закупівлю</w:t>
            </w:r>
          </w:p>
        </w:tc>
        <w:tc>
          <w:tcPr>
            <w:tcW w:w="8064" w:type="dxa"/>
            <w:vAlign w:val="center"/>
          </w:tcPr>
          <w:p w14:paraId="54115411" w14:textId="77777777" w:rsidR="00DF36A9" w:rsidRPr="00486C6B" w:rsidRDefault="00DF36A9" w:rsidP="00C224D0">
            <w:pPr>
              <w:rPr>
                <w:rFonts w:cs="Times New Roman"/>
              </w:rPr>
            </w:pPr>
            <w:r w:rsidRPr="00486C6B">
              <w:rPr>
                <w:rFonts w:cs="Times New Roman"/>
              </w:rPr>
              <w:t>Забезпечення виконання договору про закупівлю не вимагається.</w:t>
            </w:r>
          </w:p>
        </w:tc>
      </w:tr>
    </w:tbl>
    <w:p w14:paraId="3057596A" w14:textId="77777777" w:rsidR="00DF36A9" w:rsidRPr="00486C6B" w:rsidRDefault="00DF36A9" w:rsidP="00DF36A9">
      <w:pPr>
        <w:rPr>
          <w:rFonts w:cs="Times New Roman"/>
          <w:b/>
        </w:rPr>
      </w:pPr>
    </w:p>
    <w:p w14:paraId="220DF267" w14:textId="77777777" w:rsidR="00DF36A9" w:rsidRPr="00486C6B" w:rsidRDefault="00DF36A9" w:rsidP="00DF36A9">
      <w:pPr>
        <w:rPr>
          <w:rFonts w:cs="Times New Roman"/>
          <w:b/>
        </w:rPr>
      </w:pPr>
    </w:p>
    <w:p w14:paraId="0C192A6B" w14:textId="77777777" w:rsidR="00DF36A9" w:rsidRPr="00486C6B" w:rsidRDefault="00DF36A9" w:rsidP="00DF36A9">
      <w:pPr>
        <w:rPr>
          <w:rFonts w:cs="Times New Roman"/>
          <w:b/>
        </w:rPr>
      </w:pPr>
    </w:p>
    <w:p w14:paraId="3C7D0BE9" w14:textId="77777777" w:rsidR="00DF36A9" w:rsidRPr="00486C6B" w:rsidRDefault="00DF36A9" w:rsidP="00DF36A9">
      <w:pPr>
        <w:rPr>
          <w:rFonts w:cs="Times New Roman"/>
          <w:b/>
        </w:rPr>
      </w:pPr>
    </w:p>
    <w:p w14:paraId="243EB699" w14:textId="77777777" w:rsidR="00DF36A9" w:rsidRPr="00486C6B" w:rsidRDefault="00DF36A9" w:rsidP="00DF36A9">
      <w:pPr>
        <w:rPr>
          <w:rFonts w:cs="Times New Roman"/>
          <w:b/>
        </w:rPr>
      </w:pPr>
    </w:p>
    <w:p w14:paraId="14EFD3F7" w14:textId="77777777" w:rsidR="00DF36A9" w:rsidRPr="00486C6B" w:rsidRDefault="00DF36A9" w:rsidP="00DF36A9">
      <w:pPr>
        <w:rPr>
          <w:rFonts w:cs="Times New Roman"/>
          <w:b/>
        </w:rPr>
      </w:pPr>
    </w:p>
    <w:p w14:paraId="4FA3700A" w14:textId="77777777" w:rsidR="00DF36A9" w:rsidRPr="00486C6B" w:rsidRDefault="00DF36A9" w:rsidP="00DF36A9">
      <w:pPr>
        <w:rPr>
          <w:rFonts w:cs="Times New Roman"/>
          <w:b/>
        </w:rPr>
      </w:pPr>
    </w:p>
    <w:p w14:paraId="4C0E0A25" w14:textId="77777777" w:rsidR="00DF36A9" w:rsidRPr="00486C6B" w:rsidRDefault="00DF36A9" w:rsidP="00DF36A9">
      <w:pPr>
        <w:rPr>
          <w:rFonts w:cs="Times New Roman"/>
          <w:b/>
        </w:rPr>
      </w:pPr>
    </w:p>
    <w:p w14:paraId="51A81777" w14:textId="77777777" w:rsidR="00DF36A9" w:rsidRPr="00486C6B" w:rsidRDefault="00DF36A9" w:rsidP="00DF36A9">
      <w:pPr>
        <w:rPr>
          <w:rFonts w:cs="Times New Roman"/>
          <w:b/>
        </w:rPr>
      </w:pPr>
    </w:p>
    <w:p w14:paraId="38990AE5" w14:textId="77777777" w:rsidR="00DF36A9" w:rsidRPr="00486C6B" w:rsidRDefault="00DF36A9" w:rsidP="00DF36A9">
      <w:pPr>
        <w:rPr>
          <w:rFonts w:cs="Times New Roman"/>
          <w:b/>
        </w:rPr>
      </w:pPr>
    </w:p>
    <w:p w14:paraId="6243C4C9" w14:textId="77777777" w:rsidR="00DF36A9" w:rsidRPr="00486C6B" w:rsidRDefault="00DF36A9" w:rsidP="00DF36A9">
      <w:pPr>
        <w:rPr>
          <w:rFonts w:cs="Times New Roman"/>
          <w:b/>
        </w:rPr>
      </w:pPr>
    </w:p>
    <w:p w14:paraId="5CE14BCD" w14:textId="77777777" w:rsidR="00DF36A9" w:rsidRPr="00486C6B" w:rsidRDefault="00DF36A9" w:rsidP="00DF36A9">
      <w:pPr>
        <w:rPr>
          <w:rFonts w:cs="Times New Roman"/>
          <w:b/>
        </w:rPr>
      </w:pPr>
    </w:p>
    <w:p w14:paraId="4A25F02F" w14:textId="77777777" w:rsidR="00DF36A9" w:rsidRPr="00486C6B" w:rsidRDefault="00DF36A9" w:rsidP="00DF36A9">
      <w:pPr>
        <w:rPr>
          <w:rFonts w:cs="Times New Roman"/>
          <w:b/>
        </w:rPr>
      </w:pPr>
    </w:p>
    <w:p w14:paraId="2C7C0674" w14:textId="77777777" w:rsidR="00DF36A9" w:rsidRPr="00486C6B" w:rsidRDefault="00DF36A9" w:rsidP="00DF36A9">
      <w:pPr>
        <w:rPr>
          <w:rFonts w:cs="Times New Roman"/>
          <w:b/>
        </w:rPr>
      </w:pPr>
    </w:p>
    <w:p w14:paraId="2D105FA4" w14:textId="77777777" w:rsidR="00DF36A9" w:rsidRPr="00486C6B" w:rsidRDefault="00DF36A9" w:rsidP="00DF36A9">
      <w:pPr>
        <w:rPr>
          <w:rFonts w:cs="Times New Roman"/>
          <w:b/>
        </w:rPr>
      </w:pPr>
    </w:p>
    <w:p w14:paraId="6831E5B3" w14:textId="77777777" w:rsidR="00DF36A9" w:rsidRPr="00486C6B" w:rsidRDefault="00DF36A9" w:rsidP="00DF36A9">
      <w:pPr>
        <w:rPr>
          <w:rFonts w:cs="Times New Roman"/>
          <w:b/>
        </w:rPr>
      </w:pPr>
    </w:p>
    <w:p w14:paraId="5D45FD09" w14:textId="77777777" w:rsidR="00DF36A9" w:rsidRPr="00486C6B" w:rsidRDefault="00DF36A9" w:rsidP="00DF36A9">
      <w:pPr>
        <w:rPr>
          <w:rFonts w:cs="Times New Roman"/>
          <w:b/>
        </w:rPr>
      </w:pPr>
    </w:p>
    <w:p w14:paraId="61092985" w14:textId="77777777" w:rsidR="00DF36A9" w:rsidRPr="00486C6B" w:rsidRDefault="00DF36A9" w:rsidP="00DF36A9">
      <w:pPr>
        <w:rPr>
          <w:rFonts w:cs="Times New Roman"/>
          <w:b/>
        </w:rPr>
      </w:pPr>
    </w:p>
    <w:p w14:paraId="378AB8B2" w14:textId="77777777" w:rsidR="00DF36A9" w:rsidRPr="00486C6B" w:rsidRDefault="00DF36A9" w:rsidP="00DF36A9">
      <w:pPr>
        <w:rPr>
          <w:rFonts w:cs="Times New Roman"/>
          <w:b/>
        </w:rPr>
      </w:pPr>
    </w:p>
    <w:p w14:paraId="5FDC5549" w14:textId="77777777" w:rsidR="00DF36A9" w:rsidRPr="00486C6B" w:rsidRDefault="00DF36A9" w:rsidP="00DF36A9">
      <w:pPr>
        <w:rPr>
          <w:rFonts w:cs="Times New Roman"/>
          <w:b/>
        </w:rPr>
      </w:pPr>
    </w:p>
    <w:p w14:paraId="22C0BC72" w14:textId="77777777" w:rsidR="00DF36A9" w:rsidRPr="00486C6B" w:rsidRDefault="00DF36A9" w:rsidP="00DF36A9">
      <w:pPr>
        <w:rPr>
          <w:rFonts w:cs="Times New Roman"/>
          <w:b/>
        </w:rPr>
      </w:pPr>
    </w:p>
    <w:p w14:paraId="570A1C9B" w14:textId="77777777" w:rsidR="00DF36A9" w:rsidRPr="00486C6B" w:rsidRDefault="00DF36A9" w:rsidP="00DF36A9">
      <w:pPr>
        <w:rPr>
          <w:rFonts w:cs="Times New Roman"/>
          <w:b/>
        </w:rPr>
      </w:pPr>
    </w:p>
    <w:p w14:paraId="39F8532E" w14:textId="77777777" w:rsidR="00DF36A9" w:rsidRPr="00486C6B" w:rsidRDefault="00DF36A9" w:rsidP="00DF36A9">
      <w:pPr>
        <w:rPr>
          <w:rFonts w:cs="Times New Roman"/>
          <w:b/>
        </w:rPr>
      </w:pPr>
    </w:p>
    <w:p w14:paraId="069BE2A2" w14:textId="77777777" w:rsidR="00DF36A9" w:rsidRPr="00486C6B" w:rsidRDefault="00DF36A9" w:rsidP="00DF36A9">
      <w:pPr>
        <w:rPr>
          <w:rFonts w:cs="Times New Roman"/>
          <w:b/>
        </w:rPr>
      </w:pPr>
    </w:p>
    <w:p w14:paraId="255208F1" w14:textId="77777777" w:rsidR="00DF36A9" w:rsidRDefault="00DF36A9" w:rsidP="00DF36A9">
      <w:pPr>
        <w:rPr>
          <w:rFonts w:cs="Times New Roman"/>
          <w:b/>
        </w:rPr>
      </w:pPr>
    </w:p>
    <w:p w14:paraId="572DBFD8" w14:textId="77777777" w:rsidR="00DF36A9" w:rsidRDefault="00DF36A9" w:rsidP="00DF36A9">
      <w:pPr>
        <w:rPr>
          <w:rFonts w:cs="Times New Roman"/>
          <w:b/>
        </w:rPr>
      </w:pPr>
    </w:p>
    <w:p w14:paraId="1125A773" w14:textId="77777777" w:rsidR="00DF36A9" w:rsidRDefault="00DF36A9" w:rsidP="00DF36A9">
      <w:pPr>
        <w:rPr>
          <w:rFonts w:cs="Times New Roman"/>
          <w:b/>
        </w:rPr>
      </w:pPr>
    </w:p>
    <w:p w14:paraId="6C95A26B" w14:textId="77777777" w:rsidR="00DF36A9" w:rsidRDefault="00DF36A9" w:rsidP="00DF36A9">
      <w:pPr>
        <w:rPr>
          <w:rFonts w:cs="Times New Roman"/>
          <w:b/>
        </w:rPr>
      </w:pPr>
    </w:p>
    <w:p w14:paraId="4384D330" w14:textId="77777777" w:rsidR="00DF36A9" w:rsidRDefault="00DF36A9" w:rsidP="00DF36A9">
      <w:pPr>
        <w:rPr>
          <w:rFonts w:cs="Times New Roman"/>
          <w:b/>
        </w:rPr>
      </w:pPr>
    </w:p>
    <w:p w14:paraId="59A6BD11" w14:textId="77777777" w:rsidR="00DF36A9" w:rsidRDefault="00DF36A9" w:rsidP="00DF36A9">
      <w:pPr>
        <w:rPr>
          <w:rFonts w:cs="Times New Roman"/>
          <w:b/>
        </w:rPr>
      </w:pPr>
    </w:p>
    <w:p w14:paraId="6CB00CD7" w14:textId="77777777" w:rsidR="00DF36A9" w:rsidRPr="00486C6B" w:rsidRDefault="00DF36A9" w:rsidP="00DF36A9">
      <w:pPr>
        <w:rPr>
          <w:rFonts w:cs="Times New Roman"/>
          <w:b/>
        </w:rPr>
      </w:pPr>
    </w:p>
    <w:p w14:paraId="71284C42" w14:textId="77777777" w:rsidR="00DF36A9" w:rsidRPr="00486C6B" w:rsidRDefault="00DF36A9" w:rsidP="00DF36A9">
      <w:pPr>
        <w:jc w:val="right"/>
        <w:rPr>
          <w:rFonts w:cs="Times New Roman"/>
          <w:b/>
        </w:rPr>
      </w:pPr>
      <w:r w:rsidRPr="00486C6B">
        <w:rPr>
          <w:rFonts w:cs="Times New Roman"/>
          <w:b/>
        </w:rPr>
        <w:lastRenderedPageBreak/>
        <w:t>Додаток № 1</w:t>
      </w:r>
    </w:p>
    <w:p w14:paraId="320270AB" w14:textId="77777777" w:rsidR="00DF36A9" w:rsidRPr="00486C6B" w:rsidRDefault="00DF36A9" w:rsidP="00DF36A9">
      <w:pPr>
        <w:ind w:firstLine="700"/>
        <w:jc w:val="right"/>
        <w:rPr>
          <w:rFonts w:cs="Times New Roman"/>
        </w:rPr>
      </w:pPr>
      <w:r w:rsidRPr="00486C6B">
        <w:rPr>
          <w:rFonts w:cs="Times New Roman"/>
          <w:i/>
          <w:color w:val="000000"/>
        </w:rPr>
        <w:t>до тендерної документації</w:t>
      </w:r>
    </w:p>
    <w:p w14:paraId="22A93128" w14:textId="77777777" w:rsidR="00DF36A9" w:rsidRPr="00486C6B" w:rsidRDefault="00DF36A9" w:rsidP="00DF36A9">
      <w:pPr>
        <w:rPr>
          <w:rFonts w:cs="Times New Roman"/>
          <w:lang w:eastAsia="en-US"/>
        </w:rPr>
      </w:pPr>
    </w:p>
    <w:p w14:paraId="4FCF87A0" w14:textId="77777777" w:rsidR="00DF36A9" w:rsidRPr="00486C6B" w:rsidRDefault="00DF36A9" w:rsidP="00DF36A9">
      <w:pPr>
        <w:rPr>
          <w:sz w:val="20"/>
          <w:szCs w:val="20"/>
          <w:lang w:eastAsia="en-US"/>
        </w:rPr>
      </w:pPr>
      <w:r w:rsidRPr="00486C6B">
        <w:rPr>
          <w:sz w:val="20"/>
          <w:szCs w:val="20"/>
          <w:lang w:eastAsia="en-US"/>
        </w:rPr>
        <w:t>Форма пропозиції, яка подається Учасником на фірмовому бланку (за наявності).</w:t>
      </w:r>
    </w:p>
    <w:p w14:paraId="6792D286" w14:textId="77777777" w:rsidR="00DF36A9" w:rsidRPr="00486C6B" w:rsidRDefault="00DF36A9" w:rsidP="00DF36A9">
      <w:pPr>
        <w:rPr>
          <w:sz w:val="20"/>
          <w:szCs w:val="20"/>
          <w:lang w:eastAsia="en-US"/>
        </w:rPr>
      </w:pPr>
      <w:r w:rsidRPr="00486C6B">
        <w:rPr>
          <w:sz w:val="20"/>
          <w:szCs w:val="20"/>
          <w:lang w:eastAsia="en-US"/>
        </w:rPr>
        <w:t>Учасник не повинен відступати від даної форми.</w:t>
      </w:r>
    </w:p>
    <w:p w14:paraId="06A350E0" w14:textId="77777777" w:rsidR="00DF36A9" w:rsidRPr="00486C6B" w:rsidRDefault="00DF36A9" w:rsidP="00DF36A9">
      <w:pPr>
        <w:rPr>
          <w:b/>
          <w:iCs/>
        </w:rPr>
      </w:pPr>
    </w:p>
    <w:p w14:paraId="42624DF5" w14:textId="77777777" w:rsidR="00DF36A9" w:rsidRPr="00486C6B" w:rsidRDefault="00DF36A9" w:rsidP="00DF36A9">
      <w:pPr>
        <w:ind w:right="196" w:firstLine="180"/>
        <w:jc w:val="center"/>
        <w:rPr>
          <w:b/>
          <w:iCs/>
        </w:rPr>
      </w:pPr>
      <w:r w:rsidRPr="00486C6B">
        <w:rPr>
          <w:b/>
          <w:iCs/>
        </w:rPr>
        <w:t>ФОРМА</w:t>
      </w:r>
    </w:p>
    <w:p w14:paraId="50558CC4" w14:textId="77777777" w:rsidR="00DF36A9" w:rsidRPr="00486C6B" w:rsidRDefault="00DF36A9" w:rsidP="00DF36A9">
      <w:pPr>
        <w:ind w:right="196" w:firstLine="180"/>
        <w:jc w:val="center"/>
        <w:rPr>
          <w:b/>
          <w:iCs/>
        </w:rPr>
      </w:pPr>
      <w:r w:rsidRPr="00486C6B">
        <w:rPr>
          <w:b/>
          <w:iCs/>
        </w:rPr>
        <w:t xml:space="preserve">тендерної пропозиції </w:t>
      </w:r>
    </w:p>
    <w:tbl>
      <w:tblPr>
        <w:tblpPr w:leftFromText="180" w:rightFromText="180" w:vertAnchor="text" w:horzAnchor="margin" w:tblpY="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9"/>
        <w:gridCol w:w="1725"/>
      </w:tblGrid>
      <w:tr w:rsidR="00DF36A9" w:rsidRPr="00486C6B" w14:paraId="6CA46133" w14:textId="77777777" w:rsidTr="00C224D0">
        <w:tc>
          <w:tcPr>
            <w:tcW w:w="9634" w:type="dxa"/>
            <w:gridSpan w:val="2"/>
          </w:tcPr>
          <w:p w14:paraId="7D061018" w14:textId="77777777" w:rsidR="00DF36A9" w:rsidRPr="00486C6B" w:rsidRDefault="00DF36A9" w:rsidP="00C224D0">
            <w:pPr>
              <w:tabs>
                <w:tab w:val="left" w:pos="2160"/>
                <w:tab w:val="left" w:pos="3600"/>
              </w:tabs>
              <w:ind w:firstLine="567"/>
              <w:jc w:val="center"/>
              <w:rPr>
                <w:b/>
                <w:lang w:eastAsia="en-US"/>
              </w:rPr>
            </w:pPr>
            <w:r w:rsidRPr="00486C6B">
              <w:rPr>
                <w:b/>
                <w:lang w:eastAsia="en-US"/>
              </w:rPr>
              <w:t>Відомості про учасника процедури закупівлі</w:t>
            </w:r>
          </w:p>
        </w:tc>
      </w:tr>
      <w:tr w:rsidR="00DF36A9" w:rsidRPr="00486C6B" w14:paraId="1E2E4346" w14:textId="77777777" w:rsidTr="00C224D0">
        <w:tc>
          <w:tcPr>
            <w:tcW w:w="7909" w:type="dxa"/>
          </w:tcPr>
          <w:p w14:paraId="7931E4B9" w14:textId="77777777" w:rsidR="00DF36A9" w:rsidRPr="00486C6B" w:rsidRDefault="00DF36A9" w:rsidP="00C224D0">
            <w:pPr>
              <w:tabs>
                <w:tab w:val="left" w:pos="2160"/>
                <w:tab w:val="left" w:pos="3600"/>
              </w:tabs>
              <w:ind w:firstLine="567"/>
              <w:rPr>
                <w:lang w:eastAsia="en-US"/>
              </w:rPr>
            </w:pPr>
            <w:r w:rsidRPr="00486C6B">
              <w:rPr>
                <w:lang w:eastAsia="en-US"/>
              </w:rPr>
              <w:t>Повне найменування  учасника</w:t>
            </w:r>
          </w:p>
        </w:tc>
        <w:tc>
          <w:tcPr>
            <w:tcW w:w="1725" w:type="dxa"/>
          </w:tcPr>
          <w:p w14:paraId="0A208F83" w14:textId="77777777" w:rsidR="00DF36A9" w:rsidRPr="00486C6B" w:rsidRDefault="00DF36A9" w:rsidP="00C224D0">
            <w:pPr>
              <w:tabs>
                <w:tab w:val="left" w:pos="2160"/>
                <w:tab w:val="left" w:pos="3600"/>
              </w:tabs>
              <w:ind w:firstLine="567"/>
              <w:rPr>
                <w:lang w:eastAsia="en-US"/>
              </w:rPr>
            </w:pPr>
          </w:p>
        </w:tc>
      </w:tr>
      <w:tr w:rsidR="00DF36A9" w:rsidRPr="00486C6B" w14:paraId="7450DF07" w14:textId="77777777" w:rsidTr="00C224D0">
        <w:tc>
          <w:tcPr>
            <w:tcW w:w="7909" w:type="dxa"/>
          </w:tcPr>
          <w:p w14:paraId="6FD78E1F" w14:textId="77777777" w:rsidR="00DF36A9" w:rsidRPr="00486C6B" w:rsidRDefault="00DF36A9" w:rsidP="00C224D0">
            <w:pPr>
              <w:tabs>
                <w:tab w:val="left" w:pos="2160"/>
                <w:tab w:val="left" w:pos="3600"/>
              </w:tabs>
              <w:ind w:firstLine="567"/>
              <w:rPr>
                <w:lang w:eastAsia="en-US"/>
              </w:rPr>
            </w:pPr>
            <w:r w:rsidRPr="00486C6B">
              <w:rPr>
                <w:lang w:eastAsia="en-US"/>
              </w:rPr>
              <w:t>Керівництво (ПІБ, посада, контактні телефони)</w:t>
            </w:r>
          </w:p>
        </w:tc>
        <w:tc>
          <w:tcPr>
            <w:tcW w:w="1725" w:type="dxa"/>
          </w:tcPr>
          <w:p w14:paraId="3B743638" w14:textId="77777777" w:rsidR="00DF36A9" w:rsidRPr="00486C6B" w:rsidRDefault="00DF36A9" w:rsidP="00C224D0">
            <w:pPr>
              <w:tabs>
                <w:tab w:val="left" w:pos="2160"/>
                <w:tab w:val="left" w:pos="3600"/>
              </w:tabs>
              <w:ind w:firstLine="567"/>
              <w:rPr>
                <w:lang w:eastAsia="en-US"/>
              </w:rPr>
            </w:pPr>
          </w:p>
        </w:tc>
      </w:tr>
      <w:tr w:rsidR="00DF36A9" w:rsidRPr="00486C6B" w14:paraId="73D72838" w14:textId="77777777" w:rsidTr="00C224D0">
        <w:trPr>
          <w:trHeight w:val="180"/>
        </w:trPr>
        <w:tc>
          <w:tcPr>
            <w:tcW w:w="7909" w:type="dxa"/>
          </w:tcPr>
          <w:p w14:paraId="5D8903D5" w14:textId="77777777" w:rsidR="00DF36A9" w:rsidRPr="00486C6B" w:rsidRDefault="00DF36A9" w:rsidP="00C224D0">
            <w:pPr>
              <w:tabs>
                <w:tab w:val="left" w:pos="2160"/>
                <w:tab w:val="left" w:pos="3600"/>
              </w:tabs>
              <w:ind w:firstLine="567"/>
              <w:rPr>
                <w:lang w:eastAsia="en-US"/>
              </w:rPr>
            </w:pPr>
            <w:r w:rsidRPr="00486C6B">
              <w:rPr>
                <w:lang w:eastAsia="en-US"/>
              </w:rPr>
              <w:t xml:space="preserve">Ідентифікаційний код за ЄДРПОУ (за наявності) або </w:t>
            </w:r>
            <w:proofErr w:type="spellStart"/>
            <w:r w:rsidRPr="00486C6B">
              <w:rPr>
                <w:lang w:eastAsia="en-US"/>
              </w:rPr>
              <w:t>інд.код</w:t>
            </w:r>
            <w:proofErr w:type="spellEnd"/>
          </w:p>
        </w:tc>
        <w:tc>
          <w:tcPr>
            <w:tcW w:w="1725" w:type="dxa"/>
          </w:tcPr>
          <w:p w14:paraId="6C64D89E" w14:textId="77777777" w:rsidR="00DF36A9" w:rsidRPr="00486C6B" w:rsidRDefault="00DF36A9" w:rsidP="00C224D0">
            <w:pPr>
              <w:tabs>
                <w:tab w:val="left" w:pos="2160"/>
                <w:tab w:val="left" w:pos="3600"/>
              </w:tabs>
              <w:ind w:firstLine="567"/>
              <w:rPr>
                <w:lang w:eastAsia="en-US"/>
              </w:rPr>
            </w:pPr>
          </w:p>
        </w:tc>
      </w:tr>
      <w:tr w:rsidR="00DF36A9" w:rsidRPr="00486C6B" w14:paraId="34ADF25C" w14:textId="77777777" w:rsidTr="00C224D0">
        <w:trPr>
          <w:trHeight w:val="120"/>
        </w:trPr>
        <w:tc>
          <w:tcPr>
            <w:tcW w:w="7909" w:type="dxa"/>
          </w:tcPr>
          <w:p w14:paraId="202EF23E" w14:textId="77777777" w:rsidR="00DF36A9" w:rsidRPr="00486C6B" w:rsidRDefault="00DF36A9" w:rsidP="00C224D0">
            <w:pPr>
              <w:tabs>
                <w:tab w:val="left" w:pos="2160"/>
                <w:tab w:val="left" w:pos="3600"/>
              </w:tabs>
              <w:ind w:firstLine="567"/>
              <w:rPr>
                <w:lang w:eastAsia="en-US"/>
              </w:rPr>
            </w:pPr>
            <w:r w:rsidRPr="00486C6B">
              <w:rPr>
                <w:lang w:eastAsia="en-US"/>
              </w:rPr>
              <w:t xml:space="preserve">Місцезнаходження </w:t>
            </w:r>
          </w:p>
        </w:tc>
        <w:tc>
          <w:tcPr>
            <w:tcW w:w="1725" w:type="dxa"/>
          </w:tcPr>
          <w:p w14:paraId="440FFEC7" w14:textId="77777777" w:rsidR="00DF36A9" w:rsidRPr="00486C6B" w:rsidRDefault="00DF36A9" w:rsidP="00C224D0">
            <w:pPr>
              <w:tabs>
                <w:tab w:val="left" w:pos="2160"/>
                <w:tab w:val="left" w:pos="3600"/>
              </w:tabs>
              <w:ind w:firstLine="567"/>
              <w:rPr>
                <w:lang w:eastAsia="en-US"/>
              </w:rPr>
            </w:pPr>
          </w:p>
        </w:tc>
      </w:tr>
      <w:tr w:rsidR="00DF36A9" w:rsidRPr="00486C6B" w14:paraId="76A876DF" w14:textId="77777777" w:rsidTr="00C224D0">
        <w:trPr>
          <w:trHeight w:val="150"/>
        </w:trPr>
        <w:tc>
          <w:tcPr>
            <w:tcW w:w="7909" w:type="dxa"/>
          </w:tcPr>
          <w:p w14:paraId="103773A3" w14:textId="77777777" w:rsidR="00DF36A9" w:rsidRPr="00486C6B" w:rsidRDefault="00DF36A9" w:rsidP="00C224D0">
            <w:pPr>
              <w:tabs>
                <w:tab w:val="left" w:pos="2160"/>
                <w:tab w:val="left" w:pos="3600"/>
              </w:tabs>
              <w:ind w:firstLine="567"/>
              <w:rPr>
                <w:lang w:eastAsia="en-US"/>
              </w:rPr>
            </w:pPr>
            <w:r w:rsidRPr="00486C6B">
              <w:rPr>
                <w:lang w:eastAsia="en-US"/>
              </w:rPr>
              <w:t>Назва банку</w:t>
            </w:r>
          </w:p>
        </w:tc>
        <w:tc>
          <w:tcPr>
            <w:tcW w:w="1725" w:type="dxa"/>
          </w:tcPr>
          <w:p w14:paraId="3A5C013E" w14:textId="77777777" w:rsidR="00DF36A9" w:rsidRPr="00486C6B" w:rsidRDefault="00DF36A9" w:rsidP="00C224D0">
            <w:pPr>
              <w:tabs>
                <w:tab w:val="left" w:pos="2160"/>
                <w:tab w:val="left" w:pos="3600"/>
              </w:tabs>
              <w:ind w:firstLine="567"/>
              <w:rPr>
                <w:lang w:eastAsia="en-US"/>
              </w:rPr>
            </w:pPr>
          </w:p>
        </w:tc>
      </w:tr>
      <w:tr w:rsidR="00DF36A9" w:rsidRPr="00486C6B" w14:paraId="7A794DC4" w14:textId="77777777" w:rsidTr="00C224D0">
        <w:trPr>
          <w:trHeight w:val="135"/>
        </w:trPr>
        <w:tc>
          <w:tcPr>
            <w:tcW w:w="7909" w:type="dxa"/>
          </w:tcPr>
          <w:p w14:paraId="37E53090" w14:textId="77777777" w:rsidR="00DF36A9" w:rsidRPr="00486C6B" w:rsidRDefault="00DF36A9" w:rsidP="00C224D0">
            <w:pPr>
              <w:tabs>
                <w:tab w:val="left" w:pos="2160"/>
                <w:tab w:val="left" w:pos="3600"/>
              </w:tabs>
              <w:ind w:firstLine="567"/>
              <w:rPr>
                <w:lang w:eastAsia="en-US"/>
              </w:rPr>
            </w:pPr>
            <w:r w:rsidRPr="00486C6B">
              <w:rPr>
                <w:lang w:eastAsia="en-US"/>
              </w:rPr>
              <w:t>Розрахунковий рахунок</w:t>
            </w:r>
          </w:p>
        </w:tc>
        <w:tc>
          <w:tcPr>
            <w:tcW w:w="1725" w:type="dxa"/>
          </w:tcPr>
          <w:p w14:paraId="6E84DF59" w14:textId="77777777" w:rsidR="00DF36A9" w:rsidRPr="00486C6B" w:rsidRDefault="00DF36A9" w:rsidP="00C224D0">
            <w:pPr>
              <w:tabs>
                <w:tab w:val="left" w:pos="2160"/>
                <w:tab w:val="left" w:pos="3600"/>
              </w:tabs>
              <w:ind w:firstLine="567"/>
              <w:rPr>
                <w:lang w:eastAsia="en-US"/>
              </w:rPr>
            </w:pPr>
          </w:p>
        </w:tc>
      </w:tr>
      <w:tr w:rsidR="00DF36A9" w:rsidRPr="00486C6B" w14:paraId="172C8719" w14:textId="77777777" w:rsidTr="00C224D0">
        <w:tc>
          <w:tcPr>
            <w:tcW w:w="7909" w:type="dxa"/>
          </w:tcPr>
          <w:p w14:paraId="1AA962E6" w14:textId="77777777" w:rsidR="00DF36A9" w:rsidRPr="00486C6B" w:rsidRDefault="00DF36A9" w:rsidP="00C224D0">
            <w:pPr>
              <w:tabs>
                <w:tab w:val="left" w:pos="2160"/>
                <w:tab w:val="left" w:pos="3600"/>
              </w:tabs>
              <w:ind w:firstLine="567"/>
              <w:rPr>
                <w:lang w:eastAsia="en-US"/>
              </w:rPr>
            </w:pPr>
            <w:r w:rsidRPr="00486C6B">
              <w:rPr>
                <w:lang w:eastAsia="en-US"/>
              </w:rPr>
              <w:t xml:space="preserve">Особа, відповідальна за участь у електронних торгах (ПІБ, посада, контактні </w:t>
            </w:r>
            <w:proofErr w:type="spellStart"/>
            <w:r w:rsidRPr="00486C6B">
              <w:rPr>
                <w:lang w:eastAsia="en-US"/>
              </w:rPr>
              <w:t>тел</w:t>
            </w:r>
            <w:proofErr w:type="spellEnd"/>
            <w:r w:rsidRPr="00486C6B">
              <w:rPr>
                <w:lang w:eastAsia="en-US"/>
              </w:rPr>
              <w:t>.)</w:t>
            </w:r>
          </w:p>
        </w:tc>
        <w:tc>
          <w:tcPr>
            <w:tcW w:w="1725" w:type="dxa"/>
          </w:tcPr>
          <w:p w14:paraId="6F43CD6B" w14:textId="77777777" w:rsidR="00DF36A9" w:rsidRPr="00486C6B" w:rsidRDefault="00DF36A9" w:rsidP="00C224D0">
            <w:pPr>
              <w:tabs>
                <w:tab w:val="left" w:pos="2160"/>
                <w:tab w:val="left" w:pos="3600"/>
              </w:tabs>
              <w:ind w:firstLine="567"/>
              <w:rPr>
                <w:lang w:eastAsia="en-US"/>
              </w:rPr>
            </w:pPr>
          </w:p>
        </w:tc>
      </w:tr>
      <w:tr w:rsidR="00DF36A9" w:rsidRPr="00486C6B" w14:paraId="62D96F56" w14:textId="77777777" w:rsidTr="00C224D0">
        <w:trPr>
          <w:trHeight w:val="178"/>
        </w:trPr>
        <w:tc>
          <w:tcPr>
            <w:tcW w:w="7909" w:type="dxa"/>
          </w:tcPr>
          <w:p w14:paraId="22477C10" w14:textId="77777777" w:rsidR="00DF36A9" w:rsidRPr="00486C6B" w:rsidRDefault="00DF36A9" w:rsidP="00C224D0">
            <w:pPr>
              <w:tabs>
                <w:tab w:val="left" w:pos="2160"/>
                <w:tab w:val="left" w:pos="3600"/>
              </w:tabs>
              <w:ind w:firstLine="567"/>
              <w:rPr>
                <w:lang w:eastAsia="en-US"/>
              </w:rPr>
            </w:pPr>
            <w:r w:rsidRPr="00486C6B">
              <w:rPr>
                <w:lang w:eastAsia="en-US"/>
              </w:rPr>
              <w:t>Факс</w:t>
            </w:r>
          </w:p>
        </w:tc>
        <w:tc>
          <w:tcPr>
            <w:tcW w:w="1725" w:type="dxa"/>
          </w:tcPr>
          <w:p w14:paraId="2B6F2B36" w14:textId="77777777" w:rsidR="00DF36A9" w:rsidRPr="00486C6B" w:rsidRDefault="00DF36A9" w:rsidP="00C224D0">
            <w:pPr>
              <w:tabs>
                <w:tab w:val="left" w:pos="2160"/>
                <w:tab w:val="left" w:pos="3600"/>
              </w:tabs>
              <w:ind w:firstLine="567"/>
              <w:rPr>
                <w:lang w:eastAsia="en-US"/>
              </w:rPr>
            </w:pPr>
          </w:p>
        </w:tc>
      </w:tr>
      <w:tr w:rsidR="00DF36A9" w:rsidRPr="00486C6B" w14:paraId="17F4FC44" w14:textId="77777777" w:rsidTr="00C224D0">
        <w:tc>
          <w:tcPr>
            <w:tcW w:w="7909" w:type="dxa"/>
          </w:tcPr>
          <w:p w14:paraId="4A912356" w14:textId="77777777" w:rsidR="00DF36A9" w:rsidRPr="00486C6B" w:rsidRDefault="00DF36A9" w:rsidP="00C224D0">
            <w:pPr>
              <w:tabs>
                <w:tab w:val="left" w:pos="2160"/>
                <w:tab w:val="left" w:pos="3600"/>
              </w:tabs>
              <w:ind w:firstLine="567"/>
              <w:rPr>
                <w:lang w:eastAsia="en-US"/>
              </w:rPr>
            </w:pPr>
            <w:r w:rsidRPr="00486C6B">
              <w:rPr>
                <w:lang w:eastAsia="en-US"/>
              </w:rPr>
              <w:t>Електронна адреса</w:t>
            </w:r>
          </w:p>
        </w:tc>
        <w:tc>
          <w:tcPr>
            <w:tcW w:w="1725" w:type="dxa"/>
          </w:tcPr>
          <w:p w14:paraId="3D058611" w14:textId="77777777" w:rsidR="00DF36A9" w:rsidRPr="00486C6B" w:rsidRDefault="00DF36A9" w:rsidP="00C224D0">
            <w:pPr>
              <w:tabs>
                <w:tab w:val="left" w:pos="2160"/>
                <w:tab w:val="left" w:pos="3600"/>
              </w:tabs>
              <w:ind w:firstLine="567"/>
              <w:rPr>
                <w:lang w:eastAsia="en-US"/>
              </w:rPr>
            </w:pPr>
          </w:p>
        </w:tc>
      </w:tr>
    </w:tbl>
    <w:p w14:paraId="2C7E781F" w14:textId="77777777" w:rsidR="00DF36A9" w:rsidRPr="00486C6B" w:rsidRDefault="00DF36A9" w:rsidP="00DF36A9">
      <w:pPr>
        <w:rPr>
          <w:b/>
          <w:bCs/>
        </w:rPr>
      </w:pPr>
    </w:p>
    <w:p w14:paraId="0AD318AE" w14:textId="77777777" w:rsidR="00DF36A9" w:rsidRPr="00486C6B" w:rsidRDefault="00DF36A9" w:rsidP="00DF36A9">
      <w:pPr>
        <w:ind w:firstLine="180"/>
        <w:jc w:val="center"/>
        <w:rPr>
          <w:b/>
          <w:bCs/>
        </w:rPr>
      </w:pPr>
      <w:r w:rsidRPr="00486C6B">
        <w:rPr>
          <w:b/>
          <w:bCs/>
        </w:rPr>
        <w:t>ТЕНДЕРНА   ПРОПОЗИЦІЯ</w:t>
      </w:r>
    </w:p>
    <w:p w14:paraId="5F666F66" w14:textId="64960615" w:rsidR="00DF36A9" w:rsidRPr="00486C6B" w:rsidRDefault="00DF36A9" w:rsidP="00DF36A9">
      <w:pPr>
        <w:pStyle w:val="1"/>
        <w:spacing w:before="0" w:after="0"/>
        <w:textAlignment w:val="baseline"/>
        <w:rPr>
          <w:rFonts w:ascii="Times New Roman" w:hAnsi="Times New Roman" w:cs="Times New Roman"/>
          <w:bCs w:val="0"/>
          <w:color w:val="000000"/>
          <w:sz w:val="24"/>
          <w:szCs w:val="24"/>
        </w:rPr>
      </w:pPr>
      <w:r w:rsidRPr="00486C6B">
        <w:tab/>
      </w:r>
      <w:r w:rsidRPr="00486C6B">
        <w:rPr>
          <w:rFonts w:ascii="Times New Roman" w:hAnsi="Times New Roman" w:cs="Times New Roman"/>
          <w:b w:val="0"/>
          <w:sz w:val="24"/>
          <w:szCs w:val="24"/>
        </w:rPr>
        <w:t>Ми,_________________</w:t>
      </w:r>
      <w:r w:rsidRPr="00486C6B">
        <w:rPr>
          <w:rFonts w:ascii="Times New Roman" w:hAnsi="Times New Roman" w:cs="Times New Roman"/>
          <w:b w:val="0"/>
          <w:i/>
          <w:sz w:val="24"/>
          <w:szCs w:val="24"/>
        </w:rPr>
        <w:t>(назва Учасника)</w:t>
      </w:r>
      <w:r w:rsidRPr="00486C6B">
        <w:rPr>
          <w:rFonts w:ascii="Times New Roman" w:hAnsi="Times New Roman" w:cs="Times New Roman"/>
          <w:b w:val="0"/>
          <w:sz w:val="24"/>
          <w:szCs w:val="24"/>
        </w:rPr>
        <w:t xml:space="preserve">, надаємо свою тендерну пропозицію щодо участі у електронних торгах на закупівлю: </w:t>
      </w:r>
      <w:r w:rsidRPr="00486C6B">
        <w:rPr>
          <w:rFonts w:ascii="Times New Roman" w:hAnsi="Times New Roman" w:cs="Times New Roman"/>
          <w:b w:val="0"/>
          <w:snapToGrid w:val="0"/>
          <w:sz w:val="24"/>
          <w:szCs w:val="24"/>
        </w:rPr>
        <w:t xml:space="preserve">Код </w:t>
      </w:r>
      <w:r w:rsidRPr="00486C6B">
        <w:rPr>
          <w:rFonts w:ascii="Times New Roman" w:hAnsi="Times New Roman" w:cs="Times New Roman"/>
          <w:b w:val="0"/>
          <w:sz w:val="24"/>
          <w:szCs w:val="24"/>
        </w:rPr>
        <w:t>національного класифікатора України ДК 021:2015 «Єдиний закупівельний словник»</w:t>
      </w:r>
      <w:r w:rsidRPr="00486C6B">
        <w:rPr>
          <w:rFonts w:ascii="Times New Roman" w:hAnsi="Times New Roman" w:cs="Times New Roman"/>
          <w:b w:val="0"/>
          <w:snapToGrid w:val="0"/>
          <w:sz w:val="24"/>
          <w:szCs w:val="24"/>
        </w:rPr>
        <w:t xml:space="preserve"> – </w:t>
      </w:r>
      <w:r w:rsidR="00A3706C" w:rsidRPr="00A3706C">
        <w:rPr>
          <w:rFonts w:ascii="Times New Roman" w:hAnsi="Times New Roman" w:cs="Times New Roman"/>
          <w:bCs w:val="0"/>
          <w:color w:val="333333"/>
          <w:sz w:val="24"/>
          <w:szCs w:val="24"/>
          <w:bdr w:val="none" w:sz="0" w:space="0" w:color="auto" w:frame="1"/>
        </w:rPr>
        <w:t>44420000-0 - Будівельні товари</w:t>
      </w:r>
      <w:r w:rsidR="00A3706C" w:rsidRPr="00A3706C">
        <w:rPr>
          <w:rFonts w:ascii="Times New Roman" w:hAnsi="Times New Roman" w:cs="Times New Roman"/>
          <w:bCs w:val="0"/>
          <w:color w:val="333333"/>
          <w:sz w:val="24"/>
          <w:szCs w:val="24"/>
          <w:bdr w:val="none" w:sz="0" w:space="0" w:color="auto" w:frame="1"/>
        </w:rPr>
        <w:t xml:space="preserve"> </w:t>
      </w:r>
      <w:r w:rsidR="00A3706C">
        <w:rPr>
          <w:rFonts w:ascii="Times New Roman" w:hAnsi="Times New Roman" w:cs="Times New Roman"/>
          <w:bCs w:val="0"/>
          <w:color w:val="333333"/>
          <w:sz w:val="24"/>
          <w:szCs w:val="24"/>
          <w:bdr w:val="none" w:sz="0" w:space="0" w:color="auto" w:frame="1"/>
        </w:rPr>
        <w:t xml:space="preserve"> </w:t>
      </w:r>
      <w:r w:rsidRPr="00486C6B">
        <w:rPr>
          <w:rFonts w:ascii="Times New Roman" w:hAnsi="Times New Roman" w:cs="Times New Roman"/>
          <w:b w:val="0"/>
          <w:sz w:val="24"/>
          <w:szCs w:val="24"/>
        </w:rPr>
        <w:t>згідно технічних та інших вимог Замовника, викладених у тендерній документації.</w:t>
      </w:r>
    </w:p>
    <w:p w14:paraId="77CC91FD" w14:textId="77777777" w:rsidR="00DF36A9" w:rsidRPr="00486C6B" w:rsidRDefault="00DF36A9" w:rsidP="00DF36A9">
      <w:pPr>
        <w:rPr>
          <w:rFonts w:cs="Times New Roman"/>
        </w:rPr>
      </w:pPr>
      <w:r w:rsidRPr="00486C6B">
        <w:rPr>
          <w:rFonts w:cs="Times New Roman"/>
        </w:rPr>
        <w:t>Вивчивши тендерну документацію та технічні вимоги,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7E09935D" w14:textId="77777777" w:rsidR="00DF36A9" w:rsidRPr="00486C6B" w:rsidRDefault="00DF36A9" w:rsidP="00DF36A9">
      <w:pPr>
        <w:rPr>
          <w:rFonts w:cs="Times New Roman"/>
        </w:rPr>
      </w:pPr>
    </w:p>
    <w:tbl>
      <w:tblPr>
        <w:tblW w:w="5157" w:type="pct"/>
        <w:tblLayout w:type="fixed"/>
        <w:tblCellMar>
          <w:left w:w="0" w:type="dxa"/>
          <w:right w:w="0" w:type="dxa"/>
        </w:tblCellMar>
        <w:tblLook w:val="0000" w:firstRow="0" w:lastRow="0" w:firstColumn="0" w:lastColumn="0" w:noHBand="0" w:noVBand="0"/>
      </w:tblPr>
      <w:tblGrid>
        <w:gridCol w:w="429"/>
        <w:gridCol w:w="1692"/>
        <w:gridCol w:w="1275"/>
        <w:gridCol w:w="1154"/>
        <w:gridCol w:w="983"/>
        <w:gridCol w:w="703"/>
        <w:gridCol w:w="564"/>
        <w:gridCol w:w="983"/>
        <w:gridCol w:w="1047"/>
        <w:gridCol w:w="1100"/>
      </w:tblGrid>
      <w:tr w:rsidR="00DF36A9" w:rsidRPr="00486C6B" w14:paraId="473DB8F9" w14:textId="77777777" w:rsidTr="00C224D0">
        <w:trPr>
          <w:trHeight w:val="475"/>
        </w:trPr>
        <w:tc>
          <w:tcPr>
            <w:tcW w:w="21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0674BBF" w14:textId="77777777" w:rsidR="00DF36A9" w:rsidRPr="00486C6B" w:rsidRDefault="00DF36A9" w:rsidP="00C224D0">
            <w:pPr>
              <w:ind w:right="-108"/>
              <w:jc w:val="center"/>
              <w:rPr>
                <w:rFonts w:cs="Times New Roman"/>
                <w:b/>
                <w:bCs/>
                <w:lang w:eastAsia="ru-RU"/>
              </w:rPr>
            </w:pPr>
            <w:r w:rsidRPr="00486C6B">
              <w:rPr>
                <w:rFonts w:cs="Times New Roman"/>
                <w:b/>
                <w:bCs/>
                <w:lang w:eastAsia="ru-RU"/>
              </w:rPr>
              <w:t>№</w:t>
            </w:r>
          </w:p>
          <w:p w14:paraId="25D1CD0F" w14:textId="77777777" w:rsidR="00DF36A9" w:rsidRPr="00486C6B" w:rsidRDefault="00DF36A9" w:rsidP="00C224D0">
            <w:pPr>
              <w:ind w:right="-108"/>
              <w:jc w:val="center"/>
              <w:rPr>
                <w:rFonts w:cs="Times New Roman"/>
                <w:b/>
                <w:bCs/>
                <w:lang w:eastAsia="ru-RU"/>
              </w:rPr>
            </w:pPr>
            <w:r w:rsidRPr="00486C6B">
              <w:rPr>
                <w:rFonts w:cs="Times New Roman"/>
                <w:b/>
                <w:bCs/>
                <w:lang w:eastAsia="ru-RU"/>
              </w:rPr>
              <w:t>п\н</w:t>
            </w:r>
          </w:p>
        </w:tc>
        <w:tc>
          <w:tcPr>
            <w:tcW w:w="852" w:type="pct"/>
            <w:tcBorders>
              <w:top w:val="single" w:sz="4" w:space="0" w:color="000000"/>
              <w:left w:val="single" w:sz="4" w:space="0" w:color="000000"/>
              <w:bottom w:val="single" w:sz="4" w:space="0" w:color="000000"/>
              <w:right w:val="single" w:sz="4" w:space="0" w:color="auto"/>
            </w:tcBorders>
            <w:shd w:val="clear" w:color="auto" w:fill="F2F2F2"/>
            <w:vAlign w:val="center"/>
          </w:tcPr>
          <w:p w14:paraId="7CB476C9" w14:textId="77777777" w:rsidR="00DF36A9" w:rsidRPr="00486C6B" w:rsidRDefault="00DF36A9" w:rsidP="00C224D0">
            <w:pPr>
              <w:jc w:val="center"/>
              <w:rPr>
                <w:rFonts w:cs="Times New Roman"/>
                <w:b/>
                <w:bCs/>
                <w:lang w:eastAsia="ru-RU" w:bidi="ar-SA"/>
              </w:rPr>
            </w:pPr>
            <w:r w:rsidRPr="00486C6B">
              <w:rPr>
                <w:rFonts w:cs="Times New Roman"/>
                <w:b/>
                <w:bCs/>
                <w:sz w:val="20"/>
                <w:szCs w:val="20"/>
                <w:lang w:bidi="ar-SA"/>
              </w:rPr>
              <w:t xml:space="preserve">Найменування товару, марка, модель…                                    </w:t>
            </w:r>
          </w:p>
        </w:tc>
        <w:tc>
          <w:tcPr>
            <w:tcW w:w="642" w:type="pct"/>
            <w:tcBorders>
              <w:top w:val="single" w:sz="4" w:space="0" w:color="000000"/>
              <w:left w:val="single" w:sz="4" w:space="0" w:color="auto"/>
              <w:bottom w:val="single" w:sz="4" w:space="0" w:color="000000"/>
              <w:right w:val="single" w:sz="4" w:space="0" w:color="auto"/>
            </w:tcBorders>
            <w:shd w:val="clear" w:color="auto" w:fill="F2F2F2"/>
            <w:vAlign w:val="center"/>
          </w:tcPr>
          <w:p w14:paraId="323E0205" w14:textId="77777777" w:rsidR="00DF36A9" w:rsidRPr="00486C6B" w:rsidRDefault="00DF36A9" w:rsidP="00C224D0">
            <w:pPr>
              <w:jc w:val="center"/>
              <w:rPr>
                <w:rFonts w:cs="Times New Roman"/>
                <w:b/>
                <w:bCs/>
                <w:lang w:eastAsia="ru-RU" w:bidi="ar-SA"/>
              </w:rPr>
            </w:pPr>
            <w:r w:rsidRPr="00486C6B">
              <w:rPr>
                <w:rFonts w:cs="Times New Roman"/>
                <w:b/>
                <w:bCs/>
              </w:rPr>
              <w:t>Технічні характеристики</w:t>
            </w:r>
          </w:p>
          <w:p w14:paraId="0FE03D2E" w14:textId="77777777" w:rsidR="00DF36A9" w:rsidRPr="00486C6B" w:rsidRDefault="00DF36A9" w:rsidP="00C224D0">
            <w:pPr>
              <w:jc w:val="center"/>
              <w:rPr>
                <w:rFonts w:cs="Times New Roman"/>
                <w:b/>
                <w:bCs/>
                <w:lang w:eastAsia="ru-RU"/>
              </w:rPr>
            </w:pPr>
          </w:p>
        </w:tc>
        <w:tc>
          <w:tcPr>
            <w:tcW w:w="581" w:type="pct"/>
            <w:tcBorders>
              <w:top w:val="single" w:sz="4" w:space="0" w:color="000000"/>
              <w:left w:val="single" w:sz="4" w:space="0" w:color="auto"/>
              <w:bottom w:val="single" w:sz="4" w:space="0" w:color="000000"/>
              <w:right w:val="single" w:sz="4" w:space="0" w:color="auto"/>
            </w:tcBorders>
            <w:shd w:val="clear" w:color="auto" w:fill="F2F2F2"/>
            <w:vAlign w:val="center"/>
          </w:tcPr>
          <w:p w14:paraId="2897CC81" w14:textId="77777777" w:rsidR="00DF36A9" w:rsidRPr="00486C6B" w:rsidRDefault="00DF36A9" w:rsidP="00C224D0">
            <w:pPr>
              <w:jc w:val="center"/>
              <w:rPr>
                <w:rFonts w:cs="Times New Roman"/>
                <w:b/>
                <w:bCs/>
                <w:lang w:eastAsia="ru-RU"/>
              </w:rPr>
            </w:pPr>
            <w:r w:rsidRPr="00486C6B">
              <w:rPr>
                <w:rFonts w:cs="Times New Roman"/>
                <w:b/>
                <w:bCs/>
                <w:lang w:eastAsia="ru-RU"/>
              </w:rPr>
              <w:t>Строк гарантії</w:t>
            </w:r>
          </w:p>
        </w:tc>
        <w:tc>
          <w:tcPr>
            <w:tcW w:w="495" w:type="pct"/>
            <w:tcBorders>
              <w:top w:val="single" w:sz="4" w:space="0" w:color="000000"/>
              <w:left w:val="single" w:sz="4" w:space="0" w:color="auto"/>
              <w:bottom w:val="single" w:sz="4" w:space="0" w:color="000000"/>
              <w:right w:val="single" w:sz="4" w:space="0" w:color="000000"/>
            </w:tcBorders>
            <w:shd w:val="clear" w:color="auto" w:fill="F2F2F2"/>
            <w:vAlign w:val="center"/>
          </w:tcPr>
          <w:p w14:paraId="628D2C94" w14:textId="77777777" w:rsidR="00DF36A9" w:rsidRPr="00486C6B" w:rsidRDefault="00DF36A9" w:rsidP="00C224D0">
            <w:pPr>
              <w:jc w:val="center"/>
              <w:rPr>
                <w:rFonts w:cs="Times New Roman"/>
                <w:b/>
                <w:bCs/>
                <w:lang w:eastAsia="ru-RU"/>
              </w:rPr>
            </w:pPr>
            <w:r w:rsidRPr="00486C6B">
              <w:rPr>
                <w:rFonts w:cs="Times New Roman"/>
                <w:b/>
                <w:bCs/>
                <w:lang w:eastAsia="ru-RU"/>
              </w:rPr>
              <w:t>Країна виробник</w:t>
            </w:r>
          </w:p>
        </w:tc>
        <w:tc>
          <w:tcPr>
            <w:tcW w:w="35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CF4210D" w14:textId="77777777" w:rsidR="00DF36A9" w:rsidRPr="00486C6B" w:rsidRDefault="00DF36A9" w:rsidP="00C224D0">
            <w:pPr>
              <w:jc w:val="center"/>
              <w:rPr>
                <w:rFonts w:cs="Times New Roman"/>
                <w:b/>
                <w:bCs/>
                <w:lang w:eastAsia="ru-RU"/>
              </w:rPr>
            </w:pPr>
            <w:r w:rsidRPr="00486C6B">
              <w:rPr>
                <w:rFonts w:cs="Times New Roman"/>
                <w:b/>
                <w:bCs/>
                <w:lang w:eastAsia="ru-RU"/>
              </w:rPr>
              <w:t xml:space="preserve">Од. </w:t>
            </w:r>
            <w:proofErr w:type="spellStart"/>
            <w:r w:rsidRPr="00486C6B">
              <w:rPr>
                <w:rFonts w:cs="Times New Roman"/>
                <w:b/>
                <w:bCs/>
                <w:lang w:eastAsia="ru-RU"/>
              </w:rPr>
              <w:t>вим</w:t>
            </w:r>
            <w:proofErr w:type="spellEnd"/>
            <w:r w:rsidRPr="00486C6B">
              <w:rPr>
                <w:rFonts w:cs="Times New Roman"/>
                <w:b/>
                <w:bCs/>
                <w:lang w:eastAsia="ru-RU"/>
              </w:rPr>
              <w:t>.</w:t>
            </w:r>
          </w:p>
        </w:tc>
        <w:tc>
          <w:tcPr>
            <w:tcW w:w="284" w:type="pct"/>
            <w:tcBorders>
              <w:top w:val="single" w:sz="4" w:space="0" w:color="000000"/>
              <w:left w:val="single" w:sz="4" w:space="0" w:color="000000"/>
              <w:bottom w:val="single" w:sz="4" w:space="0" w:color="000000"/>
              <w:right w:val="nil"/>
            </w:tcBorders>
            <w:shd w:val="clear" w:color="auto" w:fill="F2F2F2"/>
            <w:vAlign w:val="center"/>
          </w:tcPr>
          <w:p w14:paraId="1CA4D028" w14:textId="77777777" w:rsidR="00DF36A9" w:rsidRPr="00486C6B" w:rsidRDefault="00DF36A9" w:rsidP="00C224D0">
            <w:pPr>
              <w:jc w:val="center"/>
              <w:rPr>
                <w:rFonts w:cs="Times New Roman"/>
                <w:b/>
                <w:bCs/>
                <w:lang w:eastAsia="ru-RU"/>
              </w:rPr>
            </w:pPr>
            <w:r w:rsidRPr="00486C6B">
              <w:rPr>
                <w:rFonts w:cs="Times New Roman"/>
                <w:b/>
                <w:bCs/>
                <w:lang w:eastAsia="ru-RU"/>
              </w:rPr>
              <w:t>Кіл-</w:t>
            </w:r>
            <w:proofErr w:type="spellStart"/>
            <w:r w:rsidRPr="00486C6B">
              <w:rPr>
                <w:rFonts w:cs="Times New Roman"/>
                <w:b/>
                <w:bCs/>
                <w:lang w:eastAsia="ru-RU"/>
              </w:rPr>
              <w:t>ть</w:t>
            </w:r>
            <w:proofErr w:type="spellEnd"/>
          </w:p>
        </w:tc>
        <w:tc>
          <w:tcPr>
            <w:tcW w:w="495" w:type="pct"/>
            <w:tcBorders>
              <w:top w:val="single" w:sz="4" w:space="0" w:color="000000"/>
              <w:left w:val="single" w:sz="4" w:space="0" w:color="000000"/>
              <w:bottom w:val="single" w:sz="4" w:space="0" w:color="000000"/>
              <w:right w:val="single" w:sz="4" w:space="0" w:color="000000"/>
            </w:tcBorders>
            <w:shd w:val="clear" w:color="auto" w:fill="F2F2F2"/>
          </w:tcPr>
          <w:p w14:paraId="79D25F9A" w14:textId="77777777" w:rsidR="00DF36A9" w:rsidRPr="00486C6B" w:rsidRDefault="00DF36A9" w:rsidP="00C224D0">
            <w:pPr>
              <w:jc w:val="center"/>
              <w:rPr>
                <w:rFonts w:cs="Times New Roman"/>
                <w:b/>
                <w:bCs/>
              </w:rPr>
            </w:pPr>
            <w:r w:rsidRPr="00486C6B">
              <w:rPr>
                <w:rFonts w:cs="Times New Roman"/>
                <w:b/>
                <w:bCs/>
              </w:rPr>
              <w:t>Ціна за одиницю, без ПДВ, грн.</w:t>
            </w:r>
          </w:p>
          <w:p w14:paraId="16AA8551" w14:textId="77777777" w:rsidR="00DF36A9" w:rsidRPr="00486C6B" w:rsidRDefault="00DF36A9" w:rsidP="00C224D0">
            <w:pPr>
              <w:jc w:val="center"/>
              <w:rPr>
                <w:rFonts w:cs="Times New Roman"/>
                <w:b/>
              </w:rPr>
            </w:pPr>
          </w:p>
        </w:tc>
        <w:tc>
          <w:tcPr>
            <w:tcW w:w="527" w:type="pct"/>
            <w:tcBorders>
              <w:top w:val="single" w:sz="4" w:space="0" w:color="000000"/>
              <w:left w:val="single" w:sz="4" w:space="0" w:color="000000"/>
              <w:bottom w:val="single" w:sz="4" w:space="0" w:color="000000"/>
              <w:right w:val="single" w:sz="4" w:space="0" w:color="000000"/>
            </w:tcBorders>
            <w:shd w:val="clear" w:color="auto" w:fill="F2F2F2"/>
          </w:tcPr>
          <w:p w14:paraId="26C93D55" w14:textId="77777777" w:rsidR="00DF36A9" w:rsidRPr="00486C6B" w:rsidRDefault="00DF36A9" w:rsidP="00C224D0">
            <w:pPr>
              <w:jc w:val="center"/>
              <w:rPr>
                <w:rFonts w:cs="Times New Roman"/>
                <w:b/>
                <w:bCs/>
              </w:rPr>
            </w:pPr>
            <w:r w:rsidRPr="00486C6B">
              <w:rPr>
                <w:rFonts w:cs="Times New Roman"/>
                <w:b/>
                <w:bCs/>
              </w:rPr>
              <w:t>Ціна за одиницю з ПДВ*, грн.</w:t>
            </w:r>
          </w:p>
        </w:tc>
        <w:tc>
          <w:tcPr>
            <w:tcW w:w="554" w:type="pct"/>
            <w:tcBorders>
              <w:top w:val="single" w:sz="4" w:space="0" w:color="000000"/>
              <w:left w:val="single" w:sz="4" w:space="0" w:color="000000"/>
              <w:bottom w:val="single" w:sz="4" w:space="0" w:color="000000"/>
              <w:right w:val="single" w:sz="4" w:space="0" w:color="000000"/>
            </w:tcBorders>
            <w:shd w:val="clear" w:color="auto" w:fill="F2F2F2"/>
          </w:tcPr>
          <w:p w14:paraId="1142B59B" w14:textId="77777777" w:rsidR="00DF36A9" w:rsidRPr="00486C6B" w:rsidRDefault="00DF36A9" w:rsidP="00C224D0">
            <w:pPr>
              <w:jc w:val="center"/>
              <w:rPr>
                <w:rFonts w:cs="Times New Roman"/>
                <w:b/>
              </w:rPr>
            </w:pPr>
            <w:r w:rsidRPr="00486C6B">
              <w:rPr>
                <w:rFonts w:cs="Times New Roman"/>
                <w:b/>
                <w:bCs/>
              </w:rPr>
              <w:t>Загальна вартість з ПДВ*, грн.</w:t>
            </w:r>
          </w:p>
        </w:tc>
      </w:tr>
      <w:tr w:rsidR="00DF36A9" w:rsidRPr="00486C6B" w14:paraId="77E8A49F" w14:textId="77777777" w:rsidTr="00C224D0">
        <w:trPr>
          <w:trHeight w:val="182"/>
        </w:trPr>
        <w:tc>
          <w:tcPr>
            <w:tcW w:w="216" w:type="pct"/>
            <w:tcBorders>
              <w:top w:val="nil"/>
              <w:left w:val="single" w:sz="4" w:space="0" w:color="000000"/>
              <w:bottom w:val="single" w:sz="4" w:space="0" w:color="000000"/>
              <w:right w:val="single" w:sz="4" w:space="0" w:color="000000"/>
            </w:tcBorders>
          </w:tcPr>
          <w:p w14:paraId="25EE151B" w14:textId="77777777" w:rsidR="00DF36A9" w:rsidRPr="00486C6B" w:rsidRDefault="00DF36A9" w:rsidP="00C224D0">
            <w:pPr>
              <w:pStyle w:val="14"/>
              <w:jc w:val="center"/>
              <w:rPr>
                <w:rFonts w:ascii="Times New Roman" w:hAnsi="Times New Roman"/>
                <w:b/>
                <w:color w:val="auto"/>
                <w:sz w:val="24"/>
                <w:szCs w:val="24"/>
              </w:rPr>
            </w:pPr>
            <w:r w:rsidRPr="00486C6B">
              <w:rPr>
                <w:rFonts w:ascii="Times New Roman" w:hAnsi="Times New Roman"/>
                <w:b/>
                <w:color w:val="auto"/>
                <w:sz w:val="24"/>
                <w:szCs w:val="24"/>
              </w:rPr>
              <w:t>1.</w:t>
            </w:r>
          </w:p>
        </w:tc>
        <w:tc>
          <w:tcPr>
            <w:tcW w:w="852" w:type="pct"/>
            <w:tcBorders>
              <w:top w:val="nil"/>
              <w:left w:val="single" w:sz="4" w:space="0" w:color="000000"/>
              <w:bottom w:val="single" w:sz="4" w:space="0" w:color="000000"/>
              <w:right w:val="single" w:sz="4" w:space="0" w:color="auto"/>
            </w:tcBorders>
          </w:tcPr>
          <w:p w14:paraId="39AC6ED2" w14:textId="77777777" w:rsidR="00DF36A9" w:rsidRPr="00486C6B" w:rsidRDefault="00DF36A9" w:rsidP="00C224D0">
            <w:pPr>
              <w:pStyle w:val="14"/>
              <w:jc w:val="center"/>
              <w:rPr>
                <w:rFonts w:ascii="Times New Roman" w:hAnsi="Times New Roman"/>
                <w:color w:val="auto"/>
                <w:sz w:val="24"/>
                <w:szCs w:val="24"/>
              </w:rPr>
            </w:pPr>
          </w:p>
        </w:tc>
        <w:tc>
          <w:tcPr>
            <w:tcW w:w="642" w:type="pct"/>
            <w:tcBorders>
              <w:top w:val="nil"/>
              <w:left w:val="single" w:sz="4" w:space="0" w:color="auto"/>
              <w:bottom w:val="single" w:sz="4" w:space="0" w:color="000000"/>
              <w:right w:val="single" w:sz="4" w:space="0" w:color="auto"/>
            </w:tcBorders>
          </w:tcPr>
          <w:p w14:paraId="2724491B" w14:textId="77777777" w:rsidR="00DF36A9" w:rsidRPr="00486C6B" w:rsidRDefault="00DF36A9" w:rsidP="00C224D0">
            <w:pPr>
              <w:pStyle w:val="14"/>
              <w:jc w:val="center"/>
              <w:rPr>
                <w:rFonts w:ascii="Times New Roman" w:hAnsi="Times New Roman"/>
                <w:color w:val="auto"/>
                <w:sz w:val="24"/>
                <w:szCs w:val="24"/>
              </w:rPr>
            </w:pPr>
          </w:p>
        </w:tc>
        <w:tc>
          <w:tcPr>
            <w:tcW w:w="581" w:type="pct"/>
            <w:tcBorders>
              <w:top w:val="nil"/>
              <w:left w:val="single" w:sz="4" w:space="0" w:color="auto"/>
              <w:bottom w:val="single" w:sz="4" w:space="0" w:color="000000"/>
              <w:right w:val="single" w:sz="4" w:space="0" w:color="auto"/>
            </w:tcBorders>
          </w:tcPr>
          <w:p w14:paraId="361549FB" w14:textId="77777777" w:rsidR="00DF36A9" w:rsidRPr="00486C6B" w:rsidRDefault="00DF36A9" w:rsidP="00C224D0">
            <w:pPr>
              <w:pStyle w:val="14"/>
              <w:jc w:val="center"/>
              <w:rPr>
                <w:rFonts w:ascii="Times New Roman" w:hAnsi="Times New Roman"/>
                <w:color w:val="auto"/>
                <w:sz w:val="24"/>
                <w:szCs w:val="24"/>
              </w:rPr>
            </w:pPr>
          </w:p>
        </w:tc>
        <w:tc>
          <w:tcPr>
            <w:tcW w:w="495" w:type="pct"/>
            <w:tcBorders>
              <w:top w:val="nil"/>
              <w:left w:val="single" w:sz="4" w:space="0" w:color="auto"/>
              <w:bottom w:val="single" w:sz="4" w:space="0" w:color="000000"/>
              <w:right w:val="single" w:sz="4" w:space="0" w:color="000000"/>
            </w:tcBorders>
          </w:tcPr>
          <w:p w14:paraId="69C3EC5C" w14:textId="77777777" w:rsidR="00DF36A9" w:rsidRPr="00486C6B" w:rsidRDefault="00DF36A9" w:rsidP="00C224D0">
            <w:pPr>
              <w:pStyle w:val="14"/>
              <w:jc w:val="center"/>
              <w:rPr>
                <w:rFonts w:ascii="Times New Roman" w:hAnsi="Times New Roman"/>
                <w:color w:val="auto"/>
                <w:sz w:val="24"/>
                <w:szCs w:val="24"/>
              </w:rPr>
            </w:pPr>
          </w:p>
        </w:tc>
        <w:tc>
          <w:tcPr>
            <w:tcW w:w="354" w:type="pct"/>
            <w:tcBorders>
              <w:top w:val="nil"/>
              <w:left w:val="single" w:sz="4" w:space="0" w:color="000000"/>
              <w:bottom w:val="single" w:sz="4" w:space="0" w:color="000000"/>
              <w:right w:val="single" w:sz="4" w:space="0" w:color="000000"/>
            </w:tcBorders>
          </w:tcPr>
          <w:p w14:paraId="1C4F7EE2" w14:textId="77777777" w:rsidR="00DF36A9" w:rsidRPr="00486C6B" w:rsidRDefault="00DF36A9" w:rsidP="00C224D0">
            <w:pPr>
              <w:pStyle w:val="14"/>
              <w:jc w:val="center"/>
              <w:rPr>
                <w:rFonts w:ascii="Times New Roman" w:hAnsi="Times New Roman"/>
                <w:color w:val="auto"/>
                <w:sz w:val="24"/>
                <w:szCs w:val="24"/>
              </w:rPr>
            </w:pPr>
          </w:p>
        </w:tc>
        <w:tc>
          <w:tcPr>
            <w:tcW w:w="284" w:type="pct"/>
            <w:tcBorders>
              <w:top w:val="nil"/>
              <w:left w:val="single" w:sz="4" w:space="0" w:color="000000"/>
              <w:bottom w:val="single" w:sz="4" w:space="0" w:color="000000"/>
              <w:right w:val="nil"/>
            </w:tcBorders>
          </w:tcPr>
          <w:p w14:paraId="30C36870" w14:textId="77777777" w:rsidR="00DF36A9" w:rsidRPr="00486C6B" w:rsidRDefault="00DF36A9" w:rsidP="00C224D0">
            <w:pPr>
              <w:jc w:val="center"/>
              <w:rPr>
                <w:rFonts w:cs="Times New Roman"/>
              </w:rPr>
            </w:pPr>
          </w:p>
        </w:tc>
        <w:tc>
          <w:tcPr>
            <w:tcW w:w="495" w:type="pct"/>
            <w:tcBorders>
              <w:top w:val="nil"/>
              <w:left w:val="single" w:sz="4" w:space="0" w:color="000000"/>
              <w:bottom w:val="single" w:sz="4" w:space="0" w:color="000000"/>
              <w:right w:val="single" w:sz="4" w:space="0" w:color="000000"/>
            </w:tcBorders>
          </w:tcPr>
          <w:p w14:paraId="538A5D57" w14:textId="77777777" w:rsidR="00DF36A9" w:rsidRPr="00486C6B" w:rsidRDefault="00DF36A9" w:rsidP="00C224D0">
            <w:pPr>
              <w:pStyle w:val="14"/>
              <w:rPr>
                <w:rFonts w:ascii="Times New Roman" w:hAnsi="Times New Roman"/>
                <w:color w:val="auto"/>
                <w:sz w:val="24"/>
                <w:szCs w:val="24"/>
              </w:rPr>
            </w:pPr>
          </w:p>
        </w:tc>
        <w:tc>
          <w:tcPr>
            <w:tcW w:w="527" w:type="pct"/>
            <w:tcBorders>
              <w:top w:val="nil"/>
              <w:left w:val="single" w:sz="4" w:space="0" w:color="000000"/>
              <w:bottom w:val="single" w:sz="4" w:space="0" w:color="000000"/>
              <w:right w:val="single" w:sz="4" w:space="0" w:color="000000"/>
            </w:tcBorders>
          </w:tcPr>
          <w:p w14:paraId="7E2BA579" w14:textId="77777777" w:rsidR="00DF36A9" w:rsidRPr="00486C6B" w:rsidRDefault="00DF36A9" w:rsidP="00C224D0">
            <w:pPr>
              <w:pStyle w:val="14"/>
              <w:rPr>
                <w:rFonts w:ascii="Times New Roman" w:hAnsi="Times New Roman"/>
                <w:color w:val="auto"/>
                <w:sz w:val="24"/>
                <w:szCs w:val="24"/>
              </w:rPr>
            </w:pPr>
          </w:p>
        </w:tc>
        <w:tc>
          <w:tcPr>
            <w:tcW w:w="554" w:type="pct"/>
            <w:tcBorders>
              <w:top w:val="nil"/>
              <w:left w:val="single" w:sz="4" w:space="0" w:color="000000"/>
              <w:bottom w:val="single" w:sz="4" w:space="0" w:color="000000"/>
              <w:right w:val="single" w:sz="4" w:space="0" w:color="000000"/>
            </w:tcBorders>
          </w:tcPr>
          <w:p w14:paraId="6B780F1C" w14:textId="77777777" w:rsidR="00DF36A9" w:rsidRPr="00486C6B" w:rsidRDefault="00DF36A9" w:rsidP="00C224D0">
            <w:pPr>
              <w:pStyle w:val="14"/>
              <w:rPr>
                <w:rFonts w:ascii="Times New Roman" w:hAnsi="Times New Roman"/>
                <w:color w:val="auto"/>
                <w:sz w:val="24"/>
                <w:szCs w:val="24"/>
              </w:rPr>
            </w:pPr>
          </w:p>
        </w:tc>
      </w:tr>
      <w:tr w:rsidR="00DF36A9" w:rsidRPr="00486C6B" w14:paraId="75325288" w14:textId="77777777" w:rsidTr="00C224D0">
        <w:trPr>
          <w:trHeight w:val="73"/>
        </w:trPr>
        <w:tc>
          <w:tcPr>
            <w:tcW w:w="216" w:type="pct"/>
            <w:tcBorders>
              <w:top w:val="nil"/>
              <w:left w:val="single" w:sz="4" w:space="0" w:color="000000"/>
              <w:bottom w:val="single" w:sz="4" w:space="0" w:color="000000"/>
              <w:right w:val="single" w:sz="4" w:space="0" w:color="000000"/>
            </w:tcBorders>
          </w:tcPr>
          <w:p w14:paraId="330066EB" w14:textId="77777777" w:rsidR="00DF36A9" w:rsidRPr="00486C6B" w:rsidRDefault="00DF36A9" w:rsidP="00C224D0">
            <w:pPr>
              <w:pStyle w:val="14"/>
              <w:jc w:val="center"/>
              <w:rPr>
                <w:rFonts w:ascii="Times New Roman" w:hAnsi="Times New Roman"/>
                <w:b/>
                <w:color w:val="auto"/>
                <w:sz w:val="24"/>
                <w:szCs w:val="24"/>
              </w:rPr>
            </w:pPr>
            <w:r w:rsidRPr="00486C6B">
              <w:rPr>
                <w:rFonts w:ascii="Times New Roman" w:hAnsi="Times New Roman"/>
                <w:b/>
                <w:color w:val="auto"/>
                <w:sz w:val="24"/>
                <w:szCs w:val="24"/>
              </w:rPr>
              <w:t>…</w:t>
            </w:r>
          </w:p>
        </w:tc>
        <w:tc>
          <w:tcPr>
            <w:tcW w:w="852" w:type="pct"/>
            <w:tcBorders>
              <w:top w:val="nil"/>
              <w:left w:val="single" w:sz="4" w:space="0" w:color="000000"/>
              <w:bottom w:val="single" w:sz="4" w:space="0" w:color="000000"/>
              <w:right w:val="single" w:sz="4" w:space="0" w:color="auto"/>
            </w:tcBorders>
          </w:tcPr>
          <w:p w14:paraId="3179024A" w14:textId="77777777" w:rsidR="00DF36A9" w:rsidRPr="00486C6B" w:rsidRDefault="00DF36A9" w:rsidP="00C224D0">
            <w:pPr>
              <w:pStyle w:val="14"/>
              <w:jc w:val="center"/>
              <w:rPr>
                <w:rFonts w:ascii="Times New Roman" w:hAnsi="Times New Roman"/>
                <w:color w:val="auto"/>
                <w:sz w:val="24"/>
                <w:szCs w:val="24"/>
              </w:rPr>
            </w:pPr>
          </w:p>
        </w:tc>
        <w:tc>
          <w:tcPr>
            <w:tcW w:w="642" w:type="pct"/>
            <w:tcBorders>
              <w:top w:val="nil"/>
              <w:left w:val="single" w:sz="4" w:space="0" w:color="auto"/>
              <w:bottom w:val="single" w:sz="4" w:space="0" w:color="000000"/>
              <w:right w:val="single" w:sz="4" w:space="0" w:color="auto"/>
            </w:tcBorders>
          </w:tcPr>
          <w:p w14:paraId="0A599E36" w14:textId="77777777" w:rsidR="00DF36A9" w:rsidRPr="00486C6B" w:rsidRDefault="00DF36A9" w:rsidP="00C224D0">
            <w:pPr>
              <w:pStyle w:val="14"/>
              <w:jc w:val="center"/>
              <w:rPr>
                <w:rFonts w:ascii="Times New Roman" w:hAnsi="Times New Roman"/>
                <w:color w:val="auto"/>
                <w:sz w:val="24"/>
                <w:szCs w:val="24"/>
              </w:rPr>
            </w:pPr>
          </w:p>
        </w:tc>
        <w:tc>
          <w:tcPr>
            <w:tcW w:w="581" w:type="pct"/>
            <w:tcBorders>
              <w:top w:val="nil"/>
              <w:left w:val="single" w:sz="4" w:space="0" w:color="auto"/>
              <w:bottom w:val="single" w:sz="4" w:space="0" w:color="000000"/>
              <w:right w:val="single" w:sz="4" w:space="0" w:color="auto"/>
            </w:tcBorders>
          </w:tcPr>
          <w:p w14:paraId="2B17427A" w14:textId="77777777" w:rsidR="00DF36A9" w:rsidRPr="00486C6B" w:rsidRDefault="00DF36A9" w:rsidP="00C224D0">
            <w:pPr>
              <w:pStyle w:val="14"/>
              <w:jc w:val="center"/>
              <w:rPr>
                <w:rFonts w:ascii="Times New Roman" w:hAnsi="Times New Roman"/>
                <w:color w:val="auto"/>
                <w:sz w:val="24"/>
                <w:szCs w:val="24"/>
              </w:rPr>
            </w:pPr>
          </w:p>
        </w:tc>
        <w:tc>
          <w:tcPr>
            <w:tcW w:w="495" w:type="pct"/>
            <w:tcBorders>
              <w:top w:val="nil"/>
              <w:left w:val="single" w:sz="4" w:space="0" w:color="auto"/>
              <w:bottom w:val="single" w:sz="4" w:space="0" w:color="000000"/>
              <w:right w:val="single" w:sz="4" w:space="0" w:color="000000"/>
            </w:tcBorders>
          </w:tcPr>
          <w:p w14:paraId="365E1963" w14:textId="77777777" w:rsidR="00DF36A9" w:rsidRPr="00486C6B" w:rsidRDefault="00DF36A9" w:rsidP="00C224D0">
            <w:pPr>
              <w:pStyle w:val="14"/>
              <w:jc w:val="center"/>
              <w:rPr>
                <w:rFonts w:ascii="Times New Roman" w:hAnsi="Times New Roman"/>
                <w:color w:val="auto"/>
                <w:sz w:val="24"/>
                <w:szCs w:val="24"/>
              </w:rPr>
            </w:pPr>
          </w:p>
        </w:tc>
        <w:tc>
          <w:tcPr>
            <w:tcW w:w="354" w:type="pct"/>
            <w:tcBorders>
              <w:top w:val="nil"/>
              <w:left w:val="single" w:sz="4" w:space="0" w:color="000000"/>
              <w:bottom w:val="single" w:sz="4" w:space="0" w:color="000000"/>
              <w:right w:val="single" w:sz="4" w:space="0" w:color="000000"/>
            </w:tcBorders>
          </w:tcPr>
          <w:p w14:paraId="5300C75A" w14:textId="77777777" w:rsidR="00DF36A9" w:rsidRPr="00486C6B" w:rsidRDefault="00DF36A9" w:rsidP="00C224D0">
            <w:pPr>
              <w:pStyle w:val="14"/>
              <w:jc w:val="center"/>
              <w:rPr>
                <w:rFonts w:ascii="Times New Roman" w:hAnsi="Times New Roman"/>
                <w:color w:val="auto"/>
                <w:sz w:val="24"/>
                <w:szCs w:val="24"/>
              </w:rPr>
            </w:pPr>
          </w:p>
        </w:tc>
        <w:tc>
          <w:tcPr>
            <w:tcW w:w="284" w:type="pct"/>
            <w:tcBorders>
              <w:top w:val="nil"/>
              <w:left w:val="single" w:sz="4" w:space="0" w:color="000000"/>
              <w:bottom w:val="single" w:sz="4" w:space="0" w:color="000000"/>
              <w:right w:val="nil"/>
            </w:tcBorders>
          </w:tcPr>
          <w:p w14:paraId="5FECA01C" w14:textId="77777777" w:rsidR="00DF36A9" w:rsidRPr="00486C6B" w:rsidRDefault="00DF36A9" w:rsidP="00C224D0">
            <w:pPr>
              <w:jc w:val="center"/>
              <w:rPr>
                <w:rFonts w:cs="Times New Roman"/>
              </w:rPr>
            </w:pPr>
          </w:p>
        </w:tc>
        <w:tc>
          <w:tcPr>
            <w:tcW w:w="495" w:type="pct"/>
            <w:tcBorders>
              <w:top w:val="nil"/>
              <w:left w:val="single" w:sz="4" w:space="0" w:color="000000"/>
              <w:bottom w:val="single" w:sz="4" w:space="0" w:color="000000"/>
              <w:right w:val="single" w:sz="4" w:space="0" w:color="000000"/>
            </w:tcBorders>
          </w:tcPr>
          <w:p w14:paraId="13C738E7" w14:textId="77777777" w:rsidR="00DF36A9" w:rsidRPr="00486C6B" w:rsidRDefault="00DF36A9" w:rsidP="00C224D0">
            <w:pPr>
              <w:pStyle w:val="14"/>
              <w:rPr>
                <w:rFonts w:ascii="Times New Roman" w:hAnsi="Times New Roman"/>
                <w:color w:val="auto"/>
                <w:sz w:val="24"/>
                <w:szCs w:val="24"/>
              </w:rPr>
            </w:pPr>
          </w:p>
        </w:tc>
        <w:tc>
          <w:tcPr>
            <w:tcW w:w="527" w:type="pct"/>
            <w:tcBorders>
              <w:top w:val="nil"/>
              <w:left w:val="single" w:sz="4" w:space="0" w:color="000000"/>
              <w:bottom w:val="single" w:sz="4" w:space="0" w:color="000000"/>
              <w:right w:val="single" w:sz="4" w:space="0" w:color="000000"/>
            </w:tcBorders>
          </w:tcPr>
          <w:p w14:paraId="5CDEAA84" w14:textId="77777777" w:rsidR="00DF36A9" w:rsidRPr="00486C6B" w:rsidRDefault="00DF36A9" w:rsidP="00C224D0">
            <w:pPr>
              <w:pStyle w:val="14"/>
              <w:rPr>
                <w:rFonts w:ascii="Times New Roman" w:hAnsi="Times New Roman"/>
                <w:color w:val="auto"/>
                <w:sz w:val="24"/>
                <w:szCs w:val="24"/>
              </w:rPr>
            </w:pPr>
          </w:p>
        </w:tc>
        <w:tc>
          <w:tcPr>
            <w:tcW w:w="554" w:type="pct"/>
            <w:tcBorders>
              <w:top w:val="nil"/>
              <w:left w:val="single" w:sz="4" w:space="0" w:color="000000"/>
              <w:bottom w:val="single" w:sz="4" w:space="0" w:color="000000"/>
              <w:right w:val="single" w:sz="4" w:space="0" w:color="000000"/>
            </w:tcBorders>
          </w:tcPr>
          <w:p w14:paraId="6540776C" w14:textId="77777777" w:rsidR="00DF36A9" w:rsidRPr="00486C6B" w:rsidRDefault="00DF36A9" w:rsidP="00C224D0">
            <w:pPr>
              <w:pStyle w:val="14"/>
              <w:rPr>
                <w:rFonts w:ascii="Times New Roman" w:hAnsi="Times New Roman"/>
                <w:color w:val="auto"/>
                <w:sz w:val="24"/>
                <w:szCs w:val="24"/>
              </w:rPr>
            </w:pPr>
          </w:p>
        </w:tc>
      </w:tr>
      <w:tr w:rsidR="00DF36A9" w:rsidRPr="00486C6B" w14:paraId="42D0DBC4" w14:textId="77777777" w:rsidTr="00C224D0">
        <w:trPr>
          <w:trHeight w:val="100"/>
        </w:trPr>
        <w:tc>
          <w:tcPr>
            <w:tcW w:w="5000" w:type="pct"/>
            <w:gridSpan w:val="10"/>
            <w:tcBorders>
              <w:top w:val="single" w:sz="4" w:space="0" w:color="000000"/>
              <w:left w:val="single" w:sz="4" w:space="0" w:color="000000"/>
              <w:bottom w:val="single" w:sz="4" w:space="0" w:color="000000"/>
              <w:right w:val="single" w:sz="4" w:space="0" w:color="000000"/>
            </w:tcBorders>
          </w:tcPr>
          <w:p w14:paraId="2695259E" w14:textId="77777777" w:rsidR="00DF36A9" w:rsidRPr="00486C6B" w:rsidRDefault="00DF36A9" w:rsidP="00C224D0">
            <w:pPr>
              <w:snapToGrid w:val="0"/>
              <w:rPr>
                <w:rFonts w:cs="Times New Roman"/>
              </w:rPr>
            </w:pPr>
            <w:r w:rsidRPr="00486C6B">
              <w:rPr>
                <w:rFonts w:cs="Times New Roman"/>
                <w:bCs/>
              </w:rPr>
              <w:t>Загальна вартість пропозиції, грн., без ПДВ</w:t>
            </w:r>
          </w:p>
        </w:tc>
      </w:tr>
      <w:tr w:rsidR="00DF36A9" w:rsidRPr="00486C6B" w14:paraId="492A4F51" w14:textId="77777777" w:rsidTr="00C224D0">
        <w:trPr>
          <w:trHeight w:val="319"/>
        </w:trPr>
        <w:tc>
          <w:tcPr>
            <w:tcW w:w="5000" w:type="pct"/>
            <w:gridSpan w:val="10"/>
            <w:tcBorders>
              <w:top w:val="single" w:sz="4" w:space="0" w:color="000000"/>
              <w:left w:val="single" w:sz="4" w:space="0" w:color="000000"/>
              <w:bottom w:val="single" w:sz="4" w:space="0" w:color="000000"/>
              <w:right w:val="single" w:sz="4" w:space="0" w:color="000000"/>
            </w:tcBorders>
          </w:tcPr>
          <w:p w14:paraId="618BBEF9" w14:textId="77777777" w:rsidR="00DF36A9" w:rsidRPr="00486C6B" w:rsidRDefault="00DF36A9" w:rsidP="00C224D0">
            <w:pPr>
              <w:snapToGrid w:val="0"/>
              <w:rPr>
                <w:rFonts w:cs="Times New Roman"/>
              </w:rPr>
            </w:pPr>
            <w:r w:rsidRPr="00486C6B">
              <w:rPr>
                <w:rFonts w:cs="Times New Roman"/>
                <w:bCs/>
              </w:rPr>
              <w:t>ПДВ, грн.(якщо учасник є платником ПДВ)</w:t>
            </w:r>
          </w:p>
        </w:tc>
      </w:tr>
      <w:tr w:rsidR="00DF36A9" w:rsidRPr="00486C6B" w14:paraId="482FD348" w14:textId="77777777" w:rsidTr="00C224D0">
        <w:trPr>
          <w:trHeight w:val="169"/>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FFFFFF"/>
          </w:tcPr>
          <w:p w14:paraId="7731AFBD" w14:textId="77777777" w:rsidR="00DF36A9" w:rsidRPr="00486C6B" w:rsidRDefault="00DF36A9" w:rsidP="00C224D0">
            <w:pPr>
              <w:snapToGrid w:val="0"/>
              <w:rPr>
                <w:rFonts w:cs="Times New Roman"/>
                <w:b/>
              </w:rPr>
            </w:pPr>
            <w:r w:rsidRPr="00486C6B">
              <w:rPr>
                <w:rFonts w:cs="Times New Roman"/>
                <w:b/>
                <w:bCs/>
              </w:rPr>
              <w:t>Загальна вартість пропозиції, грн., з ПДВ*</w:t>
            </w:r>
          </w:p>
        </w:tc>
      </w:tr>
    </w:tbl>
    <w:p w14:paraId="6DC9411A" w14:textId="77777777" w:rsidR="00DF36A9" w:rsidRPr="00486C6B" w:rsidRDefault="00DF36A9" w:rsidP="00DF36A9">
      <w:pPr>
        <w:rPr>
          <w:rFonts w:cs="Times New Roman"/>
        </w:rPr>
      </w:pPr>
    </w:p>
    <w:p w14:paraId="5CD37B61" w14:textId="77777777" w:rsidR="00DF36A9" w:rsidRPr="00486C6B" w:rsidRDefault="00DF36A9" w:rsidP="00DF36A9">
      <w:pPr>
        <w:tabs>
          <w:tab w:val="left" w:pos="0"/>
        </w:tabs>
        <w:ind w:right="-2"/>
        <w:outlineLvl w:val="0"/>
        <w:rPr>
          <w:rFonts w:ascii="Times New Roman CYR" w:hAnsi="Times New Roman CYR"/>
          <w:b/>
          <w:i/>
          <w:sz w:val="20"/>
          <w:szCs w:val="20"/>
        </w:rPr>
      </w:pPr>
      <w:r w:rsidRPr="00486C6B">
        <w:t xml:space="preserve">  * </w:t>
      </w:r>
      <w:r w:rsidRPr="00486C6B">
        <w:rPr>
          <w:i/>
        </w:rPr>
        <w:t>Вказується ціна з ПДВ/ без ПДВ, враховуючи перебування учасника на відповідній системі оподаткування.</w:t>
      </w:r>
      <w:r w:rsidRPr="00486C6B">
        <w:rPr>
          <w:rFonts w:ascii="Times New Roman CYR" w:hAnsi="Times New Roman CYR"/>
          <w:b/>
          <w:i/>
          <w:sz w:val="20"/>
          <w:szCs w:val="20"/>
        </w:rPr>
        <w:t xml:space="preserve"> </w:t>
      </w:r>
    </w:p>
    <w:p w14:paraId="383118AC" w14:textId="77777777" w:rsidR="00DF36A9" w:rsidRPr="00486C6B" w:rsidRDefault="00DF36A9" w:rsidP="00DF36A9">
      <w:pPr>
        <w:tabs>
          <w:tab w:val="left" w:pos="0"/>
        </w:tabs>
        <w:ind w:right="-2"/>
        <w:outlineLvl w:val="0"/>
        <w:rPr>
          <w:rFonts w:ascii="Times New Roman CYR" w:hAnsi="Times New Roman CYR"/>
          <w:b/>
          <w:i/>
          <w:sz w:val="20"/>
          <w:szCs w:val="20"/>
        </w:rPr>
      </w:pPr>
    </w:p>
    <w:p w14:paraId="4E8C4F8E" w14:textId="77777777" w:rsidR="00DF36A9" w:rsidRPr="00486C6B" w:rsidRDefault="00DF36A9" w:rsidP="00DF36A9">
      <w:pPr>
        <w:ind w:right="-143" w:firstLine="567"/>
        <w:rPr>
          <w:rFonts w:cs="Times New Roman"/>
        </w:rPr>
      </w:pPr>
      <w:r w:rsidRPr="00486C6B">
        <w:t xml:space="preserve">  1. </w:t>
      </w:r>
      <w:r w:rsidRPr="00486C6B">
        <w:rPr>
          <w:rFonts w:cs="Times New Roman"/>
        </w:rPr>
        <w:t xml:space="preserve">Ми погоджуємося з основними умовами Договору, які викладені у Додатку 6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постанови КМУ 1178 </w:t>
      </w:r>
      <w:r w:rsidRPr="00486C6B">
        <w:rPr>
          <w:rFonts w:cs="Times New Roman"/>
          <w:bCs/>
          <w:color w:val="333333"/>
          <w:shd w:val="clear" w:color="auto" w:fill="FFFFFF"/>
        </w:rPr>
        <w:t xml:space="preserve">Про затвердження особливостей здійснення публічних </w:t>
      </w:r>
      <w:proofErr w:type="spellStart"/>
      <w:r w:rsidRPr="00486C6B">
        <w:rPr>
          <w:rFonts w:cs="Times New Roman"/>
          <w:bCs/>
          <w:color w:val="333333"/>
          <w:shd w:val="clear" w:color="auto" w:fill="FFFFFF"/>
        </w:rPr>
        <w:t>закупівель</w:t>
      </w:r>
      <w:proofErr w:type="spellEnd"/>
      <w:r w:rsidRPr="00486C6B">
        <w:rPr>
          <w:rFonts w:cs="Times New Roman"/>
          <w:bCs/>
          <w:color w:val="333333"/>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86C6B">
        <w:rPr>
          <w:rFonts w:cs="Times New Roman"/>
        </w:rPr>
        <w:t xml:space="preserve"> . </w:t>
      </w:r>
    </w:p>
    <w:p w14:paraId="77D4E8F4" w14:textId="77777777" w:rsidR="00DF36A9" w:rsidRPr="00486C6B" w:rsidRDefault="00DF36A9" w:rsidP="00DF36A9">
      <w:pPr>
        <w:ind w:firstLine="567"/>
      </w:pPr>
      <w:r w:rsidRPr="00486C6B">
        <w:lastRenderedPageBreak/>
        <w:t xml:space="preserve">2. Ми погоджуємося дотримуватися умов цієї тендерної пропозиції протягом </w:t>
      </w:r>
      <w:r w:rsidRPr="00486C6B">
        <w:rPr>
          <w:b/>
          <w:bCs/>
          <w:i/>
          <w:iCs/>
        </w:rPr>
        <w:t xml:space="preserve">90 </w:t>
      </w:r>
      <w:r w:rsidRPr="00486C6B">
        <w:rPr>
          <w:b/>
          <w:i/>
        </w:rPr>
        <w:t>календарних днів</w:t>
      </w:r>
      <w:r w:rsidRPr="00486C6B">
        <w:t xml:space="preserve"> з дати  кінцевого строку подання тендерних пропозицій</w:t>
      </w:r>
    </w:p>
    <w:p w14:paraId="3DF9C7D6" w14:textId="77777777" w:rsidR="00DF36A9" w:rsidRPr="00486C6B" w:rsidRDefault="00DF36A9" w:rsidP="00DF36A9">
      <w:pPr>
        <w:ind w:firstLine="540"/>
      </w:pPr>
      <w:r w:rsidRPr="00486C6B">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32742580" w14:textId="77777777" w:rsidR="00DF36A9" w:rsidRPr="00486C6B" w:rsidRDefault="00DF36A9" w:rsidP="00DF36A9">
      <w:pPr>
        <w:ind w:firstLine="540"/>
      </w:pPr>
      <w:r w:rsidRPr="00486C6B">
        <w:t xml:space="preserve">4. У разі визначення нас переможцями торгів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але </w:t>
      </w:r>
      <w:r w:rsidRPr="00486C6B">
        <w:rPr>
          <w:b/>
        </w:rPr>
        <w:t>не раніше ніж через 5 днів</w:t>
      </w:r>
      <w:r w:rsidRPr="00486C6B">
        <w:t xml:space="preserve"> з дати оприлюднення  в електронній системі </w:t>
      </w:r>
      <w:proofErr w:type="spellStart"/>
      <w:r w:rsidRPr="00486C6B">
        <w:t>закупівель</w:t>
      </w:r>
      <w:proofErr w:type="spellEnd"/>
      <w:r w:rsidRPr="00486C6B">
        <w:t xml:space="preserve"> повідомлення про намір укласти договір про закупівлю.</w:t>
      </w:r>
    </w:p>
    <w:p w14:paraId="2CCF614A" w14:textId="77777777" w:rsidR="00DF36A9" w:rsidRPr="00486C6B" w:rsidRDefault="00DF36A9" w:rsidP="00DF36A9">
      <w:pPr>
        <w:ind w:firstLine="540"/>
        <w:rPr>
          <w:i/>
        </w:rPr>
      </w:pPr>
    </w:p>
    <w:p w14:paraId="2AD419CB" w14:textId="77777777" w:rsidR="00DF36A9" w:rsidRPr="00486C6B" w:rsidRDefault="00DF36A9" w:rsidP="00DF36A9">
      <w:pPr>
        <w:ind w:firstLine="540"/>
        <w:rPr>
          <w:i/>
        </w:rPr>
      </w:pPr>
      <w:r w:rsidRPr="00486C6B">
        <w:rPr>
          <w:i/>
        </w:rPr>
        <w:t>Посада, прізвище, ініціали, підпис уповноваженої особи учасника, завірені печаткою(за наявності).</w:t>
      </w:r>
    </w:p>
    <w:p w14:paraId="25EE4648" w14:textId="77777777" w:rsidR="00DF36A9" w:rsidRPr="00486C6B" w:rsidRDefault="00DF36A9" w:rsidP="00DF36A9">
      <w:pPr>
        <w:rPr>
          <w:rFonts w:cs="Times New Roman"/>
          <w:b/>
        </w:rPr>
      </w:pPr>
    </w:p>
    <w:p w14:paraId="410B0136" w14:textId="77777777" w:rsidR="00DF36A9" w:rsidRPr="00486C6B" w:rsidRDefault="00DF36A9" w:rsidP="00DF36A9">
      <w:pPr>
        <w:rPr>
          <w:rFonts w:cs="Times New Roman"/>
          <w:b/>
        </w:rPr>
      </w:pPr>
    </w:p>
    <w:p w14:paraId="5E3A5247" w14:textId="77777777" w:rsidR="00DF36A9" w:rsidRPr="00486C6B" w:rsidRDefault="00DF36A9" w:rsidP="00DF36A9">
      <w:pPr>
        <w:rPr>
          <w:rFonts w:cs="Times New Roman"/>
          <w:b/>
        </w:rPr>
      </w:pPr>
    </w:p>
    <w:p w14:paraId="7E734994" w14:textId="77777777" w:rsidR="00DF36A9" w:rsidRPr="00486C6B" w:rsidRDefault="00DF36A9" w:rsidP="00DF36A9">
      <w:pPr>
        <w:rPr>
          <w:rFonts w:cs="Times New Roman"/>
          <w:b/>
        </w:rPr>
      </w:pPr>
    </w:p>
    <w:p w14:paraId="27DAA02A" w14:textId="77777777" w:rsidR="00DF36A9" w:rsidRPr="00486C6B" w:rsidRDefault="00DF36A9" w:rsidP="00DF36A9">
      <w:pPr>
        <w:rPr>
          <w:rFonts w:cs="Times New Roman"/>
          <w:b/>
        </w:rPr>
      </w:pPr>
    </w:p>
    <w:p w14:paraId="093F263B" w14:textId="77777777" w:rsidR="00DF36A9" w:rsidRPr="00486C6B" w:rsidRDefault="00DF36A9" w:rsidP="00DF36A9">
      <w:pPr>
        <w:rPr>
          <w:rFonts w:cs="Times New Roman"/>
          <w:b/>
        </w:rPr>
      </w:pPr>
    </w:p>
    <w:p w14:paraId="56AA5709" w14:textId="77777777" w:rsidR="00DF36A9" w:rsidRPr="00486C6B" w:rsidRDefault="00DF36A9" w:rsidP="00DF36A9">
      <w:pPr>
        <w:rPr>
          <w:rFonts w:cs="Times New Roman"/>
          <w:b/>
        </w:rPr>
      </w:pPr>
    </w:p>
    <w:p w14:paraId="5FD9D78C" w14:textId="77777777" w:rsidR="00DF36A9" w:rsidRPr="00486C6B" w:rsidRDefault="00DF36A9" w:rsidP="00DF36A9">
      <w:pPr>
        <w:rPr>
          <w:rFonts w:cs="Times New Roman"/>
          <w:b/>
        </w:rPr>
      </w:pPr>
    </w:p>
    <w:p w14:paraId="432F098C" w14:textId="77777777" w:rsidR="00DF36A9" w:rsidRPr="00486C6B" w:rsidRDefault="00DF36A9" w:rsidP="00DF36A9">
      <w:pPr>
        <w:rPr>
          <w:rFonts w:cs="Times New Roman"/>
          <w:b/>
        </w:rPr>
      </w:pPr>
    </w:p>
    <w:p w14:paraId="7E8E2B14" w14:textId="77777777" w:rsidR="00DF36A9" w:rsidRPr="00486C6B" w:rsidRDefault="00DF36A9" w:rsidP="00DF36A9">
      <w:pPr>
        <w:rPr>
          <w:rFonts w:cs="Times New Roman"/>
          <w:b/>
        </w:rPr>
      </w:pPr>
    </w:p>
    <w:p w14:paraId="2F179BB2" w14:textId="77777777" w:rsidR="00DF36A9" w:rsidRPr="00486C6B" w:rsidRDefault="00DF36A9" w:rsidP="00DF36A9">
      <w:pPr>
        <w:rPr>
          <w:rFonts w:cs="Times New Roman"/>
          <w:b/>
        </w:rPr>
      </w:pPr>
    </w:p>
    <w:p w14:paraId="37BCD834" w14:textId="77777777" w:rsidR="00DF36A9" w:rsidRPr="00486C6B" w:rsidRDefault="00DF36A9" w:rsidP="00DF36A9">
      <w:pPr>
        <w:rPr>
          <w:rFonts w:cs="Times New Roman"/>
          <w:b/>
        </w:rPr>
      </w:pPr>
    </w:p>
    <w:p w14:paraId="62BF02E1" w14:textId="77777777" w:rsidR="00DF36A9" w:rsidRPr="00486C6B" w:rsidRDefault="00DF36A9" w:rsidP="00DF36A9">
      <w:pPr>
        <w:rPr>
          <w:rFonts w:cs="Times New Roman"/>
          <w:b/>
        </w:rPr>
      </w:pPr>
    </w:p>
    <w:p w14:paraId="54DE5039" w14:textId="77777777" w:rsidR="00DF36A9" w:rsidRPr="00486C6B" w:rsidRDefault="00DF36A9" w:rsidP="00DF36A9">
      <w:pPr>
        <w:rPr>
          <w:rFonts w:cs="Times New Roman"/>
          <w:b/>
        </w:rPr>
      </w:pPr>
    </w:p>
    <w:p w14:paraId="6FB8766B" w14:textId="77777777" w:rsidR="00DF36A9" w:rsidRPr="00486C6B" w:rsidRDefault="00DF36A9" w:rsidP="00DF36A9">
      <w:pPr>
        <w:rPr>
          <w:rFonts w:cs="Times New Roman"/>
          <w:b/>
        </w:rPr>
      </w:pPr>
    </w:p>
    <w:p w14:paraId="12A3CD4D" w14:textId="77777777" w:rsidR="00DF36A9" w:rsidRPr="00486C6B" w:rsidRDefault="00DF36A9" w:rsidP="00DF36A9">
      <w:pPr>
        <w:rPr>
          <w:rFonts w:cs="Times New Roman"/>
          <w:b/>
        </w:rPr>
      </w:pPr>
    </w:p>
    <w:p w14:paraId="3107C223" w14:textId="77777777" w:rsidR="00DF36A9" w:rsidRPr="00486C6B" w:rsidRDefault="00DF36A9" w:rsidP="00DF36A9">
      <w:pPr>
        <w:rPr>
          <w:rFonts w:cs="Times New Roman"/>
          <w:b/>
        </w:rPr>
      </w:pPr>
    </w:p>
    <w:p w14:paraId="11AF9747" w14:textId="77777777" w:rsidR="00DF36A9" w:rsidRPr="00486C6B" w:rsidRDefault="00DF36A9" w:rsidP="00DF36A9">
      <w:pPr>
        <w:rPr>
          <w:rFonts w:cs="Times New Roman"/>
          <w:b/>
        </w:rPr>
      </w:pPr>
    </w:p>
    <w:p w14:paraId="184B3B1D" w14:textId="77777777" w:rsidR="00DF36A9" w:rsidRPr="00486C6B" w:rsidRDefault="00DF36A9" w:rsidP="00DF36A9">
      <w:pPr>
        <w:rPr>
          <w:rFonts w:cs="Times New Roman"/>
          <w:b/>
        </w:rPr>
      </w:pPr>
    </w:p>
    <w:p w14:paraId="1927837B" w14:textId="77777777" w:rsidR="00DF36A9" w:rsidRPr="00486C6B" w:rsidRDefault="00DF36A9" w:rsidP="00DF36A9">
      <w:pPr>
        <w:rPr>
          <w:rFonts w:cs="Times New Roman"/>
          <w:b/>
        </w:rPr>
      </w:pPr>
    </w:p>
    <w:p w14:paraId="1BEBC526" w14:textId="77777777" w:rsidR="00DF36A9" w:rsidRPr="00486C6B" w:rsidRDefault="00DF36A9" w:rsidP="00DF36A9">
      <w:pPr>
        <w:rPr>
          <w:rFonts w:cs="Times New Roman"/>
          <w:b/>
        </w:rPr>
      </w:pPr>
    </w:p>
    <w:p w14:paraId="3EF716E0" w14:textId="77777777" w:rsidR="00DF36A9" w:rsidRPr="00486C6B" w:rsidRDefault="00DF36A9" w:rsidP="00DF36A9">
      <w:pPr>
        <w:rPr>
          <w:rFonts w:cs="Times New Roman"/>
          <w:b/>
        </w:rPr>
      </w:pPr>
    </w:p>
    <w:p w14:paraId="28356193" w14:textId="77777777" w:rsidR="00DF36A9" w:rsidRPr="00486C6B" w:rsidRDefault="00DF36A9" w:rsidP="00DF36A9">
      <w:pPr>
        <w:rPr>
          <w:rFonts w:cs="Times New Roman"/>
          <w:b/>
        </w:rPr>
      </w:pPr>
    </w:p>
    <w:p w14:paraId="22ED01D8" w14:textId="77777777" w:rsidR="00DF36A9" w:rsidRPr="00486C6B" w:rsidRDefault="00DF36A9" w:rsidP="00DF36A9">
      <w:pPr>
        <w:rPr>
          <w:rFonts w:cs="Times New Roman"/>
          <w:b/>
        </w:rPr>
      </w:pPr>
    </w:p>
    <w:p w14:paraId="796C9335" w14:textId="77777777" w:rsidR="00DF36A9" w:rsidRPr="00486C6B" w:rsidRDefault="00DF36A9" w:rsidP="00DF36A9">
      <w:pPr>
        <w:rPr>
          <w:rFonts w:cs="Times New Roman"/>
          <w:b/>
        </w:rPr>
      </w:pPr>
    </w:p>
    <w:p w14:paraId="55584CFE" w14:textId="77777777" w:rsidR="00DF36A9" w:rsidRPr="00486C6B" w:rsidRDefault="00DF36A9" w:rsidP="00DF36A9">
      <w:pPr>
        <w:rPr>
          <w:rFonts w:cs="Times New Roman"/>
          <w:b/>
        </w:rPr>
      </w:pPr>
    </w:p>
    <w:p w14:paraId="378E861D" w14:textId="77777777" w:rsidR="00DF36A9" w:rsidRPr="00486C6B" w:rsidRDefault="00DF36A9" w:rsidP="00DF36A9">
      <w:pPr>
        <w:rPr>
          <w:rFonts w:cs="Times New Roman"/>
          <w:b/>
        </w:rPr>
      </w:pPr>
    </w:p>
    <w:p w14:paraId="71BBD834" w14:textId="77777777" w:rsidR="00DF36A9" w:rsidRPr="00486C6B" w:rsidRDefault="00DF36A9" w:rsidP="00DF36A9">
      <w:pPr>
        <w:rPr>
          <w:rFonts w:cs="Times New Roman"/>
          <w:b/>
        </w:rPr>
      </w:pPr>
    </w:p>
    <w:p w14:paraId="4E6242A5" w14:textId="77777777" w:rsidR="00DF36A9" w:rsidRPr="00486C6B" w:rsidRDefault="00DF36A9" w:rsidP="00DF36A9">
      <w:pPr>
        <w:rPr>
          <w:rFonts w:cs="Times New Roman"/>
          <w:b/>
        </w:rPr>
      </w:pPr>
    </w:p>
    <w:p w14:paraId="2AA3823E" w14:textId="77777777" w:rsidR="00DF36A9" w:rsidRPr="00486C6B" w:rsidRDefault="00DF36A9" w:rsidP="00DF36A9">
      <w:pPr>
        <w:rPr>
          <w:rFonts w:cs="Times New Roman"/>
          <w:b/>
        </w:rPr>
      </w:pPr>
    </w:p>
    <w:p w14:paraId="5DC8573E" w14:textId="77777777" w:rsidR="00DF36A9" w:rsidRPr="00486C6B" w:rsidRDefault="00DF36A9" w:rsidP="00DF36A9">
      <w:pPr>
        <w:rPr>
          <w:rFonts w:cs="Times New Roman"/>
          <w:b/>
        </w:rPr>
      </w:pPr>
    </w:p>
    <w:p w14:paraId="69C7D3BE" w14:textId="77777777" w:rsidR="00DF36A9" w:rsidRPr="00486C6B" w:rsidRDefault="00DF36A9" w:rsidP="00DF36A9">
      <w:pPr>
        <w:rPr>
          <w:rFonts w:cs="Times New Roman"/>
          <w:b/>
        </w:rPr>
      </w:pPr>
    </w:p>
    <w:p w14:paraId="32130148" w14:textId="77777777" w:rsidR="00DF36A9" w:rsidRPr="00486C6B" w:rsidRDefault="00DF36A9" w:rsidP="00DF36A9">
      <w:pPr>
        <w:rPr>
          <w:rFonts w:cs="Times New Roman"/>
          <w:b/>
        </w:rPr>
      </w:pPr>
    </w:p>
    <w:p w14:paraId="1E24F828" w14:textId="77777777" w:rsidR="00DF36A9" w:rsidRPr="00486C6B" w:rsidRDefault="00DF36A9" w:rsidP="00DF36A9">
      <w:pPr>
        <w:rPr>
          <w:rFonts w:cs="Times New Roman"/>
          <w:b/>
        </w:rPr>
      </w:pPr>
    </w:p>
    <w:p w14:paraId="0B50D793" w14:textId="77777777" w:rsidR="00DF36A9" w:rsidRPr="00486C6B" w:rsidRDefault="00DF36A9" w:rsidP="00DF36A9">
      <w:pPr>
        <w:rPr>
          <w:rFonts w:cs="Times New Roman"/>
          <w:b/>
        </w:rPr>
      </w:pPr>
    </w:p>
    <w:p w14:paraId="376AC8FE" w14:textId="77777777" w:rsidR="00DF36A9" w:rsidRPr="00486C6B" w:rsidRDefault="00DF36A9" w:rsidP="00DF36A9">
      <w:pPr>
        <w:rPr>
          <w:rFonts w:cs="Times New Roman"/>
          <w:b/>
        </w:rPr>
      </w:pPr>
    </w:p>
    <w:p w14:paraId="16AD80A8" w14:textId="77777777" w:rsidR="00DF36A9" w:rsidRPr="00486C6B" w:rsidRDefault="00DF36A9" w:rsidP="00DF36A9">
      <w:pPr>
        <w:rPr>
          <w:rFonts w:cs="Times New Roman"/>
          <w:b/>
        </w:rPr>
      </w:pPr>
    </w:p>
    <w:p w14:paraId="192D7258" w14:textId="77777777" w:rsidR="00DF36A9" w:rsidRPr="00486C6B" w:rsidRDefault="00DF36A9" w:rsidP="00DF36A9">
      <w:pPr>
        <w:rPr>
          <w:rFonts w:cs="Times New Roman"/>
          <w:b/>
        </w:rPr>
      </w:pPr>
    </w:p>
    <w:p w14:paraId="7F884E1E" w14:textId="77777777" w:rsidR="00DF36A9" w:rsidRPr="00486C6B" w:rsidRDefault="00DF36A9" w:rsidP="00DF36A9">
      <w:pPr>
        <w:ind w:firstLine="4140"/>
        <w:jc w:val="right"/>
        <w:rPr>
          <w:rFonts w:cs="Times New Roman"/>
        </w:rPr>
      </w:pPr>
      <w:r w:rsidRPr="00486C6B">
        <w:rPr>
          <w:rFonts w:cs="Times New Roman"/>
          <w:b/>
        </w:rPr>
        <w:t>Додаток №2</w:t>
      </w:r>
    </w:p>
    <w:p w14:paraId="2B29BEEC" w14:textId="77777777" w:rsidR="00DF36A9" w:rsidRPr="00486C6B" w:rsidRDefault="00DF36A9" w:rsidP="00DF36A9">
      <w:pPr>
        <w:jc w:val="right"/>
        <w:rPr>
          <w:rFonts w:cs="Times New Roman"/>
        </w:rPr>
      </w:pPr>
      <w:r w:rsidRPr="00486C6B">
        <w:rPr>
          <w:rFonts w:cs="Times New Roman"/>
        </w:rPr>
        <w:t>до тендерної документації</w:t>
      </w:r>
    </w:p>
    <w:p w14:paraId="7B8E3E78" w14:textId="77777777" w:rsidR="00DF36A9" w:rsidRPr="00486C6B" w:rsidRDefault="00DF36A9" w:rsidP="00DF36A9">
      <w:pPr>
        <w:rPr>
          <w:rFonts w:cs="Times New Roman"/>
          <w:b/>
        </w:rPr>
      </w:pPr>
    </w:p>
    <w:p w14:paraId="1AFF8086" w14:textId="77777777" w:rsidR="00DF36A9" w:rsidRPr="00486C6B" w:rsidRDefault="00DF36A9" w:rsidP="00DF36A9">
      <w:pPr>
        <w:pStyle w:val="af4"/>
        <w:spacing w:after="0"/>
        <w:jc w:val="center"/>
        <w:rPr>
          <w:rFonts w:ascii="Times New Roman" w:hAnsi="Times New Roman" w:cs="Times New Roman"/>
          <w:b/>
          <w:sz w:val="24"/>
          <w:szCs w:val="24"/>
          <w:lang w:val="uk-UA"/>
        </w:rPr>
      </w:pPr>
      <w:r w:rsidRPr="00486C6B">
        <w:rPr>
          <w:rFonts w:ascii="Times New Roman" w:hAnsi="Times New Roman" w:cs="Times New Roman"/>
          <w:b/>
          <w:sz w:val="24"/>
          <w:szCs w:val="24"/>
          <w:lang w:val="uk-UA"/>
        </w:rPr>
        <w:t>ІНФОРМАЦІЯ</w:t>
      </w:r>
    </w:p>
    <w:p w14:paraId="56F26321" w14:textId="77777777" w:rsidR="00DF36A9" w:rsidRPr="00486C6B" w:rsidRDefault="00DF36A9" w:rsidP="00DF36A9">
      <w:pPr>
        <w:ind w:left="710"/>
        <w:jc w:val="center"/>
        <w:rPr>
          <w:rFonts w:cs="Times New Roman"/>
          <w:b/>
        </w:rPr>
      </w:pPr>
      <w:r w:rsidRPr="00486C6B">
        <w:rPr>
          <w:rFonts w:cs="Times New Roman"/>
          <w:b/>
        </w:rPr>
        <w:t>про необхідні технічні, якісні та кількісні характеристики предмета закупівлі, в тому числі  документи, які повинен надати учасник для підтвердження відповідності зазначеним характеристикам</w:t>
      </w:r>
    </w:p>
    <w:p w14:paraId="2BD1C9A6" w14:textId="77777777" w:rsidR="00DF36A9" w:rsidRPr="00486C6B" w:rsidRDefault="00DF36A9" w:rsidP="00DF36A9">
      <w:pPr>
        <w:pStyle w:val="af0"/>
        <w:ind w:left="1070"/>
        <w:jc w:val="center"/>
        <w:rPr>
          <w:rFonts w:ascii="Times New Roman" w:hAnsi="Times New Roman"/>
          <w:b/>
          <w:sz w:val="24"/>
          <w:szCs w:val="24"/>
        </w:rPr>
      </w:pPr>
      <w:r w:rsidRPr="00486C6B">
        <w:rPr>
          <w:rFonts w:ascii="Times New Roman" w:hAnsi="Times New Roman"/>
          <w:b/>
          <w:sz w:val="24"/>
          <w:szCs w:val="24"/>
        </w:rPr>
        <w:t>Номенклатура та обсяги закупівлі</w:t>
      </w:r>
    </w:p>
    <w:p w14:paraId="2A31A4EC" w14:textId="77777777" w:rsidR="00DF36A9" w:rsidRPr="00486C6B" w:rsidRDefault="00DF36A9" w:rsidP="00DF36A9">
      <w:pPr>
        <w:rPr>
          <w:rFonts w:cs="Times New Roman"/>
          <w:b/>
          <w:bCs/>
          <w:lang w:bidi="en-US"/>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5103"/>
        <w:gridCol w:w="1276"/>
        <w:gridCol w:w="1559"/>
      </w:tblGrid>
      <w:tr w:rsidR="00DF36A9" w:rsidRPr="00486C6B" w14:paraId="10760575" w14:textId="77777777" w:rsidTr="00C224D0">
        <w:trPr>
          <w:trHeight w:val="924"/>
        </w:trPr>
        <w:tc>
          <w:tcPr>
            <w:tcW w:w="567" w:type="dxa"/>
            <w:shd w:val="clear" w:color="auto" w:fill="auto"/>
            <w:vAlign w:val="center"/>
          </w:tcPr>
          <w:p w14:paraId="4D90AD60" w14:textId="77777777" w:rsidR="00DF36A9" w:rsidRPr="00486C6B" w:rsidRDefault="00DF36A9" w:rsidP="00C224D0">
            <w:pPr>
              <w:ind w:right="-108"/>
              <w:jc w:val="center"/>
              <w:rPr>
                <w:rFonts w:cs="Times New Roman"/>
                <w:b/>
                <w:bCs/>
                <w:lang w:eastAsia="ru-RU"/>
              </w:rPr>
            </w:pPr>
            <w:r w:rsidRPr="00486C6B">
              <w:rPr>
                <w:rFonts w:cs="Times New Roman"/>
                <w:b/>
                <w:bCs/>
                <w:lang w:eastAsia="ru-RU"/>
              </w:rPr>
              <w:t>№</w:t>
            </w:r>
          </w:p>
          <w:p w14:paraId="42582C31" w14:textId="77777777" w:rsidR="00DF36A9" w:rsidRPr="00486C6B" w:rsidRDefault="00DF36A9" w:rsidP="00C224D0">
            <w:pPr>
              <w:ind w:right="-108"/>
              <w:jc w:val="center"/>
              <w:rPr>
                <w:rFonts w:cs="Times New Roman"/>
                <w:b/>
                <w:bCs/>
                <w:lang w:eastAsia="ru-RU"/>
              </w:rPr>
            </w:pPr>
            <w:r w:rsidRPr="00486C6B">
              <w:rPr>
                <w:rFonts w:cs="Times New Roman"/>
                <w:b/>
                <w:bCs/>
                <w:lang w:eastAsia="ru-RU"/>
              </w:rPr>
              <w:t>п\н</w:t>
            </w:r>
          </w:p>
        </w:tc>
        <w:tc>
          <w:tcPr>
            <w:tcW w:w="1730" w:type="dxa"/>
            <w:shd w:val="clear" w:color="auto" w:fill="auto"/>
            <w:vAlign w:val="center"/>
          </w:tcPr>
          <w:p w14:paraId="4BA4385B" w14:textId="77777777" w:rsidR="00DF36A9" w:rsidRPr="00486C6B" w:rsidRDefault="00DF36A9" w:rsidP="00C224D0">
            <w:pPr>
              <w:jc w:val="center"/>
              <w:rPr>
                <w:rFonts w:cs="Times New Roman"/>
                <w:b/>
                <w:bCs/>
                <w:sz w:val="20"/>
                <w:szCs w:val="20"/>
                <w:lang w:bidi="ar-SA"/>
              </w:rPr>
            </w:pPr>
            <w:r w:rsidRPr="00486C6B">
              <w:rPr>
                <w:rFonts w:cs="Times New Roman"/>
                <w:b/>
                <w:bCs/>
                <w:sz w:val="20"/>
                <w:szCs w:val="20"/>
                <w:lang w:bidi="ar-SA"/>
              </w:rPr>
              <w:t>Найменування товару</w:t>
            </w:r>
          </w:p>
        </w:tc>
        <w:tc>
          <w:tcPr>
            <w:tcW w:w="5103" w:type="dxa"/>
            <w:shd w:val="clear" w:color="auto" w:fill="auto"/>
            <w:vAlign w:val="center"/>
          </w:tcPr>
          <w:p w14:paraId="7612CBC1" w14:textId="77777777" w:rsidR="00DF36A9" w:rsidRPr="00486C6B" w:rsidRDefault="00DF36A9" w:rsidP="00C224D0">
            <w:pPr>
              <w:jc w:val="center"/>
              <w:rPr>
                <w:rFonts w:cs="Times New Roman"/>
                <w:b/>
                <w:bCs/>
                <w:lang w:eastAsia="ru-RU" w:bidi="ar-SA"/>
              </w:rPr>
            </w:pPr>
            <w:r w:rsidRPr="00486C6B">
              <w:rPr>
                <w:rFonts w:cs="Times New Roman"/>
                <w:b/>
                <w:bCs/>
              </w:rPr>
              <w:t>Технічні характеристики</w:t>
            </w:r>
          </w:p>
          <w:p w14:paraId="4A1F9D01" w14:textId="77777777" w:rsidR="00DF36A9" w:rsidRPr="00486C6B" w:rsidRDefault="00DF36A9" w:rsidP="00C224D0">
            <w:pPr>
              <w:jc w:val="center"/>
              <w:rPr>
                <w:rFonts w:cs="Times New Roman"/>
                <w:b/>
                <w:bCs/>
              </w:rPr>
            </w:pPr>
          </w:p>
        </w:tc>
        <w:tc>
          <w:tcPr>
            <w:tcW w:w="1276" w:type="dxa"/>
            <w:shd w:val="clear" w:color="auto" w:fill="auto"/>
            <w:vAlign w:val="center"/>
          </w:tcPr>
          <w:p w14:paraId="39D70CCD" w14:textId="77777777" w:rsidR="00DF36A9" w:rsidRPr="00486C6B" w:rsidRDefault="00DF36A9" w:rsidP="00C224D0">
            <w:pPr>
              <w:jc w:val="center"/>
              <w:rPr>
                <w:rFonts w:cs="Times New Roman"/>
                <w:b/>
                <w:bCs/>
                <w:lang w:eastAsia="ru-RU"/>
              </w:rPr>
            </w:pPr>
            <w:r w:rsidRPr="00486C6B">
              <w:rPr>
                <w:rFonts w:cs="Times New Roman"/>
                <w:b/>
                <w:bCs/>
                <w:lang w:eastAsia="ru-RU"/>
              </w:rPr>
              <w:t xml:space="preserve">Од. </w:t>
            </w:r>
            <w:proofErr w:type="spellStart"/>
            <w:r w:rsidRPr="00486C6B">
              <w:rPr>
                <w:rFonts w:cs="Times New Roman"/>
                <w:b/>
                <w:bCs/>
                <w:lang w:eastAsia="ru-RU"/>
              </w:rPr>
              <w:t>вим</w:t>
            </w:r>
            <w:proofErr w:type="spellEnd"/>
            <w:r w:rsidRPr="00486C6B">
              <w:rPr>
                <w:rFonts w:cs="Times New Roman"/>
                <w:b/>
                <w:bCs/>
                <w:lang w:eastAsia="ru-RU"/>
              </w:rPr>
              <w:t>.</w:t>
            </w:r>
          </w:p>
        </w:tc>
        <w:tc>
          <w:tcPr>
            <w:tcW w:w="1559" w:type="dxa"/>
            <w:vAlign w:val="center"/>
          </w:tcPr>
          <w:p w14:paraId="0A12DB5C" w14:textId="77777777" w:rsidR="00DF36A9" w:rsidRPr="00486C6B" w:rsidRDefault="00DF36A9" w:rsidP="00C224D0">
            <w:pPr>
              <w:jc w:val="center"/>
              <w:rPr>
                <w:rFonts w:cs="Times New Roman"/>
                <w:b/>
                <w:bCs/>
                <w:lang w:eastAsia="ru-RU"/>
              </w:rPr>
            </w:pPr>
            <w:r w:rsidRPr="00486C6B">
              <w:rPr>
                <w:rFonts w:cs="Times New Roman"/>
                <w:b/>
                <w:bCs/>
                <w:lang w:eastAsia="ru-RU"/>
              </w:rPr>
              <w:t>Кіл-</w:t>
            </w:r>
            <w:proofErr w:type="spellStart"/>
            <w:r w:rsidRPr="00486C6B">
              <w:rPr>
                <w:rFonts w:cs="Times New Roman"/>
                <w:b/>
                <w:bCs/>
                <w:lang w:eastAsia="ru-RU"/>
              </w:rPr>
              <w:t>ть</w:t>
            </w:r>
            <w:proofErr w:type="spellEnd"/>
          </w:p>
        </w:tc>
      </w:tr>
      <w:tr w:rsidR="00DF36A9" w:rsidRPr="00486C6B" w14:paraId="2E3FB15E" w14:textId="77777777" w:rsidTr="00C224D0">
        <w:trPr>
          <w:trHeight w:val="454"/>
        </w:trPr>
        <w:tc>
          <w:tcPr>
            <w:tcW w:w="567" w:type="dxa"/>
            <w:shd w:val="clear" w:color="auto" w:fill="auto"/>
            <w:vAlign w:val="center"/>
          </w:tcPr>
          <w:p w14:paraId="1ABC135A" w14:textId="77777777" w:rsidR="00DF36A9" w:rsidRPr="00486C6B" w:rsidRDefault="00DF36A9" w:rsidP="00C224D0">
            <w:pPr>
              <w:ind w:right="-108"/>
              <w:jc w:val="center"/>
              <w:rPr>
                <w:rFonts w:cs="Times New Roman"/>
                <w:b/>
                <w:bCs/>
                <w:lang w:eastAsia="ru-RU"/>
              </w:rPr>
            </w:pPr>
            <w:r w:rsidRPr="00486C6B">
              <w:rPr>
                <w:rFonts w:cs="Times New Roman"/>
                <w:b/>
                <w:bCs/>
                <w:lang w:eastAsia="ru-RU"/>
              </w:rPr>
              <w:t>1</w:t>
            </w:r>
          </w:p>
        </w:tc>
        <w:tc>
          <w:tcPr>
            <w:tcW w:w="1730" w:type="dxa"/>
            <w:shd w:val="clear" w:color="auto" w:fill="auto"/>
            <w:vAlign w:val="center"/>
          </w:tcPr>
          <w:p w14:paraId="3C3F1FDD" w14:textId="74C4B42C" w:rsidR="00DF36A9" w:rsidRPr="00486C6B" w:rsidRDefault="004E716E" w:rsidP="00C224D0">
            <w:pPr>
              <w:jc w:val="center"/>
              <w:rPr>
                <w:rFonts w:cs="Times New Roman"/>
                <w:lang w:bidi="ar-SA"/>
              </w:rPr>
            </w:pPr>
            <w:r w:rsidRPr="004E716E">
              <w:rPr>
                <w:rFonts w:cs="Times New Roman"/>
                <w:lang w:bidi="ar-SA"/>
              </w:rPr>
              <w:t>Шафа</w:t>
            </w:r>
            <w:r w:rsidR="00526D1D">
              <w:rPr>
                <w:rFonts w:cs="Times New Roman"/>
                <w:lang w:bidi="ar-SA"/>
              </w:rPr>
              <w:t xml:space="preserve"> металева</w:t>
            </w:r>
            <w:r w:rsidRPr="004E716E">
              <w:rPr>
                <w:rFonts w:cs="Times New Roman"/>
                <w:lang w:bidi="ar-SA"/>
              </w:rPr>
              <w:t xml:space="preserve"> архівна</w:t>
            </w:r>
            <w:r>
              <w:rPr>
                <w:rFonts w:cs="Times New Roman"/>
                <w:lang w:bidi="ar-SA"/>
              </w:rPr>
              <w:t xml:space="preserve"> типу</w:t>
            </w:r>
            <w:r w:rsidRPr="004E716E">
              <w:rPr>
                <w:rFonts w:cs="Times New Roman"/>
                <w:lang w:bidi="ar-SA"/>
              </w:rPr>
              <w:t xml:space="preserve"> ШБМ 18 металева 180х80х39 см</w:t>
            </w:r>
          </w:p>
        </w:tc>
        <w:tc>
          <w:tcPr>
            <w:tcW w:w="5103" w:type="dxa"/>
            <w:shd w:val="clear" w:color="auto" w:fill="auto"/>
            <w:vAlign w:val="center"/>
          </w:tcPr>
          <w:p w14:paraId="3127DE6E" w14:textId="1EC6DF12" w:rsidR="00526D1D" w:rsidRPr="00526D1D" w:rsidRDefault="00526D1D" w:rsidP="00526D1D">
            <w:pPr>
              <w:jc w:val="left"/>
              <w:rPr>
                <w:rFonts w:cs="Times New Roman"/>
                <w:lang w:bidi="ar-SA"/>
              </w:rPr>
            </w:pPr>
            <w:r w:rsidRPr="00526D1D">
              <w:rPr>
                <w:rFonts w:cs="Times New Roman"/>
                <w:lang w:bidi="ar-SA"/>
              </w:rPr>
              <w:t>Особливості:</w:t>
            </w:r>
            <w:r>
              <w:rPr>
                <w:rFonts w:cs="Times New Roman"/>
                <w:lang w:bidi="ar-SA"/>
              </w:rPr>
              <w:t xml:space="preserve"> - </w:t>
            </w:r>
            <w:r w:rsidRPr="00526D1D">
              <w:rPr>
                <w:rFonts w:cs="Times New Roman"/>
                <w:lang w:bidi="ar-SA"/>
              </w:rPr>
              <w:t>із замком</w:t>
            </w:r>
          </w:p>
          <w:p w14:paraId="77180AFD" w14:textId="1BD9BE9E" w:rsidR="00526D1D" w:rsidRPr="00526D1D" w:rsidRDefault="00526D1D" w:rsidP="00526D1D">
            <w:pPr>
              <w:jc w:val="left"/>
              <w:rPr>
                <w:rFonts w:cs="Times New Roman"/>
                <w:lang w:bidi="ar-SA"/>
              </w:rPr>
            </w:pPr>
            <w:r w:rsidRPr="00526D1D">
              <w:rPr>
                <w:rFonts w:cs="Times New Roman"/>
                <w:lang w:bidi="ar-SA"/>
              </w:rPr>
              <w:t>Кількість секцій:</w:t>
            </w:r>
            <w:r>
              <w:rPr>
                <w:rFonts w:cs="Times New Roman"/>
                <w:lang w:bidi="ar-SA"/>
              </w:rPr>
              <w:t xml:space="preserve"> - </w:t>
            </w:r>
            <w:r w:rsidRPr="00526D1D">
              <w:rPr>
                <w:rFonts w:cs="Times New Roman"/>
                <w:lang w:bidi="ar-SA"/>
              </w:rPr>
              <w:t>1</w:t>
            </w:r>
          </w:p>
          <w:p w14:paraId="032C2317" w14:textId="72CEF7E6" w:rsidR="00526D1D" w:rsidRPr="00526D1D" w:rsidRDefault="00526D1D" w:rsidP="00526D1D">
            <w:pPr>
              <w:jc w:val="left"/>
              <w:rPr>
                <w:rFonts w:cs="Times New Roman"/>
                <w:lang w:bidi="ar-SA"/>
              </w:rPr>
            </w:pPr>
            <w:r w:rsidRPr="00526D1D">
              <w:rPr>
                <w:rFonts w:cs="Times New Roman"/>
                <w:lang w:bidi="ar-SA"/>
              </w:rPr>
              <w:t>Розміщення:</w:t>
            </w:r>
            <w:r>
              <w:rPr>
                <w:rFonts w:cs="Times New Roman"/>
                <w:lang w:bidi="ar-SA"/>
              </w:rPr>
              <w:t xml:space="preserve"> - </w:t>
            </w:r>
            <w:r w:rsidRPr="00526D1D">
              <w:rPr>
                <w:rFonts w:cs="Times New Roman"/>
                <w:lang w:bidi="ar-SA"/>
              </w:rPr>
              <w:t>всередині будівлі,</w:t>
            </w:r>
            <w:r>
              <w:rPr>
                <w:rFonts w:cs="Times New Roman"/>
                <w:lang w:bidi="ar-SA"/>
              </w:rPr>
              <w:t xml:space="preserve"> </w:t>
            </w:r>
            <w:r w:rsidRPr="00526D1D">
              <w:rPr>
                <w:rFonts w:cs="Times New Roman"/>
                <w:lang w:bidi="ar-SA"/>
              </w:rPr>
              <w:t>стаціонарний,</w:t>
            </w:r>
          </w:p>
          <w:p w14:paraId="2B2F1F69" w14:textId="441F6F30" w:rsidR="00526D1D" w:rsidRPr="00526D1D" w:rsidRDefault="00526D1D" w:rsidP="00526D1D">
            <w:pPr>
              <w:jc w:val="left"/>
              <w:rPr>
                <w:rFonts w:cs="Times New Roman"/>
                <w:lang w:bidi="ar-SA"/>
              </w:rPr>
            </w:pPr>
            <w:r w:rsidRPr="00526D1D">
              <w:rPr>
                <w:rFonts w:cs="Times New Roman"/>
                <w:lang w:bidi="ar-SA"/>
              </w:rPr>
              <w:t>в лікарню,</w:t>
            </w:r>
            <w:r>
              <w:rPr>
                <w:rFonts w:cs="Times New Roman"/>
                <w:lang w:bidi="ar-SA"/>
              </w:rPr>
              <w:t xml:space="preserve"> </w:t>
            </w:r>
            <w:r w:rsidRPr="00526D1D">
              <w:rPr>
                <w:rFonts w:cs="Times New Roman"/>
                <w:lang w:bidi="ar-SA"/>
              </w:rPr>
              <w:t>в майстерню,</w:t>
            </w:r>
            <w:r>
              <w:rPr>
                <w:rFonts w:cs="Times New Roman"/>
                <w:lang w:bidi="ar-SA"/>
              </w:rPr>
              <w:t xml:space="preserve"> </w:t>
            </w:r>
            <w:r w:rsidRPr="00526D1D">
              <w:rPr>
                <w:rFonts w:cs="Times New Roman"/>
                <w:lang w:bidi="ar-SA"/>
              </w:rPr>
              <w:t>в офіс</w:t>
            </w:r>
          </w:p>
          <w:p w14:paraId="49D4CAD2" w14:textId="77777777" w:rsidR="00526D1D" w:rsidRPr="00526D1D" w:rsidRDefault="00526D1D" w:rsidP="00526D1D">
            <w:pPr>
              <w:jc w:val="left"/>
              <w:rPr>
                <w:rFonts w:cs="Times New Roman"/>
                <w:lang w:bidi="ar-SA"/>
              </w:rPr>
            </w:pPr>
            <w:r w:rsidRPr="00526D1D">
              <w:rPr>
                <w:rFonts w:cs="Times New Roman"/>
                <w:lang w:bidi="ar-SA"/>
              </w:rPr>
              <w:t>Кількість полиць:</w:t>
            </w:r>
          </w:p>
          <w:p w14:paraId="0375C5AA" w14:textId="77777777" w:rsidR="00526D1D" w:rsidRPr="00526D1D" w:rsidRDefault="00526D1D" w:rsidP="00526D1D">
            <w:pPr>
              <w:jc w:val="left"/>
              <w:rPr>
                <w:rFonts w:cs="Times New Roman"/>
                <w:lang w:bidi="ar-SA"/>
              </w:rPr>
            </w:pPr>
            <w:r w:rsidRPr="00526D1D">
              <w:rPr>
                <w:rFonts w:cs="Times New Roman"/>
                <w:lang w:bidi="ar-SA"/>
              </w:rPr>
              <w:t>4 шт.</w:t>
            </w:r>
          </w:p>
          <w:p w14:paraId="49372233" w14:textId="6D88BCA0" w:rsidR="00526D1D" w:rsidRPr="00526D1D" w:rsidRDefault="00526D1D" w:rsidP="00526D1D">
            <w:pPr>
              <w:jc w:val="left"/>
              <w:rPr>
                <w:rFonts w:cs="Times New Roman"/>
                <w:lang w:bidi="ar-SA"/>
              </w:rPr>
            </w:pPr>
            <w:r w:rsidRPr="00526D1D">
              <w:rPr>
                <w:rFonts w:cs="Times New Roman"/>
                <w:lang w:bidi="ar-SA"/>
              </w:rPr>
              <w:t>Колір виробника:</w:t>
            </w:r>
            <w:r>
              <w:rPr>
                <w:rFonts w:cs="Times New Roman"/>
                <w:lang w:bidi="ar-SA"/>
              </w:rPr>
              <w:t xml:space="preserve"> </w:t>
            </w:r>
            <w:r w:rsidRPr="00526D1D">
              <w:rPr>
                <w:rFonts w:cs="Times New Roman"/>
                <w:lang w:bidi="ar-SA"/>
              </w:rPr>
              <w:t>сірий</w:t>
            </w:r>
          </w:p>
          <w:p w14:paraId="0A8A80FD" w14:textId="2B89B92A" w:rsidR="00526D1D" w:rsidRPr="00526D1D" w:rsidRDefault="00526D1D" w:rsidP="00526D1D">
            <w:pPr>
              <w:jc w:val="left"/>
              <w:rPr>
                <w:rFonts w:cs="Times New Roman"/>
                <w:lang w:bidi="ar-SA"/>
              </w:rPr>
            </w:pPr>
            <w:r w:rsidRPr="00526D1D">
              <w:rPr>
                <w:rFonts w:cs="Times New Roman"/>
                <w:lang w:bidi="ar-SA"/>
              </w:rPr>
              <w:t>Призначення:</w:t>
            </w:r>
            <w:r>
              <w:rPr>
                <w:rFonts w:cs="Times New Roman"/>
                <w:lang w:bidi="ar-SA"/>
              </w:rPr>
              <w:t xml:space="preserve"> </w:t>
            </w:r>
            <w:r w:rsidRPr="00526D1D">
              <w:rPr>
                <w:rFonts w:cs="Times New Roman"/>
                <w:lang w:bidi="ar-SA"/>
              </w:rPr>
              <w:t>побутовий,</w:t>
            </w:r>
          </w:p>
          <w:p w14:paraId="25E53214" w14:textId="3A863CC7" w:rsidR="00526D1D" w:rsidRPr="00526D1D" w:rsidRDefault="00526D1D" w:rsidP="00526D1D">
            <w:pPr>
              <w:jc w:val="left"/>
              <w:rPr>
                <w:rFonts w:cs="Times New Roman"/>
                <w:lang w:bidi="ar-SA"/>
              </w:rPr>
            </w:pPr>
            <w:r w:rsidRPr="00526D1D">
              <w:rPr>
                <w:rFonts w:cs="Times New Roman"/>
                <w:lang w:bidi="ar-SA"/>
              </w:rPr>
              <w:t>для офісу,</w:t>
            </w:r>
            <w:r>
              <w:rPr>
                <w:rFonts w:cs="Times New Roman"/>
                <w:lang w:bidi="ar-SA"/>
              </w:rPr>
              <w:t xml:space="preserve"> </w:t>
            </w:r>
            <w:r w:rsidRPr="00526D1D">
              <w:rPr>
                <w:rFonts w:cs="Times New Roman"/>
                <w:lang w:bidi="ar-SA"/>
              </w:rPr>
              <w:t>для документів,</w:t>
            </w:r>
            <w:r>
              <w:rPr>
                <w:rFonts w:cs="Times New Roman"/>
                <w:lang w:bidi="ar-SA"/>
              </w:rPr>
              <w:t xml:space="preserve"> </w:t>
            </w:r>
            <w:r w:rsidRPr="00526D1D">
              <w:rPr>
                <w:rFonts w:cs="Times New Roman"/>
                <w:lang w:bidi="ar-SA"/>
              </w:rPr>
              <w:t>бухгалтерські,</w:t>
            </w:r>
            <w:r>
              <w:rPr>
                <w:rFonts w:cs="Times New Roman"/>
                <w:lang w:bidi="ar-SA"/>
              </w:rPr>
              <w:t xml:space="preserve"> </w:t>
            </w:r>
            <w:r w:rsidRPr="00526D1D">
              <w:rPr>
                <w:rFonts w:cs="Times New Roman"/>
                <w:lang w:bidi="ar-SA"/>
              </w:rPr>
              <w:t xml:space="preserve">для </w:t>
            </w:r>
            <w:proofErr w:type="spellStart"/>
            <w:r w:rsidRPr="00526D1D">
              <w:rPr>
                <w:rFonts w:cs="Times New Roman"/>
                <w:lang w:bidi="ar-SA"/>
              </w:rPr>
              <w:t>картотек</w:t>
            </w:r>
            <w:proofErr w:type="spellEnd"/>
            <w:r w:rsidRPr="00526D1D">
              <w:rPr>
                <w:rFonts w:cs="Times New Roman"/>
                <w:lang w:bidi="ar-SA"/>
              </w:rPr>
              <w:t>,</w:t>
            </w:r>
            <w:r>
              <w:rPr>
                <w:rFonts w:cs="Times New Roman"/>
                <w:lang w:bidi="ar-SA"/>
              </w:rPr>
              <w:t xml:space="preserve"> </w:t>
            </w:r>
            <w:r w:rsidRPr="00526D1D">
              <w:rPr>
                <w:rFonts w:cs="Times New Roman"/>
                <w:lang w:bidi="ar-SA"/>
              </w:rPr>
              <w:t>для канцелярії</w:t>
            </w:r>
          </w:p>
          <w:p w14:paraId="4DD97D9B" w14:textId="7602AA7F" w:rsidR="00526D1D" w:rsidRPr="00526D1D" w:rsidRDefault="00526D1D" w:rsidP="00526D1D">
            <w:pPr>
              <w:jc w:val="left"/>
              <w:rPr>
                <w:rFonts w:cs="Times New Roman"/>
                <w:lang w:bidi="ar-SA"/>
              </w:rPr>
            </w:pPr>
            <w:r w:rsidRPr="00526D1D">
              <w:rPr>
                <w:rFonts w:cs="Times New Roman"/>
                <w:lang w:bidi="ar-SA"/>
              </w:rPr>
              <w:t>Тип замка:</w:t>
            </w:r>
            <w:r>
              <w:rPr>
                <w:rFonts w:cs="Times New Roman"/>
                <w:lang w:bidi="ar-SA"/>
              </w:rPr>
              <w:t xml:space="preserve"> </w:t>
            </w:r>
            <w:r w:rsidRPr="00526D1D">
              <w:rPr>
                <w:rFonts w:cs="Times New Roman"/>
                <w:lang w:bidi="ar-SA"/>
              </w:rPr>
              <w:t>механічний,</w:t>
            </w:r>
            <w:r>
              <w:rPr>
                <w:rFonts w:cs="Times New Roman"/>
                <w:lang w:bidi="ar-SA"/>
              </w:rPr>
              <w:t xml:space="preserve"> </w:t>
            </w:r>
            <w:r w:rsidRPr="00526D1D">
              <w:rPr>
                <w:rFonts w:cs="Times New Roman"/>
                <w:lang w:bidi="ar-SA"/>
              </w:rPr>
              <w:t>ключовий</w:t>
            </w:r>
          </w:p>
          <w:p w14:paraId="2BB4913B" w14:textId="77777777" w:rsidR="00526D1D" w:rsidRPr="00526D1D" w:rsidRDefault="00526D1D" w:rsidP="00526D1D">
            <w:pPr>
              <w:jc w:val="left"/>
              <w:rPr>
                <w:rFonts w:cs="Times New Roman"/>
                <w:lang w:bidi="ar-SA"/>
              </w:rPr>
            </w:pPr>
            <w:r w:rsidRPr="00526D1D">
              <w:rPr>
                <w:rFonts w:cs="Times New Roman"/>
                <w:lang w:bidi="ar-SA"/>
              </w:rPr>
              <w:t>Розмір та вага</w:t>
            </w:r>
          </w:p>
          <w:p w14:paraId="7600B868" w14:textId="2D0A7768" w:rsidR="00526D1D" w:rsidRPr="00526D1D" w:rsidRDefault="00526D1D" w:rsidP="00526D1D">
            <w:pPr>
              <w:jc w:val="left"/>
              <w:rPr>
                <w:rFonts w:cs="Times New Roman"/>
                <w:lang w:bidi="ar-SA"/>
              </w:rPr>
            </w:pPr>
            <w:r w:rsidRPr="00526D1D">
              <w:rPr>
                <w:rFonts w:cs="Times New Roman"/>
                <w:lang w:bidi="ar-SA"/>
              </w:rPr>
              <w:t>Висота:</w:t>
            </w:r>
            <w:r>
              <w:rPr>
                <w:rFonts w:cs="Times New Roman"/>
                <w:lang w:bidi="ar-SA"/>
              </w:rPr>
              <w:t xml:space="preserve"> </w:t>
            </w:r>
            <w:r w:rsidRPr="00526D1D">
              <w:rPr>
                <w:rFonts w:cs="Times New Roman"/>
                <w:lang w:bidi="ar-SA"/>
              </w:rPr>
              <w:t>1800 мм</w:t>
            </w:r>
          </w:p>
          <w:p w14:paraId="252A3B9D" w14:textId="0895FA85" w:rsidR="00526D1D" w:rsidRPr="00526D1D" w:rsidRDefault="00526D1D" w:rsidP="00526D1D">
            <w:pPr>
              <w:jc w:val="left"/>
              <w:rPr>
                <w:rFonts w:cs="Times New Roman"/>
                <w:lang w:bidi="ar-SA"/>
              </w:rPr>
            </w:pPr>
            <w:r w:rsidRPr="00526D1D">
              <w:rPr>
                <w:rFonts w:cs="Times New Roman"/>
                <w:lang w:bidi="ar-SA"/>
              </w:rPr>
              <w:t>Ширина:</w:t>
            </w:r>
            <w:r>
              <w:rPr>
                <w:rFonts w:cs="Times New Roman"/>
                <w:lang w:bidi="ar-SA"/>
              </w:rPr>
              <w:t xml:space="preserve"> </w:t>
            </w:r>
            <w:r w:rsidRPr="00526D1D">
              <w:rPr>
                <w:rFonts w:cs="Times New Roman"/>
                <w:lang w:bidi="ar-SA"/>
              </w:rPr>
              <w:t>800 мм</w:t>
            </w:r>
          </w:p>
          <w:p w14:paraId="19A95208" w14:textId="77777777" w:rsidR="00DF36A9" w:rsidRDefault="00526D1D" w:rsidP="00526D1D">
            <w:pPr>
              <w:jc w:val="left"/>
              <w:rPr>
                <w:rFonts w:cs="Times New Roman"/>
                <w:lang w:bidi="ar-SA"/>
              </w:rPr>
            </w:pPr>
            <w:r w:rsidRPr="00526D1D">
              <w:rPr>
                <w:rFonts w:cs="Times New Roman"/>
                <w:lang w:bidi="ar-SA"/>
              </w:rPr>
              <w:t>Глибина:</w:t>
            </w:r>
            <w:r>
              <w:rPr>
                <w:rFonts w:cs="Times New Roman"/>
                <w:lang w:bidi="ar-SA"/>
              </w:rPr>
              <w:t xml:space="preserve"> </w:t>
            </w:r>
            <w:r w:rsidRPr="00526D1D">
              <w:rPr>
                <w:rFonts w:cs="Times New Roman"/>
                <w:lang w:bidi="ar-SA"/>
              </w:rPr>
              <w:t>390 мм</w:t>
            </w:r>
          </w:p>
          <w:p w14:paraId="25F4298B" w14:textId="775ECF16" w:rsidR="00526D1D" w:rsidRPr="00486C6B" w:rsidRDefault="00526D1D" w:rsidP="00526D1D">
            <w:pPr>
              <w:jc w:val="left"/>
              <w:rPr>
                <w:rFonts w:cs="Times New Roman"/>
                <w:lang w:bidi="ar-SA"/>
              </w:rPr>
            </w:pPr>
            <w:r w:rsidRPr="00526D1D">
              <w:rPr>
                <w:rFonts w:cs="Times New Roman"/>
                <w:lang w:bidi="ar-SA"/>
              </w:rPr>
              <w:t xml:space="preserve">Конструкція збірно-розбірна; Постачається в розібраному вигляді; Виготовлена ​​із сталі </w:t>
            </w:r>
            <w:proofErr w:type="spellStart"/>
            <w:r w:rsidRPr="00526D1D">
              <w:rPr>
                <w:rFonts w:cs="Times New Roman"/>
                <w:lang w:bidi="ar-SA"/>
              </w:rPr>
              <w:t>товщ</w:t>
            </w:r>
            <w:proofErr w:type="spellEnd"/>
            <w:r w:rsidRPr="00526D1D">
              <w:rPr>
                <w:rFonts w:cs="Times New Roman"/>
                <w:lang w:bidi="ar-SA"/>
              </w:rPr>
              <w:t xml:space="preserve">. 0,5 мм; Порошкове полімерне покриття; Універсальність дозволяє скріплювати шафи між собою в блоки; • кожна секція обладнана </w:t>
            </w:r>
            <w:proofErr w:type="spellStart"/>
            <w:r w:rsidRPr="00526D1D">
              <w:rPr>
                <w:rFonts w:cs="Times New Roman"/>
                <w:lang w:bidi="ar-SA"/>
              </w:rPr>
              <w:t>врізним</w:t>
            </w:r>
            <w:proofErr w:type="spellEnd"/>
            <w:r w:rsidRPr="00526D1D">
              <w:rPr>
                <w:rFonts w:cs="Times New Roman"/>
                <w:lang w:bidi="ar-SA"/>
              </w:rPr>
              <w:t xml:space="preserve"> механічним замком, </w:t>
            </w:r>
            <w:proofErr w:type="spellStart"/>
            <w:r w:rsidRPr="00526D1D">
              <w:rPr>
                <w:rFonts w:cs="Times New Roman"/>
                <w:lang w:bidi="ar-SA"/>
              </w:rPr>
              <w:t>прапорцевим</w:t>
            </w:r>
            <w:proofErr w:type="spellEnd"/>
            <w:r w:rsidRPr="00526D1D">
              <w:rPr>
                <w:rFonts w:cs="Times New Roman"/>
                <w:lang w:bidi="ar-SA"/>
              </w:rPr>
              <w:t xml:space="preserve"> типом з двома ключами.</w:t>
            </w:r>
          </w:p>
        </w:tc>
        <w:tc>
          <w:tcPr>
            <w:tcW w:w="1276" w:type="dxa"/>
            <w:shd w:val="clear" w:color="auto" w:fill="auto"/>
            <w:vAlign w:val="center"/>
          </w:tcPr>
          <w:p w14:paraId="22EA7118" w14:textId="3BABF130" w:rsidR="00DF36A9" w:rsidRPr="00486C6B" w:rsidRDefault="00526D1D" w:rsidP="00C224D0">
            <w:pPr>
              <w:jc w:val="center"/>
              <w:rPr>
                <w:rFonts w:cs="Times New Roman"/>
                <w:lang w:bidi="ar-SA"/>
              </w:rPr>
            </w:pPr>
            <w:r w:rsidRPr="00486C6B">
              <w:rPr>
                <w:rFonts w:cs="Times New Roman"/>
                <w:lang w:bidi="ar-SA"/>
              </w:rPr>
              <w:t>шт</w:t>
            </w:r>
            <w:r w:rsidR="00DF36A9" w:rsidRPr="00486C6B">
              <w:rPr>
                <w:rFonts w:cs="Times New Roman"/>
                <w:lang w:bidi="ar-SA"/>
              </w:rPr>
              <w:t>.</w:t>
            </w:r>
          </w:p>
        </w:tc>
        <w:tc>
          <w:tcPr>
            <w:tcW w:w="1559" w:type="dxa"/>
            <w:vAlign w:val="center"/>
          </w:tcPr>
          <w:p w14:paraId="17017705" w14:textId="4625EA9D" w:rsidR="00DF36A9" w:rsidRPr="00486C6B" w:rsidRDefault="00526D1D" w:rsidP="00C224D0">
            <w:pPr>
              <w:jc w:val="center"/>
              <w:rPr>
                <w:rFonts w:cs="Times New Roman"/>
                <w:lang w:bidi="ar-SA"/>
              </w:rPr>
            </w:pPr>
            <w:r>
              <w:rPr>
                <w:rFonts w:cs="Times New Roman"/>
                <w:lang w:bidi="ar-SA"/>
              </w:rPr>
              <w:t>10</w:t>
            </w:r>
          </w:p>
        </w:tc>
      </w:tr>
      <w:tr w:rsidR="00DF36A9" w:rsidRPr="00486C6B" w14:paraId="4C9F09D3" w14:textId="77777777" w:rsidTr="00C224D0">
        <w:trPr>
          <w:trHeight w:val="386"/>
        </w:trPr>
        <w:tc>
          <w:tcPr>
            <w:tcW w:w="567" w:type="dxa"/>
            <w:shd w:val="clear" w:color="auto" w:fill="auto"/>
            <w:vAlign w:val="center"/>
          </w:tcPr>
          <w:p w14:paraId="5C841F9D" w14:textId="77777777" w:rsidR="00DF36A9" w:rsidRPr="00486C6B" w:rsidRDefault="00DF36A9" w:rsidP="00C224D0">
            <w:pPr>
              <w:ind w:right="-108"/>
              <w:jc w:val="center"/>
              <w:rPr>
                <w:rFonts w:cs="Times New Roman"/>
                <w:b/>
                <w:bCs/>
                <w:lang w:eastAsia="ru-RU"/>
              </w:rPr>
            </w:pPr>
            <w:r w:rsidRPr="00486C6B">
              <w:rPr>
                <w:rFonts w:cs="Times New Roman"/>
                <w:b/>
                <w:bCs/>
                <w:lang w:eastAsia="ru-RU"/>
              </w:rPr>
              <w:t>2</w:t>
            </w:r>
          </w:p>
        </w:tc>
        <w:tc>
          <w:tcPr>
            <w:tcW w:w="1730" w:type="dxa"/>
            <w:shd w:val="clear" w:color="auto" w:fill="auto"/>
            <w:vAlign w:val="center"/>
          </w:tcPr>
          <w:p w14:paraId="53BDBA47" w14:textId="0EE9CE66" w:rsidR="00DF36A9" w:rsidRPr="00486C6B" w:rsidRDefault="00526D1D" w:rsidP="00C224D0">
            <w:pPr>
              <w:jc w:val="center"/>
              <w:rPr>
                <w:rFonts w:cs="Times New Roman"/>
                <w:lang w:bidi="ar-SA"/>
              </w:rPr>
            </w:pPr>
            <w:r w:rsidRPr="00526D1D">
              <w:rPr>
                <w:rFonts w:cs="Times New Roman"/>
                <w:lang w:bidi="ar-SA"/>
              </w:rPr>
              <w:t xml:space="preserve">Шафа </w:t>
            </w:r>
            <w:r>
              <w:rPr>
                <w:rFonts w:cs="Times New Roman"/>
                <w:lang w:bidi="ar-SA"/>
              </w:rPr>
              <w:t>металева архівна</w:t>
            </w:r>
            <w:r w:rsidR="00EA6026">
              <w:rPr>
                <w:rFonts w:cs="Times New Roman"/>
                <w:lang w:bidi="ar-SA"/>
              </w:rPr>
              <w:t xml:space="preserve"> типу</w:t>
            </w:r>
            <w:r w:rsidRPr="00526D1D">
              <w:rPr>
                <w:rFonts w:cs="Times New Roman"/>
                <w:lang w:bidi="ar-SA"/>
              </w:rPr>
              <w:t xml:space="preserve"> МШЛ 110/2F Світло-сірий</w:t>
            </w:r>
          </w:p>
        </w:tc>
        <w:tc>
          <w:tcPr>
            <w:tcW w:w="5103" w:type="dxa"/>
            <w:shd w:val="clear" w:color="auto" w:fill="auto"/>
            <w:vAlign w:val="center"/>
          </w:tcPr>
          <w:p w14:paraId="42DFD65C" w14:textId="3F514A97" w:rsidR="00526D1D" w:rsidRPr="00526D1D" w:rsidRDefault="00526D1D" w:rsidP="00526D1D">
            <w:pPr>
              <w:jc w:val="left"/>
              <w:rPr>
                <w:rFonts w:cs="Times New Roman"/>
                <w:lang w:bidi="ar-SA"/>
              </w:rPr>
            </w:pPr>
            <w:r w:rsidRPr="00526D1D">
              <w:rPr>
                <w:rFonts w:cs="Times New Roman"/>
                <w:lang w:bidi="ar-SA"/>
              </w:rPr>
              <w:t>Колір каркаса:</w:t>
            </w:r>
            <w:r>
              <w:rPr>
                <w:rFonts w:cs="Times New Roman"/>
                <w:lang w:bidi="ar-SA"/>
              </w:rPr>
              <w:t xml:space="preserve"> </w:t>
            </w:r>
            <w:r w:rsidRPr="00526D1D">
              <w:rPr>
                <w:rFonts w:cs="Times New Roman"/>
                <w:lang w:bidi="ar-SA"/>
              </w:rPr>
              <w:t>сірий</w:t>
            </w:r>
          </w:p>
          <w:p w14:paraId="54993A2D" w14:textId="2CA763BD" w:rsidR="00526D1D" w:rsidRPr="00526D1D" w:rsidRDefault="00526D1D" w:rsidP="00526D1D">
            <w:pPr>
              <w:jc w:val="left"/>
              <w:rPr>
                <w:rFonts w:cs="Times New Roman"/>
                <w:lang w:bidi="ar-SA"/>
              </w:rPr>
            </w:pPr>
            <w:r w:rsidRPr="00526D1D">
              <w:rPr>
                <w:rFonts w:cs="Times New Roman"/>
                <w:lang w:bidi="ar-SA"/>
              </w:rPr>
              <w:t>Вид:</w:t>
            </w:r>
            <w:r>
              <w:rPr>
                <w:rFonts w:cs="Times New Roman"/>
                <w:lang w:bidi="ar-SA"/>
              </w:rPr>
              <w:t xml:space="preserve"> </w:t>
            </w:r>
            <w:r w:rsidRPr="00526D1D">
              <w:rPr>
                <w:rFonts w:cs="Times New Roman"/>
                <w:lang w:bidi="ar-SA"/>
              </w:rPr>
              <w:t>двійчаста</w:t>
            </w:r>
          </w:p>
          <w:p w14:paraId="6A988E22" w14:textId="77777777" w:rsidR="00526D1D" w:rsidRDefault="00526D1D" w:rsidP="00526D1D">
            <w:pPr>
              <w:jc w:val="left"/>
              <w:rPr>
                <w:rFonts w:cs="Times New Roman"/>
                <w:lang w:bidi="ar-SA"/>
              </w:rPr>
            </w:pPr>
            <w:r w:rsidRPr="00526D1D">
              <w:rPr>
                <w:rFonts w:cs="Times New Roman"/>
                <w:lang w:bidi="ar-SA"/>
              </w:rPr>
              <w:t>Технічні особливості</w:t>
            </w:r>
          </w:p>
          <w:p w14:paraId="4D5D1913" w14:textId="5A3678F6" w:rsidR="00526D1D" w:rsidRPr="00526D1D" w:rsidRDefault="00526D1D" w:rsidP="00526D1D">
            <w:pPr>
              <w:jc w:val="left"/>
              <w:rPr>
                <w:rFonts w:cs="Times New Roman"/>
                <w:lang w:bidi="ar-SA"/>
              </w:rPr>
            </w:pPr>
            <w:r w:rsidRPr="00526D1D">
              <w:rPr>
                <w:rFonts w:cs="Times New Roman"/>
                <w:lang w:bidi="ar-SA"/>
              </w:rPr>
              <w:t>Матеріал каркаса:</w:t>
            </w:r>
            <w:r>
              <w:rPr>
                <w:rFonts w:cs="Times New Roman"/>
                <w:lang w:bidi="ar-SA"/>
              </w:rPr>
              <w:t xml:space="preserve"> </w:t>
            </w:r>
            <w:r w:rsidRPr="00526D1D">
              <w:rPr>
                <w:rFonts w:cs="Times New Roman"/>
                <w:lang w:bidi="ar-SA"/>
              </w:rPr>
              <w:t>метал</w:t>
            </w:r>
          </w:p>
          <w:p w14:paraId="678E3665" w14:textId="60092753" w:rsidR="00526D1D" w:rsidRPr="00526D1D" w:rsidRDefault="00526D1D" w:rsidP="00526D1D">
            <w:pPr>
              <w:jc w:val="left"/>
              <w:rPr>
                <w:rFonts w:cs="Times New Roman"/>
                <w:lang w:bidi="ar-SA"/>
              </w:rPr>
            </w:pPr>
            <w:r w:rsidRPr="00526D1D">
              <w:rPr>
                <w:rFonts w:cs="Times New Roman"/>
                <w:lang w:bidi="ar-SA"/>
              </w:rPr>
              <w:t>Конструкція:</w:t>
            </w:r>
            <w:r>
              <w:rPr>
                <w:rFonts w:cs="Times New Roman"/>
                <w:lang w:bidi="ar-SA"/>
              </w:rPr>
              <w:t xml:space="preserve"> </w:t>
            </w:r>
            <w:proofErr w:type="spellStart"/>
            <w:r w:rsidRPr="00526D1D">
              <w:rPr>
                <w:rFonts w:cs="Times New Roman"/>
                <w:lang w:bidi="ar-SA"/>
              </w:rPr>
              <w:t>дводверні</w:t>
            </w:r>
            <w:proofErr w:type="spellEnd"/>
          </w:p>
          <w:p w14:paraId="55C9C098" w14:textId="77777777" w:rsidR="00526D1D" w:rsidRPr="00526D1D" w:rsidRDefault="00526D1D" w:rsidP="00526D1D">
            <w:pPr>
              <w:jc w:val="left"/>
              <w:rPr>
                <w:rFonts w:cs="Times New Roman"/>
                <w:lang w:bidi="ar-SA"/>
              </w:rPr>
            </w:pPr>
            <w:r w:rsidRPr="00526D1D">
              <w:rPr>
                <w:rFonts w:cs="Times New Roman"/>
                <w:lang w:bidi="ar-SA"/>
              </w:rPr>
              <w:t>Розмір та вага</w:t>
            </w:r>
          </w:p>
          <w:p w14:paraId="4F676A1D" w14:textId="62E0AAE6" w:rsidR="00526D1D" w:rsidRPr="00526D1D" w:rsidRDefault="00526D1D" w:rsidP="00526D1D">
            <w:pPr>
              <w:jc w:val="left"/>
              <w:rPr>
                <w:rFonts w:cs="Times New Roman"/>
                <w:lang w:bidi="ar-SA"/>
              </w:rPr>
            </w:pPr>
            <w:r w:rsidRPr="00526D1D">
              <w:rPr>
                <w:rFonts w:cs="Times New Roman"/>
                <w:lang w:bidi="ar-SA"/>
              </w:rPr>
              <w:t>Ширина:</w:t>
            </w:r>
            <w:r>
              <w:rPr>
                <w:rFonts w:cs="Times New Roman"/>
                <w:lang w:bidi="ar-SA"/>
              </w:rPr>
              <w:t xml:space="preserve"> </w:t>
            </w:r>
            <w:r w:rsidRPr="00526D1D">
              <w:rPr>
                <w:rFonts w:cs="Times New Roman"/>
                <w:lang w:bidi="ar-SA"/>
              </w:rPr>
              <w:t>450 мм</w:t>
            </w:r>
          </w:p>
          <w:p w14:paraId="43438F2E" w14:textId="36CFF46C" w:rsidR="00526D1D" w:rsidRPr="00526D1D" w:rsidRDefault="00526D1D" w:rsidP="00526D1D">
            <w:pPr>
              <w:jc w:val="left"/>
              <w:rPr>
                <w:rFonts w:cs="Times New Roman"/>
                <w:lang w:bidi="ar-SA"/>
              </w:rPr>
            </w:pPr>
            <w:r w:rsidRPr="00526D1D">
              <w:rPr>
                <w:rFonts w:cs="Times New Roman"/>
                <w:lang w:bidi="ar-SA"/>
              </w:rPr>
              <w:t>Висота:</w:t>
            </w:r>
            <w:r>
              <w:rPr>
                <w:rFonts w:cs="Times New Roman"/>
                <w:lang w:bidi="ar-SA"/>
              </w:rPr>
              <w:t xml:space="preserve"> </w:t>
            </w:r>
            <w:r w:rsidRPr="00526D1D">
              <w:rPr>
                <w:rFonts w:cs="Times New Roman"/>
                <w:lang w:bidi="ar-SA"/>
              </w:rPr>
              <w:t>110 мм</w:t>
            </w:r>
          </w:p>
          <w:p w14:paraId="730BDA82" w14:textId="77777777" w:rsidR="00DF36A9" w:rsidRDefault="00526D1D" w:rsidP="00526D1D">
            <w:pPr>
              <w:jc w:val="left"/>
              <w:rPr>
                <w:rFonts w:cs="Times New Roman"/>
                <w:lang w:bidi="ar-SA"/>
              </w:rPr>
            </w:pPr>
            <w:r w:rsidRPr="00526D1D">
              <w:rPr>
                <w:rFonts w:cs="Times New Roman"/>
                <w:lang w:bidi="ar-SA"/>
              </w:rPr>
              <w:t>Глибина:</w:t>
            </w:r>
            <w:r>
              <w:rPr>
                <w:rFonts w:cs="Times New Roman"/>
                <w:lang w:bidi="ar-SA"/>
              </w:rPr>
              <w:t xml:space="preserve"> </w:t>
            </w:r>
            <w:r w:rsidRPr="00526D1D">
              <w:rPr>
                <w:rFonts w:cs="Times New Roman"/>
                <w:lang w:bidi="ar-SA"/>
              </w:rPr>
              <w:t>350 мм</w:t>
            </w:r>
          </w:p>
          <w:p w14:paraId="78912D58" w14:textId="15D08C32" w:rsidR="00526D1D" w:rsidRPr="00486C6B" w:rsidRDefault="00526D1D" w:rsidP="00526D1D">
            <w:pPr>
              <w:jc w:val="left"/>
              <w:rPr>
                <w:rFonts w:cs="Times New Roman"/>
                <w:lang w:bidi="ar-SA"/>
              </w:rPr>
            </w:pPr>
            <w:r w:rsidRPr="00526D1D">
              <w:rPr>
                <w:rFonts w:cs="Times New Roman"/>
                <w:lang w:bidi="ar-SA"/>
              </w:rPr>
              <w:t xml:space="preserve">Шафа </w:t>
            </w:r>
            <w:r>
              <w:rPr>
                <w:rFonts w:cs="Times New Roman"/>
                <w:lang w:bidi="ar-SA"/>
              </w:rPr>
              <w:t>металева архівна</w:t>
            </w:r>
            <w:r w:rsidRPr="00526D1D">
              <w:rPr>
                <w:rFonts w:cs="Times New Roman"/>
                <w:lang w:bidi="ar-SA"/>
              </w:rPr>
              <w:t xml:space="preserve"> на ключовий замок </w:t>
            </w:r>
            <w:proofErr w:type="spellStart"/>
            <w:r w:rsidRPr="00526D1D">
              <w:rPr>
                <w:rFonts w:cs="Times New Roman"/>
                <w:lang w:bidi="ar-SA"/>
              </w:rPr>
              <w:t>Euro-Locks</w:t>
            </w:r>
            <w:proofErr w:type="spellEnd"/>
            <w:r w:rsidRPr="00526D1D">
              <w:rPr>
                <w:rFonts w:cs="Times New Roman"/>
                <w:lang w:bidi="ar-SA"/>
              </w:rPr>
              <w:t xml:space="preserve">  поворотною ручкою. Шафа має </w:t>
            </w:r>
            <w:proofErr w:type="spellStart"/>
            <w:r w:rsidRPr="00526D1D">
              <w:rPr>
                <w:rFonts w:cs="Times New Roman"/>
                <w:lang w:bidi="ar-SA"/>
              </w:rPr>
              <w:t>полімерно</w:t>
            </w:r>
            <w:proofErr w:type="spellEnd"/>
            <w:r w:rsidRPr="00526D1D">
              <w:rPr>
                <w:rFonts w:cs="Times New Roman"/>
                <w:lang w:bidi="ar-SA"/>
              </w:rPr>
              <w:t xml:space="preserve">-порошкове покриття світло-сірого кольору (RAL 7035) 2 незалежні відділення, 2 знімні полиці. </w:t>
            </w:r>
            <w:proofErr w:type="spellStart"/>
            <w:r w:rsidRPr="00526D1D">
              <w:rPr>
                <w:rFonts w:cs="Times New Roman"/>
                <w:lang w:bidi="ar-SA"/>
              </w:rPr>
              <w:t>Трейзер</w:t>
            </w:r>
            <w:proofErr w:type="spellEnd"/>
            <w:r w:rsidRPr="00526D1D">
              <w:rPr>
                <w:rFonts w:cs="Times New Roman"/>
                <w:lang w:bidi="ar-SA"/>
              </w:rPr>
              <w:t>. Вага: 28 кг.</w:t>
            </w:r>
          </w:p>
        </w:tc>
        <w:tc>
          <w:tcPr>
            <w:tcW w:w="1276" w:type="dxa"/>
            <w:shd w:val="clear" w:color="auto" w:fill="auto"/>
            <w:vAlign w:val="center"/>
          </w:tcPr>
          <w:p w14:paraId="7485723D" w14:textId="0D011656" w:rsidR="00DF36A9" w:rsidRPr="00486C6B" w:rsidRDefault="00526D1D" w:rsidP="00C224D0">
            <w:pPr>
              <w:jc w:val="center"/>
              <w:rPr>
                <w:rFonts w:cs="Times New Roman"/>
                <w:lang w:bidi="ar-SA"/>
              </w:rPr>
            </w:pPr>
            <w:r w:rsidRPr="00486C6B">
              <w:rPr>
                <w:rFonts w:cs="Times New Roman"/>
                <w:lang w:bidi="ar-SA"/>
              </w:rPr>
              <w:t>шт</w:t>
            </w:r>
            <w:r w:rsidR="00DF36A9" w:rsidRPr="00486C6B">
              <w:rPr>
                <w:rFonts w:cs="Times New Roman"/>
                <w:lang w:bidi="ar-SA"/>
              </w:rPr>
              <w:t>.</w:t>
            </w:r>
          </w:p>
        </w:tc>
        <w:tc>
          <w:tcPr>
            <w:tcW w:w="1559" w:type="dxa"/>
            <w:vAlign w:val="center"/>
          </w:tcPr>
          <w:p w14:paraId="3E7C964E" w14:textId="1B3D1461" w:rsidR="00DF36A9" w:rsidRPr="00486C6B" w:rsidRDefault="00526D1D" w:rsidP="00C224D0">
            <w:pPr>
              <w:jc w:val="center"/>
              <w:rPr>
                <w:rFonts w:cs="Times New Roman"/>
                <w:lang w:bidi="ar-SA"/>
              </w:rPr>
            </w:pPr>
            <w:r>
              <w:rPr>
                <w:rFonts w:cs="Times New Roman"/>
                <w:lang w:bidi="ar-SA"/>
              </w:rPr>
              <w:t>10</w:t>
            </w:r>
          </w:p>
        </w:tc>
      </w:tr>
      <w:tr w:rsidR="00EA6026" w:rsidRPr="00486C6B" w14:paraId="7E23774B" w14:textId="77777777" w:rsidTr="00C224D0">
        <w:trPr>
          <w:trHeight w:val="386"/>
        </w:trPr>
        <w:tc>
          <w:tcPr>
            <w:tcW w:w="567" w:type="dxa"/>
            <w:shd w:val="clear" w:color="auto" w:fill="auto"/>
            <w:vAlign w:val="center"/>
          </w:tcPr>
          <w:p w14:paraId="5007AFB9" w14:textId="31A46FC2" w:rsidR="00EA6026" w:rsidRPr="00486C6B" w:rsidRDefault="00EA6026" w:rsidP="00EA6026">
            <w:pPr>
              <w:ind w:right="-108"/>
              <w:jc w:val="center"/>
              <w:rPr>
                <w:rFonts w:cs="Times New Roman"/>
                <w:b/>
                <w:bCs/>
                <w:lang w:eastAsia="ru-RU"/>
              </w:rPr>
            </w:pPr>
            <w:r>
              <w:rPr>
                <w:rFonts w:cs="Times New Roman"/>
                <w:b/>
                <w:bCs/>
                <w:lang w:eastAsia="ru-RU"/>
              </w:rPr>
              <w:t>3</w:t>
            </w:r>
          </w:p>
        </w:tc>
        <w:tc>
          <w:tcPr>
            <w:tcW w:w="1730" w:type="dxa"/>
            <w:shd w:val="clear" w:color="auto" w:fill="auto"/>
            <w:vAlign w:val="center"/>
          </w:tcPr>
          <w:p w14:paraId="51ED20BA" w14:textId="44046F9A" w:rsidR="00EA6026" w:rsidRPr="00526D1D" w:rsidRDefault="00EA6026" w:rsidP="00EA6026">
            <w:pPr>
              <w:jc w:val="center"/>
              <w:rPr>
                <w:rFonts w:cs="Times New Roman"/>
                <w:lang w:bidi="ar-SA"/>
              </w:rPr>
            </w:pPr>
            <w:r>
              <w:rPr>
                <w:rFonts w:cs="Times New Roman"/>
                <w:lang w:bidi="ar-SA"/>
              </w:rPr>
              <w:t>Шафа металева</w:t>
            </w:r>
            <w:r w:rsidRPr="00526D1D">
              <w:rPr>
                <w:rFonts w:cs="Times New Roman"/>
                <w:lang w:bidi="ar-SA"/>
              </w:rPr>
              <w:t xml:space="preserve"> офісн</w:t>
            </w:r>
            <w:r>
              <w:rPr>
                <w:rFonts w:cs="Times New Roman"/>
                <w:lang w:bidi="ar-SA"/>
              </w:rPr>
              <w:t>а</w:t>
            </w:r>
            <w:r w:rsidRPr="00526D1D">
              <w:rPr>
                <w:rFonts w:cs="Times New Roman"/>
                <w:lang w:bidi="ar-SA"/>
              </w:rPr>
              <w:t xml:space="preserve"> </w:t>
            </w:r>
            <w:r>
              <w:rPr>
                <w:rFonts w:cs="Times New Roman"/>
                <w:lang w:bidi="ar-SA"/>
              </w:rPr>
              <w:t xml:space="preserve">типу </w:t>
            </w:r>
            <w:proofErr w:type="spellStart"/>
            <w:r w:rsidRPr="00526D1D">
              <w:rPr>
                <w:rFonts w:cs="Times New Roman"/>
                <w:lang w:bidi="ar-SA"/>
              </w:rPr>
              <w:t>Ferocon</w:t>
            </w:r>
            <w:proofErr w:type="spellEnd"/>
            <w:r w:rsidRPr="00526D1D">
              <w:rPr>
                <w:rFonts w:cs="Times New Roman"/>
                <w:lang w:bidi="ar-SA"/>
              </w:rPr>
              <w:t xml:space="preserve"> БС-52К.П1.7035</w:t>
            </w:r>
          </w:p>
        </w:tc>
        <w:tc>
          <w:tcPr>
            <w:tcW w:w="5103" w:type="dxa"/>
            <w:shd w:val="clear" w:color="auto" w:fill="auto"/>
            <w:vAlign w:val="center"/>
          </w:tcPr>
          <w:p w14:paraId="4236DC96" w14:textId="1A671345" w:rsidR="00EA6026" w:rsidRPr="00EA6026" w:rsidRDefault="00EA6026" w:rsidP="00EA6026">
            <w:pPr>
              <w:jc w:val="left"/>
              <w:rPr>
                <w:rFonts w:cs="Times New Roman"/>
                <w:lang w:bidi="ar-SA"/>
              </w:rPr>
            </w:pPr>
            <w:r w:rsidRPr="00EA6026">
              <w:rPr>
                <w:rFonts w:cs="Times New Roman"/>
                <w:lang w:bidi="ar-SA"/>
              </w:rPr>
              <w:t>Кількість секцій:</w:t>
            </w:r>
            <w:r>
              <w:rPr>
                <w:rFonts w:cs="Times New Roman"/>
                <w:lang w:bidi="ar-SA"/>
              </w:rPr>
              <w:t xml:space="preserve"> </w:t>
            </w:r>
            <w:r w:rsidRPr="00EA6026">
              <w:rPr>
                <w:rFonts w:cs="Times New Roman"/>
                <w:lang w:bidi="ar-SA"/>
              </w:rPr>
              <w:t>2 шт.</w:t>
            </w:r>
          </w:p>
          <w:p w14:paraId="545C2BC7" w14:textId="5E4D5A8A" w:rsidR="00EA6026" w:rsidRPr="00EA6026" w:rsidRDefault="00EA6026" w:rsidP="00EA6026">
            <w:pPr>
              <w:jc w:val="left"/>
              <w:rPr>
                <w:rFonts w:cs="Times New Roman"/>
                <w:lang w:bidi="ar-SA"/>
              </w:rPr>
            </w:pPr>
            <w:r w:rsidRPr="00EA6026">
              <w:rPr>
                <w:rFonts w:cs="Times New Roman"/>
                <w:lang w:bidi="ar-SA"/>
              </w:rPr>
              <w:t>Кількість полиць:</w:t>
            </w:r>
            <w:r>
              <w:rPr>
                <w:rFonts w:cs="Times New Roman"/>
                <w:lang w:bidi="ar-SA"/>
              </w:rPr>
              <w:t xml:space="preserve"> </w:t>
            </w:r>
            <w:r w:rsidRPr="00EA6026">
              <w:rPr>
                <w:rFonts w:cs="Times New Roman"/>
                <w:lang w:bidi="ar-SA"/>
              </w:rPr>
              <w:t>1 шт.</w:t>
            </w:r>
          </w:p>
          <w:p w14:paraId="2DBE1770" w14:textId="3D3E8FA1" w:rsidR="00EA6026" w:rsidRPr="00EA6026" w:rsidRDefault="00EA6026" w:rsidP="00EA6026">
            <w:pPr>
              <w:jc w:val="left"/>
              <w:rPr>
                <w:rFonts w:cs="Times New Roman"/>
                <w:lang w:bidi="ar-SA"/>
              </w:rPr>
            </w:pPr>
            <w:r w:rsidRPr="00EA6026">
              <w:rPr>
                <w:rFonts w:cs="Times New Roman"/>
                <w:lang w:bidi="ar-SA"/>
              </w:rPr>
              <w:t>Покриття:</w:t>
            </w:r>
            <w:r>
              <w:rPr>
                <w:rFonts w:cs="Times New Roman"/>
                <w:lang w:bidi="ar-SA"/>
              </w:rPr>
              <w:t xml:space="preserve"> </w:t>
            </w:r>
            <w:r w:rsidRPr="00EA6026">
              <w:rPr>
                <w:rFonts w:cs="Times New Roman"/>
                <w:lang w:bidi="ar-SA"/>
              </w:rPr>
              <w:t>порошкова фарба</w:t>
            </w:r>
          </w:p>
          <w:p w14:paraId="19B41E7C" w14:textId="69F11139" w:rsidR="00EA6026" w:rsidRPr="00EA6026" w:rsidRDefault="00EA6026" w:rsidP="00EA6026">
            <w:pPr>
              <w:jc w:val="left"/>
              <w:rPr>
                <w:rFonts w:cs="Times New Roman"/>
                <w:lang w:bidi="ar-SA"/>
              </w:rPr>
            </w:pPr>
            <w:r w:rsidRPr="00EA6026">
              <w:rPr>
                <w:rFonts w:cs="Times New Roman"/>
                <w:lang w:bidi="ar-SA"/>
              </w:rPr>
              <w:t>Колір виробника:</w:t>
            </w:r>
            <w:r>
              <w:rPr>
                <w:rFonts w:cs="Times New Roman"/>
                <w:lang w:bidi="ar-SA"/>
              </w:rPr>
              <w:t xml:space="preserve"> </w:t>
            </w:r>
            <w:r w:rsidRPr="00EA6026">
              <w:rPr>
                <w:rFonts w:cs="Times New Roman"/>
                <w:lang w:bidi="ar-SA"/>
              </w:rPr>
              <w:t>сірий</w:t>
            </w:r>
          </w:p>
          <w:p w14:paraId="0550337D" w14:textId="2848F373" w:rsidR="00EA6026" w:rsidRPr="00EA6026" w:rsidRDefault="00EA6026" w:rsidP="00EA6026">
            <w:pPr>
              <w:jc w:val="left"/>
              <w:rPr>
                <w:rFonts w:cs="Times New Roman"/>
                <w:lang w:bidi="ar-SA"/>
              </w:rPr>
            </w:pPr>
            <w:r w:rsidRPr="00EA6026">
              <w:rPr>
                <w:rFonts w:cs="Times New Roman"/>
                <w:lang w:bidi="ar-SA"/>
              </w:rPr>
              <w:t>За типом відкриття:</w:t>
            </w:r>
            <w:r>
              <w:rPr>
                <w:rFonts w:cs="Times New Roman"/>
                <w:lang w:bidi="ar-SA"/>
              </w:rPr>
              <w:t xml:space="preserve"> </w:t>
            </w:r>
            <w:r w:rsidRPr="00EA6026">
              <w:rPr>
                <w:rFonts w:cs="Times New Roman"/>
                <w:lang w:bidi="ar-SA"/>
              </w:rPr>
              <w:t>праві,</w:t>
            </w:r>
            <w:r>
              <w:rPr>
                <w:rFonts w:cs="Times New Roman"/>
                <w:lang w:bidi="ar-SA"/>
              </w:rPr>
              <w:t xml:space="preserve"> </w:t>
            </w:r>
            <w:proofErr w:type="spellStart"/>
            <w:r w:rsidRPr="00EA6026">
              <w:rPr>
                <w:rFonts w:cs="Times New Roman"/>
                <w:lang w:bidi="ar-SA"/>
              </w:rPr>
              <w:t>розпашні</w:t>
            </w:r>
            <w:proofErr w:type="spellEnd"/>
          </w:p>
          <w:p w14:paraId="0D3F6624" w14:textId="31E738B9" w:rsidR="00EA6026" w:rsidRPr="00EA6026" w:rsidRDefault="00EA6026" w:rsidP="00EA6026">
            <w:pPr>
              <w:jc w:val="left"/>
              <w:rPr>
                <w:rFonts w:cs="Times New Roman"/>
                <w:lang w:bidi="ar-SA"/>
              </w:rPr>
            </w:pPr>
            <w:r w:rsidRPr="00EA6026">
              <w:rPr>
                <w:rFonts w:cs="Times New Roman"/>
                <w:lang w:bidi="ar-SA"/>
              </w:rPr>
              <w:lastRenderedPageBreak/>
              <w:t>Діаметр ригелів:</w:t>
            </w:r>
            <w:r>
              <w:rPr>
                <w:rFonts w:cs="Times New Roman"/>
                <w:lang w:bidi="ar-SA"/>
              </w:rPr>
              <w:t xml:space="preserve"> </w:t>
            </w:r>
            <w:r w:rsidRPr="00EA6026">
              <w:rPr>
                <w:rFonts w:cs="Times New Roman"/>
                <w:lang w:bidi="ar-SA"/>
              </w:rPr>
              <w:t>25 мм</w:t>
            </w:r>
          </w:p>
          <w:p w14:paraId="71F4C940" w14:textId="28F9E31C" w:rsidR="00EA6026" w:rsidRPr="00EA6026" w:rsidRDefault="00EA6026" w:rsidP="00EA6026">
            <w:pPr>
              <w:jc w:val="left"/>
              <w:rPr>
                <w:rFonts w:cs="Times New Roman"/>
                <w:lang w:bidi="ar-SA"/>
              </w:rPr>
            </w:pPr>
            <w:r w:rsidRPr="00EA6026">
              <w:rPr>
                <w:rFonts w:cs="Times New Roman"/>
                <w:lang w:bidi="ar-SA"/>
              </w:rPr>
              <w:t>Тип замка:</w:t>
            </w:r>
            <w:r>
              <w:rPr>
                <w:rFonts w:cs="Times New Roman"/>
                <w:lang w:bidi="ar-SA"/>
              </w:rPr>
              <w:t xml:space="preserve"> </w:t>
            </w:r>
            <w:r w:rsidRPr="00EA6026">
              <w:rPr>
                <w:rFonts w:cs="Times New Roman"/>
                <w:lang w:bidi="ar-SA"/>
              </w:rPr>
              <w:t>ключовий</w:t>
            </w:r>
          </w:p>
          <w:p w14:paraId="75B59B7D" w14:textId="7E07794D" w:rsidR="00EA6026" w:rsidRPr="00EA6026" w:rsidRDefault="00EA6026" w:rsidP="00EA6026">
            <w:pPr>
              <w:jc w:val="left"/>
              <w:rPr>
                <w:rFonts w:cs="Times New Roman"/>
                <w:lang w:bidi="ar-SA"/>
              </w:rPr>
            </w:pPr>
            <w:r w:rsidRPr="00EA6026">
              <w:rPr>
                <w:rFonts w:cs="Times New Roman"/>
                <w:lang w:bidi="ar-SA"/>
              </w:rPr>
              <w:t>Тип ключа:</w:t>
            </w:r>
            <w:r>
              <w:rPr>
                <w:rFonts w:cs="Times New Roman"/>
                <w:lang w:bidi="ar-SA"/>
              </w:rPr>
              <w:t xml:space="preserve"> </w:t>
            </w:r>
            <w:proofErr w:type="spellStart"/>
            <w:r w:rsidRPr="00EA6026">
              <w:rPr>
                <w:rFonts w:cs="Times New Roman"/>
                <w:lang w:bidi="ar-SA"/>
              </w:rPr>
              <w:t>сувальдний</w:t>
            </w:r>
            <w:proofErr w:type="spellEnd"/>
          </w:p>
          <w:p w14:paraId="4CACFAA6" w14:textId="565F1683" w:rsidR="00EA6026" w:rsidRPr="00EA6026" w:rsidRDefault="00EA6026" w:rsidP="00EA6026">
            <w:pPr>
              <w:jc w:val="left"/>
              <w:rPr>
                <w:rFonts w:cs="Times New Roman"/>
                <w:lang w:bidi="ar-SA"/>
              </w:rPr>
            </w:pPr>
            <w:r w:rsidRPr="00EA6026">
              <w:rPr>
                <w:rFonts w:cs="Times New Roman"/>
                <w:lang w:bidi="ar-SA"/>
              </w:rPr>
              <w:t>Тип ригелів:</w:t>
            </w:r>
            <w:r>
              <w:rPr>
                <w:rFonts w:cs="Times New Roman"/>
                <w:lang w:bidi="ar-SA"/>
              </w:rPr>
              <w:t xml:space="preserve"> </w:t>
            </w:r>
            <w:r w:rsidRPr="00EA6026">
              <w:rPr>
                <w:rFonts w:cs="Times New Roman"/>
                <w:lang w:bidi="ar-SA"/>
              </w:rPr>
              <w:t>круглі обертові</w:t>
            </w:r>
          </w:p>
          <w:p w14:paraId="0E411F94" w14:textId="77777777" w:rsidR="00EA6026" w:rsidRPr="00EA6026" w:rsidRDefault="00EA6026" w:rsidP="00EA6026">
            <w:pPr>
              <w:jc w:val="left"/>
              <w:rPr>
                <w:rFonts w:cs="Times New Roman"/>
                <w:lang w:bidi="ar-SA"/>
              </w:rPr>
            </w:pPr>
            <w:r w:rsidRPr="00EA6026">
              <w:rPr>
                <w:rFonts w:cs="Times New Roman"/>
                <w:lang w:bidi="ar-SA"/>
              </w:rPr>
              <w:t>Розмір та вага</w:t>
            </w:r>
          </w:p>
          <w:p w14:paraId="0B90A02A" w14:textId="357149E0" w:rsidR="00EA6026" w:rsidRPr="00EA6026" w:rsidRDefault="00EA6026" w:rsidP="00EA6026">
            <w:pPr>
              <w:jc w:val="left"/>
              <w:rPr>
                <w:rFonts w:cs="Times New Roman"/>
                <w:lang w:bidi="ar-SA"/>
              </w:rPr>
            </w:pPr>
            <w:r w:rsidRPr="00EA6026">
              <w:rPr>
                <w:rFonts w:cs="Times New Roman"/>
                <w:lang w:bidi="ar-SA"/>
              </w:rPr>
              <w:t>Вага:</w:t>
            </w:r>
            <w:r>
              <w:rPr>
                <w:rFonts w:cs="Times New Roman"/>
                <w:lang w:bidi="ar-SA"/>
              </w:rPr>
              <w:t xml:space="preserve"> </w:t>
            </w:r>
            <w:r w:rsidRPr="00EA6026">
              <w:rPr>
                <w:rFonts w:cs="Times New Roman"/>
                <w:lang w:bidi="ar-SA"/>
              </w:rPr>
              <w:t>17.5 кг</w:t>
            </w:r>
          </w:p>
          <w:p w14:paraId="7B8DF9B1" w14:textId="6EB0FF64" w:rsidR="00EA6026" w:rsidRPr="00EA6026" w:rsidRDefault="00EA6026" w:rsidP="00EA6026">
            <w:pPr>
              <w:jc w:val="left"/>
              <w:rPr>
                <w:rFonts w:cs="Times New Roman"/>
                <w:lang w:bidi="ar-SA"/>
              </w:rPr>
            </w:pPr>
            <w:r w:rsidRPr="00EA6026">
              <w:rPr>
                <w:rFonts w:cs="Times New Roman"/>
                <w:lang w:bidi="ar-SA"/>
              </w:rPr>
              <w:t>Висота:</w:t>
            </w:r>
            <w:r>
              <w:rPr>
                <w:rFonts w:cs="Times New Roman"/>
                <w:lang w:bidi="ar-SA"/>
              </w:rPr>
              <w:t xml:space="preserve"> </w:t>
            </w:r>
            <w:r w:rsidRPr="00EA6026">
              <w:rPr>
                <w:rFonts w:cs="Times New Roman"/>
                <w:lang w:bidi="ar-SA"/>
              </w:rPr>
              <w:t>460 мм</w:t>
            </w:r>
          </w:p>
          <w:p w14:paraId="70E11348" w14:textId="70A18527" w:rsidR="00EA6026" w:rsidRPr="00EA6026" w:rsidRDefault="00EA6026" w:rsidP="00EA6026">
            <w:pPr>
              <w:jc w:val="left"/>
              <w:rPr>
                <w:rFonts w:cs="Times New Roman"/>
                <w:lang w:bidi="ar-SA"/>
              </w:rPr>
            </w:pPr>
            <w:r w:rsidRPr="00EA6026">
              <w:rPr>
                <w:rFonts w:cs="Times New Roman"/>
                <w:lang w:bidi="ar-SA"/>
              </w:rPr>
              <w:t>Ширина:</w:t>
            </w:r>
            <w:r>
              <w:rPr>
                <w:rFonts w:cs="Times New Roman"/>
                <w:lang w:bidi="ar-SA"/>
              </w:rPr>
              <w:t xml:space="preserve"> </w:t>
            </w:r>
            <w:r w:rsidRPr="00EA6026">
              <w:rPr>
                <w:rFonts w:cs="Times New Roman"/>
                <w:lang w:bidi="ar-SA"/>
              </w:rPr>
              <w:t>400 мм</w:t>
            </w:r>
          </w:p>
          <w:p w14:paraId="05091DB3" w14:textId="77777777" w:rsidR="00EA6026" w:rsidRDefault="00EA6026" w:rsidP="00EA6026">
            <w:pPr>
              <w:jc w:val="left"/>
              <w:rPr>
                <w:rFonts w:cs="Times New Roman"/>
                <w:lang w:bidi="ar-SA"/>
              </w:rPr>
            </w:pPr>
            <w:r w:rsidRPr="00EA6026">
              <w:rPr>
                <w:rFonts w:cs="Times New Roman"/>
                <w:lang w:bidi="ar-SA"/>
              </w:rPr>
              <w:t>Глибина:</w:t>
            </w:r>
            <w:r>
              <w:rPr>
                <w:rFonts w:cs="Times New Roman"/>
                <w:lang w:bidi="ar-SA"/>
              </w:rPr>
              <w:t xml:space="preserve"> </w:t>
            </w:r>
            <w:r w:rsidRPr="00EA6026">
              <w:rPr>
                <w:rFonts w:cs="Times New Roman"/>
                <w:lang w:bidi="ar-SA"/>
              </w:rPr>
              <w:t>360 мм</w:t>
            </w:r>
          </w:p>
          <w:p w14:paraId="7975D80D" w14:textId="1071E6E0" w:rsidR="000C51D9" w:rsidRPr="00526D1D" w:rsidRDefault="000C51D9" w:rsidP="000C51D9">
            <w:pPr>
              <w:jc w:val="left"/>
              <w:rPr>
                <w:rFonts w:cs="Times New Roman"/>
                <w:lang w:bidi="ar-SA"/>
              </w:rPr>
            </w:pPr>
            <w:r w:rsidRPr="000C51D9">
              <w:rPr>
                <w:rFonts w:cs="Times New Roman"/>
                <w:lang w:bidi="ar-SA"/>
              </w:rPr>
              <w:t xml:space="preserve">Він здатний вмістити до 4 </w:t>
            </w:r>
            <w:proofErr w:type="spellStart"/>
            <w:r w:rsidRPr="000C51D9">
              <w:rPr>
                <w:rFonts w:cs="Times New Roman"/>
                <w:lang w:bidi="ar-SA"/>
              </w:rPr>
              <w:t>Сегрегатор</w:t>
            </w:r>
            <w:proofErr w:type="spellEnd"/>
            <w:r w:rsidRPr="000C51D9">
              <w:rPr>
                <w:rFonts w:cs="Times New Roman"/>
                <w:lang w:bidi="ar-SA"/>
              </w:rPr>
              <w:t xml:space="preserve">, плюс - над полицею ще залишиться місце. Відмінно впишеться в будь-який офісний інтер'єр. Оснащений </w:t>
            </w:r>
            <w:proofErr w:type="spellStart"/>
            <w:r w:rsidRPr="000C51D9">
              <w:rPr>
                <w:rFonts w:cs="Times New Roman"/>
                <w:lang w:bidi="ar-SA"/>
              </w:rPr>
              <w:t>сейфовим</w:t>
            </w:r>
            <w:proofErr w:type="spellEnd"/>
            <w:r w:rsidRPr="000C51D9">
              <w:rPr>
                <w:rFonts w:cs="Times New Roman"/>
                <w:lang w:bidi="ar-SA"/>
              </w:rPr>
              <w:t xml:space="preserve"> замком, має приховані петлі. Для додаткового захисту, є анкерні отвори для фіксації сейфа до стіни або до підлоги</w:t>
            </w:r>
            <w:r>
              <w:rPr>
                <w:rFonts w:cs="Times New Roman"/>
                <w:lang w:bidi="ar-SA"/>
              </w:rPr>
              <w:t>.</w:t>
            </w:r>
          </w:p>
          <w:p w14:paraId="110D5537" w14:textId="67C26EBC" w:rsidR="000C51D9" w:rsidRPr="00526D1D" w:rsidRDefault="000C51D9" w:rsidP="000C51D9">
            <w:pPr>
              <w:jc w:val="left"/>
              <w:rPr>
                <w:rFonts w:cs="Times New Roman"/>
                <w:lang w:bidi="ar-SA"/>
              </w:rPr>
            </w:pPr>
          </w:p>
        </w:tc>
        <w:tc>
          <w:tcPr>
            <w:tcW w:w="1276" w:type="dxa"/>
            <w:shd w:val="clear" w:color="auto" w:fill="auto"/>
            <w:vAlign w:val="center"/>
          </w:tcPr>
          <w:p w14:paraId="478AEA0F" w14:textId="56358A7F" w:rsidR="00EA6026" w:rsidRPr="00486C6B" w:rsidRDefault="00EA6026" w:rsidP="00EA6026">
            <w:pPr>
              <w:jc w:val="center"/>
              <w:rPr>
                <w:rFonts w:cs="Times New Roman"/>
                <w:lang w:bidi="ar-SA"/>
              </w:rPr>
            </w:pPr>
            <w:r w:rsidRPr="00486C6B">
              <w:rPr>
                <w:rFonts w:cs="Times New Roman"/>
                <w:lang w:bidi="ar-SA"/>
              </w:rPr>
              <w:lastRenderedPageBreak/>
              <w:t>шт.</w:t>
            </w:r>
          </w:p>
        </w:tc>
        <w:tc>
          <w:tcPr>
            <w:tcW w:w="1559" w:type="dxa"/>
            <w:vAlign w:val="center"/>
          </w:tcPr>
          <w:p w14:paraId="37421B70" w14:textId="3ECD48A5" w:rsidR="00EA6026" w:rsidRDefault="00EA6026" w:rsidP="00EA6026">
            <w:pPr>
              <w:jc w:val="center"/>
              <w:rPr>
                <w:rFonts w:cs="Times New Roman"/>
                <w:lang w:bidi="ar-SA"/>
              </w:rPr>
            </w:pPr>
            <w:r>
              <w:rPr>
                <w:rFonts w:cs="Times New Roman"/>
                <w:lang w:bidi="ar-SA"/>
              </w:rPr>
              <w:t>5</w:t>
            </w:r>
          </w:p>
        </w:tc>
      </w:tr>
      <w:tr w:rsidR="000C51D9" w:rsidRPr="00486C6B" w14:paraId="331400CD" w14:textId="77777777" w:rsidTr="00C224D0">
        <w:trPr>
          <w:trHeight w:val="386"/>
        </w:trPr>
        <w:tc>
          <w:tcPr>
            <w:tcW w:w="567" w:type="dxa"/>
            <w:shd w:val="clear" w:color="auto" w:fill="auto"/>
            <w:vAlign w:val="center"/>
          </w:tcPr>
          <w:p w14:paraId="22E066F1" w14:textId="216F977C" w:rsidR="000C51D9" w:rsidRDefault="000C51D9" w:rsidP="000C51D9">
            <w:pPr>
              <w:ind w:right="-108"/>
              <w:jc w:val="center"/>
              <w:rPr>
                <w:rFonts w:cs="Times New Roman"/>
                <w:b/>
                <w:bCs/>
                <w:lang w:eastAsia="ru-RU"/>
              </w:rPr>
            </w:pPr>
            <w:r>
              <w:rPr>
                <w:rFonts w:cs="Times New Roman"/>
                <w:b/>
                <w:bCs/>
                <w:lang w:eastAsia="ru-RU"/>
              </w:rPr>
              <w:t>4</w:t>
            </w:r>
          </w:p>
        </w:tc>
        <w:tc>
          <w:tcPr>
            <w:tcW w:w="1730" w:type="dxa"/>
            <w:shd w:val="clear" w:color="auto" w:fill="auto"/>
            <w:vAlign w:val="center"/>
          </w:tcPr>
          <w:p w14:paraId="15D9F642" w14:textId="54BBDFE2" w:rsidR="000C51D9" w:rsidRDefault="000C51D9" w:rsidP="000C51D9">
            <w:pPr>
              <w:jc w:val="center"/>
              <w:rPr>
                <w:rFonts w:cs="Times New Roman"/>
                <w:lang w:bidi="ar-SA"/>
              </w:rPr>
            </w:pPr>
            <w:r>
              <w:rPr>
                <w:rFonts w:cs="Times New Roman"/>
                <w:lang w:bidi="ar-SA"/>
              </w:rPr>
              <w:t>Шафа металева</w:t>
            </w:r>
            <w:r w:rsidRPr="00EA6026">
              <w:rPr>
                <w:rFonts w:cs="Times New Roman"/>
                <w:lang w:bidi="ar-SA"/>
              </w:rPr>
              <w:t xml:space="preserve"> офісн</w:t>
            </w:r>
            <w:r>
              <w:rPr>
                <w:rFonts w:cs="Times New Roman"/>
                <w:lang w:bidi="ar-SA"/>
              </w:rPr>
              <w:t xml:space="preserve">а типу </w:t>
            </w:r>
            <w:proofErr w:type="spellStart"/>
            <w:r w:rsidRPr="00EA6026">
              <w:rPr>
                <w:rFonts w:cs="Times New Roman"/>
                <w:lang w:bidi="ar-SA"/>
              </w:rPr>
              <w:t>Ferocon</w:t>
            </w:r>
            <w:proofErr w:type="spellEnd"/>
            <w:r w:rsidRPr="00EA6026">
              <w:rPr>
                <w:rFonts w:cs="Times New Roman"/>
                <w:lang w:bidi="ar-SA"/>
              </w:rPr>
              <w:t xml:space="preserve"> БС-46К.П2.9005 </w:t>
            </w:r>
          </w:p>
        </w:tc>
        <w:tc>
          <w:tcPr>
            <w:tcW w:w="5103" w:type="dxa"/>
            <w:shd w:val="clear" w:color="auto" w:fill="auto"/>
            <w:vAlign w:val="center"/>
          </w:tcPr>
          <w:p w14:paraId="4CCB6D1E" w14:textId="1BAC4BF3" w:rsidR="000C51D9" w:rsidRPr="00EA6026" w:rsidRDefault="000C51D9" w:rsidP="000C51D9">
            <w:pPr>
              <w:jc w:val="left"/>
              <w:rPr>
                <w:rFonts w:cs="Times New Roman"/>
                <w:lang w:bidi="ar-SA"/>
              </w:rPr>
            </w:pPr>
            <w:r w:rsidRPr="00EA6026">
              <w:rPr>
                <w:rFonts w:cs="Times New Roman"/>
                <w:lang w:bidi="ar-SA"/>
              </w:rPr>
              <w:t>Кількість секцій:</w:t>
            </w:r>
            <w:r>
              <w:rPr>
                <w:rFonts w:cs="Times New Roman"/>
                <w:lang w:bidi="ar-SA"/>
              </w:rPr>
              <w:t xml:space="preserve"> </w:t>
            </w:r>
            <w:r w:rsidRPr="00EA6026">
              <w:rPr>
                <w:rFonts w:cs="Times New Roman"/>
                <w:lang w:bidi="ar-SA"/>
              </w:rPr>
              <w:t>3 шт.</w:t>
            </w:r>
          </w:p>
          <w:p w14:paraId="53C2D9CB" w14:textId="2BD7E88D" w:rsidR="000C51D9" w:rsidRPr="00EA6026" w:rsidRDefault="000C51D9" w:rsidP="000C51D9">
            <w:pPr>
              <w:jc w:val="left"/>
              <w:rPr>
                <w:rFonts w:cs="Times New Roman"/>
                <w:lang w:bidi="ar-SA"/>
              </w:rPr>
            </w:pPr>
            <w:r w:rsidRPr="00EA6026">
              <w:rPr>
                <w:rFonts w:cs="Times New Roman"/>
                <w:lang w:bidi="ar-SA"/>
              </w:rPr>
              <w:t>Кількість полиць:</w:t>
            </w:r>
            <w:r>
              <w:rPr>
                <w:rFonts w:cs="Times New Roman"/>
                <w:lang w:bidi="ar-SA"/>
              </w:rPr>
              <w:t xml:space="preserve"> </w:t>
            </w:r>
            <w:r w:rsidRPr="00EA6026">
              <w:rPr>
                <w:rFonts w:cs="Times New Roman"/>
                <w:lang w:bidi="ar-SA"/>
              </w:rPr>
              <w:t>2 шт.</w:t>
            </w:r>
          </w:p>
          <w:p w14:paraId="6DCEA131" w14:textId="68E7577A" w:rsidR="000C51D9" w:rsidRPr="00EA6026" w:rsidRDefault="000C51D9" w:rsidP="000C51D9">
            <w:pPr>
              <w:jc w:val="left"/>
              <w:rPr>
                <w:rFonts w:cs="Times New Roman"/>
                <w:lang w:bidi="ar-SA"/>
              </w:rPr>
            </w:pPr>
            <w:r w:rsidRPr="00EA6026">
              <w:rPr>
                <w:rFonts w:cs="Times New Roman"/>
                <w:lang w:bidi="ar-SA"/>
              </w:rPr>
              <w:t>Покриття:</w:t>
            </w:r>
            <w:r>
              <w:rPr>
                <w:rFonts w:cs="Times New Roman"/>
                <w:lang w:bidi="ar-SA"/>
              </w:rPr>
              <w:t xml:space="preserve"> </w:t>
            </w:r>
            <w:r w:rsidRPr="00EA6026">
              <w:rPr>
                <w:rFonts w:cs="Times New Roman"/>
                <w:lang w:bidi="ar-SA"/>
              </w:rPr>
              <w:t>порошкова фарба</w:t>
            </w:r>
          </w:p>
          <w:p w14:paraId="4FF24448" w14:textId="2C48BAA3" w:rsidR="000C51D9" w:rsidRPr="00EA6026" w:rsidRDefault="000C51D9" w:rsidP="000C51D9">
            <w:pPr>
              <w:jc w:val="left"/>
              <w:rPr>
                <w:rFonts w:cs="Times New Roman"/>
                <w:lang w:bidi="ar-SA"/>
              </w:rPr>
            </w:pPr>
            <w:r w:rsidRPr="00EA6026">
              <w:rPr>
                <w:rFonts w:cs="Times New Roman"/>
                <w:lang w:bidi="ar-SA"/>
              </w:rPr>
              <w:t>Колір виробника:</w:t>
            </w:r>
            <w:r>
              <w:rPr>
                <w:rFonts w:cs="Times New Roman"/>
                <w:lang w:bidi="ar-SA"/>
              </w:rPr>
              <w:t xml:space="preserve"> </w:t>
            </w:r>
            <w:r w:rsidRPr="00EA6026">
              <w:rPr>
                <w:rFonts w:cs="Times New Roman"/>
                <w:lang w:bidi="ar-SA"/>
              </w:rPr>
              <w:t>чорний</w:t>
            </w:r>
          </w:p>
          <w:p w14:paraId="0FB535E5" w14:textId="1C565CF8" w:rsidR="000C51D9" w:rsidRPr="00EA6026" w:rsidRDefault="000C51D9" w:rsidP="000C51D9">
            <w:pPr>
              <w:jc w:val="left"/>
              <w:rPr>
                <w:rFonts w:cs="Times New Roman"/>
                <w:lang w:bidi="ar-SA"/>
              </w:rPr>
            </w:pPr>
            <w:r w:rsidRPr="00EA6026">
              <w:rPr>
                <w:rFonts w:cs="Times New Roman"/>
                <w:lang w:bidi="ar-SA"/>
              </w:rPr>
              <w:t>За типом відкриття:</w:t>
            </w:r>
            <w:r>
              <w:rPr>
                <w:rFonts w:cs="Times New Roman"/>
                <w:lang w:bidi="ar-SA"/>
              </w:rPr>
              <w:t xml:space="preserve"> </w:t>
            </w:r>
            <w:r w:rsidRPr="00EA6026">
              <w:rPr>
                <w:rFonts w:cs="Times New Roman"/>
                <w:lang w:bidi="ar-SA"/>
              </w:rPr>
              <w:t>праві,</w:t>
            </w:r>
            <w:r>
              <w:rPr>
                <w:rFonts w:cs="Times New Roman"/>
                <w:lang w:bidi="ar-SA"/>
              </w:rPr>
              <w:t xml:space="preserve"> </w:t>
            </w:r>
            <w:proofErr w:type="spellStart"/>
            <w:r w:rsidRPr="00EA6026">
              <w:rPr>
                <w:rFonts w:cs="Times New Roman"/>
                <w:lang w:bidi="ar-SA"/>
              </w:rPr>
              <w:t>розпашні</w:t>
            </w:r>
            <w:proofErr w:type="spellEnd"/>
          </w:p>
          <w:p w14:paraId="1FD8702C" w14:textId="095DB0FD" w:rsidR="000C51D9" w:rsidRPr="00EA6026" w:rsidRDefault="000C51D9" w:rsidP="000C51D9">
            <w:pPr>
              <w:jc w:val="left"/>
              <w:rPr>
                <w:rFonts w:cs="Times New Roman"/>
                <w:lang w:bidi="ar-SA"/>
              </w:rPr>
            </w:pPr>
            <w:r w:rsidRPr="00EA6026">
              <w:rPr>
                <w:rFonts w:cs="Times New Roman"/>
                <w:lang w:bidi="ar-SA"/>
              </w:rPr>
              <w:t>Діаметр ригелів:</w:t>
            </w:r>
            <w:r>
              <w:rPr>
                <w:rFonts w:cs="Times New Roman"/>
                <w:lang w:bidi="ar-SA"/>
              </w:rPr>
              <w:t xml:space="preserve"> </w:t>
            </w:r>
            <w:r w:rsidRPr="00EA6026">
              <w:rPr>
                <w:rFonts w:cs="Times New Roman"/>
                <w:lang w:bidi="ar-SA"/>
              </w:rPr>
              <w:t>25 мм</w:t>
            </w:r>
          </w:p>
          <w:p w14:paraId="2CDF4D24" w14:textId="579C05FF" w:rsidR="000C51D9" w:rsidRPr="00EA6026" w:rsidRDefault="000C51D9" w:rsidP="000C51D9">
            <w:pPr>
              <w:jc w:val="left"/>
              <w:rPr>
                <w:rFonts w:cs="Times New Roman"/>
                <w:lang w:bidi="ar-SA"/>
              </w:rPr>
            </w:pPr>
            <w:r w:rsidRPr="00EA6026">
              <w:rPr>
                <w:rFonts w:cs="Times New Roman"/>
                <w:lang w:bidi="ar-SA"/>
              </w:rPr>
              <w:t>Тип замка:</w:t>
            </w:r>
            <w:r>
              <w:rPr>
                <w:rFonts w:cs="Times New Roman"/>
                <w:lang w:bidi="ar-SA"/>
              </w:rPr>
              <w:t xml:space="preserve"> </w:t>
            </w:r>
            <w:r w:rsidRPr="00EA6026">
              <w:rPr>
                <w:rFonts w:cs="Times New Roman"/>
                <w:lang w:bidi="ar-SA"/>
              </w:rPr>
              <w:t>ключовий</w:t>
            </w:r>
          </w:p>
          <w:p w14:paraId="2CD2AAD8" w14:textId="446DE04E" w:rsidR="000C51D9" w:rsidRPr="00EA6026" w:rsidRDefault="000C51D9" w:rsidP="000C51D9">
            <w:pPr>
              <w:jc w:val="left"/>
              <w:rPr>
                <w:rFonts w:cs="Times New Roman"/>
                <w:lang w:bidi="ar-SA"/>
              </w:rPr>
            </w:pPr>
            <w:r w:rsidRPr="00EA6026">
              <w:rPr>
                <w:rFonts w:cs="Times New Roman"/>
                <w:lang w:bidi="ar-SA"/>
              </w:rPr>
              <w:t>Тип ключа:</w:t>
            </w:r>
            <w:r>
              <w:rPr>
                <w:rFonts w:cs="Times New Roman"/>
                <w:lang w:bidi="ar-SA"/>
              </w:rPr>
              <w:t xml:space="preserve"> </w:t>
            </w:r>
            <w:proofErr w:type="spellStart"/>
            <w:r w:rsidRPr="00EA6026">
              <w:rPr>
                <w:rFonts w:cs="Times New Roman"/>
                <w:lang w:bidi="ar-SA"/>
              </w:rPr>
              <w:t>сувальдний</w:t>
            </w:r>
            <w:proofErr w:type="spellEnd"/>
          </w:p>
          <w:p w14:paraId="3B3BEE5C" w14:textId="3BE2D2BF" w:rsidR="000C51D9" w:rsidRPr="00EA6026" w:rsidRDefault="000C51D9" w:rsidP="000C51D9">
            <w:pPr>
              <w:jc w:val="left"/>
              <w:rPr>
                <w:rFonts w:cs="Times New Roman"/>
                <w:lang w:bidi="ar-SA"/>
              </w:rPr>
            </w:pPr>
            <w:r w:rsidRPr="00EA6026">
              <w:rPr>
                <w:rFonts w:cs="Times New Roman"/>
                <w:lang w:bidi="ar-SA"/>
              </w:rPr>
              <w:t>Тип ригелів:</w:t>
            </w:r>
            <w:r>
              <w:rPr>
                <w:rFonts w:cs="Times New Roman"/>
                <w:lang w:bidi="ar-SA"/>
              </w:rPr>
              <w:t xml:space="preserve"> </w:t>
            </w:r>
            <w:r w:rsidRPr="00EA6026">
              <w:rPr>
                <w:rFonts w:cs="Times New Roman"/>
                <w:lang w:bidi="ar-SA"/>
              </w:rPr>
              <w:t>круглі обертові</w:t>
            </w:r>
          </w:p>
          <w:p w14:paraId="02D58BCE" w14:textId="77777777" w:rsidR="000C51D9" w:rsidRPr="00EA6026" w:rsidRDefault="000C51D9" w:rsidP="000C51D9">
            <w:pPr>
              <w:jc w:val="left"/>
              <w:rPr>
                <w:rFonts w:cs="Times New Roman"/>
                <w:lang w:bidi="ar-SA"/>
              </w:rPr>
            </w:pPr>
            <w:r w:rsidRPr="00EA6026">
              <w:rPr>
                <w:rFonts w:cs="Times New Roman"/>
                <w:lang w:bidi="ar-SA"/>
              </w:rPr>
              <w:t>Розмір та вага</w:t>
            </w:r>
          </w:p>
          <w:p w14:paraId="04E55E24" w14:textId="47E46943" w:rsidR="000C51D9" w:rsidRPr="00EA6026" w:rsidRDefault="000C51D9" w:rsidP="000C51D9">
            <w:pPr>
              <w:jc w:val="left"/>
              <w:rPr>
                <w:rFonts w:cs="Times New Roman"/>
                <w:lang w:bidi="ar-SA"/>
              </w:rPr>
            </w:pPr>
            <w:r w:rsidRPr="00EA6026">
              <w:rPr>
                <w:rFonts w:cs="Times New Roman"/>
                <w:lang w:bidi="ar-SA"/>
              </w:rPr>
              <w:t>Вага:</w:t>
            </w:r>
            <w:r>
              <w:rPr>
                <w:rFonts w:cs="Times New Roman"/>
                <w:lang w:bidi="ar-SA"/>
              </w:rPr>
              <w:t xml:space="preserve"> </w:t>
            </w:r>
            <w:r w:rsidRPr="00EA6026">
              <w:rPr>
                <w:rFonts w:cs="Times New Roman"/>
                <w:lang w:bidi="ar-SA"/>
              </w:rPr>
              <w:t>18 кг</w:t>
            </w:r>
          </w:p>
          <w:p w14:paraId="71B03485" w14:textId="4265C367" w:rsidR="000C51D9" w:rsidRPr="00EA6026" w:rsidRDefault="000C51D9" w:rsidP="000C51D9">
            <w:pPr>
              <w:jc w:val="left"/>
              <w:rPr>
                <w:rFonts w:cs="Times New Roman"/>
                <w:lang w:bidi="ar-SA"/>
              </w:rPr>
            </w:pPr>
            <w:r w:rsidRPr="00EA6026">
              <w:rPr>
                <w:rFonts w:cs="Times New Roman"/>
                <w:lang w:bidi="ar-SA"/>
              </w:rPr>
              <w:t>Висота:</w:t>
            </w:r>
            <w:r>
              <w:rPr>
                <w:rFonts w:cs="Times New Roman"/>
                <w:lang w:bidi="ar-SA"/>
              </w:rPr>
              <w:t xml:space="preserve"> </w:t>
            </w:r>
            <w:r w:rsidRPr="00EA6026">
              <w:rPr>
                <w:rFonts w:cs="Times New Roman"/>
                <w:lang w:bidi="ar-SA"/>
              </w:rPr>
              <w:t>460 мм</w:t>
            </w:r>
          </w:p>
          <w:p w14:paraId="7F954525" w14:textId="650AECED" w:rsidR="000C51D9" w:rsidRPr="00EA6026" w:rsidRDefault="000C51D9" w:rsidP="000C51D9">
            <w:pPr>
              <w:jc w:val="left"/>
              <w:rPr>
                <w:rFonts w:cs="Times New Roman"/>
                <w:lang w:bidi="ar-SA"/>
              </w:rPr>
            </w:pPr>
            <w:r w:rsidRPr="00EA6026">
              <w:rPr>
                <w:rFonts w:cs="Times New Roman"/>
                <w:lang w:bidi="ar-SA"/>
              </w:rPr>
              <w:t>Ширина:</w:t>
            </w:r>
            <w:r>
              <w:rPr>
                <w:rFonts w:cs="Times New Roman"/>
                <w:lang w:bidi="ar-SA"/>
              </w:rPr>
              <w:t xml:space="preserve"> </w:t>
            </w:r>
            <w:r w:rsidRPr="00EA6026">
              <w:rPr>
                <w:rFonts w:cs="Times New Roman"/>
                <w:lang w:bidi="ar-SA"/>
              </w:rPr>
              <w:t>440 мм</w:t>
            </w:r>
          </w:p>
          <w:p w14:paraId="01C8754C" w14:textId="77777777" w:rsidR="000C51D9" w:rsidRDefault="000C51D9" w:rsidP="000C51D9">
            <w:pPr>
              <w:jc w:val="left"/>
              <w:rPr>
                <w:rFonts w:cs="Times New Roman"/>
                <w:lang w:bidi="ar-SA"/>
              </w:rPr>
            </w:pPr>
            <w:r w:rsidRPr="00EA6026">
              <w:rPr>
                <w:rFonts w:cs="Times New Roman"/>
                <w:lang w:bidi="ar-SA"/>
              </w:rPr>
              <w:t>Глибина:</w:t>
            </w:r>
            <w:r>
              <w:rPr>
                <w:rFonts w:cs="Times New Roman"/>
                <w:lang w:bidi="ar-SA"/>
              </w:rPr>
              <w:t xml:space="preserve"> </w:t>
            </w:r>
            <w:r w:rsidRPr="00EA6026">
              <w:rPr>
                <w:rFonts w:cs="Times New Roman"/>
                <w:lang w:bidi="ar-SA"/>
              </w:rPr>
              <w:t>380 мм</w:t>
            </w:r>
          </w:p>
          <w:p w14:paraId="65C8F91F" w14:textId="479ECA86" w:rsidR="000C51D9" w:rsidRPr="00EA6026" w:rsidRDefault="000C51D9" w:rsidP="000C51D9">
            <w:pPr>
              <w:jc w:val="left"/>
              <w:rPr>
                <w:rFonts w:cs="Times New Roman"/>
                <w:lang w:bidi="ar-SA"/>
              </w:rPr>
            </w:pPr>
            <w:r w:rsidRPr="000C51D9">
              <w:rPr>
                <w:rFonts w:cs="Times New Roman"/>
                <w:lang w:bidi="ar-SA"/>
              </w:rPr>
              <w:t xml:space="preserve">Оснащений </w:t>
            </w:r>
            <w:proofErr w:type="spellStart"/>
            <w:r w:rsidRPr="000C51D9">
              <w:rPr>
                <w:rFonts w:cs="Times New Roman"/>
                <w:lang w:bidi="ar-SA"/>
              </w:rPr>
              <w:t>сейфовим</w:t>
            </w:r>
            <w:proofErr w:type="spellEnd"/>
            <w:r w:rsidRPr="000C51D9">
              <w:rPr>
                <w:rFonts w:cs="Times New Roman"/>
                <w:lang w:bidi="ar-SA"/>
              </w:rPr>
              <w:t xml:space="preserve"> двох ригельним замком, оцинковані ригелі по 14 мм. Замок захований в </w:t>
            </w:r>
            <w:proofErr w:type="spellStart"/>
            <w:r w:rsidRPr="000C51D9">
              <w:rPr>
                <w:rFonts w:cs="Times New Roman"/>
                <w:lang w:bidi="ar-SA"/>
              </w:rPr>
              <w:t>фальшпанели</w:t>
            </w:r>
            <w:proofErr w:type="spellEnd"/>
            <w:r w:rsidRPr="000C51D9">
              <w:rPr>
                <w:rFonts w:cs="Times New Roman"/>
                <w:lang w:bidi="ar-SA"/>
              </w:rPr>
              <w:t>. Петлі приховані. Пофарбований сейф порошковою фарбою. Для додаткової впевненості, сейф забезпечений анкерними отворами, для фіксації його до стіни та до підлоги</w:t>
            </w:r>
            <w:r>
              <w:rPr>
                <w:rFonts w:cs="Times New Roman"/>
                <w:lang w:bidi="ar-SA"/>
              </w:rPr>
              <w:t>.</w:t>
            </w:r>
          </w:p>
        </w:tc>
        <w:tc>
          <w:tcPr>
            <w:tcW w:w="1276" w:type="dxa"/>
            <w:shd w:val="clear" w:color="auto" w:fill="auto"/>
            <w:vAlign w:val="center"/>
          </w:tcPr>
          <w:p w14:paraId="6A0A0E79" w14:textId="59C77FDA" w:rsidR="000C51D9" w:rsidRPr="00486C6B" w:rsidRDefault="000C51D9" w:rsidP="000C51D9">
            <w:pPr>
              <w:jc w:val="center"/>
              <w:rPr>
                <w:rFonts w:cs="Times New Roman"/>
                <w:lang w:bidi="ar-SA"/>
              </w:rPr>
            </w:pPr>
            <w:r w:rsidRPr="00486C6B">
              <w:rPr>
                <w:rFonts w:cs="Times New Roman"/>
                <w:lang w:bidi="ar-SA"/>
              </w:rPr>
              <w:t>шт.</w:t>
            </w:r>
          </w:p>
        </w:tc>
        <w:tc>
          <w:tcPr>
            <w:tcW w:w="1559" w:type="dxa"/>
            <w:vAlign w:val="center"/>
          </w:tcPr>
          <w:p w14:paraId="1EDA2D99" w14:textId="5580C541" w:rsidR="000C51D9" w:rsidRDefault="000C51D9" w:rsidP="000C51D9">
            <w:pPr>
              <w:jc w:val="center"/>
              <w:rPr>
                <w:rFonts w:cs="Times New Roman"/>
                <w:lang w:bidi="ar-SA"/>
              </w:rPr>
            </w:pPr>
            <w:r>
              <w:rPr>
                <w:rFonts w:cs="Times New Roman"/>
                <w:lang w:bidi="ar-SA"/>
              </w:rPr>
              <w:t>5</w:t>
            </w:r>
          </w:p>
        </w:tc>
      </w:tr>
      <w:tr w:rsidR="000C51D9" w:rsidRPr="00486C6B" w14:paraId="540F9342" w14:textId="77777777" w:rsidTr="00C224D0">
        <w:trPr>
          <w:trHeight w:val="386"/>
        </w:trPr>
        <w:tc>
          <w:tcPr>
            <w:tcW w:w="567" w:type="dxa"/>
            <w:shd w:val="clear" w:color="auto" w:fill="auto"/>
            <w:vAlign w:val="center"/>
          </w:tcPr>
          <w:p w14:paraId="64C43103" w14:textId="7491215E" w:rsidR="000C51D9" w:rsidRDefault="000C51D9" w:rsidP="000C51D9">
            <w:pPr>
              <w:ind w:right="-108"/>
              <w:jc w:val="center"/>
              <w:rPr>
                <w:rFonts w:cs="Times New Roman"/>
                <w:b/>
                <w:bCs/>
                <w:lang w:eastAsia="ru-RU"/>
              </w:rPr>
            </w:pPr>
            <w:r>
              <w:rPr>
                <w:rFonts w:cs="Times New Roman"/>
                <w:b/>
                <w:bCs/>
                <w:lang w:eastAsia="ru-RU"/>
              </w:rPr>
              <w:t>5</w:t>
            </w:r>
          </w:p>
        </w:tc>
        <w:tc>
          <w:tcPr>
            <w:tcW w:w="1730" w:type="dxa"/>
            <w:shd w:val="clear" w:color="auto" w:fill="auto"/>
            <w:vAlign w:val="center"/>
          </w:tcPr>
          <w:p w14:paraId="55993773" w14:textId="7FE0E863" w:rsidR="000C51D9" w:rsidRDefault="000C51D9" w:rsidP="000C51D9">
            <w:pPr>
              <w:jc w:val="center"/>
              <w:rPr>
                <w:rFonts w:cs="Times New Roman"/>
                <w:lang w:bidi="ar-SA"/>
              </w:rPr>
            </w:pPr>
            <w:r>
              <w:rPr>
                <w:rFonts w:cs="Times New Roman"/>
                <w:lang w:bidi="ar-SA"/>
              </w:rPr>
              <w:t>Шафа металева</w:t>
            </w:r>
            <w:r w:rsidRPr="000C51D9">
              <w:rPr>
                <w:rFonts w:cs="Times New Roman"/>
                <w:lang w:bidi="ar-SA"/>
              </w:rPr>
              <w:t xml:space="preserve"> офісн</w:t>
            </w:r>
            <w:r>
              <w:rPr>
                <w:rFonts w:cs="Times New Roman"/>
                <w:lang w:bidi="ar-SA"/>
              </w:rPr>
              <w:t xml:space="preserve">а типу </w:t>
            </w:r>
            <w:r w:rsidRPr="000C51D9">
              <w:rPr>
                <w:rFonts w:cs="Times New Roman"/>
                <w:lang w:bidi="ar-SA"/>
              </w:rPr>
              <w:t>Паритет-К B.84.K</w:t>
            </w:r>
          </w:p>
        </w:tc>
        <w:tc>
          <w:tcPr>
            <w:tcW w:w="5103" w:type="dxa"/>
            <w:shd w:val="clear" w:color="auto" w:fill="auto"/>
            <w:vAlign w:val="center"/>
          </w:tcPr>
          <w:p w14:paraId="1049CDFC" w14:textId="58F03FBE" w:rsidR="000C51D9" w:rsidRPr="000C51D9" w:rsidRDefault="000C51D9" w:rsidP="000C51D9">
            <w:pPr>
              <w:jc w:val="left"/>
              <w:rPr>
                <w:rFonts w:cs="Times New Roman"/>
                <w:lang w:bidi="ar-SA"/>
              </w:rPr>
            </w:pPr>
            <w:r w:rsidRPr="000C51D9">
              <w:rPr>
                <w:rFonts w:cs="Times New Roman"/>
                <w:lang w:bidi="ar-SA"/>
              </w:rPr>
              <w:t>Кількість секцій:</w:t>
            </w:r>
            <w:r>
              <w:rPr>
                <w:rFonts w:cs="Times New Roman"/>
                <w:lang w:bidi="ar-SA"/>
              </w:rPr>
              <w:t xml:space="preserve"> </w:t>
            </w:r>
            <w:r w:rsidRPr="000C51D9">
              <w:rPr>
                <w:rFonts w:cs="Times New Roman"/>
                <w:lang w:bidi="ar-SA"/>
              </w:rPr>
              <w:t>1 шт.</w:t>
            </w:r>
          </w:p>
          <w:p w14:paraId="3277B1F1" w14:textId="505BA721" w:rsidR="000C51D9" w:rsidRPr="000C51D9" w:rsidRDefault="000C51D9" w:rsidP="000C51D9">
            <w:pPr>
              <w:jc w:val="left"/>
              <w:rPr>
                <w:rFonts w:cs="Times New Roman"/>
                <w:lang w:bidi="ar-SA"/>
              </w:rPr>
            </w:pPr>
            <w:r w:rsidRPr="000C51D9">
              <w:rPr>
                <w:rFonts w:cs="Times New Roman"/>
                <w:lang w:bidi="ar-SA"/>
              </w:rPr>
              <w:t>Кількість полиць:</w:t>
            </w:r>
            <w:r>
              <w:rPr>
                <w:rFonts w:cs="Times New Roman"/>
                <w:lang w:bidi="ar-SA"/>
              </w:rPr>
              <w:t xml:space="preserve"> </w:t>
            </w:r>
            <w:r w:rsidRPr="000C51D9">
              <w:rPr>
                <w:rFonts w:cs="Times New Roman"/>
                <w:lang w:bidi="ar-SA"/>
              </w:rPr>
              <w:t>1 шт.</w:t>
            </w:r>
          </w:p>
          <w:p w14:paraId="49932BE7" w14:textId="6F03C053" w:rsidR="000C51D9" w:rsidRPr="000C51D9" w:rsidRDefault="000C51D9" w:rsidP="000C51D9">
            <w:pPr>
              <w:jc w:val="left"/>
              <w:rPr>
                <w:rFonts w:cs="Times New Roman"/>
                <w:lang w:bidi="ar-SA"/>
              </w:rPr>
            </w:pPr>
            <w:r w:rsidRPr="000C51D9">
              <w:rPr>
                <w:rFonts w:cs="Times New Roman"/>
                <w:lang w:bidi="ar-SA"/>
              </w:rPr>
              <w:t>Покриття:</w:t>
            </w:r>
            <w:r>
              <w:rPr>
                <w:rFonts w:cs="Times New Roman"/>
                <w:lang w:bidi="ar-SA"/>
              </w:rPr>
              <w:t xml:space="preserve"> </w:t>
            </w:r>
            <w:r w:rsidRPr="000C51D9">
              <w:rPr>
                <w:rFonts w:cs="Times New Roman"/>
                <w:lang w:bidi="ar-SA"/>
              </w:rPr>
              <w:t>порошкова фарба</w:t>
            </w:r>
          </w:p>
          <w:p w14:paraId="062D2FDC" w14:textId="66AFFB91" w:rsidR="000C51D9" w:rsidRPr="000C51D9" w:rsidRDefault="000C51D9" w:rsidP="000C51D9">
            <w:pPr>
              <w:jc w:val="left"/>
              <w:rPr>
                <w:rFonts w:cs="Times New Roman"/>
                <w:lang w:bidi="ar-SA"/>
              </w:rPr>
            </w:pPr>
            <w:r w:rsidRPr="000C51D9">
              <w:rPr>
                <w:rFonts w:cs="Times New Roman"/>
                <w:lang w:bidi="ar-SA"/>
              </w:rPr>
              <w:t>Тип сейфа:</w:t>
            </w:r>
            <w:r>
              <w:rPr>
                <w:rFonts w:cs="Times New Roman"/>
                <w:lang w:bidi="ar-SA"/>
              </w:rPr>
              <w:t xml:space="preserve"> </w:t>
            </w:r>
            <w:r w:rsidRPr="000C51D9">
              <w:rPr>
                <w:rFonts w:cs="Times New Roman"/>
                <w:lang w:bidi="ar-SA"/>
              </w:rPr>
              <w:t>офісні</w:t>
            </w:r>
          </w:p>
          <w:p w14:paraId="0A6A07E6" w14:textId="6A966B73" w:rsidR="000C51D9" w:rsidRPr="000C51D9" w:rsidRDefault="000C51D9" w:rsidP="000C51D9">
            <w:pPr>
              <w:jc w:val="left"/>
              <w:rPr>
                <w:rFonts w:cs="Times New Roman"/>
                <w:lang w:bidi="ar-SA"/>
              </w:rPr>
            </w:pPr>
            <w:r w:rsidRPr="000C51D9">
              <w:rPr>
                <w:rFonts w:cs="Times New Roman"/>
                <w:lang w:bidi="ar-SA"/>
              </w:rPr>
              <w:t>Колір виробника:</w:t>
            </w:r>
            <w:r>
              <w:rPr>
                <w:rFonts w:cs="Times New Roman"/>
                <w:lang w:bidi="ar-SA"/>
              </w:rPr>
              <w:t xml:space="preserve"> </w:t>
            </w:r>
            <w:r w:rsidRPr="000C51D9">
              <w:rPr>
                <w:rFonts w:cs="Times New Roman"/>
                <w:lang w:bidi="ar-SA"/>
              </w:rPr>
              <w:t>сірий</w:t>
            </w:r>
          </w:p>
          <w:p w14:paraId="7E224F78" w14:textId="0242B54B" w:rsidR="000C51D9" w:rsidRPr="000C51D9" w:rsidRDefault="000C51D9" w:rsidP="000C51D9">
            <w:pPr>
              <w:jc w:val="left"/>
              <w:rPr>
                <w:rFonts w:cs="Times New Roman"/>
                <w:lang w:bidi="ar-SA"/>
              </w:rPr>
            </w:pPr>
            <w:r w:rsidRPr="000C51D9">
              <w:rPr>
                <w:rFonts w:cs="Times New Roman"/>
                <w:lang w:bidi="ar-SA"/>
              </w:rPr>
              <w:t>За типом відкриття:</w:t>
            </w:r>
            <w:r>
              <w:rPr>
                <w:rFonts w:cs="Times New Roman"/>
                <w:lang w:bidi="ar-SA"/>
              </w:rPr>
              <w:t xml:space="preserve"> </w:t>
            </w:r>
            <w:r w:rsidRPr="000C51D9">
              <w:rPr>
                <w:rFonts w:cs="Times New Roman"/>
                <w:lang w:bidi="ar-SA"/>
              </w:rPr>
              <w:t>праві</w:t>
            </w:r>
          </w:p>
          <w:p w14:paraId="5A67F715" w14:textId="11425A79" w:rsidR="000C51D9" w:rsidRPr="000C51D9" w:rsidRDefault="000C51D9" w:rsidP="000C51D9">
            <w:pPr>
              <w:jc w:val="left"/>
              <w:rPr>
                <w:rFonts w:cs="Times New Roman"/>
                <w:lang w:bidi="ar-SA"/>
              </w:rPr>
            </w:pPr>
            <w:r w:rsidRPr="000C51D9">
              <w:rPr>
                <w:rFonts w:cs="Times New Roman"/>
                <w:lang w:bidi="ar-SA"/>
              </w:rPr>
              <w:t>Внутрішні розміри в/ш/г:</w:t>
            </w:r>
            <w:r>
              <w:rPr>
                <w:rFonts w:cs="Times New Roman"/>
                <w:lang w:bidi="ar-SA"/>
              </w:rPr>
              <w:t xml:space="preserve"> </w:t>
            </w:r>
            <w:r w:rsidRPr="000C51D9">
              <w:rPr>
                <w:rFonts w:cs="Times New Roman"/>
                <w:lang w:bidi="ar-SA"/>
              </w:rPr>
              <w:t>814/458/327 мм</w:t>
            </w:r>
          </w:p>
          <w:p w14:paraId="5856A1A6" w14:textId="36F57075" w:rsidR="000C51D9" w:rsidRPr="000C51D9" w:rsidRDefault="000C51D9" w:rsidP="000C51D9">
            <w:pPr>
              <w:jc w:val="left"/>
              <w:rPr>
                <w:rFonts w:cs="Times New Roman"/>
                <w:lang w:bidi="ar-SA"/>
              </w:rPr>
            </w:pPr>
            <w:r w:rsidRPr="000C51D9">
              <w:rPr>
                <w:rFonts w:cs="Times New Roman"/>
                <w:lang w:bidi="ar-SA"/>
              </w:rPr>
              <w:t>Тип замка:</w:t>
            </w:r>
            <w:r>
              <w:rPr>
                <w:rFonts w:cs="Times New Roman"/>
                <w:lang w:bidi="ar-SA"/>
              </w:rPr>
              <w:t xml:space="preserve"> </w:t>
            </w:r>
            <w:r w:rsidRPr="000C51D9">
              <w:rPr>
                <w:rFonts w:cs="Times New Roman"/>
                <w:lang w:bidi="ar-SA"/>
              </w:rPr>
              <w:t>ключовий</w:t>
            </w:r>
          </w:p>
          <w:p w14:paraId="03805E62" w14:textId="5F264D65" w:rsidR="000C51D9" w:rsidRPr="000C51D9" w:rsidRDefault="000C51D9" w:rsidP="000C51D9">
            <w:pPr>
              <w:jc w:val="left"/>
              <w:rPr>
                <w:rFonts w:cs="Times New Roman"/>
                <w:lang w:bidi="ar-SA"/>
              </w:rPr>
            </w:pPr>
            <w:r w:rsidRPr="000C51D9">
              <w:rPr>
                <w:rFonts w:cs="Times New Roman"/>
                <w:lang w:bidi="ar-SA"/>
              </w:rPr>
              <w:t>Тип ключа:</w:t>
            </w:r>
            <w:r>
              <w:rPr>
                <w:rFonts w:cs="Times New Roman"/>
                <w:lang w:bidi="ar-SA"/>
              </w:rPr>
              <w:t xml:space="preserve"> </w:t>
            </w:r>
            <w:proofErr w:type="spellStart"/>
            <w:r w:rsidRPr="000C51D9">
              <w:rPr>
                <w:rFonts w:cs="Times New Roman"/>
                <w:lang w:bidi="ar-SA"/>
              </w:rPr>
              <w:t>сувальдний</w:t>
            </w:r>
            <w:proofErr w:type="spellEnd"/>
          </w:p>
          <w:p w14:paraId="29A88FAD" w14:textId="0AC49DDD" w:rsidR="000C51D9" w:rsidRPr="000C51D9" w:rsidRDefault="000C51D9" w:rsidP="000C51D9">
            <w:pPr>
              <w:jc w:val="left"/>
              <w:rPr>
                <w:rFonts w:cs="Times New Roman"/>
                <w:lang w:bidi="ar-SA"/>
              </w:rPr>
            </w:pPr>
            <w:r w:rsidRPr="000C51D9">
              <w:rPr>
                <w:rFonts w:cs="Times New Roman"/>
                <w:lang w:bidi="ar-SA"/>
              </w:rPr>
              <w:t>Тип ригелів:</w:t>
            </w:r>
            <w:r>
              <w:rPr>
                <w:rFonts w:cs="Times New Roman"/>
                <w:lang w:bidi="ar-SA"/>
              </w:rPr>
              <w:t xml:space="preserve"> </w:t>
            </w:r>
            <w:r w:rsidRPr="000C51D9">
              <w:rPr>
                <w:rFonts w:cs="Times New Roman"/>
                <w:lang w:bidi="ar-SA"/>
              </w:rPr>
              <w:t>круглі обертові</w:t>
            </w:r>
          </w:p>
          <w:p w14:paraId="65046F41" w14:textId="77777777" w:rsidR="000C51D9" w:rsidRPr="000C51D9" w:rsidRDefault="000C51D9" w:rsidP="000C51D9">
            <w:pPr>
              <w:jc w:val="left"/>
              <w:rPr>
                <w:rFonts w:cs="Times New Roman"/>
                <w:lang w:bidi="ar-SA"/>
              </w:rPr>
            </w:pPr>
            <w:r w:rsidRPr="000C51D9">
              <w:rPr>
                <w:rFonts w:cs="Times New Roman"/>
                <w:lang w:bidi="ar-SA"/>
              </w:rPr>
              <w:t>Розмір та вага</w:t>
            </w:r>
          </w:p>
          <w:p w14:paraId="3641DDC2" w14:textId="0950A32B" w:rsidR="000C51D9" w:rsidRPr="000C51D9" w:rsidRDefault="000C51D9" w:rsidP="000C51D9">
            <w:pPr>
              <w:jc w:val="left"/>
              <w:rPr>
                <w:rFonts w:cs="Times New Roman"/>
                <w:lang w:bidi="ar-SA"/>
              </w:rPr>
            </w:pPr>
            <w:r w:rsidRPr="000C51D9">
              <w:rPr>
                <w:rFonts w:cs="Times New Roman"/>
                <w:lang w:bidi="ar-SA"/>
              </w:rPr>
              <w:t>Вага:</w:t>
            </w:r>
            <w:r>
              <w:rPr>
                <w:rFonts w:cs="Times New Roman"/>
                <w:lang w:bidi="ar-SA"/>
              </w:rPr>
              <w:t xml:space="preserve"> </w:t>
            </w:r>
            <w:r w:rsidRPr="000C51D9">
              <w:rPr>
                <w:rFonts w:cs="Times New Roman"/>
                <w:lang w:bidi="ar-SA"/>
              </w:rPr>
              <w:t>25 кг</w:t>
            </w:r>
          </w:p>
          <w:p w14:paraId="4F46B594" w14:textId="3DC84127" w:rsidR="000C51D9" w:rsidRPr="000C51D9" w:rsidRDefault="000C51D9" w:rsidP="000C51D9">
            <w:pPr>
              <w:jc w:val="left"/>
              <w:rPr>
                <w:rFonts w:cs="Times New Roman"/>
                <w:lang w:bidi="ar-SA"/>
              </w:rPr>
            </w:pPr>
            <w:r w:rsidRPr="000C51D9">
              <w:rPr>
                <w:rFonts w:cs="Times New Roman"/>
                <w:lang w:bidi="ar-SA"/>
              </w:rPr>
              <w:t>Висота:</w:t>
            </w:r>
            <w:r>
              <w:rPr>
                <w:rFonts w:cs="Times New Roman"/>
                <w:lang w:bidi="ar-SA"/>
              </w:rPr>
              <w:t xml:space="preserve"> </w:t>
            </w:r>
            <w:r w:rsidRPr="000C51D9">
              <w:rPr>
                <w:rFonts w:cs="Times New Roman"/>
                <w:lang w:bidi="ar-SA"/>
              </w:rPr>
              <w:t>842 мм</w:t>
            </w:r>
          </w:p>
          <w:p w14:paraId="2A42CEFF" w14:textId="0E6AE933" w:rsidR="000C51D9" w:rsidRPr="000C51D9" w:rsidRDefault="000C51D9" w:rsidP="000C51D9">
            <w:pPr>
              <w:jc w:val="left"/>
              <w:rPr>
                <w:rFonts w:cs="Times New Roman"/>
                <w:lang w:bidi="ar-SA"/>
              </w:rPr>
            </w:pPr>
            <w:r w:rsidRPr="000C51D9">
              <w:rPr>
                <w:rFonts w:cs="Times New Roman"/>
                <w:lang w:bidi="ar-SA"/>
              </w:rPr>
              <w:lastRenderedPageBreak/>
              <w:t>Ширина:</w:t>
            </w:r>
            <w:r>
              <w:rPr>
                <w:rFonts w:cs="Times New Roman"/>
                <w:lang w:bidi="ar-SA"/>
              </w:rPr>
              <w:t xml:space="preserve"> </w:t>
            </w:r>
            <w:r w:rsidRPr="000C51D9">
              <w:rPr>
                <w:rFonts w:cs="Times New Roman"/>
                <w:lang w:bidi="ar-SA"/>
              </w:rPr>
              <w:t>460 мм</w:t>
            </w:r>
          </w:p>
          <w:p w14:paraId="209E7B13" w14:textId="77777777" w:rsidR="000C51D9" w:rsidRDefault="000C51D9" w:rsidP="000C51D9">
            <w:pPr>
              <w:jc w:val="left"/>
              <w:rPr>
                <w:rFonts w:cs="Times New Roman"/>
                <w:lang w:bidi="ar-SA"/>
              </w:rPr>
            </w:pPr>
            <w:r w:rsidRPr="000C51D9">
              <w:rPr>
                <w:rFonts w:cs="Times New Roman"/>
                <w:lang w:bidi="ar-SA"/>
              </w:rPr>
              <w:t>Глибина:</w:t>
            </w:r>
            <w:r>
              <w:rPr>
                <w:rFonts w:cs="Times New Roman"/>
                <w:lang w:bidi="ar-SA"/>
              </w:rPr>
              <w:t xml:space="preserve"> </w:t>
            </w:r>
            <w:r w:rsidRPr="000C51D9">
              <w:rPr>
                <w:rFonts w:cs="Times New Roman"/>
                <w:lang w:bidi="ar-SA"/>
              </w:rPr>
              <w:t>350 мм</w:t>
            </w:r>
          </w:p>
          <w:p w14:paraId="15D3AFB6" w14:textId="24C453BD" w:rsidR="000C51D9" w:rsidRPr="00EA6026" w:rsidRDefault="000C51D9" w:rsidP="000C51D9">
            <w:pPr>
              <w:jc w:val="left"/>
              <w:rPr>
                <w:rFonts w:cs="Times New Roman"/>
                <w:lang w:bidi="ar-SA"/>
              </w:rPr>
            </w:pPr>
            <w:r w:rsidRPr="000C51D9">
              <w:rPr>
                <w:rFonts w:cs="Times New Roman"/>
                <w:lang w:bidi="ar-SA"/>
              </w:rPr>
              <w:t>Сейфи обладнані парою сталевих ригелів,</w:t>
            </w:r>
            <w:r>
              <w:rPr>
                <w:rFonts w:cs="Times New Roman"/>
                <w:lang w:bidi="ar-SA"/>
              </w:rPr>
              <w:t xml:space="preserve"> </w:t>
            </w:r>
            <w:r w:rsidRPr="000C51D9">
              <w:rPr>
                <w:rFonts w:cs="Times New Roman"/>
                <w:lang w:bidi="ar-SA"/>
              </w:rPr>
              <w:t xml:space="preserve">полицею і/або касою, ключовим </w:t>
            </w:r>
            <w:r w:rsidRPr="000C51D9">
              <w:rPr>
                <w:rFonts w:cs="Times New Roman"/>
                <w:lang w:bidi="ar-SA"/>
              </w:rPr>
              <w:t>снувальним</w:t>
            </w:r>
            <w:r w:rsidRPr="000C51D9">
              <w:rPr>
                <w:rFonts w:cs="Times New Roman"/>
                <w:lang w:bidi="ar-SA"/>
              </w:rPr>
              <w:t xml:space="preserve"> замком</w:t>
            </w:r>
            <w:r>
              <w:rPr>
                <w:rFonts w:cs="Times New Roman"/>
                <w:lang w:bidi="ar-SA"/>
              </w:rPr>
              <w:t>.</w:t>
            </w:r>
          </w:p>
          <w:p w14:paraId="71F11E2D" w14:textId="14122027" w:rsidR="000C51D9" w:rsidRPr="00EA6026" w:rsidRDefault="000C51D9" w:rsidP="000C51D9">
            <w:pPr>
              <w:jc w:val="left"/>
              <w:rPr>
                <w:rFonts w:cs="Times New Roman"/>
                <w:lang w:bidi="ar-SA"/>
              </w:rPr>
            </w:pPr>
          </w:p>
        </w:tc>
        <w:tc>
          <w:tcPr>
            <w:tcW w:w="1276" w:type="dxa"/>
            <w:shd w:val="clear" w:color="auto" w:fill="auto"/>
            <w:vAlign w:val="center"/>
          </w:tcPr>
          <w:p w14:paraId="4A1F97A9" w14:textId="027F5F92" w:rsidR="000C51D9" w:rsidRPr="00486C6B" w:rsidRDefault="000C51D9" w:rsidP="000C51D9">
            <w:pPr>
              <w:jc w:val="center"/>
              <w:rPr>
                <w:rFonts w:cs="Times New Roman"/>
                <w:lang w:bidi="ar-SA"/>
              </w:rPr>
            </w:pPr>
            <w:r w:rsidRPr="00486C6B">
              <w:rPr>
                <w:rFonts w:cs="Times New Roman"/>
                <w:lang w:bidi="ar-SA"/>
              </w:rPr>
              <w:lastRenderedPageBreak/>
              <w:t>шт.</w:t>
            </w:r>
          </w:p>
        </w:tc>
        <w:tc>
          <w:tcPr>
            <w:tcW w:w="1559" w:type="dxa"/>
            <w:vAlign w:val="center"/>
          </w:tcPr>
          <w:p w14:paraId="390A1D37" w14:textId="6B820B86" w:rsidR="000C51D9" w:rsidRDefault="000C51D9" w:rsidP="000C51D9">
            <w:pPr>
              <w:jc w:val="center"/>
              <w:rPr>
                <w:rFonts w:cs="Times New Roman"/>
                <w:lang w:bidi="ar-SA"/>
              </w:rPr>
            </w:pPr>
            <w:r>
              <w:rPr>
                <w:rFonts w:cs="Times New Roman"/>
                <w:lang w:bidi="ar-SA"/>
              </w:rPr>
              <w:t>5</w:t>
            </w:r>
          </w:p>
        </w:tc>
      </w:tr>
      <w:tr w:rsidR="000F7D5C" w:rsidRPr="00486C6B" w14:paraId="6D00F1B4" w14:textId="77777777" w:rsidTr="00C224D0">
        <w:trPr>
          <w:trHeight w:val="386"/>
        </w:trPr>
        <w:tc>
          <w:tcPr>
            <w:tcW w:w="567" w:type="dxa"/>
            <w:shd w:val="clear" w:color="auto" w:fill="auto"/>
            <w:vAlign w:val="center"/>
          </w:tcPr>
          <w:p w14:paraId="4454532B" w14:textId="584567A5" w:rsidR="000F7D5C" w:rsidRDefault="000F7D5C" w:rsidP="000F7D5C">
            <w:pPr>
              <w:ind w:right="-108"/>
              <w:jc w:val="center"/>
              <w:rPr>
                <w:rFonts w:cs="Times New Roman"/>
                <w:b/>
                <w:bCs/>
                <w:lang w:eastAsia="ru-RU"/>
              </w:rPr>
            </w:pPr>
            <w:r>
              <w:rPr>
                <w:rFonts w:cs="Times New Roman"/>
                <w:b/>
                <w:bCs/>
                <w:lang w:eastAsia="ru-RU"/>
              </w:rPr>
              <w:t>6</w:t>
            </w:r>
          </w:p>
        </w:tc>
        <w:tc>
          <w:tcPr>
            <w:tcW w:w="1730" w:type="dxa"/>
            <w:shd w:val="clear" w:color="auto" w:fill="auto"/>
            <w:vAlign w:val="center"/>
          </w:tcPr>
          <w:p w14:paraId="72076A4A" w14:textId="5BA4B7F8" w:rsidR="000F7D5C" w:rsidRDefault="000F7D5C" w:rsidP="000F7D5C">
            <w:pPr>
              <w:jc w:val="center"/>
              <w:rPr>
                <w:rFonts w:cs="Times New Roman"/>
                <w:lang w:bidi="ar-SA"/>
              </w:rPr>
            </w:pPr>
            <w:r w:rsidRPr="000C51D9">
              <w:rPr>
                <w:rFonts w:cs="Times New Roman"/>
                <w:lang w:bidi="ar-SA"/>
              </w:rPr>
              <w:t>Шафа</w:t>
            </w:r>
            <w:r>
              <w:rPr>
                <w:rFonts w:cs="Times New Roman"/>
                <w:lang w:bidi="ar-SA"/>
              </w:rPr>
              <w:t xml:space="preserve"> металева</w:t>
            </w:r>
            <w:r w:rsidRPr="000C51D9">
              <w:rPr>
                <w:rFonts w:cs="Times New Roman"/>
                <w:lang w:bidi="ar-SA"/>
              </w:rPr>
              <w:t xml:space="preserve"> </w:t>
            </w:r>
            <w:r>
              <w:rPr>
                <w:rFonts w:cs="Times New Roman"/>
                <w:lang w:bidi="ar-SA"/>
              </w:rPr>
              <w:t xml:space="preserve">типу </w:t>
            </w:r>
            <w:r w:rsidRPr="000C51D9">
              <w:rPr>
                <w:rFonts w:cs="Times New Roman"/>
                <w:lang w:bidi="ar-SA"/>
              </w:rPr>
              <w:t xml:space="preserve"> УХЛ-Маш ШБС-5 550х460х340 мм</w:t>
            </w:r>
          </w:p>
        </w:tc>
        <w:tc>
          <w:tcPr>
            <w:tcW w:w="5103" w:type="dxa"/>
            <w:shd w:val="clear" w:color="auto" w:fill="auto"/>
            <w:vAlign w:val="center"/>
          </w:tcPr>
          <w:p w14:paraId="7C34CBCA" w14:textId="347BD9B8" w:rsidR="000F7D5C" w:rsidRPr="000F7D5C" w:rsidRDefault="000F7D5C" w:rsidP="000F7D5C">
            <w:pPr>
              <w:jc w:val="left"/>
              <w:rPr>
                <w:rFonts w:cs="Times New Roman"/>
                <w:lang w:bidi="ar-SA"/>
              </w:rPr>
            </w:pPr>
            <w:r w:rsidRPr="000F7D5C">
              <w:rPr>
                <w:rFonts w:cs="Times New Roman"/>
                <w:lang w:bidi="ar-SA"/>
              </w:rPr>
              <w:t>Особливості:</w:t>
            </w:r>
            <w:r>
              <w:rPr>
                <w:rFonts w:cs="Times New Roman"/>
                <w:lang w:bidi="ar-SA"/>
              </w:rPr>
              <w:t xml:space="preserve"> </w:t>
            </w:r>
            <w:r w:rsidRPr="000F7D5C">
              <w:rPr>
                <w:rFonts w:cs="Times New Roman"/>
                <w:lang w:bidi="ar-SA"/>
              </w:rPr>
              <w:t>із замком,</w:t>
            </w:r>
            <w:r>
              <w:rPr>
                <w:rFonts w:cs="Times New Roman"/>
                <w:lang w:bidi="ar-SA"/>
              </w:rPr>
              <w:t xml:space="preserve"> </w:t>
            </w:r>
            <w:r w:rsidRPr="000F7D5C">
              <w:rPr>
                <w:rFonts w:cs="Times New Roman"/>
                <w:lang w:bidi="ar-SA"/>
              </w:rPr>
              <w:t>із сейфом</w:t>
            </w:r>
          </w:p>
          <w:p w14:paraId="5B3AB6ED" w14:textId="054D9CDF" w:rsidR="000F7D5C" w:rsidRPr="000F7D5C" w:rsidRDefault="000F7D5C" w:rsidP="000F7D5C">
            <w:pPr>
              <w:jc w:val="left"/>
              <w:rPr>
                <w:rFonts w:cs="Times New Roman"/>
                <w:lang w:bidi="ar-SA"/>
              </w:rPr>
            </w:pPr>
            <w:r w:rsidRPr="000F7D5C">
              <w:rPr>
                <w:rFonts w:cs="Times New Roman"/>
                <w:lang w:bidi="ar-SA"/>
              </w:rPr>
              <w:t>Кількість секцій:</w:t>
            </w:r>
            <w:r>
              <w:rPr>
                <w:rFonts w:cs="Times New Roman"/>
                <w:lang w:bidi="ar-SA"/>
              </w:rPr>
              <w:t xml:space="preserve"> </w:t>
            </w:r>
            <w:r w:rsidRPr="000F7D5C">
              <w:rPr>
                <w:rFonts w:cs="Times New Roman"/>
                <w:lang w:bidi="ar-SA"/>
              </w:rPr>
              <w:t>1</w:t>
            </w:r>
          </w:p>
          <w:p w14:paraId="0481F46D" w14:textId="601A47C8" w:rsidR="000F7D5C" w:rsidRPr="000F7D5C" w:rsidRDefault="000F7D5C" w:rsidP="000F7D5C">
            <w:pPr>
              <w:jc w:val="left"/>
              <w:rPr>
                <w:rFonts w:cs="Times New Roman"/>
                <w:lang w:bidi="ar-SA"/>
              </w:rPr>
            </w:pPr>
            <w:r w:rsidRPr="000F7D5C">
              <w:rPr>
                <w:rFonts w:cs="Times New Roman"/>
                <w:lang w:bidi="ar-SA"/>
              </w:rPr>
              <w:t>Кількість полиць:</w:t>
            </w:r>
            <w:r>
              <w:rPr>
                <w:rFonts w:cs="Times New Roman"/>
                <w:lang w:bidi="ar-SA"/>
              </w:rPr>
              <w:t xml:space="preserve"> </w:t>
            </w:r>
            <w:r w:rsidRPr="000F7D5C">
              <w:rPr>
                <w:rFonts w:cs="Times New Roman"/>
                <w:lang w:bidi="ar-SA"/>
              </w:rPr>
              <w:t>1 шт.</w:t>
            </w:r>
          </w:p>
          <w:p w14:paraId="4B130417" w14:textId="2BAA02FF" w:rsidR="000F7D5C" w:rsidRPr="000F7D5C" w:rsidRDefault="000F7D5C" w:rsidP="000F7D5C">
            <w:pPr>
              <w:jc w:val="left"/>
              <w:rPr>
                <w:rFonts w:cs="Times New Roman"/>
                <w:lang w:bidi="ar-SA"/>
              </w:rPr>
            </w:pPr>
            <w:r w:rsidRPr="000F7D5C">
              <w:rPr>
                <w:rFonts w:cs="Times New Roman"/>
                <w:lang w:bidi="ar-SA"/>
              </w:rPr>
              <w:t>Колір виробника:</w:t>
            </w:r>
            <w:r>
              <w:rPr>
                <w:rFonts w:cs="Times New Roman"/>
                <w:lang w:bidi="ar-SA"/>
              </w:rPr>
              <w:t xml:space="preserve"> </w:t>
            </w:r>
            <w:r w:rsidRPr="000F7D5C">
              <w:rPr>
                <w:rFonts w:cs="Times New Roman"/>
                <w:lang w:bidi="ar-SA"/>
              </w:rPr>
              <w:t>світлий сірий</w:t>
            </w:r>
          </w:p>
          <w:p w14:paraId="6673EE0D" w14:textId="796D528F" w:rsidR="000F7D5C" w:rsidRPr="000F7D5C" w:rsidRDefault="000F7D5C" w:rsidP="000F7D5C">
            <w:pPr>
              <w:jc w:val="left"/>
              <w:rPr>
                <w:rFonts w:cs="Times New Roman"/>
                <w:lang w:bidi="ar-SA"/>
              </w:rPr>
            </w:pPr>
            <w:r w:rsidRPr="000F7D5C">
              <w:rPr>
                <w:rFonts w:cs="Times New Roman"/>
                <w:lang w:bidi="ar-SA"/>
              </w:rPr>
              <w:t>Тип замка:</w:t>
            </w:r>
            <w:r>
              <w:rPr>
                <w:rFonts w:cs="Times New Roman"/>
                <w:lang w:bidi="ar-SA"/>
              </w:rPr>
              <w:t xml:space="preserve"> </w:t>
            </w:r>
            <w:r w:rsidRPr="000F7D5C">
              <w:rPr>
                <w:rFonts w:cs="Times New Roman"/>
                <w:lang w:bidi="ar-SA"/>
              </w:rPr>
              <w:t>ключовий,</w:t>
            </w:r>
            <w:r>
              <w:rPr>
                <w:rFonts w:cs="Times New Roman"/>
                <w:lang w:bidi="ar-SA"/>
              </w:rPr>
              <w:t xml:space="preserve"> </w:t>
            </w:r>
            <w:r w:rsidRPr="000F7D5C">
              <w:rPr>
                <w:rFonts w:cs="Times New Roman"/>
                <w:lang w:bidi="ar-SA"/>
              </w:rPr>
              <w:t>механічний</w:t>
            </w:r>
          </w:p>
          <w:p w14:paraId="088056F2" w14:textId="77777777" w:rsidR="000F7D5C" w:rsidRPr="000F7D5C" w:rsidRDefault="000F7D5C" w:rsidP="000F7D5C">
            <w:pPr>
              <w:jc w:val="left"/>
              <w:rPr>
                <w:rFonts w:cs="Times New Roman"/>
                <w:lang w:bidi="ar-SA"/>
              </w:rPr>
            </w:pPr>
            <w:r w:rsidRPr="000F7D5C">
              <w:rPr>
                <w:rFonts w:cs="Times New Roman"/>
                <w:lang w:bidi="ar-SA"/>
              </w:rPr>
              <w:t>Розмір та вага</w:t>
            </w:r>
          </w:p>
          <w:p w14:paraId="57EDA232" w14:textId="4E6774FB" w:rsidR="000F7D5C" w:rsidRPr="000F7D5C" w:rsidRDefault="000F7D5C" w:rsidP="000F7D5C">
            <w:pPr>
              <w:jc w:val="left"/>
              <w:rPr>
                <w:rFonts w:cs="Times New Roman"/>
                <w:lang w:bidi="ar-SA"/>
              </w:rPr>
            </w:pPr>
            <w:r w:rsidRPr="000F7D5C">
              <w:rPr>
                <w:rFonts w:cs="Times New Roman"/>
                <w:lang w:bidi="ar-SA"/>
              </w:rPr>
              <w:t>Висота:</w:t>
            </w:r>
            <w:r>
              <w:rPr>
                <w:rFonts w:cs="Times New Roman"/>
                <w:lang w:bidi="ar-SA"/>
              </w:rPr>
              <w:t xml:space="preserve"> </w:t>
            </w:r>
            <w:r w:rsidRPr="000F7D5C">
              <w:rPr>
                <w:rFonts w:cs="Times New Roman"/>
                <w:lang w:bidi="ar-SA"/>
              </w:rPr>
              <w:t>550 мм</w:t>
            </w:r>
          </w:p>
          <w:p w14:paraId="50B76AA0" w14:textId="78636A66" w:rsidR="000F7D5C" w:rsidRPr="000F7D5C" w:rsidRDefault="000F7D5C" w:rsidP="000F7D5C">
            <w:pPr>
              <w:jc w:val="left"/>
              <w:rPr>
                <w:rFonts w:cs="Times New Roman"/>
                <w:lang w:bidi="ar-SA"/>
              </w:rPr>
            </w:pPr>
            <w:r w:rsidRPr="000F7D5C">
              <w:rPr>
                <w:rFonts w:cs="Times New Roman"/>
                <w:lang w:bidi="ar-SA"/>
              </w:rPr>
              <w:t>Ширина:</w:t>
            </w:r>
            <w:r>
              <w:rPr>
                <w:rFonts w:cs="Times New Roman"/>
                <w:lang w:bidi="ar-SA"/>
              </w:rPr>
              <w:t xml:space="preserve"> </w:t>
            </w:r>
            <w:r w:rsidRPr="000F7D5C">
              <w:rPr>
                <w:rFonts w:cs="Times New Roman"/>
                <w:lang w:bidi="ar-SA"/>
              </w:rPr>
              <w:t>460 мм</w:t>
            </w:r>
          </w:p>
          <w:p w14:paraId="218598A3" w14:textId="24D49F25" w:rsidR="000F7D5C" w:rsidRPr="000C51D9" w:rsidRDefault="000F7D5C" w:rsidP="000F7D5C">
            <w:pPr>
              <w:jc w:val="left"/>
              <w:rPr>
                <w:rFonts w:cs="Times New Roman"/>
                <w:lang w:bidi="ar-SA"/>
              </w:rPr>
            </w:pPr>
            <w:r w:rsidRPr="000F7D5C">
              <w:rPr>
                <w:rFonts w:cs="Times New Roman"/>
                <w:lang w:bidi="ar-SA"/>
              </w:rPr>
              <w:t>Глибина:</w:t>
            </w:r>
            <w:r>
              <w:rPr>
                <w:rFonts w:cs="Times New Roman"/>
                <w:lang w:bidi="ar-SA"/>
              </w:rPr>
              <w:t xml:space="preserve"> </w:t>
            </w:r>
            <w:r w:rsidRPr="000F7D5C">
              <w:rPr>
                <w:rFonts w:cs="Times New Roman"/>
                <w:lang w:bidi="ar-SA"/>
              </w:rPr>
              <w:t>340 мм</w:t>
            </w:r>
          </w:p>
        </w:tc>
        <w:tc>
          <w:tcPr>
            <w:tcW w:w="1276" w:type="dxa"/>
            <w:shd w:val="clear" w:color="auto" w:fill="auto"/>
            <w:vAlign w:val="center"/>
          </w:tcPr>
          <w:p w14:paraId="1D3D7384" w14:textId="479822D5" w:rsidR="000F7D5C" w:rsidRPr="00486C6B" w:rsidRDefault="000F7D5C" w:rsidP="000F7D5C">
            <w:pPr>
              <w:jc w:val="center"/>
              <w:rPr>
                <w:rFonts w:cs="Times New Roman"/>
                <w:lang w:bidi="ar-SA"/>
              </w:rPr>
            </w:pPr>
            <w:r w:rsidRPr="00486C6B">
              <w:rPr>
                <w:rFonts w:cs="Times New Roman"/>
                <w:lang w:bidi="ar-SA"/>
              </w:rPr>
              <w:t>шт.</w:t>
            </w:r>
          </w:p>
        </w:tc>
        <w:tc>
          <w:tcPr>
            <w:tcW w:w="1559" w:type="dxa"/>
            <w:vAlign w:val="center"/>
          </w:tcPr>
          <w:p w14:paraId="598561AC" w14:textId="327D1D7F" w:rsidR="000F7D5C" w:rsidRDefault="000F7D5C" w:rsidP="000F7D5C">
            <w:pPr>
              <w:jc w:val="center"/>
              <w:rPr>
                <w:rFonts w:cs="Times New Roman"/>
                <w:lang w:bidi="ar-SA"/>
              </w:rPr>
            </w:pPr>
            <w:r>
              <w:rPr>
                <w:rFonts w:cs="Times New Roman"/>
                <w:lang w:bidi="ar-SA"/>
              </w:rPr>
              <w:t>5</w:t>
            </w:r>
          </w:p>
        </w:tc>
      </w:tr>
    </w:tbl>
    <w:p w14:paraId="0C48B52E" w14:textId="77777777" w:rsidR="00DF36A9" w:rsidRPr="00486C6B" w:rsidRDefault="00DF36A9" w:rsidP="00DF36A9">
      <w:pPr>
        <w:tabs>
          <w:tab w:val="left" w:pos="3225"/>
        </w:tabs>
        <w:ind w:firstLine="709"/>
        <w:contextualSpacing/>
        <w:rPr>
          <w:rFonts w:cs="Times New Roman"/>
          <w:bCs/>
          <w:iCs/>
          <w:lang w:eastAsia="ru-RU"/>
        </w:rPr>
      </w:pPr>
      <w:r w:rsidRPr="00486C6B">
        <w:rPr>
          <w:rFonts w:cs="Times New Roman"/>
          <w:bCs/>
          <w:iCs/>
          <w:lang w:eastAsia="ru-RU"/>
        </w:rPr>
        <w:t>У разі якщо в документації є посилання на конкретну торгівельну марку виробника, конструкцію або тип обладнання - читати з виразом «або еквівалент». Технічні характеристики запропонованого еквіваленту повинні бути не гіршим або кращим і еквівалент товару за об’ємом фасування повинен бути не меншим ніж встановлено в тендерній документації. У випадку надання учасником еквіваленту він має надати порівняльну таблицю технічних характеристик запропонованих товарів з технічними характеристиками товарів, які вимагаються Замовником.</w:t>
      </w:r>
    </w:p>
    <w:p w14:paraId="5C5B4ACD" w14:textId="77777777" w:rsidR="00DF36A9" w:rsidRPr="00486C6B" w:rsidRDefault="00DF36A9" w:rsidP="00DF36A9">
      <w:pPr>
        <w:jc w:val="center"/>
        <w:rPr>
          <w:rFonts w:cs="Times New Roman"/>
          <w:b/>
          <w:bCs/>
          <w:lang w:eastAsia="en-US" w:bidi="en-US"/>
        </w:rPr>
      </w:pPr>
      <w:r w:rsidRPr="00486C6B">
        <w:rPr>
          <w:rFonts w:cs="Times New Roman"/>
          <w:b/>
          <w:bCs/>
          <w:lang w:eastAsia="en-US" w:bidi="en-US"/>
        </w:rPr>
        <w:t>ТЕХНІЧНІ ВИМОГИ</w:t>
      </w:r>
    </w:p>
    <w:p w14:paraId="355170F1" w14:textId="77777777" w:rsidR="00DF36A9" w:rsidRPr="00486C6B" w:rsidRDefault="00DF36A9" w:rsidP="00DF36A9">
      <w:pPr>
        <w:shd w:val="clear" w:color="auto" w:fill="FFFFFF"/>
        <w:ind w:firstLine="540"/>
        <w:rPr>
          <w:rFonts w:cs="Times New Roman"/>
          <w:lang w:eastAsia="ru-RU"/>
        </w:rPr>
      </w:pPr>
      <w:r w:rsidRPr="00486C6B">
        <w:rPr>
          <w:rFonts w:cs="Times New Roman"/>
          <w:bCs/>
          <w:lang w:eastAsia="ru-RU"/>
        </w:rPr>
        <w:t>Запропонований учасником товар повинен відповідати таким вимогам:</w:t>
      </w:r>
    </w:p>
    <w:p w14:paraId="1066988F" w14:textId="77777777" w:rsidR="00DF36A9" w:rsidRPr="00486C6B" w:rsidRDefault="00DF36A9" w:rsidP="00DF36A9">
      <w:pPr>
        <w:shd w:val="clear" w:color="auto" w:fill="FFFFFF"/>
        <w:ind w:firstLine="567"/>
        <w:rPr>
          <w:rFonts w:cs="Times New Roman"/>
          <w:lang w:eastAsia="ru-RU"/>
        </w:rPr>
      </w:pPr>
      <w:r w:rsidRPr="00486C6B">
        <w:rPr>
          <w:rFonts w:cs="Times New Roman"/>
          <w:lang w:eastAsia="ru-RU"/>
        </w:rPr>
        <w:t>1.</w:t>
      </w:r>
      <w:r w:rsidRPr="00486C6B">
        <w:rPr>
          <w:rFonts w:cs="Times New Roman"/>
          <w:sz w:val="14"/>
          <w:szCs w:val="14"/>
          <w:lang w:eastAsia="ru-RU"/>
        </w:rPr>
        <w:t>  </w:t>
      </w:r>
      <w:r w:rsidRPr="00486C6B">
        <w:rPr>
          <w:rFonts w:cs="Times New Roman"/>
          <w:lang w:eastAsia="ru-RU"/>
        </w:rPr>
        <w:t>Товар, запропонований Учасником, повинен бути новим, відповідати технічним вимогам, викладеним у даному додатку до Документації:</w:t>
      </w:r>
    </w:p>
    <w:p w14:paraId="4AF7529B" w14:textId="77777777" w:rsidR="00DF36A9" w:rsidRPr="00486C6B" w:rsidRDefault="00DF36A9" w:rsidP="00DF36A9">
      <w:pPr>
        <w:shd w:val="clear" w:color="auto" w:fill="FFFFFF"/>
        <w:ind w:firstLine="567"/>
        <w:rPr>
          <w:rFonts w:cs="Times New Roman"/>
          <w:lang w:eastAsia="ru-RU"/>
        </w:rPr>
      </w:pPr>
      <w:r w:rsidRPr="00486C6B">
        <w:rPr>
          <w:rFonts w:cs="Times New Roman"/>
          <w:lang w:eastAsia="ru-RU"/>
        </w:rPr>
        <w:t xml:space="preserve">- відповідність технічних характеристик, запропонованого Учасником товару, викладених у даному додатку до Документації, повинна бути обов’язково підтверджена технічним документом або інструкцією із застосування, викладеними українською мовою (або з перекладом на українську мову, якщо інше не передбачене Законом), разом з додаванням завірених його копій. </w:t>
      </w:r>
    </w:p>
    <w:p w14:paraId="0D28E80B" w14:textId="77777777" w:rsidR="00DF36A9" w:rsidRPr="00486C6B" w:rsidRDefault="00DF36A9" w:rsidP="00DF36A9">
      <w:pPr>
        <w:shd w:val="clear" w:color="auto" w:fill="FFFFFF"/>
        <w:ind w:firstLine="567"/>
        <w:rPr>
          <w:rFonts w:cs="Times New Roman"/>
          <w:lang w:eastAsia="ru-RU"/>
        </w:rPr>
      </w:pPr>
      <w:r w:rsidRPr="00486C6B">
        <w:rPr>
          <w:rFonts w:cs="Times New Roman"/>
          <w:lang w:eastAsia="ru-RU"/>
        </w:rPr>
        <w:t>2. Учасник повинен забезпечити транспортування предмету закупівлі:</w:t>
      </w:r>
    </w:p>
    <w:p w14:paraId="755A9867" w14:textId="77777777" w:rsidR="00DF36A9" w:rsidRPr="00486C6B" w:rsidRDefault="00DF36A9" w:rsidP="00DF36A9">
      <w:pPr>
        <w:shd w:val="clear" w:color="auto" w:fill="FFFFFF"/>
        <w:ind w:firstLine="567"/>
        <w:rPr>
          <w:rFonts w:cs="Times New Roman"/>
          <w:lang w:eastAsia="ru-RU"/>
        </w:rPr>
      </w:pPr>
      <w:r w:rsidRPr="00486C6B">
        <w:rPr>
          <w:rFonts w:cs="Times New Roman"/>
          <w:lang w:eastAsia="ru-RU"/>
        </w:rPr>
        <w:t xml:space="preserve">- надати у складі тендерної пропозиції лист гарантію про доставку за рахунок Учасника. </w:t>
      </w:r>
    </w:p>
    <w:p w14:paraId="2F95A047" w14:textId="77777777" w:rsidR="00DF36A9" w:rsidRPr="00486C6B" w:rsidRDefault="00DF36A9" w:rsidP="00DF36A9">
      <w:pPr>
        <w:ind w:firstLine="567"/>
        <w:rPr>
          <w:rFonts w:cs="Times New Roman"/>
        </w:rPr>
      </w:pPr>
      <w:r w:rsidRPr="00486C6B">
        <w:rPr>
          <w:bCs/>
          <w:iCs/>
          <w:color w:val="000000"/>
        </w:rPr>
        <w:t xml:space="preserve">3. Доставка товару, </w:t>
      </w:r>
      <w:proofErr w:type="spellStart"/>
      <w:r w:rsidRPr="00486C6B">
        <w:rPr>
          <w:bCs/>
          <w:iCs/>
          <w:color w:val="000000"/>
        </w:rPr>
        <w:t>завантажувально</w:t>
      </w:r>
      <w:proofErr w:type="spellEnd"/>
      <w:r w:rsidRPr="00486C6B">
        <w:rPr>
          <w:bCs/>
          <w:iCs/>
          <w:color w:val="000000"/>
        </w:rPr>
        <w:t xml:space="preserve"> – розвантажувальні роботи здійснюються транспортом Постачальника чи транспортом перевізника за рахунок Постачальника.</w:t>
      </w:r>
    </w:p>
    <w:p w14:paraId="1A329D2F" w14:textId="77777777" w:rsidR="00DF36A9" w:rsidRPr="00486C6B" w:rsidRDefault="00DF36A9" w:rsidP="00DF36A9">
      <w:pPr>
        <w:rPr>
          <w:rFonts w:cs="Times New Roman"/>
          <w:b/>
        </w:rPr>
      </w:pPr>
    </w:p>
    <w:p w14:paraId="22C4E24D" w14:textId="77777777" w:rsidR="00DF36A9" w:rsidRPr="00486C6B" w:rsidRDefault="00DF36A9" w:rsidP="00DF36A9">
      <w:pPr>
        <w:rPr>
          <w:rFonts w:cs="Times New Roman"/>
          <w:b/>
        </w:rPr>
      </w:pPr>
    </w:p>
    <w:p w14:paraId="762A6FB9" w14:textId="77777777" w:rsidR="00DF36A9" w:rsidRPr="00486C6B" w:rsidRDefault="00DF36A9" w:rsidP="00DF36A9">
      <w:pPr>
        <w:rPr>
          <w:rFonts w:cs="Times New Roman"/>
          <w:b/>
        </w:rPr>
      </w:pPr>
    </w:p>
    <w:p w14:paraId="550CFE8C" w14:textId="77777777" w:rsidR="00DF36A9" w:rsidRPr="00486C6B" w:rsidRDefault="00DF36A9" w:rsidP="00DF36A9">
      <w:pPr>
        <w:rPr>
          <w:rFonts w:cs="Times New Roman"/>
          <w:b/>
        </w:rPr>
      </w:pPr>
    </w:p>
    <w:p w14:paraId="6E8E21E4" w14:textId="77777777" w:rsidR="00DF36A9" w:rsidRPr="00486C6B" w:rsidRDefault="00DF36A9" w:rsidP="00DF36A9">
      <w:pPr>
        <w:rPr>
          <w:rFonts w:cs="Times New Roman"/>
          <w:b/>
        </w:rPr>
      </w:pPr>
    </w:p>
    <w:p w14:paraId="5DB70A48" w14:textId="77777777" w:rsidR="00DF36A9" w:rsidRPr="00486C6B" w:rsidRDefault="00DF36A9" w:rsidP="00DF36A9">
      <w:pPr>
        <w:rPr>
          <w:rFonts w:cs="Times New Roman"/>
          <w:b/>
        </w:rPr>
      </w:pPr>
    </w:p>
    <w:p w14:paraId="52126012" w14:textId="77777777" w:rsidR="00DF36A9" w:rsidRPr="00486C6B" w:rsidRDefault="00DF36A9" w:rsidP="00DF36A9">
      <w:pPr>
        <w:rPr>
          <w:rFonts w:cs="Times New Roman"/>
          <w:b/>
        </w:rPr>
      </w:pPr>
    </w:p>
    <w:p w14:paraId="25FC6C4E" w14:textId="77777777" w:rsidR="00DF36A9" w:rsidRPr="00486C6B" w:rsidRDefault="00DF36A9" w:rsidP="00DF36A9">
      <w:pPr>
        <w:rPr>
          <w:rFonts w:cs="Times New Roman"/>
          <w:b/>
        </w:rPr>
      </w:pPr>
    </w:p>
    <w:p w14:paraId="5FD3B70A" w14:textId="77777777" w:rsidR="00DF36A9" w:rsidRPr="00486C6B" w:rsidRDefault="00DF36A9" w:rsidP="00DF36A9">
      <w:pPr>
        <w:rPr>
          <w:rFonts w:cs="Times New Roman"/>
          <w:b/>
        </w:rPr>
      </w:pPr>
    </w:p>
    <w:p w14:paraId="5821D824" w14:textId="77777777" w:rsidR="00DF36A9" w:rsidRPr="00486C6B" w:rsidRDefault="00DF36A9" w:rsidP="00DF36A9">
      <w:pPr>
        <w:rPr>
          <w:rFonts w:cs="Times New Roman"/>
          <w:b/>
        </w:rPr>
      </w:pPr>
    </w:p>
    <w:p w14:paraId="256DD14B" w14:textId="77777777" w:rsidR="00DF36A9" w:rsidRPr="00486C6B" w:rsidRDefault="00DF36A9" w:rsidP="00DF36A9">
      <w:pPr>
        <w:rPr>
          <w:rFonts w:cs="Times New Roman"/>
          <w:b/>
        </w:rPr>
      </w:pPr>
    </w:p>
    <w:p w14:paraId="0102F986" w14:textId="77777777" w:rsidR="00DF36A9" w:rsidRPr="00486C6B" w:rsidRDefault="00DF36A9" w:rsidP="00DF36A9">
      <w:pPr>
        <w:rPr>
          <w:rFonts w:cs="Times New Roman"/>
          <w:b/>
        </w:rPr>
      </w:pPr>
    </w:p>
    <w:p w14:paraId="6A2B43E6" w14:textId="77777777" w:rsidR="00DF36A9" w:rsidRPr="00486C6B" w:rsidRDefault="00DF36A9" w:rsidP="00DF36A9">
      <w:pPr>
        <w:rPr>
          <w:rFonts w:cs="Times New Roman"/>
          <w:b/>
        </w:rPr>
      </w:pPr>
    </w:p>
    <w:p w14:paraId="18D8AD91" w14:textId="77777777" w:rsidR="00DF36A9" w:rsidRPr="00486C6B" w:rsidRDefault="00DF36A9" w:rsidP="00DF36A9">
      <w:pPr>
        <w:rPr>
          <w:rFonts w:cs="Times New Roman"/>
          <w:b/>
        </w:rPr>
      </w:pPr>
    </w:p>
    <w:p w14:paraId="4B875EE7" w14:textId="77777777" w:rsidR="00DF36A9" w:rsidRPr="00486C6B" w:rsidRDefault="00DF36A9" w:rsidP="00DF36A9">
      <w:pPr>
        <w:rPr>
          <w:rFonts w:cs="Times New Roman"/>
          <w:b/>
        </w:rPr>
      </w:pPr>
    </w:p>
    <w:p w14:paraId="2350ABD8" w14:textId="77777777" w:rsidR="00DF36A9" w:rsidRPr="00486C6B" w:rsidRDefault="00DF36A9" w:rsidP="00DF36A9">
      <w:pPr>
        <w:rPr>
          <w:rFonts w:cs="Times New Roman"/>
          <w:b/>
        </w:rPr>
      </w:pPr>
    </w:p>
    <w:p w14:paraId="75DCA34C" w14:textId="77777777" w:rsidR="00DF36A9" w:rsidRPr="00486C6B" w:rsidRDefault="00DF36A9" w:rsidP="00DF36A9">
      <w:pPr>
        <w:ind w:firstLine="700"/>
        <w:jc w:val="right"/>
        <w:rPr>
          <w:rFonts w:cs="Times New Roman"/>
        </w:rPr>
      </w:pPr>
      <w:r w:rsidRPr="00486C6B">
        <w:rPr>
          <w:rFonts w:cs="Times New Roman"/>
          <w:b/>
        </w:rPr>
        <w:lastRenderedPageBreak/>
        <w:t>ДОДАТОК 3</w:t>
      </w:r>
    </w:p>
    <w:p w14:paraId="2C7192B9" w14:textId="77777777" w:rsidR="00DF36A9" w:rsidRPr="00486C6B" w:rsidRDefault="00DF36A9" w:rsidP="00DF36A9">
      <w:pPr>
        <w:ind w:firstLine="700"/>
        <w:jc w:val="right"/>
        <w:rPr>
          <w:rFonts w:cs="Times New Roman"/>
        </w:rPr>
      </w:pPr>
      <w:r w:rsidRPr="00486C6B">
        <w:rPr>
          <w:rFonts w:cs="Times New Roman"/>
          <w:i/>
        </w:rPr>
        <w:t>до тендерної документації</w:t>
      </w:r>
    </w:p>
    <w:p w14:paraId="1C167D47" w14:textId="77777777" w:rsidR="00DF36A9" w:rsidRPr="00486C6B" w:rsidRDefault="00DF36A9" w:rsidP="00DF36A9">
      <w:pPr>
        <w:ind w:firstLine="700"/>
        <w:rPr>
          <w:rFonts w:cs="Times New Roman"/>
        </w:rPr>
      </w:pPr>
      <w:r w:rsidRPr="00486C6B">
        <w:rPr>
          <w:rFonts w:cs="Times New Roman"/>
          <w:i/>
        </w:rPr>
        <w:t> </w:t>
      </w:r>
    </w:p>
    <w:p w14:paraId="25D0DDDE" w14:textId="77777777" w:rsidR="00DF36A9" w:rsidRPr="00486C6B" w:rsidRDefault="00DF36A9" w:rsidP="00DF36A9">
      <w:pPr>
        <w:widowControl w:val="0"/>
        <w:autoSpaceDE w:val="0"/>
        <w:autoSpaceDN w:val="0"/>
        <w:adjustRightInd w:val="0"/>
        <w:rPr>
          <w:rFonts w:cs="Times New Roman"/>
          <w:b/>
        </w:rPr>
      </w:pPr>
    </w:p>
    <w:p w14:paraId="58DC55A7" w14:textId="77777777" w:rsidR="00DF36A9" w:rsidRPr="00486C6B" w:rsidRDefault="00DF36A9" w:rsidP="00DF36A9">
      <w:pPr>
        <w:widowControl w:val="0"/>
        <w:autoSpaceDE w:val="0"/>
        <w:autoSpaceDN w:val="0"/>
        <w:adjustRightInd w:val="0"/>
        <w:rPr>
          <w:rFonts w:cs="Times New Roman"/>
          <w:b/>
        </w:rPr>
      </w:pPr>
    </w:p>
    <w:p w14:paraId="17CED6DD" w14:textId="77777777" w:rsidR="00DF36A9" w:rsidRPr="00486C6B" w:rsidRDefault="00DF36A9" w:rsidP="00DF36A9">
      <w:pPr>
        <w:tabs>
          <w:tab w:val="left" w:pos="0"/>
        </w:tabs>
        <w:snapToGrid w:val="0"/>
        <w:jc w:val="center"/>
        <w:rPr>
          <w:rFonts w:cs="Times New Roman"/>
          <w:b/>
          <w:caps/>
        </w:rPr>
      </w:pPr>
      <w:r w:rsidRPr="00486C6B">
        <w:rPr>
          <w:rFonts w:cs="Times New Roman"/>
          <w:b/>
          <w:caps/>
        </w:rPr>
        <w:t>Кваліфікаційні критерії</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974"/>
      </w:tblGrid>
      <w:tr w:rsidR="00DF36A9" w:rsidRPr="00486C6B" w14:paraId="167FDD15" w14:textId="77777777" w:rsidTr="00C224D0">
        <w:trPr>
          <w:trHeight w:val="426"/>
        </w:trPr>
        <w:tc>
          <w:tcPr>
            <w:tcW w:w="2808" w:type="dxa"/>
            <w:vAlign w:val="center"/>
          </w:tcPr>
          <w:p w14:paraId="7515A50A" w14:textId="77777777" w:rsidR="00DF36A9" w:rsidRPr="00486C6B" w:rsidRDefault="00DF36A9" w:rsidP="00C224D0">
            <w:pPr>
              <w:tabs>
                <w:tab w:val="left" w:pos="0"/>
              </w:tabs>
              <w:jc w:val="center"/>
              <w:rPr>
                <w:rFonts w:cs="Times New Roman"/>
                <w:b/>
              </w:rPr>
            </w:pPr>
            <w:r w:rsidRPr="00486C6B">
              <w:rPr>
                <w:rFonts w:cs="Times New Roman"/>
                <w:b/>
              </w:rPr>
              <w:t>Критерій</w:t>
            </w:r>
          </w:p>
        </w:tc>
        <w:tc>
          <w:tcPr>
            <w:tcW w:w="6974" w:type="dxa"/>
            <w:vAlign w:val="center"/>
          </w:tcPr>
          <w:p w14:paraId="5A6958C8" w14:textId="77777777" w:rsidR="00DF36A9" w:rsidRPr="00486C6B" w:rsidRDefault="00DF36A9" w:rsidP="00C224D0">
            <w:pPr>
              <w:tabs>
                <w:tab w:val="left" w:pos="0"/>
              </w:tabs>
              <w:jc w:val="center"/>
              <w:rPr>
                <w:rFonts w:cs="Times New Roman"/>
                <w:b/>
              </w:rPr>
            </w:pPr>
            <w:r w:rsidRPr="00486C6B">
              <w:rPr>
                <w:rFonts w:cs="Times New Roman"/>
                <w:b/>
              </w:rPr>
              <w:t>Підтвердження відповідності</w:t>
            </w:r>
          </w:p>
        </w:tc>
      </w:tr>
      <w:tr w:rsidR="00DF36A9" w:rsidRPr="00486C6B" w14:paraId="0EC28161" w14:textId="77777777" w:rsidTr="00C224D0">
        <w:trPr>
          <w:trHeight w:val="948"/>
        </w:trPr>
        <w:tc>
          <w:tcPr>
            <w:tcW w:w="2808" w:type="dxa"/>
          </w:tcPr>
          <w:p w14:paraId="42511BBC" w14:textId="77777777" w:rsidR="00DF36A9" w:rsidRPr="00486C6B" w:rsidRDefault="00DF36A9" w:rsidP="00C224D0">
            <w:pPr>
              <w:pStyle w:val="af0"/>
              <w:widowControl w:val="0"/>
              <w:tabs>
                <w:tab w:val="left" w:pos="345"/>
              </w:tabs>
              <w:autoSpaceDE w:val="0"/>
              <w:autoSpaceDN w:val="0"/>
              <w:adjustRightInd w:val="0"/>
              <w:jc w:val="both"/>
              <w:rPr>
                <w:rFonts w:ascii="Times New Roman" w:hAnsi="Times New Roman"/>
                <w:sz w:val="24"/>
                <w:szCs w:val="24"/>
              </w:rPr>
            </w:pPr>
            <w:r w:rsidRPr="00486C6B">
              <w:rPr>
                <w:rFonts w:ascii="Times New Roman" w:eastAsia="Times New Roman" w:hAnsi="Times New Roman"/>
                <w:sz w:val="24"/>
                <w:szCs w:val="24"/>
              </w:rPr>
              <w:t>1.Наявність документально підтвердженого досвіду виконання аналогічного договору</w:t>
            </w:r>
          </w:p>
        </w:tc>
        <w:tc>
          <w:tcPr>
            <w:tcW w:w="6974" w:type="dxa"/>
            <w:tcBorders>
              <w:top w:val="single" w:sz="6" w:space="0" w:color="auto"/>
              <w:left w:val="single" w:sz="6" w:space="0" w:color="auto"/>
              <w:bottom w:val="single" w:sz="6" w:space="0" w:color="auto"/>
              <w:right w:val="single" w:sz="6" w:space="0" w:color="auto"/>
            </w:tcBorders>
          </w:tcPr>
          <w:p w14:paraId="3CA1E279" w14:textId="77777777" w:rsidR="00DF36A9" w:rsidRPr="00486C6B" w:rsidRDefault="00DF36A9" w:rsidP="00C224D0">
            <w:pPr>
              <w:pStyle w:val="af0"/>
              <w:jc w:val="both"/>
              <w:rPr>
                <w:rFonts w:ascii="Times New Roman" w:hAnsi="Times New Roman"/>
                <w:sz w:val="24"/>
                <w:szCs w:val="24"/>
              </w:rPr>
            </w:pPr>
            <w:r w:rsidRPr="00486C6B">
              <w:rPr>
                <w:rFonts w:ascii="Times New Roman" w:hAnsi="Times New Roman"/>
                <w:sz w:val="24"/>
                <w:szCs w:val="24"/>
              </w:rPr>
              <w:t>1.1. Довідка у довільній формі, що містить інформацію про раніше виконані договори на поставку </w:t>
            </w:r>
            <w:r w:rsidRPr="00486C6B">
              <w:rPr>
                <w:rFonts w:ascii="Times New Roman" w:hAnsi="Times New Roman"/>
                <w:bCs/>
                <w:sz w:val="24"/>
                <w:szCs w:val="24"/>
              </w:rPr>
              <w:t>предмету закупівлі.</w:t>
            </w:r>
            <w:r w:rsidRPr="00486C6B">
              <w:rPr>
                <w:rFonts w:ascii="Times New Roman" w:hAnsi="Times New Roman"/>
                <w:sz w:val="24"/>
                <w:szCs w:val="24"/>
              </w:rPr>
              <w:t> </w:t>
            </w:r>
          </w:p>
          <w:p w14:paraId="297A1A5E" w14:textId="77777777" w:rsidR="00DF36A9" w:rsidRPr="00486C6B" w:rsidRDefault="00DF36A9" w:rsidP="00C224D0">
            <w:pPr>
              <w:pStyle w:val="af0"/>
              <w:jc w:val="both"/>
              <w:rPr>
                <w:rFonts w:ascii="Times New Roman" w:hAnsi="Times New Roman"/>
                <w:sz w:val="24"/>
                <w:szCs w:val="24"/>
              </w:rPr>
            </w:pPr>
            <w:r w:rsidRPr="00486C6B">
              <w:rPr>
                <w:rFonts w:ascii="Times New Roman" w:hAnsi="Times New Roman"/>
                <w:sz w:val="24"/>
                <w:szCs w:val="24"/>
              </w:rPr>
              <w:t xml:space="preserve">1.2. На підтвердження зазначеної інформації у п 1.1., учасник повинен надати аналогічні* виконані договори (шляхом завантаження сканованих оригіналів) не менше одного договору з підтверджуючими документами про виконання (акти/накладні, підтвердження здійснення оплати тощо). </w:t>
            </w:r>
          </w:p>
          <w:p w14:paraId="4C525CE4" w14:textId="77777777" w:rsidR="00DF36A9" w:rsidRPr="00486C6B" w:rsidRDefault="00DF36A9" w:rsidP="00C224D0">
            <w:pPr>
              <w:pStyle w:val="af0"/>
              <w:jc w:val="both"/>
              <w:rPr>
                <w:rFonts w:ascii="Times New Roman" w:hAnsi="Times New Roman"/>
                <w:sz w:val="24"/>
                <w:szCs w:val="24"/>
              </w:rPr>
            </w:pPr>
            <w:r w:rsidRPr="00486C6B">
              <w:rPr>
                <w:rFonts w:ascii="Times New Roman" w:hAnsi="Times New Roman"/>
              </w:rPr>
              <w:t xml:space="preserve">* </w:t>
            </w:r>
            <w:r w:rsidRPr="00486C6B">
              <w:rPr>
                <w:rFonts w:ascii="Times New Roman" w:hAnsi="Times New Roman"/>
                <w:i/>
                <w:sz w:val="24"/>
                <w:szCs w:val="24"/>
              </w:rPr>
              <w:t xml:space="preserve">Аналогічним договором є договір на закупівлю: </w:t>
            </w:r>
            <w:r w:rsidRPr="00486C6B">
              <w:rPr>
                <w:rFonts w:ascii="Times New Roman" w:eastAsia="Courier New" w:hAnsi="Times New Roman"/>
                <w:b/>
                <w:i/>
              </w:rPr>
              <w:t>електричні побутові прилади</w:t>
            </w:r>
          </w:p>
        </w:tc>
      </w:tr>
    </w:tbl>
    <w:p w14:paraId="56EA24F4" w14:textId="77777777" w:rsidR="00DF36A9" w:rsidRPr="00486C6B" w:rsidRDefault="00DF36A9" w:rsidP="00DF36A9">
      <w:pPr>
        <w:rPr>
          <w:rFonts w:cs="Times New Roman"/>
          <w:b/>
        </w:rPr>
      </w:pPr>
    </w:p>
    <w:p w14:paraId="6F987FC0" w14:textId="77777777" w:rsidR="00DF36A9" w:rsidRPr="00486C6B" w:rsidRDefault="00DF36A9" w:rsidP="00DF36A9">
      <w:pPr>
        <w:rPr>
          <w:rFonts w:cs="Times New Roman"/>
          <w:b/>
        </w:rPr>
      </w:pPr>
    </w:p>
    <w:p w14:paraId="4869E428" w14:textId="77777777" w:rsidR="00DF36A9" w:rsidRPr="00486C6B" w:rsidRDefault="00DF36A9" w:rsidP="00DF36A9">
      <w:pPr>
        <w:rPr>
          <w:rFonts w:cs="Times New Roman"/>
          <w:b/>
        </w:rPr>
      </w:pPr>
      <w:r w:rsidRPr="00486C6B">
        <w:rPr>
          <w:rFonts w:cs="Times New Roman"/>
          <w:b/>
        </w:rPr>
        <w:t>Примітки:</w:t>
      </w:r>
    </w:p>
    <w:p w14:paraId="2162B2AB" w14:textId="77777777" w:rsidR="00DF36A9" w:rsidRPr="00486C6B" w:rsidRDefault="00DF36A9" w:rsidP="00DF36A9">
      <w:pPr>
        <w:rPr>
          <w:rFonts w:cs="Times New Roman"/>
        </w:rPr>
      </w:pPr>
      <w:r w:rsidRPr="00486C6B">
        <w:rPr>
          <w:rFonts w:cs="Times New Roman"/>
        </w:rPr>
        <w:t>Вся інформація та документи, повинні бути засвідчені відповідно до вимог цієї тендерної документації.</w:t>
      </w:r>
    </w:p>
    <w:p w14:paraId="626CFF52" w14:textId="77777777" w:rsidR="00DF36A9" w:rsidRPr="00486C6B" w:rsidRDefault="00DF36A9" w:rsidP="00DF36A9">
      <w:pPr>
        <w:ind w:firstLine="700"/>
        <w:jc w:val="right"/>
        <w:rPr>
          <w:rFonts w:cs="Times New Roman"/>
          <w:b/>
        </w:rPr>
      </w:pPr>
    </w:p>
    <w:p w14:paraId="0A8BC548" w14:textId="77777777" w:rsidR="00DF36A9" w:rsidRPr="00486C6B" w:rsidRDefault="00DF36A9" w:rsidP="00DF36A9">
      <w:pPr>
        <w:ind w:firstLine="700"/>
        <w:jc w:val="right"/>
        <w:rPr>
          <w:rFonts w:cs="Times New Roman"/>
          <w:b/>
        </w:rPr>
      </w:pPr>
    </w:p>
    <w:p w14:paraId="2F1C227D" w14:textId="77777777" w:rsidR="00DF36A9" w:rsidRPr="00486C6B" w:rsidRDefault="00DF36A9" w:rsidP="00DF36A9">
      <w:pPr>
        <w:ind w:firstLine="700"/>
        <w:jc w:val="right"/>
        <w:rPr>
          <w:rFonts w:cs="Times New Roman"/>
          <w:b/>
        </w:rPr>
      </w:pPr>
    </w:p>
    <w:p w14:paraId="6563EC40" w14:textId="77777777" w:rsidR="00DF36A9" w:rsidRPr="00486C6B" w:rsidRDefault="00DF36A9" w:rsidP="00DF36A9">
      <w:pPr>
        <w:ind w:firstLine="700"/>
        <w:jc w:val="right"/>
        <w:rPr>
          <w:rFonts w:cs="Times New Roman"/>
          <w:b/>
        </w:rPr>
      </w:pPr>
    </w:p>
    <w:p w14:paraId="456B4118" w14:textId="77777777" w:rsidR="00DF36A9" w:rsidRPr="00486C6B" w:rsidRDefault="00DF36A9" w:rsidP="00DF36A9">
      <w:pPr>
        <w:ind w:firstLine="700"/>
        <w:jc w:val="right"/>
        <w:rPr>
          <w:rFonts w:cs="Times New Roman"/>
          <w:b/>
        </w:rPr>
      </w:pPr>
    </w:p>
    <w:p w14:paraId="3EAD1A7F" w14:textId="77777777" w:rsidR="00DF36A9" w:rsidRPr="00486C6B" w:rsidRDefault="00DF36A9" w:rsidP="00DF36A9">
      <w:pPr>
        <w:ind w:firstLine="700"/>
        <w:jc w:val="right"/>
        <w:rPr>
          <w:rFonts w:cs="Times New Roman"/>
          <w:b/>
        </w:rPr>
      </w:pPr>
    </w:p>
    <w:p w14:paraId="11DE5FBE" w14:textId="77777777" w:rsidR="00DF36A9" w:rsidRPr="00486C6B" w:rsidRDefault="00DF36A9" w:rsidP="00DF36A9">
      <w:pPr>
        <w:ind w:firstLine="700"/>
        <w:jc w:val="right"/>
        <w:rPr>
          <w:rFonts w:cs="Times New Roman"/>
          <w:b/>
        </w:rPr>
      </w:pPr>
    </w:p>
    <w:p w14:paraId="1B0BBB31" w14:textId="77777777" w:rsidR="00DF36A9" w:rsidRPr="00486C6B" w:rsidRDefault="00DF36A9" w:rsidP="00DF36A9">
      <w:pPr>
        <w:ind w:firstLine="700"/>
        <w:jc w:val="right"/>
        <w:rPr>
          <w:rFonts w:cs="Times New Roman"/>
          <w:b/>
        </w:rPr>
      </w:pPr>
    </w:p>
    <w:p w14:paraId="2C18FF00" w14:textId="77777777" w:rsidR="00DF36A9" w:rsidRPr="00486C6B" w:rsidRDefault="00DF36A9" w:rsidP="00DF36A9">
      <w:pPr>
        <w:ind w:firstLine="700"/>
        <w:jc w:val="right"/>
        <w:rPr>
          <w:rFonts w:cs="Times New Roman"/>
          <w:b/>
        </w:rPr>
      </w:pPr>
    </w:p>
    <w:p w14:paraId="55FB5F51" w14:textId="77777777" w:rsidR="00DF36A9" w:rsidRPr="00486C6B" w:rsidRDefault="00DF36A9" w:rsidP="00DF36A9">
      <w:pPr>
        <w:ind w:firstLine="700"/>
        <w:jc w:val="right"/>
        <w:rPr>
          <w:rFonts w:cs="Times New Roman"/>
          <w:b/>
        </w:rPr>
      </w:pPr>
    </w:p>
    <w:p w14:paraId="278488BC" w14:textId="77777777" w:rsidR="00DF36A9" w:rsidRPr="00486C6B" w:rsidRDefault="00DF36A9" w:rsidP="00DF36A9">
      <w:pPr>
        <w:rPr>
          <w:rFonts w:cs="Times New Roman"/>
          <w:b/>
        </w:rPr>
      </w:pPr>
    </w:p>
    <w:p w14:paraId="227E53C3" w14:textId="77777777" w:rsidR="00DF36A9" w:rsidRPr="00486C6B" w:rsidRDefault="00DF36A9" w:rsidP="00DF36A9">
      <w:pPr>
        <w:ind w:firstLine="700"/>
        <w:jc w:val="right"/>
        <w:rPr>
          <w:rFonts w:cs="Times New Roman"/>
          <w:b/>
        </w:rPr>
      </w:pPr>
    </w:p>
    <w:p w14:paraId="636033E8" w14:textId="77777777" w:rsidR="00DF36A9" w:rsidRPr="00486C6B" w:rsidRDefault="00DF36A9" w:rsidP="00DF36A9">
      <w:pPr>
        <w:rPr>
          <w:rFonts w:cs="Times New Roman"/>
          <w:b/>
        </w:rPr>
      </w:pPr>
    </w:p>
    <w:p w14:paraId="7CB443D6" w14:textId="77777777" w:rsidR="00DF36A9" w:rsidRPr="00486C6B" w:rsidRDefault="00DF36A9" w:rsidP="00DF36A9">
      <w:pPr>
        <w:ind w:firstLine="700"/>
        <w:jc w:val="right"/>
        <w:rPr>
          <w:rFonts w:cs="Times New Roman"/>
          <w:b/>
        </w:rPr>
      </w:pPr>
    </w:p>
    <w:p w14:paraId="2A9B72E9" w14:textId="77777777" w:rsidR="00DF36A9" w:rsidRPr="00486C6B" w:rsidRDefault="00DF36A9" w:rsidP="00DF36A9">
      <w:pPr>
        <w:ind w:firstLine="700"/>
        <w:jc w:val="right"/>
        <w:rPr>
          <w:rFonts w:cs="Times New Roman"/>
          <w:b/>
        </w:rPr>
      </w:pPr>
    </w:p>
    <w:p w14:paraId="28942C63" w14:textId="77777777" w:rsidR="00DF36A9" w:rsidRPr="00486C6B" w:rsidRDefault="00DF36A9" w:rsidP="00DF36A9">
      <w:pPr>
        <w:ind w:firstLine="700"/>
        <w:jc w:val="right"/>
        <w:rPr>
          <w:rFonts w:cs="Times New Roman"/>
          <w:b/>
        </w:rPr>
      </w:pPr>
    </w:p>
    <w:p w14:paraId="5777A057" w14:textId="77777777" w:rsidR="00DF36A9" w:rsidRPr="00486C6B" w:rsidRDefault="00DF36A9" w:rsidP="00DF36A9">
      <w:pPr>
        <w:ind w:firstLine="700"/>
        <w:jc w:val="right"/>
        <w:rPr>
          <w:rFonts w:cs="Times New Roman"/>
          <w:b/>
        </w:rPr>
      </w:pPr>
    </w:p>
    <w:p w14:paraId="234F034C" w14:textId="77777777" w:rsidR="00DF36A9" w:rsidRPr="00486C6B" w:rsidRDefault="00DF36A9" w:rsidP="00DF36A9">
      <w:pPr>
        <w:rPr>
          <w:rFonts w:cs="Times New Roman"/>
          <w:b/>
        </w:rPr>
      </w:pPr>
    </w:p>
    <w:p w14:paraId="293E3E59" w14:textId="77777777" w:rsidR="00DF36A9" w:rsidRPr="00486C6B" w:rsidRDefault="00DF36A9" w:rsidP="00DF36A9">
      <w:pPr>
        <w:rPr>
          <w:rFonts w:cs="Times New Roman"/>
          <w:b/>
        </w:rPr>
      </w:pPr>
    </w:p>
    <w:p w14:paraId="53EA9799" w14:textId="77777777" w:rsidR="00DF36A9" w:rsidRPr="00486C6B" w:rsidRDefault="00DF36A9" w:rsidP="00DF36A9">
      <w:pPr>
        <w:rPr>
          <w:rFonts w:cs="Times New Roman"/>
          <w:b/>
        </w:rPr>
      </w:pPr>
    </w:p>
    <w:p w14:paraId="69C6BC6B" w14:textId="77777777" w:rsidR="00DF36A9" w:rsidRPr="00486C6B" w:rsidRDefault="00DF36A9" w:rsidP="00DF36A9">
      <w:pPr>
        <w:rPr>
          <w:rFonts w:cs="Times New Roman"/>
          <w:b/>
        </w:rPr>
      </w:pPr>
    </w:p>
    <w:p w14:paraId="08374E09" w14:textId="77777777" w:rsidR="00DF36A9" w:rsidRPr="00486C6B" w:rsidRDefault="00DF36A9" w:rsidP="00DF36A9">
      <w:pPr>
        <w:rPr>
          <w:rFonts w:cs="Times New Roman"/>
          <w:b/>
        </w:rPr>
      </w:pPr>
    </w:p>
    <w:p w14:paraId="4CB957BB" w14:textId="77777777" w:rsidR="00DF36A9" w:rsidRPr="00486C6B" w:rsidRDefault="00DF36A9" w:rsidP="00DF36A9">
      <w:pPr>
        <w:rPr>
          <w:rFonts w:cs="Times New Roman"/>
          <w:b/>
        </w:rPr>
      </w:pPr>
    </w:p>
    <w:p w14:paraId="7D677E11" w14:textId="77777777" w:rsidR="00DF36A9" w:rsidRPr="00486C6B" w:rsidRDefault="00DF36A9" w:rsidP="00DF36A9">
      <w:pPr>
        <w:rPr>
          <w:rFonts w:cs="Times New Roman"/>
          <w:b/>
        </w:rPr>
      </w:pPr>
    </w:p>
    <w:p w14:paraId="065C49EA" w14:textId="77777777" w:rsidR="00DF36A9" w:rsidRPr="00486C6B" w:rsidRDefault="00DF36A9" w:rsidP="00DF36A9">
      <w:pPr>
        <w:rPr>
          <w:rFonts w:cs="Times New Roman"/>
          <w:b/>
        </w:rPr>
      </w:pPr>
    </w:p>
    <w:p w14:paraId="1D8C53AD" w14:textId="77777777" w:rsidR="00DF36A9" w:rsidRPr="00486C6B" w:rsidRDefault="00DF36A9" w:rsidP="00DF36A9">
      <w:pPr>
        <w:rPr>
          <w:rFonts w:cs="Times New Roman"/>
          <w:b/>
        </w:rPr>
      </w:pPr>
    </w:p>
    <w:p w14:paraId="2B72DA22" w14:textId="77777777" w:rsidR="00DF36A9" w:rsidRPr="00486C6B" w:rsidRDefault="00DF36A9" w:rsidP="00DF36A9">
      <w:pPr>
        <w:rPr>
          <w:rFonts w:cs="Times New Roman"/>
          <w:b/>
        </w:rPr>
      </w:pPr>
    </w:p>
    <w:p w14:paraId="70270C5C" w14:textId="77777777" w:rsidR="00DF36A9" w:rsidRPr="00486C6B" w:rsidRDefault="00DF36A9" w:rsidP="00DF36A9">
      <w:pPr>
        <w:rPr>
          <w:rFonts w:cs="Times New Roman"/>
          <w:b/>
        </w:rPr>
      </w:pPr>
    </w:p>
    <w:p w14:paraId="2512269A" w14:textId="77777777" w:rsidR="00DF36A9" w:rsidRPr="00486C6B" w:rsidRDefault="00DF36A9" w:rsidP="00DF36A9">
      <w:pPr>
        <w:rPr>
          <w:rFonts w:cs="Times New Roman"/>
          <w:b/>
        </w:rPr>
      </w:pPr>
    </w:p>
    <w:p w14:paraId="445F9B1E" w14:textId="77777777" w:rsidR="00DF36A9" w:rsidRPr="00486C6B" w:rsidRDefault="00DF36A9" w:rsidP="00DF36A9">
      <w:pPr>
        <w:rPr>
          <w:rFonts w:cs="Times New Roman"/>
          <w:b/>
        </w:rPr>
      </w:pPr>
    </w:p>
    <w:p w14:paraId="22CE9814" w14:textId="77777777" w:rsidR="00DF36A9" w:rsidRPr="00486C6B" w:rsidRDefault="00DF36A9" w:rsidP="00DF36A9">
      <w:pPr>
        <w:rPr>
          <w:rFonts w:cs="Times New Roman"/>
          <w:b/>
        </w:rPr>
      </w:pPr>
    </w:p>
    <w:p w14:paraId="6AAD0A5C" w14:textId="77777777" w:rsidR="00DF36A9" w:rsidRPr="00486C6B" w:rsidRDefault="00DF36A9" w:rsidP="00DF36A9">
      <w:pPr>
        <w:ind w:firstLine="700"/>
        <w:jc w:val="right"/>
        <w:rPr>
          <w:rFonts w:cs="Times New Roman"/>
        </w:rPr>
      </w:pPr>
      <w:r w:rsidRPr="00486C6B">
        <w:rPr>
          <w:rFonts w:cs="Times New Roman"/>
          <w:b/>
        </w:rPr>
        <w:t>ДОДАТОК 4</w:t>
      </w:r>
    </w:p>
    <w:p w14:paraId="0B735620" w14:textId="77777777" w:rsidR="00DF36A9" w:rsidRPr="00486C6B" w:rsidRDefault="00DF36A9" w:rsidP="00DF36A9">
      <w:pPr>
        <w:ind w:firstLine="700"/>
        <w:jc w:val="right"/>
        <w:rPr>
          <w:rFonts w:cs="Times New Roman"/>
        </w:rPr>
      </w:pPr>
      <w:r w:rsidRPr="00486C6B">
        <w:rPr>
          <w:rFonts w:cs="Times New Roman"/>
          <w:i/>
        </w:rPr>
        <w:t>до тендерної документації</w:t>
      </w:r>
    </w:p>
    <w:p w14:paraId="62BBAFE9" w14:textId="77777777" w:rsidR="00DF36A9" w:rsidRPr="00486C6B" w:rsidRDefault="00DF36A9" w:rsidP="00DF36A9">
      <w:pPr>
        <w:rPr>
          <w:rFonts w:cs="Times New Roman"/>
          <w:i/>
        </w:rPr>
      </w:pPr>
    </w:p>
    <w:p w14:paraId="555876E1" w14:textId="77777777" w:rsidR="00DF36A9" w:rsidRPr="00486C6B" w:rsidRDefault="00DF36A9" w:rsidP="00DF36A9">
      <w:pPr>
        <w:pBdr>
          <w:top w:val="nil"/>
          <w:left w:val="nil"/>
          <w:bottom w:val="nil"/>
          <w:right w:val="nil"/>
          <w:between w:val="nil"/>
        </w:pBdr>
        <w:rPr>
          <w:rFonts w:cs="Times New Roman"/>
          <w:b/>
        </w:rPr>
      </w:pPr>
      <w:r w:rsidRPr="00486C6B">
        <w:rPr>
          <w:rFonts w:cs="Times New Roman"/>
          <w:b/>
        </w:rPr>
        <w:t xml:space="preserve">       Підтвердження підстав для відмови відповідності УЧАСНИКА  вимогам, визначеним пунктом 47 Особливостей та Закону України « Про публічні закупівлі»</w:t>
      </w:r>
    </w:p>
    <w:p w14:paraId="3DD56B88" w14:textId="77777777" w:rsidR="00DF36A9" w:rsidRPr="00486C6B" w:rsidRDefault="00DF36A9" w:rsidP="00DF36A9">
      <w:pPr>
        <w:pBdr>
          <w:top w:val="nil"/>
          <w:left w:val="nil"/>
          <w:bottom w:val="nil"/>
          <w:right w:val="nil"/>
          <w:between w:val="nil"/>
        </w:pBdr>
        <w:rPr>
          <w:rFonts w:cs="Times New Roman"/>
        </w:rPr>
      </w:pPr>
      <w:bookmarkStart w:id="97" w:name="_heading=h.30j0zll" w:colFirst="0" w:colLast="0"/>
      <w:bookmarkEnd w:id="97"/>
    </w:p>
    <w:p w14:paraId="3F8B196C" w14:textId="77777777" w:rsidR="00DF36A9" w:rsidRPr="00486C6B" w:rsidRDefault="00DF36A9" w:rsidP="00DF36A9">
      <w:pPr>
        <w:pStyle w:val="afa"/>
        <w:widowControl w:val="0"/>
        <w:spacing w:before="0"/>
        <w:ind w:firstLine="0"/>
        <w:jc w:val="both"/>
        <w:rPr>
          <w:rFonts w:ascii="Times New Roman" w:hAnsi="Times New Roman"/>
          <w:sz w:val="24"/>
          <w:szCs w:val="28"/>
          <w:shd w:val="clear" w:color="auto" w:fill="FFFFFF"/>
        </w:rPr>
      </w:pPr>
      <w:r w:rsidRPr="00486C6B">
        <w:rPr>
          <w:rFonts w:ascii="Times New Roman" w:hAnsi="Times New Roman"/>
          <w:sz w:val="24"/>
          <w:szCs w:val="28"/>
        </w:rPr>
        <w:t>Учасник проц</w:t>
      </w:r>
      <w:r w:rsidRPr="00486C6B">
        <w:rPr>
          <w:rFonts w:ascii="Times New Roman" w:hAnsi="Times New Roman"/>
          <w:sz w:val="24"/>
          <w:szCs w:val="28"/>
          <w:shd w:val="clear" w:color="auto" w:fill="FFFFFF"/>
        </w:rPr>
        <w:t xml:space="preserve">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sidRPr="00486C6B">
        <w:rPr>
          <w:rFonts w:ascii="Times New Roman" w:hAnsi="Times New Roman"/>
          <w:sz w:val="24"/>
          <w:szCs w:val="28"/>
          <w:shd w:val="clear" w:color="auto" w:fill="FFFFFF"/>
        </w:rPr>
        <w:t>закупівель</w:t>
      </w:r>
      <w:proofErr w:type="spellEnd"/>
      <w:r w:rsidRPr="00486C6B">
        <w:rPr>
          <w:rFonts w:ascii="Times New Roman" w:hAnsi="Times New Roman"/>
          <w:sz w:val="24"/>
          <w:szCs w:val="28"/>
          <w:shd w:val="clear" w:color="auto" w:fill="FFFFFF"/>
        </w:rPr>
        <w:t xml:space="preserve"> під час подання тендерної пропозиції.</w:t>
      </w:r>
    </w:p>
    <w:p w14:paraId="565B15FB" w14:textId="77777777" w:rsidR="00DF36A9" w:rsidRPr="00486C6B" w:rsidRDefault="00DF36A9" w:rsidP="00DF36A9">
      <w:pPr>
        <w:pStyle w:val="afa"/>
        <w:widowControl w:val="0"/>
        <w:spacing w:before="0"/>
        <w:ind w:firstLine="0"/>
        <w:jc w:val="both"/>
        <w:rPr>
          <w:rFonts w:ascii="Times New Roman" w:hAnsi="Times New Roman"/>
          <w:sz w:val="24"/>
          <w:szCs w:val="28"/>
          <w:shd w:val="clear" w:color="auto" w:fill="FFFFFF"/>
        </w:rPr>
      </w:pPr>
      <w:r w:rsidRPr="00486C6B">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86C6B">
        <w:rPr>
          <w:rFonts w:ascii="Times New Roman" w:hAnsi="Times New Roman"/>
          <w:sz w:val="24"/>
          <w:szCs w:val="28"/>
          <w:shd w:val="clear" w:color="auto" w:fill="FFFFFF"/>
        </w:rPr>
        <w:t>закупівель</w:t>
      </w:r>
      <w:proofErr w:type="spellEnd"/>
      <w:r w:rsidRPr="00486C6B">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7F671E8A" w14:textId="77777777" w:rsidR="00DF36A9" w:rsidRPr="00486C6B" w:rsidRDefault="00DF36A9" w:rsidP="00DF36A9">
      <w:pPr>
        <w:pStyle w:val="afb"/>
        <w:widowControl w:val="0"/>
        <w:spacing w:line="240" w:lineRule="auto"/>
        <w:jc w:val="both"/>
        <w:rPr>
          <w:rFonts w:ascii="Times New Roman" w:hAnsi="Times New Roman" w:cs="Times New Roman"/>
          <w:szCs w:val="28"/>
          <w:shd w:val="clear" w:color="auto" w:fill="FFFFFF"/>
          <w:lang w:val="uk-UA"/>
        </w:rPr>
      </w:pPr>
      <w:r w:rsidRPr="00486C6B">
        <w:rPr>
          <w:rFonts w:ascii="Times New Roman" w:hAnsi="Times New Roman" w:cs="Times New Roman"/>
          <w:szCs w:val="28"/>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86C6B">
        <w:rPr>
          <w:rFonts w:ascii="Times New Roman" w:hAnsi="Times New Roman" w:cs="Times New Roman"/>
          <w:szCs w:val="28"/>
          <w:shd w:val="clear" w:color="auto" w:fill="FFFFFF"/>
          <w:lang w:val="uk-UA"/>
        </w:rPr>
        <w:t>закупівель</w:t>
      </w:r>
      <w:proofErr w:type="spellEnd"/>
      <w:r w:rsidRPr="00486C6B">
        <w:rPr>
          <w:rFonts w:ascii="Times New Roman" w:hAnsi="Times New Roman" w:cs="Times New Roman"/>
          <w:szCs w:val="28"/>
          <w:shd w:val="clear" w:color="auto" w:fill="FFFFFF"/>
          <w:lang w:val="uk-UA"/>
        </w:rPr>
        <w:t xml:space="preserve"> відсутність в учасника процедури закупівлі підстав, визначених підпунктами 1 та 7 пункту 47 Особливостей.</w:t>
      </w:r>
    </w:p>
    <w:p w14:paraId="320B849A" w14:textId="77777777" w:rsidR="00DF36A9" w:rsidRPr="00486C6B" w:rsidRDefault="00DF36A9" w:rsidP="00DF36A9">
      <w:pPr>
        <w:pStyle w:val="afa"/>
        <w:widowControl w:val="0"/>
        <w:spacing w:before="0"/>
        <w:ind w:firstLine="0"/>
        <w:jc w:val="both"/>
        <w:rPr>
          <w:rFonts w:ascii="Times New Roman" w:hAnsi="Times New Roman"/>
          <w:color w:val="000000"/>
          <w:sz w:val="24"/>
          <w:szCs w:val="24"/>
        </w:rPr>
      </w:pPr>
      <w:r w:rsidRPr="00486C6B">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486C6B">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14:paraId="7EEAD425" w14:textId="77777777" w:rsidR="00DF36A9" w:rsidRPr="00486C6B" w:rsidRDefault="00DF36A9" w:rsidP="00DF36A9">
      <w:pPr>
        <w:widowControl w:val="0"/>
        <w:rPr>
          <w:rFonts w:cs="Times New Roman"/>
        </w:rPr>
      </w:pPr>
      <w:r w:rsidRPr="00486C6B">
        <w:rPr>
          <w:rFonts w:cs="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49" w:type="dxa"/>
        <w:tblInd w:w="-15" w:type="dxa"/>
        <w:tblLayout w:type="fixed"/>
        <w:tblLook w:val="0000" w:firstRow="0" w:lastRow="0" w:firstColumn="0" w:lastColumn="0" w:noHBand="0" w:noVBand="0"/>
      </w:tblPr>
      <w:tblGrid>
        <w:gridCol w:w="674"/>
        <w:gridCol w:w="4439"/>
        <w:gridCol w:w="4536"/>
      </w:tblGrid>
      <w:tr w:rsidR="00DF36A9" w:rsidRPr="00486C6B" w14:paraId="7E3565A3" w14:textId="77777777" w:rsidTr="00C224D0">
        <w:tc>
          <w:tcPr>
            <w:tcW w:w="674" w:type="dxa"/>
            <w:tcBorders>
              <w:top w:val="single" w:sz="4" w:space="0" w:color="000000"/>
              <w:left w:val="single" w:sz="4" w:space="0" w:color="000000"/>
              <w:bottom w:val="single" w:sz="4" w:space="0" w:color="000000"/>
            </w:tcBorders>
            <w:shd w:val="clear" w:color="auto" w:fill="auto"/>
          </w:tcPr>
          <w:p w14:paraId="11D9853B" w14:textId="77777777" w:rsidR="00DF36A9" w:rsidRPr="00486C6B" w:rsidRDefault="00DF36A9" w:rsidP="00C224D0">
            <w:pPr>
              <w:rPr>
                <w:rFonts w:cs="Times New Roman"/>
              </w:rPr>
            </w:pPr>
            <w:r w:rsidRPr="00486C6B">
              <w:rPr>
                <w:rFonts w:cs="Times New Roman"/>
              </w:rPr>
              <w:t>№ з/п</w:t>
            </w:r>
          </w:p>
        </w:tc>
        <w:tc>
          <w:tcPr>
            <w:tcW w:w="4439" w:type="dxa"/>
            <w:tcBorders>
              <w:top w:val="single" w:sz="4" w:space="0" w:color="000000"/>
              <w:left w:val="single" w:sz="4" w:space="0" w:color="000000"/>
              <w:bottom w:val="single" w:sz="4" w:space="0" w:color="000000"/>
            </w:tcBorders>
            <w:shd w:val="clear" w:color="auto" w:fill="auto"/>
          </w:tcPr>
          <w:p w14:paraId="60D8F096" w14:textId="77777777" w:rsidR="00DF36A9" w:rsidRPr="00486C6B" w:rsidRDefault="00DF36A9" w:rsidP="00C224D0">
            <w:pPr>
              <w:rPr>
                <w:rFonts w:cs="Times New Roman"/>
              </w:rPr>
            </w:pPr>
            <w:r w:rsidRPr="00486C6B">
              <w:rPr>
                <w:rFonts w:cs="Times New Roman"/>
              </w:rPr>
              <w:t>Підстава для відмови в участі процедурі закупівлі</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D92A79E" w14:textId="77777777" w:rsidR="00DF36A9" w:rsidRPr="00486C6B" w:rsidRDefault="00DF36A9" w:rsidP="00C224D0">
            <w:pPr>
              <w:rPr>
                <w:rFonts w:cs="Times New Roman"/>
              </w:rPr>
            </w:pPr>
            <w:r w:rsidRPr="00486C6B">
              <w:rPr>
                <w:rFonts w:cs="Times New Roman"/>
              </w:rPr>
              <w:t>Для учасника</w:t>
            </w:r>
          </w:p>
        </w:tc>
      </w:tr>
      <w:tr w:rsidR="00DF36A9" w:rsidRPr="00486C6B" w14:paraId="63ACB6B9" w14:textId="77777777" w:rsidTr="00C224D0">
        <w:tc>
          <w:tcPr>
            <w:tcW w:w="674" w:type="dxa"/>
            <w:tcBorders>
              <w:top w:val="single" w:sz="4" w:space="0" w:color="000000"/>
              <w:left w:val="single" w:sz="4" w:space="0" w:color="000000"/>
              <w:bottom w:val="single" w:sz="4" w:space="0" w:color="000000"/>
            </w:tcBorders>
            <w:shd w:val="clear" w:color="auto" w:fill="auto"/>
          </w:tcPr>
          <w:p w14:paraId="61890730" w14:textId="77777777" w:rsidR="00DF36A9" w:rsidRPr="00486C6B" w:rsidRDefault="00DF36A9" w:rsidP="00C224D0">
            <w:pPr>
              <w:rPr>
                <w:rFonts w:cs="Times New Roman"/>
              </w:rPr>
            </w:pPr>
            <w:r w:rsidRPr="00486C6B">
              <w:rPr>
                <w:rFonts w:cs="Times New Roman"/>
              </w:rPr>
              <w:t xml:space="preserve"> 1</w:t>
            </w:r>
          </w:p>
        </w:tc>
        <w:tc>
          <w:tcPr>
            <w:tcW w:w="4439" w:type="dxa"/>
            <w:tcBorders>
              <w:top w:val="single" w:sz="4" w:space="0" w:color="000000"/>
              <w:left w:val="single" w:sz="4" w:space="0" w:color="000000"/>
              <w:bottom w:val="single" w:sz="4" w:space="0" w:color="000000"/>
            </w:tcBorders>
            <w:shd w:val="clear" w:color="auto" w:fill="auto"/>
          </w:tcPr>
          <w:p w14:paraId="60E5A8B5" w14:textId="77777777" w:rsidR="00DF36A9" w:rsidRPr="00486C6B" w:rsidRDefault="00DF36A9" w:rsidP="00C224D0">
            <w:pPr>
              <w:rPr>
                <w:rFonts w:cs="Times New Roman"/>
                <w:shd w:val="clear" w:color="auto" w:fill="FFFFFF"/>
              </w:rPr>
            </w:pPr>
            <w:r w:rsidRPr="00486C6B">
              <w:rPr>
                <w:rFonts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658613A6" w14:textId="77777777" w:rsidR="00DF36A9" w:rsidRPr="00486C6B" w:rsidRDefault="00DF36A9" w:rsidP="00C224D0">
            <w:pPr>
              <w:rPr>
                <w:rFonts w:cs="Times New Roman"/>
              </w:rPr>
            </w:pPr>
            <w:r w:rsidRPr="00486C6B">
              <w:rPr>
                <w:rFonts w:cs="Times New Roman"/>
                <w:shd w:val="clear" w:color="auto" w:fill="FFFFFF"/>
              </w:rPr>
              <w:t xml:space="preserve">Замовник самостійно за результатами розгляду тендерної пропозиції учасника процедури закупівлі </w:t>
            </w:r>
            <w:r w:rsidRPr="00486C6B">
              <w:rPr>
                <w:rFonts w:cs="Times New Roman"/>
              </w:rPr>
              <w:t xml:space="preserve"> підтверджує в електронній системі </w:t>
            </w:r>
            <w:proofErr w:type="spellStart"/>
            <w:r w:rsidRPr="00486C6B">
              <w:rPr>
                <w:rFonts w:cs="Times New Roman"/>
              </w:rPr>
              <w:t>закупівель</w:t>
            </w:r>
            <w:proofErr w:type="spellEnd"/>
            <w:r w:rsidRPr="00486C6B">
              <w:rPr>
                <w:rFonts w:cs="Times New Roman"/>
              </w:rPr>
              <w:t xml:space="preserve"> відсутність </w:t>
            </w:r>
            <w:r w:rsidRPr="00486C6B">
              <w:rPr>
                <w:rFonts w:cs="Times New Roman"/>
                <w:shd w:val="clear" w:color="auto" w:fill="FFFFFF"/>
              </w:rPr>
              <w:t xml:space="preserve">в учасника </w:t>
            </w:r>
            <w:r w:rsidRPr="00486C6B">
              <w:rPr>
                <w:rFonts w:cs="Times New Roman"/>
              </w:rPr>
              <w:t>підстав, визначених цим підпунктом.</w:t>
            </w:r>
          </w:p>
        </w:tc>
      </w:tr>
      <w:tr w:rsidR="00DF36A9" w:rsidRPr="00486C6B" w14:paraId="192EEB0D" w14:textId="77777777" w:rsidTr="00C224D0">
        <w:tc>
          <w:tcPr>
            <w:tcW w:w="674" w:type="dxa"/>
            <w:tcBorders>
              <w:top w:val="single" w:sz="4" w:space="0" w:color="000000"/>
              <w:left w:val="single" w:sz="4" w:space="0" w:color="000000"/>
              <w:bottom w:val="single" w:sz="4" w:space="0" w:color="000000"/>
            </w:tcBorders>
            <w:shd w:val="clear" w:color="auto" w:fill="auto"/>
          </w:tcPr>
          <w:p w14:paraId="73EAB4DD" w14:textId="77777777" w:rsidR="00DF36A9" w:rsidRPr="00486C6B" w:rsidRDefault="00DF36A9" w:rsidP="00C224D0">
            <w:pPr>
              <w:rPr>
                <w:rFonts w:cs="Times New Roman"/>
              </w:rPr>
            </w:pPr>
            <w:r w:rsidRPr="00486C6B">
              <w:rPr>
                <w:rFonts w:cs="Times New Roman"/>
              </w:rPr>
              <w:t>2</w:t>
            </w:r>
          </w:p>
        </w:tc>
        <w:tc>
          <w:tcPr>
            <w:tcW w:w="4439" w:type="dxa"/>
            <w:tcBorders>
              <w:top w:val="single" w:sz="4" w:space="0" w:color="000000"/>
              <w:left w:val="single" w:sz="4" w:space="0" w:color="000000"/>
              <w:bottom w:val="single" w:sz="4" w:space="0" w:color="000000"/>
            </w:tcBorders>
            <w:shd w:val="clear" w:color="auto" w:fill="auto"/>
          </w:tcPr>
          <w:p w14:paraId="0E298470" w14:textId="77777777" w:rsidR="00DF36A9" w:rsidRPr="00486C6B" w:rsidRDefault="00DF36A9" w:rsidP="00C224D0">
            <w:pPr>
              <w:rPr>
                <w:rFonts w:cs="Times New Roman"/>
                <w:szCs w:val="28"/>
              </w:rPr>
            </w:pPr>
            <w:r w:rsidRPr="00486C6B">
              <w:rPr>
                <w:rFonts w:cs="Times New Roman"/>
              </w:rPr>
              <w:t xml:space="preserve">Відомості про юридичну особу, яка є учасником процедури закупівлі, </w:t>
            </w:r>
            <w:proofErr w:type="spellStart"/>
            <w:r w:rsidRPr="00486C6B">
              <w:rPr>
                <w:rFonts w:cs="Times New Roman"/>
              </w:rPr>
              <w:t>внесено</w:t>
            </w:r>
            <w:proofErr w:type="spellEnd"/>
            <w:r w:rsidRPr="00486C6B">
              <w:rPr>
                <w:rFonts w:cs="Times New Roman"/>
              </w:rPr>
              <w:t xml:space="preserve"> до Єдиного державного реєстру осіб, які вчинили корупційні або пов’язані з корупцією правопорушення</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69CA83CB"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77591D5F" w14:textId="77777777" w:rsidTr="00C224D0">
        <w:tc>
          <w:tcPr>
            <w:tcW w:w="674" w:type="dxa"/>
            <w:tcBorders>
              <w:top w:val="single" w:sz="4" w:space="0" w:color="000000"/>
              <w:left w:val="single" w:sz="4" w:space="0" w:color="000000"/>
              <w:bottom w:val="single" w:sz="4" w:space="0" w:color="000000"/>
            </w:tcBorders>
            <w:shd w:val="clear" w:color="auto" w:fill="auto"/>
          </w:tcPr>
          <w:p w14:paraId="37FBFF34" w14:textId="77777777" w:rsidR="00DF36A9" w:rsidRPr="00486C6B" w:rsidRDefault="00DF36A9" w:rsidP="00C224D0">
            <w:pPr>
              <w:rPr>
                <w:rFonts w:cs="Times New Roman"/>
              </w:rPr>
            </w:pPr>
            <w:r w:rsidRPr="00486C6B">
              <w:rPr>
                <w:rFonts w:cs="Times New Roman"/>
              </w:rPr>
              <w:t>3</w:t>
            </w:r>
          </w:p>
        </w:tc>
        <w:tc>
          <w:tcPr>
            <w:tcW w:w="4439" w:type="dxa"/>
            <w:tcBorders>
              <w:top w:val="single" w:sz="4" w:space="0" w:color="000000"/>
              <w:left w:val="single" w:sz="4" w:space="0" w:color="000000"/>
              <w:bottom w:val="single" w:sz="4" w:space="0" w:color="000000"/>
            </w:tcBorders>
            <w:shd w:val="clear" w:color="auto" w:fill="auto"/>
          </w:tcPr>
          <w:p w14:paraId="597A518B" w14:textId="77777777" w:rsidR="00DF36A9" w:rsidRPr="00486C6B" w:rsidRDefault="00DF36A9" w:rsidP="00C224D0">
            <w:pPr>
              <w:rPr>
                <w:rFonts w:cs="Times New Roman"/>
                <w:szCs w:val="28"/>
              </w:rPr>
            </w:pPr>
            <w:r w:rsidRPr="00486C6B">
              <w:rPr>
                <w:rFonts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449731AA"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7517B7A1" w14:textId="77777777" w:rsidTr="00C224D0">
        <w:tc>
          <w:tcPr>
            <w:tcW w:w="674" w:type="dxa"/>
            <w:tcBorders>
              <w:top w:val="single" w:sz="4" w:space="0" w:color="000000"/>
              <w:left w:val="single" w:sz="4" w:space="0" w:color="000000"/>
              <w:bottom w:val="single" w:sz="4" w:space="0" w:color="000000"/>
            </w:tcBorders>
            <w:shd w:val="clear" w:color="auto" w:fill="auto"/>
          </w:tcPr>
          <w:p w14:paraId="30C8C4D1" w14:textId="77777777" w:rsidR="00DF36A9" w:rsidRPr="00486C6B" w:rsidRDefault="00DF36A9" w:rsidP="00C224D0">
            <w:pPr>
              <w:rPr>
                <w:rFonts w:cs="Times New Roman"/>
              </w:rPr>
            </w:pPr>
            <w:r w:rsidRPr="00486C6B">
              <w:rPr>
                <w:rFonts w:cs="Times New Roman"/>
              </w:rPr>
              <w:lastRenderedPageBreak/>
              <w:t>4</w:t>
            </w:r>
          </w:p>
        </w:tc>
        <w:tc>
          <w:tcPr>
            <w:tcW w:w="4439" w:type="dxa"/>
            <w:tcBorders>
              <w:top w:val="single" w:sz="4" w:space="0" w:color="000000"/>
              <w:left w:val="single" w:sz="4" w:space="0" w:color="000000"/>
              <w:bottom w:val="single" w:sz="4" w:space="0" w:color="000000"/>
            </w:tcBorders>
            <w:shd w:val="clear" w:color="auto" w:fill="auto"/>
          </w:tcPr>
          <w:p w14:paraId="213350C8" w14:textId="77777777" w:rsidR="00DF36A9" w:rsidRPr="00486C6B" w:rsidRDefault="00DF36A9" w:rsidP="00C224D0">
            <w:pPr>
              <w:rPr>
                <w:rFonts w:cs="Times New Roman"/>
                <w:szCs w:val="28"/>
              </w:rPr>
            </w:pPr>
            <w:r w:rsidRPr="00486C6B">
              <w:rPr>
                <w:rFonts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86C6B">
              <w:rPr>
                <w:rFonts w:cs="Times New Roman"/>
              </w:rPr>
              <w:t>антиконкурентних</w:t>
            </w:r>
            <w:proofErr w:type="spellEnd"/>
            <w:r w:rsidRPr="00486C6B">
              <w:rPr>
                <w:rFonts w:cs="Times New Roman"/>
              </w:rPr>
              <w:t xml:space="preserve"> узгоджених дій, що стосуються спотворення результатів тендерів</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48AECDBD"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704483A4" w14:textId="77777777" w:rsidTr="00C224D0">
        <w:tc>
          <w:tcPr>
            <w:tcW w:w="674" w:type="dxa"/>
            <w:tcBorders>
              <w:top w:val="single" w:sz="4" w:space="0" w:color="000000"/>
              <w:left w:val="single" w:sz="4" w:space="0" w:color="000000"/>
              <w:bottom w:val="single" w:sz="4" w:space="0" w:color="000000"/>
            </w:tcBorders>
            <w:shd w:val="clear" w:color="auto" w:fill="auto"/>
          </w:tcPr>
          <w:p w14:paraId="29EC91E0" w14:textId="77777777" w:rsidR="00DF36A9" w:rsidRPr="00486C6B" w:rsidRDefault="00DF36A9" w:rsidP="00C224D0">
            <w:pPr>
              <w:rPr>
                <w:rFonts w:cs="Times New Roman"/>
              </w:rPr>
            </w:pPr>
            <w:r w:rsidRPr="00486C6B">
              <w:rPr>
                <w:rFonts w:cs="Times New Roman"/>
              </w:rPr>
              <w:t>5</w:t>
            </w:r>
          </w:p>
        </w:tc>
        <w:tc>
          <w:tcPr>
            <w:tcW w:w="4439" w:type="dxa"/>
            <w:tcBorders>
              <w:top w:val="single" w:sz="4" w:space="0" w:color="000000"/>
              <w:left w:val="single" w:sz="4" w:space="0" w:color="000000"/>
              <w:bottom w:val="single" w:sz="4" w:space="0" w:color="000000"/>
            </w:tcBorders>
            <w:shd w:val="clear" w:color="auto" w:fill="auto"/>
          </w:tcPr>
          <w:p w14:paraId="73A517E9" w14:textId="77777777" w:rsidR="00DF36A9" w:rsidRPr="00486C6B" w:rsidRDefault="00DF36A9" w:rsidP="00C224D0">
            <w:pPr>
              <w:rPr>
                <w:rFonts w:cs="Times New Roman"/>
                <w:szCs w:val="28"/>
              </w:rPr>
            </w:pPr>
            <w:r w:rsidRPr="00486C6B">
              <w:rPr>
                <w:rFonts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F93482C"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00AD9786" w14:textId="77777777" w:rsidTr="00C224D0">
        <w:trPr>
          <w:trHeight w:val="2536"/>
        </w:trPr>
        <w:tc>
          <w:tcPr>
            <w:tcW w:w="674" w:type="dxa"/>
            <w:tcBorders>
              <w:top w:val="single" w:sz="4" w:space="0" w:color="000000"/>
              <w:left w:val="single" w:sz="4" w:space="0" w:color="000000"/>
              <w:bottom w:val="single" w:sz="4" w:space="0" w:color="000000"/>
            </w:tcBorders>
            <w:shd w:val="clear" w:color="auto" w:fill="auto"/>
          </w:tcPr>
          <w:p w14:paraId="0F7B2B9C" w14:textId="77777777" w:rsidR="00DF36A9" w:rsidRPr="00486C6B" w:rsidRDefault="00DF36A9" w:rsidP="00C224D0">
            <w:pPr>
              <w:rPr>
                <w:rFonts w:cs="Times New Roman"/>
              </w:rPr>
            </w:pPr>
            <w:r w:rsidRPr="00486C6B">
              <w:rPr>
                <w:rFonts w:cs="Times New Roman"/>
              </w:rPr>
              <w:t>6</w:t>
            </w:r>
          </w:p>
        </w:tc>
        <w:tc>
          <w:tcPr>
            <w:tcW w:w="4439" w:type="dxa"/>
            <w:tcBorders>
              <w:top w:val="single" w:sz="4" w:space="0" w:color="000000"/>
              <w:left w:val="single" w:sz="4" w:space="0" w:color="000000"/>
              <w:bottom w:val="single" w:sz="4" w:space="0" w:color="000000"/>
            </w:tcBorders>
            <w:shd w:val="clear" w:color="auto" w:fill="auto"/>
          </w:tcPr>
          <w:p w14:paraId="0344AB0F" w14:textId="77777777" w:rsidR="00DF36A9" w:rsidRPr="00486C6B" w:rsidRDefault="00DF36A9" w:rsidP="00C224D0">
            <w:pPr>
              <w:rPr>
                <w:rFonts w:cs="Times New Roman"/>
                <w:szCs w:val="28"/>
              </w:rPr>
            </w:pPr>
            <w:r w:rsidRPr="00486C6B">
              <w:rPr>
                <w:rFonts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C631871"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3351C0AD" w14:textId="77777777" w:rsidTr="00C224D0">
        <w:tc>
          <w:tcPr>
            <w:tcW w:w="674" w:type="dxa"/>
            <w:tcBorders>
              <w:top w:val="single" w:sz="4" w:space="0" w:color="000000"/>
              <w:left w:val="single" w:sz="4" w:space="0" w:color="000000"/>
              <w:bottom w:val="single" w:sz="4" w:space="0" w:color="000000"/>
            </w:tcBorders>
            <w:shd w:val="clear" w:color="auto" w:fill="auto"/>
          </w:tcPr>
          <w:p w14:paraId="1E9AAC73" w14:textId="77777777" w:rsidR="00DF36A9" w:rsidRPr="00486C6B" w:rsidRDefault="00DF36A9" w:rsidP="00C224D0">
            <w:pPr>
              <w:rPr>
                <w:rFonts w:cs="Times New Roman"/>
              </w:rPr>
            </w:pPr>
            <w:r w:rsidRPr="00486C6B">
              <w:rPr>
                <w:rFonts w:cs="Times New Roman"/>
              </w:rPr>
              <w:t>7</w:t>
            </w:r>
          </w:p>
        </w:tc>
        <w:tc>
          <w:tcPr>
            <w:tcW w:w="4439" w:type="dxa"/>
            <w:tcBorders>
              <w:top w:val="single" w:sz="4" w:space="0" w:color="000000"/>
              <w:left w:val="single" w:sz="4" w:space="0" w:color="000000"/>
              <w:bottom w:val="single" w:sz="4" w:space="0" w:color="000000"/>
            </w:tcBorders>
            <w:shd w:val="clear" w:color="auto" w:fill="auto"/>
          </w:tcPr>
          <w:p w14:paraId="2ED6772B" w14:textId="77777777" w:rsidR="00DF36A9" w:rsidRPr="00486C6B" w:rsidRDefault="00DF36A9" w:rsidP="00C224D0">
            <w:pPr>
              <w:rPr>
                <w:rFonts w:cs="Times New Roman"/>
                <w:szCs w:val="28"/>
                <w:shd w:val="clear" w:color="auto" w:fill="FFFFFF"/>
              </w:rPr>
            </w:pPr>
            <w:r w:rsidRPr="00486C6B">
              <w:rPr>
                <w:rFonts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4A68539" w14:textId="77777777" w:rsidR="00DF36A9" w:rsidRPr="00486C6B" w:rsidRDefault="00DF36A9" w:rsidP="00C224D0">
            <w:pPr>
              <w:rPr>
                <w:rFonts w:cs="Times New Roman"/>
              </w:rPr>
            </w:pPr>
            <w:r w:rsidRPr="00486C6B">
              <w:rPr>
                <w:rFonts w:cs="Times New Roman"/>
                <w:szCs w:val="28"/>
                <w:shd w:val="clear" w:color="auto" w:fill="FFFFFF"/>
              </w:rPr>
              <w:t xml:space="preserve">Замовник самостійно за результатами розгляду тендерної пропозиції учасника процедури закупівлі </w:t>
            </w:r>
            <w:r w:rsidRPr="00486C6B">
              <w:rPr>
                <w:rFonts w:cs="Times New Roman"/>
                <w:szCs w:val="28"/>
              </w:rPr>
              <w:t xml:space="preserve"> підтверджує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відсутність </w:t>
            </w:r>
            <w:r w:rsidRPr="00486C6B">
              <w:rPr>
                <w:rFonts w:cs="Times New Roman"/>
                <w:szCs w:val="28"/>
                <w:shd w:val="clear" w:color="auto" w:fill="FFFFFF"/>
              </w:rPr>
              <w:t xml:space="preserve">в учасника </w:t>
            </w:r>
            <w:r w:rsidRPr="00486C6B">
              <w:rPr>
                <w:rFonts w:cs="Times New Roman"/>
                <w:szCs w:val="28"/>
              </w:rPr>
              <w:t>підстав, визначених цим підпунктом.</w:t>
            </w:r>
          </w:p>
        </w:tc>
      </w:tr>
      <w:tr w:rsidR="00DF36A9" w:rsidRPr="00486C6B" w14:paraId="1787F065" w14:textId="77777777" w:rsidTr="00C224D0">
        <w:tc>
          <w:tcPr>
            <w:tcW w:w="674" w:type="dxa"/>
            <w:tcBorders>
              <w:top w:val="single" w:sz="4" w:space="0" w:color="000000"/>
              <w:left w:val="single" w:sz="4" w:space="0" w:color="000000"/>
              <w:bottom w:val="single" w:sz="4" w:space="0" w:color="000000"/>
            </w:tcBorders>
            <w:shd w:val="clear" w:color="auto" w:fill="auto"/>
          </w:tcPr>
          <w:p w14:paraId="62596A5D" w14:textId="77777777" w:rsidR="00DF36A9" w:rsidRPr="00486C6B" w:rsidRDefault="00DF36A9" w:rsidP="00C224D0">
            <w:pPr>
              <w:rPr>
                <w:rFonts w:cs="Times New Roman"/>
              </w:rPr>
            </w:pPr>
            <w:r w:rsidRPr="00486C6B">
              <w:rPr>
                <w:rFonts w:cs="Times New Roman"/>
              </w:rPr>
              <w:t>8</w:t>
            </w:r>
          </w:p>
        </w:tc>
        <w:tc>
          <w:tcPr>
            <w:tcW w:w="4439" w:type="dxa"/>
            <w:tcBorders>
              <w:top w:val="single" w:sz="4" w:space="0" w:color="000000"/>
              <w:left w:val="single" w:sz="4" w:space="0" w:color="000000"/>
              <w:bottom w:val="single" w:sz="4" w:space="0" w:color="000000"/>
            </w:tcBorders>
            <w:shd w:val="clear" w:color="auto" w:fill="auto"/>
          </w:tcPr>
          <w:p w14:paraId="1B52507F" w14:textId="77777777" w:rsidR="00DF36A9" w:rsidRPr="00486C6B" w:rsidRDefault="00DF36A9" w:rsidP="00C224D0">
            <w:pPr>
              <w:rPr>
                <w:rFonts w:cs="Times New Roman"/>
                <w:szCs w:val="28"/>
              </w:rPr>
            </w:pPr>
            <w:r w:rsidRPr="00486C6B">
              <w:rPr>
                <w:rFonts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3FE6E264"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3EB334FC" w14:textId="77777777" w:rsidTr="00C224D0">
        <w:trPr>
          <w:trHeight w:val="2456"/>
        </w:trPr>
        <w:tc>
          <w:tcPr>
            <w:tcW w:w="674" w:type="dxa"/>
            <w:tcBorders>
              <w:top w:val="single" w:sz="4" w:space="0" w:color="000000"/>
              <w:left w:val="single" w:sz="4" w:space="0" w:color="000000"/>
              <w:bottom w:val="single" w:sz="4" w:space="0" w:color="000000"/>
            </w:tcBorders>
            <w:shd w:val="clear" w:color="auto" w:fill="auto"/>
          </w:tcPr>
          <w:p w14:paraId="551E12E7" w14:textId="77777777" w:rsidR="00DF36A9" w:rsidRPr="00486C6B" w:rsidRDefault="00DF36A9" w:rsidP="00C224D0">
            <w:pPr>
              <w:rPr>
                <w:rFonts w:cs="Times New Roman"/>
              </w:rPr>
            </w:pPr>
            <w:r w:rsidRPr="00486C6B">
              <w:rPr>
                <w:rFonts w:cs="Times New Roman"/>
              </w:rPr>
              <w:t>9</w:t>
            </w:r>
          </w:p>
        </w:tc>
        <w:tc>
          <w:tcPr>
            <w:tcW w:w="4439" w:type="dxa"/>
            <w:tcBorders>
              <w:top w:val="single" w:sz="4" w:space="0" w:color="000000"/>
              <w:left w:val="single" w:sz="4" w:space="0" w:color="000000"/>
              <w:bottom w:val="single" w:sz="4" w:space="0" w:color="000000"/>
            </w:tcBorders>
            <w:shd w:val="clear" w:color="auto" w:fill="auto"/>
          </w:tcPr>
          <w:p w14:paraId="7DC81B4E" w14:textId="77777777" w:rsidR="00DF36A9" w:rsidRPr="00486C6B" w:rsidRDefault="00DF36A9" w:rsidP="00C224D0">
            <w:pPr>
              <w:rPr>
                <w:rFonts w:cs="Times New Roman"/>
                <w:szCs w:val="28"/>
              </w:rPr>
            </w:pPr>
            <w:r w:rsidRPr="00486C6B">
              <w:rPr>
                <w:rFonts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00CC750D"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58F2A93E" w14:textId="77777777" w:rsidTr="00C224D0">
        <w:trPr>
          <w:trHeight w:val="2523"/>
        </w:trPr>
        <w:tc>
          <w:tcPr>
            <w:tcW w:w="674" w:type="dxa"/>
            <w:tcBorders>
              <w:top w:val="single" w:sz="4" w:space="0" w:color="000000"/>
              <w:left w:val="single" w:sz="4" w:space="0" w:color="000000"/>
              <w:bottom w:val="single" w:sz="4" w:space="0" w:color="000000"/>
            </w:tcBorders>
            <w:shd w:val="clear" w:color="auto" w:fill="auto"/>
          </w:tcPr>
          <w:p w14:paraId="7C048967" w14:textId="77777777" w:rsidR="00DF36A9" w:rsidRPr="00486C6B" w:rsidRDefault="00DF36A9" w:rsidP="00C224D0">
            <w:pPr>
              <w:rPr>
                <w:rFonts w:cs="Times New Roman"/>
              </w:rPr>
            </w:pPr>
            <w:r w:rsidRPr="00486C6B">
              <w:rPr>
                <w:rFonts w:cs="Times New Roman"/>
              </w:rPr>
              <w:lastRenderedPageBreak/>
              <w:t>10</w:t>
            </w:r>
          </w:p>
        </w:tc>
        <w:tc>
          <w:tcPr>
            <w:tcW w:w="4439" w:type="dxa"/>
            <w:tcBorders>
              <w:top w:val="single" w:sz="4" w:space="0" w:color="000000"/>
              <w:left w:val="single" w:sz="4" w:space="0" w:color="000000"/>
              <w:bottom w:val="single" w:sz="4" w:space="0" w:color="000000"/>
            </w:tcBorders>
            <w:shd w:val="clear" w:color="auto" w:fill="auto"/>
          </w:tcPr>
          <w:p w14:paraId="55182243" w14:textId="77777777" w:rsidR="00DF36A9" w:rsidRPr="00486C6B" w:rsidRDefault="00DF36A9" w:rsidP="00C224D0">
            <w:pPr>
              <w:pStyle w:val="afa"/>
              <w:widowControl w:val="0"/>
              <w:spacing w:before="0"/>
              <w:ind w:firstLine="0"/>
              <w:jc w:val="both"/>
              <w:rPr>
                <w:rFonts w:ascii="Times New Roman" w:hAnsi="Times New Roman"/>
                <w:szCs w:val="28"/>
              </w:rPr>
            </w:pPr>
            <w:r w:rsidRPr="00486C6B">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9E74945"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767CFBBE" w14:textId="77777777" w:rsidTr="00C224D0">
        <w:tc>
          <w:tcPr>
            <w:tcW w:w="674" w:type="dxa"/>
            <w:tcBorders>
              <w:top w:val="single" w:sz="4" w:space="0" w:color="000000"/>
              <w:left w:val="single" w:sz="4" w:space="0" w:color="000000"/>
              <w:bottom w:val="single" w:sz="4" w:space="0" w:color="000000"/>
            </w:tcBorders>
            <w:shd w:val="clear" w:color="auto" w:fill="auto"/>
          </w:tcPr>
          <w:p w14:paraId="70538CCE" w14:textId="77777777" w:rsidR="00DF36A9" w:rsidRPr="00486C6B" w:rsidRDefault="00DF36A9" w:rsidP="00C224D0">
            <w:pPr>
              <w:rPr>
                <w:rFonts w:cs="Times New Roman"/>
              </w:rPr>
            </w:pPr>
            <w:r w:rsidRPr="00486C6B">
              <w:rPr>
                <w:rFonts w:cs="Times New Roman"/>
              </w:rPr>
              <w:t>11</w:t>
            </w:r>
          </w:p>
        </w:tc>
        <w:tc>
          <w:tcPr>
            <w:tcW w:w="4439" w:type="dxa"/>
            <w:tcBorders>
              <w:top w:val="single" w:sz="4" w:space="0" w:color="000000"/>
              <w:left w:val="single" w:sz="4" w:space="0" w:color="000000"/>
              <w:bottom w:val="single" w:sz="4" w:space="0" w:color="000000"/>
            </w:tcBorders>
            <w:shd w:val="clear" w:color="auto" w:fill="auto"/>
          </w:tcPr>
          <w:p w14:paraId="504DC082" w14:textId="77777777" w:rsidR="00DF36A9" w:rsidRPr="00486C6B" w:rsidRDefault="00DF36A9" w:rsidP="00C224D0">
            <w:pPr>
              <w:rPr>
                <w:rFonts w:cs="Times New Roman"/>
                <w:szCs w:val="28"/>
              </w:rPr>
            </w:pPr>
            <w:r w:rsidRPr="00486C6B">
              <w:rPr>
                <w:rFonts w:cs="Times New Roman"/>
              </w:rPr>
              <w:t xml:space="preserve">Учасник процедури закупівлі або кінцевий </w:t>
            </w:r>
            <w:proofErr w:type="spellStart"/>
            <w:r w:rsidRPr="00486C6B">
              <w:rPr>
                <w:rFonts w:cs="Times New Roman"/>
              </w:rPr>
              <w:t>бенефіціарний</w:t>
            </w:r>
            <w:proofErr w:type="spellEnd"/>
            <w:r w:rsidRPr="00486C6B">
              <w:rPr>
                <w:rFonts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486C6B">
              <w:rPr>
                <w:rFonts w:cs="Times New Roman"/>
              </w:rPr>
              <w:t>закупівель</w:t>
            </w:r>
            <w:proofErr w:type="spellEnd"/>
            <w:r w:rsidRPr="00486C6B">
              <w:rPr>
                <w:rFonts w:cs="Times New Roman"/>
              </w:rPr>
              <w:t xml:space="preserve"> товарів, робіт і послуг згідно із Законом України “Про санкції”, крім випадків, коли активи такої особи в установленому законодавством порядку передані в управління АРМА»</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51DF16DD"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56C5A163" w14:textId="77777777" w:rsidTr="00C224D0">
        <w:tc>
          <w:tcPr>
            <w:tcW w:w="674" w:type="dxa"/>
            <w:tcBorders>
              <w:top w:val="single" w:sz="4" w:space="0" w:color="000000"/>
              <w:left w:val="single" w:sz="4" w:space="0" w:color="000000"/>
              <w:bottom w:val="single" w:sz="4" w:space="0" w:color="000000"/>
            </w:tcBorders>
            <w:shd w:val="clear" w:color="auto" w:fill="auto"/>
          </w:tcPr>
          <w:p w14:paraId="33D29199" w14:textId="77777777" w:rsidR="00DF36A9" w:rsidRPr="00486C6B" w:rsidRDefault="00DF36A9" w:rsidP="00C224D0">
            <w:pPr>
              <w:rPr>
                <w:rFonts w:cs="Times New Roman"/>
              </w:rPr>
            </w:pPr>
            <w:r w:rsidRPr="00486C6B">
              <w:rPr>
                <w:rFonts w:cs="Times New Roman"/>
              </w:rPr>
              <w:t>12</w:t>
            </w:r>
          </w:p>
        </w:tc>
        <w:tc>
          <w:tcPr>
            <w:tcW w:w="4439" w:type="dxa"/>
            <w:tcBorders>
              <w:top w:val="single" w:sz="4" w:space="0" w:color="000000"/>
              <w:left w:val="single" w:sz="4" w:space="0" w:color="000000"/>
              <w:bottom w:val="single" w:sz="4" w:space="0" w:color="000000"/>
            </w:tcBorders>
            <w:shd w:val="clear" w:color="auto" w:fill="auto"/>
          </w:tcPr>
          <w:p w14:paraId="302871E0" w14:textId="77777777" w:rsidR="00DF36A9" w:rsidRPr="00486C6B" w:rsidRDefault="00DF36A9" w:rsidP="00C224D0">
            <w:pPr>
              <w:rPr>
                <w:rFonts w:cs="Times New Roman"/>
                <w:szCs w:val="28"/>
              </w:rPr>
            </w:pPr>
            <w:r w:rsidRPr="00486C6B">
              <w:rPr>
                <w:rFonts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AA5694E"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є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416080C5" w14:textId="77777777" w:rsidTr="00C224D0">
        <w:trPr>
          <w:trHeight w:val="70"/>
        </w:trPr>
        <w:tc>
          <w:tcPr>
            <w:tcW w:w="674" w:type="dxa"/>
            <w:tcBorders>
              <w:top w:val="single" w:sz="4" w:space="0" w:color="000000"/>
              <w:left w:val="single" w:sz="4" w:space="0" w:color="000000"/>
              <w:bottom w:val="single" w:sz="4" w:space="0" w:color="000000"/>
            </w:tcBorders>
            <w:shd w:val="clear" w:color="auto" w:fill="auto"/>
          </w:tcPr>
          <w:p w14:paraId="76CD3AD0" w14:textId="77777777" w:rsidR="00DF36A9" w:rsidRPr="00486C6B" w:rsidRDefault="00DF36A9" w:rsidP="00C224D0">
            <w:pPr>
              <w:rPr>
                <w:rFonts w:cs="Times New Roman"/>
              </w:rPr>
            </w:pPr>
            <w:r w:rsidRPr="00486C6B">
              <w:rPr>
                <w:rFonts w:cs="Times New Roman"/>
              </w:rPr>
              <w:t>13</w:t>
            </w:r>
          </w:p>
        </w:tc>
        <w:tc>
          <w:tcPr>
            <w:tcW w:w="4439" w:type="dxa"/>
            <w:tcBorders>
              <w:top w:val="single" w:sz="4" w:space="0" w:color="000000"/>
              <w:left w:val="single" w:sz="4" w:space="0" w:color="000000"/>
              <w:bottom w:val="single" w:sz="4" w:space="0" w:color="000000"/>
            </w:tcBorders>
            <w:shd w:val="clear" w:color="auto" w:fill="auto"/>
          </w:tcPr>
          <w:p w14:paraId="3A563453" w14:textId="77777777" w:rsidR="00DF36A9" w:rsidRPr="00486C6B" w:rsidRDefault="00DF36A9" w:rsidP="00C224D0">
            <w:pPr>
              <w:rPr>
                <w:rFonts w:cs="Times New Roman"/>
              </w:rPr>
            </w:pPr>
            <w:r w:rsidRPr="00486C6B">
              <w:rPr>
                <w:rFonts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8222A3F" w14:textId="77777777" w:rsidR="00DF36A9" w:rsidRPr="00486C6B" w:rsidRDefault="00DF36A9" w:rsidP="00C224D0">
            <w:pPr>
              <w:rPr>
                <w:rFonts w:cs="Times New Roman"/>
              </w:rPr>
            </w:pPr>
            <w:r w:rsidRPr="00486C6B">
              <w:rPr>
                <w:rFonts w:cs="Times New Roman"/>
              </w:rPr>
              <w:t xml:space="preserve"> </w:t>
            </w:r>
            <w:r w:rsidRPr="00486C6B">
              <w:rPr>
                <w:rFonts w:cs="Times New Roman"/>
                <w:b/>
              </w:rPr>
              <w:t>Довідка в довільній формі про відсутність зазначених підстав</w:t>
            </w:r>
            <w:r w:rsidRPr="00486C6B">
              <w:rPr>
                <w:rFonts w:cs="Times New Roman"/>
              </w:rPr>
              <w:t>.</w:t>
            </w:r>
          </w:p>
          <w:p w14:paraId="71BB8169" w14:textId="77777777" w:rsidR="00DF36A9" w:rsidRPr="00486C6B" w:rsidRDefault="00DF36A9" w:rsidP="00C224D0">
            <w:pPr>
              <w:rPr>
                <w:rFonts w:cs="Times New Roman"/>
              </w:rPr>
            </w:pPr>
            <w:r w:rsidRPr="00486C6B">
              <w:rPr>
                <w:rFonts w:cs="Times New Roman"/>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E38E780" w14:textId="77777777" w:rsidR="00DF36A9" w:rsidRPr="00486C6B" w:rsidRDefault="00DF36A9" w:rsidP="00DF36A9">
      <w:pPr>
        <w:rPr>
          <w:rFonts w:cs="Times New Roman"/>
          <w:i/>
        </w:rPr>
      </w:pPr>
    </w:p>
    <w:p w14:paraId="5815DC7C" w14:textId="77777777" w:rsidR="00DF36A9" w:rsidRPr="00486C6B" w:rsidRDefault="00DF36A9" w:rsidP="00DF36A9">
      <w:pPr>
        <w:rPr>
          <w:rFonts w:cs="Times New Roman"/>
          <w:i/>
        </w:rPr>
      </w:pPr>
    </w:p>
    <w:p w14:paraId="59B869B8" w14:textId="77777777" w:rsidR="00DF36A9" w:rsidRPr="00486C6B" w:rsidRDefault="00DF36A9" w:rsidP="00DF36A9">
      <w:pPr>
        <w:rPr>
          <w:rFonts w:cs="Times New Roman"/>
          <w:i/>
        </w:rPr>
      </w:pPr>
    </w:p>
    <w:p w14:paraId="12BCAE89" w14:textId="77777777" w:rsidR="00DF36A9" w:rsidRPr="00486C6B" w:rsidRDefault="00DF36A9" w:rsidP="00DF36A9">
      <w:pPr>
        <w:rPr>
          <w:rFonts w:cs="Times New Roman"/>
          <w:i/>
        </w:rPr>
      </w:pPr>
    </w:p>
    <w:p w14:paraId="6B806674" w14:textId="77777777" w:rsidR="00DF36A9" w:rsidRPr="00486C6B" w:rsidRDefault="00DF36A9" w:rsidP="00DF36A9">
      <w:pPr>
        <w:rPr>
          <w:rFonts w:cs="Times New Roman"/>
          <w:i/>
        </w:rPr>
      </w:pPr>
    </w:p>
    <w:p w14:paraId="37E7622F" w14:textId="77777777" w:rsidR="00DF36A9" w:rsidRPr="00486C6B" w:rsidRDefault="00DF36A9" w:rsidP="00DF36A9">
      <w:pPr>
        <w:rPr>
          <w:rFonts w:cs="Times New Roman"/>
          <w:i/>
        </w:rPr>
      </w:pPr>
    </w:p>
    <w:p w14:paraId="42AE6A3C" w14:textId="77777777" w:rsidR="00DF36A9" w:rsidRPr="00486C6B" w:rsidRDefault="00DF36A9" w:rsidP="00DF36A9">
      <w:pPr>
        <w:rPr>
          <w:rFonts w:cs="Times New Roman"/>
          <w:i/>
        </w:rPr>
      </w:pPr>
    </w:p>
    <w:p w14:paraId="382E4C60" w14:textId="77777777" w:rsidR="00DF36A9" w:rsidRPr="00486C6B" w:rsidRDefault="00DF36A9" w:rsidP="00DF36A9">
      <w:pPr>
        <w:rPr>
          <w:rFonts w:cs="Times New Roman"/>
          <w:i/>
        </w:rPr>
      </w:pPr>
    </w:p>
    <w:p w14:paraId="6334CAC7" w14:textId="77777777" w:rsidR="00DF36A9" w:rsidRPr="00486C6B" w:rsidRDefault="00DF36A9" w:rsidP="00DF36A9">
      <w:pPr>
        <w:rPr>
          <w:rFonts w:cs="Times New Roman"/>
          <w:i/>
        </w:rPr>
      </w:pPr>
    </w:p>
    <w:p w14:paraId="7B540E34" w14:textId="77777777" w:rsidR="00DF36A9" w:rsidRPr="00486C6B" w:rsidRDefault="00DF36A9" w:rsidP="00DF36A9">
      <w:pPr>
        <w:ind w:firstLine="700"/>
        <w:jc w:val="right"/>
        <w:rPr>
          <w:rFonts w:cs="Times New Roman"/>
        </w:rPr>
      </w:pPr>
      <w:r w:rsidRPr="00486C6B">
        <w:rPr>
          <w:rFonts w:cs="Times New Roman"/>
          <w:b/>
        </w:rPr>
        <w:lastRenderedPageBreak/>
        <w:t>ДОДАТОК 5</w:t>
      </w:r>
    </w:p>
    <w:p w14:paraId="62B1DFE4" w14:textId="77777777" w:rsidR="00DF36A9" w:rsidRPr="00486C6B" w:rsidRDefault="00DF36A9" w:rsidP="00DF36A9">
      <w:pPr>
        <w:ind w:firstLine="700"/>
        <w:jc w:val="right"/>
        <w:rPr>
          <w:rFonts w:cs="Times New Roman"/>
        </w:rPr>
      </w:pPr>
      <w:r w:rsidRPr="00486C6B">
        <w:rPr>
          <w:rFonts w:cs="Times New Roman"/>
          <w:i/>
        </w:rPr>
        <w:t>до тендерної документації</w:t>
      </w:r>
    </w:p>
    <w:p w14:paraId="5CE72989" w14:textId="77777777" w:rsidR="00DF36A9" w:rsidRPr="00486C6B" w:rsidRDefault="00DF36A9" w:rsidP="00DF36A9">
      <w:pPr>
        <w:pStyle w:val="af4"/>
        <w:spacing w:after="0"/>
        <w:ind w:left="0"/>
        <w:rPr>
          <w:rFonts w:ascii="Times New Roman" w:eastAsia="Times New Roman" w:hAnsi="Times New Roman" w:cs="Times New Roman"/>
          <w:i/>
          <w:sz w:val="24"/>
          <w:szCs w:val="24"/>
          <w:lang w:val="uk-UA" w:eastAsia="zh-CN" w:bidi="hi-IN"/>
        </w:rPr>
      </w:pPr>
    </w:p>
    <w:p w14:paraId="2B314257" w14:textId="77777777" w:rsidR="00DF36A9" w:rsidRPr="00486C6B" w:rsidRDefault="00DF36A9" w:rsidP="00DF36A9">
      <w:pPr>
        <w:pStyle w:val="af4"/>
        <w:spacing w:after="0"/>
        <w:ind w:left="-426" w:firstLine="426"/>
        <w:rPr>
          <w:rFonts w:ascii="Times New Roman" w:hAnsi="Times New Roman" w:cs="Times New Roman"/>
          <w:color w:val="333333"/>
          <w:shd w:val="clear" w:color="auto" w:fill="F0F0F0"/>
          <w:lang w:val="uk-UA"/>
        </w:rPr>
      </w:pPr>
      <w:r w:rsidRPr="00486C6B">
        <w:rPr>
          <w:rFonts w:ascii="Times New Roman" w:hAnsi="Times New Roman" w:cs="Times New Roman"/>
          <w:color w:val="333333"/>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86C6B">
        <w:rPr>
          <w:rFonts w:ascii="Times New Roman" w:hAnsi="Times New Roman" w:cs="Times New Roman"/>
          <w:color w:val="333333"/>
          <w:lang w:val="uk-UA"/>
        </w:rPr>
        <w:t>закупівель</w:t>
      </w:r>
      <w:proofErr w:type="spellEnd"/>
      <w:r w:rsidRPr="00486C6B">
        <w:rPr>
          <w:rFonts w:ascii="Times New Roman" w:hAnsi="Times New Roman" w:cs="Times New Roman"/>
          <w:color w:val="333333"/>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6C6B">
        <w:rPr>
          <w:rFonts w:ascii="Times New Roman" w:hAnsi="Times New Roman" w:cs="Times New Roman"/>
          <w:color w:val="333333"/>
          <w:lang w:val="uk-UA"/>
        </w:rPr>
        <w:t>закупівель</w:t>
      </w:r>
      <w:proofErr w:type="spellEnd"/>
      <w:r w:rsidRPr="00486C6B">
        <w:rPr>
          <w:rFonts w:ascii="Times New Roman" w:hAnsi="Times New Roman" w:cs="Times New Roman"/>
          <w:color w:val="333333"/>
          <w:lang w:val="uk-UA"/>
        </w:rPr>
        <w:t xml:space="preserve"> документи, що підтверджують відсутність підстав, зазначених у  </w:t>
      </w:r>
      <w:hyperlink r:id="rId77" w:anchor="n618" w:history="1">
        <w:r w:rsidRPr="00486C6B">
          <w:rPr>
            <w:rStyle w:val="af"/>
            <w:rFonts w:ascii="Times New Roman" w:hAnsi="Times New Roman"/>
            <w:color w:val="006600"/>
            <w:lang w:val="uk-UA"/>
          </w:rPr>
          <w:t>підпунктах 3</w:t>
        </w:r>
      </w:hyperlink>
      <w:r w:rsidRPr="00486C6B">
        <w:rPr>
          <w:rFonts w:ascii="Times New Roman" w:hAnsi="Times New Roman" w:cs="Times New Roman"/>
          <w:color w:val="333333"/>
          <w:lang w:val="uk-UA"/>
        </w:rPr>
        <w:t>, </w:t>
      </w:r>
      <w:hyperlink r:id="rId78" w:anchor="n620" w:history="1">
        <w:r w:rsidRPr="00486C6B">
          <w:rPr>
            <w:rStyle w:val="af"/>
            <w:rFonts w:ascii="Times New Roman" w:hAnsi="Times New Roman"/>
            <w:color w:val="006600"/>
            <w:lang w:val="uk-UA"/>
          </w:rPr>
          <w:t>5</w:t>
        </w:r>
      </w:hyperlink>
      <w:r w:rsidRPr="00486C6B">
        <w:rPr>
          <w:rFonts w:ascii="Times New Roman" w:hAnsi="Times New Roman" w:cs="Times New Roman"/>
          <w:color w:val="333333"/>
          <w:lang w:val="uk-UA"/>
        </w:rPr>
        <w:t>, </w:t>
      </w:r>
      <w:hyperlink r:id="rId79" w:anchor="n621" w:history="1">
        <w:r w:rsidRPr="00486C6B">
          <w:rPr>
            <w:rStyle w:val="af"/>
            <w:rFonts w:ascii="Times New Roman" w:hAnsi="Times New Roman"/>
            <w:color w:val="006600"/>
            <w:lang w:val="uk-UA"/>
          </w:rPr>
          <w:t>6</w:t>
        </w:r>
      </w:hyperlink>
      <w:r w:rsidRPr="00486C6B">
        <w:rPr>
          <w:rFonts w:ascii="Times New Roman" w:hAnsi="Times New Roman" w:cs="Times New Roman"/>
          <w:color w:val="333333"/>
          <w:lang w:val="uk-UA"/>
        </w:rPr>
        <w:t> і </w:t>
      </w:r>
      <w:hyperlink r:id="rId80" w:anchor="n627" w:history="1">
        <w:r w:rsidRPr="00486C6B">
          <w:rPr>
            <w:rStyle w:val="af"/>
            <w:rFonts w:ascii="Times New Roman" w:hAnsi="Times New Roman"/>
            <w:color w:val="006600"/>
            <w:lang w:val="uk-UA"/>
          </w:rPr>
          <w:t>12</w:t>
        </w:r>
      </w:hyperlink>
      <w:r w:rsidRPr="00486C6B">
        <w:rPr>
          <w:rFonts w:ascii="Times New Roman" w:hAnsi="Times New Roman" w:cs="Times New Roman"/>
          <w:color w:val="333333"/>
          <w:lang w:val="uk-UA"/>
        </w:rPr>
        <w:t> та в </w:t>
      </w:r>
      <w:hyperlink r:id="rId81" w:anchor="n628" w:history="1">
        <w:r w:rsidRPr="00486C6B">
          <w:rPr>
            <w:rStyle w:val="af"/>
            <w:rFonts w:ascii="Times New Roman" w:hAnsi="Times New Roman"/>
            <w:color w:val="006600"/>
            <w:lang w:val="uk-UA"/>
          </w:rPr>
          <w:t>абзаці чотирнадцятому</w:t>
        </w:r>
      </w:hyperlink>
      <w:r w:rsidRPr="00486C6B">
        <w:rPr>
          <w:rFonts w:ascii="Times New Roman" w:hAnsi="Times New Roman" w:cs="Times New Roman"/>
          <w:color w:val="333333"/>
          <w:lang w:val="uk-UA"/>
        </w:rPr>
        <w:t> пункту 47. Замовник не вимагає документального підтвердження публічної інформації, що оприлюднена у формі відкритих даних згідно із </w:t>
      </w:r>
      <w:hyperlink r:id="rId82" w:tgtFrame="_blank" w:history="1">
        <w:r w:rsidRPr="00486C6B">
          <w:rPr>
            <w:rStyle w:val="af"/>
            <w:rFonts w:ascii="Times New Roman" w:hAnsi="Times New Roman"/>
            <w:color w:val="000099"/>
            <w:lang w:val="uk-UA"/>
          </w:rPr>
          <w:t>Законом України</w:t>
        </w:r>
      </w:hyperlink>
      <w:r w:rsidRPr="00486C6B">
        <w:rPr>
          <w:rFonts w:ascii="Times New Roman" w:hAnsi="Times New Roman" w:cs="Times New Roman"/>
          <w:color w:val="333333"/>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86C6B">
        <w:rPr>
          <w:rFonts w:ascii="Times New Roman" w:hAnsi="Times New Roman" w:cs="Times New Roman"/>
          <w:color w:val="333333"/>
          <w:lang w:val="uk-UA"/>
        </w:rPr>
        <w:t>закупівель</w:t>
      </w:r>
      <w:proofErr w:type="spellEnd"/>
      <w:r w:rsidRPr="00486C6B">
        <w:rPr>
          <w:rFonts w:ascii="Times New Roman" w:hAnsi="Times New Roman" w:cs="Times New Roman"/>
          <w:color w:val="333333"/>
          <w:lang w:val="uk-UA"/>
        </w:rPr>
        <w:t>, крім випадків, коли доступ до такої</w:t>
      </w:r>
      <w:r w:rsidRPr="00486C6B">
        <w:rPr>
          <w:rFonts w:ascii="Times New Roman" w:hAnsi="Times New Roman" w:cs="Times New Roman"/>
          <w:color w:val="333333"/>
          <w:shd w:val="clear" w:color="auto" w:fill="F0F0F0"/>
          <w:lang w:val="uk-UA"/>
        </w:rPr>
        <w:t xml:space="preserve"> </w:t>
      </w:r>
      <w:r w:rsidRPr="00486C6B">
        <w:rPr>
          <w:rFonts w:ascii="Times New Roman" w:hAnsi="Times New Roman" w:cs="Times New Roman"/>
          <w:color w:val="333333"/>
          <w:lang w:val="uk-UA"/>
        </w:rPr>
        <w:t>інформації є обмеженим на момент оприлюднення оголошення про проведення відкритих торгів.</w:t>
      </w:r>
    </w:p>
    <w:p w14:paraId="1BCAC7B8" w14:textId="77777777" w:rsidR="00DF36A9" w:rsidRPr="00486C6B" w:rsidRDefault="00DF36A9" w:rsidP="00DF36A9">
      <w:pPr>
        <w:pStyle w:val="af4"/>
        <w:spacing w:after="0"/>
        <w:ind w:left="0"/>
        <w:rPr>
          <w:rFonts w:ascii="Times New Roman" w:eastAsia="Times New Roman" w:hAnsi="Times New Roman" w:cs="Times New Roman"/>
          <w:b/>
          <w:lang w:val="uk-UA"/>
        </w:rPr>
      </w:pPr>
    </w:p>
    <w:p w14:paraId="4D5C9597" w14:textId="77777777" w:rsidR="00DF36A9" w:rsidRPr="00486C6B" w:rsidRDefault="00DF36A9" w:rsidP="00DF36A9">
      <w:pPr>
        <w:rPr>
          <w:rFonts w:cs="Times New Roman"/>
          <w:b/>
        </w:rPr>
      </w:pPr>
      <w:bookmarkStart w:id="98" w:name="_heading=h.1fob9te" w:colFirst="0" w:colLast="0"/>
      <w:bookmarkEnd w:id="98"/>
      <w:r w:rsidRPr="00486C6B">
        <w:rPr>
          <w:rFonts w:cs="Times New Roman"/>
        </w:rPr>
        <w:t> </w:t>
      </w:r>
      <w:r w:rsidRPr="00486C6B">
        <w:rPr>
          <w:rFonts w:cs="Times New Roman"/>
          <w:b/>
        </w:rPr>
        <w:t>5.1. Документи, які надаються  ПЕРЕМОЖЦЕМ (юридичною особою):</w:t>
      </w:r>
    </w:p>
    <w:p w14:paraId="73E3A116" w14:textId="77777777" w:rsidR="00DF36A9" w:rsidRPr="00486C6B" w:rsidRDefault="00DF36A9" w:rsidP="00DF36A9">
      <w:pPr>
        <w:jc w:val="center"/>
        <w:rPr>
          <w:rFonts w:cs="Times New Roman"/>
          <w:b/>
        </w:rPr>
      </w:pPr>
    </w:p>
    <w:tbl>
      <w:tblPr>
        <w:tblW w:w="10175" w:type="dxa"/>
        <w:tblInd w:w="-436" w:type="dxa"/>
        <w:tblLayout w:type="fixed"/>
        <w:tblLook w:val="0400" w:firstRow="0" w:lastRow="0" w:firstColumn="0" w:lastColumn="0" w:noHBand="0" w:noVBand="1"/>
      </w:tblPr>
      <w:tblGrid>
        <w:gridCol w:w="568"/>
        <w:gridCol w:w="4545"/>
        <w:gridCol w:w="5062"/>
      </w:tblGrid>
      <w:tr w:rsidR="00DF36A9" w:rsidRPr="00486C6B" w14:paraId="556BE6B0" w14:textId="77777777" w:rsidTr="00C224D0">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7C405" w14:textId="77777777" w:rsidR="00DF36A9" w:rsidRPr="00486C6B" w:rsidRDefault="00DF36A9" w:rsidP="00C224D0">
            <w:pPr>
              <w:jc w:val="center"/>
              <w:rPr>
                <w:rFonts w:cs="Times New Roman"/>
                <w:b/>
              </w:rPr>
            </w:pPr>
            <w:r w:rsidRPr="00486C6B">
              <w:rPr>
                <w:rFonts w:cs="Times New Roman"/>
                <w:b/>
              </w:rPr>
              <w:t>№</w:t>
            </w:r>
          </w:p>
          <w:p w14:paraId="0517FDEA" w14:textId="77777777" w:rsidR="00DF36A9" w:rsidRPr="00486C6B" w:rsidRDefault="00DF36A9" w:rsidP="00C224D0">
            <w:pPr>
              <w:jc w:val="center"/>
              <w:rPr>
                <w:rFonts w:cs="Times New Roman"/>
                <w:b/>
              </w:rPr>
            </w:pPr>
            <w:r w:rsidRPr="00486C6B">
              <w:rPr>
                <w:rFonts w:cs="Times New Roman"/>
                <w:b/>
              </w:rPr>
              <w:t>з/п</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4A47F" w14:textId="77777777" w:rsidR="00DF36A9" w:rsidRPr="00486C6B" w:rsidRDefault="00DF36A9" w:rsidP="00C224D0">
            <w:pPr>
              <w:rPr>
                <w:rFonts w:cs="Times New Roman"/>
                <w:b/>
              </w:rPr>
            </w:pPr>
            <w:r w:rsidRPr="00486C6B">
              <w:rPr>
                <w:rFonts w:cs="Times New Roman"/>
                <w:b/>
              </w:rPr>
              <w:t>Вимоги пункту 47 Особливостей</w:t>
            </w:r>
          </w:p>
          <w:p w14:paraId="09D74F3E" w14:textId="77777777" w:rsidR="00DF36A9" w:rsidRPr="00486C6B" w:rsidRDefault="00DF36A9" w:rsidP="00C224D0">
            <w:pPr>
              <w:rPr>
                <w:rFonts w:cs="Times New Roman"/>
                <w:bCs/>
                <w:i/>
                <w:iCs/>
              </w:rPr>
            </w:pPr>
            <w:r w:rsidRPr="00486C6B">
              <w:rPr>
                <w:rFonts w:cs="Times New Roman"/>
                <w:bCs/>
                <w:i/>
                <w:iC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7AC5B" w14:textId="77777777" w:rsidR="00DF36A9" w:rsidRPr="00486C6B" w:rsidRDefault="00DF36A9" w:rsidP="00C224D0">
            <w:pPr>
              <w:rPr>
                <w:rFonts w:cs="Times New Roman"/>
                <w:bCs/>
              </w:rPr>
            </w:pPr>
            <w:r w:rsidRPr="00486C6B">
              <w:rPr>
                <w:rFonts w:cs="Times New Roman"/>
                <w:b/>
              </w:rPr>
              <w:t>Переможець торгів на виконання вимог  пункту 47 Особливостей (підтвердження відсутності підстав) повинен надати таку інформацію</w:t>
            </w:r>
            <w:r w:rsidRPr="00486C6B">
              <w:rPr>
                <w:rFonts w:cs="Times New Roman"/>
                <w:bCs/>
              </w:rPr>
              <w:t>:</w:t>
            </w:r>
          </w:p>
        </w:tc>
      </w:tr>
      <w:tr w:rsidR="00DF36A9" w:rsidRPr="00486C6B" w14:paraId="165CC7AC" w14:textId="77777777" w:rsidTr="00C224D0">
        <w:trPr>
          <w:trHeight w:val="2670"/>
        </w:trPr>
        <w:tc>
          <w:tcPr>
            <w:tcW w:w="56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7DE0A8" w14:textId="77777777" w:rsidR="00DF36A9" w:rsidRPr="00486C6B" w:rsidRDefault="00DF36A9" w:rsidP="00C224D0">
            <w:pPr>
              <w:jc w:val="center"/>
              <w:rPr>
                <w:rFonts w:cs="Times New Roman"/>
                <w:b/>
              </w:rPr>
            </w:pPr>
            <w:r w:rsidRPr="00486C6B">
              <w:rPr>
                <w:rFonts w:cs="Times New Roman"/>
                <w:b/>
              </w:rPr>
              <w:t>1</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3204408" w14:textId="77777777" w:rsidR="00DF36A9" w:rsidRPr="00486C6B" w:rsidRDefault="00DF36A9" w:rsidP="00C224D0">
            <w:pPr>
              <w:rPr>
                <w:rFonts w:cs="Times New Roman"/>
                <w:b/>
              </w:rPr>
            </w:pPr>
            <w:r w:rsidRPr="00486C6B">
              <w:rPr>
                <w:color w:val="333333"/>
              </w:rPr>
              <w:t>Керівника учасника процедури закупівлі, ,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86C6B">
              <w:rPr>
                <w:color w:val="333333"/>
                <w:shd w:val="clear" w:color="auto" w:fill="F0F0F0"/>
              </w:rPr>
              <w:t>;</w:t>
            </w:r>
            <w:r w:rsidRPr="00486C6B">
              <w:rPr>
                <w:rFonts w:cs="Times New Roman"/>
                <w:b/>
              </w:rPr>
              <w:t xml:space="preserve"> (підпункт 3 пункту 47 Особливостей)</w:t>
            </w:r>
          </w:p>
        </w:tc>
        <w:tc>
          <w:tcPr>
            <w:tcW w:w="506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DEA6D2" w14:textId="77777777" w:rsidR="00DF36A9" w:rsidRPr="00486C6B" w:rsidRDefault="00DF36A9" w:rsidP="00C224D0">
            <w:pPr>
              <w:ind w:firstLine="321"/>
              <w:rPr>
                <w:rFonts w:cs="Times New Roman"/>
                <w:bCs/>
              </w:rPr>
            </w:pPr>
            <w:r w:rsidRPr="00486C6B">
              <w:rPr>
                <w:rFonts w:cs="Times New Roman"/>
                <w:bCs/>
              </w:rPr>
              <w:t xml:space="preserve">Інформаційна довідка або 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6C6B">
              <w:rPr>
                <w:rFonts w:cs="Times New Roman"/>
              </w:rPr>
              <w:t>керівника учасника процедури закупівлі</w:t>
            </w:r>
            <w:r w:rsidRPr="00486C6B">
              <w:rPr>
                <w:rFonts w:cs="Times New Roman"/>
                <w:bCs/>
              </w:rPr>
              <w:t xml:space="preserve">  </w:t>
            </w:r>
          </w:p>
          <w:p w14:paraId="23B29DCF" w14:textId="77777777" w:rsidR="00DF36A9" w:rsidRPr="00486C6B" w:rsidRDefault="00DF36A9" w:rsidP="00C224D0">
            <w:pPr>
              <w:ind w:firstLine="321"/>
              <w:rPr>
                <w:rFonts w:cs="Times New Roman"/>
                <w:bCs/>
              </w:rPr>
            </w:pPr>
            <w:r w:rsidRPr="00486C6B">
              <w:rPr>
                <w:rFonts w:cs="Times New Roman"/>
                <w:bCs/>
              </w:rPr>
              <w:t>Довідка (витяг) надається в період відсутності функціональної можливості перевірки інформації про Учасника на веб-ресурсі Єдиного державного реєстру осіб, які вчинили корупційні або пов’язані з корупцією правопорушення.</w:t>
            </w:r>
          </w:p>
        </w:tc>
      </w:tr>
      <w:tr w:rsidR="00DF36A9" w:rsidRPr="00486C6B" w14:paraId="0A5E63D8" w14:textId="77777777" w:rsidTr="00C224D0">
        <w:trPr>
          <w:trHeight w:val="20"/>
        </w:trPr>
        <w:tc>
          <w:tcPr>
            <w:tcW w:w="56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64D12D" w14:textId="77777777" w:rsidR="00DF36A9" w:rsidRPr="00486C6B" w:rsidRDefault="00DF36A9" w:rsidP="00C224D0">
            <w:pPr>
              <w:jc w:val="center"/>
              <w:rPr>
                <w:rFonts w:cs="Times New Roman"/>
                <w:b/>
              </w:rPr>
            </w:pPr>
            <w:r w:rsidRPr="00486C6B">
              <w:rPr>
                <w:rFonts w:cs="Times New Roman"/>
                <w:b/>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6B96DF6" w14:textId="77777777" w:rsidR="00DF36A9" w:rsidRPr="00486C6B" w:rsidRDefault="00DF36A9" w:rsidP="00C224D0">
            <w:pPr>
              <w:rPr>
                <w:rFonts w:cs="Times New Roman"/>
                <w:b/>
              </w:rPr>
            </w:pPr>
            <w:r w:rsidRPr="00486C6B">
              <w:rPr>
                <w:color w:val="333333"/>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486C6B">
              <w:rPr>
                <w:rFonts w:cs="Times New Roman"/>
                <w:b/>
              </w:rPr>
              <w:t xml:space="preserve"> (підпункт 6 пункту47 Особливостей)</w:t>
            </w:r>
          </w:p>
        </w:tc>
        <w:tc>
          <w:tcPr>
            <w:tcW w:w="506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BC3C35" w14:textId="77777777" w:rsidR="00DF36A9" w:rsidRPr="00486C6B" w:rsidRDefault="00DF36A9" w:rsidP="00C224D0">
            <w:pPr>
              <w:pBdr>
                <w:top w:val="nil"/>
                <w:left w:val="nil"/>
                <w:bottom w:val="nil"/>
                <w:right w:val="nil"/>
                <w:between w:val="nil"/>
              </w:pBdr>
              <w:ind w:firstLine="321"/>
              <w:rPr>
                <w:rFonts w:cs="Times New Roman"/>
                <w:bCs/>
              </w:rPr>
            </w:pPr>
            <w:r w:rsidRPr="00486C6B">
              <w:rPr>
                <w:rFonts w:cs="Times New Roman"/>
                <w:bC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60 (шістдесят) денної давнини від дати подання документа. </w:t>
            </w:r>
          </w:p>
        </w:tc>
      </w:tr>
      <w:tr w:rsidR="00DF36A9" w:rsidRPr="00486C6B" w14:paraId="503FFC25" w14:textId="77777777" w:rsidTr="00C224D0">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91DDA" w14:textId="77777777" w:rsidR="00DF36A9" w:rsidRPr="00486C6B" w:rsidRDefault="00DF36A9" w:rsidP="00C224D0">
            <w:pPr>
              <w:jc w:val="center"/>
              <w:rPr>
                <w:rFonts w:cs="Times New Roman"/>
                <w:b/>
              </w:rPr>
            </w:pPr>
            <w:r w:rsidRPr="00486C6B">
              <w:rPr>
                <w:rFonts w:cs="Times New Roman"/>
                <w:b/>
              </w:rPr>
              <w:t>3</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B107F" w14:textId="77777777" w:rsidR="00DF36A9" w:rsidRPr="00486C6B" w:rsidRDefault="00DF36A9" w:rsidP="00C224D0">
            <w:pPr>
              <w:rPr>
                <w:rFonts w:cs="Times New Roman"/>
                <w:b/>
              </w:rPr>
            </w:pPr>
            <w:r w:rsidRPr="00486C6B">
              <w:rPr>
                <w:color w:val="333333"/>
              </w:rPr>
              <w:t xml:space="preserve">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w:t>
            </w:r>
            <w:r w:rsidRPr="00486C6B">
              <w:rPr>
                <w:color w:val="333333"/>
              </w:rPr>
              <w:lastRenderedPageBreak/>
              <w:t>використанням дитячої праці чи будь-якими формами торгівлі людьми</w:t>
            </w:r>
            <w:r w:rsidRPr="00486C6B">
              <w:rPr>
                <w:color w:val="333333"/>
                <w:shd w:val="clear" w:color="auto" w:fill="F0F0F0"/>
              </w:rPr>
              <w:t>.</w:t>
            </w:r>
            <w:r w:rsidRPr="00486C6B">
              <w:rPr>
                <w:rFonts w:cs="Times New Roman"/>
                <w:b/>
              </w:rPr>
              <w:t xml:space="preserve"> (підпункт 12 пункту 47 Особливостей)</w:t>
            </w:r>
          </w:p>
        </w:tc>
        <w:tc>
          <w:tcPr>
            <w:tcW w:w="5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4C0A9" w14:textId="77777777" w:rsidR="00DF36A9" w:rsidRPr="00486C6B" w:rsidRDefault="00DF36A9" w:rsidP="00C224D0">
            <w:pPr>
              <w:pBdr>
                <w:top w:val="nil"/>
                <w:left w:val="nil"/>
                <w:bottom w:val="nil"/>
                <w:right w:val="nil"/>
                <w:between w:val="nil"/>
              </w:pBdr>
              <w:ind w:firstLine="321"/>
              <w:rPr>
                <w:rFonts w:cs="Times New Roman"/>
                <w:bCs/>
              </w:rPr>
            </w:pPr>
            <w:r w:rsidRPr="00486C6B">
              <w:rPr>
                <w:rFonts w:cs="Times New Roman"/>
                <w:bCs/>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486C6B">
              <w:rPr>
                <w:rFonts w:cs="Times New Roman"/>
                <w:bCs/>
              </w:rPr>
              <w:lastRenderedPageBreak/>
              <w:t>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60 (шістдесят) денної давнини від дати подання документа.</w:t>
            </w:r>
          </w:p>
        </w:tc>
      </w:tr>
      <w:tr w:rsidR="00DF36A9" w:rsidRPr="00486C6B" w14:paraId="5D0B87CD" w14:textId="77777777" w:rsidTr="00C224D0">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8EEBC" w14:textId="77777777" w:rsidR="00DF36A9" w:rsidRPr="00486C6B" w:rsidRDefault="00DF36A9" w:rsidP="00C224D0">
            <w:pPr>
              <w:jc w:val="center"/>
              <w:rPr>
                <w:rFonts w:cs="Times New Roman"/>
                <w:b/>
              </w:rPr>
            </w:pPr>
            <w:r w:rsidRPr="00486C6B">
              <w:rPr>
                <w:rFonts w:cs="Times New Roman"/>
                <w:b/>
              </w:rPr>
              <w:lastRenderedPageBreak/>
              <w:t>4</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B6D39" w14:textId="77777777" w:rsidR="00DF36A9" w:rsidRPr="00486C6B" w:rsidRDefault="00DF36A9" w:rsidP="00C224D0">
            <w:pPr>
              <w:rPr>
                <w:rFonts w:cs="Times New Roman"/>
              </w:rPr>
            </w:pPr>
            <w:r w:rsidRPr="00486C6B">
              <w:rPr>
                <w:color w:val="333333"/>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486C6B">
              <w:rPr>
                <w:color w:val="333333"/>
                <w:shd w:val="clear" w:color="auto" w:fill="F0F0F0"/>
              </w:rPr>
              <w:t>.</w:t>
            </w:r>
            <w:r w:rsidRPr="00486C6B">
              <w:rPr>
                <w:rFonts w:cs="Times New Roman"/>
              </w:rPr>
              <w:t>.</w:t>
            </w:r>
          </w:p>
          <w:p w14:paraId="418A161F" w14:textId="77777777" w:rsidR="00DF36A9" w:rsidRPr="00486C6B" w:rsidRDefault="00DF36A9" w:rsidP="00C224D0">
            <w:pPr>
              <w:rPr>
                <w:rFonts w:cs="Times New Roman"/>
                <w:b/>
              </w:rPr>
            </w:pPr>
            <w:r w:rsidRPr="00486C6B">
              <w:rPr>
                <w:rFonts w:cs="Times New Roman"/>
                <w:b/>
              </w:rPr>
              <w:t>(абзацу 14 пункту 47 Особливостей)</w:t>
            </w:r>
          </w:p>
        </w:tc>
        <w:tc>
          <w:tcPr>
            <w:tcW w:w="5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F8B2F" w14:textId="77777777" w:rsidR="00DF36A9" w:rsidRPr="00486C6B" w:rsidRDefault="00DF36A9" w:rsidP="00C224D0">
            <w:pPr>
              <w:ind w:firstLine="321"/>
              <w:rPr>
                <w:rFonts w:cs="Times New Roman"/>
                <w:bCs/>
              </w:rPr>
            </w:pPr>
            <w:r w:rsidRPr="00486C6B">
              <w:rPr>
                <w:rFonts w:cs="Times New Roman"/>
                <w:bCs/>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486C6B">
              <w:rPr>
                <w:color w:val="333333"/>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1E65BBBC" w14:textId="77777777" w:rsidR="00DF36A9" w:rsidRPr="00486C6B" w:rsidRDefault="00DF36A9" w:rsidP="00DF36A9">
      <w:pPr>
        <w:rPr>
          <w:rFonts w:cs="Times New Roman"/>
          <w:b/>
        </w:rPr>
      </w:pPr>
    </w:p>
    <w:p w14:paraId="3FDFE33A" w14:textId="77777777" w:rsidR="00DF36A9" w:rsidRPr="00486C6B" w:rsidRDefault="00DF36A9" w:rsidP="00DF36A9">
      <w:pPr>
        <w:rPr>
          <w:rFonts w:cs="Times New Roman"/>
          <w:b/>
        </w:rPr>
      </w:pPr>
      <w:r w:rsidRPr="00486C6B">
        <w:rPr>
          <w:rFonts w:cs="Times New Roman"/>
          <w:b/>
        </w:rPr>
        <w:t>5.2. Документи, які надаються ПЕРЕМОЖЦЕМ (фізичною особою чи фізичною особою-підприємцем):</w:t>
      </w:r>
    </w:p>
    <w:p w14:paraId="0B1D104D" w14:textId="77777777" w:rsidR="00DF36A9" w:rsidRPr="00486C6B" w:rsidRDefault="00DF36A9" w:rsidP="00DF36A9">
      <w:pPr>
        <w:rPr>
          <w:rFonts w:cs="Times New Roman"/>
          <w:b/>
        </w:rPr>
      </w:pPr>
    </w:p>
    <w:tbl>
      <w:tblPr>
        <w:tblStyle w:val="af6"/>
        <w:tblW w:w="10320" w:type="dxa"/>
        <w:tblInd w:w="-431" w:type="dxa"/>
        <w:tblLook w:val="04A0" w:firstRow="1" w:lastRow="0" w:firstColumn="1" w:lastColumn="0" w:noHBand="0" w:noVBand="1"/>
      </w:tblPr>
      <w:tblGrid>
        <w:gridCol w:w="518"/>
        <w:gridCol w:w="3754"/>
        <w:gridCol w:w="6048"/>
      </w:tblGrid>
      <w:tr w:rsidR="00DF36A9" w:rsidRPr="00486C6B" w14:paraId="24F46DA4" w14:textId="77777777" w:rsidTr="00C224D0">
        <w:tc>
          <w:tcPr>
            <w:tcW w:w="518" w:type="dxa"/>
          </w:tcPr>
          <w:p w14:paraId="7507007C" w14:textId="77777777" w:rsidR="00DF36A9" w:rsidRPr="00486C6B" w:rsidRDefault="00DF36A9" w:rsidP="00C224D0">
            <w:pPr>
              <w:rPr>
                <w:rFonts w:cs="Times New Roman"/>
                <w:b/>
                <w:lang w:val="uk-UA"/>
              </w:rPr>
            </w:pPr>
            <w:r w:rsidRPr="00486C6B">
              <w:rPr>
                <w:rFonts w:cs="Times New Roman"/>
                <w:b/>
                <w:lang w:val="uk-UA"/>
              </w:rPr>
              <w:t>№ з/п</w:t>
            </w:r>
          </w:p>
        </w:tc>
        <w:tc>
          <w:tcPr>
            <w:tcW w:w="3754" w:type="dxa"/>
          </w:tcPr>
          <w:p w14:paraId="28AA7CD3" w14:textId="77777777" w:rsidR="00DF36A9" w:rsidRPr="00486C6B" w:rsidRDefault="00DF36A9" w:rsidP="00C224D0">
            <w:pPr>
              <w:rPr>
                <w:rFonts w:cs="Times New Roman"/>
                <w:b/>
                <w:lang w:val="uk-UA"/>
              </w:rPr>
            </w:pPr>
            <w:r w:rsidRPr="00486C6B">
              <w:rPr>
                <w:rFonts w:cs="Times New Roman"/>
                <w:b/>
                <w:lang w:val="uk-UA"/>
              </w:rPr>
              <w:t>Вимоги пункту 47 Особливостей</w:t>
            </w:r>
          </w:p>
          <w:p w14:paraId="2F837429" w14:textId="77777777" w:rsidR="00DF36A9" w:rsidRPr="00486C6B" w:rsidRDefault="00DF36A9" w:rsidP="00C224D0">
            <w:pPr>
              <w:rPr>
                <w:rFonts w:cs="Times New Roman"/>
                <w:b/>
                <w:lang w:val="uk-UA"/>
              </w:rPr>
            </w:pPr>
            <w:r w:rsidRPr="00486C6B">
              <w:rPr>
                <w:rFonts w:cs="Times New Roman"/>
                <w:bCs/>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6048" w:type="dxa"/>
          </w:tcPr>
          <w:p w14:paraId="610C03A3" w14:textId="77777777" w:rsidR="00DF36A9" w:rsidRPr="00486C6B" w:rsidRDefault="00DF36A9" w:rsidP="00C224D0">
            <w:pPr>
              <w:rPr>
                <w:rFonts w:cs="Times New Roman"/>
                <w:b/>
                <w:lang w:val="uk-UA"/>
              </w:rPr>
            </w:pPr>
            <w:r w:rsidRPr="00486C6B">
              <w:rPr>
                <w:rFonts w:cs="Times New Roman"/>
                <w:b/>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DF36A9" w:rsidRPr="00486C6B" w14:paraId="5743AC81" w14:textId="77777777" w:rsidTr="00C224D0">
        <w:tc>
          <w:tcPr>
            <w:tcW w:w="518" w:type="dxa"/>
          </w:tcPr>
          <w:p w14:paraId="501EF5DB" w14:textId="77777777" w:rsidR="00DF36A9" w:rsidRPr="00486C6B" w:rsidRDefault="00DF36A9" w:rsidP="00C224D0">
            <w:pPr>
              <w:rPr>
                <w:rFonts w:cs="Times New Roman"/>
                <w:b/>
                <w:lang w:val="uk-UA"/>
              </w:rPr>
            </w:pPr>
            <w:r w:rsidRPr="00486C6B">
              <w:rPr>
                <w:rFonts w:cs="Times New Roman"/>
                <w:b/>
                <w:lang w:val="uk-UA"/>
              </w:rPr>
              <w:t>1</w:t>
            </w:r>
          </w:p>
        </w:tc>
        <w:tc>
          <w:tcPr>
            <w:tcW w:w="3754" w:type="dxa"/>
          </w:tcPr>
          <w:p w14:paraId="4ECAC520" w14:textId="77777777" w:rsidR="00DF36A9" w:rsidRPr="00486C6B" w:rsidRDefault="00DF36A9" w:rsidP="00C224D0">
            <w:pPr>
              <w:rPr>
                <w:rFonts w:cs="Times New Roman"/>
                <w:b/>
                <w:lang w:val="uk-UA"/>
              </w:rPr>
            </w:pPr>
            <w:r w:rsidRPr="00486C6B">
              <w:rPr>
                <w:color w:val="333333"/>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86C6B">
              <w:rPr>
                <w:rFonts w:cs="Times New Roman"/>
                <w:b/>
                <w:lang w:val="uk-UA"/>
              </w:rPr>
              <w:t xml:space="preserve"> (підпункт 3 пункту 47 Особливостей)</w:t>
            </w:r>
          </w:p>
        </w:tc>
        <w:tc>
          <w:tcPr>
            <w:tcW w:w="6048" w:type="dxa"/>
          </w:tcPr>
          <w:p w14:paraId="53F92C0C" w14:textId="77777777" w:rsidR="00DF36A9" w:rsidRPr="00486C6B" w:rsidRDefault="00DF36A9" w:rsidP="00C224D0">
            <w:pPr>
              <w:ind w:firstLine="321"/>
              <w:rPr>
                <w:rFonts w:cs="Times New Roman"/>
                <w:bCs/>
                <w:lang w:val="uk-UA"/>
              </w:rPr>
            </w:pPr>
            <w:r w:rsidRPr="00486C6B">
              <w:rPr>
                <w:rFonts w:cs="Times New Roman"/>
                <w:bCs/>
                <w:lang w:val="uk-UA"/>
              </w:rPr>
              <w:t xml:space="preserve">Інформаційна довідка або 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6C6B">
              <w:rPr>
                <w:rFonts w:cs="Times New Roman"/>
                <w:lang w:val="uk-UA"/>
              </w:rPr>
              <w:t>фізичну особу</w:t>
            </w:r>
            <w:r w:rsidRPr="00486C6B">
              <w:rPr>
                <w:rFonts w:cs="Times New Roman"/>
                <w:bCs/>
                <w:lang w:val="uk-UA"/>
              </w:rPr>
              <w:t xml:space="preserve"> учасника процедури закупівлі. </w:t>
            </w:r>
          </w:p>
          <w:p w14:paraId="191BB6E2" w14:textId="77777777" w:rsidR="00DF36A9" w:rsidRPr="00486C6B" w:rsidRDefault="00DF36A9" w:rsidP="00C224D0">
            <w:pPr>
              <w:rPr>
                <w:rFonts w:cs="Times New Roman"/>
                <w:b/>
                <w:lang w:val="uk-UA"/>
              </w:rPr>
            </w:pPr>
            <w:r w:rsidRPr="00486C6B">
              <w:rPr>
                <w:rFonts w:cs="Times New Roman"/>
                <w:bCs/>
                <w:lang w:val="uk-UA"/>
              </w:rPr>
              <w:t>Довідка (витяг) надається в період відсутності функціональної можливості перевірки інформації про Учасника на веб-ресурсі Єдиного державного реєстру осіб, які вчинили корупційні або пов’язані з корупцією правопорушення.</w:t>
            </w:r>
          </w:p>
        </w:tc>
      </w:tr>
      <w:tr w:rsidR="00DF36A9" w:rsidRPr="00486C6B" w14:paraId="2E2D79DC" w14:textId="77777777" w:rsidTr="00C224D0">
        <w:tc>
          <w:tcPr>
            <w:tcW w:w="518" w:type="dxa"/>
          </w:tcPr>
          <w:p w14:paraId="5A3DB7BD" w14:textId="77777777" w:rsidR="00DF36A9" w:rsidRPr="00486C6B" w:rsidRDefault="00DF36A9" w:rsidP="00C224D0">
            <w:pPr>
              <w:rPr>
                <w:rFonts w:cs="Times New Roman"/>
                <w:b/>
                <w:lang w:val="uk-UA"/>
              </w:rPr>
            </w:pPr>
            <w:r w:rsidRPr="00486C6B">
              <w:rPr>
                <w:rFonts w:cs="Times New Roman"/>
                <w:b/>
                <w:lang w:val="uk-UA"/>
              </w:rPr>
              <w:t>2</w:t>
            </w:r>
          </w:p>
        </w:tc>
        <w:tc>
          <w:tcPr>
            <w:tcW w:w="3754" w:type="dxa"/>
          </w:tcPr>
          <w:p w14:paraId="0CBEB690" w14:textId="77777777" w:rsidR="00DF36A9" w:rsidRPr="00486C6B" w:rsidRDefault="00DF36A9" w:rsidP="00C224D0">
            <w:pPr>
              <w:rPr>
                <w:rFonts w:cs="Times New Roman"/>
                <w:b/>
                <w:lang w:val="uk-UA"/>
              </w:rPr>
            </w:pPr>
            <w:r w:rsidRPr="00486C6B">
              <w:rPr>
                <w:color w:val="333333"/>
                <w:lang w:val="uk-UA"/>
              </w:rPr>
              <w:t xml:space="preserve">Фізична особа, яка є учасником процедури закупівлі, була </w:t>
            </w:r>
            <w:r w:rsidRPr="00486C6B">
              <w:rPr>
                <w:color w:val="333333"/>
                <w:lang w:val="uk-U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486C6B">
              <w:rPr>
                <w:rFonts w:cs="Times New Roman"/>
                <w:b/>
                <w:lang w:val="uk-UA"/>
              </w:rPr>
              <w:t xml:space="preserve"> (підпункт 5 пункту 47 </w:t>
            </w:r>
            <w:proofErr w:type="spellStart"/>
            <w:r w:rsidRPr="00486C6B">
              <w:rPr>
                <w:rFonts w:cs="Times New Roman"/>
                <w:b/>
                <w:lang w:val="uk-UA"/>
              </w:rPr>
              <w:t>Оосбливостей</w:t>
            </w:r>
            <w:proofErr w:type="spellEnd"/>
            <w:r w:rsidRPr="00486C6B">
              <w:rPr>
                <w:rFonts w:cs="Times New Roman"/>
                <w:b/>
                <w:lang w:val="uk-UA"/>
              </w:rPr>
              <w:t>)</w:t>
            </w:r>
          </w:p>
        </w:tc>
        <w:tc>
          <w:tcPr>
            <w:tcW w:w="6048" w:type="dxa"/>
          </w:tcPr>
          <w:p w14:paraId="0B6E712E" w14:textId="77777777" w:rsidR="00DF36A9" w:rsidRPr="00486C6B" w:rsidRDefault="00DF36A9" w:rsidP="00C224D0">
            <w:pPr>
              <w:pBdr>
                <w:top w:val="nil"/>
                <w:left w:val="nil"/>
                <w:bottom w:val="nil"/>
                <w:right w:val="nil"/>
                <w:between w:val="nil"/>
              </w:pBdr>
              <w:ind w:firstLine="182"/>
              <w:rPr>
                <w:rFonts w:cs="Times New Roman"/>
                <w:bCs/>
                <w:lang w:val="uk-UA"/>
              </w:rPr>
            </w:pPr>
            <w:r w:rsidRPr="00486C6B">
              <w:rPr>
                <w:rFonts w:cs="Times New Roman"/>
                <w:bCs/>
                <w:lang w:val="uk-UA"/>
              </w:rPr>
              <w:lastRenderedPageBreak/>
              <w:t xml:space="preserve">Витяг з інформаційно-аналітичної системи «Облік відомостей про притягнення особи до кримінальної </w:t>
            </w:r>
            <w:r w:rsidRPr="00486C6B">
              <w:rPr>
                <w:rFonts w:cs="Times New Roman"/>
                <w:bCs/>
                <w:lang w:val="uk-UA"/>
              </w:rPr>
              <w:lastRenderedPageBreak/>
              <w:t xml:space="preserve">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6F8B466" w14:textId="77777777" w:rsidR="00DF36A9" w:rsidRPr="00486C6B" w:rsidRDefault="00DF36A9" w:rsidP="00C224D0">
            <w:pPr>
              <w:rPr>
                <w:rFonts w:cs="Times New Roman"/>
                <w:b/>
                <w:lang w:val="uk-UA"/>
              </w:rPr>
            </w:pPr>
            <w:r w:rsidRPr="00486C6B">
              <w:rPr>
                <w:rFonts w:cs="Times New Roman"/>
                <w:bCs/>
                <w:lang w:val="uk-UA"/>
              </w:rPr>
              <w:t>Документ повинен бути не більше 60 (шістдесят) денної давнини від дати подання документа.</w:t>
            </w:r>
          </w:p>
        </w:tc>
      </w:tr>
      <w:tr w:rsidR="00DF36A9" w:rsidRPr="00486C6B" w14:paraId="2BB6895D" w14:textId="77777777" w:rsidTr="00C224D0">
        <w:tc>
          <w:tcPr>
            <w:tcW w:w="518" w:type="dxa"/>
          </w:tcPr>
          <w:p w14:paraId="21A8A75E" w14:textId="77777777" w:rsidR="00DF36A9" w:rsidRPr="00486C6B" w:rsidRDefault="00DF36A9" w:rsidP="00C224D0">
            <w:pPr>
              <w:rPr>
                <w:rFonts w:cs="Times New Roman"/>
                <w:b/>
                <w:lang w:val="uk-UA"/>
              </w:rPr>
            </w:pPr>
            <w:r w:rsidRPr="00486C6B">
              <w:rPr>
                <w:rFonts w:cs="Times New Roman"/>
                <w:b/>
                <w:lang w:val="uk-UA"/>
              </w:rPr>
              <w:lastRenderedPageBreak/>
              <w:t>3</w:t>
            </w:r>
          </w:p>
        </w:tc>
        <w:tc>
          <w:tcPr>
            <w:tcW w:w="3754" w:type="dxa"/>
          </w:tcPr>
          <w:p w14:paraId="5E298EB3" w14:textId="77777777" w:rsidR="00DF36A9" w:rsidRPr="00486C6B" w:rsidRDefault="00DF36A9" w:rsidP="00C224D0">
            <w:pPr>
              <w:rPr>
                <w:rFonts w:cs="Times New Roman"/>
                <w:b/>
                <w:lang w:val="uk-UA"/>
              </w:rPr>
            </w:pPr>
            <w:r w:rsidRPr="00486C6B">
              <w:rPr>
                <w:color w:val="333333"/>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86C6B">
              <w:rPr>
                <w:color w:val="333333"/>
                <w:shd w:val="clear" w:color="auto" w:fill="F0F0F0"/>
                <w:lang w:val="uk-UA"/>
              </w:rPr>
              <w:t>.</w:t>
            </w:r>
            <w:r w:rsidRPr="00486C6B">
              <w:rPr>
                <w:rFonts w:cs="Times New Roman"/>
                <w:b/>
                <w:lang w:val="uk-UA"/>
              </w:rPr>
              <w:t xml:space="preserve"> (підпункт 12 пункту 47 Особливостей)</w:t>
            </w:r>
          </w:p>
        </w:tc>
        <w:tc>
          <w:tcPr>
            <w:tcW w:w="6048" w:type="dxa"/>
          </w:tcPr>
          <w:p w14:paraId="7B5442CA" w14:textId="77777777" w:rsidR="00DF36A9" w:rsidRPr="00486C6B" w:rsidRDefault="00DF36A9" w:rsidP="00C224D0">
            <w:pPr>
              <w:ind w:firstLine="182"/>
              <w:rPr>
                <w:rFonts w:cs="Times New Roman"/>
                <w:bCs/>
                <w:lang w:val="uk-UA"/>
              </w:rPr>
            </w:pPr>
            <w:r w:rsidRPr="00486C6B">
              <w:rPr>
                <w:rFonts w:cs="Times New Roman"/>
                <w:bCs/>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A933073" w14:textId="77777777" w:rsidR="00DF36A9" w:rsidRPr="00486C6B" w:rsidRDefault="00DF36A9" w:rsidP="00C224D0">
            <w:pPr>
              <w:rPr>
                <w:rFonts w:cs="Times New Roman"/>
                <w:b/>
                <w:lang w:val="uk-UA"/>
              </w:rPr>
            </w:pPr>
            <w:r w:rsidRPr="00486C6B">
              <w:rPr>
                <w:rFonts w:cs="Times New Roman"/>
                <w:bCs/>
                <w:lang w:val="uk-UA"/>
              </w:rPr>
              <w:t>Документ повинен бути не більше 60 (шістдесят) денної давнини від дати подання документа.</w:t>
            </w:r>
          </w:p>
        </w:tc>
      </w:tr>
      <w:tr w:rsidR="00DF36A9" w:rsidRPr="00486C6B" w14:paraId="5E440723" w14:textId="77777777" w:rsidTr="00C224D0">
        <w:tc>
          <w:tcPr>
            <w:tcW w:w="518" w:type="dxa"/>
          </w:tcPr>
          <w:p w14:paraId="14C0899B" w14:textId="77777777" w:rsidR="00DF36A9" w:rsidRPr="00486C6B" w:rsidRDefault="00DF36A9" w:rsidP="00C224D0">
            <w:pPr>
              <w:rPr>
                <w:rFonts w:cs="Times New Roman"/>
                <w:b/>
                <w:lang w:val="uk-UA"/>
              </w:rPr>
            </w:pPr>
            <w:r w:rsidRPr="00486C6B">
              <w:rPr>
                <w:rFonts w:cs="Times New Roman"/>
                <w:b/>
                <w:lang w:val="uk-UA"/>
              </w:rPr>
              <w:t>4</w:t>
            </w:r>
          </w:p>
        </w:tc>
        <w:tc>
          <w:tcPr>
            <w:tcW w:w="3754" w:type="dxa"/>
          </w:tcPr>
          <w:p w14:paraId="396BCA76" w14:textId="77777777" w:rsidR="00DF36A9" w:rsidRPr="00486C6B" w:rsidRDefault="00DF36A9" w:rsidP="00C224D0">
            <w:pPr>
              <w:rPr>
                <w:rFonts w:cs="Times New Roman"/>
                <w:b/>
                <w:lang w:val="uk-UA"/>
              </w:rPr>
            </w:pPr>
            <w:r w:rsidRPr="00486C6B">
              <w:rPr>
                <w:color w:val="333333"/>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486C6B">
              <w:rPr>
                <w:color w:val="333333"/>
                <w:shd w:val="clear" w:color="auto" w:fill="F0F0F0"/>
                <w:lang w:val="uk-UA"/>
              </w:rPr>
              <w:t>.</w:t>
            </w:r>
            <w:r w:rsidRPr="00486C6B">
              <w:rPr>
                <w:rFonts w:cs="Times New Roman"/>
                <w:b/>
                <w:lang w:val="uk-UA"/>
              </w:rPr>
              <w:t xml:space="preserve"> (абзацу 14 пункту 47 Особливостей)</w:t>
            </w:r>
          </w:p>
        </w:tc>
        <w:tc>
          <w:tcPr>
            <w:tcW w:w="6048" w:type="dxa"/>
          </w:tcPr>
          <w:p w14:paraId="7742F1D2" w14:textId="77777777" w:rsidR="00DF36A9" w:rsidRPr="00486C6B" w:rsidRDefault="00DF36A9" w:rsidP="00C224D0">
            <w:pPr>
              <w:rPr>
                <w:rFonts w:cs="Times New Roman"/>
                <w:b/>
                <w:lang w:val="uk-UA"/>
              </w:rPr>
            </w:pPr>
            <w:r w:rsidRPr="00486C6B">
              <w:rPr>
                <w:rFonts w:cs="Times New Roman"/>
                <w:bCs/>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486C6B">
              <w:rPr>
                <w:color w:val="333333"/>
                <w:lang w:val="uk-UA"/>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2D2C1AC" w14:textId="77777777" w:rsidR="00DF36A9" w:rsidRPr="00486C6B" w:rsidRDefault="00DF36A9" w:rsidP="00DF36A9">
      <w:pPr>
        <w:rPr>
          <w:rFonts w:cs="Times New Roman"/>
        </w:rPr>
      </w:pPr>
    </w:p>
    <w:p w14:paraId="22884F8C" w14:textId="77777777" w:rsidR="00730FC8" w:rsidRDefault="00730FC8"/>
    <w:sectPr w:rsidR="00730FC8" w:rsidSect="00DF36A9">
      <w:headerReference w:type="even" r:id="rId83"/>
      <w:headerReference w:type="default" r:id="rId84"/>
      <w:footerReference w:type="even" r:id="rId85"/>
      <w:footerReference w:type="default" r:id="rId86"/>
      <w:headerReference w:type="first" r:id="rId87"/>
      <w:pgSz w:w="11906" w:h="16838"/>
      <w:pgMar w:top="426"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A755" w14:textId="77777777" w:rsidR="00A3706C" w:rsidRDefault="00A3706C">
      <w:r>
        <w:separator/>
      </w:r>
    </w:p>
  </w:endnote>
  <w:endnote w:type="continuationSeparator" w:id="0">
    <w:p w14:paraId="7426E703" w14:textId="77777777" w:rsidR="00A3706C" w:rsidRDefault="00A3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Lohit Devanagari">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DejaVu Sans">
    <w:altName w:val="Yu Gothic UI"/>
    <w:charset w:val="80"/>
    <w:family w:val="auto"/>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auto"/>
    <w:pitch w:val="default"/>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958C" w14:textId="77777777" w:rsidR="00912DBF" w:rsidRDefault="00912DBF" w:rsidP="003E4DFC">
    <w:pPr>
      <w:rPr>
        <w:rStyle w:val="a3"/>
      </w:rPr>
    </w:pPr>
    <w:r>
      <w:rPr>
        <w:rStyle w:val="a3"/>
      </w:rPr>
      <w:fldChar w:fldCharType="begin"/>
    </w:r>
    <w:r>
      <w:rPr>
        <w:rStyle w:val="a3"/>
      </w:rPr>
      <w:instrText xml:space="preserve">PAGE  </w:instrText>
    </w:r>
    <w:r>
      <w:rPr>
        <w:rStyle w:val="a3"/>
      </w:rPr>
      <w:fldChar w:fldCharType="end"/>
    </w:r>
  </w:p>
  <w:p w14:paraId="3C03FA32" w14:textId="77777777" w:rsidR="00912DBF" w:rsidRDefault="00912DBF" w:rsidP="003E4D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6EDC" w14:textId="77777777" w:rsidR="00912DBF" w:rsidRPr="00D52D5C" w:rsidRDefault="00912DBF" w:rsidP="003E4DFC">
    <w:pPr>
      <w:rPr>
        <w:rStyle w:val="a3"/>
      </w:rPr>
    </w:pPr>
  </w:p>
  <w:p w14:paraId="46A0AC56" w14:textId="77777777" w:rsidR="00912DBF" w:rsidRDefault="00912DBF" w:rsidP="003E4D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40D7" w14:textId="77777777" w:rsidR="00A3706C" w:rsidRDefault="00A3706C">
      <w:r>
        <w:separator/>
      </w:r>
    </w:p>
  </w:footnote>
  <w:footnote w:type="continuationSeparator" w:id="0">
    <w:p w14:paraId="6A440009" w14:textId="77777777" w:rsidR="00A3706C" w:rsidRDefault="00A3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DC45" w14:textId="77777777" w:rsidR="00912DBF" w:rsidRDefault="00912DBF" w:rsidP="003E4DFC">
    <w:pPr>
      <w:rPr>
        <w:rStyle w:val="a3"/>
      </w:rPr>
    </w:pPr>
    <w:r>
      <w:rPr>
        <w:rStyle w:val="a3"/>
      </w:rPr>
      <w:fldChar w:fldCharType="begin"/>
    </w:r>
    <w:r>
      <w:rPr>
        <w:rStyle w:val="a3"/>
      </w:rPr>
      <w:instrText xml:space="preserve">PAGE  </w:instrText>
    </w:r>
    <w:r>
      <w:rPr>
        <w:rStyle w:val="a3"/>
      </w:rPr>
      <w:fldChar w:fldCharType="end"/>
    </w:r>
  </w:p>
  <w:p w14:paraId="777B1569" w14:textId="77777777" w:rsidR="00912DBF" w:rsidRDefault="00912DBF" w:rsidP="003E4D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93385"/>
      <w:docPartObj>
        <w:docPartGallery w:val="Page Numbers (Top of Page)"/>
        <w:docPartUnique/>
      </w:docPartObj>
    </w:sdtPr>
    <w:sdtEndPr/>
    <w:sdtContent>
      <w:p w14:paraId="0F6C2A1E" w14:textId="77777777" w:rsidR="00912DBF" w:rsidRDefault="00912DBF">
        <w:pPr>
          <w:pStyle w:val="a6"/>
          <w:jc w:val="center"/>
        </w:pPr>
        <w:r>
          <w:fldChar w:fldCharType="begin"/>
        </w:r>
        <w:r>
          <w:instrText xml:space="preserve"> PAGE   \* MERGEFORMAT </w:instrText>
        </w:r>
        <w:r>
          <w:fldChar w:fldCharType="separate"/>
        </w:r>
        <w:r>
          <w:rPr>
            <w:noProof/>
          </w:rPr>
          <w:t>21</w:t>
        </w:r>
        <w:r>
          <w:rPr>
            <w:noProof/>
          </w:rPr>
          <w:fldChar w:fldCharType="end"/>
        </w:r>
      </w:p>
    </w:sdtContent>
  </w:sdt>
  <w:p w14:paraId="43987799" w14:textId="77777777" w:rsidR="00912DBF" w:rsidRDefault="00912DBF" w:rsidP="003E4D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F7FF" w14:textId="77777777" w:rsidR="00912DBF" w:rsidRDefault="00912DBF" w:rsidP="003E4DFC"/>
  <w:p w14:paraId="65FFD032" w14:textId="77777777" w:rsidR="00912DBF" w:rsidRDefault="00912DBF" w:rsidP="003E4D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51"/>
    <w:multiLevelType w:val="hybridMultilevel"/>
    <w:tmpl w:val="2370EF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7F06D5"/>
    <w:multiLevelType w:val="hybridMultilevel"/>
    <w:tmpl w:val="155A7916"/>
    <w:lvl w:ilvl="0" w:tplc="0419000F">
      <w:start w:val="1"/>
      <w:numFmt w:val="decimal"/>
      <w:lvlText w:val="%1."/>
      <w:lvlJc w:val="left"/>
      <w:pPr>
        <w:ind w:left="6740" w:hanging="360"/>
      </w:pPr>
    </w:lvl>
    <w:lvl w:ilvl="1" w:tplc="04190019" w:tentative="1">
      <w:start w:val="1"/>
      <w:numFmt w:val="lowerLetter"/>
      <w:lvlText w:val="%2."/>
      <w:lvlJc w:val="left"/>
      <w:pPr>
        <w:ind w:left="7460" w:hanging="360"/>
      </w:pPr>
    </w:lvl>
    <w:lvl w:ilvl="2" w:tplc="0419001B">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2" w15:restartNumberingAfterBreak="0">
    <w:nsid w:val="022335EB"/>
    <w:multiLevelType w:val="hybridMultilevel"/>
    <w:tmpl w:val="075A4200"/>
    <w:lvl w:ilvl="0" w:tplc="A6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81667E"/>
    <w:multiLevelType w:val="hybridMultilevel"/>
    <w:tmpl w:val="5B4A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9338D5"/>
    <w:multiLevelType w:val="hybridMultilevel"/>
    <w:tmpl w:val="A2F88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D93408"/>
    <w:multiLevelType w:val="multilevel"/>
    <w:tmpl w:val="B4DE2188"/>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114130F0"/>
    <w:multiLevelType w:val="hybridMultilevel"/>
    <w:tmpl w:val="09566184"/>
    <w:lvl w:ilvl="0" w:tplc="FB84A2E0">
      <w:start w:val="3"/>
      <w:numFmt w:val="bullet"/>
      <w:lvlText w:val="-"/>
      <w:lvlJc w:val="left"/>
      <w:pPr>
        <w:ind w:left="720" w:hanging="360"/>
      </w:pPr>
      <w:rPr>
        <w:rFonts w:ascii="Times New Roman" w:eastAsia="Times New Roman" w:hAnsi="Times New Roman" w:cs="Times New Roman" w:hint="default"/>
        <w:color w:val="21252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5463D9"/>
    <w:multiLevelType w:val="hybridMultilevel"/>
    <w:tmpl w:val="8D489BE6"/>
    <w:lvl w:ilvl="0" w:tplc="AD76230A">
      <w:start w:val="1"/>
      <w:numFmt w:val="decimal"/>
      <w:lvlText w:val="%1."/>
      <w:lvlJc w:val="left"/>
      <w:pPr>
        <w:tabs>
          <w:tab w:val="num" w:pos="360"/>
        </w:tabs>
        <w:ind w:left="36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15:restartNumberingAfterBreak="0">
    <w:nsid w:val="1F360980"/>
    <w:multiLevelType w:val="hybridMultilevel"/>
    <w:tmpl w:val="60262490"/>
    <w:lvl w:ilvl="0" w:tplc="B8B46440">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9" w15:restartNumberingAfterBreak="0">
    <w:nsid w:val="24B3194E"/>
    <w:multiLevelType w:val="multilevel"/>
    <w:tmpl w:val="1C262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C00967"/>
    <w:multiLevelType w:val="hybridMultilevel"/>
    <w:tmpl w:val="E982C5EA"/>
    <w:lvl w:ilvl="0" w:tplc="AC76D2A0">
      <w:start w:val="5"/>
      <w:numFmt w:val="decimal"/>
      <w:lvlText w:val="%1."/>
      <w:lvlJc w:val="left"/>
      <w:pPr>
        <w:ind w:left="2880" w:hanging="360"/>
      </w:pPr>
      <w:rPr>
        <w:rFonts w:hint="default"/>
        <w:b w:val="0"/>
        <w:i w:val="0"/>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2" w15:restartNumberingAfterBreak="0">
    <w:nsid w:val="2B9B0B94"/>
    <w:multiLevelType w:val="hybridMultilevel"/>
    <w:tmpl w:val="59AA49CA"/>
    <w:lvl w:ilvl="0" w:tplc="FD426F60">
      <w:start w:val="5"/>
      <w:numFmt w:val="decimal"/>
      <w:lvlText w:val="%1."/>
      <w:lvlJc w:val="left"/>
      <w:pPr>
        <w:ind w:left="2880" w:hanging="360"/>
      </w:pPr>
      <w:rPr>
        <w:rFonts w:hint="default"/>
        <w:b w:val="0"/>
        <w:i w:val="0"/>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 w15:restartNumberingAfterBreak="0">
    <w:nsid w:val="39053531"/>
    <w:multiLevelType w:val="hybridMultilevel"/>
    <w:tmpl w:val="1DFEDA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7D56BF"/>
    <w:multiLevelType w:val="multilevel"/>
    <w:tmpl w:val="6456CB96"/>
    <w:lvl w:ilvl="0">
      <w:start w:val="1"/>
      <w:numFmt w:val="decimal"/>
      <w:lvlText w:val="%1)"/>
      <w:lvlJc w:val="left"/>
      <w:pPr>
        <w:ind w:left="107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2554EA"/>
    <w:multiLevelType w:val="hybridMultilevel"/>
    <w:tmpl w:val="06E02DA6"/>
    <w:lvl w:ilvl="0" w:tplc="DA44DB7E">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C127AE8"/>
    <w:multiLevelType w:val="multilevel"/>
    <w:tmpl w:val="DC6CB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32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9F0251"/>
    <w:multiLevelType w:val="hybridMultilevel"/>
    <w:tmpl w:val="350EA2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6D4255"/>
    <w:multiLevelType w:val="multilevel"/>
    <w:tmpl w:val="03D0B500"/>
    <w:lvl w:ilvl="0">
      <w:start w:val="5"/>
      <w:numFmt w:val="bullet"/>
      <w:lvlText w:val="-"/>
      <w:lvlJc w:val="left"/>
      <w:pPr>
        <w:ind w:left="643"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28A594F"/>
    <w:multiLevelType w:val="hybridMultilevel"/>
    <w:tmpl w:val="D8D602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917D3C"/>
    <w:multiLevelType w:val="multilevel"/>
    <w:tmpl w:val="6CC08F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7A7E31"/>
    <w:multiLevelType w:val="multilevel"/>
    <w:tmpl w:val="F9723B1E"/>
    <w:lvl w:ilvl="0">
      <w:start w:val="5"/>
      <w:numFmt w:val="bullet"/>
      <w:lvlText w:val="-"/>
      <w:lvlJc w:val="left"/>
      <w:pPr>
        <w:ind w:left="643"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FC74CD3"/>
    <w:multiLevelType w:val="hybridMultilevel"/>
    <w:tmpl w:val="37D8C0DE"/>
    <w:lvl w:ilvl="0" w:tplc="5F0830B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6289182">
    <w:abstractNumId w:val="11"/>
  </w:num>
  <w:num w:numId="2" w16cid:durableId="15079300">
    <w:abstractNumId w:val="17"/>
  </w:num>
  <w:num w:numId="3" w16cid:durableId="2030638153">
    <w:abstractNumId w:val="16"/>
  </w:num>
  <w:num w:numId="4" w16cid:durableId="191420139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23622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0920857">
    <w:abstractNumId w:val="14"/>
  </w:num>
  <w:num w:numId="7" w16cid:durableId="732972720">
    <w:abstractNumId w:val="8"/>
  </w:num>
  <w:num w:numId="8" w16cid:durableId="19304286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7754018">
    <w:abstractNumId w:val="6"/>
  </w:num>
  <w:num w:numId="10" w16cid:durableId="1841196767">
    <w:abstractNumId w:val="1"/>
  </w:num>
  <w:num w:numId="11" w16cid:durableId="1165246170">
    <w:abstractNumId w:val="5"/>
  </w:num>
  <w:num w:numId="12" w16cid:durableId="586307315">
    <w:abstractNumId w:val="23"/>
  </w:num>
  <w:num w:numId="13" w16cid:durableId="2067027395">
    <w:abstractNumId w:val="12"/>
  </w:num>
  <w:num w:numId="14" w16cid:durableId="1744334796">
    <w:abstractNumId w:val="10"/>
  </w:num>
  <w:num w:numId="15" w16cid:durableId="415325911">
    <w:abstractNumId w:val="18"/>
  </w:num>
  <w:num w:numId="16" w16cid:durableId="1507094298">
    <w:abstractNumId w:val="20"/>
  </w:num>
  <w:num w:numId="17" w16cid:durableId="845947139">
    <w:abstractNumId w:val="2"/>
  </w:num>
  <w:num w:numId="18" w16cid:durableId="671446308">
    <w:abstractNumId w:val="4"/>
  </w:num>
  <w:num w:numId="19" w16cid:durableId="463305244">
    <w:abstractNumId w:val="22"/>
  </w:num>
  <w:num w:numId="20" w16cid:durableId="2145273810">
    <w:abstractNumId w:val="19"/>
  </w:num>
  <w:num w:numId="21" w16cid:durableId="447241045">
    <w:abstractNumId w:val="15"/>
  </w:num>
  <w:num w:numId="22" w16cid:durableId="1338968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9138132">
    <w:abstractNumId w:val="13"/>
  </w:num>
  <w:num w:numId="24" w16cid:durableId="327440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A9"/>
    <w:rsid w:val="000C51D9"/>
    <w:rsid w:val="000F7D5C"/>
    <w:rsid w:val="004E716E"/>
    <w:rsid w:val="00526D1D"/>
    <w:rsid w:val="00730FC8"/>
    <w:rsid w:val="00912DBF"/>
    <w:rsid w:val="00A3706C"/>
    <w:rsid w:val="00DF36A9"/>
    <w:rsid w:val="00EA60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8C41"/>
  <w15:chartTrackingRefBased/>
  <w15:docId w15:val="{FC859720-C9DC-478C-BB93-18089079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6A9"/>
    <w:pPr>
      <w:spacing w:after="0" w:line="240" w:lineRule="auto"/>
      <w:jc w:val="both"/>
    </w:pPr>
    <w:rPr>
      <w:rFonts w:ascii="Times New Roman" w:eastAsia="Times New Roman" w:hAnsi="Times New Roman" w:cs="Lohit Devanagari"/>
      <w:kern w:val="0"/>
      <w:sz w:val="24"/>
      <w:szCs w:val="24"/>
      <w:lang w:eastAsia="zh-CN" w:bidi="hi-IN"/>
      <w14:ligatures w14:val="none"/>
    </w:rPr>
  </w:style>
  <w:style w:type="paragraph" w:styleId="1">
    <w:name w:val="heading 1"/>
    <w:basedOn w:val="a"/>
    <w:next w:val="a"/>
    <w:link w:val="10"/>
    <w:uiPriority w:val="99"/>
    <w:qFormat/>
    <w:rsid w:val="00DF36A9"/>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DF36A9"/>
    <w:pPr>
      <w:keepNext/>
      <w:keepLines/>
      <w:spacing w:before="40"/>
      <w:outlineLvl w:val="2"/>
    </w:pPr>
    <w:rPr>
      <w:rFonts w:asciiTheme="majorHAnsi" w:eastAsiaTheme="majorEastAsia" w:hAnsiTheme="majorHAnsi" w:cs="Mangal"/>
      <w:color w:val="1F3763" w:themeColor="accent1" w:themeShade="7F"/>
      <w:szCs w:val="21"/>
    </w:rPr>
  </w:style>
  <w:style w:type="paragraph" w:styleId="4">
    <w:name w:val="heading 4"/>
    <w:basedOn w:val="a"/>
    <w:link w:val="40"/>
    <w:uiPriority w:val="99"/>
    <w:qFormat/>
    <w:rsid w:val="00DF36A9"/>
    <w:pPr>
      <w:keepNext/>
      <w:keepLines/>
      <w:widowControl w:val="0"/>
      <w:tabs>
        <w:tab w:val="left" w:pos="864"/>
      </w:tabs>
      <w:spacing w:before="240" w:after="40"/>
      <w:ind w:left="864" w:hanging="864"/>
      <w:contextualSpacing/>
      <w:outlineLvl w:val="3"/>
    </w:pPr>
    <w:rPr>
      <w:rFonts w:cs="Times New Roman"/>
      <w:b/>
      <w:szCs w:val="20"/>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36A9"/>
    <w:rPr>
      <w:rFonts w:ascii="Arial" w:eastAsia="Times New Roman" w:hAnsi="Arial" w:cs="Arial"/>
      <w:b/>
      <w:bCs/>
      <w:kern w:val="32"/>
      <w:sz w:val="32"/>
      <w:szCs w:val="32"/>
      <w:lang w:eastAsia="zh-CN" w:bidi="hi-IN"/>
      <w14:ligatures w14:val="none"/>
    </w:rPr>
  </w:style>
  <w:style w:type="character" w:customStyle="1" w:styleId="30">
    <w:name w:val="Заголовок 3 Знак"/>
    <w:basedOn w:val="a0"/>
    <w:link w:val="3"/>
    <w:semiHidden/>
    <w:rsid w:val="00DF36A9"/>
    <w:rPr>
      <w:rFonts w:asciiTheme="majorHAnsi" w:eastAsiaTheme="majorEastAsia" w:hAnsiTheme="majorHAnsi" w:cs="Mangal"/>
      <w:color w:val="1F3763" w:themeColor="accent1" w:themeShade="7F"/>
      <w:kern w:val="0"/>
      <w:sz w:val="24"/>
      <w:szCs w:val="21"/>
      <w:lang w:eastAsia="zh-CN" w:bidi="hi-IN"/>
      <w14:ligatures w14:val="none"/>
    </w:rPr>
  </w:style>
  <w:style w:type="character" w:customStyle="1" w:styleId="40">
    <w:name w:val="Заголовок 4 Знак"/>
    <w:basedOn w:val="a0"/>
    <w:link w:val="4"/>
    <w:uiPriority w:val="99"/>
    <w:rsid w:val="00DF36A9"/>
    <w:rPr>
      <w:rFonts w:ascii="Times New Roman" w:eastAsia="Times New Roman" w:hAnsi="Times New Roman" w:cs="Times New Roman"/>
      <w:b/>
      <w:kern w:val="0"/>
      <w:sz w:val="24"/>
      <w:szCs w:val="20"/>
      <w:lang w:eastAsia="zh-CN"/>
      <w14:ligatures w14:val="none"/>
    </w:rPr>
  </w:style>
  <w:style w:type="character" w:customStyle="1" w:styleId="12">
    <w:name w:val="Гіперпосилання1"/>
    <w:uiPriority w:val="99"/>
    <w:rsid w:val="00DF36A9"/>
    <w:rPr>
      <w:color w:val="0000FF"/>
      <w:u w:val="single"/>
    </w:rPr>
  </w:style>
  <w:style w:type="character" w:styleId="a3">
    <w:name w:val="page number"/>
    <w:basedOn w:val="a0"/>
    <w:uiPriority w:val="99"/>
    <w:rsid w:val="00DF36A9"/>
  </w:style>
  <w:style w:type="character" w:customStyle="1" w:styleId="hps">
    <w:name w:val="hps"/>
    <w:qFormat/>
    <w:rsid w:val="00DF36A9"/>
  </w:style>
  <w:style w:type="character" w:customStyle="1" w:styleId="rvts0">
    <w:name w:val="rvts0"/>
    <w:rsid w:val="00DF36A9"/>
  </w:style>
  <w:style w:type="paragraph" w:customStyle="1" w:styleId="LO-normal">
    <w:name w:val="LO-normal"/>
    <w:qFormat/>
    <w:rsid w:val="00DF36A9"/>
    <w:pPr>
      <w:spacing w:after="0" w:line="276" w:lineRule="auto"/>
    </w:pPr>
    <w:rPr>
      <w:rFonts w:ascii="Arial" w:eastAsia="Times New Roman" w:hAnsi="Arial" w:cs="Arial"/>
      <w:color w:val="000000"/>
      <w:kern w:val="0"/>
      <w:lang w:val="ru-RU" w:eastAsia="zh-CN"/>
      <w14:ligatures w14:val="none"/>
    </w:rPr>
  </w:style>
  <w:style w:type="paragraph" w:styleId="a4">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
    <w:basedOn w:val="a"/>
    <w:link w:val="a5"/>
    <w:uiPriority w:val="99"/>
    <w:qFormat/>
    <w:rsid w:val="00DF36A9"/>
    <w:pPr>
      <w:spacing w:beforeAutospacing="1" w:afterAutospacing="1"/>
    </w:pPr>
    <w:rPr>
      <w:rFonts w:eastAsia="Tahoma" w:cs="Times New Roman"/>
      <w:lang w:eastAsia="ru-RU"/>
    </w:rPr>
  </w:style>
  <w:style w:type="paragraph" w:customStyle="1" w:styleId="13">
    <w:name w:val="Абзац списка1"/>
    <w:basedOn w:val="a"/>
    <w:uiPriority w:val="99"/>
    <w:rsid w:val="00DF36A9"/>
    <w:pPr>
      <w:widowControl w:val="0"/>
      <w:suppressAutoHyphens/>
      <w:ind w:left="720" w:firstLine="280"/>
      <w:contextualSpacing/>
    </w:pPr>
    <w:rPr>
      <w:rFonts w:eastAsia="Tahoma" w:cs="Times New Roman"/>
      <w:sz w:val="20"/>
      <w:szCs w:val="20"/>
    </w:rPr>
  </w:style>
  <w:style w:type="paragraph" w:customStyle="1" w:styleId="14">
    <w:name w:val="Без интервала1"/>
    <w:link w:val="NoSpacingChar"/>
    <w:uiPriority w:val="99"/>
    <w:rsid w:val="00DF36A9"/>
    <w:pPr>
      <w:spacing w:after="0" w:line="240" w:lineRule="auto"/>
    </w:pPr>
    <w:rPr>
      <w:rFonts w:ascii="Calibri" w:eastAsia="Times New Roman" w:hAnsi="Calibri" w:cs="Times New Roman"/>
      <w:color w:val="00000A"/>
      <w:kern w:val="0"/>
      <w14:ligatures w14:val="none"/>
    </w:rPr>
  </w:style>
  <w:style w:type="paragraph" w:styleId="a6">
    <w:name w:val="header"/>
    <w:basedOn w:val="a"/>
    <w:link w:val="a7"/>
    <w:uiPriority w:val="99"/>
    <w:rsid w:val="00DF36A9"/>
    <w:pPr>
      <w:tabs>
        <w:tab w:val="center" w:pos="4819"/>
        <w:tab w:val="right" w:pos="9639"/>
      </w:tabs>
    </w:pPr>
    <w:rPr>
      <w:rFonts w:cs="Times New Roman"/>
      <w:sz w:val="21"/>
      <w:szCs w:val="20"/>
      <w:lang w:val="ru-RU" w:eastAsia="ru-RU" w:bidi="ar-SA"/>
    </w:rPr>
  </w:style>
  <w:style w:type="character" w:customStyle="1" w:styleId="a7">
    <w:name w:val="Верхній колонтитул Знак"/>
    <w:basedOn w:val="a0"/>
    <w:link w:val="a6"/>
    <w:uiPriority w:val="99"/>
    <w:rsid w:val="00DF36A9"/>
    <w:rPr>
      <w:rFonts w:ascii="Times New Roman" w:eastAsia="Times New Roman" w:hAnsi="Times New Roman" w:cs="Times New Roman"/>
      <w:kern w:val="0"/>
      <w:sz w:val="21"/>
      <w:szCs w:val="20"/>
      <w:lang w:val="ru-RU" w:eastAsia="ru-RU"/>
      <w14:ligatures w14:val="none"/>
    </w:rPr>
  </w:style>
  <w:style w:type="paragraph" w:styleId="a8">
    <w:name w:val="footer"/>
    <w:basedOn w:val="a"/>
    <w:link w:val="a9"/>
    <w:uiPriority w:val="99"/>
    <w:rsid w:val="00DF36A9"/>
    <w:pPr>
      <w:tabs>
        <w:tab w:val="center" w:pos="4819"/>
        <w:tab w:val="right" w:pos="9639"/>
      </w:tabs>
    </w:pPr>
    <w:rPr>
      <w:rFonts w:cs="Times New Roman"/>
      <w:sz w:val="21"/>
      <w:szCs w:val="20"/>
      <w:lang w:val="ru-RU" w:eastAsia="ru-RU" w:bidi="ar-SA"/>
    </w:rPr>
  </w:style>
  <w:style w:type="character" w:customStyle="1" w:styleId="a9">
    <w:name w:val="Нижній колонтитул Знак"/>
    <w:basedOn w:val="a0"/>
    <w:link w:val="a8"/>
    <w:uiPriority w:val="99"/>
    <w:rsid w:val="00DF36A9"/>
    <w:rPr>
      <w:rFonts w:ascii="Times New Roman" w:eastAsia="Times New Roman" w:hAnsi="Times New Roman" w:cs="Times New Roman"/>
      <w:kern w:val="0"/>
      <w:sz w:val="21"/>
      <w:szCs w:val="20"/>
      <w:lang w:val="ru-RU" w:eastAsia="ru-RU"/>
      <w14:ligatures w14:val="none"/>
    </w:rPr>
  </w:style>
  <w:style w:type="paragraph" w:styleId="aa">
    <w:name w:val="Body Text"/>
    <w:basedOn w:val="a"/>
    <w:link w:val="ab"/>
    <w:uiPriority w:val="99"/>
    <w:rsid w:val="00DF36A9"/>
    <w:rPr>
      <w:rFonts w:cs="Times New Roman"/>
      <w:sz w:val="28"/>
      <w:szCs w:val="20"/>
      <w:lang w:eastAsia="ru-RU" w:bidi="ar-SA"/>
    </w:rPr>
  </w:style>
  <w:style w:type="character" w:customStyle="1" w:styleId="ab">
    <w:name w:val="Основний текст Знак"/>
    <w:basedOn w:val="a0"/>
    <w:link w:val="aa"/>
    <w:uiPriority w:val="99"/>
    <w:rsid w:val="00DF36A9"/>
    <w:rPr>
      <w:rFonts w:ascii="Times New Roman" w:eastAsia="Times New Roman" w:hAnsi="Times New Roman" w:cs="Times New Roman"/>
      <w:kern w:val="0"/>
      <w:sz w:val="28"/>
      <w:szCs w:val="20"/>
      <w:lang w:eastAsia="ru-RU"/>
      <w14:ligatures w14:val="none"/>
    </w:rPr>
  </w:style>
  <w:style w:type="character" w:styleId="ac">
    <w:name w:val="Strong"/>
    <w:basedOn w:val="a0"/>
    <w:uiPriority w:val="99"/>
    <w:qFormat/>
    <w:rsid w:val="00DF36A9"/>
    <w:rPr>
      <w:b/>
    </w:rPr>
  </w:style>
  <w:style w:type="paragraph" w:styleId="31">
    <w:name w:val="Body Text 3"/>
    <w:basedOn w:val="a"/>
    <w:link w:val="32"/>
    <w:uiPriority w:val="99"/>
    <w:rsid w:val="00DF36A9"/>
    <w:pPr>
      <w:spacing w:after="120"/>
    </w:pPr>
    <w:rPr>
      <w:rFonts w:cs="Times New Roman"/>
      <w:sz w:val="16"/>
      <w:szCs w:val="16"/>
      <w:lang w:eastAsia="ru-RU" w:bidi="ar-SA"/>
    </w:rPr>
  </w:style>
  <w:style w:type="character" w:customStyle="1" w:styleId="32">
    <w:name w:val="Основний текст 3 Знак"/>
    <w:basedOn w:val="a0"/>
    <w:link w:val="31"/>
    <w:uiPriority w:val="99"/>
    <w:rsid w:val="00DF36A9"/>
    <w:rPr>
      <w:rFonts w:ascii="Times New Roman" w:eastAsia="Times New Roman" w:hAnsi="Times New Roman" w:cs="Times New Roman"/>
      <w:kern w:val="0"/>
      <w:sz w:val="16"/>
      <w:szCs w:val="16"/>
      <w:lang w:eastAsia="ru-RU"/>
      <w14:ligatures w14:val="none"/>
    </w:rPr>
  </w:style>
  <w:style w:type="paragraph" w:styleId="ad">
    <w:name w:val="Title"/>
    <w:basedOn w:val="a"/>
    <w:link w:val="ae"/>
    <w:uiPriority w:val="99"/>
    <w:qFormat/>
    <w:rsid w:val="00DF36A9"/>
    <w:pPr>
      <w:widowControl w:val="0"/>
      <w:tabs>
        <w:tab w:val="left" w:pos="10206"/>
      </w:tabs>
      <w:ind w:firstLine="720"/>
      <w:jc w:val="center"/>
    </w:pPr>
    <w:rPr>
      <w:rFonts w:ascii="Garamond" w:hAnsi="Garamond" w:cs="Times New Roman"/>
      <w:b/>
      <w:w w:val="90"/>
      <w:sz w:val="26"/>
      <w:szCs w:val="26"/>
      <w:lang w:eastAsia="ru-RU" w:bidi="ar-SA"/>
    </w:rPr>
  </w:style>
  <w:style w:type="character" w:customStyle="1" w:styleId="ae">
    <w:name w:val="Назва Знак"/>
    <w:basedOn w:val="a0"/>
    <w:link w:val="ad"/>
    <w:uiPriority w:val="99"/>
    <w:rsid w:val="00DF36A9"/>
    <w:rPr>
      <w:rFonts w:ascii="Garamond" w:eastAsia="Times New Roman" w:hAnsi="Garamond" w:cs="Times New Roman"/>
      <w:b/>
      <w:w w:val="90"/>
      <w:kern w:val="0"/>
      <w:sz w:val="26"/>
      <w:szCs w:val="26"/>
      <w:lang w:eastAsia="ru-RU"/>
      <w14:ligatures w14:val="none"/>
    </w:rPr>
  </w:style>
  <w:style w:type="paragraph" w:customStyle="1" w:styleId="rvps2">
    <w:name w:val="rvps2"/>
    <w:basedOn w:val="a"/>
    <w:qFormat/>
    <w:rsid w:val="00DF36A9"/>
    <w:pPr>
      <w:spacing w:before="100" w:beforeAutospacing="1" w:after="100" w:afterAutospacing="1"/>
    </w:pPr>
    <w:rPr>
      <w:rFonts w:cs="Times New Roman"/>
      <w:lang w:eastAsia="uk-UA" w:bidi="ar-SA"/>
    </w:rPr>
  </w:style>
  <w:style w:type="character" w:customStyle="1" w:styleId="2">
    <w:name w:val="Заголовок №2_"/>
    <w:link w:val="20"/>
    <w:uiPriority w:val="99"/>
    <w:locked/>
    <w:rsid w:val="00DF36A9"/>
    <w:rPr>
      <w:b/>
      <w:shd w:val="clear" w:color="auto" w:fill="FFFFFF"/>
    </w:rPr>
  </w:style>
  <w:style w:type="paragraph" w:customStyle="1" w:styleId="20">
    <w:name w:val="Заголовок №2"/>
    <w:basedOn w:val="a"/>
    <w:link w:val="2"/>
    <w:uiPriority w:val="99"/>
    <w:rsid w:val="00DF36A9"/>
    <w:pPr>
      <w:shd w:val="clear" w:color="auto" w:fill="FFFFFF"/>
      <w:spacing w:before="300" w:after="60" w:line="240" w:lineRule="atLeast"/>
      <w:outlineLvl w:val="1"/>
    </w:pPr>
    <w:rPr>
      <w:rFonts w:asciiTheme="minorHAnsi" w:eastAsiaTheme="minorHAnsi" w:hAnsiTheme="minorHAnsi" w:cstheme="minorBidi"/>
      <w:b/>
      <w:kern w:val="2"/>
      <w:sz w:val="22"/>
      <w:szCs w:val="22"/>
      <w:shd w:val="clear" w:color="auto" w:fill="FFFFFF"/>
      <w:lang w:eastAsia="en-US" w:bidi="ar-SA"/>
      <w14:ligatures w14:val="standardContextual"/>
    </w:rPr>
  </w:style>
  <w:style w:type="paragraph" w:customStyle="1" w:styleId="15">
    <w:name w:val="аСтиль1"/>
    <w:basedOn w:val="a"/>
    <w:uiPriority w:val="99"/>
    <w:rsid w:val="00DF36A9"/>
    <w:pPr>
      <w:autoSpaceDE w:val="0"/>
      <w:autoSpaceDN w:val="0"/>
      <w:adjustRightInd w:val="0"/>
    </w:pPr>
    <w:rPr>
      <w:rFonts w:eastAsia="Tahoma" w:cs="Times New Roman"/>
      <w:sz w:val="28"/>
      <w:szCs w:val="20"/>
      <w:lang w:eastAsia="ru-RU" w:bidi="ar-SA"/>
    </w:rPr>
  </w:style>
  <w:style w:type="character" w:customStyle="1" w:styleId="thms">
    <w:name w:val="thms"/>
    <w:basedOn w:val="a0"/>
    <w:uiPriority w:val="99"/>
    <w:rsid w:val="00DF36A9"/>
    <w:rPr>
      <w:rFonts w:cs="Times New Roman"/>
    </w:rPr>
  </w:style>
  <w:style w:type="character" w:customStyle="1" w:styleId="kwrd">
    <w:name w:val="kwrd"/>
    <w:basedOn w:val="a0"/>
    <w:uiPriority w:val="99"/>
    <w:rsid w:val="00DF36A9"/>
    <w:rPr>
      <w:rFonts w:cs="Times New Roman"/>
    </w:rPr>
  </w:style>
  <w:style w:type="paragraph" w:customStyle="1" w:styleId="ListParagraph1">
    <w:name w:val="List Paragraph1"/>
    <w:basedOn w:val="a"/>
    <w:qFormat/>
    <w:rsid w:val="00DF36A9"/>
    <w:pPr>
      <w:suppressAutoHyphens/>
      <w:ind w:left="720"/>
    </w:pPr>
    <w:rPr>
      <w:rFonts w:eastAsia="Tahoma" w:cs="Times New Roman"/>
      <w:lang w:val="ru-RU" w:eastAsia="ar-SA" w:bidi="ar-SA"/>
    </w:rPr>
  </w:style>
  <w:style w:type="paragraph" w:styleId="HTML">
    <w:name w:val="HTML Preformatted"/>
    <w:basedOn w:val="a"/>
    <w:link w:val="HTML0"/>
    <w:uiPriority w:val="99"/>
    <w:rsid w:val="00DF3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1"/>
      <w:lang w:eastAsia="ru-RU" w:bidi="ar-SA"/>
    </w:rPr>
  </w:style>
  <w:style w:type="character" w:customStyle="1" w:styleId="HTML0">
    <w:name w:val="Стандартний HTML Знак"/>
    <w:basedOn w:val="a0"/>
    <w:link w:val="HTML"/>
    <w:uiPriority w:val="99"/>
    <w:rsid w:val="00DF36A9"/>
    <w:rPr>
      <w:rFonts w:ascii="Courier New" w:eastAsia="Times New Roman" w:hAnsi="Courier New" w:cs="Times New Roman"/>
      <w:color w:val="000000"/>
      <w:kern w:val="0"/>
      <w:sz w:val="21"/>
      <w:szCs w:val="21"/>
      <w:lang w:eastAsia="ru-RU"/>
      <w14:ligatures w14:val="none"/>
    </w:rPr>
  </w:style>
  <w:style w:type="character" w:styleId="af">
    <w:name w:val="Hyperlink"/>
    <w:rsid w:val="00DF36A9"/>
    <w:rPr>
      <w:color w:val="0000FF"/>
      <w:u w:val="single"/>
    </w:rPr>
  </w:style>
  <w:style w:type="paragraph" w:customStyle="1" w:styleId="16">
    <w:name w:val="Обычный1"/>
    <w:rsid w:val="00DF36A9"/>
    <w:pPr>
      <w:spacing w:after="0" w:line="276" w:lineRule="auto"/>
    </w:pPr>
    <w:rPr>
      <w:rFonts w:ascii="Arial" w:eastAsia="Times New Roman" w:hAnsi="Arial" w:cs="Arial"/>
      <w:color w:val="000000"/>
      <w:kern w:val="0"/>
      <w:lang w:val="ru-RU" w:eastAsia="ru-RU"/>
      <w14:ligatures w14:val="none"/>
    </w:rPr>
  </w:style>
  <w:style w:type="paragraph" w:styleId="af0">
    <w:name w:val="No Spacing"/>
    <w:link w:val="af1"/>
    <w:uiPriority w:val="1"/>
    <w:qFormat/>
    <w:rsid w:val="00DF36A9"/>
    <w:pPr>
      <w:spacing w:after="0" w:line="240" w:lineRule="auto"/>
    </w:pPr>
    <w:rPr>
      <w:rFonts w:ascii="Calibri" w:eastAsia="Calibri" w:hAnsi="Calibri" w:cs="Times New Roman"/>
      <w:kern w:val="0"/>
      <w14:ligatures w14:val="none"/>
    </w:rPr>
  </w:style>
  <w:style w:type="character" w:customStyle="1" w:styleId="apple-converted-space">
    <w:name w:val="apple-converted-space"/>
    <w:uiPriority w:val="99"/>
    <w:rsid w:val="00DF36A9"/>
    <w:rPr>
      <w:rFonts w:cs="Times New Roman"/>
    </w:rPr>
  </w:style>
  <w:style w:type="paragraph" w:customStyle="1" w:styleId="Default">
    <w:name w:val="Default"/>
    <w:rsid w:val="00DF36A9"/>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paragraph" w:customStyle="1" w:styleId="rvps14">
    <w:name w:val="rvps14"/>
    <w:basedOn w:val="a"/>
    <w:uiPriority w:val="99"/>
    <w:rsid w:val="00DF36A9"/>
    <w:pPr>
      <w:spacing w:before="100" w:beforeAutospacing="1" w:after="100" w:afterAutospacing="1"/>
    </w:pPr>
    <w:rPr>
      <w:rFonts w:cs="Times New Roman"/>
      <w:lang w:val="ru-RU" w:eastAsia="ru-RU" w:bidi="ar-SA"/>
    </w:rPr>
  </w:style>
  <w:style w:type="paragraph" w:customStyle="1" w:styleId="11">
    <w:name w:val="Стиль Заголовок 1 + не все прописные1"/>
    <w:basedOn w:val="1"/>
    <w:uiPriority w:val="99"/>
    <w:rsid w:val="00DF36A9"/>
    <w:pPr>
      <w:numPr>
        <w:numId w:val="1"/>
      </w:numPr>
      <w:tabs>
        <w:tab w:val="clear" w:pos="814"/>
        <w:tab w:val="num" w:pos="360"/>
      </w:tabs>
      <w:spacing w:before="0" w:after="0"/>
      <w:ind w:left="0" w:firstLine="0"/>
    </w:pPr>
    <w:rPr>
      <w:rFonts w:ascii="Times New Roman" w:hAnsi="Times New Roman" w:cs="Times New Roman"/>
      <w:bCs w:val="0"/>
      <w:kern w:val="0"/>
      <w:sz w:val="28"/>
      <w:szCs w:val="28"/>
      <w:lang w:eastAsia="ru-RU" w:bidi="ar-SA"/>
    </w:rPr>
  </w:style>
  <w:style w:type="character" w:customStyle="1" w:styleId="HTMLPreformattedChar">
    <w:name w:val="HTML Preformatted Char"/>
    <w:uiPriority w:val="99"/>
    <w:locked/>
    <w:rsid w:val="00DF36A9"/>
    <w:rPr>
      <w:rFonts w:ascii="Courier New" w:hAnsi="Courier New"/>
      <w:color w:val="000000"/>
      <w:sz w:val="21"/>
    </w:rPr>
  </w:style>
  <w:style w:type="paragraph" w:styleId="af2">
    <w:name w:val="Balloon Text"/>
    <w:basedOn w:val="a"/>
    <w:link w:val="af3"/>
    <w:uiPriority w:val="99"/>
    <w:semiHidden/>
    <w:rsid w:val="00DF36A9"/>
    <w:rPr>
      <w:rFonts w:ascii="Tahoma" w:hAnsi="Tahoma" w:cs="Tahoma"/>
      <w:sz w:val="16"/>
      <w:szCs w:val="16"/>
    </w:rPr>
  </w:style>
  <w:style w:type="character" w:customStyle="1" w:styleId="af3">
    <w:name w:val="Текст у виносці Знак"/>
    <w:basedOn w:val="a0"/>
    <w:link w:val="af2"/>
    <w:uiPriority w:val="99"/>
    <w:semiHidden/>
    <w:rsid w:val="00DF36A9"/>
    <w:rPr>
      <w:rFonts w:ascii="Tahoma" w:eastAsia="Times New Roman" w:hAnsi="Tahoma" w:cs="Tahoma"/>
      <w:kern w:val="0"/>
      <w:sz w:val="16"/>
      <w:szCs w:val="16"/>
      <w:lang w:eastAsia="zh-CN" w:bidi="hi-IN"/>
      <w14:ligatures w14:val="none"/>
    </w:rPr>
  </w:style>
  <w:style w:type="paragraph" w:styleId="af4">
    <w:name w:val="List Paragraph"/>
    <w:aliases w:val="Список уровня 2,название табл/рис,заголовок 1.1,Elenco Normale,AC List 01,1 Рівень,TES_tekst-punktais,List 1 Numbered,First level bullet,Citation List,Table of contents numbered,normal,Resume Title,Paragraph,Number Bullets,Normal bullet 2"/>
    <w:basedOn w:val="a"/>
    <w:link w:val="af5"/>
    <w:uiPriority w:val="34"/>
    <w:qFormat/>
    <w:rsid w:val="00DF36A9"/>
    <w:pPr>
      <w:spacing w:after="200"/>
      <w:ind w:left="720"/>
      <w:contextualSpacing/>
    </w:pPr>
    <w:rPr>
      <w:rFonts w:asciiTheme="minorHAnsi" w:eastAsiaTheme="minorHAnsi" w:hAnsiTheme="minorHAnsi" w:cstheme="minorBidi"/>
      <w:sz w:val="22"/>
      <w:szCs w:val="22"/>
      <w:lang w:val="ru-RU" w:eastAsia="en-US" w:bidi="ar-SA"/>
    </w:rPr>
  </w:style>
  <w:style w:type="character" w:customStyle="1" w:styleId="HTML1">
    <w:name w:val="Стандартный HTML Знак1"/>
    <w:basedOn w:val="a0"/>
    <w:uiPriority w:val="99"/>
    <w:semiHidden/>
    <w:locked/>
    <w:rsid w:val="00DF36A9"/>
    <w:rPr>
      <w:rFonts w:ascii="Courier New" w:eastAsia="Times New Roman" w:hAnsi="Courier New" w:cs="Courier New"/>
    </w:rPr>
  </w:style>
  <w:style w:type="character" w:customStyle="1" w:styleId="a5">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 Знак"/>
    <w:basedOn w:val="a0"/>
    <w:link w:val="a4"/>
    <w:uiPriority w:val="99"/>
    <w:locked/>
    <w:rsid w:val="00DF36A9"/>
    <w:rPr>
      <w:rFonts w:ascii="Times New Roman" w:eastAsia="Tahoma" w:hAnsi="Times New Roman" w:cs="Times New Roman"/>
      <w:kern w:val="0"/>
      <w:sz w:val="24"/>
      <w:szCs w:val="24"/>
      <w:lang w:eastAsia="ru-RU" w:bidi="hi-IN"/>
      <w14:ligatures w14:val="none"/>
    </w:rPr>
  </w:style>
  <w:style w:type="table" w:styleId="af6">
    <w:name w:val="Table Grid"/>
    <w:basedOn w:val="a1"/>
    <w:uiPriority w:val="59"/>
    <w:rsid w:val="00DF36A9"/>
    <w:pPr>
      <w:spacing w:after="0" w:line="240" w:lineRule="auto"/>
    </w:pPr>
    <w:rPr>
      <w:rFonts w:ascii="Times New Roman" w:eastAsia="Times New Roman" w:hAnsi="Times New Roman"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інтервалів Знак"/>
    <w:link w:val="af0"/>
    <w:uiPriority w:val="1"/>
    <w:rsid w:val="00DF36A9"/>
    <w:rPr>
      <w:rFonts w:ascii="Calibri" w:eastAsia="Calibri" w:hAnsi="Calibri" w:cs="Times New Roman"/>
      <w:kern w:val="0"/>
      <w14:ligatures w14:val="none"/>
    </w:rPr>
  </w:style>
  <w:style w:type="paragraph" w:customStyle="1" w:styleId="af7">
    <w:name w:val="Знак"/>
    <w:basedOn w:val="a"/>
    <w:uiPriority w:val="99"/>
    <w:rsid w:val="00DF36A9"/>
    <w:rPr>
      <w:rFonts w:ascii="Verdana" w:hAnsi="Verdana" w:cs="Verdana"/>
      <w:sz w:val="20"/>
      <w:szCs w:val="20"/>
      <w:lang w:val="en-US" w:eastAsia="en-US" w:bidi="ar-SA"/>
    </w:rPr>
  </w:style>
  <w:style w:type="paragraph" w:customStyle="1" w:styleId="21">
    <w:name w:val="Основной текст 21"/>
    <w:basedOn w:val="a"/>
    <w:uiPriority w:val="99"/>
    <w:rsid w:val="00DF36A9"/>
    <w:pPr>
      <w:suppressAutoHyphens/>
      <w:spacing w:after="120" w:line="480" w:lineRule="auto"/>
    </w:pPr>
    <w:rPr>
      <w:rFonts w:ascii="Calibri" w:hAnsi="Calibri" w:cs="Calibri"/>
      <w:kern w:val="1"/>
      <w:lang w:val="ru-RU" w:eastAsia="ar-SA" w:bidi="ar-SA"/>
    </w:rPr>
  </w:style>
  <w:style w:type="paragraph" w:customStyle="1" w:styleId="Just">
    <w:name w:val="Just"/>
    <w:uiPriority w:val="99"/>
    <w:rsid w:val="00DF36A9"/>
    <w:pPr>
      <w:autoSpaceDE w:val="0"/>
      <w:autoSpaceDN w:val="0"/>
      <w:adjustRightInd w:val="0"/>
      <w:spacing w:before="40" w:after="40" w:line="240" w:lineRule="auto"/>
      <w:ind w:firstLine="568"/>
      <w:jc w:val="both"/>
    </w:pPr>
    <w:rPr>
      <w:rFonts w:ascii="Times New Roman" w:eastAsia="Calibri" w:hAnsi="Times New Roman" w:cs="Times New Roman"/>
      <w:kern w:val="0"/>
      <w:sz w:val="24"/>
      <w:szCs w:val="24"/>
      <w:lang w:val="ru-RU" w:eastAsia="ru-RU"/>
      <w14:ligatures w14:val="none"/>
    </w:rPr>
  </w:style>
  <w:style w:type="character" w:customStyle="1" w:styleId="NoSpacingChar">
    <w:name w:val="No Spacing Char"/>
    <w:link w:val="14"/>
    <w:uiPriority w:val="99"/>
    <w:locked/>
    <w:rsid w:val="00DF36A9"/>
    <w:rPr>
      <w:rFonts w:ascii="Calibri" w:eastAsia="Times New Roman" w:hAnsi="Calibri" w:cs="Times New Roman"/>
      <w:color w:val="00000A"/>
      <w:kern w:val="0"/>
      <w14:ligatures w14:val="none"/>
    </w:rPr>
  </w:style>
  <w:style w:type="character" w:customStyle="1" w:styleId="Arial3">
    <w:name w:val="Основной текст + Arial3"/>
    <w:aliases w:val="7,5 pt3"/>
    <w:rsid w:val="00DF36A9"/>
    <w:rPr>
      <w:rFonts w:ascii="Arial" w:hAnsi="Arial"/>
      <w:b/>
      <w:color w:val="000000"/>
      <w:sz w:val="15"/>
      <w:shd w:val="clear" w:color="auto" w:fill="FFFFFF"/>
      <w:lang w:val="uk-UA" w:eastAsia="uk-UA"/>
    </w:rPr>
  </w:style>
  <w:style w:type="paragraph" w:customStyle="1" w:styleId="22">
    <w:name w:val="Абзац списка2"/>
    <w:basedOn w:val="a"/>
    <w:rsid w:val="00DF36A9"/>
    <w:pPr>
      <w:widowControl w:val="0"/>
      <w:suppressAutoHyphens/>
      <w:spacing w:after="200" w:line="276" w:lineRule="auto"/>
      <w:ind w:left="720"/>
      <w:jc w:val="left"/>
    </w:pPr>
    <w:rPr>
      <w:rFonts w:ascii="Calibri" w:eastAsia="DejaVu Sans" w:hAnsi="Calibri" w:cs="Calibri"/>
      <w:kern w:val="1"/>
      <w:sz w:val="22"/>
      <w:szCs w:val="22"/>
      <w:lang w:eastAsia="hi-IN"/>
    </w:rPr>
  </w:style>
  <w:style w:type="paragraph" w:customStyle="1" w:styleId="23">
    <w:name w:val="Звичайний (веб)2"/>
    <w:basedOn w:val="a"/>
    <w:rsid w:val="00DF36A9"/>
    <w:pPr>
      <w:suppressAutoHyphens/>
      <w:jc w:val="left"/>
    </w:pPr>
    <w:rPr>
      <w:rFonts w:ascii="Arial" w:hAnsi="Arial" w:cs="Arial"/>
      <w:color w:val="000000"/>
      <w:sz w:val="14"/>
      <w:szCs w:val="14"/>
      <w:lang w:eastAsia="ar-SA" w:bidi="ar-SA"/>
    </w:rPr>
  </w:style>
  <w:style w:type="character" w:customStyle="1" w:styleId="af5">
    <w:name w:val="Абзац списку Знак"/>
    <w:aliases w:val="Список уровня 2 Знак,название табл/рис Знак,заголовок 1.1 Знак,Elenco Normale Знак,AC List 01 Знак,1 Рівень Знак,TES_tekst-punktais Знак,List 1 Numbered Знак,First level bullet Знак,Citation List Знак,Table of contents numbered Знак"/>
    <w:link w:val="af4"/>
    <w:uiPriority w:val="34"/>
    <w:qFormat/>
    <w:locked/>
    <w:rsid w:val="00DF36A9"/>
    <w:rPr>
      <w:kern w:val="0"/>
      <w:lang w:val="ru-RU"/>
      <w14:ligatures w14:val="none"/>
    </w:rPr>
  </w:style>
  <w:style w:type="paragraph" w:styleId="24">
    <w:name w:val="Body Text Indent 2"/>
    <w:basedOn w:val="a"/>
    <w:link w:val="25"/>
    <w:semiHidden/>
    <w:unhideWhenUsed/>
    <w:rsid w:val="00DF36A9"/>
    <w:pPr>
      <w:spacing w:after="120" w:line="480" w:lineRule="auto"/>
      <w:ind w:left="283"/>
    </w:pPr>
    <w:rPr>
      <w:rFonts w:cs="Mangal"/>
      <w:szCs w:val="21"/>
    </w:rPr>
  </w:style>
  <w:style w:type="character" w:customStyle="1" w:styleId="25">
    <w:name w:val="Основний текст з відступом 2 Знак"/>
    <w:basedOn w:val="a0"/>
    <w:link w:val="24"/>
    <w:semiHidden/>
    <w:rsid w:val="00DF36A9"/>
    <w:rPr>
      <w:rFonts w:ascii="Times New Roman" w:eastAsia="Times New Roman" w:hAnsi="Times New Roman" w:cs="Mangal"/>
      <w:kern w:val="0"/>
      <w:sz w:val="24"/>
      <w:szCs w:val="21"/>
      <w:lang w:eastAsia="zh-CN" w:bidi="hi-IN"/>
      <w14:ligatures w14:val="none"/>
    </w:rPr>
  </w:style>
  <w:style w:type="paragraph" w:styleId="af8">
    <w:name w:val="Subtitle"/>
    <w:basedOn w:val="a"/>
    <w:next w:val="a"/>
    <w:link w:val="af9"/>
    <w:uiPriority w:val="11"/>
    <w:qFormat/>
    <w:rsid w:val="00DF36A9"/>
    <w:pPr>
      <w:keepNext/>
      <w:keepLines/>
      <w:spacing w:before="360" w:after="80" w:line="259" w:lineRule="auto"/>
      <w:jc w:val="left"/>
    </w:pPr>
    <w:rPr>
      <w:rFonts w:ascii="Georgia" w:eastAsia="Georgia" w:hAnsi="Georgia" w:cs="Georgia"/>
      <w:i/>
      <w:color w:val="666666"/>
      <w:sz w:val="48"/>
      <w:szCs w:val="48"/>
      <w:lang w:eastAsia="uk-UA" w:bidi="ar-SA"/>
    </w:rPr>
  </w:style>
  <w:style w:type="character" w:customStyle="1" w:styleId="af9">
    <w:name w:val="Підзаголовок Знак"/>
    <w:basedOn w:val="a0"/>
    <w:link w:val="af8"/>
    <w:uiPriority w:val="11"/>
    <w:rsid w:val="00DF36A9"/>
    <w:rPr>
      <w:rFonts w:ascii="Georgia" w:eastAsia="Georgia" w:hAnsi="Georgia" w:cs="Georgia"/>
      <w:i/>
      <w:color w:val="666666"/>
      <w:kern w:val="0"/>
      <w:sz w:val="48"/>
      <w:szCs w:val="48"/>
      <w:lang w:eastAsia="uk-UA"/>
      <w14:ligatures w14:val="none"/>
    </w:rPr>
  </w:style>
  <w:style w:type="character" w:customStyle="1" w:styleId="26">
    <w:name w:val="Основний текст (2)_"/>
    <w:basedOn w:val="a0"/>
    <w:link w:val="27"/>
    <w:rsid w:val="00DF36A9"/>
    <w:rPr>
      <w:sz w:val="28"/>
      <w:szCs w:val="28"/>
      <w:shd w:val="clear" w:color="auto" w:fill="FFFFFF"/>
    </w:rPr>
  </w:style>
  <w:style w:type="character" w:customStyle="1" w:styleId="17">
    <w:name w:val="Заголовок №1_"/>
    <w:basedOn w:val="a0"/>
    <w:link w:val="18"/>
    <w:rsid w:val="00DF36A9"/>
    <w:rPr>
      <w:b/>
      <w:bCs/>
      <w:sz w:val="28"/>
      <w:szCs w:val="28"/>
      <w:shd w:val="clear" w:color="auto" w:fill="FFFFFF"/>
    </w:rPr>
  </w:style>
  <w:style w:type="paragraph" w:customStyle="1" w:styleId="27">
    <w:name w:val="Основний текст (2)"/>
    <w:basedOn w:val="a"/>
    <w:link w:val="26"/>
    <w:rsid w:val="00DF36A9"/>
    <w:pPr>
      <w:widowControl w:val="0"/>
      <w:shd w:val="clear" w:color="auto" w:fill="FFFFFF"/>
      <w:spacing w:line="367" w:lineRule="exact"/>
      <w:ind w:hanging="300"/>
      <w:jc w:val="center"/>
    </w:pPr>
    <w:rPr>
      <w:rFonts w:asciiTheme="minorHAnsi" w:eastAsiaTheme="minorHAnsi" w:hAnsiTheme="minorHAnsi" w:cstheme="minorBidi"/>
      <w:kern w:val="2"/>
      <w:sz w:val="28"/>
      <w:szCs w:val="28"/>
      <w:lang w:eastAsia="en-US" w:bidi="ar-SA"/>
      <w14:ligatures w14:val="standardContextual"/>
    </w:rPr>
  </w:style>
  <w:style w:type="paragraph" w:customStyle="1" w:styleId="18">
    <w:name w:val="Заголовок №1"/>
    <w:basedOn w:val="a"/>
    <w:link w:val="17"/>
    <w:rsid w:val="00DF36A9"/>
    <w:pPr>
      <w:widowControl w:val="0"/>
      <w:shd w:val="clear" w:color="auto" w:fill="FFFFFF"/>
      <w:spacing w:line="295" w:lineRule="exact"/>
      <w:ind w:firstLine="700"/>
      <w:outlineLvl w:val="0"/>
    </w:pPr>
    <w:rPr>
      <w:rFonts w:asciiTheme="minorHAnsi" w:eastAsiaTheme="minorHAnsi" w:hAnsiTheme="minorHAnsi" w:cstheme="minorBidi"/>
      <w:b/>
      <w:bCs/>
      <w:kern w:val="2"/>
      <w:sz w:val="28"/>
      <w:szCs w:val="28"/>
      <w:lang w:eastAsia="en-US" w:bidi="ar-SA"/>
      <w14:ligatures w14:val="standardContextual"/>
    </w:rPr>
  </w:style>
  <w:style w:type="paragraph" w:customStyle="1" w:styleId="110">
    <w:name w:val="Абзац списка11"/>
    <w:basedOn w:val="a"/>
    <w:uiPriority w:val="99"/>
    <w:rsid w:val="00DF36A9"/>
    <w:pPr>
      <w:spacing w:after="160" w:line="256" w:lineRule="auto"/>
      <w:ind w:left="720"/>
      <w:contextualSpacing/>
      <w:jc w:val="left"/>
    </w:pPr>
    <w:rPr>
      <w:rFonts w:ascii="Calibri" w:hAnsi="Calibri" w:cs="Times New Roman"/>
      <w:sz w:val="22"/>
      <w:szCs w:val="22"/>
      <w:lang w:val="ru-RU" w:eastAsia="ru-RU" w:bidi="ar-SA"/>
    </w:rPr>
  </w:style>
  <w:style w:type="character" w:customStyle="1" w:styleId="WW8Num3z3">
    <w:name w:val="WW8Num3z3"/>
    <w:uiPriority w:val="99"/>
    <w:rsid w:val="00DF36A9"/>
  </w:style>
  <w:style w:type="paragraph" w:customStyle="1" w:styleId="220">
    <w:name w:val="Основной текст с отступом 22"/>
    <w:basedOn w:val="a"/>
    <w:uiPriority w:val="99"/>
    <w:rsid w:val="00DF36A9"/>
    <w:pPr>
      <w:spacing w:after="120" w:line="480" w:lineRule="auto"/>
      <w:ind w:left="283"/>
      <w:jc w:val="left"/>
    </w:pPr>
    <w:rPr>
      <w:rFonts w:ascii="Calibri" w:hAnsi="Calibri" w:cs="Calibri"/>
      <w:sz w:val="22"/>
      <w:szCs w:val="22"/>
      <w:lang w:val="ru-RU" w:eastAsia="ar-SA" w:bidi="ar-SA"/>
    </w:rPr>
  </w:style>
  <w:style w:type="paragraph" w:customStyle="1" w:styleId="Style3">
    <w:name w:val="Style3"/>
    <w:basedOn w:val="a"/>
    <w:rsid w:val="00DF36A9"/>
    <w:pPr>
      <w:widowControl w:val="0"/>
      <w:autoSpaceDE w:val="0"/>
      <w:autoSpaceDN w:val="0"/>
      <w:adjustRightInd w:val="0"/>
      <w:spacing w:after="160" w:line="254" w:lineRule="exact"/>
      <w:jc w:val="left"/>
    </w:pPr>
    <w:rPr>
      <w:rFonts w:ascii="Calibri" w:eastAsia="Calibri" w:hAnsi="Calibri" w:cs="Times New Roman"/>
      <w:sz w:val="22"/>
      <w:szCs w:val="22"/>
      <w:lang w:val="ru-RU" w:eastAsia="ru-RU" w:bidi="ar-SA"/>
    </w:rPr>
  </w:style>
  <w:style w:type="character" w:customStyle="1" w:styleId="FontStyle49">
    <w:name w:val="Font Style49"/>
    <w:rsid w:val="00DF36A9"/>
    <w:rPr>
      <w:rFonts w:ascii="Times New Roman" w:hAnsi="Times New Roman" w:cs="Times New Roman"/>
      <w:b/>
      <w:bCs/>
      <w:sz w:val="18"/>
      <w:szCs w:val="18"/>
    </w:rPr>
  </w:style>
  <w:style w:type="paragraph" w:customStyle="1" w:styleId="afa">
    <w:name w:val="Нормальний текст"/>
    <w:basedOn w:val="a"/>
    <w:rsid w:val="00DF36A9"/>
    <w:pPr>
      <w:spacing w:before="120"/>
      <w:ind w:firstLine="567"/>
      <w:jc w:val="left"/>
    </w:pPr>
    <w:rPr>
      <w:rFonts w:ascii="Antiqua" w:hAnsi="Antiqua" w:cs="Times New Roman"/>
      <w:sz w:val="26"/>
      <w:szCs w:val="20"/>
      <w:lang w:eastAsia="ru-RU" w:bidi="ar-SA"/>
    </w:rPr>
  </w:style>
  <w:style w:type="character" w:customStyle="1" w:styleId="rvts46">
    <w:name w:val="rvts46"/>
    <w:basedOn w:val="a0"/>
    <w:rsid w:val="00DF36A9"/>
  </w:style>
  <w:style w:type="paragraph" w:customStyle="1" w:styleId="afb">
    <w:name w:val="Содержимое таблицы"/>
    <w:basedOn w:val="a"/>
    <w:rsid w:val="00DF36A9"/>
    <w:pPr>
      <w:suppressLineNumbers/>
      <w:suppressAutoHyphens/>
      <w:spacing w:line="100" w:lineRule="atLeast"/>
      <w:jc w:val="left"/>
      <w:textAlignment w:val="baseline"/>
    </w:pPr>
    <w:rPr>
      <w:rFonts w:ascii="Liberation Serif" w:eastAsia="SimSun" w:hAnsi="Liberation Serif" w:cs="Mangal"/>
      <w:kern w:val="1"/>
      <w:lang w:val="en-US" w:eastAsia="hi-IN"/>
    </w:rPr>
  </w:style>
  <w:style w:type="character" w:customStyle="1" w:styleId="rvts23">
    <w:name w:val="rvts23"/>
    <w:basedOn w:val="a0"/>
    <w:rsid w:val="00DF36A9"/>
  </w:style>
  <w:style w:type="character" w:customStyle="1" w:styleId="19">
    <w:name w:val="Основной шрифт абзаца1"/>
    <w:rsid w:val="00DF36A9"/>
  </w:style>
  <w:style w:type="paragraph" w:customStyle="1" w:styleId="1a">
    <w:name w:val="Обычный1 Знак"/>
    <w:link w:val="1b"/>
    <w:uiPriority w:val="99"/>
    <w:qFormat/>
    <w:rsid w:val="00DF36A9"/>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kern w:val="0"/>
      <w:lang w:val="ru-RU" w:eastAsia="ru-RU"/>
      <w14:ligatures w14:val="none"/>
    </w:rPr>
  </w:style>
  <w:style w:type="character" w:customStyle="1" w:styleId="1b">
    <w:name w:val="Обычный1 Знак Знак"/>
    <w:link w:val="1a"/>
    <w:uiPriority w:val="99"/>
    <w:rsid w:val="00DF36A9"/>
    <w:rPr>
      <w:rFonts w:ascii="Arial" w:eastAsia="Arial" w:hAnsi="Arial" w:cs="Times New Roman"/>
      <w:color w:val="000000"/>
      <w:kern w:val="0"/>
      <w:lang w:val="ru-RU" w:eastAsia="ru-RU"/>
      <w14:ligatures w14:val="none"/>
    </w:rPr>
  </w:style>
  <w:style w:type="paragraph" w:customStyle="1" w:styleId="xfmc1">
    <w:name w:val="xfmc1"/>
    <w:basedOn w:val="a"/>
    <w:rsid w:val="00DF36A9"/>
    <w:pPr>
      <w:spacing w:before="100" w:beforeAutospacing="1" w:after="100" w:afterAutospacing="1"/>
      <w:jc w:val="left"/>
    </w:pPr>
    <w:rPr>
      <w:rFonts w:cs="Times New Roman"/>
      <w:lang w:eastAsia="uk-UA" w:bidi="ar-SA"/>
    </w:rPr>
  </w:style>
  <w:style w:type="character" w:customStyle="1" w:styleId="zk-definition-listitem-text">
    <w:name w:val="zk-definition-list__item-text"/>
    <w:rsid w:val="00DF36A9"/>
  </w:style>
  <w:style w:type="character" w:customStyle="1" w:styleId="qaclassifierdescrcode">
    <w:name w:val="qa_classifier_descr_code"/>
    <w:basedOn w:val="a0"/>
    <w:rsid w:val="00DF36A9"/>
  </w:style>
  <w:style w:type="character" w:customStyle="1" w:styleId="qaclassifierdescrprimary">
    <w:name w:val="qa_classifier_descr_primary"/>
    <w:basedOn w:val="a0"/>
    <w:rsid w:val="00DF36A9"/>
  </w:style>
  <w:style w:type="paragraph" w:customStyle="1" w:styleId="rvps6">
    <w:name w:val="rvps6"/>
    <w:basedOn w:val="a"/>
    <w:rsid w:val="00DF36A9"/>
    <w:pPr>
      <w:spacing w:before="100" w:beforeAutospacing="1" w:after="100" w:afterAutospacing="1"/>
      <w:jc w:val="left"/>
    </w:pPr>
    <w:rPr>
      <w:rFonts w:cs="Times New Roman"/>
      <w:lang w:val="ru-RU" w:eastAsia="ru-RU" w:bidi="ar-SA"/>
    </w:rPr>
  </w:style>
  <w:style w:type="character" w:customStyle="1" w:styleId="fontstyle01">
    <w:name w:val="fontstyle01"/>
    <w:rsid w:val="00DF36A9"/>
    <w:rPr>
      <w:rFonts w:ascii="ArialMT" w:hAnsi="ArialMT" w:hint="default"/>
      <w:b w:val="0"/>
      <w:bCs w:val="0"/>
      <w:i w:val="0"/>
      <w:iCs w:val="0"/>
      <w:color w:val="000000"/>
      <w:sz w:val="20"/>
      <w:szCs w:val="20"/>
    </w:rPr>
  </w:style>
  <w:style w:type="character" w:customStyle="1" w:styleId="qaclassifiertype">
    <w:name w:val="qa_classifier_type"/>
    <w:basedOn w:val="a0"/>
    <w:rsid w:val="00DF36A9"/>
  </w:style>
  <w:style w:type="character" w:customStyle="1" w:styleId="qaclassifierdescr">
    <w:name w:val="qa_classifier_descr"/>
    <w:basedOn w:val="a0"/>
    <w:rsid w:val="00DF36A9"/>
  </w:style>
  <w:style w:type="paragraph" w:customStyle="1" w:styleId="TableParagraph">
    <w:name w:val="Table Paragraph"/>
    <w:basedOn w:val="a"/>
    <w:uiPriority w:val="1"/>
    <w:qFormat/>
    <w:rsid w:val="00DF36A9"/>
    <w:pPr>
      <w:jc w:val="left"/>
    </w:pPr>
    <w:rPr>
      <w:rFonts w:cs="Times New Roman"/>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9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922-19/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922-19/ed20230519"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2210-14/ed20230519" TargetMode="External"/><Relationship Id="rId50" Type="http://schemas.openxmlformats.org/officeDocument/2006/relationships/hyperlink" Target="https://zakon.rada.gov.ua/laws/show/755-15/ed20230519" TargetMode="External"/><Relationship Id="rId55" Type="http://schemas.openxmlformats.org/officeDocument/2006/relationships/hyperlink" Target="https://zakon.rada.gov.ua/laws/show/1178-2022-%D0%BF/ed20230519" TargetMode="External"/><Relationship Id="rId63" Type="http://schemas.openxmlformats.org/officeDocument/2006/relationships/hyperlink" Target="https://zakon.rada.gov.ua/laws/show/1178-2022-%D0%BF/ed20230519" TargetMode="External"/><Relationship Id="rId68" Type="http://schemas.openxmlformats.org/officeDocument/2006/relationships/hyperlink" Target="https://zakon.rada.gov.ua/laws/show/1178-2022-%D0%BF/ed20230519" TargetMode="External"/><Relationship Id="rId76" Type="http://schemas.openxmlformats.org/officeDocument/2006/relationships/hyperlink" Target="https://zakon.rada.gov.ua/laws/show/922-19/ed20230519" TargetMode="External"/><Relationship Id="rId84" Type="http://schemas.openxmlformats.org/officeDocument/2006/relationships/header" Target="header2.xml"/><Relationship Id="rId89" Type="http://schemas.openxmlformats.org/officeDocument/2006/relationships/theme" Target="theme/theme1.xml"/><Relationship Id="rId7" Type="http://schemas.openxmlformats.org/officeDocument/2006/relationships/hyperlink" Target="https://zakon.rada.gov.ua/laws/show/922-19/ed20230519" TargetMode="External"/><Relationship Id="rId71"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ed20230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ed202305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922-19/ed20230519" TargetMode="External"/><Relationship Id="rId45" Type="http://schemas.openxmlformats.org/officeDocument/2006/relationships/hyperlink" Target="https://zakon.rada.gov.ua/laws/show/1178-2022-%D0%BF/ed20230519" TargetMode="External"/><Relationship Id="rId53" Type="http://schemas.openxmlformats.org/officeDocument/2006/relationships/hyperlink" Target="https://zakon.rada.gov.ua/laws/show/1178-2022-%D0%BF/ed20230519" TargetMode="External"/><Relationship Id="rId58" Type="http://schemas.openxmlformats.org/officeDocument/2006/relationships/hyperlink" Target="https://zakon.rada.gov.ua/laws/show/922-19/ed20230519"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ed20230519" TargetMode="External"/><Relationship Id="rId79" Type="http://schemas.openxmlformats.org/officeDocument/2006/relationships/hyperlink" Target="https://zakon.rada.gov.ua/laws/show/1178-2022-%D0%BF/ed20230519" TargetMode="External"/><Relationship Id="rId87"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s://zakon.rada.gov.ua/laws/show/922-19/ed20230519" TargetMode="External"/><Relationship Id="rId82" Type="http://schemas.openxmlformats.org/officeDocument/2006/relationships/hyperlink" Target="https://zakon.rada.gov.ua/laws/show/2939-17/ed20230519" TargetMode="External"/><Relationship Id="rId19" Type="http://schemas.openxmlformats.org/officeDocument/2006/relationships/hyperlink" Target="https://zakon.rada.gov.ua/laws/show/2939-17/ed202305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zakon.rada.gov.ua/laws/show/922-19/ed20230519"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1178-2022-%D0%BF/ed20230519" TargetMode="External"/><Relationship Id="rId48" Type="http://schemas.openxmlformats.org/officeDocument/2006/relationships/hyperlink" Target="https://zakon.rada.gov.ua/laws/show/2210-14/ed20230519" TargetMode="External"/><Relationship Id="rId56" Type="http://schemas.openxmlformats.org/officeDocument/2006/relationships/hyperlink" Target="https://zakon.rada.gov.ua/laws/show/1178-2022-%D0%BF/ed20230519" TargetMode="External"/><Relationship Id="rId64" Type="http://schemas.openxmlformats.org/officeDocument/2006/relationships/hyperlink" Target="https://zakon.rada.gov.ua/laws/show/435-15" TargetMode="External"/><Relationship Id="rId69" Type="http://schemas.openxmlformats.org/officeDocument/2006/relationships/hyperlink" Target="https://zakon.rada.gov.ua/laws/show/1178-2022-%D0%BF/ed20230519" TargetMode="External"/><Relationship Id="rId77" Type="http://schemas.openxmlformats.org/officeDocument/2006/relationships/hyperlink" Target="https://zakon.rada.gov.ua/laws/show/1178-2022-%D0%BF/ed20230519" TargetMode="External"/><Relationship Id="rId8" Type="http://schemas.openxmlformats.org/officeDocument/2006/relationships/hyperlink" Target="https://zakon.rada.gov.ua/laws/show/922-19/ed20230519" TargetMode="External"/><Relationship Id="rId51" Type="http://schemas.openxmlformats.org/officeDocument/2006/relationships/hyperlink" Target="https://zakon.rada.gov.ua/laws/show/1644-18/ed20230519" TargetMode="External"/><Relationship Id="rId72" Type="http://schemas.openxmlformats.org/officeDocument/2006/relationships/hyperlink" Target="https://zakon.rada.gov.ua/laws/show/382-2023-%D0%BF" TargetMode="External"/><Relationship Id="rId80" Type="http://schemas.openxmlformats.org/officeDocument/2006/relationships/hyperlink" Target="https://zakon.rada.gov.ua/laws/show/1178-2022-%D0%BF/ed20230519"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1178-2022-%D0%BF/ed20230519" TargetMode="External"/><Relationship Id="rId38" Type="http://schemas.openxmlformats.org/officeDocument/2006/relationships/hyperlink" Target="https://zakon.rada.gov.ua/laws/show/1178-2022-%D0%BF/ed20230519" TargetMode="External"/><Relationship Id="rId46" Type="http://schemas.openxmlformats.org/officeDocument/2006/relationships/hyperlink" Target="https://zakon.rada.gov.ua/laws/show/1178-2022-%D0%BF/ed20230519" TargetMode="External"/><Relationship Id="rId59" Type="http://schemas.openxmlformats.org/officeDocument/2006/relationships/hyperlink" Target="https://zakon.rada.gov.ua/laws/show/1178-2022-%D0%BF/ed202305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ed20230519" TargetMode="External"/><Relationship Id="rId41" Type="http://schemas.openxmlformats.org/officeDocument/2006/relationships/hyperlink" Target="https://zakon.rada.gov.ua/laws/show/1178-2022-%D0%BF/ed20230519" TargetMode="External"/><Relationship Id="rId54" Type="http://schemas.openxmlformats.org/officeDocument/2006/relationships/hyperlink" Target="https://zakon.rada.gov.ua/laws/show/1178-2022-%D0%BF/ed20230519" TargetMode="External"/><Relationship Id="rId62" Type="http://schemas.openxmlformats.org/officeDocument/2006/relationships/hyperlink" Target="https://zakon.rada.gov.ua/laws/show/1178-2022-%D0%BF/ed20230519" TargetMode="External"/><Relationship Id="rId70" Type="http://schemas.openxmlformats.org/officeDocument/2006/relationships/hyperlink" Target="https://zakon.rada.gov.ua/laws/show/1178-2022-%D0%BF/ed20230519" TargetMode="External"/><Relationship Id="rId75" Type="http://schemas.openxmlformats.org/officeDocument/2006/relationships/hyperlink" Target="https://zakon.rada.gov.ua/laws/show/922-19/ed20230519" TargetMode="External"/><Relationship Id="rId83" Type="http://schemas.openxmlformats.org/officeDocument/2006/relationships/header" Target="header1.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ed20230519" TargetMode="External"/><Relationship Id="rId36" Type="http://schemas.openxmlformats.org/officeDocument/2006/relationships/hyperlink" Target="https://zakon.rada.gov.ua/laws/show/922-19/ed20230519" TargetMode="External"/><Relationship Id="rId49" Type="http://schemas.openxmlformats.org/officeDocument/2006/relationships/hyperlink" Target="https://zakon.rada.gov.ua/laws/show/2210-14/ed20230519" TargetMode="External"/><Relationship Id="rId57" Type="http://schemas.openxmlformats.org/officeDocument/2006/relationships/hyperlink" Target="https://zakon.rada.gov.ua/laws/show/2939-17/ed202305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ed20230519" TargetMode="External"/><Relationship Id="rId44" Type="http://schemas.openxmlformats.org/officeDocument/2006/relationships/hyperlink" Target="https://zakon.rada.gov.ua/laws/show/1178-2022-%D0%BF/ed20230519" TargetMode="External"/><Relationship Id="rId52" Type="http://schemas.openxmlformats.org/officeDocument/2006/relationships/hyperlink" Target="https://zakon.rada.gov.ua/laws/show/1178-2022-%D0%BF/ed20230519" TargetMode="External"/><Relationship Id="rId60" Type="http://schemas.openxmlformats.org/officeDocument/2006/relationships/hyperlink" Target="https://zakon.rada.gov.ua/laws/show/922-19/ed20230519" TargetMode="External"/><Relationship Id="rId65" Type="http://schemas.openxmlformats.org/officeDocument/2006/relationships/hyperlink" Target="https://zakon.rada.gov.ua/laws/show/436-15"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1178-2022-%D0%BF/ed20230519" TargetMode="External"/><Relationship Id="rId81" Type="http://schemas.openxmlformats.org/officeDocument/2006/relationships/hyperlink" Target="https://zakon.rada.gov.ua/laws/show/1178-2022-%D0%BF/ed20230519" TargetMode="External"/><Relationship Id="rId86"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56486</Words>
  <Characters>32198</Characters>
  <Application>Microsoft Office Word</Application>
  <DocSecurity>0</DocSecurity>
  <Lines>268</Lines>
  <Paragraphs>177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dc:creator>
  <cp:keywords/>
  <dc:description/>
  <cp:lastModifiedBy>МОУ</cp:lastModifiedBy>
  <cp:revision>2</cp:revision>
  <dcterms:created xsi:type="dcterms:W3CDTF">2024-04-11T15:10:00Z</dcterms:created>
  <dcterms:modified xsi:type="dcterms:W3CDTF">2024-04-11T15:10:00Z</dcterms:modified>
</cp:coreProperties>
</file>