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64" w:rsidRDefault="00EF5ABF">
      <w:pPr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2C7664" w:rsidRDefault="00EF5ABF">
      <w:pPr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 w:eastAsia="zh-CN" w:bidi="hi-IN"/>
        </w:rPr>
        <w:t>до тендерної документації</w:t>
      </w:r>
    </w:p>
    <w:p w:rsidR="002C7664" w:rsidRDefault="00EF5ABF">
      <w:pPr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2C7664" w:rsidRDefault="00EF5ABF">
      <w:pPr>
        <w:ind w:firstLine="709"/>
        <w:jc w:val="center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i/>
          <w:color w:val="0070C0"/>
          <w:sz w:val="24"/>
          <w:szCs w:val="24"/>
          <w:lang w:val="uk-UA"/>
        </w:rPr>
        <w:t>код ДК 021:2015 – 33600000-6 - Фармацевтична продукція (Лікарські засоби)</w:t>
      </w:r>
    </w:p>
    <w:p w:rsidR="002C7664" w:rsidRDefault="002C7664">
      <w:pPr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C7664" w:rsidRDefault="002C76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Строк поставки товару: </w:t>
      </w:r>
      <w:r>
        <w:rPr>
          <w:rFonts w:ascii="Times New Roman" w:hAnsi="Times New Roman"/>
          <w:sz w:val="24"/>
          <w:szCs w:val="24"/>
          <w:lang w:val="uk-UA"/>
        </w:rPr>
        <w:t xml:space="preserve">з моменту підписання договору, але не пізніше </w:t>
      </w:r>
      <w:r w:rsidR="00555942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.12.2023 року.</w:t>
      </w:r>
    </w:p>
    <w:p w:rsidR="002C7664" w:rsidRDefault="002C76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7664" w:rsidRDefault="00EF5A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поставки товару (</w:t>
      </w:r>
      <w:proofErr w:type="spellStart"/>
      <w:r>
        <w:rPr>
          <w:rFonts w:ascii="Times New Roman" w:hAnsi="Times New Roman"/>
          <w:b/>
          <w:sz w:val="24"/>
          <w:szCs w:val="24"/>
        </w:rPr>
        <w:t>дислокація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46011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Тернопільська</w:t>
      </w:r>
      <w:r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</w:rPr>
        <w:t>місто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Тернопіль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Лесі Українки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2C7664" w:rsidRDefault="002C76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7664" w:rsidRDefault="00EF5A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кількісні </w:t>
      </w:r>
      <w:r>
        <w:rPr>
          <w:rFonts w:ascii="Times New Roman" w:hAnsi="Times New Roman"/>
          <w:b/>
          <w:sz w:val="24"/>
          <w:szCs w:val="24"/>
        </w:rPr>
        <w:t>характеристики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лікарських засобів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7664" w:rsidRDefault="002C766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2"/>
        <w:gridCol w:w="2251"/>
        <w:gridCol w:w="2199"/>
        <w:gridCol w:w="1716"/>
        <w:gridCol w:w="1076"/>
        <w:gridCol w:w="1291"/>
      </w:tblGrid>
      <w:tr w:rsidR="002C7664" w:rsidTr="0000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bottom w:val="single" w:sz="4" w:space="0" w:color="auto"/>
            </w:tcBorders>
            <w:vAlign w:val="center"/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за INN</w:t>
            </w:r>
          </w:p>
        </w:tc>
        <w:tc>
          <w:tcPr>
            <w:tcW w:w="1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ATC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spacing w:before="114" w:after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Азитроміцин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Єврокапс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500мг №3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Web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azithromycin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8"/>
                <w:szCs w:val="28"/>
                <w:shd w:val="clear" w:color="auto" w:fill="202124"/>
                <w:lang w:val="uk-UA" w:eastAsia="zh-CN" w:bidi="ar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J01FA10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spacing w:before="114" w:after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Аміак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р-н 10% 40мл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mmonia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R07А 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Амоксил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-К таб. 875мг/125мг №14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>amoxicillin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>and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>beta-lactamase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>inhibitor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J01C R02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Ангілекс-Зд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спрей 50мл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en-US" w:eastAsia="zh-CN" w:bidi="ar"/>
              </w:rPr>
              <w:t>comb drug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Roboto" w:hAnsi="Times New Roman"/>
                <w:spacing w:val="6"/>
                <w:sz w:val="28"/>
                <w:szCs w:val="28"/>
                <w:shd w:val="clear" w:color="auto" w:fill="FFFFFF"/>
                <w:lang w:val="en-US" w:eastAsia="zh-CN" w:bidi="ar"/>
              </w:rPr>
              <w:t>R02A A20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Бронхо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Веда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паст. №24 (в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асорт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Noto Sans CJK SC" w:hAnsi="Times New Roman"/>
                <w:sz w:val="28"/>
                <w:szCs w:val="28"/>
              </w:rPr>
              <w:t>Бронхомед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ісландс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мохом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смород.паст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№30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oto Sans CJK SC" w:hAnsi="Times New Roman"/>
                <w:sz w:val="28"/>
                <w:szCs w:val="28"/>
              </w:rPr>
              <w:t>Бронхо-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мунал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7мг №30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en-US" w:eastAsia="zh-CN" w:bidi="ar"/>
              </w:rPr>
              <w:t>comb drug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R07A X10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Валеріана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30мг №100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valerianae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radix</w:t>
            </w:r>
          </w:p>
          <w:p w:rsidR="002C7664" w:rsidRDefault="002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N05C M09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Валідол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60мг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validol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C01E 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Віджайсар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пак. 2,5г №30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Віта-мелатонін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3мг №30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melatonin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N05C Н01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Вугілля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актив. таб. 0,25г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carbo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activatus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A07B A01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2C7664" w:rsidTr="000047F0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Гліцисед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0,1г №50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uk-UA" w:eastAsia="zh-CN" w:bidi="ar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k-UA" w:eastAsia="zh-CN" w:bidi="ar"/>
              </w:rPr>
              <w:t>g</w:t>
            </w:r>
            <w:proofErr w:type="spellStart"/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lycine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uk-UA" w:eastAsia="zh-CN" w:bidi="ar"/>
              </w:rPr>
              <w:t>N07X X19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Грипаут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пор. пак.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N02BE51</w:t>
            </w:r>
          </w:p>
          <w:p w:rsidR="002C7664" w:rsidRDefault="002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Грипаут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N02B E51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Дарсіл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0,035г №100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uk-UA" w:eastAsia="zh-CN" w:bidi="ar"/>
              </w:rPr>
              <w:t>s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en-US" w:eastAsia="zh-CN" w:bidi="ar"/>
              </w:rPr>
              <w:t>ilymarin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Диклофенак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Євро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50мг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diclofenac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anrope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М01А В05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Диклофенак-Зд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Noto Sans CJK SC" w:hAnsi="Times New Roman"/>
                <w:sz w:val="28"/>
                <w:szCs w:val="28"/>
              </w:rPr>
              <w:t>ультра гель</w:t>
            </w:r>
            <w:proofErr w:type="gram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5% 100г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diclofenac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Web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М02А А15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004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Долоксен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50мг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Web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М01А В55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004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Ентерол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250мг №30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A07F A02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Лактовіт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форте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№28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omega-3-triglycerides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incl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other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esters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acids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А07F А51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Мілістан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мультисимп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капл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№12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Web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N02B Е51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Небутамол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р-н 2мл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R03A C02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Ніфуроксазид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200мг №20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uk-UA" w:eastAsia="zh-CN" w:bidi="ar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uk-UA" w:eastAsia="zh-CN" w:bidi="ar"/>
              </w:rPr>
              <w:t>n</w:t>
            </w:r>
            <w:proofErr w:type="spellStart"/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ifuroxazide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Roboto" w:hAnsi="Times New Roman"/>
                <w:sz w:val="28"/>
                <w:szCs w:val="28"/>
                <w:shd w:val="clear" w:color="auto" w:fill="FFFFFF"/>
                <w:lang w:val="uk-UA" w:eastAsia="zh-CN" w:bidi="ar"/>
              </w:rPr>
              <w:t>A07A X03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oto Sans CJK SC" w:hAnsi="Times New Roman"/>
                <w:sz w:val="28"/>
                <w:szCs w:val="28"/>
              </w:rPr>
              <w:t>Панкреатин 8000 таб. №50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pancreatinum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T Sans Narrow" w:hAnsi="Times New Roman"/>
                <w:sz w:val="28"/>
                <w:szCs w:val="28"/>
                <w:shd w:val="clear" w:color="auto" w:fill="FFFFFF"/>
                <w:lang w:val="en-US" w:eastAsia="zh-CN" w:bidi="ar"/>
              </w:rPr>
              <w:t>А09А А02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Пектолван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Ц сироп 100мл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  <w:shd w:val="clear" w:color="auto" w:fill="FDFEFD"/>
                <w:lang w:val="en-US" w:eastAsia="zh-CN" w:bidi="ar"/>
              </w:rPr>
              <w:t>dexpanthenol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R05C A10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Стрепсілс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Інтенсив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Noto Sans CJK SC" w:hAnsi="Times New Roman"/>
                <w:sz w:val="28"/>
                <w:szCs w:val="28"/>
              </w:rPr>
              <w:t>мед-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лим</w:t>
            </w:r>
            <w:proofErr w:type="spellEnd"/>
            <w:proofErr w:type="gramEnd"/>
            <w:r>
              <w:rPr>
                <w:rFonts w:ascii="Times New Roman" w:eastAsia="Noto Sans CJK SC" w:hAnsi="Times New Roman"/>
                <w:sz w:val="28"/>
                <w:szCs w:val="28"/>
              </w:rPr>
              <w:t>. паст. №16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ans-serif" w:hAnsi="Times New Roman"/>
                <w:spacing w:val="4"/>
                <w:sz w:val="28"/>
                <w:szCs w:val="28"/>
                <w:shd w:val="clear" w:color="auto" w:fill="FFFFFF"/>
                <w:lang w:val="uk-UA" w:eastAsia="zh-CN" w:bidi="ar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ans-serif" w:hAnsi="Times New Roman"/>
                <w:spacing w:val="4"/>
                <w:sz w:val="28"/>
                <w:szCs w:val="28"/>
                <w:shd w:val="clear" w:color="auto" w:fill="FFFFFF"/>
                <w:lang w:val="en-US" w:eastAsia="zh-CN" w:bidi="ar"/>
              </w:rPr>
              <w:t>R02A X01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0047F0" w:rsidRDefault="00EF5A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oto Sans CJK SC" w:hAnsi="Times New Roman"/>
                <w:sz w:val="28"/>
                <w:szCs w:val="28"/>
              </w:rPr>
              <w:t>Таблетки в/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захит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. та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нуд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50мг №10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</w:tcBorders>
          </w:tcPr>
          <w:p w:rsidR="002C7664" w:rsidRPr="000047F0" w:rsidRDefault="000047F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Терафлекс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№120 S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Silymarin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M09A X10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Фармадипін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25мл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2C7664" w:rsidRDefault="008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73A0">
              <w:rPr>
                <w:rFonts w:ascii="Times New Roman" w:hAnsi="Times New Roman"/>
                <w:sz w:val="28"/>
                <w:szCs w:val="28"/>
                <w:lang w:val="uk-UA"/>
              </w:rPr>
              <w:t>Nifedipine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C08C A05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Хлорофіліпт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таб. д/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смокт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25мг №20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2C7664" w:rsidRDefault="00F0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17B8">
              <w:rPr>
                <w:rFonts w:ascii="Times New Roman" w:hAnsi="Times New Roman"/>
                <w:sz w:val="28"/>
                <w:szCs w:val="28"/>
                <w:lang w:val="uk-UA"/>
              </w:rPr>
              <w:t>Chl</w:t>
            </w:r>
            <w:bookmarkStart w:id="0" w:name="_GoBack"/>
            <w:bookmarkEnd w:id="0"/>
            <w:r w:rsidRPr="00F017B8">
              <w:rPr>
                <w:rFonts w:ascii="Times New Roman" w:hAnsi="Times New Roman"/>
                <w:sz w:val="28"/>
                <w:szCs w:val="28"/>
                <w:lang w:val="uk-UA"/>
              </w:rPr>
              <w:t>orophyllipt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R02A A20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4" w:space="0" w:color="auto"/>
            </w:tcBorders>
          </w:tcPr>
          <w:p w:rsidR="002C7664" w:rsidRDefault="00EF5ABF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047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Ципрофарм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оч./</w:t>
            </w:r>
            <w:proofErr w:type="spellStart"/>
            <w:r>
              <w:rPr>
                <w:rFonts w:ascii="Times New Roman" w:eastAsia="Noto Sans CJK SC" w:hAnsi="Times New Roman"/>
                <w:sz w:val="28"/>
                <w:szCs w:val="28"/>
              </w:rPr>
              <w:t>вуш</w:t>
            </w:r>
            <w:proofErr w:type="spellEnd"/>
            <w:r>
              <w:rPr>
                <w:rFonts w:ascii="Times New Roman" w:eastAsia="Noto Sans CJK SC" w:hAnsi="Times New Roman"/>
                <w:sz w:val="28"/>
                <w:szCs w:val="28"/>
              </w:rPr>
              <w:t>. 0,3% 10мл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2C7664" w:rsidRDefault="00F0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17B8">
              <w:rPr>
                <w:rFonts w:ascii="Times New Roman" w:hAnsi="Times New Roman"/>
                <w:sz w:val="28"/>
                <w:szCs w:val="28"/>
                <w:lang w:val="uk-UA"/>
              </w:rPr>
              <w:t>Ciprofloxacin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S03A A07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2C7664" w:rsidTr="00004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C7664" w:rsidRDefault="002C76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EF5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9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C7664" w:rsidRDefault="002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2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2C7664" w:rsidRDefault="002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C7664" w:rsidRDefault="00522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898</w:t>
            </w:r>
          </w:p>
        </w:tc>
      </w:tr>
    </w:tbl>
    <w:p w:rsidR="002C7664" w:rsidRDefault="002C7664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3.1. Перелік документів, підтверджуючих відповідність предмета закупівлі технічним і якісним характеристикам згідно Технічної специфікації Замовника: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3.1.1. Копія ліцензії на право торгівлі лікарськими засобами, виданої Державною службою України з лікарських засобів у паперовій формі або інформацію з офіційного Реєстру місць провадження діяльності з оптової та роздрібної торгівлі лікарськими засобами з посиланням на відповідну сторінку веб-порталу.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3.1.2. Довідка учасника (у довільній формі) про те, що запропонований товар не був виготовлений та/або ввезений з російської федерації, республіки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білорусь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з тимчасово окупованих територій.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Витрати які Учасник  включає в ціну товару: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2C7664" w:rsidRDefault="002C76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Загальні умови поставки товарів: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Залишковий термін придатності товару на момент постачання повинен складати 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меньше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80% загального терміну їх зберігання, встановленого в інструкції по використанню.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</w:t>
      </w:r>
      <w:r>
        <w:rPr>
          <w:rFonts w:ascii="Times New Roman" w:hAnsi="Times New Roman"/>
          <w:sz w:val="24"/>
          <w:szCs w:val="24"/>
          <w:lang w:val="uk-UA"/>
        </w:rPr>
        <w:tab/>
        <w:t>Товар має бути дозволений для застосування в Україні та мати декларацію про відповідність технічному регламенту, копія якої надається Учасником у складі тендерної пропозиції та на кожну окрему партію при поставці.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</w:t>
      </w:r>
      <w:r>
        <w:rPr>
          <w:rFonts w:ascii="Times New Roman" w:hAnsi="Times New Roman"/>
          <w:sz w:val="24"/>
          <w:szCs w:val="24"/>
          <w:lang w:val="uk-UA"/>
        </w:rPr>
        <w:tab/>
        <w:t>Запропонований товар повинен мати інструкції з використання (застосування) українською мовою, що будуть надані при постачанні. У разі якщо інструкції з використання (застосування) не передбачені – Учасник надає лист-пояснення у складі тендерної пропозиції.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</w:t>
      </w:r>
      <w:r>
        <w:rPr>
          <w:rFonts w:ascii="Times New Roman" w:hAnsi="Times New Roman"/>
          <w:sz w:val="24"/>
          <w:szCs w:val="24"/>
          <w:lang w:val="uk-UA"/>
        </w:rPr>
        <w:tab/>
        <w:t>Запропонований товар повинен мати сертифікати/паспорти якості до кожної серії або партії виробництва, які надаються на кожну окрему партію при поставці (у разі надання сертифікатів/паспортів якості іноземною мовою, вони повинні мати переклад українською мовою).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</w:t>
      </w:r>
      <w:r>
        <w:rPr>
          <w:rFonts w:ascii="Times New Roman" w:hAnsi="Times New Roman"/>
          <w:sz w:val="24"/>
          <w:szCs w:val="24"/>
          <w:lang w:val="uk-UA"/>
        </w:rPr>
        <w:tab/>
        <w:t>Товар повинен зберігатися в упаковці виробника, не допускається порушення чи пошкодження зовнішньої та внутрішньої упаковки.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5.6.</w:t>
      </w:r>
      <w:r>
        <w:rPr>
          <w:rFonts w:ascii="Times New Roman" w:hAnsi="Times New Roman"/>
          <w:sz w:val="24"/>
          <w:szCs w:val="24"/>
          <w:lang w:val="uk-UA"/>
        </w:rPr>
        <w:tab/>
        <w:t>Зберігання та транспортування товару повинно відповідати вимогам, зазначеним в інструкції з використання (застосування) товару (температурний режим тощо).</w:t>
      </w:r>
    </w:p>
    <w:p w:rsidR="002C7664" w:rsidRDefault="00EF5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</w:t>
      </w:r>
      <w:r>
        <w:rPr>
          <w:rFonts w:ascii="Times New Roman" w:hAnsi="Times New Roman"/>
          <w:sz w:val="24"/>
          <w:szCs w:val="24"/>
          <w:lang w:val="uk-UA"/>
        </w:rPr>
        <w:tab/>
        <w:t>Інша інформація: Учасники відповідають за зміст своїх тендерних пропозицій, та повинні дотримуватись норм чинного законодавства України.</w:t>
      </w:r>
    </w:p>
    <w:p w:rsidR="002C7664" w:rsidRDefault="002C7664">
      <w:pPr>
        <w:rPr>
          <w:rFonts w:ascii="Times New Roman" w:hAnsi="Times New Roman"/>
          <w:sz w:val="24"/>
          <w:szCs w:val="24"/>
          <w:lang w:val="uk-UA"/>
        </w:rPr>
      </w:pPr>
    </w:p>
    <w:p w:rsidR="002C7664" w:rsidRDefault="002C7664">
      <w:pPr>
        <w:rPr>
          <w:rFonts w:ascii="Times New Roman" w:hAnsi="Times New Roman"/>
          <w:sz w:val="24"/>
          <w:szCs w:val="24"/>
          <w:lang w:val="uk-UA"/>
        </w:rPr>
      </w:pPr>
    </w:p>
    <w:p w:rsidR="002C7664" w:rsidRDefault="00EF5ABF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7664" w:rsidRDefault="00EF5ABF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2C7664" w:rsidRDefault="002C7664">
      <w:pPr>
        <w:rPr>
          <w:rFonts w:ascii="Times New Roman" w:hAnsi="Times New Roman"/>
          <w:sz w:val="24"/>
          <w:szCs w:val="24"/>
        </w:rPr>
      </w:pPr>
    </w:p>
    <w:p w:rsidR="002C7664" w:rsidRDefault="002C7664">
      <w:pPr>
        <w:rPr>
          <w:rFonts w:ascii="Times New Roman" w:hAnsi="Times New Roman"/>
          <w:sz w:val="24"/>
          <w:szCs w:val="24"/>
          <w:lang w:val="uk-UA"/>
        </w:rPr>
      </w:pPr>
    </w:p>
    <w:sectPr w:rsidR="002C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7E" w:rsidRDefault="000B617E">
      <w:pPr>
        <w:spacing w:line="240" w:lineRule="auto"/>
      </w:pPr>
      <w:r>
        <w:separator/>
      </w:r>
    </w:p>
  </w:endnote>
  <w:endnote w:type="continuationSeparator" w:id="0">
    <w:p w:rsidR="000B617E" w:rsidRDefault="000B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RobotoWeb">
    <w:altName w:val="Akrobat Thi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E00002FF" w:usb1="5000205B" w:usb2="00000020" w:usb3="00000000" w:csb0="2000019F" w:csb1="4F010000"/>
  </w:font>
  <w:font w:name="Manrope">
    <w:altName w:val="Akrobat Thin"/>
    <w:charset w:val="00"/>
    <w:family w:val="auto"/>
    <w:pitch w:val="default"/>
  </w:font>
  <w:font w:name="PT Sans Narrow">
    <w:charset w:val="00"/>
    <w:family w:val="auto"/>
    <w:pitch w:val="default"/>
    <w:sig w:usb0="A00002EF" w:usb1="5000204B" w:usb2="00000000" w:usb3="00000000" w:csb0="20000097" w:csb1="00000000"/>
  </w:font>
  <w:font w:name="sans-serif">
    <w:altName w:val="Akrobat Thi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7E" w:rsidRDefault="000B617E">
      <w:pPr>
        <w:spacing w:after="0"/>
      </w:pPr>
      <w:r>
        <w:separator/>
      </w:r>
    </w:p>
  </w:footnote>
  <w:footnote w:type="continuationSeparator" w:id="0">
    <w:p w:rsidR="000B617E" w:rsidRDefault="000B61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F5A13E"/>
    <w:multiLevelType w:val="singleLevel"/>
    <w:tmpl w:val="FDF5A13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FD6280A"/>
    <w:rsid w:val="978F5DC8"/>
    <w:rsid w:val="AEFF4D1D"/>
    <w:rsid w:val="BC768A93"/>
    <w:rsid w:val="BFFFC5EE"/>
    <w:rsid w:val="CD5F67B4"/>
    <w:rsid w:val="DEFFB5BF"/>
    <w:rsid w:val="DFD776F2"/>
    <w:rsid w:val="EA3F26E9"/>
    <w:rsid w:val="EF3F3C6A"/>
    <w:rsid w:val="EFA9E159"/>
    <w:rsid w:val="EFFB6C87"/>
    <w:rsid w:val="FB77D381"/>
    <w:rsid w:val="FBF2CB29"/>
    <w:rsid w:val="FDDFE15E"/>
    <w:rsid w:val="FDEF73A4"/>
    <w:rsid w:val="FDFF0BDC"/>
    <w:rsid w:val="FE6F0763"/>
    <w:rsid w:val="FFBDC036"/>
    <w:rsid w:val="FFE7D431"/>
    <w:rsid w:val="FFF9882F"/>
    <w:rsid w:val="000047F0"/>
    <w:rsid w:val="00013426"/>
    <w:rsid w:val="00053CD0"/>
    <w:rsid w:val="00091CEC"/>
    <w:rsid w:val="000B617E"/>
    <w:rsid w:val="00172A27"/>
    <w:rsid w:val="001C15B3"/>
    <w:rsid w:val="00243678"/>
    <w:rsid w:val="002C7664"/>
    <w:rsid w:val="002E4581"/>
    <w:rsid w:val="00356674"/>
    <w:rsid w:val="00392F12"/>
    <w:rsid w:val="003E2501"/>
    <w:rsid w:val="00431FA1"/>
    <w:rsid w:val="00456D0C"/>
    <w:rsid w:val="00491778"/>
    <w:rsid w:val="00522177"/>
    <w:rsid w:val="00555942"/>
    <w:rsid w:val="005F3775"/>
    <w:rsid w:val="00621AD8"/>
    <w:rsid w:val="00715916"/>
    <w:rsid w:val="00782485"/>
    <w:rsid w:val="007D0312"/>
    <w:rsid w:val="00866EAA"/>
    <w:rsid w:val="008C73A0"/>
    <w:rsid w:val="00A56D9E"/>
    <w:rsid w:val="00AD37E6"/>
    <w:rsid w:val="00B70F9E"/>
    <w:rsid w:val="00B85A71"/>
    <w:rsid w:val="00BF4891"/>
    <w:rsid w:val="00C31092"/>
    <w:rsid w:val="00C90C47"/>
    <w:rsid w:val="00D61165"/>
    <w:rsid w:val="00D92367"/>
    <w:rsid w:val="00DB00FD"/>
    <w:rsid w:val="00DD5C0B"/>
    <w:rsid w:val="00EE62B1"/>
    <w:rsid w:val="00EF5ABF"/>
    <w:rsid w:val="00F017B8"/>
    <w:rsid w:val="00F91DD4"/>
    <w:rsid w:val="00FD0B80"/>
    <w:rsid w:val="296DF525"/>
    <w:rsid w:val="2FEF0D88"/>
    <w:rsid w:val="36FA787F"/>
    <w:rsid w:val="3EF60DE5"/>
    <w:rsid w:val="3FF5B4D8"/>
    <w:rsid w:val="3FF746B5"/>
    <w:rsid w:val="57DFDB39"/>
    <w:rsid w:val="5EBFA8B3"/>
    <w:rsid w:val="5F7FAAD8"/>
    <w:rsid w:val="5FEF90AB"/>
    <w:rsid w:val="63FDB9AE"/>
    <w:rsid w:val="6BD95B14"/>
    <w:rsid w:val="6FD65B04"/>
    <w:rsid w:val="7335F3AF"/>
    <w:rsid w:val="76FDBA5B"/>
    <w:rsid w:val="77BF2701"/>
    <w:rsid w:val="77ED1402"/>
    <w:rsid w:val="77EFB496"/>
    <w:rsid w:val="77F5CEB3"/>
    <w:rsid w:val="7AF5C504"/>
    <w:rsid w:val="7BDB1890"/>
    <w:rsid w:val="7DA3C3BD"/>
    <w:rsid w:val="7DA5EBC9"/>
    <w:rsid w:val="7DBD6350"/>
    <w:rsid w:val="7EEFA99D"/>
    <w:rsid w:val="7F7B5A09"/>
    <w:rsid w:val="7FE52BE5"/>
    <w:rsid w:val="7FE9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31E6-000F-4719-91FC-B2C8BCB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table" w:styleId="1">
    <w:name w:val="Light List Accent 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 Колядюк</cp:lastModifiedBy>
  <cp:revision>7</cp:revision>
  <dcterms:created xsi:type="dcterms:W3CDTF">2023-11-14T11:52:00Z</dcterms:created>
  <dcterms:modified xsi:type="dcterms:W3CDTF">2023-11-15T07:16:00Z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