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6B35" w:rsidRPr="00F40706" w:rsidRDefault="00AF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rFonts w:ascii="Times New Roman" w:hAnsi="Times New Roman" w:cs="Times New Roman"/>
        </w:rPr>
      </w:pPr>
      <w:r w:rsidRPr="00F40706">
        <w:rPr>
          <w:rFonts w:ascii="Times New Roman" w:hAnsi="Times New Roman" w:cs="Times New Roman"/>
          <w:b/>
          <w:lang w:val="uk-UA"/>
        </w:rPr>
        <w:t xml:space="preserve">Додаток 2 </w:t>
      </w:r>
    </w:p>
    <w:p w:rsidR="00AF6B35" w:rsidRPr="00F40706" w:rsidRDefault="00AF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rFonts w:ascii="Times New Roman" w:hAnsi="Times New Roman" w:cs="Times New Roman"/>
        </w:rPr>
      </w:pPr>
      <w:r w:rsidRPr="00F40706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AF6B35" w:rsidRPr="00F40706" w:rsidRDefault="00AF6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6B35" w:rsidRPr="002F14D8" w:rsidRDefault="00FF27E4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 xml:space="preserve">Технічне завдання </w:t>
      </w:r>
      <w:r w:rsidR="008B5026" w:rsidRPr="002F14D8">
        <w:rPr>
          <w:rFonts w:ascii="Times New Roman" w:hAnsi="Times New Roman" w:cs="Times New Roman"/>
          <w:b/>
        </w:rPr>
        <w:t xml:space="preserve">до предмета </w:t>
      </w:r>
      <w:proofErr w:type="spellStart"/>
      <w:r w:rsidR="008B5026" w:rsidRPr="002F14D8">
        <w:rPr>
          <w:rFonts w:ascii="Times New Roman" w:hAnsi="Times New Roman" w:cs="Times New Roman"/>
          <w:b/>
        </w:rPr>
        <w:t>закупівлі</w:t>
      </w:r>
      <w:proofErr w:type="spellEnd"/>
    </w:p>
    <w:p w:rsidR="00266494" w:rsidRDefault="008B5026" w:rsidP="00266494">
      <w:pPr>
        <w:jc w:val="center"/>
        <w:rPr>
          <w:rFonts w:ascii="Times New Roman" w:eastAsia="Batang;??" w:hAnsi="Times New Roman" w:cs="Times New Roman"/>
          <w:b/>
          <w:bCs/>
          <w:spacing w:val="-3"/>
          <w:lang w:val="uk-UA" w:eastAsia="ar-SA"/>
        </w:rPr>
      </w:pPr>
      <w:bookmarkStart w:id="0" w:name="_Hlk63846954"/>
      <w:r w:rsidRPr="002F14D8">
        <w:rPr>
          <w:rFonts w:ascii="Times New Roman" w:eastAsia="Batang;??" w:hAnsi="Times New Roman" w:cs="Times New Roman"/>
          <w:b/>
          <w:bCs/>
          <w:spacing w:val="-3"/>
          <w:lang w:eastAsia="ar-SA"/>
        </w:rPr>
        <w:t xml:space="preserve">код ДК 021:2015 38430000 - 8 — </w:t>
      </w:r>
      <w:proofErr w:type="spellStart"/>
      <w:r w:rsidRPr="002F14D8">
        <w:rPr>
          <w:rFonts w:ascii="Times New Roman" w:eastAsia="Batang;??" w:hAnsi="Times New Roman" w:cs="Times New Roman"/>
          <w:b/>
          <w:bCs/>
          <w:spacing w:val="-3"/>
          <w:lang w:eastAsia="ar-SA"/>
        </w:rPr>
        <w:t>Детектори</w:t>
      </w:r>
      <w:proofErr w:type="spellEnd"/>
      <w:r w:rsidRPr="002F14D8">
        <w:rPr>
          <w:rFonts w:ascii="Times New Roman" w:eastAsia="Batang;??" w:hAnsi="Times New Roman" w:cs="Times New Roman"/>
          <w:b/>
          <w:bCs/>
          <w:spacing w:val="-3"/>
          <w:lang w:eastAsia="ar-SA"/>
        </w:rPr>
        <w:t xml:space="preserve"> та </w:t>
      </w:r>
      <w:proofErr w:type="spellStart"/>
      <w:r w:rsidRPr="002F14D8">
        <w:rPr>
          <w:rFonts w:ascii="Times New Roman" w:eastAsia="Batang;??" w:hAnsi="Times New Roman" w:cs="Times New Roman"/>
          <w:b/>
          <w:bCs/>
          <w:spacing w:val="-3"/>
          <w:lang w:eastAsia="ar-SA"/>
        </w:rPr>
        <w:t>аналізатори</w:t>
      </w:r>
      <w:bookmarkEnd w:id="0"/>
      <w:proofErr w:type="spellEnd"/>
      <w:r w:rsidR="00266494">
        <w:rPr>
          <w:rFonts w:ascii="Times New Roman" w:eastAsia="Batang;??" w:hAnsi="Times New Roman" w:cs="Times New Roman"/>
          <w:b/>
          <w:bCs/>
          <w:spacing w:val="-3"/>
          <w:lang w:val="uk-UA" w:eastAsia="ar-SA"/>
        </w:rPr>
        <w:t xml:space="preserve"> – </w:t>
      </w:r>
    </w:p>
    <w:p w:rsidR="00AF6B35" w:rsidRPr="00C15A35" w:rsidRDefault="00C15A35" w:rsidP="00C15A35">
      <w:pPr>
        <w:jc w:val="center"/>
        <w:rPr>
          <w:b/>
          <w:lang w:val="uk-UA"/>
        </w:rPr>
      </w:pPr>
      <w:r w:rsidRPr="00C15A35">
        <w:rPr>
          <w:b/>
          <w:lang w:val="uk-UA"/>
        </w:rPr>
        <w:t>Аналізатор електролітів</w:t>
      </w:r>
      <w:r>
        <w:rPr>
          <w:b/>
          <w:lang w:val="uk-UA"/>
        </w:rPr>
        <w:t xml:space="preserve"> </w:t>
      </w:r>
      <w:r w:rsidRPr="00C15A35">
        <w:rPr>
          <w:b/>
          <w:lang w:val="uk-UA"/>
        </w:rPr>
        <w:t>(НК 024:2019: 30847 Аналізатор крові/</w:t>
      </w:r>
      <w:proofErr w:type="spellStart"/>
      <w:r w:rsidRPr="00C15A35">
        <w:rPr>
          <w:b/>
          <w:lang w:val="uk-UA"/>
        </w:rPr>
        <w:t>рН</w:t>
      </w:r>
      <w:proofErr w:type="spellEnd"/>
      <w:r w:rsidRPr="00C15A35">
        <w:rPr>
          <w:b/>
          <w:lang w:val="uk-UA"/>
        </w:rPr>
        <w:t>/електролітів/метаболітів)</w:t>
      </w:r>
    </w:p>
    <w:p w:rsidR="00C15A35" w:rsidRDefault="00C15A35" w:rsidP="008B5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-993" w:firstLine="993"/>
        <w:jc w:val="center"/>
        <w:rPr>
          <w:rFonts w:ascii="Times New Roman" w:hAnsi="Times New Roman" w:cs="Times New Roman"/>
          <w:b/>
          <w:lang w:val="uk-UA"/>
        </w:rPr>
      </w:pPr>
    </w:p>
    <w:p w:rsidR="00AF6B35" w:rsidRPr="002F14D8" w:rsidRDefault="00AF6B35" w:rsidP="008B5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-993" w:firstLine="993"/>
        <w:jc w:val="center"/>
        <w:rPr>
          <w:rFonts w:ascii="Times New Roman" w:hAnsi="Times New Roman" w:cs="Times New Roman"/>
          <w:lang w:val="uk-UA"/>
        </w:rPr>
      </w:pPr>
      <w:r w:rsidRPr="002F14D8">
        <w:rPr>
          <w:rFonts w:ascii="Times New Roman" w:hAnsi="Times New Roman" w:cs="Times New Roman"/>
          <w:b/>
          <w:lang w:val="uk-UA"/>
        </w:rPr>
        <w:t>ЗАГАЛЬНІ ВИМОГИ:</w:t>
      </w:r>
    </w:p>
    <w:p w:rsidR="00266494" w:rsidRPr="005F4EF8" w:rsidRDefault="00266494" w:rsidP="00266494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F4EF8">
        <w:rPr>
          <w:rFonts w:ascii="Times New Roman" w:hAnsi="Times New Roman" w:cs="Times New Roman"/>
          <w:lang w:val="uk-UA"/>
        </w:rPr>
        <w:t>1. Товар, запропонований Учасником, повинен відповідати медико – те</w:t>
      </w:r>
      <w:r>
        <w:rPr>
          <w:rFonts w:ascii="Times New Roman" w:hAnsi="Times New Roman" w:cs="Times New Roman"/>
          <w:lang w:val="uk-UA"/>
        </w:rPr>
        <w:t xml:space="preserve">хнічним вимогам, встановленим </w:t>
      </w:r>
      <w:r w:rsidRPr="005F4EF8">
        <w:rPr>
          <w:rFonts w:ascii="Times New Roman" w:hAnsi="Times New Roman" w:cs="Times New Roman"/>
          <w:lang w:val="uk-UA"/>
        </w:rPr>
        <w:t xml:space="preserve">у </w:t>
      </w:r>
      <w:r>
        <w:rPr>
          <w:rFonts w:ascii="Times New Roman" w:hAnsi="Times New Roman" w:cs="Times New Roman"/>
          <w:lang w:val="uk-UA"/>
        </w:rPr>
        <w:t>цьому</w:t>
      </w:r>
      <w:r w:rsidRPr="005F4EF8">
        <w:rPr>
          <w:rFonts w:ascii="Times New Roman" w:hAnsi="Times New Roman" w:cs="Times New Roman"/>
          <w:lang w:val="uk-UA"/>
        </w:rPr>
        <w:t xml:space="preserve"> додатку до Документації. </w:t>
      </w:r>
    </w:p>
    <w:p w:rsidR="00266494" w:rsidRPr="005F4EF8" w:rsidRDefault="00266494" w:rsidP="006D67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5F4EF8">
        <w:rPr>
          <w:rFonts w:ascii="Times New Roman" w:hAnsi="Times New Roman" w:cs="Times New Roman"/>
          <w:i/>
          <w:lang w:val="uk-UA"/>
        </w:rPr>
        <w:t xml:space="preserve">Відповідність технічних характеристик, запропонованого Учасником товару, встановленим в </w:t>
      </w:r>
      <w:r>
        <w:rPr>
          <w:rFonts w:ascii="Times New Roman" w:hAnsi="Times New Roman" w:cs="Times New Roman"/>
          <w:i/>
          <w:lang w:val="uk-UA"/>
        </w:rPr>
        <w:t>медико-технічних вимогах</w:t>
      </w:r>
      <w:r w:rsidRPr="005F4EF8">
        <w:rPr>
          <w:rFonts w:ascii="Times New Roman" w:hAnsi="Times New Roman" w:cs="Times New Roman"/>
          <w:i/>
          <w:lang w:val="uk-UA"/>
        </w:rPr>
        <w:t>, викладен</w:t>
      </w:r>
      <w:r>
        <w:rPr>
          <w:rFonts w:ascii="Times New Roman" w:hAnsi="Times New Roman" w:cs="Times New Roman"/>
          <w:i/>
          <w:lang w:val="uk-UA"/>
        </w:rPr>
        <w:t>их</w:t>
      </w:r>
      <w:r w:rsidRPr="005F4EF8">
        <w:rPr>
          <w:rFonts w:ascii="Times New Roman" w:hAnsi="Times New Roman" w:cs="Times New Roman"/>
          <w:i/>
          <w:lang w:val="uk-UA"/>
        </w:rPr>
        <w:t xml:space="preserve"> у </w:t>
      </w:r>
      <w:r>
        <w:rPr>
          <w:rFonts w:ascii="Times New Roman" w:hAnsi="Times New Roman" w:cs="Times New Roman"/>
          <w:i/>
          <w:lang w:val="uk-UA"/>
        </w:rPr>
        <w:t>цьому</w:t>
      </w:r>
      <w:r w:rsidRPr="005F4EF8">
        <w:rPr>
          <w:rFonts w:ascii="Times New Roman" w:hAnsi="Times New Roman" w:cs="Times New Roman"/>
          <w:i/>
          <w:lang w:val="uk-UA"/>
        </w:rPr>
        <w:t xml:space="preserve"> додатку до </w:t>
      </w:r>
      <w:r>
        <w:rPr>
          <w:rFonts w:ascii="Times New Roman" w:hAnsi="Times New Roman" w:cs="Times New Roman"/>
          <w:i/>
          <w:lang w:val="uk-UA"/>
        </w:rPr>
        <w:t>тендерної д</w:t>
      </w:r>
      <w:r w:rsidRPr="005F4EF8">
        <w:rPr>
          <w:rFonts w:ascii="Times New Roman" w:hAnsi="Times New Roman" w:cs="Times New Roman"/>
          <w:i/>
          <w:lang w:val="uk-UA"/>
        </w:rPr>
        <w:t>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5F4EF8">
        <w:rPr>
          <w:rFonts w:ascii="Times New Roman" w:hAnsi="Times New Roman" w:cs="Times New Roman"/>
          <w:lang w:val="uk-UA"/>
        </w:rPr>
        <w:t>ії:</w:t>
      </w:r>
      <w:r w:rsidRPr="005F4EF8">
        <w:rPr>
          <w:rFonts w:ascii="Times New Roman" w:hAnsi="Times New Roman" w:cs="Times New Roman"/>
          <w:i/>
          <w:lang w:val="uk-UA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 мовою) в якому міститься ця інформація разом з додаванням оригіналів або завірених його копій</w:t>
      </w:r>
      <w:r w:rsidRPr="005F4EF8">
        <w:rPr>
          <w:rFonts w:ascii="Times New Roman" w:hAnsi="Times New Roman" w:cs="Times New Roman"/>
          <w:lang w:val="uk-UA"/>
        </w:rPr>
        <w:t>.</w:t>
      </w:r>
      <w:r w:rsidRPr="005F4EF8">
        <w:rPr>
          <w:rFonts w:ascii="Times New Roman" w:hAnsi="Times New Roman" w:cs="Times New Roman"/>
          <w:i/>
          <w:lang w:val="uk-UA"/>
        </w:rPr>
        <w:t xml:space="preserve"> Підтвердження відповідності технічних </w:t>
      </w:r>
      <w:r>
        <w:rPr>
          <w:rFonts w:ascii="Times New Roman" w:hAnsi="Times New Roman" w:cs="Times New Roman"/>
          <w:i/>
          <w:lang w:val="uk-UA"/>
        </w:rPr>
        <w:t>параметрів</w:t>
      </w:r>
      <w:r w:rsidRPr="005F4EF8">
        <w:rPr>
          <w:rFonts w:ascii="Times New Roman" w:hAnsi="Times New Roman" w:cs="Times New Roman"/>
          <w:i/>
          <w:lang w:val="uk-UA"/>
        </w:rPr>
        <w:t>, запропонованого Учасником товару, встановленим в цьому Додатку, викладеній у даному додатку до Документації, надається Учасн</w:t>
      </w:r>
      <w:r>
        <w:rPr>
          <w:rFonts w:ascii="Times New Roman" w:hAnsi="Times New Roman" w:cs="Times New Roman"/>
          <w:i/>
          <w:lang w:val="uk-UA"/>
        </w:rPr>
        <w:t>иком у формі заповненої таблиці</w:t>
      </w:r>
      <w:r w:rsidRPr="005F4EF8">
        <w:rPr>
          <w:rFonts w:ascii="Times New Roman" w:hAnsi="Times New Roman" w:cs="Times New Roman"/>
          <w:i/>
          <w:lang w:val="uk-UA"/>
        </w:rPr>
        <w:t xml:space="preserve"> (Медико – технічні вимоги), наведеної нижче.</w:t>
      </w:r>
    </w:p>
    <w:p w:rsidR="00266494" w:rsidRPr="005F4EF8" w:rsidRDefault="00266494" w:rsidP="00266494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F4EF8">
        <w:rPr>
          <w:rFonts w:ascii="Times New Roman" w:hAnsi="Times New Roman" w:cs="Times New Roman"/>
          <w:lang w:val="uk-UA"/>
        </w:rPr>
        <w:t>2. 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266494" w:rsidRPr="005F4EF8" w:rsidRDefault="00266494" w:rsidP="006D675F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5F4EF8">
        <w:rPr>
          <w:rFonts w:ascii="Times New Roman" w:hAnsi="Times New Roman" w:cs="Times New Roman"/>
          <w:i/>
          <w:lang w:val="uk-UA"/>
        </w:rPr>
        <w:t>На підтвердження Учасник повинен надати оригінал або завірену копію декларації</w:t>
      </w:r>
      <w:r>
        <w:rPr>
          <w:rFonts w:ascii="Times New Roman" w:hAnsi="Times New Roman" w:cs="Times New Roman"/>
          <w:i/>
          <w:lang w:val="uk-UA"/>
        </w:rPr>
        <w:t xml:space="preserve"> про відповідність</w:t>
      </w:r>
      <w:r w:rsidRPr="005F4EF8">
        <w:rPr>
          <w:rFonts w:ascii="Times New Roman" w:hAnsi="Times New Roman" w:cs="Times New Roman"/>
          <w:i/>
          <w:lang w:val="uk-UA"/>
        </w:rPr>
        <w:t xml:space="preserve">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266494" w:rsidRPr="005F4EF8" w:rsidRDefault="00266494" w:rsidP="00266494">
      <w:pPr>
        <w:numPr>
          <w:ilvl w:val="0"/>
          <w:numId w:val="2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F4EF8">
        <w:rPr>
          <w:rFonts w:ascii="Times New Roman" w:hAnsi="Times New Roman" w:cs="Times New Roman"/>
          <w:lang w:val="uk-UA"/>
        </w:rPr>
        <w:t>3. Гарантійний термін (строк) товару, запропонованого Учасником повинен становити не менше 12 місяців з дати введення в експлуатацію.</w:t>
      </w:r>
    </w:p>
    <w:p w:rsidR="00266494" w:rsidRPr="005F4EF8" w:rsidRDefault="00266494" w:rsidP="006D675F">
      <w:pPr>
        <w:tabs>
          <w:tab w:val="left" w:pos="1080"/>
        </w:tabs>
        <w:jc w:val="both"/>
        <w:rPr>
          <w:rFonts w:ascii="Times New Roman" w:hAnsi="Times New Roman" w:cs="Times New Roman"/>
          <w:bCs/>
          <w:i/>
        </w:rPr>
      </w:pPr>
      <w:r w:rsidRPr="005F4EF8">
        <w:rPr>
          <w:rFonts w:ascii="Times New Roman" w:hAnsi="Times New Roman" w:cs="Times New Roman"/>
          <w:bCs/>
          <w:i/>
        </w:rPr>
        <w:t xml:space="preserve">Для </w:t>
      </w:r>
      <w:proofErr w:type="spellStart"/>
      <w:r w:rsidRPr="005F4EF8">
        <w:rPr>
          <w:rFonts w:ascii="Times New Roman" w:hAnsi="Times New Roman" w:cs="Times New Roman"/>
          <w:bCs/>
          <w:i/>
        </w:rPr>
        <w:t>підтвердження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bCs/>
          <w:i/>
        </w:rPr>
        <w:t>учасник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bCs/>
          <w:i/>
        </w:rPr>
        <w:t>надає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лист в </w:t>
      </w:r>
      <w:proofErr w:type="spellStart"/>
      <w:r w:rsidRPr="005F4EF8">
        <w:rPr>
          <w:rFonts w:ascii="Times New Roman" w:hAnsi="Times New Roman" w:cs="Times New Roman"/>
          <w:bCs/>
          <w:i/>
        </w:rPr>
        <w:t>довільній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bCs/>
          <w:i/>
        </w:rPr>
        <w:t>формі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про </w:t>
      </w:r>
      <w:proofErr w:type="spellStart"/>
      <w:r w:rsidRPr="005F4EF8">
        <w:rPr>
          <w:rFonts w:ascii="Times New Roman" w:hAnsi="Times New Roman" w:cs="Times New Roman"/>
          <w:i/>
        </w:rPr>
        <w:t>відповідність</w:t>
      </w:r>
      <w:proofErr w:type="spellEnd"/>
      <w:r w:rsidRPr="005F4EF8">
        <w:rPr>
          <w:rFonts w:ascii="Times New Roman" w:hAnsi="Times New Roman" w:cs="Times New Roman"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i/>
        </w:rPr>
        <w:t>вимогам</w:t>
      </w:r>
      <w:proofErr w:type="spellEnd"/>
      <w:r w:rsidRPr="005F4EF8">
        <w:rPr>
          <w:rFonts w:ascii="Times New Roman" w:hAnsi="Times New Roman" w:cs="Times New Roman"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i/>
        </w:rPr>
        <w:t>зазначеним</w:t>
      </w:r>
      <w:proofErr w:type="spellEnd"/>
      <w:r w:rsidRPr="005F4EF8">
        <w:rPr>
          <w:rFonts w:ascii="Times New Roman" w:hAnsi="Times New Roman" w:cs="Times New Roman"/>
          <w:i/>
        </w:rPr>
        <w:t xml:space="preserve"> в </w:t>
      </w:r>
      <w:proofErr w:type="spellStart"/>
      <w:r w:rsidRPr="005F4EF8">
        <w:rPr>
          <w:rFonts w:ascii="Times New Roman" w:hAnsi="Times New Roman" w:cs="Times New Roman"/>
          <w:i/>
        </w:rPr>
        <w:t>цьому</w:t>
      </w:r>
      <w:proofErr w:type="spellEnd"/>
      <w:r w:rsidRPr="005F4EF8">
        <w:rPr>
          <w:rFonts w:ascii="Times New Roman" w:hAnsi="Times New Roman" w:cs="Times New Roman"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i/>
        </w:rPr>
        <w:t>пункті</w:t>
      </w:r>
      <w:proofErr w:type="spellEnd"/>
      <w:r w:rsidRPr="005F4EF8">
        <w:rPr>
          <w:rFonts w:ascii="Times New Roman" w:hAnsi="Times New Roman" w:cs="Times New Roman"/>
        </w:rPr>
        <w:t>.</w:t>
      </w:r>
    </w:p>
    <w:p w:rsidR="00266494" w:rsidRPr="005F4EF8" w:rsidRDefault="00266494" w:rsidP="006D675F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lang w:val="uk-UA"/>
        </w:rPr>
      </w:pPr>
      <w:r w:rsidRPr="005F4EF8"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5F4EF8">
        <w:rPr>
          <w:rFonts w:ascii="Times New Roman" w:hAnsi="Times New Roman" w:cs="Times New Roman"/>
        </w:rPr>
        <w:t>Рік</w:t>
      </w:r>
      <w:proofErr w:type="spellEnd"/>
      <w:r w:rsidRPr="005F4EF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F4EF8">
        <w:rPr>
          <w:rFonts w:ascii="Times New Roman" w:hAnsi="Times New Roman" w:cs="Times New Roman"/>
        </w:rPr>
        <w:t>виготовлення</w:t>
      </w:r>
      <w:proofErr w:type="spellEnd"/>
      <w:r w:rsidRPr="005F4EF8">
        <w:rPr>
          <w:rFonts w:ascii="Times New Roman" w:hAnsi="Times New Roman" w:cs="Times New Roman"/>
          <w:lang w:val="uk-UA"/>
        </w:rPr>
        <w:t xml:space="preserve"> товару</w:t>
      </w:r>
      <w:r w:rsidRPr="005F4EF8">
        <w:rPr>
          <w:rFonts w:ascii="Times New Roman" w:hAnsi="Times New Roman" w:cs="Times New Roman"/>
        </w:rPr>
        <w:t xml:space="preserve"> </w:t>
      </w:r>
      <w:r w:rsidRPr="005F4EF8">
        <w:rPr>
          <w:rFonts w:ascii="Times New Roman" w:hAnsi="Times New Roman" w:cs="Times New Roman"/>
          <w:lang w:val="uk-UA"/>
        </w:rPr>
        <w:t>повинен бути</w:t>
      </w:r>
      <w:r w:rsidRPr="005F4EF8">
        <w:rPr>
          <w:rFonts w:ascii="Times New Roman" w:hAnsi="Times New Roman" w:cs="Times New Roman"/>
        </w:rPr>
        <w:t xml:space="preserve"> не </w:t>
      </w:r>
      <w:proofErr w:type="spellStart"/>
      <w:r w:rsidRPr="005F4EF8">
        <w:rPr>
          <w:rFonts w:ascii="Times New Roman" w:hAnsi="Times New Roman" w:cs="Times New Roman"/>
        </w:rPr>
        <w:t>раніше</w:t>
      </w:r>
      <w:proofErr w:type="spellEnd"/>
      <w:r w:rsidRPr="005F4EF8">
        <w:rPr>
          <w:rFonts w:ascii="Times New Roman" w:hAnsi="Times New Roman" w:cs="Times New Roman"/>
        </w:rPr>
        <w:t xml:space="preserve"> 202</w:t>
      </w:r>
      <w:r w:rsidR="00FF27E4">
        <w:rPr>
          <w:rFonts w:ascii="Times New Roman" w:hAnsi="Times New Roman" w:cs="Times New Roman"/>
          <w:lang w:val="uk-UA"/>
        </w:rPr>
        <w:t>1</w:t>
      </w:r>
      <w:r w:rsidRPr="005F4EF8">
        <w:rPr>
          <w:rFonts w:ascii="Times New Roman" w:hAnsi="Times New Roman" w:cs="Times New Roman"/>
        </w:rPr>
        <w:t xml:space="preserve"> року</w:t>
      </w:r>
      <w:r w:rsidRPr="005F4EF8">
        <w:rPr>
          <w:rFonts w:ascii="Times New Roman" w:hAnsi="Times New Roman" w:cs="Times New Roman"/>
          <w:lang w:val="uk-UA"/>
        </w:rPr>
        <w:t>, а також він повинен бути новим, та таким, що раніше не експлуатувався та не використовувався,</w:t>
      </w:r>
      <w:r w:rsidRPr="005F4EF8">
        <w:rPr>
          <w:rFonts w:ascii="Times New Roman" w:hAnsi="Times New Roman" w:cs="Times New Roman"/>
          <w:kern w:val="3"/>
          <w:lang w:val="uk-UA"/>
        </w:rPr>
        <w:t xml:space="preserve"> в т. ч. не був демонстраційним товаром</w:t>
      </w:r>
    </w:p>
    <w:p w:rsidR="00266494" w:rsidRPr="005F4EF8" w:rsidRDefault="00266494" w:rsidP="006D675F">
      <w:pPr>
        <w:tabs>
          <w:tab w:val="left" w:pos="1080"/>
        </w:tabs>
        <w:jc w:val="both"/>
        <w:rPr>
          <w:rFonts w:ascii="Times New Roman" w:hAnsi="Times New Roman" w:cs="Times New Roman"/>
          <w:bCs/>
          <w:i/>
        </w:rPr>
      </w:pPr>
      <w:r w:rsidRPr="005F4EF8">
        <w:rPr>
          <w:rFonts w:ascii="Times New Roman" w:hAnsi="Times New Roman" w:cs="Times New Roman"/>
          <w:bCs/>
          <w:i/>
        </w:rPr>
        <w:t xml:space="preserve">Для </w:t>
      </w:r>
      <w:proofErr w:type="spellStart"/>
      <w:r w:rsidRPr="005F4EF8">
        <w:rPr>
          <w:rFonts w:ascii="Times New Roman" w:hAnsi="Times New Roman" w:cs="Times New Roman"/>
          <w:bCs/>
          <w:i/>
        </w:rPr>
        <w:t>підтвердження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bCs/>
          <w:i/>
        </w:rPr>
        <w:t>учасник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bCs/>
          <w:i/>
        </w:rPr>
        <w:t>надає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лист в </w:t>
      </w:r>
      <w:proofErr w:type="spellStart"/>
      <w:r w:rsidRPr="005F4EF8">
        <w:rPr>
          <w:rFonts w:ascii="Times New Roman" w:hAnsi="Times New Roman" w:cs="Times New Roman"/>
          <w:bCs/>
          <w:i/>
        </w:rPr>
        <w:t>довільній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bCs/>
          <w:i/>
        </w:rPr>
        <w:t>формі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про </w:t>
      </w:r>
      <w:proofErr w:type="spellStart"/>
      <w:r w:rsidRPr="005F4EF8">
        <w:rPr>
          <w:rFonts w:ascii="Times New Roman" w:hAnsi="Times New Roman" w:cs="Times New Roman"/>
          <w:i/>
        </w:rPr>
        <w:t>відповідність</w:t>
      </w:r>
      <w:proofErr w:type="spellEnd"/>
      <w:r w:rsidRPr="005F4EF8">
        <w:rPr>
          <w:rFonts w:ascii="Times New Roman" w:hAnsi="Times New Roman" w:cs="Times New Roman"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i/>
        </w:rPr>
        <w:t>вимогам</w:t>
      </w:r>
      <w:proofErr w:type="spellEnd"/>
      <w:r w:rsidRPr="005F4EF8">
        <w:rPr>
          <w:rFonts w:ascii="Times New Roman" w:hAnsi="Times New Roman" w:cs="Times New Roman"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i/>
        </w:rPr>
        <w:t>зазначеним</w:t>
      </w:r>
      <w:proofErr w:type="spellEnd"/>
      <w:r w:rsidRPr="005F4EF8">
        <w:rPr>
          <w:rFonts w:ascii="Times New Roman" w:hAnsi="Times New Roman" w:cs="Times New Roman"/>
          <w:i/>
        </w:rPr>
        <w:t xml:space="preserve"> в </w:t>
      </w:r>
      <w:proofErr w:type="spellStart"/>
      <w:r w:rsidRPr="005F4EF8">
        <w:rPr>
          <w:rFonts w:ascii="Times New Roman" w:hAnsi="Times New Roman" w:cs="Times New Roman"/>
          <w:i/>
        </w:rPr>
        <w:t>цьому</w:t>
      </w:r>
      <w:proofErr w:type="spellEnd"/>
      <w:r w:rsidRPr="005F4EF8">
        <w:rPr>
          <w:rFonts w:ascii="Times New Roman" w:hAnsi="Times New Roman" w:cs="Times New Roman"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i/>
        </w:rPr>
        <w:t>пункті</w:t>
      </w:r>
      <w:proofErr w:type="spellEnd"/>
      <w:r w:rsidRPr="005F4EF8">
        <w:rPr>
          <w:rFonts w:ascii="Times New Roman" w:hAnsi="Times New Roman" w:cs="Times New Roman"/>
        </w:rPr>
        <w:t>.</w:t>
      </w:r>
    </w:p>
    <w:p w:rsidR="00266494" w:rsidRPr="005F4EF8" w:rsidRDefault="00266494" w:rsidP="00266494">
      <w:pPr>
        <w:numPr>
          <w:ilvl w:val="0"/>
          <w:numId w:val="2"/>
        </w:numPr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5F4EF8">
        <w:rPr>
          <w:rFonts w:ascii="Times New Roman" w:hAnsi="Times New Roman" w:cs="Times New Roman"/>
          <w:lang w:val="uk-UA"/>
        </w:rPr>
        <w:t>5.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</w:p>
    <w:p w:rsidR="00266494" w:rsidRPr="005F4EF8" w:rsidRDefault="00266494" w:rsidP="006D675F">
      <w:pPr>
        <w:tabs>
          <w:tab w:val="left" w:pos="284"/>
        </w:tabs>
        <w:jc w:val="both"/>
        <w:rPr>
          <w:rFonts w:ascii="Times New Roman" w:hAnsi="Times New Roman" w:cs="Times New Roman"/>
          <w:bCs/>
          <w:lang w:val="uk-UA"/>
        </w:rPr>
      </w:pPr>
      <w:r w:rsidRPr="005F4EF8">
        <w:rPr>
          <w:rFonts w:ascii="Times New Roman" w:hAnsi="Times New Roman" w:cs="Times New Roman"/>
          <w:i/>
          <w:lang w:val="uk-UA"/>
        </w:rPr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цієї процедури закупівлі, у кількості та в терміни, визначені цією Документацією та пропозицією Учасника. </w:t>
      </w:r>
      <w:r w:rsidRPr="005F4EF8">
        <w:rPr>
          <w:rFonts w:ascii="Times New Roman" w:hAnsi="Times New Roman" w:cs="Times New Roman"/>
          <w:bCs/>
          <w:i/>
          <w:lang w:val="uk-UA"/>
        </w:rPr>
        <w:t>Лист повинен включати в себе: назву Учасника, номер оголошення та назву предмета закупівлі</w:t>
      </w:r>
      <w:r w:rsidRPr="005F4EF8">
        <w:rPr>
          <w:rFonts w:ascii="Times New Roman" w:hAnsi="Times New Roman" w:cs="Times New Roman"/>
          <w:bCs/>
          <w:lang w:val="uk-UA"/>
        </w:rPr>
        <w:t>.</w:t>
      </w:r>
    </w:p>
    <w:p w:rsidR="00266494" w:rsidRPr="005F4EF8" w:rsidRDefault="00266494" w:rsidP="006D675F">
      <w:pPr>
        <w:tabs>
          <w:tab w:val="left" w:pos="284"/>
        </w:tabs>
        <w:jc w:val="both"/>
        <w:rPr>
          <w:rFonts w:ascii="Times New Roman" w:hAnsi="Times New Roman" w:cs="Times New Roman"/>
          <w:bCs/>
          <w:lang w:val="uk-UA"/>
        </w:rPr>
      </w:pPr>
      <w:r w:rsidRPr="005F4EF8">
        <w:rPr>
          <w:rFonts w:ascii="Times New Roman" w:hAnsi="Times New Roman" w:cs="Times New Roman"/>
          <w:bCs/>
          <w:lang w:val="uk-UA"/>
        </w:rPr>
        <w:t xml:space="preserve">6. Доставка, установка, запуск обладнання та навчання персоналу роботі на ньому повинно проводитися за рахунок учасника. </w:t>
      </w:r>
    </w:p>
    <w:p w:rsidR="00266494" w:rsidRPr="005F4EF8" w:rsidRDefault="00266494" w:rsidP="006D675F">
      <w:pPr>
        <w:tabs>
          <w:tab w:val="left" w:pos="1080"/>
        </w:tabs>
        <w:jc w:val="both"/>
        <w:rPr>
          <w:rFonts w:ascii="Times New Roman" w:hAnsi="Times New Roman" w:cs="Times New Roman"/>
          <w:bCs/>
          <w:i/>
        </w:rPr>
      </w:pPr>
      <w:r w:rsidRPr="005F4EF8">
        <w:rPr>
          <w:rFonts w:ascii="Times New Roman" w:hAnsi="Times New Roman" w:cs="Times New Roman"/>
          <w:bCs/>
          <w:i/>
        </w:rPr>
        <w:t xml:space="preserve">Для </w:t>
      </w:r>
      <w:proofErr w:type="spellStart"/>
      <w:r w:rsidRPr="005F4EF8">
        <w:rPr>
          <w:rFonts w:ascii="Times New Roman" w:hAnsi="Times New Roman" w:cs="Times New Roman"/>
          <w:bCs/>
          <w:i/>
        </w:rPr>
        <w:t>підтвердження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bCs/>
          <w:i/>
        </w:rPr>
        <w:t>учасник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bCs/>
          <w:i/>
        </w:rPr>
        <w:t>надає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лист в </w:t>
      </w:r>
      <w:proofErr w:type="spellStart"/>
      <w:r w:rsidRPr="005F4EF8">
        <w:rPr>
          <w:rFonts w:ascii="Times New Roman" w:hAnsi="Times New Roman" w:cs="Times New Roman"/>
          <w:bCs/>
          <w:i/>
        </w:rPr>
        <w:t>довільній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bCs/>
          <w:i/>
        </w:rPr>
        <w:t>формі</w:t>
      </w:r>
      <w:proofErr w:type="spellEnd"/>
      <w:r w:rsidRPr="005F4EF8">
        <w:rPr>
          <w:rFonts w:ascii="Times New Roman" w:hAnsi="Times New Roman" w:cs="Times New Roman"/>
          <w:bCs/>
          <w:i/>
        </w:rPr>
        <w:t xml:space="preserve"> про </w:t>
      </w:r>
      <w:proofErr w:type="spellStart"/>
      <w:r w:rsidRPr="005F4EF8">
        <w:rPr>
          <w:rFonts w:ascii="Times New Roman" w:hAnsi="Times New Roman" w:cs="Times New Roman"/>
          <w:i/>
        </w:rPr>
        <w:t>відповідність</w:t>
      </w:r>
      <w:proofErr w:type="spellEnd"/>
      <w:r w:rsidRPr="005F4EF8">
        <w:rPr>
          <w:rFonts w:ascii="Times New Roman" w:hAnsi="Times New Roman" w:cs="Times New Roman"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i/>
        </w:rPr>
        <w:t>вимогам</w:t>
      </w:r>
      <w:proofErr w:type="spellEnd"/>
      <w:r w:rsidRPr="005F4EF8">
        <w:rPr>
          <w:rFonts w:ascii="Times New Roman" w:hAnsi="Times New Roman" w:cs="Times New Roman"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i/>
        </w:rPr>
        <w:t>зазначеним</w:t>
      </w:r>
      <w:proofErr w:type="spellEnd"/>
      <w:r w:rsidRPr="005F4EF8">
        <w:rPr>
          <w:rFonts w:ascii="Times New Roman" w:hAnsi="Times New Roman" w:cs="Times New Roman"/>
          <w:i/>
        </w:rPr>
        <w:t xml:space="preserve"> в </w:t>
      </w:r>
      <w:proofErr w:type="spellStart"/>
      <w:r w:rsidRPr="005F4EF8">
        <w:rPr>
          <w:rFonts w:ascii="Times New Roman" w:hAnsi="Times New Roman" w:cs="Times New Roman"/>
          <w:i/>
        </w:rPr>
        <w:t>цьому</w:t>
      </w:r>
      <w:proofErr w:type="spellEnd"/>
      <w:r w:rsidRPr="005F4EF8">
        <w:rPr>
          <w:rFonts w:ascii="Times New Roman" w:hAnsi="Times New Roman" w:cs="Times New Roman"/>
          <w:i/>
        </w:rPr>
        <w:t xml:space="preserve"> </w:t>
      </w:r>
      <w:proofErr w:type="spellStart"/>
      <w:r w:rsidRPr="005F4EF8">
        <w:rPr>
          <w:rFonts w:ascii="Times New Roman" w:hAnsi="Times New Roman" w:cs="Times New Roman"/>
          <w:i/>
        </w:rPr>
        <w:t>пункті</w:t>
      </w:r>
      <w:proofErr w:type="spellEnd"/>
      <w:r w:rsidRPr="005F4EF8">
        <w:rPr>
          <w:rFonts w:ascii="Times New Roman" w:hAnsi="Times New Roman" w:cs="Times New Roman"/>
        </w:rPr>
        <w:t>.</w:t>
      </w:r>
    </w:p>
    <w:p w:rsidR="00266494" w:rsidRPr="005F4EF8" w:rsidRDefault="0096138B" w:rsidP="00266494">
      <w:pPr>
        <w:numPr>
          <w:ilvl w:val="0"/>
          <w:numId w:val="2"/>
        </w:numPr>
        <w:tabs>
          <w:tab w:val="left" w:pos="284"/>
        </w:tabs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uk-UA"/>
        </w:rPr>
        <w:t>7</w:t>
      </w:r>
      <w:r w:rsidR="00266494" w:rsidRPr="005F4EF8">
        <w:rPr>
          <w:rFonts w:ascii="Times New Roman" w:hAnsi="Times New Roman" w:cs="Times New Roman"/>
          <w:bCs/>
          <w:lang w:val="uk-UA"/>
        </w:rPr>
        <w:t xml:space="preserve">. Запропонований товар повинен постачатися з дотриманням вимог законодавства із захисту довкілля. </w:t>
      </w:r>
    </w:p>
    <w:p w:rsidR="00266494" w:rsidRDefault="00266494" w:rsidP="006D675F">
      <w:pPr>
        <w:tabs>
          <w:tab w:val="left" w:pos="1080"/>
        </w:tabs>
        <w:jc w:val="both"/>
        <w:rPr>
          <w:rFonts w:ascii="Times New Roman" w:hAnsi="Times New Roman" w:cs="Times New Roman"/>
          <w:lang w:val="uk-UA"/>
        </w:rPr>
      </w:pPr>
      <w:r w:rsidRPr="005F4EF8">
        <w:rPr>
          <w:rFonts w:ascii="Times New Roman" w:hAnsi="Times New Roman" w:cs="Times New Roman"/>
          <w:bCs/>
          <w:i/>
          <w:lang w:val="uk-UA"/>
        </w:rPr>
        <w:t xml:space="preserve">Для підтвердження учасник надає лист в довільній формі про </w:t>
      </w:r>
      <w:r w:rsidRPr="005F4EF8">
        <w:rPr>
          <w:rFonts w:ascii="Times New Roman" w:hAnsi="Times New Roman" w:cs="Times New Roman"/>
          <w:i/>
          <w:lang w:val="uk-UA"/>
        </w:rPr>
        <w:t>відповідність вимогам зазначеним в цьому пункті</w:t>
      </w:r>
      <w:r w:rsidRPr="005F4EF8">
        <w:rPr>
          <w:rFonts w:ascii="Times New Roman" w:hAnsi="Times New Roman" w:cs="Times New Roman"/>
          <w:lang w:val="uk-UA"/>
        </w:rPr>
        <w:t>.</w:t>
      </w:r>
    </w:p>
    <w:p w:rsidR="00266494" w:rsidRDefault="00266494" w:rsidP="006D675F">
      <w:pPr>
        <w:tabs>
          <w:tab w:val="left" w:pos="1080"/>
        </w:tabs>
        <w:jc w:val="both"/>
        <w:rPr>
          <w:rFonts w:ascii="Times New Roman" w:hAnsi="Times New Roman" w:cs="Times New Roman"/>
          <w:lang w:val="uk-UA"/>
        </w:rPr>
      </w:pPr>
    </w:p>
    <w:p w:rsidR="00266494" w:rsidRPr="00266494" w:rsidRDefault="00C15A35" w:rsidP="00266494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i/>
          <w:lang w:val="uk-UA"/>
        </w:rPr>
      </w:pPr>
      <w:r w:rsidRPr="005F4EF8">
        <w:rPr>
          <w:rFonts w:ascii="Times New Roman" w:hAnsi="Times New Roman" w:cs="Times New Roman"/>
          <w:b/>
          <w:lang w:val="uk-UA"/>
        </w:rPr>
        <w:lastRenderedPageBreak/>
        <w:t>МЕДИКО</w:t>
      </w:r>
      <w:r>
        <w:rPr>
          <w:rFonts w:ascii="Times New Roman" w:hAnsi="Times New Roman" w:cs="Times New Roman"/>
          <w:b/>
          <w:lang w:val="uk-UA"/>
        </w:rPr>
        <w:t>-ТЕХНІЧНІ ВИМОГИ</w:t>
      </w:r>
      <w:r w:rsidR="0096138B">
        <w:rPr>
          <w:rFonts w:ascii="Times New Roman" w:hAnsi="Times New Roman" w:cs="Times New Roman"/>
          <w:b/>
          <w:lang w:val="uk-UA"/>
        </w:rPr>
        <w:t>:</w:t>
      </w: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696"/>
        <w:gridCol w:w="4848"/>
        <w:gridCol w:w="4516"/>
      </w:tblGrid>
      <w:tr w:rsidR="00976DB8" w:rsidRPr="009440B1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B8" w:rsidRPr="009440B1" w:rsidRDefault="00976DB8" w:rsidP="00396D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440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B8" w:rsidRPr="009440B1" w:rsidRDefault="00976DB8" w:rsidP="00396D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440B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Загальні відомості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B8" w:rsidRPr="009440B1" w:rsidRDefault="00976DB8" w:rsidP="00396D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440B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Інформація</w:t>
            </w:r>
          </w:p>
        </w:tc>
      </w:tr>
      <w:tr w:rsidR="00976DB8" w:rsidRPr="009440B1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B8" w:rsidRPr="00FF27E4" w:rsidRDefault="00976DB8" w:rsidP="00396D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27E4">
              <w:rPr>
                <w:rFonts w:ascii="Times New Roman" w:hAnsi="Times New Roman" w:cs="Times New Roman"/>
                <w:lang w:val="uk-UA"/>
              </w:rPr>
              <w:t>1</w:t>
            </w:r>
            <w:r w:rsidRPr="00FF27E4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B8" w:rsidRPr="00FF27E4" w:rsidRDefault="00976DB8" w:rsidP="00396D8C">
            <w:pPr>
              <w:rPr>
                <w:rFonts w:ascii="Times New Roman" w:hAnsi="Times New Roman" w:cs="Times New Roman"/>
              </w:rPr>
            </w:pPr>
            <w:proofErr w:type="spellStart"/>
            <w:r w:rsidRPr="00FF27E4">
              <w:rPr>
                <w:rFonts w:ascii="Times New Roman" w:hAnsi="Times New Roman" w:cs="Times New Roman"/>
              </w:rPr>
              <w:t>Країна</w:t>
            </w:r>
            <w:proofErr w:type="spellEnd"/>
            <w:r w:rsidRPr="00FF27E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F27E4">
              <w:rPr>
                <w:rFonts w:ascii="Times New Roman" w:hAnsi="Times New Roman" w:cs="Times New Roman"/>
              </w:rPr>
              <w:t>виробництва</w:t>
            </w:r>
            <w:proofErr w:type="spellEnd"/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B8" w:rsidRPr="00084386" w:rsidRDefault="00976DB8" w:rsidP="00396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8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(зазначається учасником)</w:t>
            </w:r>
          </w:p>
        </w:tc>
      </w:tr>
      <w:tr w:rsidR="00976DB8" w:rsidRPr="009440B1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B8" w:rsidRPr="00FF27E4" w:rsidRDefault="00976DB8" w:rsidP="00FF27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27E4">
              <w:rPr>
                <w:rFonts w:ascii="Times New Roman" w:hAnsi="Times New Roman" w:cs="Times New Roman"/>
                <w:lang w:val="uk-UA"/>
              </w:rPr>
              <w:t>1</w:t>
            </w:r>
            <w:r w:rsidRPr="00FF27E4">
              <w:rPr>
                <w:rFonts w:ascii="Times New Roman" w:hAnsi="Times New Roman" w:cs="Times New Roman"/>
                <w:lang w:val="en-US"/>
              </w:rPr>
              <w:t>.</w:t>
            </w:r>
            <w:r w:rsidR="00FF27E4" w:rsidRPr="00FF27E4">
              <w:rPr>
                <w:rFonts w:ascii="Times New Roman" w:hAnsi="Times New Roman" w:cs="Times New Roman"/>
                <w:lang w:val="uk-UA"/>
              </w:rPr>
              <w:t>2</w:t>
            </w:r>
            <w:r w:rsidRPr="00FF27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B8" w:rsidRPr="00FF27E4" w:rsidRDefault="00976DB8" w:rsidP="00396D8C">
            <w:pPr>
              <w:rPr>
                <w:rFonts w:ascii="Times New Roman" w:hAnsi="Times New Roman" w:cs="Times New Roman"/>
              </w:rPr>
            </w:pPr>
            <w:proofErr w:type="spellStart"/>
            <w:r w:rsidRPr="00FF27E4">
              <w:rPr>
                <w:rFonts w:ascii="Times New Roman" w:hAnsi="Times New Roman" w:cs="Times New Roman"/>
              </w:rPr>
              <w:t>Виробник</w:t>
            </w:r>
            <w:proofErr w:type="spellEnd"/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B8" w:rsidRPr="00084386" w:rsidRDefault="00976DB8" w:rsidP="00396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8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(зазначається учасником)</w:t>
            </w:r>
          </w:p>
        </w:tc>
      </w:tr>
      <w:tr w:rsidR="00976DB8" w:rsidRPr="009440B1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B8" w:rsidRPr="00FF27E4" w:rsidRDefault="00976DB8" w:rsidP="00FF27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27E4">
              <w:rPr>
                <w:rFonts w:ascii="Times New Roman" w:hAnsi="Times New Roman" w:cs="Times New Roman"/>
                <w:lang w:val="uk-UA"/>
              </w:rPr>
              <w:t>1</w:t>
            </w:r>
            <w:r w:rsidRPr="00FF27E4">
              <w:rPr>
                <w:rFonts w:ascii="Times New Roman" w:hAnsi="Times New Roman" w:cs="Times New Roman"/>
                <w:lang w:val="en-US"/>
              </w:rPr>
              <w:t>.</w:t>
            </w:r>
            <w:r w:rsidR="00FF27E4" w:rsidRPr="00FF27E4">
              <w:rPr>
                <w:rFonts w:ascii="Times New Roman" w:hAnsi="Times New Roman" w:cs="Times New Roman"/>
                <w:lang w:val="uk-UA"/>
              </w:rPr>
              <w:t>3</w:t>
            </w:r>
            <w:r w:rsidRPr="00FF27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B8" w:rsidRPr="00FF27E4" w:rsidRDefault="00976DB8" w:rsidP="00396D8C">
            <w:pPr>
              <w:rPr>
                <w:rFonts w:ascii="Times New Roman" w:hAnsi="Times New Roman" w:cs="Times New Roman"/>
              </w:rPr>
            </w:pPr>
            <w:r w:rsidRPr="00FF27E4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B8" w:rsidRPr="00084386" w:rsidRDefault="00976DB8" w:rsidP="00396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8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(зазначається учасником)</w:t>
            </w:r>
          </w:p>
        </w:tc>
      </w:tr>
      <w:tr w:rsidR="00976DB8" w:rsidRPr="009440B1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B8" w:rsidRPr="00FF27E4" w:rsidRDefault="00976DB8" w:rsidP="00FF27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27E4">
              <w:rPr>
                <w:rFonts w:ascii="Times New Roman" w:hAnsi="Times New Roman" w:cs="Times New Roman"/>
                <w:lang w:val="uk-UA"/>
              </w:rPr>
              <w:t>1</w:t>
            </w:r>
            <w:r w:rsidRPr="00FF27E4">
              <w:rPr>
                <w:rFonts w:ascii="Times New Roman" w:hAnsi="Times New Roman" w:cs="Times New Roman"/>
                <w:lang w:val="en-US"/>
              </w:rPr>
              <w:t>.</w:t>
            </w:r>
            <w:r w:rsidR="00FF27E4" w:rsidRPr="00FF27E4">
              <w:rPr>
                <w:rFonts w:ascii="Times New Roman" w:hAnsi="Times New Roman" w:cs="Times New Roman"/>
                <w:lang w:val="uk-UA"/>
              </w:rPr>
              <w:t>4</w:t>
            </w:r>
            <w:r w:rsidRPr="00FF27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6DB8" w:rsidRPr="00FF27E4" w:rsidRDefault="00976DB8" w:rsidP="00396D8C">
            <w:pPr>
              <w:rPr>
                <w:rFonts w:ascii="Times New Roman" w:hAnsi="Times New Roman" w:cs="Times New Roman"/>
                <w:lang w:val="uk-UA"/>
              </w:rPr>
            </w:pPr>
            <w:r w:rsidRPr="00FF27E4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DB8" w:rsidRPr="00084386" w:rsidRDefault="00976DB8" w:rsidP="00396D8C">
            <w:pPr>
              <w:rPr>
                <w:rFonts w:ascii="Times New Roman" w:hAnsi="Times New Roman" w:cs="Times New Roman"/>
                <w:lang w:val="uk-UA"/>
              </w:rPr>
            </w:pPr>
            <w:r w:rsidRPr="00084386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</w:tr>
      <w:tr w:rsidR="00FF27E4" w:rsidRPr="009440B1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7E4" w:rsidRPr="00FF27E4" w:rsidRDefault="00FF27E4" w:rsidP="00FF27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27E4">
              <w:rPr>
                <w:rFonts w:ascii="Times New Roman" w:hAnsi="Times New Roman" w:cs="Times New Roman"/>
                <w:lang w:val="uk-UA"/>
              </w:rPr>
              <w:t>1</w:t>
            </w:r>
            <w:r w:rsidRPr="00FF27E4">
              <w:rPr>
                <w:rFonts w:ascii="Times New Roman" w:hAnsi="Times New Roman" w:cs="Times New Roman"/>
                <w:lang w:val="en-US"/>
              </w:rPr>
              <w:t>.</w:t>
            </w:r>
            <w:r w:rsidRPr="00FF27E4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7E4" w:rsidRPr="00FF27E4" w:rsidRDefault="00FF27E4" w:rsidP="00FF27E4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FF27E4">
              <w:rPr>
                <w:rFonts w:ascii="Times New Roman" w:hAnsi="Times New Roman" w:cs="Times New Roman"/>
                <w:lang w:eastAsia="uk-UA"/>
              </w:rPr>
              <w:t>Обладнання</w:t>
            </w:r>
            <w:proofErr w:type="spellEnd"/>
            <w:r w:rsidRPr="00FF27E4">
              <w:rPr>
                <w:rFonts w:ascii="Times New Roman" w:hAnsi="Times New Roman" w:cs="Times New Roman"/>
                <w:lang w:eastAsia="uk-UA"/>
              </w:rPr>
              <w:t xml:space="preserve"> повинно бути </w:t>
            </w:r>
            <w:proofErr w:type="spellStart"/>
            <w:r w:rsidRPr="00FF27E4">
              <w:rPr>
                <w:rFonts w:ascii="Times New Roman" w:hAnsi="Times New Roman" w:cs="Times New Roman"/>
                <w:lang w:eastAsia="uk-UA"/>
              </w:rPr>
              <w:t>оригінальним</w:t>
            </w:r>
            <w:proofErr w:type="spellEnd"/>
          </w:p>
          <w:p w:rsidR="00FF27E4" w:rsidRPr="00FF27E4" w:rsidRDefault="00FF27E4" w:rsidP="00FF27E4">
            <w:pPr>
              <w:rPr>
                <w:rFonts w:ascii="Times New Roman" w:hAnsi="Times New Roman" w:cs="Times New Roman"/>
              </w:rPr>
            </w:pPr>
            <w:r w:rsidRPr="00FF27E4">
              <w:rPr>
                <w:rFonts w:ascii="Times New Roman" w:hAnsi="Times New Roman" w:cs="Times New Roman"/>
                <w:i/>
                <w:lang w:eastAsia="uk-UA"/>
              </w:rPr>
              <w:t>(</w:t>
            </w:r>
            <w:proofErr w:type="spellStart"/>
            <w:r w:rsidRPr="00FF27E4">
              <w:rPr>
                <w:rFonts w:ascii="Times New Roman" w:hAnsi="Times New Roman" w:cs="Times New Roman"/>
                <w:i/>
                <w:lang w:eastAsia="uk-UA"/>
              </w:rPr>
              <w:t>аналізатори</w:t>
            </w:r>
            <w:proofErr w:type="spellEnd"/>
            <w:r w:rsidRPr="00FF27E4">
              <w:rPr>
                <w:rFonts w:ascii="Times New Roman" w:hAnsi="Times New Roman" w:cs="Times New Roman"/>
                <w:i/>
                <w:lang w:eastAsia="uk-UA"/>
              </w:rPr>
              <w:t xml:space="preserve"> </w:t>
            </w:r>
            <w:proofErr w:type="spellStart"/>
            <w:r w:rsidRPr="00FF27E4">
              <w:rPr>
                <w:rFonts w:ascii="Times New Roman" w:hAnsi="Times New Roman" w:cs="Times New Roman"/>
                <w:i/>
                <w:lang w:eastAsia="uk-UA"/>
              </w:rPr>
              <w:t>виготовлені</w:t>
            </w:r>
            <w:proofErr w:type="spellEnd"/>
            <w:r w:rsidRPr="00FF27E4">
              <w:rPr>
                <w:rFonts w:ascii="Times New Roman" w:hAnsi="Times New Roman" w:cs="Times New Roman"/>
                <w:i/>
                <w:lang w:eastAsia="uk-UA"/>
              </w:rPr>
              <w:t xml:space="preserve"> за </w:t>
            </w:r>
            <w:proofErr w:type="spellStart"/>
            <w:r w:rsidRPr="00FF27E4">
              <w:rPr>
                <w:rFonts w:ascii="Times New Roman" w:hAnsi="Times New Roman" w:cs="Times New Roman"/>
                <w:i/>
                <w:lang w:eastAsia="uk-UA"/>
              </w:rPr>
              <w:t>програмами</w:t>
            </w:r>
            <w:proofErr w:type="spellEnd"/>
            <w:r w:rsidRPr="00FF27E4">
              <w:rPr>
                <w:rFonts w:ascii="Times New Roman" w:hAnsi="Times New Roman" w:cs="Times New Roman"/>
                <w:i/>
                <w:lang w:eastAsia="uk-UA"/>
              </w:rPr>
              <w:t xml:space="preserve"> </w:t>
            </w:r>
            <w:r w:rsidRPr="00FF27E4">
              <w:rPr>
                <w:rFonts w:ascii="Times New Roman" w:hAnsi="Times New Roman" w:cs="Times New Roman"/>
                <w:i/>
                <w:lang w:val="en-US" w:eastAsia="uk-UA"/>
              </w:rPr>
              <w:t>OEM</w:t>
            </w:r>
            <w:r w:rsidRPr="00FF27E4">
              <w:rPr>
                <w:rFonts w:ascii="Times New Roman" w:hAnsi="Times New Roman" w:cs="Times New Roman"/>
                <w:i/>
                <w:lang w:eastAsia="uk-UA"/>
              </w:rPr>
              <w:t>/</w:t>
            </w:r>
            <w:r w:rsidRPr="00FF27E4">
              <w:rPr>
                <w:rFonts w:ascii="Times New Roman" w:hAnsi="Times New Roman" w:cs="Times New Roman"/>
                <w:i/>
                <w:lang w:val="en-US" w:eastAsia="uk-UA"/>
              </w:rPr>
              <w:t>ODM</w:t>
            </w:r>
            <w:r w:rsidRPr="00FF27E4">
              <w:rPr>
                <w:rFonts w:ascii="Times New Roman" w:hAnsi="Times New Roman" w:cs="Times New Roman"/>
                <w:i/>
                <w:lang w:eastAsia="uk-UA"/>
              </w:rPr>
              <w:t xml:space="preserve"> не </w:t>
            </w:r>
            <w:proofErr w:type="spellStart"/>
            <w:r w:rsidRPr="00FF27E4">
              <w:rPr>
                <w:rFonts w:ascii="Times New Roman" w:hAnsi="Times New Roman" w:cs="Times New Roman"/>
                <w:i/>
                <w:lang w:eastAsia="uk-UA"/>
              </w:rPr>
              <w:t>пропонувати</w:t>
            </w:r>
            <w:proofErr w:type="spellEnd"/>
            <w:r w:rsidRPr="00FF27E4">
              <w:rPr>
                <w:rFonts w:ascii="Times New Roman" w:hAnsi="Times New Roman" w:cs="Times New Roman"/>
                <w:i/>
                <w:lang w:eastAsia="uk-UA"/>
              </w:rPr>
              <w:t>)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7E4" w:rsidRPr="00084386" w:rsidRDefault="00FF27E4" w:rsidP="00FF27E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38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(надати документальне підтвердження у вигляді листа виробника)</w:t>
            </w:r>
          </w:p>
        </w:tc>
      </w:tr>
      <w:tr w:rsidR="00FF27E4" w:rsidRPr="009440B1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7E4" w:rsidRPr="009440B1" w:rsidRDefault="00FF27E4" w:rsidP="00FF27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440B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7E4" w:rsidRPr="009440B1" w:rsidRDefault="00FF27E4" w:rsidP="00FF27E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8335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Найменування технічних параметрів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7E4" w:rsidRPr="009440B1" w:rsidRDefault="00FF27E4" w:rsidP="00FF27E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bookmarkStart w:id="1" w:name="_GoBack"/>
            <w:bookmarkEnd w:id="1"/>
            <w:r w:rsidRPr="0008335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Відповідність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вимогам </w:t>
            </w:r>
          </w:p>
        </w:tc>
      </w:tr>
      <w:tr w:rsidR="00B3457D" w:rsidRPr="00C15A35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2.1.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Принцип роботи: іон-селективні електроди.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C15A35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2.2.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B3427F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 xml:space="preserve">Вимірювані параметри: </w:t>
            </w:r>
            <w:r w:rsidRPr="000D1726">
              <w:rPr>
                <w:lang w:val="en-US"/>
              </w:rPr>
              <w:t>K</w:t>
            </w:r>
            <w:r w:rsidRPr="00B3427F">
              <w:rPr>
                <w:vertAlign w:val="superscript"/>
                <w:lang w:val="uk-UA"/>
              </w:rPr>
              <w:t>+</w:t>
            </w:r>
            <w:r w:rsidRPr="00B3427F">
              <w:rPr>
                <w:lang w:val="uk-UA"/>
              </w:rPr>
              <w:t xml:space="preserve">, </w:t>
            </w:r>
            <w:r w:rsidRPr="000D1726">
              <w:rPr>
                <w:lang w:val="en-US"/>
              </w:rPr>
              <w:t>Na</w:t>
            </w:r>
            <w:r w:rsidRPr="00B3427F">
              <w:rPr>
                <w:vertAlign w:val="superscript"/>
                <w:lang w:val="uk-UA"/>
              </w:rPr>
              <w:t>+</w:t>
            </w:r>
            <w:r w:rsidRPr="00B3427F">
              <w:rPr>
                <w:lang w:val="uk-UA"/>
              </w:rPr>
              <w:t xml:space="preserve">, </w:t>
            </w:r>
            <w:r w:rsidRPr="000D1726">
              <w:rPr>
                <w:lang w:val="en-US"/>
              </w:rPr>
              <w:t>Ca</w:t>
            </w:r>
            <w:r w:rsidRPr="00B3427F">
              <w:rPr>
                <w:vertAlign w:val="superscript"/>
                <w:lang w:val="uk-UA"/>
              </w:rPr>
              <w:t>2+</w:t>
            </w:r>
            <w:r w:rsidRPr="00B3427F">
              <w:rPr>
                <w:lang w:val="uk-UA"/>
              </w:rPr>
              <w:t xml:space="preserve">, </w:t>
            </w:r>
            <w:r w:rsidRPr="000D1726">
              <w:rPr>
                <w:lang w:val="en-US"/>
              </w:rPr>
              <w:t>Cl</w:t>
            </w:r>
            <w:r w:rsidRPr="00B3427F">
              <w:rPr>
                <w:vertAlign w:val="superscript"/>
                <w:lang w:val="uk-UA"/>
              </w:rPr>
              <w:t>-</w:t>
            </w:r>
            <w:r w:rsidRPr="00B3427F">
              <w:rPr>
                <w:lang w:val="uk-UA"/>
              </w:rPr>
              <w:t xml:space="preserve">, </w:t>
            </w:r>
            <w:r w:rsidRPr="000D1726">
              <w:rPr>
                <w:lang w:val="en-US"/>
              </w:rPr>
              <w:t>pH</w:t>
            </w:r>
            <w:r w:rsidRPr="00B3427F">
              <w:rPr>
                <w:lang w:val="uk-UA"/>
              </w:rPr>
              <w:t>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C15A35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2.3.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Зразки, що можуть аналізуватись приладом:</w:t>
            </w:r>
            <w:r>
              <w:t xml:space="preserve"> </w:t>
            </w:r>
            <w:r w:rsidRPr="000D1726">
              <w:rPr>
                <w:lang w:val="uk-UA"/>
              </w:rPr>
              <w:t>сироватка, спинномозкова рідина, сеча.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C15A35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2.4.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Об</w:t>
            </w:r>
            <w:r w:rsidRPr="00B3427F">
              <w:t>’</w:t>
            </w:r>
            <w:proofErr w:type="spellStart"/>
            <w:r w:rsidRPr="000D1726">
              <w:rPr>
                <w:lang w:val="uk-UA"/>
              </w:rPr>
              <w:t>єм</w:t>
            </w:r>
            <w:proofErr w:type="spellEnd"/>
            <w:r w:rsidRPr="000D1726">
              <w:rPr>
                <w:lang w:val="uk-UA"/>
              </w:rPr>
              <w:t xml:space="preserve"> аналізованого зразка: 100-200 </w:t>
            </w:r>
            <w:proofErr w:type="spellStart"/>
            <w:r w:rsidRPr="000D1726">
              <w:rPr>
                <w:lang w:val="uk-UA"/>
              </w:rPr>
              <w:t>мкл</w:t>
            </w:r>
            <w:proofErr w:type="spellEnd"/>
            <w:r w:rsidRPr="000D1726">
              <w:rPr>
                <w:lang w:val="uk-UA"/>
              </w:rPr>
              <w:t>, з можливістю ручного регулювання.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C15A35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2.5.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Продуктивність: не менше 60 тестів/годину.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C15A35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2.6.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Калібрування: автоматичне калібрування перед тестом з друком результатів.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C15A35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2.7.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Запит системи про необхідність виконання калібрування або відсутність такої необхідності після тестування кожних 30-ти зразків.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FF27E4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2.8.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Контроль якості: не менше 3-х рівнів.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C15A35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2.9.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Одиниці: вибір формату виведення результатів у ммоль/л або у мг/</w:t>
            </w:r>
            <w:proofErr w:type="spellStart"/>
            <w:r w:rsidRPr="000D1726">
              <w:rPr>
                <w:lang w:val="uk-UA"/>
              </w:rPr>
              <w:t>дл</w:t>
            </w:r>
            <w:proofErr w:type="spellEnd"/>
            <w:r w:rsidRPr="000D1726">
              <w:rPr>
                <w:lang w:val="uk-UA"/>
              </w:rPr>
              <w:t xml:space="preserve">. 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C15A35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2.10.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Референтний діапазон: можливість ручного коригування діапазону нормальних показників.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C15A35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2.11.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Можливість відображення на екрані приладу</w:t>
            </w:r>
          </w:p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вольтажу (у мілівольтах).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FF27E4" w:rsidTr="00B3457D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2.12.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Можливість заповнення електродів спеціальним розчином за допомогою шприца.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FF27E4" w:rsidTr="00B3457D">
        <w:trPr>
          <w:trHeight w:val="9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2.13.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proofErr w:type="spellStart"/>
            <w:r w:rsidRPr="000D1726">
              <w:rPr>
                <w:lang w:val="uk-UA"/>
              </w:rPr>
              <w:t>Самотестування</w:t>
            </w:r>
            <w:proofErr w:type="spellEnd"/>
            <w:r w:rsidRPr="000D1726">
              <w:rPr>
                <w:lang w:val="uk-UA"/>
              </w:rPr>
              <w:t xml:space="preserve"> приладу після запуску.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FF27E4" w:rsidTr="00B3457D">
        <w:trPr>
          <w:trHeight w:val="9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2.14.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Введення даних: кольоровий сенсорний екран.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FF27E4" w:rsidTr="00B3457D">
        <w:trPr>
          <w:trHeight w:val="9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2.15.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 xml:space="preserve">Виведення даних: вбудований </w:t>
            </w:r>
            <w:proofErr w:type="spellStart"/>
            <w:r w:rsidRPr="000D1726">
              <w:rPr>
                <w:lang w:val="uk-UA"/>
              </w:rPr>
              <w:t>термопринтер</w:t>
            </w:r>
            <w:proofErr w:type="spellEnd"/>
            <w:r w:rsidRPr="000D1726">
              <w:rPr>
                <w:lang w:val="uk-UA"/>
              </w:rPr>
              <w:t>; не менше 2-х RS-232 портів.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B3457D" w:rsidRPr="00FF27E4" w:rsidTr="00B3457D">
        <w:trPr>
          <w:trHeight w:val="9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2.16.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57D" w:rsidRPr="000D1726" w:rsidRDefault="00B3457D" w:rsidP="00B3457D">
            <w:pPr>
              <w:rPr>
                <w:lang w:val="uk-UA"/>
              </w:rPr>
            </w:pPr>
            <w:r w:rsidRPr="000D1726">
              <w:rPr>
                <w:lang w:val="uk-UA"/>
              </w:rPr>
              <w:t>Можливість підключення зчитувача штрих-кодів.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57D" w:rsidRPr="00B3457D" w:rsidRDefault="00B3457D" w:rsidP="00B3457D">
            <w:pPr>
              <w:rPr>
                <w:sz w:val="20"/>
                <w:szCs w:val="20"/>
                <w:lang w:val="uk-UA"/>
              </w:rPr>
            </w:pP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Підтвердити посиланням </w:t>
            </w:r>
            <w:r w:rsidRPr="00B345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відповідну сторінку (розділ/пункт) технічної документації виробника (інструкції, посібника тощо)</w:t>
            </w:r>
          </w:p>
        </w:tc>
      </w:tr>
      <w:tr w:rsidR="00351138" w:rsidRPr="00FF27E4" w:rsidTr="00B3457D">
        <w:trPr>
          <w:trHeight w:val="9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138" w:rsidRPr="000D1726" w:rsidRDefault="00351138" w:rsidP="00351138">
            <w:pPr>
              <w:rPr>
                <w:lang w:val="uk-UA"/>
              </w:rPr>
            </w:pPr>
            <w:r w:rsidRPr="000D1726">
              <w:rPr>
                <w:lang w:val="uk-UA"/>
              </w:rPr>
              <w:t>2.17.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138" w:rsidRPr="000D1726" w:rsidRDefault="00351138" w:rsidP="00351138">
            <w:pPr>
              <w:rPr>
                <w:lang w:val="uk-UA"/>
              </w:rPr>
            </w:pPr>
            <w:proofErr w:type="spellStart"/>
            <w:r w:rsidRPr="000D1726">
              <w:rPr>
                <w:lang w:val="uk-UA"/>
              </w:rPr>
              <w:t>Пам</w:t>
            </w:r>
            <w:proofErr w:type="spellEnd"/>
            <w:r w:rsidRPr="000D1726">
              <w:rPr>
                <w:lang w:val="en-US"/>
              </w:rPr>
              <w:t>’</w:t>
            </w:r>
            <w:r w:rsidRPr="000D1726">
              <w:rPr>
                <w:lang w:val="uk-UA"/>
              </w:rPr>
              <w:t>ять: не менше 10 000 тестів.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138" w:rsidRPr="00351138" w:rsidRDefault="00351138" w:rsidP="00351138">
            <w:pPr>
              <w:rPr>
                <w:lang w:val="uk-UA"/>
              </w:rPr>
            </w:pPr>
            <w:r w:rsidRPr="000C7DDE">
              <w:rPr>
                <w:rFonts w:ascii="Times New Roman" w:hAnsi="Times New Roman" w:cs="Times New Roman"/>
                <w:i/>
                <w:sz w:val="22"/>
                <w:szCs w:val="22"/>
                <w:lang w:val="uk-UA" w:eastAsia="uk-UA"/>
              </w:rPr>
              <w:t xml:space="preserve">Підтвердити посиланням </w:t>
            </w:r>
            <w:r w:rsidRPr="000C7DD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на відповідну сторінку (розділ</w:t>
            </w:r>
            <w:r w:rsidR="00B3457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/пункт</w:t>
            </w:r>
            <w:r w:rsidRPr="000C7DD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) технічної </w:t>
            </w:r>
            <w:r w:rsidRPr="000C7DD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lastRenderedPageBreak/>
              <w:t>документації виробника (інструкції, посібника тощо)</w:t>
            </w:r>
          </w:p>
        </w:tc>
      </w:tr>
      <w:tr w:rsidR="00FF27E4" w:rsidRPr="00976DB8" w:rsidTr="00B3457D">
        <w:trPr>
          <w:trHeight w:val="9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7E4" w:rsidRPr="000D1726" w:rsidRDefault="00FF27E4" w:rsidP="00FF27E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2.18.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7E4" w:rsidRPr="009C643B" w:rsidRDefault="00FF27E4" w:rsidP="00FF27E4">
            <w:pPr>
              <w:rPr>
                <w:lang w:val="uk-UA"/>
              </w:rPr>
            </w:pPr>
            <w:r w:rsidRPr="009C643B">
              <w:rPr>
                <w:sz w:val="22"/>
                <w:lang w:val="uk-UA"/>
              </w:rPr>
              <w:t>Комплектація:</w:t>
            </w:r>
          </w:p>
          <w:p w:rsidR="00FF27E4" w:rsidRPr="009C643B" w:rsidRDefault="00FF27E4" w:rsidP="00FF27E4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а</w:t>
            </w:r>
            <w:proofErr w:type="spellStart"/>
            <w:r w:rsidRPr="009C643B">
              <w:t>налізатор</w:t>
            </w:r>
            <w:proofErr w:type="spellEnd"/>
            <w:r w:rsidRPr="009C643B">
              <w:t xml:space="preserve"> – 1 </w:t>
            </w:r>
            <w:proofErr w:type="spellStart"/>
            <w:r w:rsidRPr="009C643B">
              <w:t>шт</w:t>
            </w:r>
            <w:proofErr w:type="spellEnd"/>
            <w:r w:rsidRPr="009C643B">
              <w:t>;</w:t>
            </w:r>
          </w:p>
          <w:p w:rsidR="00FF27E4" w:rsidRPr="009C643B" w:rsidRDefault="00FF27E4" w:rsidP="00FF27E4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е</w:t>
            </w:r>
            <w:proofErr w:type="spellStart"/>
            <w:r w:rsidRPr="009C643B">
              <w:t>лектрод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C643B">
              <w:t>Na</w:t>
            </w:r>
            <w:proofErr w:type="spellEnd"/>
            <w:r w:rsidRPr="009C643B">
              <w:rPr>
                <w:vertAlign w:val="superscript"/>
              </w:rPr>
              <w:t>+</w:t>
            </w:r>
            <w:r w:rsidRPr="009C643B">
              <w:t xml:space="preserve">– 1 </w:t>
            </w:r>
            <w:proofErr w:type="spellStart"/>
            <w:r w:rsidRPr="009C643B">
              <w:t>шт</w:t>
            </w:r>
            <w:proofErr w:type="spellEnd"/>
            <w:r w:rsidRPr="009C643B">
              <w:t>;</w:t>
            </w:r>
          </w:p>
          <w:p w:rsidR="00FF27E4" w:rsidRPr="009C643B" w:rsidRDefault="00FF27E4" w:rsidP="00FF27E4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е</w:t>
            </w:r>
            <w:proofErr w:type="spellStart"/>
            <w:r w:rsidRPr="009C643B">
              <w:t>лектрод</w:t>
            </w:r>
            <w:proofErr w:type="spellEnd"/>
            <w:r w:rsidRPr="009C643B">
              <w:t xml:space="preserve"> К</w:t>
            </w:r>
            <w:r w:rsidRPr="009C643B">
              <w:rPr>
                <w:vertAlign w:val="superscript"/>
              </w:rPr>
              <w:t>+</w:t>
            </w:r>
            <w:r w:rsidRPr="009C643B">
              <w:t xml:space="preserve">– 1 </w:t>
            </w:r>
            <w:proofErr w:type="spellStart"/>
            <w:r w:rsidRPr="009C643B">
              <w:t>шт</w:t>
            </w:r>
            <w:proofErr w:type="spellEnd"/>
            <w:r w:rsidRPr="009C643B">
              <w:t>;</w:t>
            </w:r>
          </w:p>
          <w:p w:rsidR="00FF27E4" w:rsidRPr="009C643B" w:rsidRDefault="00FF27E4" w:rsidP="00FF27E4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ind w:left="427"/>
              <w:contextualSpacing/>
              <w:rPr>
                <w:lang w:val="uk-UA"/>
              </w:rPr>
            </w:pPr>
            <w:r w:rsidRPr="009C643B">
              <w:rPr>
                <w:lang w:val="uk-UA"/>
              </w:rPr>
              <w:t xml:space="preserve">електрод </w:t>
            </w:r>
            <w:r w:rsidRPr="009C643B">
              <w:rPr>
                <w:lang w:val="en-US"/>
              </w:rPr>
              <w:t>Ca</w:t>
            </w:r>
            <w:r w:rsidRPr="009C643B">
              <w:rPr>
                <w:vertAlign w:val="superscript"/>
              </w:rPr>
              <w:t>2</w:t>
            </w:r>
            <w:r w:rsidRPr="009C643B">
              <w:rPr>
                <w:vertAlign w:val="superscript"/>
                <w:lang w:val="uk-UA"/>
              </w:rPr>
              <w:t>+</w:t>
            </w:r>
            <w:r w:rsidRPr="009C643B">
              <w:t xml:space="preserve"> - 1 </w:t>
            </w:r>
            <w:proofErr w:type="spellStart"/>
            <w:r w:rsidRPr="009C643B">
              <w:t>шт</w:t>
            </w:r>
            <w:proofErr w:type="spellEnd"/>
            <w:r w:rsidRPr="009C643B">
              <w:t>;</w:t>
            </w:r>
          </w:p>
          <w:p w:rsidR="00FF27E4" w:rsidRPr="009C643B" w:rsidRDefault="00FF27E4" w:rsidP="00FF27E4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е</w:t>
            </w:r>
            <w:proofErr w:type="spellStart"/>
            <w:r w:rsidRPr="009C643B">
              <w:t>лектрод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C643B">
              <w:t>Cl</w:t>
            </w:r>
            <w:proofErr w:type="spellEnd"/>
            <w:r w:rsidRPr="009C643B">
              <w:rPr>
                <w:vertAlign w:val="superscript"/>
              </w:rPr>
              <w:t>-</w:t>
            </w:r>
            <w:r w:rsidRPr="009C643B">
              <w:t xml:space="preserve">– 1 </w:t>
            </w:r>
            <w:proofErr w:type="spellStart"/>
            <w:r w:rsidRPr="009C643B">
              <w:t>шт</w:t>
            </w:r>
            <w:proofErr w:type="spellEnd"/>
            <w:r w:rsidRPr="009C643B">
              <w:t>;</w:t>
            </w:r>
          </w:p>
          <w:p w:rsidR="00FF27E4" w:rsidRPr="009C643B" w:rsidRDefault="00FF27E4" w:rsidP="00FF27E4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ind w:left="427"/>
              <w:contextualSpacing/>
            </w:pPr>
            <w:proofErr w:type="spellStart"/>
            <w:r w:rsidRPr="009C643B">
              <w:rPr>
                <w:lang w:val="uk-UA"/>
              </w:rPr>
              <w:t>електорд</w:t>
            </w:r>
            <w:proofErr w:type="spellEnd"/>
            <w:r w:rsidRPr="009C643B">
              <w:rPr>
                <w:lang w:val="uk-UA"/>
              </w:rPr>
              <w:t xml:space="preserve"> </w:t>
            </w:r>
            <w:proofErr w:type="spellStart"/>
            <w:r w:rsidRPr="009C643B">
              <w:rPr>
                <w:lang w:val="uk-UA"/>
              </w:rPr>
              <w:t>pH</w:t>
            </w:r>
            <w:proofErr w:type="spellEnd"/>
            <w:r w:rsidRPr="009C643B">
              <w:rPr>
                <w:lang w:val="uk-UA"/>
              </w:rPr>
              <w:t xml:space="preserve"> – 1шт</w:t>
            </w:r>
          </w:p>
          <w:p w:rsidR="00FF27E4" w:rsidRPr="009C643B" w:rsidRDefault="00FF27E4" w:rsidP="00FF27E4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р</w:t>
            </w:r>
            <w:proofErr w:type="spellStart"/>
            <w:r w:rsidRPr="009C643B">
              <w:t>еферентний</w:t>
            </w:r>
            <w:proofErr w:type="spellEnd"/>
            <w:r w:rsidRPr="009C643B">
              <w:rPr>
                <w:lang w:val="uk-UA"/>
              </w:rPr>
              <w:t xml:space="preserve"> </w:t>
            </w:r>
            <w:proofErr w:type="spellStart"/>
            <w:r w:rsidRPr="009C643B">
              <w:t>електрод</w:t>
            </w:r>
            <w:proofErr w:type="spellEnd"/>
            <w:r w:rsidRPr="009C643B">
              <w:t xml:space="preserve"> – 1 шт.</w:t>
            </w:r>
          </w:p>
          <w:p w:rsidR="00FF27E4" w:rsidRPr="009C643B" w:rsidRDefault="00FF27E4" w:rsidP="00FF27E4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к</w:t>
            </w:r>
            <w:proofErr w:type="spellStart"/>
            <w:r w:rsidRPr="009C643B">
              <w:t>онтрольний</w:t>
            </w:r>
            <w:proofErr w:type="spellEnd"/>
            <w:r w:rsidRPr="009C643B">
              <w:rPr>
                <w:lang w:val="uk-UA"/>
              </w:rPr>
              <w:t xml:space="preserve"> </w:t>
            </w:r>
            <w:proofErr w:type="spellStart"/>
            <w:r w:rsidRPr="009C643B">
              <w:t>матеріал</w:t>
            </w:r>
            <w:proofErr w:type="spellEnd"/>
            <w:r w:rsidRPr="009C643B">
              <w:t xml:space="preserve"> - </w:t>
            </w:r>
            <w:proofErr w:type="spellStart"/>
            <w:r w:rsidRPr="009C643B">
              <w:t>рівень</w:t>
            </w:r>
            <w:proofErr w:type="spellEnd"/>
            <w:r w:rsidRPr="009C643B">
              <w:t xml:space="preserve"> 1:10 мл, </w:t>
            </w:r>
            <w:proofErr w:type="spellStart"/>
            <w:r w:rsidRPr="009C643B">
              <w:t>рівень</w:t>
            </w:r>
            <w:proofErr w:type="spellEnd"/>
            <w:r w:rsidRPr="009C643B">
              <w:t xml:space="preserve"> 2:10 мл, </w:t>
            </w:r>
            <w:proofErr w:type="spellStart"/>
            <w:r w:rsidRPr="009C643B">
              <w:t>рівень</w:t>
            </w:r>
            <w:proofErr w:type="spellEnd"/>
            <w:r w:rsidRPr="009C643B">
              <w:t xml:space="preserve"> 3:10 мл</w:t>
            </w:r>
            <w:r>
              <w:rPr>
                <w:lang w:val="uk-UA"/>
              </w:rPr>
              <w:t>;</w:t>
            </w:r>
          </w:p>
          <w:p w:rsidR="00FF27E4" w:rsidRPr="009C643B" w:rsidRDefault="00FF27E4" w:rsidP="00FF27E4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д</w:t>
            </w:r>
            <w:r w:rsidRPr="009C643B">
              <w:t>е</w:t>
            </w:r>
            <w:proofErr w:type="spellStart"/>
            <w:r w:rsidRPr="009C643B">
              <w:rPr>
                <w:lang w:val="uk-UA"/>
              </w:rPr>
              <w:t>пр</w:t>
            </w:r>
            <w:r w:rsidRPr="009C643B">
              <w:t>отеїнізуючий</w:t>
            </w:r>
            <w:proofErr w:type="spellEnd"/>
            <w:r w:rsidRPr="009C643B">
              <w:rPr>
                <w:lang w:val="uk-UA"/>
              </w:rPr>
              <w:t xml:space="preserve"> </w:t>
            </w:r>
            <w:proofErr w:type="spellStart"/>
            <w:r>
              <w:t>розчин</w:t>
            </w:r>
            <w:proofErr w:type="spellEnd"/>
            <w:r>
              <w:rPr>
                <w:lang w:val="uk-UA"/>
              </w:rPr>
              <w:t xml:space="preserve"> – 50 мл</w:t>
            </w:r>
            <w:r w:rsidRPr="009C643B">
              <w:t>;</w:t>
            </w:r>
          </w:p>
          <w:p w:rsidR="00FF27E4" w:rsidRPr="009C643B" w:rsidRDefault="00FF27E4" w:rsidP="00FF27E4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ind w:left="427"/>
              <w:contextualSpacing/>
            </w:pPr>
            <w:r w:rsidRPr="009C643B">
              <w:rPr>
                <w:lang w:val="uk-UA"/>
              </w:rPr>
              <w:t>о</w:t>
            </w:r>
            <w:proofErr w:type="spellStart"/>
            <w:r w:rsidRPr="009C643B">
              <w:t>чищуючий</w:t>
            </w:r>
            <w:proofErr w:type="spellEnd"/>
            <w:r w:rsidRPr="009C643B">
              <w:rPr>
                <w:lang w:val="uk-UA"/>
              </w:rPr>
              <w:t xml:space="preserve"> </w:t>
            </w:r>
            <w:proofErr w:type="spellStart"/>
            <w:r w:rsidRPr="009C643B">
              <w:t>розчин</w:t>
            </w:r>
            <w:proofErr w:type="spellEnd"/>
            <w:r w:rsidRPr="009C643B">
              <w:t xml:space="preserve"> – 250 мл;</w:t>
            </w:r>
          </w:p>
          <w:p w:rsidR="00FF27E4" w:rsidRPr="009C643B" w:rsidRDefault="00FF27E4" w:rsidP="00FF27E4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ind w:left="427"/>
              <w:contextualSpacing/>
            </w:pPr>
            <w:r w:rsidRPr="009C643B">
              <w:t xml:space="preserve">ПВХ </w:t>
            </w:r>
            <w:proofErr w:type="spellStart"/>
            <w:r w:rsidRPr="009C643B">
              <w:t>активуючий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C643B">
              <w:t>розчин</w:t>
            </w:r>
            <w:proofErr w:type="spellEnd"/>
            <w:r w:rsidRPr="009C643B">
              <w:t xml:space="preserve"> – 50 мл;</w:t>
            </w:r>
          </w:p>
          <w:p w:rsidR="00FF27E4" w:rsidRDefault="00FF27E4" w:rsidP="00FF27E4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ind w:left="427"/>
              <w:contextualSpacing/>
              <w:rPr>
                <w:lang w:val="uk-UA"/>
              </w:rPr>
            </w:pPr>
            <w:r w:rsidRPr="009C643B">
              <w:rPr>
                <w:lang w:val="uk-UA"/>
              </w:rPr>
              <w:t>р</w:t>
            </w:r>
            <w:proofErr w:type="spellStart"/>
            <w:r w:rsidRPr="009C643B">
              <w:t>озчин</w:t>
            </w:r>
            <w:proofErr w:type="spellEnd"/>
            <w:r w:rsidRPr="009C643B">
              <w:t xml:space="preserve"> для </w:t>
            </w:r>
            <w:proofErr w:type="spellStart"/>
            <w:r w:rsidRPr="009C643B">
              <w:t>заповнення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C643B">
              <w:t>електродів</w:t>
            </w:r>
            <w:proofErr w:type="spellEnd"/>
            <w:r w:rsidRPr="009C643B">
              <w:rPr>
                <w:lang w:val="uk-UA"/>
              </w:rPr>
              <w:t xml:space="preserve"> </w:t>
            </w:r>
            <w:proofErr w:type="spellStart"/>
            <w:r w:rsidRPr="009C643B">
              <w:t>Na</w:t>
            </w:r>
            <w:proofErr w:type="spellEnd"/>
            <w:r w:rsidRPr="009C643B">
              <w:rPr>
                <w:vertAlign w:val="superscript"/>
              </w:rPr>
              <w:t>+</w:t>
            </w:r>
            <w:r w:rsidRPr="009C643B">
              <w:t>, K</w:t>
            </w:r>
            <w:r w:rsidRPr="009C643B">
              <w:rPr>
                <w:vertAlign w:val="superscript"/>
              </w:rPr>
              <w:t>+</w:t>
            </w:r>
            <w:r w:rsidRPr="009C643B">
              <w:t xml:space="preserve">, </w:t>
            </w:r>
            <w:proofErr w:type="spellStart"/>
            <w:r w:rsidRPr="009C643B">
              <w:t>Cl</w:t>
            </w:r>
            <w:proofErr w:type="spellEnd"/>
            <w:r w:rsidRPr="009C643B">
              <w:rPr>
                <w:vertAlign w:val="superscript"/>
              </w:rPr>
              <w:t>-</w:t>
            </w:r>
            <w:r w:rsidRPr="009C643B">
              <w:rPr>
                <w:lang w:val="uk-UA"/>
              </w:rPr>
              <w:t xml:space="preserve">, </w:t>
            </w:r>
            <w:r w:rsidRPr="009C643B">
              <w:rPr>
                <w:lang w:val="en-US"/>
              </w:rPr>
              <w:t>Ca</w:t>
            </w:r>
            <w:r w:rsidRPr="009C643B">
              <w:rPr>
                <w:vertAlign w:val="superscript"/>
              </w:rPr>
              <w:t>2+</w:t>
            </w:r>
            <w:r w:rsidRPr="009C643B">
              <w:rPr>
                <w:lang w:val="uk-UA"/>
              </w:rPr>
              <w:t xml:space="preserve"> , </w:t>
            </w:r>
            <w:proofErr w:type="spellStart"/>
            <w:r w:rsidRPr="009C643B">
              <w:rPr>
                <w:lang w:val="uk-UA"/>
              </w:rPr>
              <w:t>pH</w:t>
            </w:r>
            <w:proofErr w:type="spellEnd"/>
            <w:r w:rsidRPr="009C643B">
              <w:rPr>
                <w:lang w:val="uk-UA"/>
              </w:rPr>
              <w:t xml:space="preserve"> </w:t>
            </w:r>
            <w:r w:rsidRPr="009C643B">
              <w:t>– 10 мл;</w:t>
            </w:r>
          </w:p>
          <w:p w:rsidR="00FF27E4" w:rsidRPr="00566CC1" w:rsidRDefault="00FF27E4" w:rsidP="00FF27E4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ind w:left="427"/>
              <w:contextualSpacing/>
              <w:rPr>
                <w:lang w:val="uk-UA"/>
              </w:rPr>
            </w:pPr>
            <w:r w:rsidRPr="00566CC1">
              <w:rPr>
                <w:lang w:val="uk-UA"/>
              </w:rPr>
              <w:t>р</w:t>
            </w:r>
            <w:proofErr w:type="spellStart"/>
            <w:r w:rsidRPr="009C643B">
              <w:t>озчин</w:t>
            </w:r>
            <w:proofErr w:type="spellEnd"/>
            <w:r w:rsidRPr="009C643B">
              <w:t xml:space="preserve"> для </w:t>
            </w:r>
            <w:proofErr w:type="spellStart"/>
            <w:r w:rsidRPr="009C643B">
              <w:t>заповненн</w:t>
            </w:r>
            <w:proofErr w:type="spellEnd"/>
            <w:r w:rsidRPr="00566CC1">
              <w:rPr>
                <w:lang w:val="uk-UA"/>
              </w:rPr>
              <w:t xml:space="preserve">я </w:t>
            </w:r>
            <w:proofErr w:type="spellStart"/>
            <w:r w:rsidRPr="009C643B">
              <w:t>референтного</w:t>
            </w:r>
            <w:proofErr w:type="spellEnd"/>
            <w:r w:rsidRPr="00566CC1">
              <w:rPr>
                <w:lang w:val="uk-UA"/>
              </w:rPr>
              <w:t xml:space="preserve"> </w:t>
            </w:r>
            <w:proofErr w:type="spellStart"/>
            <w:r w:rsidRPr="009C643B">
              <w:t>електрода</w:t>
            </w:r>
            <w:proofErr w:type="spellEnd"/>
            <w:r w:rsidRPr="009C643B">
              <w:t xml:space="preserve"> – 10 мл.</w:t>
            </w:r>
          </w:p>
        </w:tc>
        <w:tc>
          <w:tcPr>
            <w:tcW w:w="4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7E4" w:rsidRPr="00084386" w:rsidRDefault="00FF27E4" w:rsidP="00FF27E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386">
              <w:rPr>
                <w:i/>
                <w:sz w:val="20"/>
                <w:szCs w:val="20"/>
                <w:lang w:val="uk-UA"/>
              </w:rPr>
              <w:t>Зазначити комплектацію</w:t>
            </w:r>
          </w:p>
        </w:tc>
      </w:tr>
    </w:tbl>
    <w:p w:rsidR="00AF6B35" w:rsidRPr="00F40706" w:rsidRDefault="00AF6B35" w:rsidP="00572907">
      <w:pPr>
        <w:spacing w:line="264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</w:p>
    <w:p w:rsidR="0001768F" w:rsidRDefault="00AF6B35" w:rsidP="00560C97">
      <w:pPr>
        <w:spacing w:line="264" w:lineRule="auto"/>
        <w:jc w:val="both"/>
        <w:rPr>
          <w:rFonts w:ascii="Times New Roman" w:hAnsi="Times New Roman" w:cs="Times New Roman"/>
          <w:bCs/>
          <w:i/>
          <w:sz w:val="22"/>
          <w:szCs w:val="22"/>
          <w:lang w:val="uk-UA"/>
        </w:rPr>
      </w:pPr>
      <w:r w:rsidRPr="00572907">
        <w:rPr>
          <w:rFonts w:ascii="Times New Roman" w:hAnsi="Times New Roman" w:cs="Times New Roman"/>
          <w:bCs/>
          <w:i/>
          <w:sz w:val="22"/>
          <w:szCs w:val="22"/>
          <w:lang w:val="uk-UA"/>
        </w:rPr>
        <w:t xml:space="preserve">Примітка: </w:t>
      </w:r>
    </w:p>
    <w:p w:rsidR="00AF6B35" w:rsidRPr="00572907" w:rsidRDefault="001F660A" w:rsidP="00560C97">
      <w:pPr>
        <w:spacing w:line="264" w:lineRule="auto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572907">
        <w:rPr>
          <w:rFonts w:ascii="Times New Roman" w:hAnsi="Times New Roman" w:cs="Times New Roman"/>
          <w:bCs/>
          <w:i/>
          <w:sz w:val="22"/>
          <w:szCs w:val="22"/>
          <w:lang w:val="uk-UA"/>
        </w:rPr>
        <w:t>*</w:t>
      </w:r>
      <w:r w:rsidR="00AF6B35" w:rsidRPr="00572907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у разі, коли в описі предмета закупівлі </w:t>
      </w:r>
      <w:r w:rsidR="00AF6B35" w:rsidRPr="00572907">
        <w:rPr>
          <w:rFonts w:ascii="Times New Roman" w:hAnsi="Times New Roman" w:cs="Times New Roman"/>
          <w:i/>
          <w:sz w:val="22"/>
          <w:szCs w:val="22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AF6B35" w:rsidRPr="00572907" w:rsidRDefault="001F660A" w:rsidP="003000FB">
      <w:pPr>
        <w:spacing w:line="264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572907">
        <w:rPr>
          <w:rFonts w:ascii="Times New Roman" w:hAnsi="Times New Roman" w:cs="Times New Roman"/>
          <w:i/>
          <w:sz w:val="22"/>
          <w:szCs w:val="22"/>
          <w:lang w:val="uk-UA"/>
        </w:rPr>
        <w:t xml:space="preserve">**У разі якщо товар не відповідає технічним вимогам Замовника, відсутні вищевказані документи, що підтверджують якість товару або Учасник не в змозі виконати умови поставки, які визначені Замовником, </w:t>
      </w:r>
      <w:r w:rsidR="00560C97" w:rsidRPr="00572907">
        <w:rPr>
          <w:rFonts w:ascii="Times New Roman" w:hAnsi="Times New Roman" w:cs="Times New Roman"/>
          <w:i/>
          <w:sz w:val="22"/>
          <w:szCs w:val="22"/>
          <w:lang w:val="uk-UA"/>
        </w:rPr>
        <w:t>п</w:t>
      </w:r>
      <w:r w:rsidRPr="00572907">
        <w:rPr>
          <w:rFonts w:ascii="Times New Roman" w:hAnsi="Times New Roman" w:cs="Times New Roman"/>
          <w:i/>
          <w:sz w:val="22"/>
          <w:szCs w:val="22"/>
          <w:lang w:val="uk-UA"/>
        </w:rPr>
        <w:t>ропозиція відхиляється.</w:t>
      </w:r>
    </w:p>
    <w:sectPr w:rsidR="00AF6B35" w:rsidRPr="00572907" w:rsidSect="0096138B">
      <w:pgSz w:w="11906" w:h="16838"/>
      <w:pgMar w:top="851" w:right="566" w:bottom="709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  <w:rPr>
        <w:rFonts w:ascii="Times New Roman" w:hAnsi="Times New Roman" w:cs="Times New Roman"/>
        <w:i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BD472EC"/>
    <w:multiLevelType w:val="hybridMultilevel"/>
    <w:tmpl w:val="5B729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12A2D"/>
    <w:multiLevelType w:val="hybridMultilevel"/>
    <w:tmpl w:val="5FFEF950"/>
    <w:lvl w:ilvl="0" w:tplc="0422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0A"/>
    <w:rsid w:val="0001768F"/>
    <w:rsid w:val="000576C0"/>
    <w:rsid w:val="00082460"/>
    <w:rsid w:val="00084386"/>
    <w:rsid w:val="000A49BB"/>
    <w:rsid w:val="000A58BA"/>
    <w:rsid w:val="000B0B78"/>
    <w:rsid w:val="000F5D16"/>
    <w:rsid w:val="001132F8"/>
    <w:rsid w:val="00137997"/>
    <w:rsid w:val="00185C62"/>
    <w:rsid w:val="001C5392"/>
    <w:rsid w:val="001D7FB3"/>
    <w:rsid w:val="001F660A"/>
    <w:rsid w:val="00215128"/>
    <w:rsid w:val="00235858"/>
    <w:rsid w:val="0025664D"/>
    <w:rsid w:val="00266494"/>
    <w:rsid w:val="002955FB"/>
    <w:rsid w:val="002965E6"/>
    <w:rsid w:val="002C2E7A"/>
    <w:rsid w:val="002F14D8"/>
    <w:rsid w:val="002F54ED"/>
    <w:rsid w:val="003000FB"/>
    <w:rsid w:val="00351138"/>
    <w:rsid w:val="00396D8C"/>
    <w:rsid w:val="003B6B49"/>
    <w:rsid w:val="003C198D"/>
    <w:rsid w:val="003C3665"/>
    <w:rsid w:val="003E44A1"/>
    <w:rsid w:val="0040247B"/>
    <w:rsid w:val="00465086"/>
    <w:rsid w:val="00475FC1"/>
    <w:rsid w:val="00485054"/>
    <w:rsid w:val="004A27DA"/>
    <w:rsid w:val="00507864"/>
    <w:rsid w:val="00524E8A"/>
    <w:rsid w:val="00560C97"/>
    <w:rsid w:val="00572907"/>
    <w:rsid w:val="005752DC"/>
    <w:rsid w:val="005A5FF7"/>
    <w:rsid w:val="005B0BC6"/>
    <w:rsid w:val="005E6BBC"/>
    <w:rsid w:val="005F407B"/>
    <w:rsid w:val="006001B6"/>
    <w:rsid w:val="006219FF"/>
    <w:rsid w:val="00640CA7"/>
    <w:rsid w:val="00653CDB"/>
    <w:rsid w:val="006747C9"/>
    <w:rsid w:val="00683AFA"/>
    <w:rsid w:val="006848C5"/>
    <w:rsid w:val="006877FC"/>
    <w:rsid w:val="006A6BAF"/>
    <w:rsid w:val="006E161B"/>
    <w:rsid w:val="007558D1"/>
    <w:rsid w:val="00762E39"/>
    <w:rsid w:val="00777076"/>
    <w:rsid w:val="007E5EB3"/>
    <w:rsid w:val="008437C2"/>
    <w:rsid w:val="00855241"/>
    <w:rsid w:val="00864A95"/>
    <w:rsid w:val="00872F23"/>
    <w:rsid w:val="008B06E2"/>
    <w:rsid w:val="008B5026"/>
    <w:rsid w:val="009440B1"/>
    <w:rsid w:val="009554B2"/>
    <w:rsid w:val="0096138B"/>
    <w:rsid w:val="00976DB8"/>
    <w:rsid w:val="009A7F1A"/>
    <w:rsid w:val="009B53AB"/>
    <w:rsid w:val="009F4AFE"/>
    <w:rsid w:val="00A910D7"/>
    <w:rsid w:val="00AB0F73"/>
    <w:rsid w:val="00AF6B35"/>
    <w:rsid w:val="00B3457D"/>
    <w:rsid w:val="00B87954"/>
    <w:rsid w:val="00BC1651"/>
    <w:rsid w:val="00BD0B05"/>
    <w:rsid w:val="00BF73F4"/>
    <w:rsid w:val="00C01E0C"/>
    <w:rsid w:val="00C11D86"/>
    <w:rsid w:val="00C15A35"/>
    <w:rsid w:val="00C56D76"/>
    <w:rsid w:val="00C8371B"/>
    <w:rsid w:val="00CB72EA"/>
    <w:rsid w:val="00CD7F57"/>
    <w:rsid w:val="00D03DA2"/>
    <w:rsid w:val="00D104AD"/>
    <w:rsid w:val="00D12DF1"/>
    <w:rsid w:val="00D25304"/>
    <w:rsid w:val="00D53235"/>
    <w:rsid w:val="00D54A9D"/>
    <w:rsid w:val="00D9117D"/>
    <w:rsid w:val="00DA008D"/>
    <w:rsid w:val="00DB2FA8"/>
    <w:rsid w:val="00DD6DC1"/>
    <w:rsid w:val="00DF4182"/>
    <w:rsid w:val="00E5679B"/>
    <w:rsid w:val="00E56A6C"/>
    <w:rsid w:val="00E92BF2"/>
    <w:rsid w:val="00ED6F6C"/>
    <w:rsid w:val="00EE0919"/>
    <w:rsid w:val="00EE1B55"/>
    <w:rsid w:val="00F40706"/>
    <w:rsid w:val="00FC63CD"/>
    <w:rsid w:val="00FF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28C937"/>
  <w15:docId w15:val="{5E97D644-5424-4D14-A6A4-DADE1EAF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DA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4A27D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27DA"/>
    <w:rPr>
      <w:lang w:val="uk-UA"/>
    </w:rPr>
  </w:style>
  <w:style w:type="character" w:customStyle="1" w:styleId="WW8Num2z0">
    <w:name w:val="WW8Num2z0"/>
    <w:rsid w:val="004A27DA"/>
    <w:rPr>
      <w:rFonts w:ascii="Times New Roman" w:hAnsi="Times New Roman" w:cs="Times New Roman"/>
      <w:i/>
      <w:lang w:val="uk-UA"/>
    </w:rPr>
  </w:style>
  <w:style w:type="character" w:customStyle="1" w:styleId="WW8Num2z1">
    <w:name w:val="WW8Num2z1"/>
    <w:rsid w:val="004A27DA"/>
  </w:style>
  <w:style w:type="character" w:customStyle="1" w:styleId="WW8Num2z2">
    <w:name w:val="WW8Num2z2"/>
    <w:rsid w:val="004A27DA"/>
  </w:style>
  <w:style w:type="character" w:customStyle="1" w:styleId="WW8Num2z3">
    <w:name w:val="WW8Num2z3"/>
    <w:rsid w:val="004A27DA"/>
  </w:style>
  <w:style w:type="character" w:customStyle="1" w:styleId="WW8Num2z4">
    <w:name w:val="WW8Num2z4"/>
    <w:rsid w:val="004A27DA"/>
  </w:style>
  <w:style w:type="character" w:customStyle="1" w:styleId="WW8Num2z5">
    <w:name w:val="WW8Num2z5"/>
    <w:rsid w:val="004A27DA"/>
  </w:style>
  <w:style w:type="character" w:customStyle="1" w:styleId="WW8Num2z6">
    <w:name w:val="WW8Num2z6"/>
    <w:rsid w:val="004A27DA"/>
  </w:style>
  <w:style w:type="character" w:customStyle="1" w:styleId="WW8Num2z7">
    <w:name w:val="WW8Num2z7"/>
    <w:rsid w:val="004A27DA"/>
  </w:style>
  <w:style w:type="character" w:customStyle="1" w:styleId="WW8Num2z8">
    <w:name w:val="WW8Num2z8"/>
    <w:rsid w:val="004A27DA"/>
  </w:style>
  <w:style w:type="character" w:customStyle="1" w:styleId="WW8Num3z0">
    <w:name w:val="WW8Num3z0"/>
    <w:rsid w:val="004A27DA"/>
    <w:rPr>
      <w:rFonts w:ascii="Times New Roman" w:hAnsi="Times New Roman" w:cs="Times New Roman"/>
    </w:rPr>
  </w:style>
  <w:style w:type="character" w:customStyle="1" w:styleId="WW8Num3z1">
    <w:name w:val="WW8Num3z1"/>
    <w:rsid w:val="004A27DA"/>
  </w:style>
  <w:style w:type="character" w:customStyle="1" w:styleId="WW8Num3z2">
    <w:name w:val="WW8Num3z2"/>
    <w:rsid w:val="004A27DA"/>
  </w:style>
  <w:style w:type="character" w:customStyle="1" w:styleId="WW8Num3z3">
    <w:name w:val="WW8Num3z3"/>
    <w:rsid w:val="004A27DA"/>
  </w:style>
  <w:style w:type="character" w:customStyle="1" w:styleId="WW8Num3z4">
    <w:name w:val="WW8Num3z4"/>
    <w:rsid w:val="004A27DA"/>
  </w:style>
  <w:style w:type="character" w:customStyle="1" w:styleId="WW8Num3z5">
    <w:name w:val="WW8Num3z5"/>
    <w:rsid w:val="004A27DA"/>
  </w:style>
  <w:style w:type="character" w:customStyle="1" w:styleId="WW8Num3z6">
    <w:name w:val="WW8Num3z6"/>
    <w:rsid w:val="004A27DA"/>
  </w:style>
  <w:style w:type="character" w:customStyle="1" w:styleId="WW8Num3z7">
    <w:name w:val="WW8Num3z7"/>
    <w:rsid w:val="004A27DA"/>
  </w:style>
  <w:style w:type="character" w:customStyle="1" w:styleId="WW8Num3z8">
    <w:name w:val="WW8Num3z8"/>
    <w:rsid w:val="004A27DA"/>
  </w:style>
  <w:style w:type="character" w:customStyle="1" w:styleId="5">
    <w:name w:val="Основной шрифт абзаца5"/>
    <w:rsid w:val="004A27DA"/>
  </w:style>
  <w:style w:type="character" w:customStyle="1" w:styleId="4">
    <w:name w:val="Основной шрифт абзаца4"/>
    <w:rsid w:val="004A27DA"/>
  </w:style>
  <w:style w:type="character" w:customStyle="1" w:styleId="30">
    <w:name w:val="Основной шрифт абзаца3"/>
    <w:rsid w:val="004A27DA"/>
  </w:style>
  <w:style w:type="character" w:customStyle="1" w:styleId="2">
    <w:name w:val="Основной шрифт абзаца2"/>
    <w:rsid w:val="004A27DA"/>
  </w:style>
  <w:style w:type="character" w:customStyle="1" w:styleId="WW8Num1z1">
    <w:name w:val="WW8Num1z1"/>
    <w:rsid w:val="004A27DA"/>
  </w:style>
  <w:style w:type="character" w:customStyle="1" w:styleId="WW8Num1z2">
    <w:name w:val="WW8Num1z2"/>
    <w:rsid w:val="004A27DA"/>
  </w:style>
  <w:style w:type="character" w:customStyle="1" w:styleId="WW8Num1z3">
    <w:name w:val="WW8Num1z3"/>
    <w:rsid w:val="004A27DA"/>
  </w:style>
  <w:style w:type="character" w:customStyle="1" w:styleId="WW8Num1z4">
    <w:name w:val="WW8Num1z4"/>
    <w:rsid w:val="004A27DA"/>
  </w:style>
  <w:style w:type="character" w:customStyle="1" w:styleId="WW8Num1z5">
    <w:name w:val="WW8Num1z5"/>
    <w:rsid w:val="004A27DA"/>
  </w:style>
  <w:style w:type="character" w:customStyle="1" w:styleId="WW8Num1z6">
    <w:name w:val="WW8Num1z6"/>
    <w:rsid w:val="004A27DA"/>
  </w:style>
  <w:style w:type="character" w:customStyle="1" w:styleId="WW8Num1z7">
    <w:name w:val="WW8Num1z7"/>
    <w:rsid w:val="004A27DA"/>
  </w:style>
  <w:style w:type="character" w:customStyle="1" w:styleId="WW8Num1z8">
    <w:name w:val="WW8Num1z8"/>
    <w:rsid w:val="004A27DA"/>
  </w:style>
  <w:style w:type="character" w:customStyle="1" w:styleId="1">
    <w:name w:val="Основной шрифт абзаца1"/>
    <w:rsid w:val="004A27DA"/>
  </w:style>
  <w:style w:type="character" w:customStyle="1" w:styleId="20">
    <w:name w:val="Основной текст 2 Знак"/>
    <w:rsid w:val="004A27DA"/>
    <w:rPr>
      <w:rFonts w:ascii="Times New Roman CYR" w:hAnsi="Times New Roman CYR" w:cs="Times New Roman CYR"/>
      <w:sz w:val="24"/>
      <w:szCs w:val="24"/>
    </w:rPr>
  </w:style>
  <w:style w:type="character" w:customStyle="1" w:styleId="a3">
    <w:name w:val="Основной текст Знак"/>
    <w:rsid w:val="004A27DA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1">
    <w:name w:val="Основной текст 2 Знак1"/>
    <w:rsid w:val="004A27DA"/>
    <w:rPr>
      <w:rFonts w:ascii="Times New Roman CYR" w:eastAsia="Times New Roman" w:hAnsi="Times New Roman CYR" w:cs="Times New Roman CYR"/>
      <w:sz w:val="24"/>
      <w:szCs w:val="24"/>
    </w:rPr>
  </w:style>
  <w:style w:type="character" w:styleId="a4">
    <w:name w:val="Strong"/>
    <w:qFormat/>
    <w:rsid w:val="004A27DA"/>
    <w:rPr>
      <w:b/>
      <w:bCs/>
    </w:rPr>
  </w:style>
  <w:style w:type="character" w:customStyle="1" w:styleId="31">
    <w:name w:val="Заголовок 3 Знак"/>
    <w:rsid w:val="004A27DA"/>
    <w:rPr>
      <w:rFonts w:ascii="Arial" w:hAnsi="Arial" w:cs="Arial"/>
      <w:b/>
      <w:bCs/>
      <w:sz w:val="26"/>
      <w:szCs w:val="26"/>
      <w:lang w:val="ru-RU" w:eastAsia="zh-CN"/>
    </w:rPr>
  </w:style>
  <w:style w:type="paragraph" w:customStyle="1" w:styleId="10">
    <w:name w:val="Заголовок1"/>
    <w:basedOn w:val="a"/>
    <w:next w:val="a5"/>
    <w:rsid w:val="004A27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A27DA"/>
    <w:pPr>
      <w:spacing w:after="120"/>
    </w:pPr>
    <w:rPr>
      <w:rFonts w:cs="Times New Roman"/>
    </w:rPr>
  </w:style>
  <w:style w:type="paragraph" w:styleId="a6">
    <w:name w:val="List"/>
    <w:basedOn w:val="a5"/>
    <w:rsid w:val="004A27DA"/>
    <w:rPr>
      <w:rFonts w:cs="Arial"/>
    </w:rPr>
  </w:style>
  <w:style w:type="paragraph" w:styleId="a7">
    <w:name w:val="caption"/>
    <w:basedOn w:val="a"/>
    <w:qFormat/>
    <w:rsid w:val="004A27DA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rsid w:val="004A27DA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rsid w:val="004A27D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Название объекта3"/>
    <w:basedOn w:val="a"/>
    <w:rsid w:val="004A27D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Заголовок2"/>
    <w:basedOn w:val="a"/>
    <w:next w:val="a5"/>
    <w:rsid w:val="004A27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3">
    <w:name w:val="Название объекта2"/>
    <w:basedOn w:val="a"/>
    <w:rsid w:val="004A27D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Заголовок1"/>
    <w:basedOn w:val="a"/>
    <w:next w:val="a5"/>
    <w:rsid w:val="004A27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rsid w:val="004A27DA"/>
    <w:pPr>
      <w:suppressLineNumbers/>
      <w:spacing w:before="120" w:after="120"/>
    </w:pPr>
    <w:rPr>
      <w:rFonts w:cs="Arial"/>
      <w:i/>
      <w:iCs/>
    </w:rPr>
  </w:style>
  <w:style w:type="paragraph" w:styleId="a9">
    <w:name w:val="List Paragraph"/>
    <w:basedOn w:val="a"/>
    <w:link w:val="aa"/>
    <w:uiPriority w:val="34"/>
    <w:qFormat/>
    <w:rsid w:val="004A27DA"/>
    <w:pPr>
      <w:widowControl/>
      <w:suppressAutoHyphens w:val="0"/>
      <w:autoSpaceDE/>
      <w:ind w:left="720"/>
    </w:pPr>
    <w:rPr>
      <w:rFonts w:ascii="Times New Roman" w:hAnsi="Times New Roman" w:cs="Times New Roman"/>
      <w:lang w:val="uk-UA"/>
    </w:rPr>
  </w:style>
  <w:style w:type="paragraph" w:customStyle="1" w:styleId="210">
    <w:name w:val="Основной текст 21"/>
    <w:basedOn w:val="a"/>
    <w:rsid w:val="004A27DA"/>
    <w:pPr>
      <w:widowControl/>
      <w:suppressAutoHyphens w:val="0"/>
      <w:autoSpaceDE/>
      <w:spacing w:after="120" w:line="480" w:lineRule="auto"/>
    </w:pPr>
    <w:rPr>
      <w:rFonts w:eastAsia="Calibri" w:cs="Times New Roman"/>
    </w:rPr>
  </w:style>
  <w:style w:type="paragraph" w:customStyle="1" w:styleId="ab">
    <w:name w:val="Вміст таблиці"/>
    <w:basedOn w:val="a"/>
    <w:rsid w:val="004A27DA"/>
    <w:pPr>
      <w:suppressLineNumbers/>
    </w:pPr>
  </w:style>
  <w:style w:type="paragraph" w:customStyle="1" w:styleId="ac">
    <w:name w:val="Заголовок таблиці"/>
    <w:basedOn w:val="ab"/>
    <w:rsid w:val="004A27DA"/>
    <w:pPr>
      <w:jc w:val="center"/>
    </w:pPr>
    <w:rPr>
      <w:b/>
      <w:bCs/>
    </w:rPr>
  </w:style>
  <w:style w:type="paragraph" w:customStyle="1" w:styleId="ad">
    <w:name w:val="Текст у вказаному форматі"/>
    <w:basedOn w:val="a"/>
    <w:rsid w:val="004A27DA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Абзац списка1"/>
    <w:basedOn w:val="a"/>
    <w:rsid w:val="004A27D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e">
    <w:name w:val="Table Grid"/>
    <w:basedOn w:val="a1"/>
    <w:uiPriority w:val="59"/>
    <w:rsid w:val="001F66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F66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rsid w:val="001F660A"/>
    <w:rPr>
      <w:rFonts w:ascii="Courier New" w:hAnsi="Courier New" w:cs="Courier New"/>
    </w:rPr>
  </w:style>
  <w:style w:type="paragraph" w:customStyle="1" w:styleId="14">
    <w:name w:val="Без интервала1"/>
    <w:uiPriority w:val="1"/>
    <w:qFormat/>
    <w:rsid w:val="00D12DF1"/>
    <w:rPr>
      <w:sz w:val="24"/>
      <w:szCs w:val="24"/>
    </w:rPr>
  </w:style>
  <w:style w:type="paragraph" w:customStyle="1" w:styleId="Default">
    <w:name w:val="Default"/>
    <w:rsid w:val="00C56D7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a">
    <w:name w:val="Абзац списка Знак"/>
    <w:link w:val="a9"/>
    <w:uiPriority w:val="34"/>
    <w:locked/>
    <w:rsid w:val="00C56D76"/>
    <w:rPr>
      <w:sz w:val="24"/>
      <w:szCs w:val="24"/>
      <w:lang w:val="uk-UA" w:eastAsia="zh-CN"/>
    </w:rPr>
  </w:style>
  <w:style w:type="character" w:styleId="af">
    <w:name w:val="Hyperlink"/>
    <w:basedOn w:val="a0"/>
    <w:uiPriority w:val="99"/>
    <w:semiHidden/>
    <w:unhideWhenUsed/>
    <w:rsid w:val="008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Сахневич</cp:lastModifiedBy>
  <cp:revision>5</cp:revision>
  <cp:lastPrinted>1995-11-21T15:41:00Z</cp:lastPrinted>
  <dcterms:created xsi:type="dcterms:W3CDTF">2023-01-10T10:31:00Z</dcterms:created>
  <dcterms:modified xsi:type="dcterms:W3CDTF">2023-01-10T10:43:00Z</dcterms:modified>
</cp:coreProperties>
</file>