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tbl>
      <w:tblPr>
        <w:tblW w:w="10265" w:type="dxa"/>
        <w:jc w:val="center"/>
        <w:tblLayout w:type="fixed"/>
        <w:tblCellMar>
          <w:left w:w="28" w:type="dxa"/>
          <w:right w:w="28" w:type="dxa"/>
        </w:tblCellMar>
        <w:tblLook w:val="0000"/>
      </w:tblPr>
      <w:tblGrid>
        <w:gridCol w:w="57"/>
        <w:gridCol w:w="567"/>
        <w:gridCol w:w="5387"/>
        <w:gridCol w:w="1418"/>
        <w:gridCol w:w="1418"/>
        <w:gridCol w:w="1359"/>
        <w:gridCol w:w="59"/>
      </w:tblGrid>
      <w:tr w:rsidR="00B57F82" w:rsidRPr="00B57F82" w:rsidTr="00B57F82">
        <w:tblPrEx>
          <w:tblCellMar>
            <w:top w:w="0" w:type="dxa"/>
            <w:bottom w:w="0" w:type="dxa"/>
          </w:tblCellMar>
        </w:tblPrEx>
        <w:trPr>
          <w:gridAfter w:val="1"/>
          <w:wAfter w:w="59" w:type="dxa"/>
          <w:jc w:val="center"/>
        </w:trPr>
        <w:tc>
          <w:tcPr>
            <w:tcW w:w="10206" w:type="dxa"/>
            <w:gridSpan w:val="6"/>
            <w:tcBorders>
              <w:top w:val="nil"/>
              <w:left w:val="nil"/>
              <w:bottom w:val="nil"/>
              <w:right w:val="nil"/>
            </w:tcBorders>
          </w:tcPr>
          <w:p w:rsidR="00B57F82" w:rsidRPr="00B57F82" w:rsidRDefault="00B57F82" w:rsidP="00006CC5">
            <w:pPr>
              <w:keepLines/>
              <w:autoSpaceDE w:val="0"/>
              <w:autoSpaceDN w:val="0"/>
              <w:jc w:val="center"/>
              <w:rPr>
                <w:sz w:val="20"/>
                <w:szCs w:val="20"/>
              </w:rPr>
            </w:pPr>
            <w:r w:rsidRPr="00B57F82">
              <w:rPr>
                <w:b/>
                <w:bCs/>
                <w:spacing w:val="-5"/>
              </w:rPr>
              <w:t>ДЕФЕКТНИЙ АКТ</w:t>
            </w:r>
          </w:p>
        </w:tc>
      </w:tr>
      <w:tr w:rsidR="00B57F82" w:rsidRPr="00B57F82" w:rsidTr="00B57F82">
        <w:tblPrEx>
          <w:tblCellMar>
            <w:top w:w="0" w:type="dxa"/>
            <w:bottom w:w="0" w:type="dxa"/>
          </w:tblCellMar>
        </w:tblPrEx>
        <w:trPr>
          <w:gridAfter w:val="1"/>
          <w:wAfter w:w="59" w:type="dxa"/>
          <w:jc w:val="center"/>
        </w:trPr>
        <w:tc>
          <w:tcPr>
            <w:tcW w:w="10206" w:type="dxa"/>
            <w:gridSpan w:val="6"/>
            <w:tcBorders>
              <w:top w:val="nil"/>
              <w:left w:val="nil"/>
              <w:bottom w:val="nil"/>
              <w:right w:val="nil"/>
            </w:tcBorders>
          </w:tcPr>
          <w:p w:rsidR="00B57F82" w:rsidRPr="00B57F82" w:rsidRDefault="00B57F82" w:rsidP="00006CC5">
            <w:pPr>
              <w:keepLines/>
              <w:autoSpaceDE w:val="0"/>
              <w:autoSpaceDN w:val="0"/>
              <w:rPr>
                <w:sz w:val="20"/>
                <w:szCs w:val="20"/>
              </w:rPr>
            </w:pPr>
            <w:proofErr w:type="spellStart"/>
            <w:r w:rsidRPr="00B57F82">
              <w:rPr>
                <w:spacing w:val="-5"/>
                <w:sz w:val="20"/>
                <w:szCs w:val="20"/>
              </w:rPr>
              <w:t>Об'єми</w:t>
            </w:r>
            <w:proofErr w:type="spellEnd"/>
            <w:r w:rsidRPr="00B57F82">
              <w:rPr>
                <w:spacing w:val="-5"/>
                <w:sz w:val="20"/>
                <w:szCs w:val="20"/>
              </w:rPr>
              <w:t xml:space="preserve"> </w:t>
            </w:r>
            <w:proofErr w:type="spellStart"/>
            <w:r w:rsidRPr="00B57F82">
              <w:rPr>
                <w:spacing w:val="-5"/>
                <w:sz w:val="20"/>
                <w:szCs w:val="20"/>
              </w:rPr>
              <w:t>робіт</w:t>
            </w:r>
            <w:proofErr w:type="spellEnd"/>
          </w:p>
        </w:tc>
      </w:tr>
      <w:tr w:rsidR="00B57F82" w:rsidRPr="00B57F82" w:rsidTr="00B57F82">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B57F82" w:rsidRPr="00B57F82" w:rsidRDefault="00B57F82" w:rsidP="00006CC5">
            <w:pPr>
              <w:keepLines/>
              <w:autoSpaceDE w:val="0"/>
              <w:autoSpaceDN w:val="0"/>
              <w:jc w:val="center"/>
              <w:rPr>
                <w:spacing w:val="-5"/>
                <w:sz w:val="20"/>
                <w:szCs w:val="20"/>
              </w:rPr>
            </w:pPr>
            <w:r w:rsidRPr="00B57F82">
              <w:rPr>
                <w:spacing w:val="-5"/>
                <w:sz w:val="20"/>
                <w:szCs w:val="20"/>
              </w:rPr>
              <w:t>№</w:t>
            </w:r>
          </w:p>
          <w:p w:rsidR="00B57F82" w:rsidRPr="00B57F82" w:rsidRDefault="00B57F82" w:rsidP="00006CC5">
            <w:pPr>
              <w:keepLines/>
              <w:autoSpaceDE w:val="0"/>
              <w:autoSpaceDN w:val="0"/>
              <w:jc w:val="center"/>
              <w:rPr>
                <w:sz w:val="20"/>
                <w:szCs w:val="20"/>
              </w:rPr>
            </w:pPr>
            <w:r w:rsidRPr="00B57F82">
              <w:rPr>
                <w:spacing w:val="-5"/>
                <w:sz w:val="20"/>
                <w:szCs w:val="20"/>
              </w:rPr>
              <w:t>Ч.ч.</w:t>
            </w:r>
          </w:p>
        </w:tc>
        <w:tc>
          <w:tcPr>
            <w:tcW w:w="5387" w:type="dxa"/>
            <w:tcBorders>
              <w:top w:val="single" w:sz="12" w:space="0" w:color="auto"/>
              <w:left w:val="nil"/>
              <w:bottom w:val="nil"/>
              <w:right w:val="nil"/>
            </w:tcBorders>
            <w:vAlign w:val="center"/>
          </w:tcPr>
          <w:p w:rsidR="00B57F82" w:rsidRPr="00B57F82" w:rsidRDefault="00B57F82" w:rsidP="00006CC5">
            <w:pPr>
              <w:keepLines/>
              <w:autoSpaceDE w:val="0"/>
              <w:autoSpaceDN w:val="0"/>
              <w:jc w:val="center"/>
              <w:rPr>
                <w:spacing w:val="-5"/>
                <w:sz w:val="20"/>
                <w:szCs w:val="20"/>
              </w:rPr>
            </w:pPr>
          </w:p>
          <w:p w:rsidR="00B57F82" w:rsidRPr="00B57F82" w:rsidRDefault="00B57F82" w:rsidP="00006CC5">
            <w:pPr>
              <w:keepLines/>
              <w:autoSpaceDE w:val="0"/>
              <w:autoSpaceDN w:val="0"/>
              <w:jc w:val="center"/>
              <w:rPr>
                <w:spacing w:val="-5"/>
                <w:sz w:val="20"/>
                <w:szCs w:val="20"/>
              </w:rPr>
            </w:pPr>
            <w:proofErr w:type="spellStart"/>
            <w:r w:rsidRPr="00B57F82">
              <w:rPr>
                <w:spacing w:val="-5"/>
                <w:sz w:val="20"/>
                <w:szCs w:val="20"/>
              </w:rPr>
              <w:t>Найменування</w:t>
            </w:r>
            <w:proofErr w:type="spellEnd"/>
            <w:r w:rsidRPr="00B57F82">
              <w:rPr>
                <w:spacing w:val="-5"/>
                <w:sz w:val="20"/>
                <w:szCs w:val="20"/>
              </w:rPr>
              <w:t xml:space="preserve"> </w:t>
            </w:r>
            <w:proofErr w:type="spellStart"/>
            <w:r w:rsidRPr="00B57F82">
              <w:rPr>
                <w:spacing w:val="-5"/>
                <w:sz w:val="20"/>
                <w:szCs w:val="20"/>
              </w:rPr>
              <w:t>робіт</w:t>
            </w:r>
            <w:proofErr w:type="spellEnd"/>
            <w:r w:rsidRPr="00B57F82">
              <w:rPr>
                <w:spacing w:val="-5"/>
                <w:sz w:val="20"/>
                <w:szCs w:val="20"/>
              </w:rPr>
              <w:t xml:space="preserve"> </w:t>
            </w:r>
            <w:proofErr w:type="spellStart"/>
            <w:r w:rsidRPr="00B57F82">
              <w:rPr>
                <w:spacing w:val="-5"/>
                <w:sz w:val="20"/>
                <w:szCs w:val="20"/>
              </w:rPr>
              <w:t>і</w:t>
            </w:r>
            <w:proofErr w:type="spellEnd"/>
            <w:r w:rsidRPr="00B57F82">
              <w:rPr>
                <w:spacing w:val="-5"/>
                <w:sz w:val="20"/>
                <w:szCs w:val="20"/>
              </w:rPr>
              <w:t xml:space="preserve"> </w:t>
            </w:r>
            <w:proofErr w:type="spellStart"/>
            <w:r w:rsidRPr="00B57F82">
              <w:rPr>
                <w:spacing w:val="-5"/>
                <w:sz w:val="20"/>
                <w:szCs w:val="20"/>
              </w:rPr>
              <w:t>витрат</w:t>
            </w:r>
            <w:proofErr w:type="spellEnd"/>
          </w:p>
          <w:p w:rsidR="00B57F82" w:rsidRPr="00B57F82" w:rsidRDefault="00B57F82" w:rsidP="00006CC5">
            <w:pPr>
              <w:keepLines/>
              <w:autoSpaceDE w:val="0"/>
              <w:autoSpaceDN w:val="0"/>
              <w:jc w:val="center"/>
              <w:rPr>
                <w:sz w:val="20"/>
                <w:szCs w:val="20"/>
              </w:rPr>
            </w:pPr>
          </w:p>
        </w:tc>
        <w:tc>
          <w:tcPr>
            <w:tcW w:w="1418" w:type="dxa"/>
            <w:tcBorders>
              <w:top w:val="single" w:sz="12" w:space="0" w:color="auto"/>
              <w:left w:val="single" w:sz="4" w:space="0" w:color="auto"/>
              <w:bottom w:val="nil"/>
              <w:right w:val="nil"/>
            </w:tcBorders>
            <w:vAlign w:val="center"/>
          </w:tcPr>
          <w:p w:rsidR="00B57F82" w:rsidRPr="00B57F82" w:rsidRDefault="00B57F82" w:rsidP="00006CC5">
            <w:pPr>
              <w:keepLines/>
              <w:autoSpaceDE w:val="0"/>
              <w:autoSpaceDN w:val="0"/>
              <w:jc w:val="center"/>
              <w:rPr>
                <w:spacing w:val="-5"/>
                <w:sz w:val="20"/>
                <w:szCs w:val="20"/>
              </w:rPr>
            </w:pPr>
            <w:proofErr w:type="spellStart"/>
            <w:r w:rsidRPr="00B57F82">
              <w:rPr>
                <w:spacing w:val="-5"/>
                <w:sz w:val="20"/>
                <w:szCs w:val="20"/>
              </w:rPr>
              <w:t>Одиниця</w:t>
            </w:r>
            <w:proofErr w:type="spellEnd"/>
          </w:p>
          <w:p w:rsidR="00B57F82" w:rsidRPr="00B57F82" w:rsidRDefault="00B57F82" w:rsidP="00006CC5">
            <w:pPr>
              <w:keepLines/>
              <w:autoSpaceDE w:val="0"/>
              <w:autoSpaceDN w:val="0"/>
              <w:jc w:val="center"/>
              <w:rPr>
                <w:sz w:val="20"/>
                <w:szCs w:val="20"/>
              </w:rPr>
            </w:pPr>
            <w:proofErr w:type="spellStart"/>
            <w:r w:rsidRPr="00B57F82">
              <w:rPr>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B57F82" w:rsidRPr="00B57F82" w:rsidRDefault="00B57F82" w:rsidP="00006CC5">
            <w:pPr>
              <w:keepLines/>
              <w:autoSpaceDE w:val="0"/>
              <w:autoSpaceDN w:val="0"/>
              <w:jc w:val="center"/>
              <w:rPr>
                <w:sz w:val="20"/>
                <w:szCs w:val="20"/>
              </w:rPr>
            </w:pPr>
            <w:r w:rsidRPr="00B57F82">
              <w:rPr>
                <w:spacing w:val="-5"/>
                <w:sz w:val="20"/>
                <w:szCs w:val="20"/>
              </w:rPr>
              <w:t xml:space="preserve">  </w:t>
            </w:r>
            <w:proofErr w:type="spellStart"/>
            <w:r w:rsidRPr="00B57F82">
              <w:rPr>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rsidR="00B57F82" w:rsidRPr="00B57F82" w:rsidRDefault="00B57F82" w:rsidP="00006CC5">
            <w:pPr>
              <w:keepLines/>
              <w:autoSpaceDE w:val="0"/>
              <w:autoSpaceDN w:val="0"/>
              <w:jc w:val="center"/>
              <w:rPr>
                <w:sz w:val="20"/>
                <w:szCs w:val="20"/>
              </w:rPr>
            </w:pPr>
            <w:proofErr w:type="spellStart"/>
            <w:r w:rsidRPr="00B57F82">
              <w:rPr>
                <w:spacing w:val="-5"/>
                <w:sz w:val="20"/>
                <w:szCs w:val="20"/>
              </w:rPr>
              <w:t>Примітка</w:t>
            </w:r>
            <w:proofErr w:type="spellEnd"/>
          </w:p>
        </w:tc>
      </w:tr>
      <w:tr w:rsidR="00B57F82" w:rsidRPr="00B57F82" w:rsidTr="00B57F82">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57F82" w:rsidRPr="00B57F82" w:rsidRDefault="00B57F82" w:rsidP="00006CC5">
            <w:pPr>
              <w:keepLines/>
              <w:autoSpaceDE w:val="0"/>
              <w:autoSpaceDN w:val="0"/>
              <w:jc w:val="center"/>
              <w:rPr>
                <w:sz w:val="20"/>
                <w:szCs w:val="20"/>
              </w:rPr>
            </w:pPr>
            <w:r w:rsidRPr="00B57F82">
              <w:rPr>
                <w:spacing w:val="-5"/>
                <w:sz w:val="20"/>
                <w:szCs w:val="20"/>
              </w:rPr>
              <w:t>1</w:t>
            </w:r>
          </w:p>
        </w:tc>
        <w:tc>
          <w:tcPr>
            <w:tcW w:w="5387" w:type="dxa"/>
            <w:tcBorders>
              <w:top w:val="single" w:sz="4" w:space="0" w:color="auto"/>
              <w:left w:val="nil"/>
              <w:bottom w:val="single" w:sz="4" w:space="0" w:color="auto"/>
              <w:right w:val="nil"/>
            </w:tcBorders>
            <w:vAlign w:val="center"/>
          </w:tcPr>
          <w:p w:rsidR="00B57F82" w:rsidRPr="00B57F82" w:rsidRDefault="00B57F82" w:rsidP="00006CC5">
            <w:pPr>
              <w:keepLines/>
              <w:autoSpaceDE w:val="0"/>
              <w:autoSpaceDN w:val="0"/>
              <w:jc w:val="center"/>
              <w:rPr>
                <w:sz w:val="20"/>
                <w:szCs w:val="20"/>
              </w:rPr>
            </w:pPr>
            <w:r w:rsidRPr="00B57F82">
              <w:rPr>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B57F82" w:rsidRPr="00B57F82" w:rsidRDefault="00B57F82" w:rsidP="00006CC5">
            <w:pPr>
              <w:keepLines/>
              <w:autoSpaceDE w:val="0"/>
              <w:autoSpaceDN w:val="0"/>
              <w:jc w:val="center"/>
              <w:rPr>
                <w:sz w:val="20"/>
                <w:szCs w:val="20"/>
              </w:rPr>
            </w:pPr>
            <w:r w:rsidRPr="00B57F82">
              <w:rPr>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57F82" w:rsidRPr="00B57F82" w:rsidRDefault="00B57F82" w:rsidP="00006CC5">
            <w:pPr>
              <w:keepLines/>
              <w:autoSpaceDE w:val="0"/>
              <w:autoSpaceDN w:val="0"/>
              <w:jc w:val="center"/>
              <w:rPr>
                <w:sz w:val="20"/>
                <w:szCs w:val="20"/>
              </w:rPr>
            </w:pPr>
            <w:r w:rsidRPr="00B57F82">
              <w:rPr>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57F82" w:rsidRPr="00B57F82" w:rsidRDefault="00B57F82" w:rsidP="00006CC5">
            <w:pPr>
              <w:keepLines/>
              <w:autoSpaceDE w:val="0"/>
              <w:autoSpaceDN w:val="0"/>
              <w:jc w:val="center"/>
              <w:rPr>
                <w:sz w:val="20"/>
                <w:szCs w:val="20"/>
              </w:rPr>
            </w:pPr>
            <w:r w:rsidRPr="00B57F82">
              <w:rPr>
                <w:spacing w:val="-5"/>
                <w:sz w:val="20"/>
                <w:szCs w:val="20"/>
              </w:rPr>
              <w:t>5</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5387" w:type="dxa"/>
            <w:tcBorders>
              <w:top w:val="nil"/>
              <w:left w:val="single" w:sz="4" w:space="0" w:color="auto"/>
              <w:bottom w:val="nil"/>
              <w:right w:val="single" w:sz="4" w:space="0" w:color="auto"/>
            </w:tcBorders>
            <w:vAlign w:val="center"/>
          </w:tcPr>
          <w:p w:rsidR="00B57F82" w:rsidRPr="00D4536D" w:rsidRDefault="00B57F82" w:rsidP="00006CC5">
            <w:pPr>
              <w:keepLines/>
              <w:autoSpaceDE w:val="0"/>
              <w:autoSpaceDN w:val="0"/>
              <w:jc w:val="center"/>
            </w:pPr>
            <w:proofErr w:type="spellStart"/>
            <w:proofErr w:type="gramStart"/>
            <w:r w:rsidRPr="00D4536D">
              <w:rPr>
                <w:spacing w:val="-5"/>
              </w:rPr>
              <w:t>П</w:t>
            </w:r>
            <w:proofErr w:type="gramEnd"/>
            <w:r w:rsidRPr="00D4536D">
              <w:rPr>
                <w:spacing w:val="-5"/>
              </w:rPr>
              <w:t>ідлога</w:t>
            </w:r>
            <w:proofErr w:type="spellEnd"/>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gridSpan w:val="2"/>
            <w:tcBorders>
              <w:top w:val="nil"/>
              <w:left w:val="single" w:sz="4" w:space="0" w:color="auto"/>
              <w:bottom w:val="nil"/>
              <w:right w:val="single" w:sz="12" w:space="0" w:color="auto"/>
            </w:tcBorders>
            <w:vAlign w:val="center"/>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Розбирання</w:t>
            </w:r>
            <w:proofErr w:type="spellEnd"/>
            <w:r w:rsidRPr="00D4536D">
              <w:rPr>
                <w:spacing w:val="-5"/>
              </w:rPr>
              <w:t xml:space="preserve"> </w:t>
            </w:r>
            <w:proofErr w:type="spellStart"/>
            <w:r w:rsidRPr="00D4536D">
              <w:rPr>
                <w:spacing w:val="-5"/>
              </w:rPr>
              <w:t>монолітних</w:t>
            </w:r>
            <w:proofErr w:type="spellEnd"/>
            <w:r w:rsidRPr="00D4536D">
              <w:rPr>
                <w:spacing w:val="-5"/>
              </w:rPr>
              <w:t xml:space="preserve"> </w:t>
            </w:r>
            <w:proofErr w:type="spellStart"/>
            <w:r w:rsidRPr="00D4536D">
              <w:rPr>
                <w:spacing w:val="-5"/>
              </w:rPr>
              <w:t>бетонних</w:t>
            </w:r>
            <w:proofErr w:type="spellEnd"/>
            <w:r w:rsidRPr="00D4536D">
              <w:rPr>
                <w:spacing w:val="-5"/>
              </w:rPr>
              <w:t xml:space="preserve"> </w:t>
            </w:r>
            <w:proofErr w:type="spellStart"/>
            <w:r w:rsidRPr="00D4536D">
              <w:rPr>
                <w:spacing w:val="-5"/>
              </w:rPr>
              <w:t>конструкцій</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 xml:space="preserve"> м3</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0,9</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Зміна</w:t>
            </w:r>
            <w:proofErr w:type="spellEnd"/>
            <w:r w:rsidRPr="00D4536D">
              <w:rPr>
                <w:spacing w:val="-5"/>
              </w:rPr>
              <w:t xml:space="preserve"> </w:t>
            </w:r>
            <w:proofErr w:type="spellStart"/>
            <w:proofErr w:type="gramStart"/>
            <w:r w:rsidRPr="00D4536D">
              <w:rPr>
                <w:spacing w:val="-5"/>
              </w:rPr>
              <w:t>р</w:t>
            </w:r>
            <w:proofErr w:type="gramEnd"/>
            <w:r w:rsidRPr="00D4536D">
              <w:rPr>
                <w:spacing w:val="-5"/>
              </w:rPr>
              <w:t>івня</w:t>
            </w:r>
            <w:proofErr w:type="spellEnd"/>
            <w:r w:rsidRPr="00D4536D">
              <w:rPr>
                <w:spacing w:val="-5"/>
              </w:rPr>
              <w:t xml:space="preserve"> </w:t>
            </w:r>
            <w:proofErr w:type="spellStart"/>
            <w:r w:rsidRPr="00D4536D">
              <w:rPr>
                <w:spacing w:val="-5"/>
              </w:rPr>
              <w:t>підлоги</w:t>
            </w:r>
            <w:proofErr w:type="spellEnd"/>
            <w:r w:rsidRPr="00D4536D">
              <w:rPr>
                <w:spacing w:val="-5"/>
              </w:rPr>
              <w:t xml:space="preserve"> у </w:t>
            </w:r>
            <w:proofErr w:type="spellStart"/>
            <w:r w:rsidRPr="00D4536D">
              <w:rPr>
                <w:spacing w:val="-5"/>
              </w:rPr>
              <w:t>будівлі</w:t>
            </w:r>
            <w:proofErr w:type="spellEnd"/>
            <w:r w:rsidRPr="00D4536D">
              <w:rPr>
                <w:spacing w:val="-5"/>
              </w:rPr>
              <w:t xml:space="preserve">, </w:t>
            </w:r>
            <w:proofErr w:type="spellStart"/>
            <w:r w:rsidRPr="00D4536D">
              <w:rPr>
                <w:spacing w:val="-5"/>
              </w:rPr>
              <w:t>виймання</w:t>
            </w:r>
            <w:proofErr w:type="spellEnd"/>
            <w:r w:rsidRPr="00D4536D">
              <w:rPr>
                <w:spacing w:val="-5"/>
              </w:rPr>
              <w:t xml:space="preserve"> </w:t>
            </w:r>
            <w:proofErr w:type="spellStart"/>
            <w:r w:rsidRPr="00D4536D">
              <w:rPr>
                <w:spacing w:val="-5"/>
              </w:rPr>
              <w:t>ґрунту</w:t>
            </w:r>
            <w:proofErr w:type="spellEnd"/>
            <w:r w:rsidRPr="00D4536D">
              <w:rPr>
                <w:spacing w:val="-5"/>
              </w:rPr>
              <w:t xml:space="preserve"> </w:t>
            </w:r>
            <w:proofErr w:type="spellStart"/>
            <w:r w:rsidRPr="00D4536D">
              <w:rPr>
                <w:spacing w:val="-5"/>
              </w:rPr>
              <w:t>з</w:t>
            </w:r>
            <w:proofErr w:type="spellEnd"/>
          </w:p>
          <w:p w:rsidR="00B57F82" w:rsidRPr="00D4536D" w:rsidRDefault="00B57F82" w:rsidP="00006CC5">
            <w:pPr>
              <w:keepLines/>
              <w:autoSpaceDE w:val="0"/>
              <w:autoSpaceDN w:val="0"/>
            </w:pPr>
            <w:proofErr w:type="spellStart"/>
            <w:r w:rsidRPr="00D4536D">
              <w:rPr>
                <w:spacing w:val="-5"/>
              </w:rPr>
              <w:t>розробленням</w:t>
            </w:r>
            <w:proofErr w:type="spellEnd"/>
            <w:r w:rsidRPr="00D4536D">
              <w:rPr>
                <w:spacing w:val="-5"/>
              </w:rPr>
              <w:t xml:space="preserve"> та </w:t>
            </w:r>
            <w:proofErr w:type="spellStart"/>
            <w:r w:rsidRPr="00D4536D">
              <w:rPr>
                <w:spacing w:val="-5"/>
              </w:rPr>
              <w:t>навантаженням</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 xml:space="preserve"> м3</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35</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Навантаження</w:t>
            </w:r>
            <w:proofErr w:type="spellEnd"/>
            <w:r w:rsidRPr="00D4536D">
              <w:rPr>
                <w:spacing w:val="-5"/>
              </w:rPr>
              <w:t xml:space="preserve"> </w:t>
            </w:r>
            <w:proofErr w:type="spellStart"/>
            <w:r w:rsidRPr="00D4536D">
              <w:rPr>
                <w:spacing w:val="-5"/>
              </w:rPr>
              <w:t>ґрунту</w:t>
            </w:r>
            <w:proofErr w:type="spellEnd"/>
            <w:r w:rsidRPr="00D4536D">
              <w:rPr>
                <w:spacing w:val="-5"/>
              </w:rPr>
              <w:t xml:space="preserve"> </w:t>
            </w:r>
            <w:proofErr w:type="spellStart"/>
            <w:r w:rsidRPr="00D4536D">
              <w:rPr>
                <w:spacing w:val="-5"/>
              </w:rPr>
              <w:t>вручну</w:t>
            </w:r>
            <w:proofErr w:type="spellEnd"/>
            <w:r w:rsidRPr="00D4536D">
              <w:rPr>
                <w:spacing w:val="-5"/>
              </w:rPr>
              <w:t xml:space="preserve"> на </w:t>
            </w:r>
            <w:proofErr w:type="spellStart"/>
            <w:r w:rsidRPr="00D4536D">
              <w:rPr>
                <w:spacing w:val="-5"/>
              </w:rPr>
              <w:t>автомобіл</w:t>
            </w:r>
            <w:proofErr w:type="gramStart"/>
            <w:r w:rsidRPr="00D4536D">
              <w:rPr>
                <w:spacing w:val="-5"/>
              </w:rPr>
              <w:t>і-</w:t>
            </w:r>
            <w:proofErr w:type="gramEnd"/>
            <w:r w:rsidRPr="00D4536D">
              <w:rPr>
                <w:spacing w:val="-5"/>
              </w:rPr>
              <w:t>самоскиди</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 xml:space="preserve"> м3</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35</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Перевезення</w:t>
            </w:r>
            <w:proofErr w:type="spellEnd"/>
            <w:r w:rsidRPr="00D4536D">
              <w:rPr>
                <w:spacing w:val="-5"/>
              </w:rPr>
              <w:t xml:space="preserve"> </w:t>
            </w:r>
            <w:proofErr w:type="spellStart"/>
            <w:r w:rsidRPr="00D4536D">
              <w:rPr>
                <w:spacing w:val="-5"/>
              </w:rPr>
              <w:t>ґрунту</w:t>
            </w:r>
            <w:proofErr w:type="spellEnd"/>
            <w:r w:rsidRPr="00D4536D">
              <w:rPr>
                <w:spacing w:val="-5"/>
              </w:rPr>
              <w:t xml:space="preserve"> до 30 км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т</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52,5</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5</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Улаштування</w:t>
            </w:r>
            <w:proofErr w:type="spellEnd"/>
            <w:r w:rsidRPr="00D4536D">
              <w:rPr>
                <w:spacing w:val="-5"/>
              </w:rPr>
              <w:t xml:space="preserve"> </w:t>
            </w:r>
            <w:proofErr w:type="spellStart"/>
            <w:r w:rsidRPr="00D4536D">
              <w:rPr>
                <w:spacing w:val="-5"/>
              </w:rPr>
              <w:t>пароізоляції</w:t>
            </w:r>
            <w:proofErr w:type="spellEnd"/>
            <w:r w:rsidRPr="00D4536D">
              <w:rPr>
                <w:spacing w:val="-5"/>
              </w:rPr>
              <w:t xml:space="preserve"> </w:t>
            </w:r>
            <w:proofErr w:type="spellStart"/>
            <w:r w:rsidRPr="00D4536D">
              <w:rPr>
                <w:spacing w:val="-5"/>
              </w:rPr>
              <w:t>з</w:t>
            </w:r>
            <w:proofErr w:type="spellEnd"/>
            <w:r w:rsidRPr="00D4536D">
              <w:rPr>
                <w:spacing w:val="-5"/>
              </w:rPr>
              <w:t xml:space="preserve"> </w:t>
            </w:r>
            <w:proofErr w:type="spellStart"/>
            <w:proofErr w:type="gramStart"/>
            <w:r w:rsidRPr="00D4536D">
              <w:rPr>
                <w:spacing w:val="-5"/>
              </w:rPr>
              <w:t>пл</w:t>
            </w:r>
            <w:proofErr w:type="gramEnd"/>
            <w:r w:rsidRPr="00D4536D">
              <w:rPr>
                <w:spacing w:val="-5"/>
              </w:rPr>
              <w:t>івки</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6</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Армування</w:t>
            </w:r>
            <w:proofErr w:type="spellEnd"/>
            <w:r w:rsidRPr="00D4536D">
              <w:rPr>
                <w:spacing w:val="-5"/>
              </w:rPr>
              <w:t xml:space="preserve"> стяжки </w:t>
            </w:r>
            <w:proofErr w:type="spellStart"/>
            <w:r w:rsidRPr="00D4536D">
              <w:rPr>
                <w:spacing w:val="-5"/>
              </w:rPr>
              <w:t>дротяною</w:t>
            </w:r>
            <w:proofErr w:type="spellEnd"/>
            <w:r w:rsidRPr="00D4536D">
              <w:rPr>
                <w:spacing w:val="-5"/>
              </w:rPr>
              <w:t xml:space="preserve"> </w:t>
            </w:r>
            <w:proofErr w:type="spellStart"/>
            <w:r w:rsidRPr="00D4536D">
              <w:rPr>
                <w:spacing w:val="-5"/>
              </w:rPr>
              <w:t>сіткою</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7</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Улаштування</w:t>
            </w:r>
            <w:proofErr w:type="spellEnd"/>
            <w:r w:rsidRPr="00D4536D">
              <w:rPr>
                <w:spacing w:val="-5"/>
              </w:rPr>
              <w:t xml:space="preserve"> </w:t>
            </w:r>
            <w:proofErr w:type="spellStart"/>
            <w:r w:rsidRPr="00D4536D">
              <w:rPr>
                <w:spacing w:val="-5"/>
              </w:rPr>
              <w:t>цементної</w:t>
            </w:r>
            <w:proofErr w:type="spellEnd"/>
            <w:r w:rsidRPr="00D4536D">
              <w:rPr>
                <w:spacing w:val="-5"/>
              </w:rPr>
              <w:t xml:space="preserve"> стяжки </w:t>
            </w:r>
            <w:proofErr w:type="spellStart"/>
            <w:r w:rsidRPr="00D4536D">
              <w:rPr>
                <w:spacing w:val="-5"/>
              </w:rPr>
              <w:t>товщиною</w:t>
            </w:r>
            <w:proofErr w:type="spellEnd"/>
            <w:r w:rsidRPr="00D4536D">
              <w:rPr>
                <w:spacing w:val="-5"/>
              </w:rPr>
              <w:t xml:space="preserve"> 20 мм </w:t>
            </w:r>
            <w:proofErr w:type="gramStart"/>
            <w:r w:rsidRPr="00D4536D">
              <w:rPr>
                <w:spacing w:val="-5"/>
              </w:rPr>
              <w:t>по</w:t>
            </w:r>
            <w:proofErr w:type="gramEnd"/>
          </w:p>
          <w:p w:rsidR="00B57F82" w:rsidRPr="00D4536D" w:rsidRDefault="00B57F82" w:rsidP="00006CC5">
            <w:pPr>
              <w:keepLines/>
              <w:autoSpaceDE w:val="0"/>
              <w:autoSpaceDN w:val="0"/>
            </w:pPr>
            <w:proofErr w:type="spellStart"/>
            <w:r w:rsidRPr="00D4536D">
              <w:rPr>
                <w:spacing w:val="-5"/>
              </w:rPr>
              <w:t>бетонній</w:t>
            </w:r>
            <w:proofErr w:type="spellEnd"/>
            <w:r w:rsidRPr="00D4536D">
              <w:rPr>
                <w:spacing w:val="-5"/>
              </w:rPr>
              <w:t xml:space="preserve"> </w:t>
            </w:r>
            <w:proofErr w:type="spellStart"/>
            <w:r w:rsidRPr="00D4536D">
              <w:rPr>
                <w:spacing w:val="-5"/>
              </w:rPr>
              <w:t>основі</w:t>
            </w:r>
            <w:proofErr w:type="spellEnd"/>
            <w:r w:rsidRPr="00D4536D">
              <w:rPr>
                <w:spacing w:val="-5"/>
              </w:rPr>
              <w:t xml:space="preserve"> </w:t>
            </w:r>
            <w:proofErr w:type="spellStart"/>
            <w:r w:rsidRPr="00D4536D">
              <w:rPr>
                <w:spacing w:val="-5"/>
              </w:rPr>
              <w:t>площею</w:t>
            </w:r>
            <w:proofErr w:type="spellEnd"/>
            <w:r w:rsidRPr="00D4536D">
              <w:rPr>
                <w:spacing w:val="-5"/>
              </w:rPr>
              <w:t xml:space="preserve"> </w:t>
            </w:r>
            <w:proofErr w:type="spellStart"/>
            <w:r w:rsidRPr="00D4536D">
              <w:rPr>
                <w:spacing w:val="-5"/>
              </w:rPr>
              <w:t>понад</w:t>
            </w:r>
            <w:proofErr w:type="spellEnd"/>
            <w:r w:rsidRPr="00D4536D">
              <w:rPr>
                <w:spacing w:val="-5"/>
              </w:rPr>
              <w:t xml:space="preserve"> 20 м</w:t>
            </w:r>
            <w:proofErr w:type="gramStart"/>
            <w:r w:rsidRPr="00D4536D">
              <w:rPr>
                <w:spacing w:val="-5"/>
              </w:rPr>
              <w:t>2</w:t>
            </w:r>
            <w:proofErr w:type="gram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8</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r w:rsidRPr="00D4536D">
              <w:rPr>
                <w:spacing w:val="-5"/>
              </w:rPr>
              <w:t xml:space="preserve">На </w:t>
            </w:r>
            <w:proofErr w:type="spellStart"/>
            <w:r w:rsidRPr="00D4536D">
              <w:rPr>
                <w:spacing w:val="-5"/>
              </w:rPr>
              <w:t>кожн</w:t>
            </w:r>
            <w:proofErr w:type="gramStart"/>
            <w:r w:rsidRPr="00D4536D">
              <w:rPr>
                <w:spacing w:val="-5"/>
              </w:rPr>
              <w:t>i</w:t>
            </w:r>
            <w:proofErr w:type="spellEnd"/>
            <w:proofErr w:type="gramEnd"/>
            <w:r w:rsidRPr="00D4536D">
              <w:rPr>
                <w:spacing w:val="-5"/>
              </w:rPr>
              <w:t xml:space="preserve"> 5 мм </w:t>
            </w:r>
            <w:proofErr w:type="spellStart"/>
            <w:r w:rsidRPr="00D4536D">
              <w:rPr>
                <w:spacing w:val="-5"/>
              </w:rPr>
              <w:t>змiни</w:t>
            </w:r>
            <w:proofErr w:type="spellEnd"/>
            <w:r w:rsidRPr="00D4536D">
              <w:rPr>
                <w:spacing w:val="-5"/>
              </w:rPr>
              <w:t xml:space="preserve"> </w:t>
            </w:r>
            <w:proofErr w:type="spellStart"/>
            <w:r w:rsidRPr="00D4536D">
              <w:rPr>
                <w:spacing w:val="-5"/>
              </w:rPr>
              <w:t>товщини</w:t>
            </w:r>
            <w:proofErr w:type="spellEnd"/>
            <w:r w:rsidRPr="00D4536D">
              <w:rPr>
                <w:spacing w:val="-5"/>
              </w:rPr>
              <w:t xml:space="preserve"> шару </w:t>
            </w:r>
            <w:proofErr w:type="spellStart"/>
            <w:r w:rsidRPr="00D4536D">
              <w:rPr>
                <w:spacing w:val="-5"/>
              </w:rPr>
              <w:t>цементної</w:t>
            </w:r>
            <w:proofErr w:type="spellEnd"/>
            <w:r w:rsidRPr="00D4536D">
              <w:rPr>
                <w:spacing w:val="-5"/>
              </w:rPr>
              <w:t xml:space="preserve"> стяжки</w:t>
            </w:r>
          </w:p>
          <w:p w:rsidR="00B57F82" w:rsidRPr="00D4536D" w:rsidRDefault="00B57F82" w:rsidP="00006CC5">
            <w:pPr>
              <w:keepLines/>
              <w:autoSpaceDE w:val="0"/>
              <w:autoSpaceDN w:val="0"/>
            </w:pPr>
            <w:proofErr w:type="spellStart"/>
            <w:r w:rsidRPr="00D4536D">
              <w:rPr>
                <w:spacing w:val="-5"/>
              </w:rPr>
              <w:t>додавати</w:t>
            </w:r>
            <w:proofErr w:type="spellEnd"/>
            <w:r w:rsidRPr="00D4536D">
              <w:rPr>
                <w:spacing w:val="-5"/>
              </w:rPr>
              <w:t xml:space="preserve"> </w:t>
            </w:r>
            <w:proofErr w:type="spellStart"/>
            <w:r w:rsidRPr="00D4536D">
              <w:rPr>
                <w:spacing w:val="-5"/>
              </w:rPr>
              <w:t>або</w:t>
            </w:r>
            <w:proofErr w:type="spellEnd"/>
            <w:r w:rsidRPr="00D4536D">
              <w:rPr>
                <w:spacing w:val="-5"/>
              </w:rPr>
              <w:t xml:space="preserve"> </w:t>
            </w:r>
            <w:proofErr w:type="spellStart"/>
            <w:r w:rsidRPr="00D4536D">
              <w:rPr>
                <w:spacing w:val="-5"/>
              </w:rPr>
              <w:t>виключати</w:t>
            </w:r>
            <w:proofErr w:type="spellEnd"/>
            <w:r w:rsidRPr="00D4536D">
              <w:rPr>
                <w:spacing w:val="-5"/>
              </w:rPr>
              <w:t xml:space="preserve"> до </w:t>
            </w:r>
            <w:proofErr w:type="spellStart"/>
            <w:r w:rsidRPr="00D4536D">
              <w:rPr>
                <w:spacing w:val="-5"/>
              </w:rPr>
              <w:t>товщ</w:t>
            </w:r>
            <w:proofErr w:type="spellEnd"/>
            <w:r w:rsidRPr="00D4536D">
              <w:rPr>
                <w:spacing w:val="-5"/>
              </w:rPr>
              <w:t xml:space="preserve"> 100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9</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Шліфування</w:t>
            </w:r>
            <w:proofErr w:type="spellEnd"/>
            <w:r w:rsidRPr="00D4536D">
              <w:rPr>
                <w:spacing w:val="-5"/>
              </w:rPr>
              <w:t xml:space="preserve"> </w:t>
            </w:r>
            <w:proofErr w:type="spellStart"/>
            <w:r w:rsidRPr="00D4536D">
              <w:rPr>
                <w:spacing w:val="-5"/>
              </w:rPr>
              <w:t>бетонних</w:t>
            </w:r>
            <w:proofErr w:type="spellEnd"/>
            <w:r w:rsidRPr="00D4536D">
              <w:rPr>
                <w:spacing w:val="-5"/>
              </w:rPr>
              <w:t xml:space="preserve"> </w:t>
            </w:r>
            <w:proofErr w:type="spellStart"/>
            <w:r w:rsidRPr="00D4536D">
              <w:rPr>
                <w:spacing w:val="-5"/>
              </w:rPr>
              <w:t>або</w:t>
            </w:r>
            <w:proofErr w:type="spellEnd"/>
            <w:r w:rsidRPr="00D4536D">
              <w:rPr>
                <w:spacing w:val="-5"/>
              </w:rPr>
              <w:t xml:space="preserve"> </w:t>
            </w:r>
            <w:proofErr w:type="spellStart"/>
            <w:r w:rsidRPr="00D4536D">
              <w:rPr>
                <w:spacing w:val="-5"/>
              </w:rPr>
              <w:t>металоцементних</w:t>
            </w:r>
            <w:proofErr w:type="spellEnd"/>
            <w:r w:rsidRPr="00D4536D">
              <w:rPr>
                <w:spacing w:val="-5"/>
              </w:rPr>
              <w:t xml:space="preserve"> </w:t>
            </w:r>
            <w:proofErr w:type="spellStart"/>
            <w:r w:rsidRPr="00D4536D">
              <w:rPr>
                <w:spacing w:val="-5"/>
              </w:rPr>
              <w:t>покриттів</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10</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Грунтування</w:t>
            </w:r>
            <w:proofErr w:type="spellEnd"/>
            <w:r w:rsidRPr="00D4536D">
              <w:rPr>
                <w:spacing w:val="-5"/>
              </w:rPr>
              <w:t xml:space="preserve"> </w:t>
            </w:r>
            <w:proofErr w:type="spellStart"/>
            <w:r w:rsidRPr="00D4536D">
              <w:rPr>
                <w:spacing w:val="-5"/>
              </w:rPr>
              <w:t>поверхні</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11</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Фарбування</w:t>
            </w:r>
            <w:proofErr w:type="spellEnd"/>
            <w:r w:rsidRPr="00D4536D">
              <w:rPr>
                <w:spacing w:val="-5"/>
              </w:rPr>
              <w:t xml:space="preserve"> </w:t>
            </w:r>
            <w:proofErr w:type="spellStart"/>
            <w:r w:rsidRPr="00D4536D">
              <w:rPr>
                <w:spacing w:val="-5"/>
              </w:rPr>
              <w:t>поґрунтованих</w:t>
            </w:r>
            <w:proofErr w:type="spellEnd"/>
            <w:r w:rsidRPr="00D4536D">
              <w:rPr>
                <w:spacing w:val="-5"/>
              </w:rPr>
              <w:t xml:space="preserve"> </w:t>
            </w:r>
            <w:proofErr w:type="spellStart"/>
            <w:r w:rsidRPr="00D4536D">
              <w:rPr>
                <w:spacing w:val="-5"/>
              </w:rPr>
              <w:t>бетонних</w:t>
            </w:r>
            <w:proofErr w:type="spellEnd"/>
            <w:r w:rsidRPr="00D4536D">
              <w:rPr>
                <w:spacing w:val="-5"/>
              </w:rPr>
              <w:t xml:space="preserve"> </w:t>
            </w:r>
            <w:proofErr w:type="spellStart"/>
            <w:r w:rsidRPr="00D4536D">
              <w:rPr>
                <w:spacing w:val="-5"/>
              </w:rPr>
              <w:t>поверхонь</w:t>
            </w:r>
            <w:proofErr w:type="spellEnd"/>
            <w:r w:rsidRPr="00D4536D">
              <w:rPr>
                <w:spacing w:val="-5"/>
              </w:rPr>
              <w:t xml:space="preserve"> </w:t>
            </w:r>
            <w:proofErr w:type="spellStart"/>
            <w:r w:rsidRPr="00D4536D">
              <w:rPr>
                <w:spacing w:val="-5"/>
              </w:rPr>
              <w:t>фарбою</w:t>
            </w:r>
            <w:proofErr w:type="spellEnd"/>
          </w:p>
          <w:p w:rsidR="00B57F82" w:rsidRPr="00D4536D" w:rsidRDefault="00B57F82" w:rsidP="00006CC5">
            <w:pPr>
              <w:keepLines/>
              <w:autoSpaceDE w:val="0"/>
              <w:autoSpaceDN w:val="0"/>
            </w:pPr>
            <w:r w:rsidRPr="00D4536D">
              <w:rPr>
                <w:spacing w:val="-5"/>
              </w:rPr>
              <w:t xml:space="preserve">для </w:t>
            </w:r>
            <w:proofErr w:type="spellStart"/>
            <w:r w:rsidRPr="00D4536D">
              <w:rPr>
                <w:spacing w:val="-5"/>
              </w:rPr>
              <w:t>бетонної</w:t>
            </w:r>
            <w:proofErr w:type="spellEnd"/>
            <w:r w:rsidRPr="00D4536D">
              <w:rPr>
                <w:spacing w:val="-5"/>
              </w:rPr>
              <w:t xml:space="preserve"> </w:t>
            </w:r>
            <w:proofErr w:type="spellStart"/>
            <w:proofErr w:type="gramStart"/>
            <w:r w:rsidRPr="00D4536D">
              <w:rPr>
                <w:spacing w:val="-5"/>
              </w:rPr>
              <w:t>п</w:t>
            </w:r>
            <w:proofErr w:type="gramEnd"/>
            <w:r w:rsidRPr="00D4536D">
              <w:rPr>
                <w:spacing w:val="-5"/>
              </w:rPr>
              <w:t>ідлоги</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5387" w:type="dxa"/>
            <w:tcBorders>
              <w:top w:val="nil"/>
              <w:left w:val="single" w:sz="4" w:space="0" w:color="auto"/>
              <w:bottom w:val="nil"/>
              <w:right w:val="single" w:sz="4" w:space="0" w:color="auto"/>
            </w:tcBorders>
            <w:vAlign w:val="center"/>
          </w:tcPr>
          <w:p w:rsidR="00B57F82" w:rsidRPr="00D4536D" w:rsidRDefault="00B57F82" w:rsidP="00006CC5">
            <w:pPr>
              <w:keepLines/>
              <w:autoSpaceDE w:val="0"/>
              <w:autoSpaceDN w:val="0"/>
              <w:jc w:val="center"/>
            </w:pPr>
            <w:r w:rsidRPr="00D4536D">
              <w:rPr>
                <w:spacing w:val="-5"/>
              </w:rPr>
              <w:t>Стеля</w:t>
            </w:r>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gridSpan w:val="2"/>
            <w:tcBorders>
              <w:top w:val="nil"/>
              <w:left w:val="single" w:sz="4" w:space="0" w:color="auto"/>
              <w:bottom w:val="nil"/>
              <w:right w:val="single" w:sz="12" w:space="0" w:color="auto"/>
            </w:tcBorders>
            <w:vAlign w:val="center"/>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12</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Промазування</w:t>
            </w:r>
            <w:proofErr w:type="spellEnd"/>
            <w:r w:rsidRPr="00D4536D">
              <w:rPr>
                <w:spacing w:val="-5"/>
              </w:rPr>
              <w:t xml:space="preserve"> </w:t>
            </w:r>
            <w:proofErr w:type="spellStart"/>
            <w:r w:rsidRPr="00D4536D">
              <w:rPr>
                <w:spacing w:val="-5"/>
              </w:rPr>
              <w:t>і</w:t>
            </w:r>
            <w:proofErr w:type="spellEnd"/>
            <w:r w:rsidRPr="00D4536D">
              <w:rPr>
                <w:spacing w:val="-5"/>
              </w:rPr>
              <w:t xml:space="preserve"> </w:t>
            </w:r>
            <w:proofErr w:type="spellStart"/>
            <w:r w:rsidRPr="00D4536D">
              <w:rPr>
                <w:spacing w:val="-5"/>
              </w:rPr>
              <w:t>розшивання</w:t>
            </w:r>
            <w:proofErr w:type="spellEnd"/>
            <w:r w:rsidRPr="00D4536D">
              <w:rPr>
                <w:spacing w:val="-5"/>
              </w:rPr>
              <w:t xml:space="preserve"> </w:t>
            </w:r>
            <w:proofErr w:type="spellStart"/>
            <w:r w:rsidRPr="00D4536D">
              <w:rPr>
                <w:spacing w:val="-5"/>
              </w:rPr>
              <w:t>шві</w:t>
            </w:r>
            <w:proofErr w:type="gramStart"/>
            <w:r w:rsidRPr="00D4536D">
              <w:rPr>
                <w:spacing w:val="-5"/>
              </w:rPr>
              <w:t>в</w:t>
            </w:r>
            <w:proofErr w:type="spellEnd"/>
            <w:proofErr w:type="gramEnd"/>
            <w:r w:rsidRPr="00D4536D">
              <w:rPr>
                <w:spacing w:val="-5"/>
              </w:rPr>
              <w:t xml:space="preserve"> панелей </w:t>
            </w:r>
            <w:proofErr w:type="spellStart"/>
            <w:r w:rsidRPr="00D4536D">
              <w:rPr>
                <w:spacing w:val="-5"/>
              </w:rPr>
              <w:t>перекриття</w:t>
            </w:r>
            <w:proofErr w:type="spellEnd"/>
          </w:p>
          <w:p w:rsidR="00B57F82" w:rsidRPr="00D4536D" w:rsidRDefault="00B57F82" w:rsidP="00006CC5">
            <w:pPr>
              <w:keepLines/>
              <w:autoSpaceDE w:val="0"/>
              <w:autoSpaceDN w:val="0"/>
            </w:pPr>
            <w:proofErr w:type="spellStart"/>
            <w:r w:rsidRPr="00D4536D">
              <w:rPr>
                <w:spacing w:val="-5"/>
              </w:rPr>
              <w:t>розчином</w:t>
            </w:r>
            <w:proofErr w:type="spellEnd"/>
            <w:r w:rsidRPr="00D4536D">
              <w:rPr>
                <w:spacing w:val="-5"/>
              </w:rPr>
              <w:t xml:space="preserve"> </w:t>
            </w:r>
            <w:proofErr w:type="spellStart"/>
            <w:r w:rsidRPr="00D4536D">
              <w:rPr>
                <w:spacing w:val="-5"/>
              </w:rPr>
              <w:t>знизу</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gramStart"/>
            <w:r w:rsidRPr="00D4536D">
              <w:rPr>
                <w:spacing w:val="-5"/>
              </w:rPr>
              <w:t>м</w:t>
            </w:r>
            <w:proofErr w:type="gramEnd"/>
            <w:r w:rsidRPr="00D4536D">
              <w:rPr>
                <w:spacing w:val="-5"/>
              </w:rPr>
              <w:t xml:space="preserve"> шва</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10</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13</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Протравлення</w:t>
            </w:r>
            <w:proofErr w:type="spellEnd"/>
            <w:r w:rsidRPr="00D4536D">
              <w:rPr>
                <w:spacing w:val="-5"/>
              </w:rPr>
              <w:t xml:space="preserve"> </w:t>
            </w:r>
            <w:proofErr w:type="spellStart"/>
            <w:r w:rsidRPr="00D4536D">
              <w:rPr>
                <w:spacing w:val="-5"/>
              </w:rPr>
              <w:t>поверхонь</w:t>
            </w:r>
            <w:proofErr w:type="spellEnd"/>
            <w:r w:rsidRPr="00D4536D">
              <w:rPr>
                <w:spacing w:val="-5"/>
              </w:rPr>
              <w:t xml:space="preserve"> </w:t>
            </w:r>
            <w:proofErr w:type="spellStart"/>
            <w:r w:rsidRPr="00D4536D">
              <w:rPr>
                <w:spacing w:val="-5"/>
              </w:rPr>
              <w:t>стель</w:t>
            </w:r>
            <w:proofErr w:type="spellEnd"/>
            <w:r w:rsidRPr="00D4536D">
              <w:rPr>
                <w:spacing w:val="-5"/>
              </w:rPr>
              <w:t xml:space="preserve"> </w:t>
            </w:r>
            <w:proofErr w:type="spellStart"/>
            <w:r w:rsidRPr="00D4536D">
              <w:rPr>
                <w:spacing w:val="-5"/>
              </w:rPr>
              <w:t>нейтралізуючим</w:t>
            </w:r>
            <w:proofErr w:type="spellEnd"/>
          </w:p>
          <w:p w:rsidR="00B57F82" w:rsidRPr="00D4536D" w:rsidRDefault="00B57F82" w:rsidP="00006CC5">
            <w:pPr>
              <w:keepLines/>
              <w:autoSpaceDE w:val="0"/>
              <w:autoSpaceDN w:val="0"/>
            </w:pPr>
            <w:proofErr w:type="spellStart"/>
            <w:r w:rsidRPr="00D4536D">
              <w:rPr>
                <w:spacing w:val="-5"/>
              </w:rPr>
              <w:t>розчином</w:t>
            </w:r>
            <w:proofErr w:type="spellEnd"/>
            <w:r w:rsidRPr="00D4536D">
              <w:rPr>
                <w:spacing w:val="-5"/>
              </w:rPr>
              <w:t xml:space="preserve"> (</w:t>
            </w:r>
            <w:proofErr w:type="spellStart"/>
            <w:r w:rsidRPr="00D4536D">
              <w:rPr>
                <w:spacing w:val="-5"/>
              </w:rPr>
              <w:t>антигрибок</w:t>
            </w:r>
            <w:proofErr w:type="spellEnd"/>
            <w:r w:rsidRPr="00D4536D">
              <w:rPr>
                <w:spacing w:val="-5"/>
              </w:rPr>
              <w:t>)</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14</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Безпіщане</w:t>
            </w:r>
            <w:proofErr w:type="spellEnd"/>
            <w:r w:rsidRPr="00D4536D">
              <w:rPr>
                <w:spacing w:val="-5"/>
              </w:rPr>
              <w:t xml:space="preserve"> </w:t>
            </w:r>
            <w:proofErr w:type="spellStart"/>
            <w:r w:rsidRPr="00D4536D">
              <w:rPr>
                <w:spacing w:val="-5"/>
              </w:rPr>
              <w:t>накриття</w:t>
            </w:r>
            <w:proofErr w:type="spellEnd"/>
            <w:r w:rsidRPr="00D4536D">
              <w:rPr>
                <w:spacing w:val="-5"/>
              </w:rPr>
              <w:t xml:space="preserve"> </w:t>
            </w:r>
            <w:proofErr w:type="spellStart"/>
            <w:r w:rsidRPr="00D4536D">
              <w:rPr>
                <w:spacing w:val="-5"/>
              </w:rPr>
              <w:t>поверхонь</w:t>
            </w:r>
            <w:proofErr w:type="spellEnd"/>
            <w:r w:rsidRPr="00D4536D">
              <w:rPr>
                <w:spacing w:val="-5"/>
              </w:rPr>
              <w:t xml:space="preserve"> </w:t>
            </w:r>
            <w:proofErr w:type="spellStart"/>
            <w:r w:rsidRPr="00D4536D">
              <w:rPr>
                <w:spacing w:val="-5"/>
              </w:rPr>
              <w:t>стель</w:t>
            </w:r>
            <w:proofErr w:type="spellEnd"/>
            <w:r w:rsidRPr="00D4536D">
              <w:rPr>
                <w:spacing w:val="-5"/>
              </w:rPr>
              <w:t xml:space="preserve"> </w:t>
            </w:r>
            <w:proofErr w:type="spellStart"/>
            <w:r w:rsidRPr="00D4536D">
              <w:rPr>
                <w:spacing w:val="-5"/>
              </w:rPr>
              <w:t>розчином</w:t>
            </w:r>
            <w:proofErr w:type="spellEnd"/>
            <w:r w:rsidRPr="00D4536D">
              <w:rPr>
                <w:spacing w:val="-5"/>
              </w:rPr>
              <w:t xml:space="preserve"> </w:t>
            </w:r>
            <w:proofErr w:type="spellStart"/>
            <w:r w:rsidRPr="00D4536D">
              <w:rPr>
                <w:spacing w:val="-5"/>
              </w:rPr>
              <w:t>із</w:t>
            </w:r>
            <w:proofErr w:type="spellEnd"/>
          </w:p>
          <w:p w:rsidR="00B57F82" w:rsidRPr="00D4536D" w:rsidRDefault="00B57F82" w:rsidP="00006CC5">
            <w:pPr>
              <w:keepLines/>
              <w:autoSpaceDE w:val="0"/>
              <w:autoSpaceDN w:val="0"/>
              <w:rPr>
                <w:spacing w:val="-5"/>
              </w:rPr>
            </w:pPr>
            <w:proofErr w:type="spellStart"/>
            <w:r w:rsidRPr="00D4536D">
              <w:rPr>
                <w:spacing w:val="-5"/>
              </w:rPr>
              <w:t>клейового</w:t>
            </w:r>
            <w:proofErr w:type="spellEnd"/>
            <w:r w:rsidRPr="00D4536D">
              <w:rPr>
                <w:spacing w:val="-5"/>
              </w:rPr>
              <w:t xml:space="preserve"> </w:t>
            </w:r>
            <w:proofErr w:type="spellStart"/>
            <w:r w:rsidRPr="00D4536D">
              <w:rPr>
                <w:spacing w:val="-5"/>
              </w:rPr>
              <w:t>гіпсу</w:t>
            </w:r>
            <w:proofErr w:type="spellEnd"/>
            <w:r w:rsidRPr="00D4536D">
              <w:rPr>
                <w:spacing w:val="-5"/>
              </w:rPr>
              <w:t xml:space="preserve"> [типу "</w:t>
            </w:r>
            <w:proofErr w:type="spellStart"/>
            <w:r w:rsidRPr="00D4536D">
              <w:rPr>
                <w:spacing w:val="-5"/>
              </w:rPr>
              <w:t>сатенгіпс</w:t>
            </w:r>
            <w:proofErr w:type="spellEnd"/>
            <w:r w:rsidRPr="00D4536D">
              <w:rPr>
                <w:spacing w:val="-5"/>
              </w:rPr>
              <w:t xml:space="preserve">"] </w:t>
            </w:r>
            <w:proofErr w:type="spellStart"/>
            <w:r w:rsidRPr="00D4536D">
              <w:rPr>
                <w:spacing w:val="-5"/>
              </w:rPr>
              <w:t>товщиною</w:t>
            </w:r>
            <w:proofErr w:type="spellEnd"/>
            <w:r w:rsidRPr="00D4536D">
              <w:rPr>
                <w:spacing w:val="-5"/>
              </w:rPr>
              <w:t xml:space="preserve"> шару 1,5 мм</w:t>
            </w:r>
          </w:p>
          <w:p w:rsidR="00B57F82" w:rsidRPr="00D4536D" w:rsidRDefault="00B57F82" w:rsidP="00006CC5">
            <w:pPr>
              <w:keepLines/>
              <w:autoSpaceDE w:val="0"/>
              <w:autoSpaceDN w:val="0"/>
            </w:pPr>
            <w:r w:rsidRPr="00D4536D">
              <w:rPr>
                <w:spacing w:val="-5"/>
              </w:rPr>
              <w:t xml:space="preserve">при </w:t>
            </w:r>
            <w:proofErr w:type="spellStart"/>
            <w:r w:rsidRPr="00D4536D">
              <w:rPr>
                <w:spacing w:val="-5"/>
              </w:rPr>
              <w:t>нанесенні</w:t>
            </w:r>
            <w:proofErr w:type="spellEnd"/>
            <w:r w:rsidRPr="00D4536D">
              <w:rPr>
                <w:spacing w:val="-5"/>
              </w:rPr>
              <w:t xml:space="preserve"> за 3 рази</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 xml:space="preserve"> 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15</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Нанесення</w:t>
            </w:r>
            <w:proofErr w:type="spellEnd"/>
            <w:r w:rsidRPr="00D4536D">
              <w:rPr>
                <w:spacing w:val="-5"/>
              </w:rPr>
              <w:t xml:space="preserve"> декоративного штукатурного </w:t>
            </w:r>
            <w:proofErr w:type="spellStart"/>
            <w:r w:rsidRPr="00D4536D">
              <w:rPr>
                <w:spacing w:val="-5"/>
              </w:rPr>
              <w:t>розчину</w:t>
            </w:r>
            <w:proofErr w:type="spellEnd"/>
          </w:p>
          <w:p w:rsidR="00B57F82" w:rsidRPr="00D4536D" w:rsidRDefault="00B57F82" w:rsidP="00006CC5">
            <w:pPr>
              <w:keepLines/>
              <w:autoSpaceDE w:val="0"/>
              <w:autoSpaceDN w:val="0"/>
            </w:pPr>
            <w:r w:rsidRPr="00D4536D">
              <w:rPr>
                <w:spacing w:val="-5"/>
              </w:rPr>
              <w:t>фактурного</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16</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Грунтування</w:t>
            </w:r>
            <w:proofErr w:type="spellEnd"/>
            <w:r w:rsidRPr="00D4536D">
              <w:rPr>
                <w:spacing w:val="-5"/>
              </w:rPr>
              <w:t xml:space="preserve"> </w:t>
            </w:r>
            <w:proofErr w:type="spellStart"/>
            <w:r w:rsidRPr="00D4536D">
              <w:rPr>
                <w:spacing w:val="-5"/>
              </w:rPr>
              <w:t>поверхні</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17</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Просте</w:t>
            </w:r>
            <w:proofErr w:type="spellEnd"/>
            <w:r w:rsidRPr="00D4536D">
              <w:rPr>
                <w:spacing w:val="-5"/>
              </w:rPr>
              <w:t xml:space="preserve"> </w:t>
            </w:r>
            <w:proofErr w:type="spellStart"/>
            <w:r w:rsidRPr="00D4536D">
              <w:rPr>
                <w:spacing w:val="-5"/>
              </w:rPr>
              <w:t>фарбування</w:t>
            </w:r>
            <w:proofErr w:type="spellEnd"/>
            <w:r w:rsidRPr="00D4536D">
              <w:rPr>
                <w:spacing w:val="-5"/>
              </w:rPr>
              <w:t xml:space="preserve"> </w:t>
            </w:r>
            <w:proofErr w:type="spellStart"/>
            <w:r w:rsidRPr="00D4536D">
              <w:rPr>
                <w:spacing w:val="-5"/>
              </w:rPr>
              <w:t>полівінілацетатними</w:t>
            </w:r>
            <w:proofErr w:type="spellEnd"/>
          </w:p>
          <w:p w:rsidR="00B57F82" w:rsidRPr="00D4536D" w:rsidRDefault="00B57F82" w:rsidP="00006CC5">
            <w:pPr>
              <w:keepLines/>
              <w:autoSpaceDE w:val="0"/>
              <w:autoSpaceDN w:val="0"/>
              <w:rPr>
                <w:spacing w:val="-5"/>
              </w:rPr>
            </w:pPr>
            <w:proofErr w:type="spellStart"/>
            <w:r w:rsidRPr="00D4536D">
              <w:rPr>
                <w:spacing w:val="-5"/>
              </w:rPr>
              <w:t>водоемульсійними</w:t>
            </w:r>
            <w:proofErr w:type="spellEnd"/>
            <w:r w:rsidRPr="00D4536D">
              <w:rPr>
                <w:spacing w:val="-5"/>
              </w:rPr>
              <w:t xml:space="preserve"> </w:t>
            </w:r>
            <w:proofErr w:type="spellStart"/>
            <w:r w:rsidRPr="00D4536D">
              <w:rPr>
                <w:spacing w:val="-5"/>
              </w:rPr>
              <w:t>сумішами</w:t>
            </w:r>
            <w:proofErr w:type="spellEnd"/>
            <w:r w:rsidRPr="00D4536D">
              <w:rPr>
                <w:spacing w:val="-5"/>
              </w:rPr>
              <w:t xml:space="preserve"> </w:t>
            </w:r>
            <w:proofErr w:type="spellStart"/>
            <w:r w:rsidRPr="00D4536D">
              <w:rPr>
                <w:spacing w:val="-5"/>
              </w:rPr>
              <w:t>стель</w:t>
            </w:r>
            <w:proofErr w:type="spellEnd"/>
            <w:r w:rsidRPr="00D4536D">
              <w:rPr>
                <w:spacing w:val="-5"/>
              </w:rPr>
              <w:t xml:space="preserve"> по </w:t>
            </w:r>
            <w:proofErr w:type="spellStart"/>
            <w:r w:rsidRPr="00D4536D">
              <w:rPr>
                <w:spacing w:val="-5"/>
              </w:rPr>
              <w:t>штукатурці</w:t>
            </w:r>
            <w:proofErr w:type="spellEnd"/>
            <w:r w:rsidRPr="00D4536D">
              <w:rPr>
                <w:spacing w:val="-5"/>
              </w:rPr>
              <w:t xml:space="preserve"> та</w:t>
            </w:r>
          </w:p>
          <w:p w:rsidR="00B57F82" w:rsidRPr="00D4536D" w:rsidRDefault="00B57F82" w:rsidP="00006CC5">
            <w:pPr>
              <w:keepLines/>
              <w:autoSpaceDE w:val="0"/>
              <w:autoSpaceDN w:val="0"/>
            </w:pPr>
            <w:proofErr w:type="spellStart"/>
            <w:r w:rsidRPr="00D4536D">
              <w:rPr>
                <w:spacing w:val="-5"/>
              </w:rPr>
              <w:t>збірних</w:t>
            </w:r>
            <w:proofErr w:type="spellEnd"/>
            <w:r w:rsidRPr="00D4536D">
              <w:rPr>
                <w:spacing w:val="-5"/>
              </w:rPr>
              <w:t xml:space="preserve"> </w:t>
            </w:r>
            <w:proofErr w:type="spellStart"/>
            <w:r w:rsidRPr="00D4536D">
              <w:rPr>
                <w:spacing w:val="-5"/>
              </w:rPr>
              <w:t>конструкціях</w:t>
            </w:r>
            <w:proofErr w:type="spellEnd"/>
            <w:r w:rsidRPr="00D4536D">
              <w:rPr>
                <w:spacing w:val="-5"/>
              </w:rPr>
              <w:t xml:space="preserve">, </w:t>
            </w:r>
            <w:proofErr w:type="spellStart"/>
            <w:proofErr w:type="gramStart"/>
            <w:r w:rsidRPr="00D4536D">
              <w:rPr>
                <w:spacing w:val="-5"/>
              </w:rPr>
              <w:t>п</w:t>
            </w:r>
            <w:proofErr w:type="gramEnd"/>
            <w:r w:rsidRPr="00D4536D">
              <w:rPr>
                <w:spacing w:val="-5"/>
              </w:rPr>
              <w:t>ідготовлених</w:t>
            </w:r>
            <w:proofErr w:type="spellEnd"/>
            <w:r w:rsidRPr="00D4536D">
              <w:rPr>
                <w:spacing w:val="-5"/>
              </w:rPr>
              <w:t xml:space="preserve"> </w:t>
            </w:r>
            <w:proofErr w:type="spellStart"/>
            <w:r w:rsidRPr="00D4536D">
              <w:rPr>
                <w:spacing w:val="-5"/>
              </w:rPr>
              <w:t>під</w:t>
            </w:r>
            <w:proofErr w:type="spellEnd"/>
            <w:r w:rsidRPr="00D4536D">
              <w:rPr>
                <w:spacing w:val="-5"/>
              </w:rPr>
              <w:t xml:space="preserve"> </w:t>
            </w:r>
            <w:proofErr w:type="spellStart"/>
            <w:r w:rsidRPr="00D4536D">
              <w:rPr>
                <w:spacing w:val="-5"/>
              </w:rPr>
              <w:t>фарбування</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5387" w:type="dxa"/>
            <w:tcBorders>
              <w:top w:val="nil"/>
              <w:left w:val="single" w:sz="4" w:space="0" w:color="auto"/>
              <w:bottom w:val="nil"/>
              <w:right w:val="single" w:sz="4" w:space="0" w:color="auto"/>
            </w:tcBorders>
            <w:vAlign w:val="center"/>
          </w:tcPr>
          <w:p w:rsidR="00B57F82" w:rsidRPr="00D4536D" w:rsidRDefault="00B57F82" w:rsidP="00006CC5">
            <w:pPr>
              <w:keepLines/>
              <w:autoSpaceDE w:val="0"/>
              <w:autoSpaceDN w:val="0"/>
              <w:jc w:val="center"/>
            </w:pPr>
            <w:proofErr w:type="spellStart"/>
            <w:proofErr w:type="gramStart"/>
            <w:r w:rsidRPr="00D4536D">
              <w:rPr>
                <w:spacing w:val="-5"/>
              </w:rPr>
              <w:t>Ст</w:t>
            </w:r>
            <w:proofErr w:type="gramEnd"/>
            <w:r w:rsidRPr="00D4536D">
              <w:rPr>
                <w:spacing w:val="-5"/>
              </w:rPr>
              <w:t>іни</w:t>
            </w:r>
            <w:proofErr w:type="spellEnd"/>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gridSpan w:val="2"/>
            <w:tcBorders>
              <w:top w:val="nil"/>
              <w:left w:val="single" w:sz="4" w:space="0" w:color="auto"/>
              <w:bottom w:val="nil"/>
              <w:right w:val="single" w:sz="12" w:space="0" w:color="auto"/>
            </w:tcBorders>
            <w:vAlign w:val="center"/>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18</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Грунтування</w:t>
            </w:r>
            <w:proofErr w:type="spellEnd"/>
            <w:r w:rsidRPr="00D4536D">
              <w:rPr>
                <w:spacing w:val="-5"/>
              </w:rPr>
              <w:t xml:space="preserve"> </w:t>
            </w:r>
            <w:proofErr w:type="spellStart"/>
            <w:r w:rsidRPr="00D4536D">
              <w:rPr>
                <w:spacing w:val="-5"/>
              </w:rPr>
              <w:t>бетонконтактом</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B57F8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19</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Улаштування</w:t>
            </w:r>
            <w:proofErr w:type="spellEnd"/>
            <w:r w:rsidRPr="00D4536D">
              <w:rPr>
                <w:spacing w:val="-5"/>
              </w:rPr>
              <w:t xml:space="preserve"> </w:t>
            </w:r>
            <w:proofErr w:type="spellStart"/>
            <w:r w:rsidRPr="00D4536D">
              <w:rPr>
                <w:spacing w:val="-5"/>
              </w:rPr>
              <w:t>основи</w:t>
            </w:r>
            <w:proofErr w:type="spellEnd"/>
            <w:r w:rsidRPr="00D4536D">
              <w:rPr>
                <w:spacing w:val="-5"/>
              </w:rPr>
              <w:t xml:space="preserve"> </w:t>
            </w:r>
            <w:proofErr w:type="spellStart"/>
            <w:proofErr w:type="gramStart"/>
            <w:r w:rsidRPr="00D4536D">
              <w:rPr>
                <w:spacing w:val="-5"/>
              </w:rPr>
              <w:t>п</w:t>
            </w:r>
            <w:proofErr w:type="gramEnd"/>
            <w:r w:rsidRPr="00D4536D">
              <w:rPr>
                <w:spacing w:val="-5"/>
              </w:rPr>
              <w:t>ід</w:t>
            </w:r>
            <w:proofErr w:type="spellEnd"/>
            <w:r w:rsidRPr="00D4536D">
              <w:rPr>
                <w:spacing w:val="-5"/>
              </w:rPr>
              <w:t xml:space="preserve"> штукатурку </w:t>
            </w:r>
            <w:proofErr w:type="spellStart"/>
            <w:r w:rsidRPr="00D4536D">
              <w:rPr>
                <w:spacing w:val="-5"/>
              </w:rPr>
              <w:t>з</w:t>
            </w:r>
            <w:proofErr w:type="spellEnd"/>
            <w:r w:rsidRPr="00D4536D">
              <w:rPr>
                <w:spacing w:val="-5"/>
              </w:rPr>
              <w:t xml:space="preserve"> </w:t>
            </w:r>
            <w:proofErr w:type="spellStart"/>
            <w:r w:rsidRPr="00D4536D">
              <w:rPr>
                <w:spacing w:val="-5"/>
              </w:rPr>
              <w:t>металевої</w:t>
            </w:r>
            <w:proofErr w:type="spellEnd"/>
            <w:r w:rsidRPr="00D4536D">
              <w:rPr>
                <w:spacing w:val="-5"/>
              </w:rPr>
              <w:t xml:space="preserve"> </w:t>
            </w:r>
            <w:proofErr w:type="spellStart"/>
            <w:r w:rsidRPr="00D4536D">
              <w:rPr>
                <w:spacing w:val="-5"/>
              </w:rPr>
              <w:t>сітки</w:t>
            </w:r>
            <w:proofErr w:type="spellEnd"/>
            <w:r w:rsidRPr="00D4536D">
              <w:rPr>
                <w:spacing w:val="-5"/>
              </w:rPr>
              <w:t xml:space="preserve"> по</w:t>
            </w:r>
          </w:p>
          <w:p w:rsidR="00B57F82" w:rsidRPr="00D4536D" w:rsidRDefault="00B57F82" w:rsidP="00006CC5">
            <w:pPr>
              <w:keepLines/>
              <w:autoSpaceDE w:val="0"/>
              <w:autoSpaceDN w:val="0"/>
            </w:pPr>
            <w:proofErr w:type="spellStart"/>
            <w:r w:rsidRPr="00D4536D">
              <w:rPr>
                <w:spacing w:val="-5"/>
              </w:rPr>
              <w:t>цегляних</w:t>
            </w:r>
            <w:proofErr w:type="spellEnd"/>
            <w:r w:rsidRPr="00D4536D">
              <w:rPr>
                <w:spacing w:val="-5"/>
              </w:rPr>
              <w:t xml:space="preserve"> та </w:t>
            </w:r>
            <w:proofErr w:type="spellStart"/>
            <w:r w:rsidRPr="00D4536D">
              <w:rPr>
                <w:spacing w:val="-5"/>
              </w:rPr>
              <w:t>бетонних</w:t>
            </w:r>
            <w:proofErr w:type="spellEnd"/>
            <w:r w:rsidRPr="00D4536D">
              <w:rPr>
                <w:spacing w:val="-5"/>
              </w:rPr>
              <w:t xml:space="preserve"> </w:t>
            </w:r>
            <w:proofErr w:type="spellStart"/>
            <w:r w:rsidRPr="00D4536D">
              <w:rPr>
                <w:spacing w:val="-5"/>
              </w:rPr>
              <w:t>поверхнях</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43,2</w:t>
            </w:r>
          </w:p>
        </w:tc>
        <w:tc>
          <w:tcPr>
            <w:tcW w:w="1418" w:type="dxa"/>
            <w:gridSpan w:val="2"/>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bl>
    <w:p w:rsidR="00B57F82" w:rsidRPr="00D4536D" w:rsidRDefault="00B57F82" w:rsidP="00B57F82">
      <w:pPr>
        <w:autoSpaceDE w:val="0"/>
        <w:autoSpaceDN w:val="0"/>
        <w:sectPr w:rsidR="00B57F82" w:rsidRPr="00D4536D" w:rsidSect="006B1B24">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B57F82" w:rsidRPr="00D4536D" w:rsidTr="00D4536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57F82" w:rsidRPr="00D4536D" w:rsidRDefault="00B57F82" w:rsidP="00006CC5">
            <w:pPr>
              <w:keepLines/>
              <w:autoSpaceDE w:val="0"/>
              <w:autoSpaceDN w:val="0"/>
              <w:jc w:val="center"/>
            </w:pPr>
            <w:r w:rsidRPr="00D4536D">
              <w:rPr>
                <w:spacing w:val="-5"/>
              </w:rPr>
              <w:lastRenderedPageBreak/>
              <w:t>1</w:t>
            </w:r>
          </w:p>
        </w:tc>
        <w:tc>
          <w:tcPr>
            <w:tcW w:w="5387" w:type="dxa"/>
            <w:tcBorders>
              <w:top w:val="single" w:sz="12" w:space="0" w:color="auto"/>
              <w:left w:val="nil"/>
              <w:bottom w:val="single" w:sz="4" w:space="0" w:color="auto"/>
              <w:right w:val="nil"/>
            </w:tcBorders>
            <w:vAlign w:val="center"/>
          </w:tcPr>
          <w:p w:rsidR="00B57F82" w:rsidRPr="00D4536D" w:rsidRDefault="00B57F82" w:rsidP="00006CC5">
            <w:pPr>
              <w:keepLines/>
              <w:autoSpaceDE w:val="0"/>
              <w:autoSpaceDN w:val="0"/>
              <w:jc w:val="center"/>
            </w:pPr>
            <w:r w:rsidRPr="00D4536D">
              <w:rPr>
                <w:spacing w:val="-5"/>
              </w:rPr>
              <w:t>2</w:t>
            </w:r>
          </w:p>
        </w:tc>
        <w:tc>
          <w:tcPr>
            <w:tcW w:w="1418" w:type="dxa"/>
            <w:tcBorders>
              <w:top w:val="single" w:sz="12" w:space="0" w:color="auto"/>
              <w:left w:val="single" w:sz="4" w:space="0" w:color="auto"/>
              <w:bottom w:val="single" w:sz="4" w:space="0" w:color="auto"/>
              <w:right w:val="nil"/>
            </w:tcBorders>
            <w:vAlign w:val="center"/>
          </w:tcPr>
          <w:p w:rsidR="00B57F82" w:rsidRPr="00D4536D" w:rsidRDefault="00B57F82" w:rsidP="00006CC5">
            <w:pPr>
              <w:keepLines/>
              <w:autoSpaceDE w:val="0"/>
              <w:autoSpaceDN w:val="0"/>
              <w:jc w:val="center"/>
            </w:pPr>
            <w:r w:rsidRPr="00D4536D">
              <w:rPr>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rsidR="00B57F82" w:rsidRPr="00D4536D" w:rsidRDefault="00B57F82" w:rsidP="00006CC5">
            <w:pPr>
              <w:keepLines/>
              <w:autoSpaceDE w:val="0"/>
              <w:autoSpaceDN w:val="0"/>
              <w:jc w:val="center"/>
            </w:pPr>
            <w:r w:rsidRPr="00D4536D">
              <w:rPr>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57F82" w:rsidRPr="00D4536D" w:rsidRDefault="00B57F82" w:rsidP="00006CC5">
            <w:pPr>
              <w:keepLines/>
              <w:autoSpaceDE w:val="0"/>
              <w:autoSpaceDN w:val="0"/>
              <w:jc w:val="center"/>
            </w:pPr>
            <w:r w:rsidRPr="00D4536D">
              <w:rPr>
                <w:spacing w:val="-5"/>
              </w:rPr>
              <w:t>5</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20</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Просте</w:t>
            </w:r>
            <w:proofErr w:type="spellEnd"/>
            <w:r w:rsidRPr="00D4536D">
              <w:rPr>
                <w:spacing w:val="-5"/>
              </w:rPr>
              <w:t xml:space="preserve"> </w:t>
            </w:r>
            <w:proofErr w:type="spellStart"/>
            <w:r w:rsidRPr="00D4536D">
              <w:rPr>
                <w:spacing w:val="-5"/>
              </w:rPr>
              <w:t>штукатурення</w:t>
            </w:r>
            <w:proofErr w:type="spellEnd"/>
            <w:r w:rsidRPr="00D4536D">
              <w:rPr>
                <w:spacing w:val="-5"/>
              </w:rPr>
              <w:t xml:space="preserve"> </w:t>
            </w:r>
            <w:proofErr w:type="spellStart"/>
            <w:r w:rsidRPr="00D4536D">
              <w:rPr>
                <w:spacing w:val="-5"/>
              </w:rPr>
              <w:t>поверхонь</w:t>
            </w:r>
            <w:proofErr w:type="spellEnd"/>
            <w:r w:rsidRPr="00D4536D">
              <w:rPr>
                <w:spacing w:val="-5"/>
              </w:rPr>
              <w:t xml:space="preserve"> </w:t>
            </w:r>
            <w:proofErr w:type="spellStart"/>
            <w:proofErr w:type="gramStart"/>
            <w:r w:rsidRPr="00D4536D">
              <w:rPr>
                <w:spacing w:val="-5"/>
              </w:rPr>
              <w:t>ст</w:t>
            </w:r>
            <w:proofErr w:type="gramEnd"/>
            <w:r w:rsidRPr="00D4536D">
              <w:rPr>
                <w:spacing w:val="-5"/>
              </w:rPr>
              <w:t>ін</w:t>
            </w:r>
            <w:proofErr w:type="spellEnd"/>
            <w:r w:rsidRPr="00D4536D">
              <w:rPr>
                <w:spacing w:val="-5"/>
              </w:rPr>
              <w:t xml:space="preserve"> </w:t>
            </w:r>
            <w:proofErr w:type="spellStart"/>
            <w:r w:rsidRPr="00D4536D">
              <w:rPr>
                <w:spacing w:val="-5"/>
              </w:rPr>
              <w:t>всередені</w:t>
            </w:r>
            <w:proofErr w:type="spellEnd"/>
            <w:r w:rsidRPr="00D4536D">
              <w:rPr>
                <w:spacing w:val="-5"/>
              </w:rPr>
              <w:t xml:space="preserve"> </w:t>
            </w:r>
            <w:proofErr w:type="spellStart"/>
            <w:r w:rsidRPr="00D4536D">
              <w:rPr>
                <w:spacing w:val="-5"/>
              </w:rPr>
              <w:t>будівлі</w:t>
            </w:r>
            <w:proofErr w:type="spellEnd"/>
          </w:p>
          <w:p w:rsidR="00B57F82" w:rsidRPr="00D4536D" w:rsidRDefault="00B57F82" w:rsidP="00006CC5">
            <w:pPr>
              <w:keepLines/>
              <w:autoSpaceDE w:val="0"/>
              <w:autoSpaceDN w:val="0"/>
              <w:rPr>
                <w:spacing w:val="-5"/>
              </w:rPr>
            </w:pPr>
            <w:proofErr w:type="spellStart"/>
            <w:r w:rsidRPr="00D4536D">
              <w:rPr>
                <w:spacing w:val="-5"/>
              </w:rPr>
              <w:t>штукатурним</w:t>
            </w:r>
            <w:proofErr w:type="spellEnd"/>
            <w:r w:rsidRPr="00D4536D">
              <w:rPr>
                <w:spacing w:val="-5"/>
              </w:rPr>
              <w:t xml:space="preserve"> </w:t>
            </w:r>
            <w:proofErr w:type="spellStart"/>
            <w:r w:rsidRPr="00D4536D">
              <w:rPr>
                <w:spacing w:val="-5"/>
              </w:rPr>
              <w:t>розчином</w:t>
            </w:r>
            <w:proofErr w:type="spellEnd"/>
            <w:r w:rsidRPr="00D4536D">
              <w:rPr>
                <w:spacing w:val="-5"/>
              </w:rPr>
              <w:t xml:space="preserve"> по </w:t>
            </w:r>
            <w:proofErr w:type="spellStart"/>
            <w:r w:rsidRPr="00D4536D">
              <w:rPr>
                <w:spacing w:val="-5"/>
              </w:rPr>
              <w:t>каменю</w:t>
            </w:r>
            <w:proofErr w:type="spellEnd"/>
            <w:r w:rsidRPr="00D4536D">
              <w:rPr>
                <w:spacing w:val="-5"/>
              </w:rPr>
              <w:t xml:space="preserve"> та бетону, </w:t>
            </w:r>
            <w:proofErr w:type="spellStart"/>
            <w:r w:rsidRPr="00D4536D">
              <w:rPr>
                <w:spacing w:val="-5"/>
              </w:rPr>
              <w:t>товщина</w:t>
            </w:r>
            <w:proofErr w:type="spellEnd"/>
          </w:p>
          <w:p w:rsidR="00B57F82" w:rsidRPr="00D4536D" w:rsidRDefault="00B57F82" w:rsidP="00006CC5">
            <w:pPr>
              <w:keepLines/>
              <w:autoSpaceDE w:val="0"/>
              <w:autoSpaceDN w:val="0"/>
            </w:pPr>
            <w:r w:rsidRPr="00D4536D">
              <w:rPr>
                <w:spacing w:val="-5"/>
              </w:rPr>
              <w:t>шару 20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43,2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21</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Протравлення</w:t>
            </w:r>
            <w:proofErr w:type="spellEnd"/>
            <w:r w:rsidRPr="00D4536D">
              <w:rPr>
                <w:spacing w:val="-5"/>
              </w:rPr>
              <w:t xml:space="preserve"> </w:t>
            </w:r>
            <w:proofErr w:type="spellStart"/>
            <w:r w:rsidRPr="00D4536D">
              <w:rPr>
                <w:spacing w:val="-5"/>
              </w:rPr>
              <w:t>поверхонь</w:t>
            </w:r>
            <w:proofErr w:type="spellEnd"/>
            <w:r w:rsidRPr="00D4536D">
              <w:rPr>
                <w:spacing w:val="-5"/>
              </w:rPr>
              <w:t xml:space="preserve"> </w:t>
            </w:r>
            <w:proofErr w:type="spellStart"/>
            <w:proofErr w:type="gramStart"/>
            <w:r w:rsidRPr="00D4536D">
              <w:rPr>
                <w:spacing w:val="-5"/>
              </w:rPr>
              <w:t>ст</w:t>
            </w:r>
            <w:proofErr w:type="gramEnd"/>
            <w:r w:rsidRPr="00D4536D">
              <w:rPr>
                <w:spacing w:val="-5"/>
              </w:rPr>
              <w:t>ін</w:t>
            </w:r>
            <w:proofErr w:type="spellEnd"/>
            <w:r w:rsidRPr="00D4536D">
              <w:rPr>
                <w:spacing w:val="-5"/>
              </w:rPr>
              <w:t xml:space="preserve"> </w:t>
            </w:r>
            <w:proofErr w:type="spellStart"/>
            <w:r w:rsidRPr="00D4536D">
              <w:rPr>
                <w:spacing w:val="-5"/>
              </w:rPr>
              <w:t>нейтралізуючим</w:t>
            </w:r>
            <w:proofErr w:type="spellEnd"/>
            <w:r w:rsidRPr="00D4536D">
              <w:rPr>
                <w:spacing w:val="-5"/>
              </w:rPr>
              <w:t xml:space="preserve"> </w:t>
            </w:r>
            <w:proofErr w:type="spellStart"/>
            <w:r w:rsidRPr="00D4536D">
              <w:rPr>
                <w:spacing w:val="-5"/>
              </w:rPr>
              <w:t>розчином</w:t>
            </w:r>
            <w:proofErr w:type="spellEnd"/>
          </w:p>
          <w:p w:rsidR="00B57F82" w:rsidRPr="00D4536D" w:rsidRDefault="00B57F82" w:rsidP="00006CC5">
            <w:pPr>
              <w:keepLines/>
              <w:autoSpaceDE w:val="0"/>
              <w:autoSpaceDN w:val="0"/>
            </w:pPr>
            <w:r w:rsidRPr="00D4536D">
              <w:rPr>
                <w:spacing w:val="-5"/>
              </w:rPr>
              <w:t>(</w:t>
            </w:r>
            <w:proofErr w:type="spellStart"/>
            <w:r w:rsidRPr="00D4536D">
              <w:rPr>
                <w:spacing w:val="-5"/>
              </w:rPr>
              <w:t>антигрибок</w:t>
            </w:r>
            <w:proofErr w:type="spellEnd"/>
            <w:r w:rsidRPr="00D4536D">
              <w:rPr>
                <w:spacing w:val="-5"/>
              </w:rPr>
              <w:t>)</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43,2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22</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Безпіщане</w:t>
            </w:r>
            <w:proofErr w:type="spellEnd"/>
            <w:r w:rsidRPr="00D4536D">
              <w:rPr>
                <w:spacing w:val="-5"/>
              </w:rPr>
              <w:t xml:space="preserve"> </w:t>
            </w:r>
            <w:proofErr w:type="spellStart"/>
            <w:r w:rsidRPr="00D4536D">
              <w:rPr>
                <w:spacing w:val="-5"/>
              </w:rPr>
              <w:t>накриття</w:t>
            </w:r>
            <w:proofErr w:type="spellEnd"/>
            <w:r w:rsidRPr="00D4536D">
              <w:rPr>
                <w:spacing w:val="-5"/>
              </w:rPr>
              <w:t xml:space="preserve"> </w:t>
            </w:r>
            <w:proofErr w:type="spellStart"/>
            <w:r w:rsidRPr="00D4536D">
              <w:rPr>
                <w:spacing w:val="-5"/>
              </w:rPr>
              <w:t>поверхонь</w:t>
            </w:r>
            <w:proofErr w:type="spellEnd"/>
            <w:r w:rsidRPr="00D4536D">
              <w:rPr>
                <w:spacing w:val="-5"/>
              </w:rPr>
              <w:t xml:space="preserve"> </w:t>
            </w:r>
            <w:proofErr w:type="spellStart"/>
            <w:proofErr w:type="gramStart"/>
            <w:r w:rsidRPr="00D4536D">
              <w:rPr>
                <w:spacing w:val="-5"/>
              </w:rPr>
              <w:t>ст</w:t>
            </w:r>
            <w:proofErr w:type="gramEnd"/>
            <w:r w:rsidRPr="00D4536D">
              <w:rPr>
                <w:spacing w:val="-5"/>
              </w:rPr>
              <w:t>ін</w:t>
            </w:r>
            <w:proofErr w:type="spellEnd"/>
            <w:r w:rsidRPr="00D4536D">
              <w:rPr>
                <w:spacing w:val="-5"/>
              </w:rPr>
              <w:t xml:space="preserve"> </w:t>
            </w:r>
            <w:proofErr w:type="spellStart"/>
            <w:r w:rsidRPr="00D4536D">
              <w:rPr>
                <w:spacing w:val="-5"/>
              </w:rPr>
              <w:t>розчином</w:t>
            </w:r>
            <w:proofErr w:type="spellEnd"/>
            <w:r w:rsidRPr="00D4536D">
              <w:rPr>
                <w:spacing w:val="-5"/>
              </w:rPr>
              <w:t xml:space="preserve"> </w:t>
            </w:r>
            <w:proofErr w:type="spellStart"/>
            <w:r w:rsidRPr="00D4536D">
              <w:rPr>
                <w:spacing w:val="-5"/>
              </w:rPr>
              <w:t>із</w:t>
            </w:r>
            <w:proofErr w:type="spellEnd"/>
          </w:p>
          <w:p w:rsidR="00B57F82" w:rsidRPr="00D4536D" w:rsidRDefault="00B57F82" w:rsidP="00006CC5">
            <w:pPr>
              <w:keepLines/>
              <w:autoSpaceDE w:val="0"/>
              <w:autoSpaceDN w:val="0"/>
              <w:rPr>
                <w:spacing w:val="-5"/>
              </w:rPr>
            </w:pPr>
            <w:proofErr w:type="spellStart"/>
            <w:r w:rsidRPr="00D4536D">
              <w:rPr>
                <w:spacing w:val="-5"/>
              </w:rPr>
              <w:t>клейового</w:t>
            </w:r>
            <w:proofErr w:type="spellEnd"/>
            <w:r w:rsidRPr="00D4536D">
              <w:rPr>
                <w:spacing w:val="-5"/>
              </w:rPr>
              <w:t xml:space="preserve"> </w:t>
            </w:r>
            <w:proofErr w:type="spellStart"/>
            <w:r w:rsidRPr="00D4536D">
              <w:rPr>
                <w:spacing w:val="-5"/>
              </w:rPr>
              <w:t>гіпсу</w:t>
            </w:r>
            <w:proofErr w:type="spellEnd"/>
            <w:r w:rsidRPr="00D4536D">
              <w:rPr>
                <w:spacing w:val="-5"/>
              </w:rPr>
              <w:t xml:space="preserve"> [типу "</w:t>
            </w:r>
            <w:proofErr w:type="spellStart"/>
            <w:r w:rsidRPr="00D4536D">
              <w:rPr>
                <w:spacing w:val="-5"/>
              </w:rPr>
              <w:t>сатенгіпс</w:t>
            </w:r>
            <w:proofErr w:type="spellEnd"/>
            <w:r w:rsidRPr="00D4536D">
              <w:rPr>
                <w:spacing w:val="-5"/>
              </w:rPr>
              <w:t xml:space="preserve">"] </w:t>
            </w:r>
            <w:proofErr w:type="spellStart"/>
            <w:r w:rsidRPr="00D4536D">
              <w:rPr>
                <w:spacing w:val="-5"/>
              </w:rPr>
              <w:t>товщиною</w:t>
            </w:r>
            <w:proofErr w:type="spellEnd"/>
            <w:r w:rsidRPr="00D4536D">
              <w:rPr>
                <w:spacing w:val="-5"/>
              </w:rPr>
              <w:t xml:space="preserve"> шару 1 мм</w:t>
            </w:r>
          </w:p>
          <w:p w:rsidR="00B57F82" w:rsidRPr="00D4536D" w:rsidRDefault="00B57F82" w:rsidP="00006CC5">
            <w:pPr>
              <w:keepLines/>
              <w:autoSpaceDE w:val="0"/>
              <w:autoSpaceDN w:val="0"/>
            </w:pPr>
            <w:r w:rsidRPr="00D4536D">
              <w:rPr>
                <w:spacing w:val="-5"/>
              </w:rPr>
              <w:t xml:space="preserve">при </w:t>
            </w:r>
            <w:proofErr w:type="spellStart"/>
            <w:r w:rsidRPr="00D4536D">
              <w:rPr>
                <w:spacing w:val="-5"/>
              </w:rPr>
              <w:t>нанесенні</w:t>
            </w:r>
            <w:proofErr w:type="spellEnd"/>
            <w:r w:rsidRPr="00D4536D">
              <w:rPr>
                <w:spacing w:val="-5"/>
              </w:rPr>
              <w:t xml:space="preserve"> за 2 рази</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 xml:space="preserve"> 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43,2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23</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Нанесення</w:t>
            </w:r>
            <w:proofErr w:type="spellEnd"/>
            <w:r w:rsidRPr="00D4536D">
              <w:rPr>
                <w:spacing w:val="-5"/>
              </w:rPr>
              <w:t xml:space="preserve"> декоративного штукатурного </w:t>
            </w:r>
            <w:proofErr w:type="spellStart"/>
            <w:r w:rsidRPr="00D4536D">
              <w:rPr>
                <w:spacing w:val="-5"/>
              </w:rPr>
              <w:t>розчину</w:t>
            </w:r>
            <w:proofErr w:type="spellEnd"/>
          </w:p>
          <w:p w:rsidR="00B57F82" w:rsidRPr="00D4536D" w:rsidRDefault="00B57F82" w:rsidP="00006CC5">
            <w:pPr>
              <w:keepLines/>
              <w:autoSpaceDE w:val="0"/>
              <w:autoSpaceDN w:val="0"/>
            </w:pPr>
            <w:r w:rsidRPr="00D4536D">
              <w:rPr>
                <w:spacing w:val="-5"/>
              </w:rPr>
              <w:t>фактурного</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43,2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24</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Грунтування</w:t>
            </w:r>
            <w:proofErr w:type="spellEnd"/>
            <w:r w:rsidRPr="00D4536D">
              <w:rPr>
                <w:spacing w:val="-5"/>
              </w:rPr>
              <w:t xml:space="preserve"> </w:t>
            </w:r>
            <w:proofErr w:type="spellStart"/>
            <w:r w:rsidRPr="00D4536D">
              <w:rPr>
                <w:spacing w:val="-5"/>
              </w:rPr>
              <w:t>поверхні</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43,2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25</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Просте</w:t>
            </w:r>
            <w:proofErr w:type="spellEnd"/>
            <w:r w:rsidRPr="00D4536D">
              <w:rPr>
                <w:spacing w:val="-5"/>
              </w:rPr>
              <w:t xml:space="preserve"> </w:t>
            </w:r>
            <w:proofErr w:type="spellStart"/>
            <w:r w:rsidRPr="00D4536D">
              <w:rPr>
                <w:spacing w:val="-5"/>
              </w:rPr>
              <w:t>фарбування</w:t>
            </w:r>
            <w:proofErr w:type="spellEnd"/>
            <w:r w:rsidRPr="00D4536D">
              <w:rPr>
                <w:spacing w:val="-5"/>
              </w:rPr>
              <w:t xml:space="preserve"> </w:t>
            </w:r>
            <w:proofErr w:type="spellStart"/>
            <w:r w:rsidRPr="00D4536D">
              <w:rPr>
                <w:spacing w:val="-5"/>
              </w:rPr>
              <w:t>полівінілацетатними</w:t>
            </w:r>
            <w:proofErr w:type="spellEnd"/>
          </w:p>
          <w:p w:rsidR="00B57F82" w:rsidRPr="00D4536D" w:rsidRDefault="00B57F82" w:rsidP="00006CC5">
            <w:pPr>
              <w:keepLines/>
              <w:autoSpaceDE w:val="0"/>
              <w:autoSpaceDN w:val="0"/>
              <w:rPr>
                <w:spacing w:val="-5"/>
              </w:rPr>
            </w:pPr>
            <w:proofErr w:type="spellStart"/>
            <w:r w:rsidRPr="00D4536D">
              <w:rPr>
                <w:spacing w:val="-5"/>
              </w:rPr>
              <w:t>водоемульсійними</w:t>
            </w:r>
            <w:proofErr w:type="spellEnd"/>
            <w:r w:rsidRPr="00D4536D">
              <w:rPr>
                <w:spacing w:val="-5"/>
              </w:rPr>
              <w:t xml:space="preserve"> </w:t>
            </w:r>
            <w:proofErr w:type="spellStart"/>
            <w:r w:rsidRPr="00D4536D">
              <w:rPr>
                <w:spacing w:val="-5"/>
              </w:rPr>
              <w:t>сумішами</w:t>
            </w:r>
            <w:proofErr w:type="spellEnd"/>
            <w:r w:rsidRPr="00D4536D">
              <w:rPr>
                <w:spacing w:val="-5"/>
              </w:rPr>
              <w:t xml:space="preserve"> </w:t>
            </w:r>
            <w:proofErr w:type="spellStart"/>
            <w:proofErr w:type="gramStart"/>
            <w:r w:rsidRPr="00D4536D">
              <w:rPr>
                <w:spacing w:val="-5"/>
              </w:rPr>
              <w:t>ст</w:t>
            </w:r>
            <w:proofErr w:type="gramEnd"/>
            <w:r w:rsidRPr="00D4536D">
              <w:rPr>
                <w:spacing w:val="-5"/>
              </w:rPr>
              <w:t>ін</w:t>
            </w:r>
            <w:proofErr w:type="spellEnd"/>
            <w:r w:rsidRPr="00D4536D">
              <w:rPr>
                <w:spacing w:val="-5"/>
              </w:rPr>
              <w:t xml:space="preserve"> по </w:t>
            </w:r>
            <w:proofErr w:type="spellStart"/>
            <w:r w:rsidRPr="00D4536D">
              <w:rPr>
                <w:spacing w:val="-5"/>
              </w:rPr>
              <w:t>штукатурці</w:t>
            </w:r>
            <w:proofErr w:type="spellEnd"/>
            <w:r w:rsidRPr="00D4536D">
              <w:rPr>
                <w:spacing w:val="-5"/>
              </w:rPr>
              <w:t xml:space="preserve"> та</w:t>
            </w:r>
          </w:p>
          <w:p w:rsidR="00B57F82" w:rsidRPr="00D4536D" w:rsidRDefault="00B57F82" w:rsidP="00006CC5">
            <w:pPr>
              <w:keepLines/>
              <w:autoSpaceDE w:val="0"/>
              <w:autoSpaceDN w:val="0"/>
            </w:pPr>
            <w:proofErr w:type="spellStart"/>
            <w:r w:rsidRPr="00D4536D">
              <w:rPr>
                <w:spacing w:val="-5"/>
              </w:rPr>
              <w:t>збірних</w:t>
            </w:r>
            <w:proofErr w:type="spellEnd"/>
            <w:r w:rsidRPr="00D4536D">
              <w:rPr>
                <w:spacing w:val="-5"/>
              </w:rPr>
              <w:t xml:space="preserve"> </w:t>
            </w:r>
            <w:proofErr w:type="spellStart"/>
            <w:r w:rsidRPr="00D4536D">
              <w:rPr>
                <w:spacing w:val="-5"/>
              </w:rPr>
              <w:t>конструкціях</w:t>
            </w:r>
            <w:proofErr w:type="spellEnd"/>
            <w:r w:rsidRPr="00D4536D">
              <w:rPr>
                <w:spacing w:val="-5"/>
              </w:rPr>
              <w:t xml:space="preserve">, </w:t>
            </w:r>
            <w:proofErr w:type="spellStart"/>
            <w:proofErr w:type="gramStart"/>
            <w:r w:rsidRPr="00D4536D">
              <w:rPr>
                <w:spacing w:val="-5"/>
              </w:rPr>
              <w:t>п</w:t>
            </w:r>
            <w:proofErr w:type="gramEnd"/>
            <w:r w:rsidRPr="00D4536D">
              <w:rPr>
                <w:spacing w:val="-5"/>
              </w:rPr>
              <w:t>ідготовлених</w:t>
            </w:r>
            <w:proofErr w:type="spellEnd"/>
            <w:r w:rsidRPr="00D4536D">
              <w:rPr>
                <w:spacing w:val="-5"/>
              </w:rPr>
              <w:t xml:space="preserve"> </w:t>
            </w:r>
            <w:proofErr w:type="spellStart"/>
            <w:r w:rsidRPr="00D4536D">
              <w:rPr>
                <w:spacing w:val="-5"/>
              </w:rPr>
              <w:t>під</w:t>
            </w:r>
            <w:proofErr w:type="spellEnd"/>
            <w:r w:rsidRPr="00D4536D">
              <w:rPr>
                <w:spacing w:val="-5"/>
              </w:rPr>
              <w:t xml:space="preserve"> </w:t>
            </w:r>
            <w:proofErr w:type="spellStart"/>
            <w:r w:rsidRPr="00D4536D">
              <w:rPr>
                <w:spacing w:val="-5"/>
              </w:rPr>
              <w:t>фарбування</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43,2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5387" w:type="dxa"/>
            <w:tcBorders>
              <w:top w:val="nil"/>
              <w:left w:val="single" w:sz="4" w:space="0" w:color="auto"/>
              <w:bottom w:val="nil"/>
              <w:right w:val="single" w:sz="4" w:space="0" w:color="auto"/>
            </w:tcBorders>
            <w:vAlign w:val="center"/>
          </w:tcPr>
          <w:p w:rsidR="00B57F82" w:rsidRPr="00D4536D" w:rsidRDefault="00B57F82" w:rsidP="00006CC5">
            <w:pPr>
              <w:keepLines/>
              <w:autoSpaceDE w:val="0"/>
              <w:autoSpaceDN w:val="0"/>
              <w:jc w:val="center"/>
            </w:pPr>
            <w:proofErr w:type="spellStart"/>
            <w:r w:rsidRPr="00D4536D">
              <w:rPr>
                <w:spacing w:val="-5"/>
              </w:rPr>
              <w:t>Електромонтажні</w:t>
            </w:r>
            <w:proofErr w:type="spellEnd"/>
            <w:r w:rsidRPr="00D4536D">
              <w:rPr>
                <w:spacing w:val="-5"/>
              </w:rPr>
              <w:t xml:space="preserve"> </w:t>
            </w:r>
            <w:proofErr w:type="spellStart"/>
            <w:r w:rsidRPr="00D4536D">
              <w:rPr>
                <w:spacing w:val="-5"/>
              </w:rPr>
              <w:t>роботти</w:t>
            </w:r>
            <w:proofErr w:type="spellEnd"/>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tcBorders>
              <w:top w:val="nil"/>
              <w:left w:val="single" w:sz="4" w:space="0" w:color="auto"/>
              <w:bottom w:val="nil"/>
              <w:right w:val="single" w:sz="12" w:space="0" w:color="auto"/>
            </w:tcBorders>
            <w:vAlign w:val="center"/>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26</w:t>
            </w:r>
          </w:p>
        </w:tc>
        <w:tc>
          <w:tcPr>
            <w:tcW w:w="5387" w:type="dxa"/>
            <w:tcBorders>
              <w:top w:val="nil"/>
              <w:left w:val="nil"/>
              <w:bottom w:val="nil"/>
              <w:right w:val="nil"/>
            </w:tcBorders>
          </w:tcPr>
          <w:p w:rsidR="00B57F82" w:rsidRPr="00D4536D" w:rsidRDefault="00B57F82" w:rsidP="00006CC5">
            <w:pPr>
              <w:keepLines/>
              <w:autoSpaceDE w:val="0"/>
              <w:autoSpaceDN w:val="0"/>
            </w:pPr>
            <w:r w:rsidRPr="00D4536D">
              <w:rPr>
                <w:spacing w:val="-5"/>
              </w:rPr>
              <w:t xml:space="preserve">Демонтаж </w:t>
            </w:r>
            <w:proofErr w:type="spellStart"/>
            <w:proofErr w:type="gramStart"/>
            <w:r w:rsidRPr="00D4536D">
              <w:rPr>
                <w:spacing w:val="-5"/>
              </w:rPr>
              <w:t>св</w:t>
            </w:r>
            <w:proofErr w:type="gramEnd"/>
            <w:r w:rsidRPr="00D4536D">
              <w:rPr>
                <w:spacing w:val="-5"/>
              </w:rPr>
              <w:t>ітильників</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spellStart"/>
            <w:proofErr w:type="gramStart"/>
            <w:r w:rsidRPr="00D4536D">
              <w:rPr>
                <w:spacing w:val="-5"/>
              </w:rPr>
              <w:t>шт</w:t>
            </w:r>
            <w:proofErr w:type="spellEnd"/>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27</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r w:rsidRPr="00D4536D">
              <w:rPr>
                <w:spacing w:val="-5"/>
              </w:rPr>
              <w:t xml:space="preserve">(Демонтаж) Монтаж </w:t>
            </w:r>
            <w:proofErr w:type="spellStart"/>
            <w:r w:rsidRPr="00D4536D">
              <w:rPr>
                <w:spacing w:val="-5"/>
              </w:rPr>
              <w:t>сталевих</w:t>
            </w:r>
            <w:proofErr w:type="spellEnd"/>
            <w:r w:rsidRPr="00D4536D">
              <w:rPr>
                <w:spacing w:val="-5"/>
              </w:rPr>
              <w:t xml:space="preserve"> труб для </w:t>
            </w:r>
            <w:proofErr w:type="spellStart"/>
            <w:r w:rsidRPr="00D4536D">
              <w:rPr>
                <w:spacing w:val="-5"/>
              </w:rPr>
              <w:t>електропроводки</w:t>
            </w:r>
            <w:proofErr w:type="spellEnd"/>
          </w:p>
          <w:p w:rsidR="00B57F82" w:rsidRPr="00D4536D" w:rsidRDefault="00B57F82" w:rsidP="00006CC5">
            <w:pPr>
              <w:keepLines/>
              <w:autoSpaceDE w:val="0"/>
              <w:autoSpaceDN w:val="0"/>
            </w:pPr>
            <w:proofErr w:type="spellStart"/>
            <w:r w:rsidRPr="00D4536D">
              <w:rPr>
                <w:spacing w:val="-5"/>
              </w:rPr>
              <w:t>діаметром</w:t>
            </w:r>
            <w:proofErr w:type="spellEnd"/>
            <w:r w:rsidRPr="00D4536D">
              <w:rPr>
                <w:spacing w:val="-5"/>
              </w:rPr>
              <w:t xml:space="preserve"> до 25 мм, </w:t>
            </w:r>
            <w:proofErr w:type="spellStart"/>
            <w:r w:rsidRPr="00D4536D">
              <w:rPr>
                <w:spacing w:val="-5"/>
              </w:rPr>
              <w:t>укладених</w:t>
            </w:r>
            <w:proofErr w:type="spellEnd"/>
            <w:r w:rsidRPr="00D4536D">
              <w:rPr>
                <w:spacing w:val="-5"/>
              </w:rPr>
              <w:t xml:space="preserve"> по </w:t>
            </w:r>
            <w:proofErr w:type="spellStart"/>
            <w:r w:rsidRPr="00D4536D">
              <w:rPr>
                <w:spacing w:val="-5"/>
              </w:rPr>
              <w:t>конструкціях</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20</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28</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Пробивання</w:t>
            </w:r>
            <w:proofErr w:type="spellEnd"/>
            <w:r w:rsidRPr="00D4536D">
              <w:rPr>
                <w:spacing w:val="-5"/>
              </w:rPr>
              <w:t xml:space="preserve"> </w:t>
            </w:r>
            <w:proofErr w:type="spellStart"/>
            <w:r w:rsidRPr="00D4536D">
              <w:rPr>
                <w:spacing w:val="-5"/>
              </w:rPr>
              <w:t>борозен</w:t>
            </w:r>
            <w:proofErr w:type="spellEnd"/>
            <w:r w:rsidRPr="00D4536D">
              <w:rPr>
                <w:spacing w:val="-5"/>
              </w:rPr>
              <w:t xml:space="preserve"> в </w:t>
            </w:r>
            <w:proofErr w:type="spellStart"/>
            <w:r w:rsidRPr="00D4536D">
              <w:rPr>
                <w:spacing w:val="-5"/>
              </w:rPr>
              <w:t>цегляних</w:t>
            </w:r>
            <w:proofErr w:type="spellEnd"/>
            <w:r w:rsidRPr="00D4536D">
              <w:rPr>
                <w:spacing w:val="-5"/>
              </w:rPr>
              <w:t xml:space="preserve"> </w:t>
            </w:r>
            <w:proofErr w:type="spellStart"/>
            <w:r w:rsidRPr="00D4536D">
              <w:rPr>
                <w:spacing w:val="-5"/>
              </w:rPr>
              <w:t>стiнах</w:t>
            </w:r>
            <w:proofErr w:type="spellEnd"/>
            <w:r w:rsidRPr="00D4536D">
              <w:rPr>
                <w:spacing w:val="-5"/>
              </w:rPr>
              <w:t xml:space="preserve"> </w:t>
            </w:r>
            <w:proofErr w:type="spellStart"/>
            <w:proofErr w:type="gramStart"/>
            <w:r w:rsidRPr="00D4536D">
              <w:rPr>
                <w:spacing w:val="-5"/>
              </w:rPr>
              <w:t>п</w:t>
            </w:r>
            <w:proofErr w:type="gramEnd"/>
            <w:r w:rsidRPr="00D4536D">
              <w:rPr>
                <w:spacing w:val="-5"/>
              </w:rPr>
              <w:t>ід</w:t>
            </w:r>
            <w:proofErr w:type="spellEnd"/>
            <w:r w:rsidRPr="00D4536D">
              <w:rPr>
                <w:spacing w:val="-5"/>
              </w:rPr>
              <w:t xml:space="preserve"> проводи</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78</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29</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Прокладання</w:t>
            </w:r>
            <w:proofErr w:type="spellEnd"/>
            <w:r w:rsidRPr="00D4536D">
              <w:rPr>
                <w:spacing w:val="-5"/>
              </w:rPr>
              <w:t xml:space="preserve"> </w:t>
            </w:r>
            <w:proofErr w:type="spellStart"/>
            <w:r w:rsidRPr="00D4536D">
              <w:rPr>
                <w:spacing w:val="-5"/>
              </w:rPr>
              <w:t>провод</w:t>
            </w:r>
            <w:proofErr w:type="gramStart"/>
            <w:r w:rsidRPr="00D4536D">
              <w:rPr>
                <w:spacing w:val="-5"/>
              </w:rPr>
              <w:t>i</w:t>
            </w:r>
            <w:proofErr w:type="gramEnd"/>
            <w:r w:rsidRPr="00D4536D">
              <w:rPr>
                <w:spacing w:val="-5"/>
              </w:rPr>
              <w:t>в</w:t>
            </w:r>
            <w:proofErr w:type="spellEnd"/>
            <w:r w:rsidRPr="00D4536D">
              <w:rPr>
                <w:spacing w:val="-5"/>
              </w:rPr>
              <w:t xml:space="preserve"> 3*2,5 мм при </w:t>
            </w:r>
            <w:proofErr w:type="spellStart"/>
            <w:r w:rsidRPr="00D4536D">
              <w:rPr>
                <w:spacing w:val="-5"/>
              </w:rPr>
              <w:t>схованiй</w:t>
            </w:r>
            <w:proofErr w:type="spellEnd"/>
            <w:r w:rsidRPr="00D4536D">
              <w:rPr>
                <w:spacing w:val="-5"/>
              </w:rPr>
              <w:t xml:space="preserve"> </w:t>
            </w:r>
            <w:proofErr w:type="spellStart"/>
            <w:r w:rsidRPr="00D4536D">
              <w:rPr>
                <w:spacing w:val="-5"/>
              </w:rPr>
              <w:t>проводцi</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30</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Прокладання</w:t>
            </w:r>
            <w:proofErr w:type="spellEnd"/>
            <w:r w:rsidRPr="00D4536D">
              <w:rPr>
                <w:spacing w:val="-5"/>
              </w:rPr>
              <w:t xml:space="preserve"> </w:t>
            </w:r>
            <w:proofErr w:type="spellStart"/>
            <w:r w:rsidRPr="00D4536D">
              <w:rPr>
                <w:spacing w:val="-5"/>
              </w:rPr>
              <w:t>провод</w:t>
            </w:r>
            <w:proofErr w:type="gramStart"/>
            <w:r w:rsidRPr="00D4536D">
              <w:rPr>
                <w:spacing w:val="-5"/>
              </w:rPr>
              <w:t>i</w:t>
            </w:r>
            <w:proofErr w:type="gramEnd"/>
            <w:r w:rsidRPr="00D4536D">
              <w:rPr>
                <w:spacing w:val="-5"/>
              </w:rPr>
              <w:t>в</w:t>
            </w:r>
            <w:proofErr w:type="spellEnd"/>
            <w:r w:rsidRPr="00D4536D">
              <w:rPr>
                <w:spacing w:val="-5"/>
              </w:rPr>
              <w:t xml:space="preserve"> 3*1,5 мм при </w:t>
            </w:r>
            <w:proofErr w:type="spellStart"/>
            <w:r w:rsidRPr="00D4536D">
              <w:rPr>
                <w:spacing w:val="-5"/>
              </w:rPr>
              <w:t>схованiй</w:t>
            </w:r>
            <w:proofErr w:type="spellEnd"/>
            <w:r w:rsidRPr="00D4536D">
              <w:rPr>
                <w:spacing w:val="-5"/>
              </w:rPr>
              <w:t xml:space="preserve"> </w:t>
            </w:r>
            <w:proofErr w:type="spellStart"/>
            <w:r w:rsidRPr="00D4536D">
              <w:rPr>
                <w:spacing w:val="-5"/>
              </w:rPr>
              <w:t>проводцi</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36</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31</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Забивання</w:t>
            </w:r>
            <w:proofErr w:type="spellEnd"/>
            <w:r w:rsidRPr="00D4536D">
              <w:rPr>
                <w:spacing w:val="-5"/>
              </w:rPr>
              <w:t xml:space="preserve"> </w:t>
            </w:r>
            <w:proofErr w:type="spellStart"/>
            <w:r w:rsidRPr="00D4536D">
              <w:rPr>
                <w:spacing w:val="-5"/>
              </w:rPr>
              <w:t>борозен</w:t>
            </w:r>
            <w:proofErr w:type="spellEnd"/>
            <w:r w:rsidRPr="00D4536D">
              <w:rPr>
                <w:spacing w:val="-5"/>
              </w:rPr>
              <w:t xml:space="preserve"> </w:t>
            </w:r>
            <w:proofErr w:type="spellStart"/>
            <w:proofErr w:type="gramStart"/>
            <w:r w:rsidRPr="00D4536D">
              <w:rPr>
                <w:spacing w:val="-5"/>
              </w:rPr>
              <w:t>п</w:t>
            </w:r>
            <w:proofErr w:type="gramEnd"/>
            <w:r w:rsidRPr="00D4536D">
              <w:rPr>
                <w:spacing w:val="-5"/>
              </w:rPr>
              <w:t>ісля</w:t>
            </w:r>
            <w:proofErr w:type="spellEnd"/>
            <w:r w:rsidRPr="00D4536D">
              <w:rPr>
                <w:spacing w:val="-5"/>
              </w:rPr>
              <w:t xml:space="preserve"> </w:t>
            </w:r>
            <w:proofErr w:type="spellStart"/>
            <w:r w:rsidRPr="00D4536D">
              <w:rPr>
                <w:spacing w:val="-5"/>
              </w:rPr>
              <w:t>прокладання</w:t>
            </w:r>
            <w:proofErr w:type="spellEnd"/>
            <w:r w:rsidRPr="00D4536D">
              <w:rPr>
                <w:spacing w:val="-5"/>
              </w:rPr>
              <w:t xml:space="preserve"> </w:t>
            </w:r>
            <w:proofErr w:type="spellStart"/>
            <w:r w:rsidRPr="00D4536D">
              <w:rPr>
                <w:spacing w:val="-5"/>
              </w:rPr>
              <w:t>проводів</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78</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5387" w:type="dxa"/>
            <w:tcBorders>
              <w:top w:val="nil"/>
              <w:left w:val="nil"/>
              <w:bottom w:val="nil"/>
              <w:right w:val="nil"/>
            </w:tcBorders>
          </w:tcPr>
          <w:p w:rsidR="00B57F82" w:rsidRPr="00D4536D" w:rsidRDefault="00B57F82" w:rsidP="00006CC5">
            <w:pPr>
              <w:keepLines/>
              <w:autoSpaceDE w:val="0"/>
              <w:autoSpaceDN w:val="0"/>
            </w:pPr>
            <w:r w:rsidRPr="00D4536D">
              <w:rPr>
                <w:spacing w:val="-5"/>
              </w:rPr>
              <w:t xml:space="preserve">Монтаж </w:t>
            </w:r>
            <w:proofErr w:type="spellStart"/>
            <w:r w:rsidRPr="00D4536D">
              <w:rPr>
                <w:spacing w:val="-5"/>
              </w:rPr>
              <w:t>св</w:t>
            </w:r>
            <w:proofErr w:type="gramStart"/>
            <w:r w:rsidRPr="00D4536D">
              <w:rPr>
                <w:spacing w:val="-5"/>
              </w:rPr>
              <w:t>i</w:t>
            </w:r>
            <w:proofErr w:type="gramEnd"/>
            <w:r w:rsidRPr="00D4536D">
              <w:rPr>
                <w:spacing w:val="-5"/>
              </w:rPr>
              <w:t>тильникiв</w:t>
            </w:r>
            <w:proofErr w:type="spellEnd"/>
            <w:r w:rsidRPr="00D4536D">
              <w:rPr>
                <w:spacing w:val="-5"/>
              </w:rPr>
              <w:t xml:space="preserve"> LED 600*600</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spellStart"/>
            <w:proofErr w:type="gramStart"/>
            <w:r w:rsidRPr="00D4536D">
              <w:rPr>
                <w:spacing w:val="-5"/>
              </w:rPr>
              <w:t>шт</w:t>
            </w:r>
            <w:proofErr w:type="spellEnd"/>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33</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Установлення</w:t>
            </w:r>
            <w:proofErr w:type="spellEnd"/>
            <w:r w:rsidRPr="00D4536D">
              <w:rPr>
                <w:spacing w:val="-5"/>
              </w:rPr>
              <w:t xml:space="preserve"> </w:t>
            </w:r>
            <w:proofErr w:type="spellStart"/>
            <w:r w:rsidRPr="00D4536D">
              <w:rPr>
                <w:spacing w:val="-5"/>
              </w:rPr>
              <w:t>вимикачів</w:t>
            </w:r>
            <w:proofErr w:type="spellEnd"/>
            <w:r w:rsidRPr="00D4536D">
              <w:rPr>
                <w:spacing w:val="-5"/>
              </w:rPr>
              <w:t xml:space="preserve"> </w:t>
            </w:r>
            <w:proofErr w:type="spellStart"/>
            <w:r w:rsidRPr="00D4536D">
              <w:rPr>
                <w:spacing w:val="-5"/>
              </w:rPr>
              <w:t>герметичних</w:t>
            </w:r>
            <w:proofErr w:type="spellEnd"/>
            <w:r w:rsidRPr="00D4536D">
              <w:rPr>
                <w:spacing w:val="-5"/>
              </w:rPr>
              <w:t xml:space="preserve"> </w:t>
            </w:r>
            <w:proofErr w:type="spellStart"/>
            <w:r w:rsidRPr="00D4536D">
              <w:rPr>
                <w:spacing w:val="-5"/>
              </w:rPr>
              <w:t>і</w:t>
            </w:r>
            <w:proofErr w:type="spellEnd"/>
            <w:r w:rsidRPr="00D4536D">
              <w:rPr>
                <w:spacing w:val="-5"/>
              </w:rPr>
              <w:t xml:space="preserve"> </w:t>
            </w:r>
            <w:proofErr w:type="spellStart"/>
            <w:r w:rsidRPr="00D4536D">
              <w:rPr>
                <w:spacing w:val="-5"/>
              </w:rPr>
              <w:t>напівгерметичних</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spellStart"/>
            <w:proofErr w:type="gramStart"/>
            <w:r w:rsidRPr="00D4536D">
              <w:rPr>
                <w:spacing w:val="-5"/>
              </w:rPr>
              <w:t>шт</w:t>
            </w:r>
            <w:proofErr w:type="spellEnd"/>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1</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34</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Установлення</w:t>
            </w:r>
            <w:proofErr w:type="spellEnd"/>
            <w:r w:rsidRPr="00D4536D">
              <w:rPr>
                <w:spacing w:val="-5"/>
              </w:rPr>
              <w:t xml:space="preserve"> </w:t>
            </w:r>
            <w:proofErr w:type="spellStart"/>
            <w:r w:rsidRPr="00D4536D">
              <w:rPr>
                <w:spacing w:val="-5"/>
              </w:rPr>
              <w:t>штепсельних</w:t>
            </w:r>
            <w:proofErr w:type="spellEnd"/>
            <w:r w:rsidRPr="00D4536D">
              <w:rPr>
                <w:spacing w:val="-5"/>
              </w:rPr>
              <w:t xml:space="preserve"> розеток </w:t>
            </w:r>
            <w:proofErr w:type="spellStart"/>
            <w:r w:rsidRPr="00D4536D">
              <w:rPr>
                <w:spacing w:val="-5"/>
              </w:rPr>
              <w:t>герметичних</w:t>
            </w:r>
            <w:proofErr w:type="spellEnd"/>
            <w:r w:rsidRPr="00D4536D">
              <w:rPr>
                <w:spacing w:val="-5"/>
              </w:rPr>
              <w:t xml:space="preserve"> та</w:t>
            </w:r>
          </w:p>
          <w:p w:rsidR="00B57F82" w:rsidRPr="00D4536D" w:rsidRDefault="00B57F82" w:rsidP="00006CC5">
            <w:pPr>
              <w:keepLines/>
              <w:autoSpaceDE w:val="0"/>
              <w:autoSpaceDN w:val="0"/>
            </w:pPr>
            <w:proofErr w:type="spellStart"/>
            <w:r w:rsidRPr="00D4536D">
              <w:rPr>
                <w:spacing w:val="-5"/>
              </w:rPr>
              <w:t>напівгерметичних</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spellStart"/>
            <w:proofErr w:type="gramStart"/>
            <w:r w:rsidRPr="00D4536D">
              <w:rPr>
                <w:spacing w:val="-5"/>
              </w:rPr>
              <w:t>шт</w:t>
            </w:r>
            <w:proofErr w:type="spellEnd"/>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5387" w:type="dxa"/>
            <w:tcBorders>
              <w:top w:val="nil"/>
              <w:left w:val="single" w:sz="4" w:space="0" w:color="auto"/>
              <w:bottom w:val="nil"/>
              <w:right w:val="single" w:sz="4" w:space="0" w:color="auto"/>
            </w:tcBorders>
            <w:vAlign w:val="center"/>
          </w:tcPr>
          <w:p w:rsidR="00B57F82" w:rsidRPr="00D4536D" w:rsidRDefault="00B57F82" w:rsidP="00006CC5">
            <w:pPr>
              <w:keepLines/>
              <w:autoSpaceDE w:val="0"/>
              <w:autoSpaceDN w:val="0"/>
              <w:jc w:val="center"/>
            </w:pPr>
            <w:proofErr w:type="spellStart"/>
            <w:r w:rsidRPr="00D4536D">
              <w:rPr>
                <w:spacing w:val="-5"/>
              </w:rPr>
              <w:t>Сантехнічні</w:t>
            </w:r>
            <w:proofErr w:type="spellEnd"/>
            <w:r w:rsidRPr="00D4536D">
              <w:rPr>
                <w:spacing w:val="-5"/>
              </w:rPr>
              <w:t xml:space="preserve"> </w:t>
            </w:r>
            <w:proofErr w:type="spellStart"/>
            <w:r w:rsidRPr="00D4536D">
              <w:rPr>
                <w:spacing w:val="-5"/>
              </w:rPr>
              <w:t>роботи</w:t>
            </w:r>
            <w:proofErr w:type="spellEnd"/>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tcBorders>
              <w:top w:val="nil"/>
              <w:left w:val="single" w:sz="4" w:space="0" w:color="auto"/>
              <w:bottom w:val="nil"/>
              <w:right w:val="single" w:sz="12" w:space="0" w:color="auto"/>
            </w:tcBorders>
            <w:vAlign w:val="center"/>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35</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r w:rsidRPr="00D4536D">
              <w:rPr>
                <w:spacing w:val="-5"/>
              </w:rPr>
              <w:t xml:space="preserve">(Демонтаж) </w:t>
            </w:r>
            <w:proofErr w:type="spellStart"/>
            <w:r w:rsidRPr="00D4536D">
              <w:rPr>
                <w:spacing w:val="-5"/>
              </w:rPr>
              <w:t>Прокладання</w:t>
            </w:r>
            <w:proofErr w:type="spellEnd"/>
            <w:r w:rsidRPr="00D4536D">
              <w:rPr>
                <w:spacing w:val="-5"/>
              </w:rPr>
              <w:t xml:space="preserve"> трубопроводу </w:t>
            </w:r>
            <w:proofErr w:type="spellStart"/>
            <w:r w:rsidRPr="00D4536D">
              <w:rPr>
                <w:spacing w:val="-5"/>
              </w:rPr>
              <w:t>водопостачання</w:t>
            </w:r>
            <w:proofErr w:type="spellEnd"/>
          </w:p>
          <w:p w:rsidR="00B57F82" w:rsidRPr="00D4536D" w:rsidRDefault="00B57F82" w:rsidP="00006CC5">
            <w:pPr>
              <w:keepLines/>
              <w:autoSpaceDE w:val="0"/>
              <w:autoSpaceDN w:val="0"/>
              <w:rPr>
                <w:spacing w:val="-5"/>
              </w:rPr>
            </w:pPr>
            <w:proofErr w:type="spellStart"/>
            <w:r w:rsidRPr="00D4536D">
              <w:rPr>
                <w:spacing w:val="-5"/>
              </w:rPr>
              <w:t>з</w:t>
            </w:r>
            <w:proofErr w:type="spellEnd"/>
            <w:r w:rsidRPr="00D4536D">
              <w:rPr>
                <w:spacing w:val="-5"/>
              </w:rPr>
              <w:t xml:space="preserve"> труб </w:t>
            </w:r>
            <w:proofErr w:type="spellStart"/>
            <w:r w:rsidRPr="00D4536D">
              <w:rPr>
                <w:spacing w:val="-5"/>
              </w:rPr>
              <w:t>сталевих</w:t>
            </w:r>
            <w:proofErr w:type="spellEnd"/>
            <w:r w:rsidRPr="00D4536D">
              <w:rPr>
                <w:spacing w:val="-5"/>
              </w:rPr>
              <w:t xml:space="preserve"> </w:t>
            </w:r>
            <w:proofErr w:type="spellStart"/>
            <w:r w:rsidRPr="00D4536D">
              <w:rPr>
                <w:spacing w:val="-5"/>
              </w:rPr>
              <w:t>водогазопровідних</w:t>
            </w:r>
            <w:proofErr w:type="spellEnd"/>
            <w:r w:rsidRPr="00D4536D">
              <w:rPr>
                <w:spacing w:val="-5"/>
              </w:rPr>
              <w:t xml:space="preserve"> </w:t>
            </w:r>
            <w:proofErr w:type="spellStart"/>
            <w:r w:rsidRPr="00D4536D">
              <w:rPr>
                <w:spacing w:val="-5"/>
              </w:rPr>
              <w:t>оцинкованих</w:t>
            </w:r>
            <w:proofErr w:type="spellEnd"/>
          </w:p>
          <w:p w:rsidR="00B57F82" w:rsidRPr="00D4536D" w:rsidRDefault="00B57F82" w:rsidP="00006CC5">
            <w:pPr>
              <w:keepLines/>
              <w:autoSpaceDE w:val="0"/>
              <w:autoSpaceDN w:val="0"/>
            </w:pPr>
            <w:proofErr w:type="spellStart"/>
            <w:r w:rsidRPr="00D4536D">
              <w:rPr>
                <w:spacing w:val="-5"/>
              </w:rPr>
              <w:t>діаметром</w:t>
            </w:r>
            <w:proofErr w:type="spellEnd"/>
            <w:r w:rsidRPr="00D4536D">
              <w:rPr>
                <w:spacing w:val="-5"/>
              </w:rPr>
              <w:t xml:space="preserve"> 20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21</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36</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r w:rsidRPr="00D4536D">
              <w:rPr>
                <w:spacing w:val="-5"/>
              </w:rPr>
              <w:t xml:space="preserve">(Демонтаж) </w:t>
            </w:r>
            <w:proofErr w:type="spellStart"/>
            <w:r w:rsidRPr="00D4536D">
              <w:rPr>
                <w:spacing w:val="-5"/>
              </w:rPr>
              <w:t>Прокладання</w:t>
            </w:r>
            <w:proofErr w:type="spellEnd"/>
            <w:r w:rsidRPr="00D4536D">
              <w:rPr>
                <w:spacing w:val="-5"/>
              </w:rPr>
              <w:t xml:space="preserve"> трубопроводу </w:t>
            </w:r>
            <w:proofErr w:type="spellStart"/>
            <w:r w:rsidRPr="00D4536D">
              <w:rPr>
                <w:spacing w:val="-5"/>
              </w:rPr>
              <w:t>водопостачання</w:t>
            </w:r>
            <w:proofErr w:type="spellEnd"/>
          </w:p>
          <w:p w:rsidR="00B57F82" w:rsidRPr="00D4536D" w:rsidRDefault="00B57F82" w:rsidP="00006CC5">
            <w:pPr>
              <w:keepLines/>
              <w:autoSpaceDE w:val="0"/>
              <w:autoSpaceDN w:val="0"/>
              <w:rPr>
                <w:spacing w:val="-5"/>
              </w:rPr>
            </w:pPr>
            <w:proofErr w:type="spellStart"/>
            <w:r w:rsidRPr="00D4536D">
              <w:rPr>
                <w:spacing w:val="-5"/>
              </w:rPr>
              <w:t>з</w:t>
            </w:r>
            <w:proofErr w:type="spellEnd"/>
            <w:r w:rsidRPr="00D4536D">
              <w:rPr>
                <w:spacing w:val="-5"/>
              </w:rPr>
              <w:t xml:space="preserve"> труб </w:t>
            </w:r>
            <w:proofErr w:type="spellStart"/>
            <w:r w:rsidRPr="00D4536D">
              <w:rPr>
                <w:spacing w:val="-5"/>
              </w:rPr>
              <w:t>сталевих</w:t>
            </w:r>
            <w:proofErr w:type="spellEnd"/>
            <w:r w:rsidRPr="00D4536D">
              <w:rPr>
                <w:spacing w:val="-5"/>
              </w:rPr>
              <w:t xml:space="preserve"> </w:t>
            </w:r>
            <w:proofErr w:type="spellStart"/>
            <w:r w:rsidRPr="00D4536D">
              <w:rPr>
                <w:spacing w:val="-5"/>
              </w:rPr>
              <w:t>водогазопровідних</w:t>
            </w:r>
            <w:proofErr w:type="spellEnd"/>
            <w:r w:rsidRPr="00D4536D">
              <w:rPr>
                <w:spacing w:val="-5"/>
              </w:rPr>
              <w:t xml:space="preserve"> </w:t>
            </w:r>
            <w:proofErr w:type="spellStart"/>
            <w:r w:rsidRPr="00D4536D">
              <w:rPr>
                <w:spacing w:val="-5"/>
              </w:rPr>
              <w:t>оцинкованих</w:t>
            </w:r>
            <w:proofErr w:type="spellEnd"/>
          </w:p>
          <w:p w:rsidR="00B57F82" w:rsidRPr="00D4536D" w:rsidRDefault="00B57F82" w:rsidP="00006CC5">
            <w:pPr>
              <w:keepLines/>
              <w:autoSpaceDE w:val="0"/>
              <w:autoSpaceDN w:val="0"/>
            </w:pPr>
            <w:proofErr w:type="spellStart"/>
            <w:r w:rsidRPr="00D4536D">
              <w:rPr>
                <w:spacing w:val="-5"/>
              </w:rPr>
              <w:t>діаметром</w:t>
            </w:r>
            <w:proofErr w:type="spellEnd"/>
            <w:r w:rsidRPr="00D4536D">
              <w:rPr>
                <w:spacing w:val="-5"/>
              </w:rPr>
              <w:t xml:space="preserve"> 40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37</w:t>
            </w:r>
          </w:p>
        </w:tc>
        <w:tc>
          <w:tcPr>
            <w:tcW w:w="5387" w:type="dxa"/>
            <w:tcBorders>
              <w:top w:val="nil"/>
              <w:left w:val="nil"/>
              <w:bottom w:val="nil"/>
              <w:right w:val="nil"/>
            </w:tcBorders>
          </w:tcPr>
          <w:p w:rsidR="00B57F82" w:rsidRPr="00D4536D" w:rsidRDefault="00B57F82" w:rsidP="00006CC5">
            <w:pPr>
              <w:keepLines/>
              <w:autoSpaceDE w:val="0"/>
              <w:autoSpaceDN w:val="0"/>
            </w:pPr>
            <w:r w:rsidRPr="00D4536D">
              <w:rPr>
                <w:spacing w:val="-5"/>
              </w:rPr>
              <w:t xml:space="preserve">Демонтаж </w:t>
            </w:r>
            <w:proofErr w:type="spellStart"/>
            <w:r w:rsidRPr="00D4536D">
              <w:rPr>
                <w:spacing w:val="-5"/>
              </w:rPr>
              <w:t>кранів</w:t>
            </w:r>
            <w:proofErr w:type="spellEnd"/>
            <w:r w:rsidRPr="00D4536D">
              <w:rPr>
                <w:spacing w:val="-5"/>
              </w:rPr>
              <w:t xml:space="preserve"> </w:t>
            </w:r>
            <w:proofErr w:type="spellStart"/>
            <w:r w:rsidRPr="00D4536D">
              <w:rPr>
                <w:spacing w:val="-5"/>
              </w:rPr>
              <w:t>водорозбірних</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spellStart"/>
            <w:proofErr w:type="gramStart"/>
            <w:r w:rsidRPr="00D4536D">
              <w:rPr>
                <w:spacing w:val="-5"/>
              </w:rPr>
              <w:t>шт</w:t>
            </w:r>
            <w:proofErr w:type="spellEnd"/>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38</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Прокладання</w:t>
            </w:r>
            <w:proofErr w:type="spellEnd"/>
            <w:r w:rsidRPr="00D4536D">
              <w:rPr>
                <w:spacing w:val="-5"/>
              </w:rPr>
              <w:t xml:space="preserve"> </w:t>
            </w:r>
            <w:proofErr w:type="spellStart"/>
            <w:r w:rsidRPr="00D4536D">
              <w:rPr>
                <w:spacing w:val="-5"/>
              </w:rPr>
              <w:t>трубопроводів</w:t>
            </w:r>
            <w:proofErr w:type="spellEnd"/>
            <w:r w:rsidRPr="00D4536D">
              <w:rPr>
                <w:spacing w:val="-5"/>
              </w:rPr>
              <w:t xml:space="preserve"> </w:t>
            </w:r>
            <w:proofErr w:type="spellStart"/>
            <w:r w:rsidRPr="00D4536D">
              <w:rPr>
                <w:spacing w:val="-5"/>
              </w:rPr>
              <w:t>водопостачання</w:t>
            </w:r>
            <w:proofErr w:type="spellEnd"/>
            <w:r w:rsidRPr="00D4536D">
              <w:rPr>
                <w:spacing w:val="-5"/>
              </w:rPr>
              <w:t xml:space="preserve"> </w:t>
            </w:r>
            <w:proofErr w:type="spellStart"/>
            <w:r w:rsidRPr="00D4536D">
              <w:rPr>
                <w:spacing w:val="-5"/>
              </w:rPr>
              <w:t>з</w:t>
            </w:r>
            <w:proofErr w:type="spellEnd"/>
            <w:r w:rsidRPr="00D4536D">
              <w:rPr>
                <w:spacing w:val="-5"/>
              </w:rPr>
              <w:t xml:space="preserve"> труб</w:t>
            </w:r>
          </w:p>
          <w:p w:rsidR="00B57F82" w:rsidRPr="00D4536D" w:rsidRDefault="00B57F82" w:rsidP="00006CC5">
            <w:pPr>
              <w:keepLines/>
              <w:autoSpaceDE w:val="0"/>
              <w:autoSpaceDN w:val="0"/>
              <w:rPr>
                <w:spacing w:val="-5"/>
              </w:rPr>
            </w:pPr>
            <w:proofErr w:type="spellStart"/>
            <w:r w:rsidRPr="00D4536D">
              <w:rPr>
                <w:spacing w:val="-5"/>
              </w:rPr>
              <w:t>поліетиленових</w:t>
            </w:r>
            <w:proofErr w:type="spellEnd"/>
            <w:r w:rsidRPr="00D4536D">
              <w:rPr>
                <w:spacing w:val="-5"/>
              </w:rPr>
              <w:t xml:space="preserve"> [</w:t>
            </w:r>
            <w:proofErr w:type="spellStart"/>
            <w:r w:rsidRPr="00D4536D">
              <w:rPr>
                <w:spacing w:val="-5"/>
              </w:rPr>
              <w:t>поліпропіленових</w:t>
            </w:r>
            <w:proofErr w:type="spellEnd"/>
            <w:r w:rsidRPr="00D4536D">
              <w:rPr>
                <w:spacing w:val="-5"/>
              </w:rPr>
              <w:t xml:space="preserve">] </w:t>
            </w:r>
            <w:proofErr w:type="spellStart"/>
            <w:r w:rsidRPr="00D4536D">
              <w:rPr>
                <w:spacing w:val="-5"/>
              </w:rPr>
              <w:t>напірних</w:t>
            </w:r>
            <w:proofErr w:type="spellEnd"/>
            <w:r w:rsidRPr="00D4536D">
              <w:rPr>
                <w:spacing w:val="-5"/>
              </w:rPr>
              <w:t xml:space="preserve"> </w:t>
            </w:r>
            <w:proofErr w:type="spellStart"/>
            <w:r w:rsidRPr="00D4536D">
              <w:rPr>
                <w:spacing w:val="-5"/>
              </w:rPr>
              <w:t>діаметром</w:t>
            </w:r>
            <w:proofErr w:type="spellEnd"/>
          </w:p>
          <w:p w:rsidR="00B57F82" w:rsidRPr="00D4536D" w:rsidRDefault="00B57F82" w:rsidP="00006CC5">
            <w:pPr>
              <w:keepLines/>
              <w:autoSpaceDE w:val="0"/>
              <w:autoSpaceDN w:val="0"/>
            </w:pPr>
            <w:r w:rsidRPr="00D4536D">
              <w:rPr>
                <w:spacing w:val="-5"/>
              </w:rPr>
              <w:t>25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21</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39</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Прокладання</w:t>
            </w:r>
            <w:proofErr w:type="spellEnd"/>
            <w:r w:rsidRPr="00D4536D">
              <w:rPr>
                <w:spacing w:val="-5"/>
              </w:rPr>
              <w:t xml:space="preserve"> </w:t>
            </w:r>
            <w:proofErr w:type="spellStart"/>
            <w:r w:rsidRPr="00D4536D">
              <w:rPr>
                <w:spacing w:val="-5"/>
              </w:rPr>
              <w:t>трубопроводів</w:t>
            </w:r>
            <w:proofErr w:type="spellEnd"/>
            <w:r w:rsidRPr="00D4536D">
              <w:rPr>
                <w:spacing w:val="-5"/>
              </w:rPr>
              <w:t xml:space="preserve"> </w:t>
            </w:r>
            <w:proofErr w:type="spellStart"/>
            <w:r w:rsidRPr="00D4536D">
              <w:rPr>
                <w:spacing w:val="-5"/>
              </w:rPr>
              <w:t>водопостачання</w:t>
            </w:r>
            <w:proofErr w:type="spellEnd"/>
            <w:r w:rsidRPr="00D4536D">
              <w:rPr>
                <w:spacing w:val="-5"/>
              </w:rPr>
              <w:t xml:space="preserve"> </w:t>
            </w:r>
            <w:proofErr w:type="spellStart"/>
            <w:r w:rsidRPr="00D4536D">
              <w:rPr>
                <w:spacing w:val="-5"/>
              </w:rPr>
              <w:t>з</w:t>
            </w:r>
            <w:proofErr w:type="spellEnd"/>
            <w:r w:rsidRPr="00D4536D">
              <w:rPr>
                <w:spacing w:val="-5"/>
              </w:rPr>
              <w:t xml:space="preserve"> труб</w:t>
            </w:r>
          </w:p>
          <w:p w:rsidR="00B57F82" w:rsidRPr="00D4536D" w:rsidRDefault="00B57F82" w:rsidP="00006CC5">
            <w:pPr>
              <w:keepLines/>
              <w:autoSpaceDE w:val="0"/>
              <w:autoSpaceDN w:val="0"/>
              <w:rPr>
                <w:spacing w:val="-5"/>
              </w:rPr>
            </w:pPr>
            <w:proofErr w:type="spellStart"/>
            <w:r w:rsidRPr="00D4536D">
              <w:rPr>
                <w:spacing w:val="-5"/>
              </w:rPr>
              <w:t>поліетиленових</w:t>
            </w:r>
            <w:proofErr w:type="spellEnd"/>
            <w:r w:rsidRPr="00D4536D">
              <w:rPr>
                <w:spacing w:val="-5"/>
              </w:rPr>
              <w:t xml:space="preserve"> [</w:t>
            </w:r>
            <w:proofErr w:type="spellStart"/>
            <w:r w:rsidRPr="00D4536D">
              <w:rPr>
                <w:spacing w:val="-5"/>
              </w:rPr>
              <w:t>поліпропіленових</w:t>
            </w:r>
            <w:proofErr w:type="spellEnd"/>
            <w:r w:rsidRPr="00D4536D">
              <w:rPr>
                <w:spacing w:val="-5"/>
              </w:rPr>
              <w:t xml:space="preserve">] </w:t>
            </w:r>
            <w:proofErr w:type="spellStart"/>
            <w:r w:rsidRPr="00D4536D">
              <w:rPr>
                <w:spacing w:val="-5"/>
              </w:rPr>
              <w:t>напірних</w:t>
            </w:r>
            <w:proofErr w:type="spellEnd"/>
            <w:r w:rsidRPr="00D4536D">
              <w:rPr>
                <w:spacing w:val="-5"/>
              </w:rPr>
              <w:t xml:space="preserve"> </w:t>
            </w:r>
            <w:proofErr w:type="spellStart"/>
            <w:r w:rsidRPr="00D4536D">
              <w:rPr>
                <w:spacing w:val="-5"/>
              </w:rPr>
              <w:t>діаметром</w:t>
            </w:r>
            <w:proofErr w:type="spellEnd"/>
          </w:p>
          <w:p w:rsidR="00B57F82" w:rsidRPr="00D4536D" w:rsidRDefault="00B57F82" w:rsidP="00006CC5">
            <w:pPr>
              <w:keepLines/>
              <w:autoSpaceDE w:val="0"/>
              <w:autoSpaceDN w:val="0"/>
            </w:pPr>
            <w:r w:rsidRPr="00D4536D">
              <w:rPr>
                <w:spacing w:val="-5"/>
              </w:rPr>
              <w:t>63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32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5387" w:type="dxa"/>
            <w:tcBorders>
              <w:top w:val="nil"/>
              <w:left w:val="single" w:sz="4" w:space="0" w:color="auto"/>
              <w:bottom w:val="nil"/>
              <w:right w:val="single" w:sz="4" w:space="0" w:color="auto"/>
            </w:tcBorders>
            <w:vAlign w:val="center"/>
          </w:tcPr>
          <w:p w:rsidR="00B57F82" w:rsidRPr="00D4536D" w:rsidRDefault="00B57F82" w:rsidP="00006CC5">
            <w:pPr>
              <w:keepLines/>
              <w:autoSpaceDE w:val="0"/>
              <w:autoSpaceDN w:val="0"/>
              <w:jc w:val="center"/>
            </w:pPr>
            <w:proofErr w:type="spellStart"/>
            <w:r w:rsidRPr="00D4536D">
              <w:rPr>
                <w:spacing w:val="-5"/>
              </w:rPr>
              <w:t>Вентиляція</w:t>
            </w:r>
            <w:proofErr w:type="spellEnd"/>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tcBorders>
              <w:top w:val="nil"/>
              <w:left w:val="single" w:sz="4" w:space="0" w:color="auto"/>
              <w:bottom w:val="nil"/>
              <w:right w:val="single" w:sz="4" w:space="0" w:color="auto"/>
            </w:tcBorders>
            <w:vAlign w:val="center"/>
          </w:tcPr>
          <w:p w:rsidR="00B57F82" w:rsidRPr="00D4536D" w:rsidRDefault="00B57F82" w:rsidP="00006CC5">
            <w:pPr>
              <w:autoSpaceDE w:val="0"/>
              <w:autoSpaceDN w:val="0"/>
              <w:adjustRightInd w:val="0"/>
            </w:pPr>
            <w:r w:rsidRPr="00D4536D">
              <w:t xml:space="preserve"> </w:t>
            </w:r>
          </w:p>
        </w:tc>
        <w:tc>
          <w:tcPr>
            <w:tcW w:w="1418" w:type="dxa"/>
            <w:tcBorders>
              <w:top w:val="nil"/>
              <w:left w:val="single" w:sz="4" w:space="0" w:color="auto"/>
              <w:bottom w:val="nil"/>
              <w:right w:val="single" w:sz="12" w:space="0" w:color="auto"/>
            </w:tcBorders>
            <w:vAlign w:val="center"/>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40</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Пробивання</w:t>
            </w:r>
            <w:proofErr w:type="spellEnd"/>
            <w:r w:rsidRPr="00D4536D">
              <w:rPr>
                <w:spacing w:val="-5"/>
              </w:rPr>
              <w:t xml:space="preserve"> </w:t>
            </w:r>
            <w:proofErr w:type="spellStart"/>
            <w:r w:rsidRPr="00D4536D">
              <w:rPr>
                <w:spacing w:val="-5"/>
              </w:rPr>
              <w:t>отворів</w:t>
            </w:r>
            <w:proofErr w:type="spellEnd"/>
            <w:r w:rsidRPr="00D4536D">
              <w:rPr>
                <w:spacing w:val="-5"/>
              </w:rPr>
              <w:t xml:space="preserve"> у </w:t>
            </w:r>
            <w:proofErr w:type="spellStart"/>
            <w:r w:rsidRPr="00D4536D">
              <w:rPr>
                <w:spacing w:val="-5"/>
              </w:rPr>
              <w:t>бетонних</w:t>
            </w:r>
            <w:proofErr w:type="spellEnd"/>
            <w:r w:rsidRPr="00D4536D">
              <w:rPr>
                <w:spacing w:val="-5"/>
              </w:rPr>
              <w:t xml:space="preserve"> та </w:t>
            </w:r>
            <w:proofErr w:type="spellStart"/>
            <w:r w:rsidRPr="00D4536D">
              <w:rPr>
                <w:spacing w:val="-5"/>
              </w:rPr>
              <w:t>залізобетонних</w:t>
            </w:r>
            <w:proofErr w:type="spellEnd"/>
            <w:r w:rsidRPr="00D4536D">
              <w:rPr>
                <w:spacing w:val="-5"/>
              </w:rPr>
              <w:t xml:space="preserve"> </w:t>
            </w:r>
            <w:proofErr w:type="spellStart"/>
            <w:proofErr w:type="gramStart"/>
            <w:r w:rsidRPr="00D4536D">
              <w:rPr>
                <w:spacing w:val="-5"/>
              </w:rPr>
              <w:t>ст</w:t>
            </w:r>
            <w:proofErr w:type="gramEnd"/>
            <w:r w:rsidRPr="00D4536D">
              <w:rPr>
                <w:spacing w:val="-5"/>
              </w:rPr>
              <w:t>інах</w:t>
            </w:r>
            <w:proofErr w:type="spellEnd"/>
          </w:p>
          <w:p w:rsidR="00B57F82" w:rsidRPr="00D4536D" w:rsidRDefault="00B57F82" w:rsidP="00006CC5">
            <w:pPr>
              <w:keepLines/>
              <w:autoSpaceDE w:val="0"/>
              <w:autoSpaceDN w:val="0"/>
            </w:pPr>
            <w:proofErr w:type="spellStart"/>
            <w:r w:rsidRPr="00D4536D">
              <w:rPr>
                <w:spacing w:val="-5"/>
              </w:rPr>
              <w:t>глибиною</w:t>
            </w:r>
            <w:proofErr w:type="spellEnd"/>
            <w:r w:rsidRPr="00D4536D">
              <w:rPr>
                <w:spacing w:val="-5"/>
              </w:rPr>
              <w:t xml:space="preserve"> </w:t>
            </w:r>
            <w:proofErr w:type="spellStart"/>
            <w:r w:rsidRPr="00D4536D">
              <w:rPr>
                <w:spacing w:val="-5"/>
              </w:rPr>
              <w:t>більше</w:t>
            </w:r>
            <w:proofErr w:type="spellEnd"/>
            <w:r w:rsidRPr="00D4536D">
              <w:rPr>
                <w:spacing w:val="-5"/>
              </w:rPr>
              <w:t xml:space="preserve"> 300 мм, </w:t>
            </w:r>
            <w:proofErr w:type="spellStart"/>
            <w:r w:rsidRPr="00D4536D">
              <w:rPr>
                <w:spacing w:val="-5"/>
              </w:rPr>
              <w:t>розмі</w:t>
            </w:r>
            <w:proofErr w:type="gramStart"/>
            <w:r w:rsidRPr="00D4536D">
              <w:rPr>
                <w:spacing w:val="-5"/>
              </w:rPr>
              <w:t>р</w:t>
            </w:r>
            <w:proofErr w:type="spellEnd"/>
            <w:proofErr w:type="gramEnd"/>
            <w:r w:rsidRPr="00D4536D">
              <w:rPr>
                <w:spacing w:val="-5"/>
              </w:rPr>
              <w:t xml:space="preserve"> </w:t>
            </w:r>
            <w:proofErr w:type="spellStart"/>
            <w:r w:rsidRPr="00D4536D">
              <w:rPr>
                <w:spacing w:val="-5"/>
              </w:rPr>
              <w:t>сторони</w:t>
            </w:r>
            <w:proofErr w:type="spellEnd"/>
            <w:r w:rsidRPr="00D4536D">
              <w:rPr>
                <w:spacing w:val="-5"/>
              </w:rPr>
              <w:t xml:space="preserve"> до 200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 xml:space="preserve"> отв.</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lastRenderedPageBreak/>
              <w:t>41</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Установлення</w:t>
            </w:r>
            <w:proofErr w:type="spellEnd"/>
            <w:r w:rsidRPr="00D4536D">
              <w:rPr>
                <w:spacing w:val="-5"/>
              </w:rPr>
              <w:t xml:space="preserve"> </w:t>
            </w:r>
            <w:proofErr w:type="spellStart"/>
            <w:r w:rsidRPr="00D4536D">
              <w:rPr>
                <w:spacing w:val="-5"/>
              </w:rPr>
              <w:t>вентиляторів</w:t>
            </w:r>
            <w:proofErr w:type="spellEnd"/>
            <w:r w:rsidRPr="00D4536D">
              <w:rPr>
                <w:spacing w:val="-5"/>
              </w:rPr>
              <w:t xml:space="preserve"> </w:t>
            </w:r>
            <w:proofErr w:type="spellStart"/>
            <w:r w:rsidRPr="00D4536D">
              <w:rPr>
                <w:spacing w:val="-5"/>
              </w:rPr>
              <w:t>осьових</w:t>
            </w:r>
            <w:proofErr w:type="spellEnd"/>
            <w:r w:rsidRPr="00D4536D">
              <w:rPr>
                <w:spacing w:val="-5"/>
              </w:rPr>
              <w:t xml:space="preserve"> </w:t>
            </w:r>
            <w:proofErr w:type="spellStart"/>
            <w:r w:rsidRPr="00D4536D">
              <w:rPr>
                <w:spacing w:val="-5"/>
              </w:rPr>
              <w:t>масою</w:t>
            </w:r>
            <w:proofErr w:type="spellEnd"/>
            <w:r w:rsidRPr="00D4536D">
              <w:rPr>
                <w:spacing w:val="-5"/>
              </w:rPr>
              <w:t xml:space="preserve"> до 0,025 т</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spellStart"/>
            <w:proofErr w:type="gramStart"/>
            <w:r w:rsidRPr="00D4536D">
              <w:rPr>
                <w:spacing w:val="-5"/>
              </w:rPr>
              <w:t>шт</w:t>
            </w:r>
            <w:proofErr w:type="spellEnd"/>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42</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r w:rsidRPr="00D4536D">
              <w:rPr>
                <w:spacing w:val="-5"/>
              </w:rPr>
              <w:t xml:space="preserve">Монтаж </w:t>
            </w:r>
            <w:proofErr w:type="spellStart"/>
            <w:r w:rsidRPr="00D4536D">
              <w:rPr>
                <w:spacing w:val="-5"/>
              </w:rPr>
              <w:t>металорукава</w:t>
            </w:r>
            <w:proofErr w:type="spellEnd"/>
            <w:r w:rsidRPr="00D4536D">
              <w:rPr>
                <w:spacing w:val="-5"/>
              </w:rPr>
              <w:t xml:space="preserve"> для </w:t>
            </w:r>
            <w:proofErr w:type="spellStart"/>
            <w:r w:rsidRPr="00D4536D">
              <w:rPr>
                <w:spacing w:val="-5"/>
              </w:rPr>
              <w:t>електропроводки</w:t>
            </w:r>
            <w:proofErr w:type="spellEnd"/>
            <w:r w:rsidRPr="00D4536D">
              <w:rPr>
                <w:spacing w:val="-5"/>
              </w:rPr>
              <w:t xml:space="preserve"> </w:t>
            </w:r>
            <w:proofErr w:type="spellStart"/>
            <w:r w:rsidRPr="00D4536D">
              <w:rPr>
                <w:spacing w:val="-5"/>
              </w:rPr>
              <w:t>діаметром</w:t>
            </w:r>
            <w:proofErr w:type="spellEnd"/>
          </w:p>
          <w:p w:rsidR="00B57F82" w:rsidRPr="00D4536D" w:rsidRDefault="00B57F82" w:rsidP="00006CC5">
            <w:pPr>
              <w:keepLines/>
              <w:autoSpaceDE w:val="0"/>
              <w:autoSpaceDN w:val="0"/>
            </w:pPr>
            <w:r w:rsidRPr="00D4536D">
              <w:rPr>
                <w:spacing w:val="-5"/>
              </w:rPr>
              <w:t xml:space="preserve">до 25 мм, </w:t>
            </w:r>
            <w:proofErr w:type="spellStart"/>
            <w:r w:rsidRPr="00D4536D">
              <w:rPr>
                <w:spacing w:val="-5"/>
              </w:rPr>
              <w:t>укладених</w:t>
            </w:r>
            <w:proofErr w:type="spellEnd"/>
            <w:r w:rsidRPr="00D4536D">
              <w:rPr>
                <w:spacing w:val="-5"/>
              </w:rPr>
              <w:t xml:space="preserve"> по </w:t>
            </w:r>
            <w:proofErr w:type="spellStart"/>
            <w:r w:rsidRPr="00D4536D">
              <w:rPr>
                <w:spacing w:val="-5"/>
              </w:rPr>
              <w:t>конструкціях</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6</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43</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Затягування</w:t>
            </w:r>
            <w:proofErr w:type="spellEnd"/>
            <w:r w:rsidRPr="00D4536D">
              <w:rPr>
                <w:spacing w:val="-5"/>
              </w:rPr>
              <w:t xml:space="preserve"> </w:t>
            </w:r>
            <w:proofErr w:type="spellStart"/>
            <w:r w:rsidRPr="00D4536D">
              <w:rPr>
                <w:spacing w:val="-5"/>
              </w:rPr>
              <w:t>першого</w:t>
            </w:r>
            <w:proofErr w:type="spellEnd"/>
            <w:r w:rsidRPr="00D4536D">
              <w:rPr>
                <w:spacing w:val="-5"/>
              </w:rPr>
              <w:t xml:space="preserve"> проводу </w:t>
            </w:r>
            <w:proofErr w:type="spellStart"/>
            <w:r w:rsidRPr="00D4536D">
              <w:rPr>
                <w:spacing w:val="-5"/>
              </w:rPr>
              <w:t>перерізом</w:t>
            </w:r>
            <w:proofErr w:type="spellEnd"/>
            <w:r w:rsidRPr="00D4536D">
              <w:rPr>
                <w:spacing w:val="-5"/>
              </w:rPr>
              <w:t xml:space="preserve"> </w:t>
            </w:r>
            <w:proofErr w:type="spellStart"/>
            <w:r w:rsidRPr="00D4536D">
              <w:rPr>
                <w:spacing w:val="-5"/>
              </w:rPr>
              <w:t>понад</w:t>
            </w:r>
            <w:proofErr w:type="spellEnd"/>
            <w:r w:rsidRPr="00D4536D">
              <w:rPr>
                <w:spacing w:val="-5"/>
              </w:rPr>
              <w:t xml:space="preserve"> 6 мм</w:t>
            </w:r>
            <w:proofErr w:type="gramStart"/>
            <w:r w:rsidRPr="00D4536D">
              <w:rPr>
                <w:spacing w:val="-5"/>
              </w:rPr>
              <w:t>2</w:t>
            </w:r>
            <w:proofErr w:type="gramEnd"/>
            <w:r w:rsidRPr="00D4536D">
              <w:rPr>
                <w:spacing w:val="-5"/>
              </w:rPr>
              <w:t xml:space="preserve"> до</w:t>
            </w:r>
          </w:p>
          <w:p w:rsidR="00B57F82" w:rsidRPr="00D4536D" w:rsidRDefault="00B57F82" w:rsidP="00006CC5">
            <w:pPr>
              <w:keepLines/>
              <w:autoSpaceDE w:val="0"/>
              <w:autoSpaceDN w:val="0"/>
            </w:pPr>
            <w:r w:rsidRPr="00D4536D">
              <w:rPr>
                <w:spacing w:val="-5"/>
              </w:rPr>
              <w:t>16 мм</w:t>
            </w:r>
            <w:proofErr w:type="gramStart"/>
            <w:r w:rsidRPr="00D4536D">
              <w:rPr>
                <w:spacing w:val="-5"/>
              </w:rPr>
              <w:t>2</w:t>
            </w:r>
            <w:proofErr w:type="gramEnd"/>
            <w:r w:rsidRPr="00D4536D">
              <w:rPr>
                <w:spacing w:val="-5"/>
              </w:rPr>
              <w:t xml:space="preserve"> в труби</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6</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44</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Прокладання</w:t>
            </w:r>
            <w:proofErr w:type="spellEnd"/>
            <w:r w:rsidRPr="00D4536D">
              <w:rPr>
                <w:spacing w:val="-5"/>
              </w:rPr>
              <w:t xml:space="preserve"> </w:t>
            </w:r>
            <w:proofErr w:type="spellStart"/>
            <w:r w:rsidRPr="00D4536D">
              <w:rPr>
                <w:spacing w:val="-5"/>
              </w:rPr>
              <w:t>повітроводів</w:t>
            </w:r>
            <w:proofErr w:type="spellEnd"/>
            <w:r w:rsidRPr="00D4536D">
              <w:rPr>
                <w:spacing w:val="-5"/>
              </w:rPr>
              <w:t xml:space="preserve"> </w:t>
            </w:r>
            <w:proofErr w:type="spellStart"/>
            <w:r w:rsidRPr="00D4536D">
              <w:rPr>
                <w:spacing w:val="-5"/>
              </w:rPr>
              <w:t>з</w:t>
            </w:r>
            <w:proofErr w:type="spellEnd"/>
            <w:r w:rsidRPr="00D4536D">
              <w:rPr>
                <w:spacing w:val="-5"/>
              </w:rPr>
              <w:t xml:space="preserve"> </w:t>
            </w:r>
            <w:proofErr w:type="spellStart"/>
            <w:r w:rsidRPr="00D4536D">
              <w:rPr>
                <w:spacing w:val="-5"/>
              </w:rPr>
              <w:t>оцинкованої</w:t>
            </w:r>
            <w:proofErr w:type="spellEnd"/>
            <w:r w:rsidRPr="00D4536D">
              <w:rPr>
                <w:spacing w:val="-5"/>
              </w:rPr>
              <w:t xml:space="preserve"> </w:t>
            </w:r>
            <w:proofErr w:type="spellStart"/>
            <w:r w:rsidRPr="00D4536D">
              <w:rPr>
                <w:spacing w:val="-5"/>
              </w:rPr>
              <w:t>сталі</w:t>
            </w:r>
            <w:proofErr w:type="spellEnd"/>
            <w:r w:rsidRPr="00D4536D">
              <w:rPr>
                <w:spacing w:val="-5"/>
              </w:rPr>
              <w:t xml:space="preserve"> </w:t>
            </w:r>
            <w:proofErr w:type="spellStart"/>
            <w:r w:rsidRPr="00D4536D">
              <w:rPr>
                <w:spacing w:val="-5"/>
              </w:rPr>
              <w:t>класу</w:t>
            </w:r>
            <w:proofErr w:type="spellEnd"/>
            <w:r w:rsidRPr="00D4536D">
              <w:rPr>
                <w:spacing w:val="-5"/>
              </w:rPr>
              <w:t xml:space="preserve"> </w:t>
            </w:r>
            <w:proofErr w:type="gramStart"/>
            <w:r w:rsidRPr="00D4536D">
              <w:rPr>
                <w:spacing w:val="-5"/>
              </w:rPr>
              <w:t>П</w:t>
            </w:r>
            <w:proofErr w:type="gramEnd"/>
          </w:p>
          <w:p w:rsidR="00B57F82" w:rsidRPr="00D4536D" w:rsidRDefault="00B57F82" w:rsidP="00006CC5">
            <w:pPr>
              <w:keepLines/>
              <w:autoSpaceDE w:val="0"/>
              <w:autoSpaceDN w:val="0"/>
            </w:pPr>
            <w:r w:rsidRPr="00D4536D">
              <w:rPr>
                <w:spacing w:val="-5"/>
              </w:rPr>
              <w:t>[</w:t>
            </w:r>
            <w:proofErr w:type="spellStart"/>
            <w:r w:rsidRPr="00D4536D">
              <w:rPr>
                <w:spacing w:val="-5"/>
              </w:rPr>
              <w:t>щільні</w:t>
            </w:r>
            <w:proofErr w:type="spellEnd"/>
            <w:r w:rsidRPr="00D4536D">
              <w:rPr>
                <w:spacing w:val="-5"/>
              </w:rPr>
              <w:t xml:space="preserve">] </w:t>
            </w:r>
            <w:proofErr w:type="spellStart"/>
            <w:r w:rsidRPr="00D4536D">
              <w:rPr>
                <w:spacing w:val="-5"/>
              </w:rPr>
              <w:t>товщиною</w:t>
            </w:r>
            <w:proofErr w:type="spellEnd"/>
            <w:r w:rsidRPr="00D4536D">
              <w:rPr>
                <w:spacing w:val="-5"/>
              </w:rPr>
              <w:t xml:space="preserve"> 0,7 мм, </w:t>
            </w:r>
            <w:proofErr w:type="spellStart"/>
            <w:r w:rsidRPr="00D4536D">
              <w:rPr>
                <w:spacing w:val="-5"/>
              </w:rPr>
              <w:t>діаметром</w:t>
            </w:r>
            <w:proofErr w:type="spellEnd"/>
            <w:r w:rsidRPr="00D4536D">
              <w:rPr>
                <w:spacing w:val="-5"/>
              </w:rPr>
              <w:t xml:space="preserve"> до 560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roofErr w:type="gramStart"/>
            <w:r w:rsidRPr="00D4536D">
              <w:rPr>
                <w:spacing w:val="-5"/>
              </w:rPr>
              <w:t>2</w:t>
            </w:r>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24</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45</w:t>
            </w:r>
          </w:p>
        </w:tc>
        <w:tc>
          <w:tcPr>
            <w:tcW w:w="5387" w:type="dxa"/>
            <w:tcBorders>
              <w:top w:val="nil"/>
              <w:left w:val="nil"/>
              <w:bottom w:val="nil"/>
              <w:right w:val="nil"/>
            </w:tcBorders>
          </w:tcPr>
          <w:p w:rsidR="00B57F82" w:rsidRPr="00D4536D" w:rsidRDefault="00B57F82" w:rsidP="00006CC5">
            <w:pPr>
              <w:keepLines/>
              <w:autoSpaceDE w:val="0"/>
              <w:autoSpaceDN w:val="0"/>
            </w:pPr>
            <w:proofErr w:type="spellStart"/>
            <w:r w:rsidRPr="00D4536D">
              <w:rPr>
                <w:spacing w:val="-5"/>
              </w:rPr>
              <w:t>Установлення</w:t>
            </w:r>
            <w:proofErr w:type="spellEnd"/>
            <w:r w:rsidRPr="00D4536D">
              <w:rPr>
                <w:spacing w:val="-5"/>
              </w:rPr>
              <w:t xml:space="preserve"> </w:t>
            </w:r>
            <w:proofErr w:type="spellStart"/>
            <w:r w:rsidRPr="00D4536D">
              <w:rPr>
                <w:spacing w:val="-5"/>
              </w:rPr>
              <w:t>решіток</w:t>
            </w:r>
            <w:proofErr w:type="spellEnd"/>
            <w:r w:rsidRPr="00D4536D">
              <w:rPr>
                <w:spacing w:val="-5"/>
              </w:rPr>
              <w:t xml:space="preserve"> </w:t>
            </w:r>
            <w:proofErr w:type="spellStart"/>
            <w:r w:rsidRPr="00D4536D">
              <w:rPr>
                <w:spacing w:val="-5"/>
              </w:rPr>
              <w:t>вентиляційних</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spellStart"/>
            <w:proofErr w:type="gramStart"/>
            <w:r w:rsidRPr="00D4536D">
              <w:rPr>
                <w:spacing w:val="-5"/>
              </w:rPr>
              <w:t>виріб</w:t>
            </w:r>
            <w:proofErr w:type="spellEnd"/>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9</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46</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Свердління</w:t>
            </w:r>
            <w:proofErr w:type="spellEnd"/>
            <w:r w:rsidRPr="00D4536D">
              <w:rPr>
                <w:spacing w:val="-5"/>
              </w:rPr>
              <w:t xml:space="preserve"> </w:t>
            </w:r>
            <w:proofErr w:type="spellStart"/>
            <w:r w:rsidRPr="00D4536D">
              <w:rPr>
                <w:spacing w:val="-5"/>
              </w:rPr>
              <w:t>кільцевими</w:t>
            </w:r>
            <w:proofErr w:type="spellEnd"/>
            <w:r w:rsidRPr="00D4536D">
              <w:rPr>
                <w:spacing w:val="-5"/>
              </w:rPr>
              <w:t xml:space="preserve"> </w:t>
            </w:r>
            <w:proofErr w:type="spellStart"/>
            <w:r w:rsidRPr="00D4536D">
              <w:rPr>
                <w:spacing w:val="-5"/>
              </w:rPr>
              <w:t>алмазними</w:t>
            </w:r>
            <w:proofErr w:type="spellEnd"/>
            <w:r w:rsidRPr="00D4536D">
              <w:rPr>
                <w:spacing w:val="-5"/>
              </w:rPr>
              <w:t xml:space="preserve"> </w:t>
            </w:r>
            <w:proofErr w:type="spellStart"/>
            <w:r w:rsidRPr="00D4536D">
              <w:rPr>
                <w:spacing w:val="-5"/>
              </w:rPr>
              <w:t>свердлами</w:t>
            </w:r>
            <w:proofErr w:type="spellEnd"/>
            <w:r w:rsidRPr="00D4536D">
              <w:rPr>
                <w:spacing w:val="-5"/>
              </w:rPr>
              <w:t xml:space="preserve"> </w:t>
            </w:r>
            <w:proofErr w:type="spellStart"/>
            <w:r w:rsidRPr="00D4536D">
              <w:rPr>
                <w:spacing w:val="-5"/>
              </w:rPr>
              <w:t>з</w:t>
            </w:r>
            <w:proofErr w:type="spellEnd"/>
          </w:p>
          <w:p w:rsidR="00B57F82" w:rsidRPr="00D4536D" w:rsidRDefault="00B57F82" w:rsidP="00006CC5">
            <w:pPr>
              <w:keepLines/>
              <w:autoSpaceDE w:val="0"/>
              <w:autoSpaceDN w:val="0"/>
              <w:rPr>
                <w:spacing w:val="-5"/>
              </w:rPr>
            </w:pPr>
            <w:proofErr w:type="spellStart"/>
            <w:r w:rsidRPr="00D4536D">
              <w:rPr>
                <w:spacing w:val="-5"/>
              </w:rPr>
              <w:t>застосуванням</w:t>
            </w:r>
            <w:proofErr w:type="spellEnd"/>
            <w:r w:rsidRPr="00D4536D">
              <w:rPr>
                <w:spacing w:val="-5"/>
              </w:rPr>
              <w:t xml:space="preserve"> </w:t>
            </w:r>
            <w:proofErr w:type="spellStart"/>
            <w:r w:rsidRPr="00D4536D">
              <w:rPr>
                <w:spacing w:val="-5"/>
              </w:rPr>
              <w:t>охолоджувальної</w:t>
            </w:r>
            <w:proofErr w:type="spellEnd"/>
            <w:r w:rsidRPr="00D4536D">
              <w:rPr>
                <w:spacing w:val="-5"/>
              </w:rPr>
              <w:t xml:space="preserve"> </w:t>
            </w:r>
            <w:proofErr w:type="spellStart"/>
            <w:proofErr w:type="gramStart"/>
            <w:r w:rsidRPr="00D4536D">
              <w:rPr>
                <w:spacing w:val="-5"/>
              </w:rPr>
              <w:t>р</w:t>
            </w:r>
            <w:proofErr w:type="gramEnd"/>
            <w:r w:rsidRPr="00D4536D">
              <w:rPr>
                <w:spacing w:val="-5"/>
              </w:rPr>
              <w:t>ідини</w:t>
            </w:r>
            <w:proofErr w:type="spellEnd"/>
            <w:r w:rsidRPr="00D4536D">
              <w:rPr>
                <w:spacing w:val="-5"/>
              </w:rPr>
              <w:t xml:space="preserve"> /води/ в</w:t>
            </w:r>
          </w:p>
          <w:p w:rsidR="00B57F82" w:rsidRPr="00D4536D" w:rsidRDefault="00B57F82" w:rsidP="00006CC5">
            <w:pPr>
              <w:keepLines/>
              <w:autoSpaceDE w:val="0"/>
              <w:autoSpaceDN w:val="0"/>
              <w:rPr>
                <w:spacing w:val="-5"/>
              </w:rPr>
            </w:pPr>
            <w:proofErr w:type="spellStart"/>
            <w:r w:rsidRPr="00D4536D">
              <w:rPr>
                <w:spacing w:val="-5"/>
              </w:rPr>
              <w:t>залізобетонних</w:t>
            </w:r>
            <w:proofErr w:type="spellEnd"/>
            <w:r w:rsidRPr="00D4536D">
              <w:rPr>
                <w:spacing w:val="-5"/>
              </w:rPr>
              <w:t xml:space="preserve"> </w:t>
            </w:r>
            <w:proofErr w:type="spellStart"/>
            <w:r w:rsidRPr="00D4536D">
              <w:rPr>
                <w:spacing w:val="-5"/>
              </w:rPr>
              <w:t>конструкціях</w:t>
            </w:r>
            <w:proofErr w:type="spellEnd"/>
            <w:r w:rsidRPr="00D4536D">
              <w:rPr>
                <w:spacing w:val="-5"/>
              </w:rPr>
              <w:t xml:space="preserve"> </w:t>
            </w:r>
            <w:proofErr w:type="spellStart"/>
            <w:r w:rsidRPr="00D4536D">
              <w:rPr>
                <w:spacing w:val="-5"/>
              </w:rPr>
              <w:t>вертикальних</w:t>
            </w:r>
            <w:proofErr w:type="spellEnd"/>
            <w:r w:rsidRPr="00D4536D">
              <w:rPr>
                <w:spacing w:val="-5"/>
              </w:rPr>
              <w:t xml:space="preserve"> </w:t>
            </w:r>
            <w:proofErr w:type="spellStart"/>
            <w:r w:rsidRPr="00D4536D">
              <w:rPr>
                <w:spacing w:val="-5"/>
              </w:rPr>
              <w:t>отворі</w:t>
            </w:r>
            <w:proofErr w:type="gramStart"/>
            <w:r w:rsidRPr="00D4536D">
              <w:rPr>
                <w:spacing w:val="-5"/>
              </w:rPr>
              <w:t>в</w:t>
            </w:r>
            <w:proofErr w:type="spellEnd"/>
            <w:proofErr w:type="gramEnd"/>
          </w:p>
          <w:p w:rsidR="00B57F82" w:rsidRPr="00D4536D" w:rsidRDefault="00B57F82" w:rsidP="00006CC5">
            <w:pPr>
              <w:keepLines/>
              <w:autoSpaceDE w:val="0"/>
              <w:autoSpaceDN w:val="0"/>
            </w:pPr>
            <w:proofErr w:type="spellStart"/>
            <w:r w:rsidRPr="00D4536D">
              <w:rPr>
                <w:spacing w:val="-5"/>
              </w:rPr>
              <w:t>глибиною</w:t>
            </w:r>
            <w:proofErr w:type="spellEnd"/>
            <w:r w:rsidRPr="00D4536D">
              <w:rPr>
                <w:spacing w:val="-5"/>
              </w:rPr>
              <w:t xml:space="preserve"> 200 мм, </w:t>
            </w:r>
            <w:proofErr w:type="spellStart"/>
            <w:r w:rsidRPr="00D4536D">
              <w:rPr>
                <w:spacing w:val="-5"/>
              </w:rPr>
              <w:t>діаметром</w:t>
            </w:r>
            <w:proofErr w:type="spellEnd"/>
            <w:r w:rsidRPr="00D4536D">
              <w:rPr>
                <w:spacing w:val="-5"/>
              </w:rPr>
              <w:t xml:space="preserve"> до 300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spellStart"/>
            <w:proofErr w:type="gramStart"/>
            <w:r w:rsidRPr="00D4536D">
              <w:rPr>
                <w:spacing w:val="-5"/>
              </w:rPr>
              <w:t>шт</w:t>
            </w:r>
            <w:proofErr w:type="spellEnd"/>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47</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proofErr w:type="spellStart"/>
            <w:r w:rsidRPr="00D4536D">
              <w:rPr>
                <w:spacing w:val="-5"/>
              </w:rPr>
              <w:t>Додається</w:t>
            </w:r>
            <w:proofErr w:type="spellEnd"/>
            <w:r w:rsidRPr="00D4536D">
              <w:rPr>
                <w:spacing w:val="-5"/>
              </w:rPr>
              <w:t xml:space="preserve"> </w:t>
            </w:r>
            <w:proofErr w:type="spellStart"/>
            <w:r w:rsidRPr="00D4536D">
              <w:rPr>
                <w:spacing w:val="-5"/>
              </w:rPr>
              <w:t>або</w:t>
            </w:r>
            <w:proofErr w:type="spellEnd"/>
            <w:r w:rsidRPr="00D4536D">
              <w:rPr>
                <w:spacing w:val="-5"/>
              </w:rPr>
              <w:t xml:space="preserve"> </w:t>
            </w:r>
            <w:proofErr w:type="spellStart"/>
            <w:r w:rsidRPr="00D4536D">
              <w:rPr>
                <w:spacing w:val="-5"/>
              </w:rPr>
              <w:t>вилучається</w:t>
            </w:r>
            <w:proofErr w:type="spellEnd"/>
            <w:r w:rsidRPr="00D4536D">
              <w:rPr>
                <w:spacing w:val="-5"/>
              </w:rPr>
              <w:t xml:space="preserve"> на </w:t>
            </w:r>
            <w:proofErr w:type="spellStart"/>
            <w:r w:rsidRPr="00D4536D">
              <w:rPr>
                <w:spacing w:val="-5"/>
              </w:rPr>
              <w:t>кожні</w:t>
            </w:r>
            <w:proofErr w:type="spellEnd"/>
            <w:r w:rsidRPr="00D4536D">
              <w:rPr>
                <w:spacing w:val="-5"/>
              </w:rPr>
              <w:t xml:space="preserve"> 10 мм </w:t>
            </w:r>
            <w:proofErr w:type="spellStart"/>
            <w:r w:rsidRPr="00D4536D">
              <w:rPr>
                <w:spacing w:val="-5"/>
              </w:rPr>
              <w:t>зміни</w:t>
            </w:r>
            <w:proofErr w:type="spellEnd"/>
          </w:p>
          <w:p w:rsidR="00B57F82" w:rsidRPr="00D4536D" w:rsidRDefault="00B57F82" w:rsidP="00006CC5">
            <w:pPr>
              <w:keepLines/>
              <w:autoSpaceDE w:val="0"/>
              <w:autoSpaceDN w:val="0"/>
              <w:rPr>
                <w:spacing w:val="-5"/>
              </w:rPr>
            </w:pPr>
            <w:proofErr w:type="spellStart"/>
            <w:r w:rsidRPr="00D4536D">
              <w:rPr>
                <w:spacing w:val="-5"/>
              </w:rPr>
              <w:t>глибини</w:t>
            </w:r>
            <w:proofErr w:type="spellEnd"/>
            <w:r w:rsidRPr="00D4536D">
              <w:rPr>
                <w:spacing w:val="-5"/>
              </w:rPr>
              <w:t xml:space="preserve"> (до 350 мм) </w:t>
            </w:r>
            <w:proofErr w:type="spellStart"/>
            <w:r w:rsidRPr="00D4536D">
              <w:rPr>
                <w:spacing w:val="-5"/>
              </w:rPr>
              <w:t>свердління</w:t>
            </w:r>
            <w:proofErr w:type="spellEnd"/>
            <w:r w:rsidRPr="00D4536D">
              <w:rPr>
                <w:spacing w:val="-5"/>
              </w:rPr>
              <w:t xml:space="preserve"> </w:t>
            </w:r>
            <w:proofErr w:type="spellStart"/>
            <w:r w:rsidRPr="00D4536D">
              <w:rPr>
                <w:spacing w:val="-5"/>
              </w:rPr>
              <w:t>кільцевими</w:t>
            </w:r>
            <w:proofErr w:type="spellEnd"/>
            <w:r w:rsidRPr="00D4536D">
              <w:rPr>
                <w:spacing w:val="-5"/>
              </w:rPr>
              <w:t xml:space="preserve"> </w:t>
            </w:r>
            <w:proofErr w:type="spellStart"/>
            <w:r w:rsidRPr="00D4536D">
              <w:rPr>
                <w:spacing w:val="-5"/>
              </w:rPr>
              <w:t>алмазними</w:t>
            </w:r>
            <w:proofErr w:type="spellEnd"/>
          </w:p>
          <w:p w:rsidR="00B57F82" w:rsidRPr="00D4536D" w:rsidRDefault="00B57F82" w:rsidP="00006CC5">
            <w:pPr>
              <w:keepLines/>
              <w:autoSpaceDE w:val="0"/>
              <w:autoSpaceDN w:val="0"/>
              <w:rPr>
                <w:spacing w:val="-5"/>
              </w:rPr>
            </w:pPr>
            <w:proofErr w:type="spellStart"/>
            <w:r w:rsidRPr="00D4536D">
              <w:rPr>
                <w:spacing w:val="-5"/>
              </w:rPr>
              <w:t>свердлами</w:t>
            </w:r>
            <w:proofErr w:type="spellEnd"/>
            <w:r w:rsidRPr="00D4536D">
              <w:rPr>
                <w:spacing w:val="-5"/>
              </w:rPr>
              <w:t xml:space="preserve"> </w:t>
            </w:r>
            <w:proofErr w:type="spellStart"/>
            <w:r w:rsidRPr="00D4536D">
              <w:rPr>
                <w:spacing w:val="-5"/>
              </w:rPr>
              <w:t>з</w:t>
            </w:r>
            <w:proofErr w:type="spellEnd"/>
            <w:r w:rsidRPr="00D4536D">
              <w:rPr>
                <w:spacing w:val="-5"/>
              </w:rPr>
              <w:t xml:space="preserve"> </w:t>
            </w:r>
            <w:proofErr w:type="spellStart"/>
            <w:r w:rsidRPr="00D4536D">
              <w:rPr>
                <w:spacing w:val="-5"/>
              </w:rPr>
              <w:t>застосуванням</w:t>
            </w:r>
            <w:proofErr w:type="spellEnd"/>
            <w:r w:rsidRPr="00D4536D">
              <w:rPr>
                <w:spacing w:val="-5"/>
              </w:rPr>
              <w:t xml:space="preserve"> </w:t>
            </w:r>
            <w:proofErr w:type="spellStart"/>
            <w:r w:rsidRPr="00D4536D">
              <w:rPr>
                <w:spacing w:val="-5"/>
              </w:rPr>
              <w:t>охолоджувальної</w:t>
            </w:r>
            <w:proofErr w:type="spellEnd"/>
            <w:r w:rsidRPr="00D4536D">
              <w:rPr>
                <w:spacing w:val="-5"/>
              </w:rPr>
              <w:t xml:space="preserve"> </w:t>
            </w:r>
            <w:proofErr w:type="spellStart"/>
            <w:proofErr w:type="gramStart"/>
            <w:r w:rsidRPr="00D4536D">
              <w:rPr>
                <w:spacing w:val="-5"/>
              </w:rPr>
              <w:t>р</w:t>
            </w:r>
            <w:proofErr w:type="gramEnd"/>
            <w:r w:rsidRPr="00D4536D">
              <w:rPr>
                <w:spacing w:val="-5"/>
              </w:rPr>
              <w:t>ідини</w:t>
            </w:r>
            <w:proofErr w:type="spellEnd"/>
          </w:p>
          <w:p w:rsidR="00B57F82" w:rsidRPr="00D4536D" w:rsidRDefault="00B57F82" w:rsidP="00006CC5">
            <w:pPr>
              <w:keepLines/>
              <w:autoSpaceDE w:val="0"/>
              <w:autoSpaceDN w:val="0"/>
              <w:rPr>
                <w:spacing w:val="-5"/>
              </w:rPr>
            </w:pPr>
            <w:r w:rsidRPr="00D4536D">
              <w:rPr>
                <w:spacing w:val="-5"/>
              </w:rPr>
              <w:t xml:space="preserve">/води/ в </w:t>
            </w:r>
            <w:proofErr w:type="spellStart"/>
            <w:r w:rsidRPr="00D4536D">
              <w:rPr>
                <w:spacing w:val="-5"/>
              </w:rPr>
              <w:t>залізобетонних</w:t>
            </w:r>
            <w:proofErr w:type="spellEnd"/>
            <w:r w:rsidRPr="00D4536D">
              <w:rPr>
                <w:spacing w:val="-5"/>
              </w:rPr>
              <w:t xml:space="preserve"> </w:t>
            </w:r>
            <w:proofErr w:type="spellStart"/>
            <w:r w:rsidRPr="00D4536D">
              <w:rPr>
                <w:spacing w:val="-5"/>
              </w:rPr>
              <w:t>конструкціях</w:t>
            </w:r>
            <w:proofErr w:type="spellEnd"/>
            <w:r w:rsidRPr="00D4536D">
              <w:rPr>
                <w:spacing w:val="-5"/>
              </w:rPr>
              <w:t xml:space="preserve"> </w:t>
            </w:r>
            <w:proofErr w:type="spellStart"/>
            <w:r w:rsidRPr="00D4536D">
              <w:rPr>
                <w:spacing w:val="-5"/>
              </w:rPr>
              <w:t>вертикальних</w:t>
            </w:r>
            <w:proofErr w:type="spellEnd"/>
          </w:p>
          <w:p w:rsidR="00B57F82" w:rsidRPr="00D4536D" w:rsidRDefault="00B57F82" w:rsidP="00006CC5">
            <w:pPr>
              <w:keepLines/>
              <w:autoSpaceDE w:val="0"/>
              <w:autoSpaceDN w:val="0"/>
            </w:pPr>
            <w:proofErr w:type="spellStart"/>
            <w:r w:rsidRPr="00D4536D">
              <w:rPr>
                <w:spacing w:val="-5"/>
              </w:rPr>
              <w:t>отворів</w:t>
            </w:r>
            <w:proofErr w:type="spellEnd"/>
            <w:r w:rsidRPr="00D4536D">
              <w:rPr>
                <w:spacing w:val="-5"/>
              </w:rPr>
              <w:t xml:space="preserve"> </w:t>
            </w:r>
            <w:proofErr w:type="spellStart"/>
            <w:r w:rsidRPr="00D4536D">
              <w:rPr>
                <w:spacing w:val="-5"/>
              </w:rPr>
              <w:t>діаметром</w:t>
            </w:r>
            <w:proofErr w:type="spellEnd"/>
            <w:r w:rsidRPr="00D4536D">
              <w:rPr>
                <w:spacing w:val="-5"/>
              </w:rPr>
              <w:t xml:space="preserve"> до 300 мм</w:t>
            </w:r>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proofErr w:type="spellStart"/>
            <w:proofErr w:type="gramStart"/>
            <w:r w:rsidRPr="00D4536D">
              <w:rPr>
                <w:spacing w:val="-5"/>
              </w:rPr>
              <w:t>шт</w:t>
            </w:r>
            <w:proofErr w:type="spellEnd"/>
            <w:proofErr w:type="gramEnd"/>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2</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B57F82"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48</w:t>
            </w:r>
          </w:p>
        </w:tc>
        <w:tc>
          <w:tcPr>
            <w:tcW w:w="5387" w:type="dxa"/>
            <w:tcBorders>
              <w:top w:val="nil"/>
              <w:left w:val="nil"/>
              <w:bottom w:val="nil"/>
              <w:right w:val="nil"/>
            </w:tcBorders>
          </w:tcPr>
          <w:p w:rsidR="00B57F82" w:rsidRPr="00D4536D" w:rsidRDefault="00B57F82" w:rsidP="00006CC5">
            <w:pPr>
              <w:keepLines/>
              <w:autoSpaceDE w:val="0"/>
              <w:autoSpaceDN w:val="0"/>
              <w:rPr>
                <w:spacing w:val="-5"/>
              </w:rPr>
            </w:pPr>
            <w:r w:rsidRPr="00D4536D">
              <w:rPr>
                <w:spacing w:val="-5"/>
              </w:rPr>
              <w:t xml:space="preserve">Монтаж </w:t>
            </w:r>
            <w:proofErr w:type="spellStart"/>
            <w:r w:rsidRPr="00D4536D">
              <w:rPr>
                <w:spacing w:val="-5"/>
              </w:rPr>
              <w:t>металорукава</w:t>
            </w:r>
            <w:proofErr w:type="spellEnd"/>
            <w:r w:rsidRPr="00D4536D">
              <w:rPr>
                <w:spacing w:val="-5"/>
              </w:rPr>
              <w:t xml:space="preserve"> для </w:t>
            </w:r>
            <w:proofErr w:type="spellStart"/>
            <w:r w:rsidRPr="00D4536D">
              <w:rPr>
                <w:spacing w:val="-5"/>
              </w:rPr>
              <w:t>електропроводки</w:t>
            </w:r>
            <w:proofErr w:type="spellEnd"/>
            <w:r w:rsidRPr="00D4536D">
              <w:rPr>
                <w:spacing w:val="-5"/>
              </w:rPr>
              <w:t xml:space="preserve"> </w:t>
            </w:r>
            <w:proofErr w:type="spellStart"/>
            <w:r w:rsidRPr="00D4536D">
              <w:rPr>
                <w:spacing w:val="-5"/>
              </w:rPr>
              <w:t>діаметром</w:t>
            </w:r>
            <w:proofErr w:type="spellEnd"/>
          </w:p>
          <w:p w:rsidR="00B57F82" w:rsidRPr="00D4536D" w:rsidRDefault="00B57F82" w:rsidP="00006CC5">
            <w:pPr>
              <w:keepLines/>
              <w:autoSpaceDE w:val="0"/>
              <w:autoSpaceDN w:val="0"/>
            </w:pPr>
            <w:r w:rsidRPr="00D4536D">
              <w:rPr>
                <w:spacing w:val="-5"/>
              </w:rPr>
              <w:t xml:space="preserve">до 25 мм, </w:t>
            </w:r>
            <w:proofErr w:type="spellStart"/>
            <w:r w:rsidRPr="00D4536D">
              <w:rPr>
                <w:spacing w:val="-5"/>
              </w:rPr>
              <w:t>укладених</w:t>
            </w:r>
            <w:proofErr w:type="spellEnd"/>
            <w:r w:rsidRPr="00D4536D">
              <w:rPr>
                <w:spacing w:val="-5"/>
              </w:rPr>
              <w:t xml:space="preserve"> по </w:t>
            </w:r>
            <w:proofErr w:type="spellStart"/>
            <w:r w:rsidRPr="00D4536D">
              <w:rPr>
                <w:spacing w:val="-5"/>
              </w:rPr>
              <w:t>конструкціях</w:t>
            </w:r>
            <w:proofErr w:type="spellEnd"/>
          </w:p>
        </w:tc>
        <w:tc>
          <w:tcPr>
            <w:tcW w:w="1418" w:type="dxa"/>
            <w:tcBorders>
              <w:top w:val="nil"/>
              <w:left w:val="single" w:sz="4" w:space="0" w:color="auto"/>
              <w:bottom w:val="nil"/>
              <w:right w:val="nil"/>
            </w:tcBorders>
          </w:tcPr>
          <w:p w:rsidR="00B57F82" w:rsidRPr="00D4536D" w:rsidRDefault="00B57F82" w:rsidP="00006CC5">
            <w:pPr>
              <w:keepLines/>
              <w:autoSpaceDE w:val="0"/>
              <w:autoSpaceDN w:val="0"/>
              <w:jc w:val="center"/>
            </w:pPr>
            <w:r w:rsidRPr="00D4536D">
              <w:rPr>
                <w:spacing w:val="-5"/>
              </w:rPr>
              <w:t>м</w:t>
            </w:r>
          </w:p>
        </w:tc>
        <w:tc>
          <w:tcPr>
            <w:tcW w:w="1418" w:type="dxa"/>
            <w:tcBorders>
              <w:top w:val="nil"/>
              <w:left w:val="single" w:sz="4" w:space="0" w:color="auto"/>
              <w:bottom w:val="nil"/>
              <w:right w:val="single" w:sz="4" w:space="0" w:color="auto"/>
            </w:tcBorders>
          </w:tcPr>
          <w:p w:rsidR="00B57F82" w:rsidRPr="00D4536D" w:rsidRDefault="00B57F82" w:rsidP="00006CC5">
            <w:pPr>
              <w:keepLines/>
              <w:autoSpaceDE w:val="0"/>
              <w:autoSpaceDN w:val="0"/>
              <w:jc w:val="center"/>
            </w:pPr>
            <w:r w:rsidRPr="00D4536D">
              <w:rPr>
                <w:spacing w:val="-5"/>
              </w:rPr>
              <w:t>40</w:t>
            </w:r>
          </w:p>
        </w:tc>
        <w:tc>
          <w:tcPr>
            <w:tcW w:w="1418" w:type="dxa"/>
            <w:tcBorders>
              <w:top w:val="nil"/>
              <w:left w:val="single" w:sz="4" w:space="0" w:color="auto"/>
              <w:bottom w:val="nil"/>
              <w:right w:val="single" w:sz="12" w:space="0" w:color="auto"/>
            </w:tcBorders>
          </w:tcPr>
          <w:p w:rsidR="00B57F82" w:rsidRPr="00D4536D" w:rsidRDefault="00B57F82" w:rsidP="00006CC5">
            <w:pPr>
              <w:autoSpaceDE w:val="0"/>
              <w:autoSpaceDN w:val="0"/>
              <w:adjustRightInd w:val="0"/>
            </w:pPr>
            <w:r w:rsidRPr="00D4536D">
              <w:t xml:space="preserve"> </w:t>
            </w:r>
          </w:p>
        </w:tc>
      </w:tr>
      <w:tr w:rsidR="00D4536D"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1</w:t>
            </w:r>
          </w:p>
        </w:tc>
        <w:tc>
          <w:tcPr>
            <w:tcW w:w="5387" w:type="dxa"/>
            <w:tcBorders>
              <w:top w:val="nil"/>
              <w:left w:val="nil"/>
              <w:bottom w:val="nil"/>
              <w:right w:val="nil"/>
            </w:tcBorders>
          </w:tcPr>
          <w:p w:rsidR="00D4536D" w:rsidRPr="00D4536D" w:rsidRDefault="00D4536D" w:rsidP="00D4536D">
            <w:pPr>
              <w:keepLines/>
              <w:autoSpaceDE w:val="0"/>
              <w:autoSpaceDN w:val="0"/>
              <w:rPr>
                <w:spacing w:val="-5"/>
              </w:rPr>
            </w:pPr>
            <w:r w:rsidRPr="00D4536D">
              <w:rPr>
                <w:spacing w:val="-5"/>
              </w:rPr>
              <w:t>2</w:t>
            </w:r>
          </w:p>
        </w:tc>
        <w:tc>
          <w:tcPr>
            <w:tcW w:w="1418" w:type="dxa"/>
            <w:tcBorders>
              <w:top w:val="nil"/>
              <w:left w:val="single" w:sz="4" w:space="0" w:color="auto"/>
              <w:bottom w:val="nil"/>
              <w:right w:val="nil"/>
            </w:tcBorders>
          </w:tcPr>
          <w:p w:rsidR="00D4536D" w:rsidRPr="00D4536D" w:rsidRDefault="00D4536D" w:rsidP="00006CC5">
            <w:pPr>
              <w:keepLines/>
              <w:autoSpaceDE w:val="0"/>
              <w:autoSpaceDN w:val="0"/>
              <w:jc w:val="center"/>
              <w:rPr>
                <w:spacing w:val="-5"/>
              </w:rPr>
            </w:pPr>
            <w:r w:rsidRPr="00D4536D">
              <w:rPr>
                <w:spacing w:val="-5"/>
              </w:rPr>
              <w:t>3</w:t>
            </w:r>
          </w:p>
        </w:tc>
        <w:tc>
          <w:tcPr>
            <w:tcW w:w="1418" w:type="dxa"/>
            <w:tcBorders>
              <w:top w:val="nil"/>
              <w:left w:val="single" w:sz="4"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4</w:t>
            </w:r>
          </w:p>
        </w:tc>
        <w:tc>
          <w:tcPr>
            <w:tcW w:w="1418" w:type="dxa"/>
            <w:tcBorders>
              <w:top w:val="nil"/>
              <w:left w:val="single" w:sz="4" w:space="0" w:color="auto"/>
              <w:bottom w:val="nil"/>
              <w:right w:val="single" w:sz="12" w:space="0" w:color="auto"/>
            </w:tcBorders>
          </w:tcPr>
          <w:p w:rsidR="00D4536D" w:rsidRPr="00D4536D" w:rsidRDefault="00D4536D" w:rsidP="00D4536D">
            <w:pPr>
              <w:autoSpaceDE w:val="0"/>
              <w:autoSpaceDN w:val="0"/>
              <w:adjustRightInd w:val="0"/>
            </w:pPr>
            <w:r w:rsidRPr="00D4536D">
              <w:t>5</w:t>
            </w:r>
          </w:p>
        </w:tc>
      </w:tr>
      <w:tr w:rsidR="00D4536D"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49</w:t>
            </w:r>
          </w:p>
        </w:tc>
        <w:tc>
          <w:tcPr>
            <w:tcW w:w="5387" w:type="dxa"/>
            <w:tcBorders>
              <w:top w:val="nil"/>
              <w:left w:val="nil"/>
              <w:bottom w:val="nil"/>
              <w:right w:val="nil"/>
            </w:tcBorders>
          </w:tcPr>
          <w:p w:rsidR="00D4536D" w:rsidRPr="00D4536D" w:rsidRDefault="00D4536D" w:rsidP="00006CC5">
            <w:pPr>
              <w:keepLines/>
              <w:autoSpaceDE w:val="0"/>
              <w:autoSpaceDN w:val="0"/>
              <w:rPr>
                <w:spacing w:val="-5"/>
              </w:rPr>
            </w:pPr>
            <w:proofErr w:type="spellStart"/>
            <w:r w:rsidRPr="00D4536D">
              <w:rPr>
                <w:spacing w:val="-5"/>
              </w:rPr>
              <w:t>Затягування</w:t>
            </w:r>
            <w:proofErr w:type="spellEnd"/>
            <w:r w:rsidRPr="00D4536D">
              <w:rPr>
                <w:spacing w:val="-5"/>
              </w:rPr>
              <w:t xml:space="preserve"> </w:t>
            </w:r>
            <w:proofErr w:type="spellStart"/>
            <w:r w:rsidRPr="00D4536D">
              <w:rPr>
                <w:spacing w:val="-5"/>
              </w:rPr>
              <w:t>першого</w:t>
            </w:r>
            <w:proofErr w:type="spellEnd"/>
            <w:r w:rsidRPr="00D4536D">
              <w:rPr>
                <w:spacing w:val="-5"/>
              </w:rPr>
              <w:t xml:space="preserve"> проводу </w:t>
            </w:r>
            <w:proofErr w:type="spellStart"/>
            <w:r w:rsidRPr="00D4536D">
              <w:rPr>
                <w:spacing w:val="-5"/>
              </w:rPr>
              <w:t>перерізом</w:t>
            </w:r>
            <w:proofErr w:type="spellEnd"/>
            <w:r w:rsidRPr="00D4536D">
              <w:rPr>
                <w:spacing w:val="-5"/>
              </w:rPr>
              <w:t xml:space="preserve"> </w:t>
            </w:r>
            <w:proofErr w:type="spellStart"/>
            <w:r w:rsidRPr="00D4536D">
              <w:rPr>
                <w:spacing w:val="-5"/>
              </w:rPr>
              <w:t>понад</w:t>
            </w:r>
            <w:proofErr w:type="spellEnd"/>
            <w:r w:rsidRPr="00D4536D">
              <w:rPr>
                <w:spacing w:val="-5"/>
              </w:rPr>
              <w:t xml:space="preserve"> 6 мм</w:t>
            </w:r>
            <w:proofErr w:type="gramStart"/>
            <w:r w:rsidRPr="00D4536D">
              <w:rPr>
                <w:spacing w:val="-5"/>
              </w:rPr>
              <w:t>2</w:t>
            </w:r>
            <w:proofErr w:type="gramEnd"/>
            <w:r w:rsidRPr="00D4536D">
              <w:rPr>
                <w:spacing w:val="-5"/>
              </w:rPr>
              <w:t xml:space="preserve"> до</w:t>
            </w:r>
          </w:p>
          <w:p w:rsidR="00D4536D" w:rsidRPr="00D4536D" w:rsidRDefault="00D4536D" w:rsidP="00006CC5">
            <w:pPr>
              <w:keepLines/>
              <w:autoSpaceDE w:val="0"/>
              <w:autoSpaceDN w:val="0"/>
              <w:rPr>
                <w:spacing w:val="-5"/>
              </w:rPr>
            </w:pPr>
            <w:r w:rsidRPr="00D4536D">
              <w:rPr>
                <w:spacing w:val="-5"/>
              </w:rPr>
              <w:t>16 мм</w:t>
            </w:r>
            <w:proofErr w:type="gramStart"/>
            <w:r w:rsidRPr="00D4536D">
              <w:rPr>
                <w:spacing w:val="-5"/>
              </w:rPr>
              <w:t>2</w:t>
            </w:r>
            <w:proofErr w:type="gramEnd"/>
            <w:r w:rsidRPr="00D4536D">
              <w:rPr>
                <w:spacing w:val="-5"/>
              </w:rPr>
              <w:t xml:space="preserve"> в труби</w:t>
            </w:r>
          </w:p>
        </w:tc>
        <w:tc>
          <w:tcPr>
            <w:tcW w:w="1418" w:type="dxa"/>
            <w:tcBorders>
              <w:top w:val="nil"/>
              <w:left w:val="single" w:sz="4" w:space="0" w:color="auto"/>
              <w:bottom w:val="nil"/>
              <w:right w:val="nil"/>
            </w:tcBorders>
          </w:tcPr>
          <w:p w:rsidR="00D4536D" w:rsidRPr="00D4536D" w:rsidRDefault="00D4536D" w:rsidP="00006CC5">
            <w:pPr>
              <w:keepLines/>
              <w:autoSpaceDE w:val="0"/>
              <w:autoSpaceDN w:val="0"/>
              <w:jc w:val="center"/>
              <w:rPr>
                <w:spacing w:val="-5"/>
              </w:rPr>
            </w:pPr>
            <w:r w:rsidRPr="00D4536D">
              <w:rPr>
                <w:spacing w:val="-5"/>
              </w:rPr>
              <w:t>м</w:t>
            </w:r>
          </w:p>
        </w:tc>
        <w:tc>
          <w:tcPr>
            <w:tcW w:w="1418" w:type="dxa"/>
            <w:tcBorders>
              <w:top w:val="nil"/>
              <w:left w:val="single" w:sz="4"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40</w:t>
            </w:r>
          </w:p>
        </w:tc>
        <w:tc>
          <w:tcPr>
            <w:tcW w:w="1418" w:type="dxa"/>
            <w:tcBorders>
              <w:top w:val="nil"/>
              <w:left w:val="single" w:sz="4" w:space="0" w:color="auto"/>
              <w:bottom w:val="nil"/>
              <w:right w:val="single" w:sz="12" w:space="0" w:color="auto"/>
            </w:tcBorders>
          </w:tcPr>
          <w:p w:rsidR="00D4536D" w:rsidRPr="00D4536D" w:rsidRDefault="00D4536D" w:rsidP="00006CC5">
            <w:pPr>
              <w:autoSpaceDE w:val="0"/>
              <w:autoSpaceDN w:val="0"/>
              <w:adjustRightInd w:val="0"/>
            </w:pPr>
            <w:r w:rsidRPr="00D4536D">
              <w:t xml:space="preserve"> </w:t>
            </w:r>
          </w:p>
        </w:tc>
      </w:tr>
      <w:tr w:rsidR="00D4536D"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50</w:t>
            </w:r>
          </w:p>
        </w:tc>
        <w:tc>
          <w:tcPr>
            <w:tcW w:w="5387" w:type="dxa"/>
            <w:tcBorders>
              <w:top w:val="nil"/>
              <w:left w:val="nil"/>
              <w:bottom w:val="nil"/>
              <w:right w:val="nil"/>
            </w:tcBorders>
          </w:tcPr>
          <w:p w:rsidR="00D4536D" w:rsidRPr="00D4536D" w:rsidRDefault="00D4536D" w:rsidP="00006CC5">
            <w:pPr>
              <w:keepLines/>
              <w:autoSpaceDE w:val="0"/>
              <w:autoSpaceDN w:val="0"/>
              <w:rPr>
                <w:spacing w:val="-5"/>
              </w:rPr>
            </w:pPr>
            <w:proofErr w:type="spellStart"/>
            <w:r w:rsidRPr="00D4536D">
              <w:rPr>
                <w:spacing w:val="-5"/>
              </w:rPr>
              <w:t>Установлення</w:t>
            </w:r>
            <w:proofErr w:type="spellEnd"/>
            <w:r w:rsidRPr="00D4536D">
              <w:rPr>
                <w:spacing w:val="-5"/>
              </w:rPr>
              <w:t xml:space="preserve"> рекуператора РДЦ-250 Стандарт</w:t>
            </w:r>
          </w:p>
        </w:tc>
        <w:tc>
          <w:tcPr>
            <w:tcW w:w="1418" w:type="dxa"/>
            <w:tcBorders>
              <w:top w:val="nil"/>
              <w:left w:val="single" w:sz="4" w:space="0" w:color="auto"/>
              <w:bottom w:val="nil"/>
              <w:right w:val="nil"/>
            </w:tcBorders>
          </w:tcPr>
          <w:p w:rsidR="00D4536D" w:rsidRPr="00D4536D" w:rsidRDefault="00D4536D" w:rsidP="00006CC5">
            <w:pPr>
              <w:keepLines/>
              <w:autoSpaceDE w:val="0"/>
              <w:autoSpaceDN w:val="0"/>
              <w:jc w:val="center"/>
              <w:rPr>
                <w:spacing w:val="-5"/>
              </w:rPr>
            </w:pPr>
            <w:proofErr w:type="spellStart"/>
            <w:proofErr w:type="gramStart"/>
            <w:r w:rsidRPr="00D4536D">
              <w:rPr>
                <w:spacing w:val="-5"/>
              </w:rPr>
              <w:t>шт</w:t>
            </w:r>
            <w:proofErr w:type="spellEnd"/>
            <w:proofErr w:type="gramEnd"/>
          </w:p>
        </w:tc>
        <w:tc>
          <w:tcPr>
            <w:tcW w:w="1418" w:type="dxa"/>
            <w:tcBorders>
              <w:top w:val="nil"/>
              <w:left w:val="single" w:sz="4"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2</w:t>
            </w:r>
          </w:p>
        </w:tc>
        <w:tc>
          <w:tcPr>
            <w:tcW w:w="1418" w:type="dxa"/>
            <w:tcBorders>
              <w:top w:val="nil"/>
              <w:left w:val="single" w:sz="4" w:space="0" w:color="auto"/>
              <w:bottom w:val="nil"/>
              <w:right w:val="single" w:sz="12" w:space="0" w:color="auto"/>
            </w:tcBorders>
          </w:tcPr>
          <w:p w:rsidR="00D4536D" w:rsidRPr="00D4536D" w:rsidRDefault="00D4536D" w:rsidP="00006CC5">
            <w:pPr>
              <w:autoSpaceDE w:val="0"/>
              <w:autoSpaceDN w:val="0"/>
              <w:adjustRightInd w:val="0"/>
            </w:pPr>
            <w:r w:rsidRPr="00D4536D">
              <w:t xml:space="preserve"> </w:t>
            </w:r>
          </w:p>
        </w:tc>
      </w:tr>
      <w:tr w:rsidR="00D4536D"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4536D" w:rsidRPr="00D4536D" w:rsidRDefault="00D4536D" w:rsidP="00D4536D">
            <w:pPr>
              <w:keepLines/>
              <w:autoSpaceDE w:val="0"/>
              <w:autoSpaceDN w:val="0"/>
              <w:jc w:val="center"/>
              <w:rPr>
                <w:spacing w:val="-5"/>
              </w:rPr>
            </w:pPr>
            <w:r w:rsidRPr="00D4536D">
              <w:rPr>
                <w:spacing w:val="-5"/>
              </w:rPr>
              <w:t xml:space="preserve"> </w:t>
            </w:r>
          </w:p>
        </w:tc>
        <w:tc>
          <w:tcPr>
            <w:tcW w:w="5387" w:type="dxa"/>
            <w:tcBorders>
              <w:top w:val="nil"/>
              <w:left w:val="nil"/>
              <w:bottom w:val="nil"/>
              <w:right w:val="nil"/>
            </w:tcBorders>
          </w:tcPr>
          <w:p w:rsidR="00D4536D" w:rsidRPr="00D4536D" w:rsidRDefault="00D4536D" w:rsidP="00D4536D">
            <w:pPr>
              <w:keepLines/>
              <w:autoSpaceDE w:val="0"/>
              <w:autoSpaceDN w:val="0"/>
              <w:rPr>
                <w:spacing w:val="-5"/>
              </w:rPr>
            </w:pPr>
            <w:proofErr w:type="spellStart"/>
            <w:r w:rsidRPr="00D4536D">
              <w:rPr>
                <w:spacing w:val="-5"/>
              </w:rPr>
              <w:t>Інші</w:t>
            </w:r>
            <w:proofErr w:type="spellEnd"/>
            <w:r w:rsidRPr="00D4536D">
              <w:rPr>
                <w:spacing w:val="-5"/>
              </w:rPr>
              <w:t xml:space="preserve"> </w:t>
            </w:r>
            <w:proofErr w:type="spellStart"/>
            <w:r w:rsidRPr="00D4536D">
              <w:rPr>
                <w:spacing w:val="-5"/>
              </w:rPr>
              <w:t>роботи</w:t>
            </w:r>
            <w:proofErr w:type="spellEnd"/>
          </w:p>
        </w:tc>
        <w:tc>
          <w:tcPr>
            <w:tcW w:w="1418" w:type="dxa"/>
            <w:tcBorders>
              <w:top w:val="nil"/>
              <w:left w:val="single" w:sz="4" w:space="0" w:color="auto"/>
              <w:bottom w:val="nil"/>
              <w:right w:val="nil"/>
            </w:tcBorders>
          </w:tcPr>
          <w:p w:rsidR="00D4536D" w:rsidRPr="00D4536D" w:rsidRDefault="00D4536D" w:rsidP="00D4536D">
            <w:pPr>
              <w:keepLines/>
              <w:autoSpaceDE w:val="0"/>
              <w:autoSpaceDN w:val="0"/>
              <w:jc w:val="center"/>
              <w:rPr>
                <w:spacing w:val="-5"/>
              </w:rPr>
            </w:pPr>
            <w:r w:rsidRPr="00D4536D">
              <w:rPr>
                <w:spacing w:val="-5"/>
              </w:rPr>
              <w:t xml:space="preserve"> </w:t>
            </w:r>
          </w:p>
        </w:tc>
        <w:tc>
          <w:tcPr>
            <w:tcW w:w="1418" w:type="dxa"/>
            <w:tcBorders>
              <w:top w:val="nil"/>
              <w:left w:val="single" w:sz="4" w:space="0" w:color="auto"/>
              <w:bottom w:val="nil"/>
              <w:right w:val="single" w:sz="4" w:space="0" w:color="auto"/>
            </w:tcBorders>
          </w:tcPr>
          <w:p w:rsidR="00D4536D" w:rsidRPr="00D4536D" w:rsidRDefault="00D4536D" w:rsidP="00D4536D">
            <w:pPr>
              <w:keepLines/>
              <w:autoSpaceDE w:val="0"/>
              <w:autoSpaceDN w:val="0"/>
              <w:jc w:val="center"/>
              <w:rPr>
                <w:spacing w:val="-5"/>
              </w:rPr>
            </w:pPr>
            <w:r w:rsidRPr="00D4536D">
              <w:rPr>
                <w:spacing w:val="-5"/>
              </w:rPr>
              <w:t xml:space="preserve"> </w:t>
            </w:r>
          </w:p>
        </w:tc>
        <w:tc>
          <w:tcPr>
            <w:tcW w:w="1418" w:type="dxa"/>
            <w:tcBorders>
              <w:top w:val="nil"/>
              <w:left w:val="single" w:sz="4" w:space="0" w:color="auto"/>
              <w:bottom w:val="nil"/>
              <w:right w:val="single" w:sz="12" w:space="0" w:color="auto"/>
            </w:tcBorders>
          </w:tcPr>
          <w:p w:rsidR="00D4536D" w:rsidRPr="00D4536D" w:rsidRDefault="00D4536D" w:rsidP="00006CC5">
            <w:pPr>
              <w:autoSpaceDE w:val="0"/>
              <w:autoSpaceDN w:val="0"/>
              <w:adjustRightInd w:val="0"/>
            </w:pPr>
            <w:r w:rsidRPr="00D4536D">
              <w:t xml:space="preserve"> </w:t>
            </w:r>
          </w:p>
        </w:tc>
      </w:tr>
      <w:tr w:rsidR="00D4536D"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51</w:t>
            </w:r>
          </w:p>
        </w:tc>
        <w:tc>
          <w:tcPr>
            <w:tcW w:w="5387" w:type="dxa"/>
            <w:tcBorders>
              <w:top w:val="nil"/>
              <w:left w:val="nil"/>
              <w:bottom w:val="nil"/>
              <w:right w:val="nil"/>
            </w:tcBorders>
          </w:tcPr>
          <w:p w:rsidR="00D4536D" w:rsidRPr="00D4536D" w:rsidRDefault="00D4536D" w:rsidP="00006CC5">
            <w:pPr>
              <w:keepLines/>
              <w:autoSpaceDE w:val="0"/>
              <w:autoSpaceDN w:val="0"/>
              <w:rPr>
                <w:spacing w:val="-5"/>
              </w:rPr>
            </w:pPr>
            <w:proofErr w:type="spellStart"/>
            <w:r w:rsidRPr="00D4536D">
              <w:rPr>
                <w:spacing w:val="-5"/>
              </w:rPr>
              <w:t>Навантаження</w:t>
            </w:r>
            <w:proofErr w:type="spellEnd"/>
            <w:r w:rsidRPr="00D4536D">
              <w:rPr>
                <w:spacing w:val="-5"/>
              </w:rPr>
              <w:t xml:space="preserve"> </w:t>
            </w:r>
            <w:proofErr w:type="spellStart"/>
            <w:r w:rsidRPr="00D4536D">
              <w:rPr>
                <w:spacing w:val="-5"/>
              </w:rPr>
              <w:t>сміття</w:t>
            </w:r>
            <w:proofErr w:type="spellEnd"/>
            <w:r w:rsidRPr="00D4536D">
              <w:rPr>
                <w:spacing w:val="-5"/>
              </w:rPr>
              <w:t xml:space="preserve"> </w:t>
            </w:r>
            <w:proofErr w:type="spellStart"/>
            <w:r w:rsidRPr="00D4536D">
              <w:rPr>
                <w:spacing w:val="-5"/>
              </w:rPr>
              <w:t>вручну</w:t>
            </w:r>
            <w:proofErr w:type="spellEnd"/>
          </w:p>
        </w:tc>
        <w:tc>
          <w:tcPr>
            <w:tcW w:w="1418" w:type="dxa"/>
            <w:tcBorders>
              <w:top w:val="nil"/>
              <w:left w:val="single" w:sz="4" w:space="0" w:color="auto"/>
              <w:bottom w:val="nil"/>
              <w:right w:val="nil"/>
            </w:tcBorders>
          </w:tcPr>
          <w:p w:rsidR="00D4536D" w:rsidRPr="00D4536D" w:rsidRDefault="00D4536D" w:rsidP="00006CC5">
            <w:pPr>
              <w:keepLines/>
              <w:autoSpaceDE w:val="0"/>
              <w:autoSpaceDN w:val="0"/>
              <w:jc w:val="center"/>
              <w:rPr>
                <w:spacing w:val="-5"/>
              </w:rPr>
            </w:pPr>
            <w:r w:rsidRPr="00D4536D">
              <w:rPr>
                <w:spacing w:val="-5"/>
              </w:rPr>
              <w:t xml:space="preserve"> т</w:t>
            </w:r>
          </w:p>
        </w:tc>
        <w:tc>
          <w:tcPr>
            <w:tcW w:w="1418" w:type="dxa"/>
            <w:tcBorders>
              <w:top w:val="nil"/>
              <w:left w:val="single" w:sz="4"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2,376</w:t>
            </w:r>
          </w:p>
        </w:tc>
        <w:tc>
          <w:tcPr>
            <w:tcW w:w="1418" w:type="dxa"/>
            <w:tcBorders>
              <w:top w:val="nil"/>
              <w:left w:val="single" w:sz="4" w:space="0" w:color="auto"/>
              <w:bottom w:val="nil"/>
              <w:right w:val="single" w:sz="12" w:space="0" w:color="auto"/>
            </w:tcBorders>
          </w:tcPr>
          <w:p w:rsidR="00D4536D" w:rsidRPr="00D4536D" w:rsidRDefault="00D4536D" w:rsidP="00006CC5">
            <w:pPr>
              <w:autoSpaceDE w:val="0"/>
              <w:autoSpaceDN w:val="0"/>
              <w:adjustRightInd w:val="0"/>
            </w:pPr>
            <w:r w:rsidRPr="00D4536D">
              <w:t xml:space="preserve"> </w:t>
            </w:r>
          </w:p>
        </w:tc>
      </w:tr>
      <w:tr w:rsidR="00D4536D" w:rsidRPr="00D4536D" w:rsidTr="00D453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52</w:t>
            </w:r>
          </w:p>
        </w:tc>
        <w:tc>
          <w:tcPr>
            <w:tcW w:w="5387" w:type="dxa"/>
            <w:tcBorders>
              <w:top w:val="nil"/>
              <w:left w:val="nil"/>
              <w:bottom w:val="nil"/>
              <w:right w:val="nil"/>
            </w:tcBorders>
          </w:tcPr>
          <w:p w:rsidR="00D4536D" w:rsidRPr="00D4536D" w:rsidRDefault="00D4536D" w:rsidP="00006CC5">
            <w:pPr>
              <w:keepLines/>
              <w:autoSpaceDE w:val="0"/>
              <w:autoSpaceDN w:val="0"/>
              <w:rPr>
                <w:spacing w:val="-5"/>
              </w:rPr>
            </w:pPr>
            <w:proofErr w:type="spellStart"/>
            <w:r w:rsidRPr="00D4536D">
              <w:rPr>
                <w:spacing w:val="-5"/>
              </w:rPr>
              <w:t>Перевезення</w:t>
            </w:r>
            <w:proofErr w:type="spellEnd"/>
            <w:r w:rsidRPr="00D4536D">
              <w:rPr>
                <w:spacing w:val="-5"/>
              </w:rPr>
              <w:t xml:space="preserve"> </w:t>
            </w:r>
            <w:proofErr w:type="spellStart"/>
            <w:r w:rsidRPr="00D4536D">
              <w:rPr>
                <w:spacing w:val="-5"/>
              </w:rPr>
              <w:t>сміття</w:t>
            </w:r>
            <w:proofErr w:type="spellEnd"/>
            <w:r w:rsidRPr="00D4536D">
              <w:rPr>
                <w:spacing w:val="-5"/>
              </w:rPr>
              <w:t xml:space="preserve"> до 30 км</w:t>
            </w:r>
          </w:p>
        </w:tc>
        <w:tc>
          <w:tcPr>
            <w:tcW w:w="1418" w:type="dxa"/>
            <w:tcBorders>
              <w:top w:val="nil"/>
              <w:left w:val="single" w:sz="4" w:space="0" w:color="auto"/>
              <w:bottom w:val="nil"/>
              <w:right w:val="nil"/>
            </w:tcBorders>
          </w:tcPr>
          <w:p w:rsidR="00D4536D" w:rsidRPr="00D4536D" w:rsidRDefault="00D4536D" w:rsidP="00006CC5">
            <w:pPr>
              <w:keepLines/>
              <w:autoSpaceDE w:val="0"/>
              <w:autoSpaceDN w:val="0"/>
              <w:jc w:val="center"/>
              <w:rPr>
                <w:spacing w:val="-5"/>
              </w:rPr>
            </w:pPr>
            <w:r w:rsidRPr="00D4536D">
              <w:rPr>
                <w:spacing w:val="-5"/>
              </w:rPr>
              <w:t>т</w:t>
            </w:r>
          </w:p>
        </w:tc>
        <w:tc>
          <w:tcPr>
            <w:tcW w:w="1418" w:type="dxa"/>
            <w:tcBorders>
              <w:top w:val="nil"/>
              <w:left w:val="single" w:sz="4" w:space="0" w:color="auto"/>
              <w:bottom w:val="nil"/>
              <w:right w:val="single" w:sz="4" w:space="0" w:color="auto"/>
            </w:tcBorders>
          </w:tcPr>
          <w:p w:rsidR="00D4536D" w:rsidRPr="00D4536D" w:rsidRDefault="00D4536D" w:rsidP="00006CC5">
            <w:pPr>
              <w:keepLines/>
              <w:autoSpaceDE w:val="0"/>
              <w:autoSpaceDN w:val="0"/>
              <w:jc w:val="center"/>
              <w:rPr>
                <w:spacing w:val="-5"/>
              </w:rPr>
            </w:pPr>
            <w:r w:rsidRPr="00D4536D">
              <w:rPr>
                <w:spacing w:val="-5"/>
              </w:rPr>
              <w:t>2,376</w:t>
            </w:r>
          </w:p>
        </w:tc>
        <w:tc>
          <w:tcPr>
            <w:tcW w:w="1418" w:type="dxa"/>
            <w:tcBorders>
              <w:top w:val="nil"/>
              <w:left w:val="single" w:sz="4" w:space="0" w:color="auto"/>
              <w:bottom w:val="nil"/>
              <w:right w:val="single" w:sz="12" w:space="0" w:color="auto"/>
            </w:tcBorders>
          </w:tcPr>
          <w:p w:rsidR="00D4536D" w:rsidRPr="00D4536D" w:rsidRDefault="00D4536D" w:rsidP="00006CC5">
            <w:pPr>
              <w:autoSpaceDE w:val="0"/>
              <w:autoSpaceDN w:val="0"/>
              <w:adjustRightInd w:val="0"/>
            </w:pPr>
            <w:r w:rsidRPr="00D4536D">
              <w:t xml:space="preserve"> </w:t>
            </w:r>
          </w:p>
        </w:tc>
      </w:tr>
    </w:tbl>
    <w:p w:rsidR="00D4536D" w:rsidRDefault="00D4536D" w:rsidP="00D4536D">
      <w:pPr>
        <w:widowControl w:val="0"/>
        <w:tabs>
          <w:tab w:val="left" w:pos="0"/>
          <w:tab w:val="left" w:pos="284"/>
          <w:tab w:val="left" w:pos="851"/>
        </w:tabs>
        <w:suppressAutoHyphens/>
        <w:jc w:val="both"/>
        <w:rPr>
          <w:lang w:val="uk-UA"/>
        </w:rPr>
      </w:pPr>
    </w:p>
    <w:p w:rsidR="00D4536D" w:rsidRPr="00D4536D" w:rsidRDefault="00D4536D" w:rsidP="00D4536D">
      <w:pPr>
        <w:widowControl w:val="0"/>
        <w:tabs>
          <w:tab w:val="left" w:pos="0"/>
          <w:tab w:val="left" w:pos="284"/>
          <w:tab w:val="left" w:pos="851"/>
        </w:tabs>
        <w:suppressAutoHyphens/>
        <w:jc w:val="both"/>
        <w:rPr>
          <w:b/>
          <w:i/>
          <w:u w:val="single"/>
          <w:lang w:val="uk-UA"/>
        </w:rPr>
      </w:pPr>
      <w:r w:rsidRPr="00D4536D">
        <w:rPr>
          <w:b/>
          <w:i/>
          <w:u w:val="single"/>
          <w:lang w:val="uk-UA"/>
        </w:rPr>
        <w:t>Виконавець повинен:</w:t>
      </w:r>
    </w:p>
    <w:p w:rsidR="00D4536D" w:rsidRPr="0034258D" w:rsidRDefault="00D4536D" w:rsidP="00D4536D">
      <w:pPr>
        <w:widowControl w:val="0"/>
        <w:tabs>
          <w:tab w:val="left" w:pos="0"/>
          <w:tab w:val="left" w:pos="284"/>
          <w:tab w:val="left" w:pos="851"/>
        </w:tabs>
        <w:suppressAutoHyphens/>
        <w:ind w:left="-11"/>
        <w:jc w:val="both"/>
        <w:rPr>
          <w:lang w:val="uk-UA"/>
        </w:rPr>
      </w:pPr>
      <w:r w:rsidRPr="0034258D">
        <w:rPr>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D4536D" w:rsidRPr="0034258D" w:rsidRDefault="00D4536D" w:rsidP="00D4536D">
      <w:pPr>
        <w:widowControl w:val="0"/>
        <w:tabs>
          <w:tab w:val="left" w:pos="0"/>
          <w:tab w:val="left" w:pos="284"/>
          <w:tab w:val="left" w:pos="851"/>
        </w:tabs>
        <w:suppressAutoHyphens/>
        <w:ind w:left="-11"/>
        <w:jc w:val="both"/>
        <w:rPr>
          <w:lang w:val="uk-UA"/>
        </w:rPr>
      </w:pPr>
      <w:r w:rsidRPr="0034258D">
        <w:rPr>
          <w:lang w:val="uk-UA"/>
        </w:rPr>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D4536D" w:rsidRPr="0034258D" w:rsidRDefault="00D4536D" w:rsidP="00D4536D">
      <w:pPr>
        <w:widowControl w:val="0"/>
        <w:tabs>
          <w:tab w:val="left" w:pos="0"/>
          <w:tab w:val="left" w:pos="284"/>
          <w:tab w:val="left" w:pos="851"/>
        </w:tabs>
        <w:suppressAutoHyphens/>
        <w:ind w:left="-11"/>
        <w:jc w:val="both"/>
        <w:rPr>
          <w:lang w:val="uk-UA"/>
        </w:rPr>
      </w:pPr>
      <w:r w:rsidRPr="0034258D">
        <w:rPr>
          <w:lang w:val="uk-UA"/>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D4536D" w:rsidRPr="0034258D" w:rsidRDefault="00D4536D" w:rsidP="00D4536D">
      <w:pPr>
        <w:widowControl w:val="0"/>
        <w:tabs>
          <w:tab w:val="left" w:pos="0"/>
          <w:tab w:val="left" w:pos="284"/>
          <w:tab w:val="left" w:pos="851"/>
        </w:tabs>
        <w:suppressAutoHyphens/>
        <w:ind w:left="-11"/>
        <w:jc w:val="both"/>
        <w:rPr>
          <w:lang w:val="uk-UA"/>
        </w:rPr>
      </w:pPr>
      <w:r w:rsidRPr="0034258D">
        <w:rPr>
          <w:lang w:val="uk-UA"/>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D4536D" w:rsidRPr="0034258D" w:rsidRDefault="00D4536D" w:rsidP="00D4536D">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D4536D" w:rsidRPr="0034258D" w:rsidRDefault="00D4536D" w:rsidP="00D4536D">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D4536D" w:rsidRPr="0034258D" w:rsidRDefault="00D4536D" w:rsidP="00D4536D">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rsidR="00EB55C2" w:rsidRDefault="00EB55C2" w:rsidP="00D4536D">
      <w:pPr>
        <w:rPr>
          <w:b/>
          <w:lang w:val="uk-UA"/>
        </w:rPr>
      </w:pPr>
    </w:p>
    <w:p w:rsidR="00D4536D" w:rsidRPr="00EB55C2" w:rsidRDefault="00D4536D" w:rsidP="00D4536D">
      <w:pPr>
        <w:rPr>
          <w:b/>
          <w:i/>
          <w:u w:val="single"/>
          <w:lang w:val="uk-UA"/>
        </w:rPr>
      </w:pPr>
      <w:r w:rsidRPr="00EB55C2">
        <w:rPr>
          <w:b/>
          <w:i/>
          <w:u w:val="single"/>
          <w:lang w:val="uk-UA"/>
        </w:rPr>
        <w:lastRenderedPageBreak/>
        <w:t xml:space="preserve">Інші документи : </w:t>
      </w:r>
    </w:p>
    <w:p w:rsidR="00D4536D" w:rsidRPr="0034258D" w:rsidRDefault="00D4536D" w:rsidP="00D4536D">
      <w:pPr>
        <w:shd w:val="clear" w:color="auto" w:fill="FFFFFF"/>
        <w:jc w:val="both"/>
        <w:rPr>
          <w:bCs/>
          <w:sz w:val="28"/>
          <w:szCs w:val="28"/>
          <w:lang w:val="uk-UA"/>
        </w:rPr>
      </w:pPr>
      <w:r w:rsidRPr="0034258D">
        <w:rPr>
          <w:bCs/>
          <w:sz w:val="28"/>
          <w:szCs w:val="28"/>
          <w:lang w:val="uk-UA"/>
        </w:rPr>
        <w:t>1. Цінова пропозиція в довільній формі згідно договірної ціни.</w:t>
      </w:r>
    </w:p>
    <w:p w:rsidR="00D4536D" w:rsidRPr="0034258D" w:rsidRDefault="00D4536D" w:rsidP="00D4536D">
      <w:pPr>
        <w:shd w:val="clear" w:color="auto" w:fill="FFFFFF"/>
        <w:jc w:val="both"/>
        <w:rPr>
          <w:bCs/>
          <w:sz w:val="28"/>
          <w:szCs w:val="28"/>
          <w:lang w:val="uk-UA"/>
        </w:rPr>
      </w:pPr>
      <w:r>
        <w:rPr>
          <w:bCs/>
          <w:sz w:val="28"/>
          <w:szCs w:val="28"/>
          <w:lang w:val="uk-UA"/>
        </w:rPr>
        <w:t>2</w:t>
      </w:r>
      <w:r w:rsidRPr="0034258D">
        <w:rPr>
          <w:bCs/>
          <w:sz w:val="28"/>
          <w:szCs w:val="28"/>
          <w:lang w:val="uk-UA"/>
        </w:rPr>
        <w:t>. Копія діючого сертифікату учасника на систему управління якістю ДСТУ ISO 9001:2015 зі звітом. Даний сертифікат має бути виданий органом сертифікації, що акредитований Національним Агентством з акредитації України.</w:t>
      </w:r>
    </w:p>
    <w:p w:rsidR="00D4536D" w:rsidRPr="0034258D" w:rsidRDefault="00D4536D" w:rsidP="00D4536D">
      <w:pPr>
        <w:shd w:val="clear" w:color="auto" w:fill="FFFFFF"/>
        <w:jc w:val="both"/>
        <w:rPr>
          <w:bCs/>
          <w:sz w:val="28"/>
          <w:szCs w:val="28"/>
          <w:lang w:val="uk-UA"/>
        </w:rPr>
      </w:pPr>
      <w:r w:rsidRPr="0034258D">
        <w:rPr>
          <w:bCs/>
          <w:sz w:val="28"/>
          <w:szCs w:val="28"/>
          <w:lang w:val="uk-UA"/>
        </w:rPr>
        <w:t>- Копію діючого сертифікату на систему екологічного менеджменту ISO 14001:2015 зі звітом. Даний сертифікат має бути виданий органом сертифікації, що акредитований Національним Агентством з акредитації України.</w:t>
      </w:r>
    </w:p>
    <w:p w:rsidR="00D4536D" w:rsidRPr="0034258D" w:rsidRDefault="00D4536D" w:rsidP="00D4536D">
      <w:pPr>
        <w:shd w:val="clear" w:color="auto" w:fill="FFFFFF"/>
        <w:jc w:val="both"/>
        <w:rPr>
          <w:bCs/>
          <w:sz w:val="28"/>
          <w:szCs w:val="28"/>
        </w:rPr>
      </w:pPr>
      <w:r w:rsidRPr="0034258D">
        <w:rPr>
          <w:bCs/>
          <w:sz w:val="28"/>
          <w:szCs w:val="28"/>
          <w:lang w:val="uk-UA"/>
        </w:rPr>
        <w:t>- Копію діючого сертифікату на систему управління охороною здоров’я  ISO 45001:2019 зі звітом. Даний сертифікат має бути виданий органом сертифікації, що акредитований Національним Агентством з акредитації України.</w:t>
      </w:r>
    </w:p>
    <w:p w:rsidR="00D4536D" w:rsidRPr="0034258D" w:rsidRDefault="00D4536D" w:rsidP="00D4536D">
      <w:pPr>
        <w:shd w:val="clear" w:color="auto" w:fill="FFFFFF"/>
        <w:jc w:val="both"/>
        <w:rPr>
          <w:bCs/>
          <w:sz w:val="28"/>
          <w:szCs w:val="28"/>
          <w:lang w:val="uk-UA"/>
        </w:rPr>
      </w:pPr>
      <w:r>
        <w:rPr>
          <w:bCs/>
          <w:sz w:val="28"/>
          <w:szCs w:val="28"/>
          <w:lang w:val="uk-UA"/>
        </w:rPr>
        <w:t>3</w:t>
      </w:r>
      <w:r w:rsidRPr="0034258D">
        <w:rPr>
          <w:bCs/>
          <w:sz w:val="28"/>
          <w:szCs w:val="28"/>
          <w:lang w:val="uk-UA"/>
        </w:rPr>
        <w:t>.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D4536D" w:rsidRPr="0034258D" w:rsidRDefault="00D4536D" w:rsidP="00D4536D">
      <w:pPr>
        <w:shd w:val="clear" w:color="auto" w:fill="FFFFFF"/>
        <w:jc w:val="both"/>
        <w:rPr>
          <w:bCs/>
          <w:sz w:val="28"/>
          <w:szCs w:val="28"/>
          <w:lang w:val="uk-UA"/>
        </w:rPr>
      </w:pPr>
      <w:r>
        <w:rPr>
          <w:bCs/>
          <w:sz w:val="28"/>
          <w:szCs w:val="28"/>
          <w:lang w:val="uk-UA"/>
        </w:rPr>
        <w:t>4</w:t>
      </w:r>
      <w:r w:rsidRPr="0034258D">
        <w:rPr>
          <w:bCs/>
          <w:sz w:val="28"/>
          <w:szCs w:val="28"/>
          <w:lang w:val="uk-UA"/>
        </w:rPr>
        <w:t>.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D4536D" w:rsidRPr="0034258D" w:rsidRDefault="00D4536D" w:rsidP="00D4536D">
      <w:pPr>
        <w:ind w:firstLine="708"/>
        <w:jc w:val="both"/>
        <w:rPr>
          <w:bCs/>
          <w:sz w:val="28"/>
          <w:szCs w:val="28"/>
          <w:lang w:val="uk-UA"/>
        </w:rPr>
      </w:pPr>
      <w:r w:rsidRPr="0034258D">
        <w:rPr>
          <w:bCs/>
          <w:sz w:val="28"/>
          <w:szCs w:val="28"/>
          <w:lang w:val="uk-UA"/>
        </w:rPr>
        <w:t>Кошторисна документація повинна бути складена із застосуванням Програмного комплексу АВК-5 (останньої версії) або у форматі сумісному з програмним комплексом АВК-5 у складі:</w:t>
      </w:r>
    </w:p>
    <w:p w:rsidR="00D4536D" w:rsidRPr="0034258D" w:rsidRDefault="00D4536D" w:rsidP="00D4536D">
      <w:pPr>
        <w:ind w:left="720"/>
        <w:contextualSpacing/>
        <w:jc w:val="both"/>
        <w:rPr>
          <w:bCs/>
          <w:sz w:val="28"/>
          <w:szCs w:val="28"/>
          <w:lang w:val="uk-UA"/>
        </w:rPr>
      </w:pPr>
      <w:r>
        <w:rPr>
          <w:bCs/>
          <w:sz w:val="28"/>
          <w:szCs w:val="28"/>
          <w:lang w:val="uk-UA"/>
        </w:rPr>
        <w:t xml:space="preserve">- </w:t>
      </w:r>
      <w:r w:rsidRPr="0034258D">
        <w:rPr>
          <w:bCs/>
          <w:sz w:val="28"/>
          <w:szCs w:val="28"/>
          <w:lang w:val="uk-UA"/>
        </w:rPr>
        <w:t>договірна ціна (тверда</w:t>
      </w:r>
      <w:r w:rsidRPr="0034258D">
        <w:rPr>
          <w:bCs/>
          <w:sz w:val="28"/>
          <w:szCs w:val="28"/>
        </w:rPr>
        <w:t xml:space="preserve"> та </w:t>
      </w:r>
      <w:proofErr w:type="spellStart"/>
      <w:r w:rsidRPr="0034258D">
        <w:rPr>
          <w:bCs/>
          <w:sz w:val="28"/>
          <w:szCs w:val="28"/>
        </w:rPr>
        <w:t>визначається</w:t>
      </w:r>
      <w:proofErr w:type="spellEnd"/>
      <w:r w:rsidRPr="0034258D">
        <w:rPr>
          <w:bCs/>
          <w:sz w:val="28"/>
          <w:szCs w:val="28"/>
        </w:rPr>
        <w:t xml:space="preserve"> </w:t>
      </w:r>
      <w:proofErr w:type="spellStart"/>
      <w:r w:rsidRPr="0034258D">
        <w:rPr>
          <w:bCs/>
          <w:sz w:val="28"/>
          <w:szCs w:val="28"/>
        </w:rPr>
        <w:t>з</w:t>
      </w:r>
      <w:proofErr w:type="spellEnd"/>
      <w:r w:rsidRPr="0034258D">
        <w:rPr>
          <w:bCs/>
          <w:sz w:val="28"/>
          <w:szCs w:val="28"/>
        </w:rPr>
        <w:t xml:space="preserve"> </w:t>
      </w:r>
      <w:proofErr w:type="spellStart"/>
      <w:r w:rsidRPr="0034258D">
        <w:rPr>
          <w:bCs/>
          <w:sz w:val="28"/>
          <w:szCs w:val="28"/>
        </w:rPr>
        <w:t>урахуванням</w:t>
      </w:r>
      <w:proofErr w:type="spellEnd"/>
      <w:r w:rsidRPr="0034258D">
        <w:rPr>
          <w:bCs/>
          <w:sz w:val="28"/>
          <w:szCs w:val="28"/>
        </w:rPr>
        <w:t xml:space="preserve"> </w:t>
      </w:r>
      <w:proofErr w:type="spellStart"/>
      <w:r w:rsidRPr="0034258D">
        <w:rPr>
          <w:bCs/>
          <w:sz w:val="28"/>
          <w:szCs w:val="28"/>
        </w:rPr>
        <w:t>проходження</w:t>
      </w:r>
      <w:proofErr w:type="spellEnd"/>
      <w:r w:rsidRPr="0034258D">
        <w:rPr>
          <w:bCs/>
          <w:sz w:val="28"/>
          <w:szCs w:val="28"/>
        </w:rPr>
        <w:t xml:space="preserve"> </w:t>
      </w:r>
      <w:proofErr w:type="spellStart"/>
      <w:r w:rsidRPr="0034258D">
        <w:rPr>
          <w:bCs/>
          <w:sz w:val="28"/>
          <w:szCs w:val="28"/>
        </w:rPr>
        <w:t>експертизи</w:t>
      </w:r>
      <w:proofErr w:type="spellEnd"/>
      <w:r w:rsidRPr="0034258D">
        <w:rPr>
          <w:bCs/>
          <w:sz w:val="28"/>
          <w:szCs w:val="28"/>
        </w:rPr>
        <w:t xml:space="preserve"> </w:t>
      </w:r>
      <w:proofErr w:type="spellStart"/>
      <w:r w:rsidRPr="0034258D">
        <w:rPr>
          <w:bCs/>
          <w:sz w:val="28"/>
          <w:szCs w:val="28"/>
        </w:rPr>
        <w:t>кошторисної</w:t>
      </w:r>
      <w:proofErr w:type="spellEnd"/>
      <w:r w:rsidRPr="0034258D">
        <w:rPr>
          <w:bCs/>
          <w:sz w:val="28"/>
          <w:szCs w:val="28"/>
        </w:rPr>
        <w:t xml:space="preserve"> </w:t>
      </w:r>
      <w:r w:rsidRPr="0034258D">
        <w:rPr>
          <w:bCs/>
          <w:sz w:val="28"/>
          <w:szCs w:val="28"/>
          <w:lang w:val="uk-UA"/>
        </w:rPr>
        <w:t>документації);</w:t>
      </w:r>
    </w:p>
    <w:p w:rsidR="00D4536D" w:rsidRPr="0034258D" w:rsidRDefault="00D4536D" w:rsidP="00D4536D">
      <w:pPr>
        <w:ind w:left="720"/>
        <w:contextualSpacing/>
        <w:jc w:val="both"/>
        <w:rPr>
          <w:bCs/>
          <w:sz w:val="28"/>
          <w:szCs w:val="28"/>
          <w:lang w:val="uk-UA"/>
        </w:rPr>
      </w:pPr>
      <w:r>
        <w:rPr>
          <w:bCs/>
          <w:sz w:val="28"/>
          <w:szCs w:val="28"/>
          <w:lang w:val="uk-UA"/>
        </w:rPr>
        <w:t xml:space="preserve">- </w:t>
      </w:r>
      <w:r w:rsidRPr="0034258D">
        <w:rPr>
          <w:bCs/>
          <w:sz w:val="28"/>
          <w:szCs w:val="28"/>
          <w:lang w:val="uk-UA"/>
        </w:rPr>
        <w:t>дефектний акт;</w:t>
      </w:r>
    </w:p>
    <w:p w:rsidR="00D4536D" w:rsidRPr="0034258D" w:rsidRDefault="00D4536D" w:rsidP="00D4536D">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зведений кошторисний розрахунок вартості ремонту (визначається з урахуванням проходження експертизи кошторисної документації включаючи витрати на технічний нагляд 1,5%</w:t>
      </w:r>
      <w:r w:rsidRPr="0034258D">
        <w:rPr>
          <w:rFonts w:ascii="Calibri" w:eastAsia="Calibri" w:hAnsi="Calibri"/>
          <w:lang w:val="uk-UA"/>
        </w:rPr>
        <w:t xml:space="preserve"> </w:t>
      </w:r>
      <w:r w:rsidRPr="0034258D">
        <w:rPr>
          <w:bCs/>
          <w:sz w:val="28"/>
          <w:szCs w:val="28"/>
          <w:lang w:val="uk-UA"/>
        </w:rPr>
        <w:t>та не може перевищувати оголошеної вартості);</w:t>
      </w:r>
    </w:p>
    <w:p w:rsidR="00D4536D" w:rsidRPr="0034258D" w:rsidRDefault="00D4536D" w:rsidP="00D4536D">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пояснювальна записка до зведеного кошторисного розрахунку;</w:t>
      </w:r>
    </w:p>
    <w:p w:rsidR="00D4536D" w:rsidRPr="0034258D" w:rsidRDefault="00D4536D" w:rsidP="00D4536D">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локальні кошториси;</w:t>
      </w:r>
    </w:p>
    <w:p w:rsidR="00D4536D" w:rsidRPr="0034258D" w:rsidRDefault="00D4536D" w:rsidP="00D4536D">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підсумкова відомість ресурсів;</w:t>
      </w:r>
    </w:p>
    <w:p w:rsidR="00D4536D" w:rsidRPr="0034258D" w:rsidRDefault="00D4536D" w:rsidP="00D4536D">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 xml:space="preserve">розрахунок заробітної плати на 1 </w:t>
      </w:r>
      <w:proofErr w:type="spellStart"/>
      <w:r w:rsidRPr="0034258D">
        <w:rPr>
          <w:bCs/>
          <w:sz w:val="28"/>
          <w:szCs w:val="28"/>
          <w:lang w:val="uk-UA"/>
        </w:rPr>
        <w:t>робiтника</w:t>
      </w:r>
      <w:proofErr w:type="spellEnd"/>
      <w:r w:rsidRPr="0034258D">
        <w:rPr>
          <w:bCs/>
          <w:sz w:val="28"/>
          <w:szCs w:val="28"/>
          <w:lang w:val="uk-UA"/>
        </w:rPr>
        <w:t xml:space="preserve"> в </w:t>
      </w:r>
      <w:proofErr w:type="spellStart"/>
      <w:r w:rsidRPr="0034258D">
        <w:rPr>
          <w:bCs/>
          <w:sz w:val="28"/>
          <w:szCs w:val="28"/>
          <w:lang w:val="uk-UA"/>
        </w:rPr>
        <w:t>режимi</w:t>
      </w:r>
      <w:proofErr w:type="spellEnd"/>
      <w:r w:rsidRPr="0034258D">
        <w:rPr>
          <w:bCs/>
          <w:sz w:val="28"/>
          <w:szCs w:val="28"/>
          <w:lang w:val="uk-UA"/>
        </w:rPr>
        <w:t xml:space="preserve"> повної </w:t>
      </w:r>
      <w:proofErr w:type="spellStart"/>
      <w:r w:rsidRPr="0034258D">
        <w:rPr>
          <w:bCs/>
          <w:sz w:val="28"/>
          <w:szCs w:val="28"/>
          <w:lang w:val="uk-UA"/>
        </w:rPr>
        <w:t>зайнятостi</w:t>
      </w:r>
      <w:proofErr w:type="spellEnd"/>
      <w:r w:rsidRPr="0034258D">
        <w:rPr>
          <w:bCs/>
          <w:sz w:val="28"/>
          <w:szCs w:val="28"/>
          <w:lang w:val="uk-UA"/>
        </w:rPr>
        <w:t xml:space="preserve"> (при </w:t>
      </w:r>
      <w:proofErr w:type="spellStart"/>
      <w:r w:rsidRPr="0034258D">
        <w:rPr>
          <w:bCs/>
          <w:sz w:val="28"/>
          <w:szCs w:val="28"/>
          <w:lang w:val="uk-UA"/>
        </w:rPr>
        <w:t>середньомiсячнiй</w:t>
      </w:r>
      <w:proofErr w:type="spellEnd"/>
      <w:r w:rsidRPr="0034258D">
        <w:rPr>
          <w:bCs/>
          <w:sz w:val="28"/>
          <w:szCs w:val="28"/>
          <w:lang w:val="uk-UA"/>
        </w:rPr>
        <w:t xml:space="preserve"> </w:t>
      </w:r>
      <w:proofErr w:type="spellStart"/>
      <w:r w:rsidRPr="0034258D">
        <w:rPr>
          <w:bCs/>
          <w:sz w:val="28"/>
          <w:szCs w:val="28"/>
          <w:lang w:val="uk-UA"/>
        </w:rPr>
        <w:t>нормi</w:t>
      </w:r>
      <w:proofErr w:type="spellEnd"/>
      <w:r w:rsidRPr="0034258D">
        <w:rPr>
          <w:bCs/>
          <w:sz w:val="28"/>
          <w:szCs w:val="28"/>
          <w:lang w:val="uk-UA"/>
        </w:rPr>
        <w:t xml:space="preserve"> згідно розряду робіт 3,8 та </w:t>
      </w:r>
      <w:proofErr w:type="spellStart"/>
      <w:r w:rsidRPr="0034258D">
        <w:rPr>
          <w:bCs/>
          <w:sz w:val="28"/>
          <w:szCs w:val="28"/>
          <w:lang w:val="uk-UA"/>
        </w:rPr>
        <w:t>тривалостi</w:t>
      </w:r>
      <w:proofErr w:type="spellEnd"/>
      <w:r w:rsidRPr="0034258D">
        <w:rPr>
          <w:bCs/>
          <w:sz w:val="28"/>
          <w:szCs w:val="28"/>
          <w:lang w:val="uk-UA"/>
        </w:rPr>
        <w:t xml:space="preserve"> робочого часу, дійсного на період подання тендерної пропозиції) затверджений керівником підприємства.</w:t>
      </w:r>
    </w:p>
    <w:p w:rsidR="00D4536D" w:rsidRPr="0034258D" w:rsidRDefault="00D4536D" w:rsidP="00D4536D">
      <w:pPr>
        <w:shd w:val="clear" w:color="auto" w:fill="FFFFFF"/>
        <w:jc w:val="both"/>
        <w:rPr>
          <w:bCs/>
          <w:sz w:val="28"/>
          <w:szCs w:val="28"/>
          <w:lang w:val="uk-UA"/>
        </w:rPr>
      </w:pPr>
      <w:r>
        <w:rPr>
          <w:bCs/>
          <w:sz w:val="28"/>
          <w:szCs w:val="28"/>
          <w:lang w:val="uk-UA"/>
        </w:rPr>
        <w:t>5</w:t>
      </w:r>
      <w:r w:rsidRPr="0034258D">
        <w:rPr>
          <w:bCs/>
          <w:sz w:val="28"/>
          <w:szCs w:val="28"/>
          <w:lang w:val="uk-UA"/>
        </w:rPr>
        <w:t>.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D4536D" w:rsidRPr="0034258D" w:rsidRDefault="00D4536D" w:rsidP="00D4536D">
      <w:pPr>
        <w:shd w:val="clear" w:color="auto" w:fill="FFFFFF"/>
        <w:jc w:val="both"/>
        <w:rPr>
          <w:bCs/>
          <w:sz w:val="28"/>
          <w:szCs w:val="28"/>
          <w:lang w:val="uk-UA"/>
        </w:rPr>
      </w:pPr>
      <w:r>
        <w:rPr>
          <w:bCs/>
          <w:sz w:val="28"/>
          <w:szCs w:val="28"/>
          <w:lang w:val="uk-UA"/>
        </w:rPr>
        <w:t>6</w:t>
      </w:r>
      <w:r w:rsidRPr="0034258D">
        <w:rPr>
          <w:bCs/>
          <w:sz w:val="28"/>
          <w:szCs w:val="28"/>
          <w:lang w:val="uk-UA"/>
        </w:rPr>
        <w:t xml:space="preserve">. Лист у довільній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w:t>
      </w:r>
      <w:r w:rsidRPr="0034258D">
        <w:rPr>
          <w:bCs/>
          <w:sz w:val="28"/>
          <w:szCs w:val="28"/>
          <w:lang w:val="uk-UA"/>
        </w:rPr>
        <w:lastRenderedPageBreak/>
        <w:t>інформаційну  довідку, в довільній формі, за підписом учасника та субпідрядника щодо наявності обладнання, машини та  механізмів.</w:t>
      </w:r>
    </w:p>
    <w:p w:rsidR="00D4536D" w:rsidRPr="0034258D" w:rsidRDefault="00D4536D" w:rsidP="00D4536D">
      <w:pPr>
        <w:shd w:val="clear" w:color="auto" w:fill="FFFFFF"/>
        <w:ind w:firstLine="708"/>
        <w:jc w:val="both"/>
        <w:rPr>
          <w:bCs/>
          <w:sz w:val="28"/>
          <w:szCs w:val="28"/>
          <w:lang w:val="uk-UA"/>
        </w:rPr>
      </w:pPr>
      <w:r w:rsidRPr="0034258D">
        <w:rPr>
          <w:bCs/>
          <w:sz w:val="28"/>
          <w:szCs w:val="28"/>
          <w:lang w:val="uk-UA"/>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34258D">
        <w:rPr>
          <w:sz w:val="20"/>
          <w:szCs w:val="20"/>
          <w:lang w:val="uk-UA"/>
        </w:rPr>
        <w:t xml:space="preserve"> (</w:t>
      </w:r>
      <w:r w:rsidRPr="0034258D">
        <w:rPr>
          <w:bCs/>
          <w:sz w:val="28"/>
          <w:szCs w:val="28"/>
          <w:lang w:val="uk-UA"/>
        </w:rPr>
        <w:t>з дотриманням вимог до змісту, форми, обсягу, тощо відповідних документів, зазначених у тендерній документації).</w:t>
      </w:r>
    </w:p>
    <w:p w:rsidR="00D4536D" w:rsidRPr="0034258D" w:rsidRDefault="00D4536D" w:rsidP="00D4536D">
      <w:pPr>
        <w:shd w:val="clear" w:color="auto" w:fill="FFFFFF"/>
        <w:ind w:firstLine="708"/>
        <w:jc w:val="both"/>
        <w:rPr>
          <w:bCs/>
          <w:sz w:val="28"/>
          <w:szCs w:val="28"/>
          <w:lang w:val="uk-UA"/>
        </w:rPr>
      </w:pPr>
      <w:r w:rsidRPr="0034258D">
        <w:rPr>
          <w:bCs/>
          <w:sz w:val="28"/>
          <w:szCs w:val="28"/>
          <w:lang w:val="uk-UA"/>
        </w:rPr>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D4536D" w:rsidRPr="0034258D" w:rsidRDefault="00D4536D" w:rsidP="00D4536D">
      <w:pPr>
        <w:shd w:val="clear" w:color="auto" w:fill="FFFFFF"/>
        <w:jc w:val="both"/>
        <w:rPr>
          <w:bCs/>
          <w:sz w:val="28"/>
          <w:szCs w:val="28"/>
          <w:lang w:val="uk-UA"/>
        </w:rPr>
      </w:pPr>
      <w:r>
        <w:rPr>
          <w:bCs/>
          <w:sz w:val="28"/>
          <w:szCs w:val="28"/>
          <w:lang w:val="uk-UA"/>
        </w:rPr>
        <w:t>7</w:t>
      </w:r>
      <w:r w:rsidRPr="0034258D">
        <w:rPr>
          <w:bCs/>
          <w:sz w:val="28"/>
          <w:szCs w:val="28"/>
          <w:lang w:val="uk-UA"/>
        </w:rPr>
        <w:t>.</w:t>
      </w:r>
      <w:r w:rsidRPr="0034258D">
        <w:rPr>
          <w:sz w:val="28"/>
          <w:szCs w:val="28"/>
          <w:lang w:val="uk-UA"/>
        </w:rPr>
        <w:t xml:space="preserve"> </w:t>
      </w:r>
      <w:r w:rsidRPr="0034258D">
        <w:rPr>
          <w:bCs/>
          <w:sz w:val="28"/>
          <w:szCs w:val="28"/>
          <w:lang w:val="uk-UA"/>
        </w:rPr>
        <w:t>Довідку у довільній формі щодо застосування заходів з екологічної безпеки і захисту довкілля, а саме:</w:t>
      </w:r>
    </w:p>
    <w:p w:rsidR="00D4536D" w:rsidRPr="0034258D" w:rsidRDefault="00D4536D" w:rsidP="00D4536D">
      <w:pPr>
        <w:shd w:val="clear" w:color="auto" w:fill="FFFFFF"/>
        <w:jc w:val="both"/>
        <w:rPr>
          <w:bCs/>
          <w:sz w:val="28"/>
          <w:szCs w:val="28"/>
          <w:lang w:val="uk-UA"/>
        </w:rPr>
      </w:pPr>
      <w:r w:rsidRPr="0034258D">
        <w:rPr>
          <w:bCs/>
          <w:sz w:val="28"/>
          <w:szCs w:val="28"/>
          <w:lang w:val="uk-UA"/>
        </w:rPr>
        <w:t>- не порушувати екологічні права і законні інтереси інших суб’єктів;</w:t>
      </w:r>
    </w:p>
    <w:p w:rsidR="00D4536D" w:rsidRPr="0034258D" w:rsidRDefault="00D4536D" w:rsidP="00D4536D">
      <w:pPr>
        <w:shd w:val="clear" w:color="auto" w:fill="FFFFFF"/>
        <w:jc w:val="both"/>
        <w:rPr>
          <w:bCs/>
          <w:sz w:val="28"/>
          <w:szCs w:val="28"/>
          <w:lang w:val="uk-UA"/>
        </w:rPr>
      </w:pPr>
      <w:r w:rsidRPr="0034258D">
        <w:rPr>
          <w:bCs/>
          <w:sz w:val="28"/>
          <w:szCs w:val="28"/>
          <w:lang w:val="uk-UA"/>
        </w:rPr>
        <w:t>- не допускати розливу нафтопродуктів, мастил та інших хімічних речовин при транспортуванні матеріалів;</w:t>
      </w:r>
    </w:p>
    <w:p w:rsidR="00D4536D" w:rsidRPr="0034258D" w:rsidRDefault="00D4536D" w:rsidP="00D4536D">
      <w:pPr>
        <w:shd w:val="clear" w:color="auto" w:fill="FFFFFF"/>
        <w:jc w:val="both"/>
        <w:rPr>
          <w:bCs/>
          <w:sz w:val="28"/>
          <w:szCs w:val="28"/>
          <w:lang w:val="uk-UA"/>
        </w:rPr>
      </w:pPr>
      <w:r w:rsidRPr="0034258D">
        <w:rPr>
          <w:bCs/>
          <w:sz w:val="28"/>
          <w:szCs w:val="28"/>
          <w:lang w:val="uk-UA"/>
        </w:rPr>
        <w:t xml:space="preserve">- не допускати засмічення території Замовника; </w:t>
      </w:r>
    </w:p>
    <w:p w:rsidR="00D4536D" w:rsidRPr="0034258D" w:rsidRDefault="00D4536D" w:rsidP="00D4536D">
      <w:pPr>
        <w:shd w:val="clear" w:color="auto" w:fill="FFFFFF"/>
        <w:jc w:val="both"/>
        <w:rPr>
          <w:bCs/>
          <w:sz w:val="28"/>
          <w:szCs w:val="28"/>
          <w:lang w:val="uk-UA"/>
        </w:rPr>
      </w:pPr>
      <w:r w:rsidRPr="0034258D">
        <w:rPr>
          <w:bCs/>
          <w:sz w:val="28"/>
          <w:szCs w:val="28"/>
          <w:lang w:val="uk-UA"/>
        </w:rPr>
        <w:t>- компенсувати шкоду, заподіяну в разі забруднення або іншого негативного впливу на природне середовище.</w:t>
      </w:r>
    </w:p>
    <w:p w:rsidR="00D4536D" w:rsidRPr="0034258D" w:rsidRDefault="00D4536D" w:rsidP="00D4536D">
      <w:pPr>
        <w:shd w:val="clear" w:color="auto" w:fill="FFFFFF"/>
        <w:jc w:val="both"/>
        <w:rPr>
          <w:bCs/>
          <w:sz w:val="28"/>
          <w:szCs w:val="28"/>
          <w:lang w:val="uk-UA"/>
        </w:rPr>
      </w:pPr>
      <w:r>
        <w:rPr>
          <w:bCs/>
          <w:sz w:val="28"/>
          <w:szCs w:val="28"/>
          <w:lang w:val="uk-UA"/>
        </w:rPr>
        <w:t>8</w:t>
      </w:r>
      <w:r w:rsidRPr="0034258D">
        <w:rPr>
          <w:bCs/>
          <w:sz w:val="28"/>
          <w:szCs w:val="28"/>
          <w:lang w:val="uk-UA"/>
        </w:rPr>
        <w:t>.</w:t>
      </w:r>
      <w:r w:rsidRPr="0034258D">
        <w:rPr>
          <w:sz w:val="28"/>
          <w:szCs w:val="28"/>
          <w:lang w:val="uk-UA"/>
        </w:rPr>
        <w:t xml:space="preserve"> </w:t>
      </w:r>
      <w:r w:rsidRPr="0034258D">
        <w:rPr>
          <w:bCs/>
          <w:sz w:val="28"/>
          <w:szCs w:val="28"/>
          <w:lang w:val="uk-UA"/>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D4536D" w:rsidRPr="0034258D" w:rsidRDefault="00D4536D" w:rsidP="00D4536D">
      <w:pPr>
        <w:shd w:val="clear" w:color="auto" w:fill="FFFFFF"/>
        <w:jc w:val="both"/>
        <w:rPr>
          <w:color w:val="000000"/>
          <w:sz w:val="28"/>
          <w:szCs w:val="28"/>
          <w:lang w:val="uk-UA" w:eastAsia="zh-CN"/>
        </w:rPr>
      </w:pPr>
      <w:r>
        <w:rPr>
          <w:color w:val="000000"/>
          <w:sz w:val="28"/>
          <w:szCs w:val="28"/>
          <w:lang w:val="uk-UA" w:eastAsia="zh-CN"/>
        </w:rPr>
        <w:t>9</w:t>
      </w:r>
      <w:r w:rsidRPr="0034258D">
        <w:rPr>
          <w:color w:val="000000"/>
          <w:sz w:val="28"/>
          <w:szCs w:val="28"/>
          <w:lang w:val="uk-UA" w:eastAsia="zh-CN"/>
        </w:rPr>
        <w:t xml:space="preserve">. Учасник визначає ціни, з урахуванням </w:t>
      </w:r>
      <w:r w:rsidRPr="0034258D">
        <w:rPr>
          <w:bCs/>
          <w:color w:val="000000"/>
          <w:sz w:val="28"/>
          <w:szCs w:val="28"/>
          <w:lang w:val="uk-UA" w:eastAsia="zh-CN"/>
        </w:rPr>
        <w:t>всіх видів та обсягів робіт</w:t>
      </w:r>
      <w:r w:rsidRPr="0034258D">
        <w:rPr>
          <w:color w:val="000000"/>
          <w:sz w:val="28"/>
          <w:szCs w:val="28"/>
          <w:lang w:val="uk-UA" w:eastAsia="zh-CN"/>
        </w:rPr>
        <w:t xml:space="preserve">, що повинні бути виконані в приміщеннях будівель що експлуатуються. Ціна пропозиції повинна включати </w:t>
      </w:r>
      <w:r w:rsidRPr="0034258D">
        <w:rPr>
          <w:bCs/>
          <w:color w:val="000000"/>
          <w:sz w:val="28"/>
          <w:szCs w:val="28"/>
          <w:lang w:val="uk-UA" w:eastAsia="zh-CN"/>
        </w:rPr>
        <w:t>всі</w:t>
      </w:r>
      <w:r w:rsidRPr="0034258D">
        <w:rPr>
          <w:color w:val="000000"/>
          <w:sz w:val="28"/>
          <w:szCs w:val="28"/>
          <w:lang w:val="uk-UA"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інші витрати.</w:t>
      </w:r>
    </w:p>
    <w:p w:rsidR="00D4536D" w:rsidRPr="0034258D" w:rsidRDefault="00D4536D" w:rsidP="00D4536D">
      <w:pPr>
        <w:shd w:val="clear" w:color="auto" w:fill="FFFFFF"/>
        <w:jc w:val="both"/>
        <w:rPr>
          <w:color w:val="000000"/>
          <w:sz w:val="28"/>
          <w:szCs w:val="28"/>
          <w:lang w:val="uk-UA" w:eastAsia="zh-CN"/>
        </w:rPr>
      </w:pPr>
      <w:r>
        <w:rPr>
          <w:color w:val="000000"/>
          <w:sz w:val="28"/>
          <w:szCs w:val="28"/>
          <w:lang w:val="uk-UA" w:eastAsia="zh-CN"/>
        </w:rPr>
        <w:t>10</w:t>
      </w:r>
      <w:r w:rsidRPr="0034258D">
        <w:rPr>
          <w:color w:val="000000"/>
          <w:sz w:val="28"/>
          <w:szCs w:val="28"/>
          <w:lang w:val="uk-UA" w:eastAsia="zh-CN"/>
        </w:rPr>
        <w:t>.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D4536D" w:rsidRPr="0034258D" w:rsidRDefault="00D4536D" w:rsidP="00D4536D">
      <w:pPr>
        <w:shd w:val="clear" w:color="auto" w:fill="FFFFFF"/>
        <w:jc w:val="both"/>
        <w:rPr>
          <w:color w:val="000000"/>
          <w:sz w:val="28"/>
          <w:szCs w:val="28"/>
          <w:lang w:val="uk-UA" w:eastAsia="zh-CN"/>
        </w:rPr>
      </w:pPr>
      <w:r>
        <w:rPr>
          <w:color w:val="000000"/>
          <w:sz w:val="28"/>
          <w:szCs w:val="28"/>
          <w:lang w:val="uk-UA" w:eastAsia="zh-CN"/>
        </w:rPr>
        <w:t>11</w:t>
      </w:r>
      <w:r w:rsidRPr="0034258D">
        <w:rPr>
          <w:color w:val="000000"/>
          <w:sz w:val="28"/>
          <w:szCs w:val="28"/>
          <w:lang w:val="uk-UA" w:eastAsia="zh-CN"/>
        </w:rPr>
        <w:t xml:space="preserve">. Лист-погодження Учасника з умовами </w:t>
      </w:r>
      <w:proofErr w:type="spellStart"/>
      <w:r w:rsidRPr="0034258D">
        <w:rPr>
          <w:color w:val="000000"/>
          <w:sz w:val="28"/>
          <w:szCs w:val="28"/>
          <w:lang w:val="uk-UA" w:eastAsia="zh-CN"/>
        </w:rPr>
        <w:t>проєкту</w:t>
      </w:r>
      <w:proofErr w:type="spellEnd"/>
      <w:r w:rsidRPr="0034258D">
        <w:rPr>
          <w:color w:val="000000"/>
          <w:sz w:val="28"/>
          <w:szCs w:val="28"/>
          <w:lang w:val="uk-UA" w:eastAsia="zh-CN"/>
        </w:rPr>
        <w:t xml:space="preserve"> Договору.</w:t>
      </w:r>
    </w:p>
    <w:p w:rsidR="00D4536D" w:rsidRPr="0034258D" w:rsidRDefault="00D4536D" w:rsidP="00D4536D">
      <w:pPr>
        <w:shd w:val="clear" w:color="auto" w:fill="FFFFFF"/>
        <w:jc w:val="both"/>
        <w:rPr>
          <w:b/>
          <w:bCs/>
          <w:sz w:val="27"/>
          <w:szCs w:val="27"/>
          <w:lang w:val="uk-UA"/>
        </w:rPr>
      </w:pPr>
    </w:p>
    <w:p w:rsidR="00D4536D" w:rsidRPr="0034258D" w:rsidRDefault="00D4536D" w:rsidP="00D4536D">
      <w:pPr>
        <w:jc w:val="both"/>
        <w:rPr>
          <w:i/>
          <w:color w:val="000000"/>
          <w:sz w:val="27"/>
          <w:szCs w:val="27"/>
          <w:lang w:val="uk-UA" w:eastAsia="zh-CN"/>
        </w:rPr>
      </w:pPr>
      <w:r w:rsidRPr="0034258D">
        <w:rPr>
          <w:i/>
          <w:color w:val="000000"/>
          <w:sz w:val="27"/>
          <w:szCs w:val="27"/>
          <w:lang w:val="uk-UA" w:eastAsia="zh-CN"/>
        </w:rPr>
        <w:t xml:space="preserve">Усі документи, які подаються учасником, зокрема </w:t>
      </w:r>
      <w:proofErr w:type="spellStart"/>
      <w:r w:rsidRPr="0034258D">
        <w:rPr>
          <w:i/>
          <w:color w:val="000000"/>
          <w:sz w:val="27"/>
          <w:szCs w:val="27"/>
          <w:lang w:val="uk-UA" w:eastAsia="zh-CN"/>
        </w:rPr>
        <w:t>сканкопії</w:t>
      </w:r>
      <w:proofErr w:type="spellEnd"/>
      <w:r w:rsidRPr="0034258D">
        <w:rPr>
          <w:i/>
          <w:color w:val="000000"/>
          <w:sz w:val="27"/>
          <w:szCs w:val="27"/>
          <w:lang w:val="uk-UA" w:eastAsia="zh-CN"/>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B57F82" w:rsidRPr="00D4536D" w:rsidRDefault="00B57F82" w:rsidP="00B57F82">
      <w:pPr>
        <w:autoSpaceDE w:val="0"/>
        <w:autoSpaceDN w:val="0"/>
        <w:rPr>
          <w:lang w:val="uk-UA"/>
        </w:rPr>
        <w:sectPr w:rsidR="00B57F82" w:rsidRPr="00D4536D" w:rsidSect="006B1B24">
          <w:pgSz w:w="11907" w:h="16840"/>
          <w:pgMar w:top="650" w:right="850" w:bottom="367" w:left="1134" w:header="709" w:footer="709" w:gutter="0"/>
          <w:cols w:space="709"/>
        </w:sectPr>
      </w:pPr>
    </w:p>
    <w:p w:rsidR="00B57F82" w:rsidRPr="0034258D" w:rsidRDefault="00B57F82" w:rsidP="00E556C0">
      <w:pPr>
        <w:jc w:val="center"/>
        <w:rPr>
          <w:rFonts w:eastAsia="Arial"/>
          <w:b/>
          <w:sz w:val="27"/>
          <w:szCs w:val="27"/>
          <w:lang w:val="uk-UA"/>
        </w:rPr>
      </w:pPr>
    </w:p>
    <w:p w:rsidR="00E556C0" w:rsidRPr="00E556C0" w:rsidRDefault="00E556C0" w:rsidP="00E556C0">
      <w:pPr>
        <w:rPr>
          <w:b/>
          <w:lang w:val="uk-UA"/>
        </w:rPr>
      </w:pPr>
    </w:p>
    <w:sectPr w:rsidR="00E556C0" w:rsidRPr="00E556C0" w:rsidSect="00E556C0">
      <w:headerReference w:type="default" r:id="rId8"/>
      <w:pgSz w:w="11907" w:h="16840"/>
      <w:pgMar w:top="650" w:right="850" w:bottom="3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40" w:rsidRDefault="00161740" w:rsidP="008B38B9">
      <w:r>
        <w:separator/>
      </w:r>
    </w:p>
  </w:endnote>
  <w:endnote w:type="continuationSeparator" w:id="0">
    <w:p w:rsidR="00161740" w:rsidRDefault="00161740"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40" w:rsidRDefault="00161740" w:rsidP="008B38B9">
      <w:r>
        <w:separator/>
      </w:r>
    </w:p>
  </w:footnote>
  <w:footnote w:type="continuationSeparator" w:id="0">
    <w:p w:rsidR="00161740" w:rsidRDefault="00161740"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260B8"/>
    <w:rsid w:val="0014374B"/>
    <w:rsid w:val="00147052"/>
    <w:rsid w:val="00161740"/>
    <w:rsid w:val="00163649"/>
    <w:rsid w:val="00171D03"/>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30121E"/>
    <w:rsid w:val="0030187F"/>
    <w:rsid w:val="00304D92"/>
    <w:rsid w:val="00330C80"/>
    <w:rsid w:val="00347F7A"/>
    <w:rsid w:val="00354234"/>
    <w:rsid w:val="003948F1"/>
    <w:rsid w:val="003B02FA"/>
    <w:rsid w:val="003B2C2E"/>
    <w:rsid w:val="003B3AD9"/>
    <w:rsid w:val="003C4A30"/>
    <w:rsid w:val="003E2AD9"/>
    <w:rsid w:val="003E351B"/>
    <w:rsid w:val="00412E11"/>
    <w:rsid w:val="004135E6"/>
    <w:rsid w:val="00414475"/>
    <w:rsid w:val="004148C0"/>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A271B"/>
    <w:rsid w:val="006355D3"/>
    <w:rsid w:val="00676BB5"/>
    <w:rsid w:val="00684E71"/>
    <w:rsid w:val="006A723B"/>
    <w:rsid w:val="006C7E70"/>
    <w:rsid w:val="006D7ECA"/>
    <w:rsid w:val="006E457F"/>
    <w:rsid w:val="00703954"/>
    <w:rsid w:val="00712FE3"/>
    <w:rsid w:val="007309EB"/>
    <w:rsid w:val="00740D0F"/>
    <w:rsid w:val="007410A4"/>
    <w:rsid w:val="007C47DC"/>
    <w:rsid w:val="007C6EA5"/>
    <w:rsid w:val="007C7EAD"/>
    <w:rsid w:val="007E5176"/>
    <w:rsid w:val="007E6A8B"/>
    <w:rsid w:val="007E782A"/>
    <w:rsid w:val="007F219C"/>
    <w:rsid w:val="007F662F"/>
    <w:rsid w:val="00810C43"/>
    <w:rsid w:val="00835E50"/>
    <w:rsid w:val="0087117A"/>
    <w:rsid w:val="00873CD5"/>
    <w:rsid w:val="0087533F"/>
    <w:rsid w:val="0087794E"/>
    <w:rsid w:val="008B38B9"/>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54575"/>
    <w:rsid w:val="00B57F82"/>
    <w:rsid w:val="00B621B5"/>
    <w:rsid w:val="00B64ACD"/>
    <w:rsid w:val="00B76D59"/>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C478F"/>
    <w:rsid w:val="00CD08D5"/>
    <w:rsid w:val="00CD5D08"/>
    <w:rsid w:val="00D0409F"/>
    <w:rsid w:val="00D27BF6"/>
    <w:rsid w:val="00D310E7"/>
    <w:rsid w:val="00D3728F"/>
    <w:rsid w:val="00D4536D"/>
    <w:rsid w:val="00D702C7"/>
    <w:rsid w:val="00DB2593"/>
    <w:rsid w:val="00DD6983"/>
    <w:rsid w:val="00DF583B"/>
    <w:rsid w:val="00E02DBB"/>
    <w:rsid w:val="00E14598"/>
    <w:rsid w:val="00E150C3"/>
    <w:rsid w:val="00E269B5"/>
    <w:rsid w:val="00E4201B"/>
    <w:rsid w:val="00E529C8"/>
    <w:rsid w:val="00E556C0"/>
    <w:rsid w:val="00E7219B"/>
    <w:rsid w:val="00E84459"/>
    <w:rsid w:val="00E8529F"/>
    <w:rsid w:val="00E96413"/>
    <w:rsid w:val="00EB55C2"/>
    <w:rsid w:val="00EB5D50"/>
    <w:rsid w:val="00EC5A58"/>
    <w:rsid w:val="00ED78D3"/>
    <w:rsid w:val="00EF102D"/>
    <w:rsid w:val="00F26E84"/>
    <w:rsid w:val="00F3597C"/>
    <w:rsid w:val="00F42C09"/>
    <w:rsid w:val="00F652C4"/>
    <w:rsid w:val="00F7202D"/>
    <w:rsid w:val="00F902F5"/>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D6CBB-2A40-4525-8B0E-097E8ED9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6</Pages>
  <Words>7675</Words>
  <Characters>4376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75</cp:revision>
  <cp:lastPrinted>2024-03-29T11:57:00Z</cp:lastPrinted>
  <dcterms:created xsi:type="dcterms:W3CDTF">2023-05-22T07:55:00Z</dcterms:created>
  <dcterms:modified xsi:type="dcterms:W3CDTF">2024-03-29T11:57:00Z</dcterms:modified>
</cp:coreProperties>
</file>