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F2ED" w14:textId="77777777" w:rsidR="000959F8" w:rsidRDefault="00FA67B9">
      <w:pPr>
        <w:ind w:left="-567" w:firstLine="567"/>
        <w:jc w:val="center"/>
        <w:rPr>
          <w:b/>
        </w:rPr>
      </w:pPr>
      <w:r>
        <w:rPr>
          <w:b/>
        </w:rPr>
        <w:t>ПРОЕКТ ДОГОВІРУ</w:t>
      </w:r>
    </w:p>
    <w:p w14:paraId="083224E0" w14:textId="77777777" w:rsidR="000959F8" w:rsidRDefault="00877230">
      <w:pPr>
        <w:ind w:left="-567" w:firstLine="567"/>
        <w:jc w:val="center"/>
      </w:pPr>
      <w:r>
        <w:t>про закупівлю за кошти Державного бюджету України</w:t>
      </w:r>
    </w:p>
    <w:p w14:paraId="06BD5063" w14:textId="77777777" w:rsidR="000959F8" w:rsidRDefault="000959F8">
      <w:pPr>
        <w:ind w:left="-567" w:firstLine="567"/>
        <w:jc w:val="center"/>
        <w:rPr>
          <w:sz w:val="22"/>
          <w:szCs w:val="22"/>
        </w:rPr>
      </w:pPr>
    </w:p>
    <w:p w14:paraId="27C1A37C" w14:textId="77777777" w:rsidR="000959F8" w:rsidRDefault="00877230">
      <w:pPr>
        <w:spacing w:line="276" w:lineRule="auto"/>
        <w:ind w:left="-567" w:firstLine="567"/>
        <w:jc w:val="both"/>
        <w:rPr>
          <w:bCs/>
        </w:rPr>
      </w:pPr>
      <w:r>
        <w:rPr>
          <w:bCs/>
        </w:rPr>
        <w:t>м. Одеса                                                                                             «____» ___________ 2023 р.</w:t>
      </w:r>
    </w:p>
    <w:p w14:paraId="4AA98465" w14:textId="3A907206" w:rsidR="000959F8" w:rsidRDefault="00877230">
      <w:pPr>
        <w:spacing w:line="276" w:lineRule="auto"/>
        <w:ind w:left="-567" w:firstLine="567"/>
        <w:jc w:val="both"/>
      </w:pPr>
      <w:r>
        <w:t xml:space="preserve">Військова частина А1325 (далі – </w:t>
      </w:r>
      <w:r>
        <w:rPr>
          <w:b/>
        </w:rPr>
        <w:t>Замовник</w:t>
      </w:r>
      <w:r>
        <w:t>), в особі командира військової частини полковника Могильного Володимира Миколайовича,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 300, з однієї Сторони</w:t>
      </w:r>
      <w:r>
        <w:rPr>
          <w:rFonts w:eastAsia="MS Mincho"/>
          <w:lang w:eastAsia="ja-JP"/>
        </w:rPr>
        <w:t>,</w:t>
      </w:r>
      <w:r w:rsidR="000D72DF">
        <w:rPr>
          <w:rFonts w:eastAsia="MS Mincho"/>
          <w:lang w:eastAsia="ja-JP"/>
        </w:rPr>
        <w:t xml:space="preserve"> </w:t>
      </w:r>
      <w:r w:rsidR="001C12B3">
        <w:rPr>
          <w:rFonts w:eastAsia="MS Mincho"/>
          <w:lang w:eastAsia="ja-JP"/>
        </w:rPr>
        <w:t>та</w:t>
      </w:r>
      <w:r w:rsidR="000D72DF">
        <w:rPr>
          <w:rFonts w:eastAsia="MS Mincho"/>
          <w:lang w:eastAsia="ja-JP"/>
        </w:rPr>
        <w:t xml:space="preserve"> </w:t>
      </w:r>
      <w:r w:rsidR="000D72DF" w:rsidRPr="000D72DF">
        <w:rPr>
          <w:rFonts w:eastAsia="MS Mincho"/>
          <w:lang w:eastAsia="ja-JP"/>
        </w:rPr>
        <w:t>Фізична особа-підприємець Трач Олег Володимирович</w:t>
      </w:r>
      <w:r>
        <w:rPr>
          <w:rFonts w:eastAsia="MS Mincho"/>
          <w:lang w:eastAsia="ja-JP"/>
        </w:rPr>
        <w:t xml:space="preserve"> в особі</w:t>
      </w:r>
      <w:r w:rsidR="000D72DF">
        <w:rPr>
          <w:rFonts w:eastAsia="MS Mincho"/>
          <w:lang w:eastAsia="ja-JP"/>
        </w:rPr>
        <w:t xml:space="preserve"> </w:t>
      </w:r>
      <w:r w:rsidR="000D72DF" w:rsidRPr="000D72DF">
        <w:rPr>
          <w:rFonts w:eastAsia="MS Mincho"/>
          <w:lang w:eastAsia="ja-JP"/>
        </w:rPr>
        <w:t>Трача Олега Володимировича</w:t>
      </w:r>
      <w:r>
        <w:t xml:space="preserve">, (далі – </w:t>
      </w:r>
      <w:r>
        <w:rPr>
          <w:b/>
        </w:rPr>
        <w:t>Постачальник</w:t>
      </w:r>
      <w:r>
        <w:t>), що діє на підставі</w:t>
      </w:r>
      <w:r w:rsidR="00723F71">
        <w:t xml:space="preserve"> </w:t>
      </w:r>
      <w:r w:rsidR="00723F71" w:rsidRPr="00723F71">
        <w:t>Виписки з Єдиного державного реєстру юридичних осіб, фізичних осіб-підприємців та громадських формувань № 2174 000 0000 060507 від 16.02.2018р.</w:t>
      </w:r>
      <w:r>
        <w:t>, з іншої сторони, разом – Сторони, уклали цей договір (далі – Договір) про нижчевикладене:</w:t>
      </w:r>
    </w:p>
    <w:p w14:paraId="6448E0F2" w14:textId="77777777" w:rsidR="000959F8" w:rsidRPr="00953B63" w:rsidRDefault="000959F8">
      <w:pPr>
        <w:pStyle w:val="21"/>
        <w:spacing w:after="0" w:line="240" w:lineRule="auto"/>
        <w:ind w:left="-567" w:firstLine="567"/>
        <w:jc w:val="both"/>
        <w:rPr>
          <w:sz w:val="28"/>
          <w:szCs w:val="28"/>
        </w:rPr>
      </w:pPr>
    </w:p>
    <w:p w14:paraId="5AEA7DFA" w14:textId="77777777" w:rsidR="000959F8" w:rsidRDefault="00877230">
      <w:pPr>
        <w:numPr>
          <w:ilvl w:val="0"/>
          <w:numId w:val="1"/>
        </w:numPr>
        <w:spacing w:line="276" w:lineRule="auto"/>
        <w:ind w:left="-567" w:firstLine="567"/>
        <w:jc w:val="center"/>
      </w:pPr>
      <w:r>
        <w:rPr>
          <w:b/>
          <w:bCs/>
        </w:rPr>
        <w:t>Предмет договору</w:t>
      </w:r>
      <w:r>
        <w:rPr>
          <w:b/>
        </w:rPr>
        <w:t>.</w:t>
      </w:r>
    </w:p>
    <w:p w14:paraId="70EFC665" w14:textId="77777777" w:rsidR="000959F8" w:rsidRPr="0067145F" w:rsidRDefault="000959F8">
      <w:pPr>
        <w:spacing w:line="276" w:lineRule="auto"/>
        <w:ind w:left="-567" w:firstLine="567"/>
        <w:jc w:val="both"/>
        <w:rPr>
          <w:sz w:val="10"/>
          <w:szCs w:val="10"/>
        </w:rPr>
      </w:pPr>
    </w:p>
    <w:p w14:paraId="399B0415" w14:textId="6A3BD510" w:rsidR="000959F8" w:rsidRDefault="00877230">
      <w:pPr>
        <w:spacing w:line="276" w:lineRule="auto"/>
        <w:ind w:left="-567" w:firstLine="567"/>
        <w:jc w:val="both"/>
      </w:pPr>
      <w:r>
        <w:t>1.1 Постачальник зобов'язується у 202</w:t>
      </w:r>
      <w:r w:rsidR="001C12B3">
        <w:t>4</w:t>
      </w:r>
      <w:r>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0AF868FB" w14:textId="71F9A5A6" w:rsidR="000959F8" w:rsidRDefault="00877230" w:rsidP="00723F71">
      <w:pPr>
        <w:spacing w:line="276" w:lineRule="auto"/>
        <w:ind w:left="-567" w:firstLine="567"/>
        <w:jc w:val="both"/>
      </w:pPr>
      <w:r>
        <w:t>1.2. Предмет договору –</w:t>
      </w:r>
      <w:r w:rsidR="001C12B3">
        <w:t>__</w:t>
      </w:r>
      <w:r>
        <w:rPr>
          <w:lang w:eastAsia="en-US"/>
        </w:rPr>
        <w:t xml:space="preserve"> </w:t>
      </w:r>
      <w:r>
        <w:t xml:space="preserve">(далі – Товар) береться на облік як основний засіб, згідно </w:t>
      </w:r>
      <w:r w:rsidR="00FA67B9">
        <w:t>код</w:t>
      </w:r>
      <w:r>
        <w:br/>
        <w:t>ДК</w:t>
      </w:r>
      <w:r w:rsidR="00FA67B9">
        <w:t xml:space="preserve">:021:015 </w:t>
      </w:r>
      <w:r w:rsidR="00723F71">
        <w:t>34330000-9</w:t>
      </w:r>
      <w:r w:rsidR="00723F71">
        <w:t xml:space="preserve"> </w:t>
      </w:r>
      <w:r w:rsidR="00723F71">
        <w:t>Запасні частини до вантажних транспортних засобів, фургонів та легкових автомобілів</w:t>
      </w:r>
      <w:r>
        <w:t xml:space="preserve">, </w:t>
      </w:r>
      <w:r w:rsidRPr="00723F71">
        <w:rPr>
          <w:highlight w:val="yellow"/>
        </w:rPr>
        <w:t>КЕКВ</w:t>
      </w:r>
      <w:r w:rsidR="001C12B3" w:rsidRPr="00723F71">
        <w:rPr>
          <w:highlight w:val="yellow"/>
        </w:rPr>
        <w:t>_____</w:t>
      </w:r>
      <w:r w:rsidRPr="00723F71">
        <w:rPr>
          <w:highlight w:val="yellow"/>
        </w:rPr>
        <w:t xml:space="preserve"> код видатків</w:t>
      </w:r>
      <w:r w:rsidR="001C12B3" w:rsidRPr="00723F71">
        <w:rPr>
          <w:highlight w:val="yellow"/>
        </w:rPr>
        <w:t>______</w:t>
      </w:r>
      <w:r w:rsidRPr="00723F71">
        <w:rPr>
          <w:highlight w:val="yellow"/>
        </w:rPr>
        <w:t>.</w:t>
      </w:r>
    </w:p>
    <w:p w14:paraId="76E0265E" w14:textId="77777777" w:rsidR="000959F8" w:rsidRDefault="00877230">
      <w:pPr>
        <w:ind w:leftChars="-200" w:left="-480" w:firstLineChars="200" w:firstLine="480"/>
        <w:jc w:val="both"/>
        <w:rPr>
          <w:rFonts w:eastAsia="Times New Roman"/>
          <w:color w:val="000000"/>
        </w:rPr>
      </w:pPr>
      <w:r>
        <w:rPr>
          <w:rFonts w:eastAsia="Times New Roman"/>
          <w:color w:val="000000"/>
        </w:rPr>
        <w:t xml:space="preserve">1.3.  Кількість та асортимент Товару – відповідно до Специфікації Товару, яка додається </w:t>
      </w:r>
      <w:r w:rsidR="009A28C2">
        <w:rPr>
          <w:rFonts w:eastAsia="Times New Roman"/>
          <w:color w:val="000000"/>
        </w:rPr>
        <w:t xml:space="preserve">                </w:t>
      </w:r>
      <w:r>
        <w:rPr>
          <w:rFonts w:eastAsia="Times New Roman"/>
          <w:color w:val="000000"/>
        </w:rPr>
        <w:t xml:space="preserve">до цього Договору і є його невід’ємною частиною (Додаток №1 до цього Договору). </w:t>
      </w:r>
    </w:p>
    <w:p w14:paraId="102CE567" w14:textId="77777777" w:rsidR="000959F8" w:rsidRDefault="00877230">
      <w:pPr>
        <w:ind w:leftChars="-200" w:left="-480" w:firstLineChars="200" w:firstLine="480"/>
        <w:jc w:val="both"/>
        <w:rPr>
          <w:rFonts w:eastAsia="Times New Roman"/>
          <w:color w:val="000000"/>
        </w:rPr>
      </w:pPr>
      <w:r>
        <w:rPr>
          <w:rFonts w:eastAsia="Times New Roman"/>
          <w:color w:val="000000"/>
        </w:rPr>
        <w:t xml:space="preserve">1.4. 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w:t>
      </w:r>
    </w:p>
    <w:p w14:paraId="256960A2" w14:textId="73CBAFE7" w:rsidR="000959F8" w:rsidRDefault="00877230">
      <w:pPr>
        <w:ind w:leftChars="-200" w:left="-480" w:firstLineChars="200" w:firstLine="480"/>
        <w:jc w:val="both"/>
        <w:rPr>
          <w:rFonts w:eastAsia="Times New Roman"/>
          <w:color w:val="000000"/>
        </w:rPr>
      </w:pPr>
      <w:r>
        <w:rPr>
          <w:rFonts w:eastAsia="Times New Roman"/>
          <w:color w:val="000000"/>
        </w:rPr>
        <w:t>1.5.</w:t>
      </w:r>
      <w:r>
        <w:rPr>
          <w:rFonts w:eastAsia="Times New Roman"/>
          <w:color w:val="000000"/>
          <w:lang w:val="ru-RU"/>
        </w:rPr>
        <w:t xml:space="preserve"> </w:t>
      </w:r>
      <w:r>
        <w:rPr>
          <w:rFonts w:eastAsia="Times New Roman"/>
          <w:color w:val="000000"/>
        </w:rPr>
        <w:t xml:space="preserve">Підставою для укладання цього Договору є Протокол (рішення уповноваженої особи) від . </w:t>
      </w:r>
    </w:p>
    <w:p w14:paraId="56ACF3E0" w14:textId="77777777" w:rsidR="00953B63" w:rsidRDefault="00877230" w:rsidP="00953B63">
      <w:pPr>
        <w:ind w:leftChars="-200" w:left="-480" w:firstLineChars="200" w:firstLine="480"/>
        <w:jc w:val="both"/>
      </w:pPr>
      <w:r>
        <w:rPr>
          <w:rFonts w:eastAsia="Times New Roman"/>
          <w:color w:val="000000"/>
        </w:rPr>
        <w:t>1.6. </w:t>
      </w:r>
      <w:r w:rsidR="00953B63" w:rsidRPr="00CE56A8">
        <w:t xml:space="preserve">Закупівля </w:t>
      </w:r>
      <w:proofErr w:type="spellStart"/>
      <w:r w:rsidR="00953B63" w:rsidRPr="00CE56A8">
        <w:t>здійснюеться</w:t>
      </w:r>
      <w:proofErr w:type="spellEnd"/>
      <w:r w:rsidR="00953B63" w:rsidRPr="00CE56A8">
        <w:t xml:space="preserve"> згідно з підпунктом 5 (3)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Особливості),а також постанові КМУ 1275 від 11.11.2022 року зі змінами та особливостями.</w:t>
      </w:r>
    </w:p>
    <w:p w14:paraId="4414CE16" w14:textId="259EA2F2" w:rsidR="000959F8" w:rsidRDefault="00877230">
      <w:pPr>
        <w:ind w:leftChars="-200" w:left="-480" w:firstLineChars="200" w:firstLine="480"/>
        <w:jc w:val="both"/>
        <w:rPr>
          <w:rFonts w:eastAsia="Times New Roman"/>
          <w:color w:val="000000"/>
        </w:rPr>
      </w:pPr>
      <w:r>
        <w:rPr>
          <w:rFonts w:eastAsia="Times New Roman"/>
          <w:color w:val="000000"/>
        </w:rPr>
        <w:t>1.7. Закупівля здійснюється відповідно наданих коштів</w:t>
      </w:r>
      <w:r w:rsidR="005E5D70" w:rsidRPr="00723F71">
        <w:rPr>
          <w:rFonts w:eastAsia="Times New Roman"/>
          <w:color w:val="000000"/>
          <w:highlight w:val="yellow"/>
        </w:rPr>
        <w:t>__________________________.</w:t>
      </w:r>
      <w:r>
        <w:rPr>
          <w:rFonts w:eastAsia="Times New Roman"/>
          <w:color w:val="000000"/>
        </w:rPr>
        <w:t xml:space="preserve"> </w:t>
      </w:r>
    </w:p>
    <w:p w14:paraId="6D33098A" w14:textId="77777777" w:rsidR="000959F8" w:rsidRPr="0067145F" w:rsidRDefault="000959F8">
      <w:pPr>
        <w:spacing w:line="276" w:lineRule="auto"/>
        <w:jc w:val="both"/>
        <w:rPr>
          <w:sz w:val="10"/>
          <w:szCs w:val="10"/>
        </w:rPr>
      </w:pPr>
    </w:p>
    <w:p w14:paraId="5A01F462" w14:textId="77777777" w:rsidR="000959F8" w:rsidRDefault="00877230">
      <w:pPr>
        <w:autoSpaceDE w:val="0"/>
        <w:autoSpaceDN w:val="0"/>
        <w:adjustRightInd w:val="0"/>
        <w:spacing w:line="276" w:lineRule="auto"/>
        <w:ind w:left="-567" w:firstLine="567"/>
        <w:jc w:val="center"/>
        <w:rPr>
          <w:b/>
          <w:bCs/>
          <w:sz w:val="25"/>
          <w:szCs w:val="25"/>
        </w:rPr>
      </w:pPr>
      <w:r>
        <w:rPr>
          <w:b/>
          <w:bCs/>
          <w:sz w:val="25"/>
          <w:szCs w:val="25"/>
        </w:rPr>
        <w:t>2. Я</w:t>
      </w:r>
      <w:r>
        <w:rPr>
          <w:b/>
          <w:sz w:val="25"/>
          <w:szCs w:val="25"/>
        </w:rPr>
        <w:t>кість товару.</w:t>
      </w:r>
    </w:p>
    <w:p w14:paraId="18093A2E" w14:textId="77777777" w:rsidR="000959F8" w:rsidRDefault="00877230">
      <w:pPr>
        <w:pStyle w:val="1"/>
        <w:spacing w:line="276" w:lineRule="auto"/>
        <w:ind w:left="-567" w:firstLine="567"/>
        <w:jc w:val="both"/>
        <w:rPr>
          <w:lang w:val="uk-UA"/>
        </w:rPr>
      </w:pPr>
      <w:r>
        <w:rPr>
          <w:szCs w:val="24"/>
          <w:lang w:val="uk-UA"/>
        </w:rPr>
        <w:t>2.1.</w:t>
      </w:r>
      <w:r>
        <w:rPr>
          <w:b/>
          <w:szCs w:val="24"/>
          <w:lang w:val="uk-UA"/>
        </w:rPr>
        <w:t xml:space="preserve"> </w:t>
      </w:r>
      <w:r>
        <w:rPr>
          <w:lang w:val="uk-UA"/>
        </w:rPr>
        <w:t xml:space="preserve">Постачальник гарантує відповідність Товару умовам державних стандартів, технічним умовам та іншим нормам, встановлених нормативно-правовими актами України для такого виду Товару, </w:t>
      </w:r>
      <w:r>
        <w:rPr>
          <w:rFonts w:eastAsia="Times New Roman"/>
          <w:lang w:val="uk-UA"/>
        </w:rPr>
        <w:t>медичним вимогам безпеки для здоров’я і життя людини згідно з чинним законодавством України</w:t>
      </w:r>
      <w:r>
        <w:rPr>
          <w:lang w:val="uk-UA"/>
        </w:rPr>
        <w:t xml:space="preserve"> протягом всього гарантійного строку використання та зберігання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3509C3BD" w14:textId="77777777" w:rsidR="000959F8" w:rsidRDefault="00877230">
      <w:pPr>
        <w:pStyle w:val="ab"/>
        <w:tabs>
          <w:tab w:val="left" w:pos="993"/>
        </w:tabs>
        <w:spacing w:beforeAutospacing="0" w:afterAutospacing="0" w:line="276" w:lineRule="auto"/>
        <w:ind w:left="-567" w:firstLine="567"/>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52A6F902" w14:textId="77777777" w:rsidR="000959F8" w:rsidRDefault="00877230">
      <w:pPr>
        <w:pStyle w:val="ab"/>
        <w:numPr>
          <w:ilvl w:val="1"/>
          <w:numId w:val="2"/>
        </w:numPr>
        <w:tabs>
          <w:tab w:val="left" w:pos="426"/>
        </w:tabs>
        <w:spacing w:beforeAutospacing="0" w:afterAutospacing="0" w:line="276" w:lineRule="auto"/>
        <w:ind w:left="-567" w:firstLine="567"/>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6AABA946" w14:textId="77777777" w:rsidR="000959F8" w:rsidRDefault="00877230">
      <w:pPr>
        <w:pStyle w:val="ab"/>
        <w:numPr>
          <w:ilvl w:val="1"/>
          <w:numId w:val="2"/>
        </w:numPr>
        <w:tabs>
          <w:tab w:val="left" w:pos="426"/>
        </w:tabs>
        <w:spacing w:beforeAutospacing="0" w:afterAutospacing="0" w:line="276" w:lineRule="auto"/>
        <w:ind w:left="-567" w:firstLine="567"/>
        <w:jc w:val="both"/>
        <w:rPr>
          <w:lang w:val="uk-UA"/>
        </w:rPr>
      </w:pPr>
      <w:r>
        <w:rPr>
          <w:lang w:val="uk-UA"/>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w:t>
      </w:r>
      <w:r>
        <w:rPr>
          <w:lang w:val="uk-UA"/>
        </w:rPr>
        <w:lastRenderedPageBreak/>
        <w:t xml:space="preserve">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5689E3AE" w14:textId="77777777" w:rsidR="000959F8" w:rsidRDefault="00877230">
      <w:pPr>
        <w:pStyle w:val="ab"/>
        <w:numPr>
          <w:ilvl w:val="1"/>
          <w:numId w:val="2"/>
        </w:numPr>
        <w:tabs>
          <w:tab w:val="left" w:pos="426"/>
        </w:tabs>
        <w:spacing w:beforeAutospacing="0" w:afterAutospacing="0" w:line="276" w:lineRule="auto"/>
        <w:ind w:left="-567" w:firstLine="567"/>
        <w:jc w:val="both"/>
        <w:rPr>
          <w:lang w:val="uk-UA"/>
        </w:rPr>
      </w:pPr>
      <w:r>
        <w:rPr>
          <w:lang w:val="uk-UA"/>
        </w:rPr>
        <w:t xml:space="preserve">Гарантії на Товар, що </w:t>
      </w:r>
      <w:r>
        <w:rPr>
          <w:spacing w:val="2"/>
          <w:lang w:val="uk-UA"/>
        </w:rPr>
        <w:t>поставляється надаються Постачальником</w:t>
      </w:r>
      <w:r>
        <w:rPr>
          <w:lang w:val="uk-UA"/>
        </w:rPr>
        <w:t xml:space="preserve"> відповідно до чинного законодавства. Гарантійний строк на товар складає термін встановлений заводом виробником 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02F070B8" w14:textId="77777777" w:rsidR="000959F8" w:rsidRDefault="000959F8">
      <w:pPr>
        <w:pStyle w:val="21"/>
        <w:spacing w:after="0" w:line="240" w:lineRule="auto"/>
        <w:ind w:left="-567" w:firstLine="567"/>
        <w:jc w:val="both"/>
        <w:rPr>
          <w:sz w:val="20"/>
          <w:szCs w:val="20"/>
        </w:rPr>
      </w:pPr>
    </w:p>
    <w:p w14:paraId="5D20E289" w14:textId="77777777" w:rsidR="000959F8" w:rsidRDefault="00877230">
      <w:pPr>
        <w:spacing w:line="276" w:lineRule="auto"/>
        <w:ind w:left="-567" w:firstLine="567"/>
        <w:jc w:val="center"/>
        <w:rPr>
          <w:b/>
        </w:rPr>
      </w:pPr>
      <w:r>
        <w:rPr>
          <w:b/>
        </w:rPr>
        <w:t>3. Ціна договору.</w:t>
      </w:r>
    </w:p>
    <w:p w14:paraId="519F9B9B" w14:textId="77777777" w:rsidR="000959F8" w:rsidRDefault="000959F8">
      <w:pPr>
        <w:spacing w:line="276" w:lineRule="auto"/>
        <w:ind w:left="-567" w:firstLine="567"/>
        <w:jc w:val="center"/>
        <w:rPr>
          <w:b/>
          <w:sz w:val="6"/>
          <w:szCs w:val="6"/>
        </w:rPr>
      </w:pPr>
    </w:p>
    <w:p w14:paraId="7321611F" w14:textId="45406D90" w:rsidR="000959F8" w:rsidRDefault="009A28C2">
      <w:pPr>
        <w:spacing w:line="276" w:lineRule="auto"/>
        <w:ind w:left="-567" w:firstLine="567"/>
        <w:jc w:val="both"/>
        <w:rPr>
          <w:rFonts w:eastAsia="Times New Roman"/>
          <w:iCs/>
        </w:rPr>
      </w:pPr>
      <w:r>
        <w:t xml:space="preserve">3.1. Ціна цього Договору </w:t>
      </w:r>
      <w:r>
        <w:rPr>
          <w:bCs/>
        </w:rPr>
        <w:t>становить</w:t>
      </w:r>
      <w:r w:rsidR="005E5D70">
        <w:rPr>
          <w:bCs/>
        </w:rPr>
        <w:t>:</w:t>
      </w:r>
      <w:r w:rsidR="00D40CB4">
        <w:rPr>
          <w:bCs/>
        </w:rPr>
        <w:t xml:space="preserve"> </w:t>
      </w:r>
      <w:r w:rsidR="00D40CB4" w:rsidRPr="00B218BD">
        <w:rPr>
          <w:rFonts w:eastAsia="Times New Roman"/>
          <w:iCs/>
        </w:rPr>
        <w:t>68 500,00</w:t>
      </w:r>
      <w:r w:rsidR="00D40CB4">
        <w:rPr>
          <w:rFonts w:eastAsia="Times New Roman"/>
          <w:iCs/>
        </w:rPr>
        <w:t xml:space="preserve"> (шістдесят вісім тисяч п’ятсот грн. нуль коп.) грн. без ПДВ</w:t>
      </w:r>
      <w:r w:rsidR="00877230">
        <w:rPr>
          <w:rFonts w:eastAsia="Times New Roman"/>
          <w:iCs/>
        </w:rPr>
        <w:t>.</w:t>
      </w:r>
    </w:p>
    <w:p w14:paraId="6297DDF7" w14:textId="77777777" w:rsidR="000959F8" w:rsidRDefault="00877230" w:rsidP="00C94B53">
      <w:pPr>
        <w:pStyle w:val="ab"/>
        <w:tabs>
          <w:tab w:val="left" w:pos="1134"/>
        </w:tabs>
        <w:spacing w:beforeAutospacing="0" w:afterAutospacing="0" w:line="276" w:lineRule="auto"/>
        <w:ind w:left="-567" w:firstLine="567"/>
        <w:jc w:val="both"/>
      </w:pPr>
      <w:r>
        <w:rPr>
          <w:lang w:val="uk-UA"/>
        </w:rPr>
        <w:t>3.2. Ціна цього Договору може бути зменшена за взаємною згодою сторін.</w:t>
      </w:r>
      <w:r w:rsidR="00C94B53">
        <w:rPr>
          <w:lang w:val="uk-UA"/>
        </w:rPr>
        <w:t xml:space="preserve"> </w:t>
      </w:r>
      <w:proofErr w:type="spellStart"/>
      <w:r>
        <w:rPr>
          <w:spacing w:val="5"/>
        </w:rPr>
        <w:t>Зменш</w:t>
      </w:r>
      <w:r w:rsidR="00344CAA">
        <w:rPr>
          <w:spacing w:val="5"/>
        </w:rPr>
        <w:t>е</w:t>
      </w:r>
      <w:r>
        <w:rPr>
          <w:spacing w:val="5"/>
        </w:rPr>
        <w:t>ння</w:t>
      </w:r>
      <w:proofErr w:type="spellEnd"/>
      <w:r>
        <w:t xml:space="preserve"> </w:t>
      </w:r>
      <w:proofErr w:type="spellStart"/>
      <w:r>
        <w:t>ціни</w:t>
      </w:r>
      <w:proofErr w:type="spellEnd"/>
      <w:r>
        <w:t xml:space="preserve"> </w:t>
      </w:r>
      <w:proofErr w:type="spellStart"/>
      <w:r>
        <w:t>цього</w:t>
      </w:r>
      <w:proofErr w:type="spellEnd"/>
      <w:r>
        <w:t xml:space="preserve"> Договору оформлюється додатковою угодою та може бути здійснено в період від дати підписання Договору до дати здійснення </w:t>
      </w:r>
      <w:r>
        <w:rPr>
          <w:spacing w:val="2"/>
        </w:rPr>
        <w:t>Постачальник</w:t>
      </w:r>
      <w:r>
        <w:t>ом поставки товару.</w:t>
      </w:r>
    </w:p>
    <w:p w14:paraId="772B48BC" w14:textId="77777777" w:rsidR="000959F8" w:rsidRDefault="000959F8">
      <w:pPr>
        <w:pStyle w:val="21"/>
        <w:spacing w:after="0" w:line="240" w:lineRule="auto"/>
        <w:ind w:left="-567" w:firstLine="567"/>
        <w:jc w:val="both"/>
        <w:rPr>
          <w:sz w:val="20"/>
          <w:szCs w:val="20"/>
        </w:rPr>
      </w:pPr>
    </w:p>
    <w:p w14:paraId="529245BD" w14:textId="77777777" w:rsidR="000959F8" w:rsidRDefault="00877230">
      <w:pPr>
        <w:pStyle w:val="21"/>
        <w:spacing w:after="0" w:line="276" w:lineRule="auto"/>
        <w:ind w:left="-567" w:firstLine="567"/>
        <w:jc w:val="center"/>
        <w:rPr>
          <w:b/>
        </w:rPr>
      </w:pPr>
      <w:r>
        <w:rPr>
          <w:b/>
        </w:rPr>
        <w:t>4. Порядок здійснення оплати.</w:t>
      </w:r>
    </w:p>
    <w:p w14:paraId="508A3DCC" w14:textId="77777777" w:rsidR="000959F8" w:rsidRDefault="00877230">
      <w:pPr>
        <w:pStyle w:val="ab"/>
        <w:numPr>
          <w:ilvl w:val="1"/>
          <w:numId w:val="3"/>
        </w:numPr>
        <w:tabs>
          <w:tab w:val="left" w:pos="426"/>
          <w:tab w:val="left" w:pos="1134"/>
        </w:tabs>
        <w:spacing w:beforeAutospacing="0" w:afterAutospacing="0" w:line="276" w:lineRule="auto"/>
        <w:ind w:left="-567" w:firstLine="567"/>
        <w:jc w:val="both"/>
        <w:rPr>
          <w:lang w:val="uk-UA"/>
        </w:rPr>
      </w:pPr>
      <w:r>
        <w:rPr>
          <w:lang w:val="uk-UA"/>
        </w:rPr>
        <w:t>Умови оплати: Розрахунки за фактично поставлений Товар здійснюється Замовником протягом 10 банківських днів (за умови надходження бюджетних коштів на рахунок Замовника за даним кодом видатків) з дати поставки Товару, шляхом безготівкового банківського переказу коштів на розрахунковий рахунок Постачальника на підставі видаткової накладної. Попередня оплата не передбачається.</w:t>
      </w:r>
    </w:p>
    <w:p w14:paraId="6271A8A7" w14:textId="77777777" w:rsidR="000959F8" w:rsidRDefault="00877230">
      <w:pPr>
        <w:pStyle w:val="21"/>
        <w:numPr>
          <w:ilvl w:val="1"/>
          <w:numId w:val="3"/>
        </w:numPr>
        <w:tabs>
          <w:tab w:val="left" w:pos="426"/>
          <w:tab w:val="left" w:pos="1134"/>
        </w:tabs>
        <w:spacing w:after="0" w:line="276" w:lineRule="auto"/>
        <w:ind w:left="-567" w:firstLine="567"/>
        <w:jc w:val="both"/>
      </w:pPr>
      <w:r>
        <w:t>Ціни вказуються у національній валюті України - гривнях з копійками.</w:t>
      </w:r>
    </w:p>
    <w:p w14:paraId="3D5FFDF0" w14:textId="77777777" w:rsidR="000959F8" w:rsidRDefault="00877230">
      <w:pPr>
        <w:pStyle w:val="21"/>
        <w:numPr>
          <w:ilvl w:val="1"/>
          <w:numId w:val="3"/>
        </w:numPr>
        <w:tabs>
          <w:tab w:val="left" w:pos="426"/>
          <w:tab w:val="left" w:pos="1134"/>
        </w:tabs>
        <w:spacing w:after="0" w:line="276" w:lineRule="auto"/>
        <w:ind w:left="-567" w:firstLine="567"/>
        <w:jc w:val="both"/>
      </w:pPr>
      <w:r>
        <w:t>Замовник здійснює оплату товару не пізніше 10 (десяти) банківських днів з дати поставки Товару, а у разі відсутності коштів на рахунку військової частини для проведення відповідних видатків, протягом 30 (тридцяти) банківських днів з моменту надходження бюджетних коштів на рахунок Замовника за даним кодом видатків.</w:t>
      </w:r>
    </w:p>
    <w:p w14:paraId="269DAFEA" w14:textId="77777777" w:rsidR="000959F8" w:rsidRDefault="00877230">
      <w:pPr>
        <w:pStyle w:val="21"/>
        <w:numPr>
          <w:ilvl w:val="1"/>
          <w:numId w:val="3"/>
        </w:numPr>
        <w:tabs>
          <w:tab w:val="left" w:pos="426"/>
          <w:tab w:val="left" w:pos="1134"/>
        </w:tabs>
        <w:spacing w:after="0" w:line="276" w:lineRule="auto"/>
        <w:ind w:left="-567" w:firstLine="567"/>
        <w:jc w:val="both"/>
      </w:pPr>
      <w:r>
        <w:t>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видаткової накладної виписаної Постачальником на переданий товар.</w:t>
      </w:r>
    </w:p>
    <w:p w14:paraId="0A7261AD" w14:textId="77777777" w:rsidR="000959F8" w:rsidRDefault="000959F8">
      <w:pPr>
        <w:ind w:left="-567" w:firstLine="567"/>
        <w:jc w:val="both"/>
        <w:rPr>
          <w:b/>
          <w:sz w:val="20"/>
          <w:szCs w:val="20"/>
        </w:rPr>
      </w:pPr>
    </w:p>
    <w:p w14:paraId="6119F021" w14:textId="77777777" w:rsidR="000959F8" w:rsidRDefault="00877230">
      <w:pPr>
        <w:spacing w:line="276" w:lineRule="auto"/>
        <w:ind w:left="-567" w:firstLine="567"/>
        <w:jc w:val="center"/>
        <w:rPr>
          <w:b/>
          <w:lang w:val="ru-RU"/>
        </w:rPr>
      </w:pPr>
      <w:r>
        <w:rPr>
          <w:b/>
        </w:rPr>
        <w:t>5. Поставка Товару.</w:t>
      </w:r>
    </w:p>
    <w:p w14:paraId="3B1E0A5D" w14:textId="77777777" w:rsidR="000959F8" w:rsidRDefault="000959F8">
      <w:pPr>
        <w:spacing w:line="276" w:lineRule="auto"/>
        <w:ind w:left="-567" w:firstLine="567"/>
        <w:jc w:val="center"/>
        <w:rPr>
          <w:b/>
          <w:sz w:val="6"/>
          <w:szCs w:val="6"/>
          <w:lang w:val="ru-RU"/>
        </w:rPr>
      </w:pPr>
    </w:p>
    <w:p w14:paraId="0A806C9A" w14:textId="77777777" w:rsidR="000959F8" w:rsidRDefault="00877230">
      <w:pPr>
        <w:pStyle w:val="ab"/>
        <w:numPr>
          <w:ilvl w:val="1"/>
          <w:numId w:val="4"/>
        </w:numPr>
        <w:tabs>
          <w:tab w:val="left" w:pos="567"/>
        </w:tabs>
        <w:spacing w:beforeAutospacing="0" w:afterAutospacing="0" w:line="276" w:lineRule="auto"/>
        <w:ind w:left="-567" w:firstLine="567"/>
        <w:jc w:val="both"/>
        <w:rPr>
          <w:lang w:val="uk-UA"/>
        </w:rPr>
      </w:pPr>
      <w:r>
        <w:rPr>
          <w:lang w:val="uk-UA"/>
        </w:rPr>
        <w:t>Місце поставки Товару: Одеська область, Одеський район, с. Дачне, вулиця Польова, будинок 42.</w:t>
      </w:r>
    </w:p>
    <w:p w14:paraId="7BD3091D" w14:textId="77777777" w:rsidR="000959F8" w:rsidRDefault="00877230">
      <w:pPr>
        <w:pStyle w:val="ab"/>
        <w:numPr>
          <w:ilvl w:val="1"/>
          <w:numId w:val="4"/>
        </w:numPr>
        <w:tabs>
          <w:tab w:val="left" w:pos="567"/>
        </w:tabs>
        <w:spacing w:beforeAutospacing="0" w:afterAutospacing="0" w:line="276" w:lineRule="auto"/>
        <w:ind w:left="-567" w:firstLine="567"/>
        <w:jc w:val="both"/>
        <w:rPr>
          <w:lang w:val="uk-UA"/>
        </w:rPr>
      </w:pPr>
      <w:r>
        <w:rPr>
          <w:iCs/>
          <w:lang w:val="uk-UA"/>
        </w:rPr>
        <w:t xml:space="preserve">Товар постачається на </w:t>
      </w:r>
      <w:r>
        <w:rPr>
          <w:lang w:val="uk-UA"/>
        </w:rPr>
        <w:t>склад Замовника</w:t>
      </w:r>
      <w:r>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6A118E13" w14:textId="77777777" w:rsidR="000959F8" w:rsidRDefault="00877230">
      <w:pPr>
        <w:pStyle w:val="ab"/>
        <w:numPr>
          <w:ilvl w:val="1"/>
          <w:numId w:val="4"/>
        </w:numPr>
        <w:tabs>
          <w:tab w:val="left" w:pos="567"/>
        </w:tabs>
        <w:spacing w:beforeAutospacing="0" w:afterAutospacing="0" w:line="276" w:lineRule="auto"/>
        <w:ind w:left="-567" w:firstLine="567"/>
        <w:jc w:val="both"/>
      </w:pPr>
      <w:r>
        <w:rPr>
          <w:lang w:val="uk-UA"/>
        </w:rPr>
        <w:t>Поставка Товару починається за зверненням Замовника, але не раніше дати підписання Договору.</w:t>
      </w:r>
    </w:p>
    <w:p w14:paraId="3E846883" w14:textId="77777777" w:rsidR="000959F8" w:rsidRDefault="00C94B53">
      <w:pPr>
        <w:pStyle w:val="ab"/>
        <w:numPr>
          <w:ilvl w:val="1"/>
          <w:numId w:val="4"/>
        </w:numPr>
        <w:tabs>
          <w:tab w:val="left" w:pos="567"/>
        </w:tabs>
        <w:spacing w:beforeAutospacing="0" w:afterAutospacing="0" w:line="276" w:lineRule="auto"/>
        <w:ind w:left="-567" w:firstLine="567"/>
        <w:jc w:val="both"/>
      </w:pPr>
      <w:r>
        <w:rPr>
          <w:lang w:val="uk-UA"/>
        </w:rPr>
        <w:t xml:space="preserve">Строк поставки Товару за попередньою домовленістю сторін, </w:t>
      </w:r>
      <w:r w:rsidR="00877230">
        <w:rPr>
          <w:lang w:val="uk-UA"/>
        </w:rPr>
        <w:t>але</w:t>
      </w:r>
      <w:r>
        <w:rPr>
          <w:lang w:val="uk-UA"/>
        </w:rPr>
        <w:t xml:space="preserve"> не пізніше                    «</w:t>
      </w:r>
      <w:r w:rsidR="00877230">
        <w:rPr>
          <w:lang w:val="uk-UA"/>
        </w:rPr>
        <w:t>31</w:t>
      </w:r>
      <w:r>
        <w:rPr>
          <w:lang w:val="uk-UA"/>
        </w:rPr>
        <w:t xml:space="preserve">» </w:t>
      </w:r>
      <w:r w:rsidR="00877230">
        <w:rPr>
          <w:lang w:val="uk-UA"/>
        </w:rPr>
        <w:t>грудня 2023 року.</w:t>
      </w:r>
    </w:p>
    <w:p w14:paraId="78AA3BDC" w14:textId="77777777" w:rsidR="000959F8" w:rsidRDefault="00877230">
      <w:pPr>
        <w:pStyle w:val="ab"/>
        <w:numPr>
          <w:ilvl w:val="1"/>
          <w:numId w:val="4"/>
        </w:numPr>
        <w:tabs>
          <w:tab w:val="left" w:pos="567"/>
        </w:tabs>
        <w:spacing w:beforeAutospacing="0" w:afterAutospacing="0" w:line="276" w:lineRule="auto"/>
        <w:ind w:left="-567" w:firstLine="567"/>
        <w:jc w:val="both"/>
      </w:pPr>
      <w:r>
        <w:rPr>
          <w:lang w:val="uk-UA"/>
        </w:rPr>
        <w:t>Поставка Товару здійснюється транспортом Постачальника. Витрати щодо перевезення Товару до місця приймання Товару, несе Постачальник</w:t>
      </w:r>
      <w:r>
        <w:t>.</w:t>
      </w:r>
    </w:p>
    <w:p w14:paraId="35C751B2" w14:textId="77777777" w:rsidR="000959F8" w:rsidRDefault="00877230">
      <w:pPr>
        <w:pStyle w:val="ab"/>
        <w:numPr>
          <w:ilvl w:val="1"/>
          <w:numId w:val="4"/>
        </w:numPr>
        <w:tabs>
          <w:tab w:val="left" w:pos="567"/>
        </w:tabs>
        <w:spacing w:beforeAutospacing="0" w:afterAutospacing="0" w:line="276" w:lineRule="auto"/>
        <w:ind w:left="-567" w:firstLine="567"/>
        <w:jc w:val="both"/>
        <w:rPr>
          <w:lang w:val="uk-UA"/>
        </w:rPr>
      </w:pPr>
      <w:r>
        <w:rPr>
          <w:lang w:val="uk-UA"/>
        </w:rPr>
        <w:lastRenderedPageBreak/>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3A95ED5C" w14:textId="77777777" w:rsidR="000959F8" w:rsidRDefault="00877230">
      <w:pPr>
        <w:pStyle w:val="ab"/>
        <w:numPr>
          <w:ilvl w:val="1"/>
          <w:numId w:val="4"/>
        </w:numPr>
        <w:tabs>
          <w:tab w:val="left" w:pos="567"/>
        </w:tabs>
        <w:spacing w:beforeAutospacing="0" w:afterAutospacing="0" w:line="276" w:lineRule="auto"/>
        <w:ind w:left="-567" w:firstLine="567"/>
        <w:jc w:val="both"/>
        <w:rPr>
          <w:lang w:val="uk-UA"/>
        </w:rPr>
      </w:pPr>
      <w:r>
        <w:rPr>
          <w:lang w:val="uk-UA"/>
        </w:rPr>
        <w:t>Приймання Товару за кількістю (асортиментом) а також перевірка стану упаковки і маркування</w:t>
      </w:r>
      <w:r>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Pr>
          <w:spacing w:val="2"/>
          <w:lang w:val="uk-UA"/>
        </w:rPr>
        <w:t>Постачальник</w:t>
      </w:r>
      <w:r>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Pr>
          <w:spacing w:val="2"/>
          <w:lang w:val="uk-UA"/>
        </w:rPr>
        <w:t>Постачальник</w:t>
      </w:r>
      <w:r>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24BFB824" w14:textId="77777777" w:rsidR="000959F8" w:rsidRDefault="00877230">
      <w:pPr>
        <w:pStyle w:val="ab"/>
        <w:numPr>
          <w:ilvl w:val="1"/>
          <w:numId w:val="4"/>
        </w:numPr>
        <w:tabs>
          <w:tab w:val="left" w:pos="567"/>
          <w:tab w:val="left" w:pos="1276"/>
        </w:tabs>
        <w:spacing w:beforeAutospacing="0" w:afterAutospacing="0" w:line="276" w:lineRule="auto"/>
        <w:ind w:left="-567" w:firstLine="567"/>
        <w:jc w:val="both"/>
        <w:rPr>
          <w:lang w:val="uk-UA"/>
        </w:rPr>
      </w:pPr>
      <w:r>
        <w:rPr>
          <w:lang w:val="uk-UA"/>
        </w:rPr>
        <w:t xml:space="preserve">Приймання Товару за якістю (комплектністю) повинно бути проведено Замовником не пізніше 10 (десяти)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Pr>
          <w:spacing w:val="2"/>
          <w:lang w:val="uk-UA"/>
        </w:rPr>
        <w:t>Постачальник</w:t>
      </w:r>
      <w:r>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Pr>
          <w:spacing w:val="2"/>
          <w:lang w:val="uk-UA"/>
        </w:rPr>
        <w:t>Постачальник</w:t>
      </w:r>
      <w:r>
        <w:rPr>
          <w:lang w:val="uk-UA"/>
        </w:rPr>
        <w:t>а від виконання гарантійних або інших зобов'язань, передбачених цим Договором.</w:t>
      </w:r>
    </w:p>
    <w:p w14:paraId="6A080F1F" w14:textId="77777777" w:rsidR="000959F8" w:rsidRDefault="000959F8">
      <w:pPr>
        <w:pStyle w:val="21"/>
        <w:spacing w:after="0" w:line="240" w:lineRule="auto"/>
        <w:ind w:left="-567" w:firstLine="567"/>
        <w:jc w:val="both"/>
        <w:rPr>
          <w:sz w:val="20"/>
          <w:szCs w:val="20"/>
        </w:rPr>
      </w:pPr>
    </w:p>
    <w:p w14:paraId="5239147E" w14:textId="77777777" w:rsidR="000959F8" w:rsidRDefault="00877230">
      <w:pPr>
        <w:pStyle w:val="3"/>
        <w:tabs>
          <w:tab w:val="left" w:pos="567"/>
          <w:tab w:val="left" w:pos="709"/>
        </w:tabs>
        <w:spacing w:before="0" w:after="0" w:line="276" w:lineRule="auto"/>
        <w:ind w:left="-567"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6. Права та обов'язки сторін</w:t>
      </w:r>
    </w:p>
    <w:p w14:paraId="72D405C1" w14:textId="77777777" w:rsidR="000959F8" w:rsidRDefault="00877230">
      <w:pPr>
        <w:pStyle w:val="ab"/>
        <w:numPr>
          <w:ilvl w:val="1"/>
          <w:numId w:val="5"/>
        </w:numPr>
        <w:tabs>
          <w:tab w:val="left" w:pos="567"/>
        </w:tabs>
        <w:spacing w:beforeAutospacing="0" w:afterAutospacing="0" w:line="276" w:lineRule="auto"/>
        <w:ind w:left="-567" w:firstLine="567"/>
        <w:jc w:val="both"/>
        <w:rPr>
          <w:lang w:val="uk-UA"/>
        </w:rPr>
      </w:pPr>
      <w:r>
        <w:rPr>
          <w:lang w:val="uk-UA"/>
        </w:rPr>
        <w:t>Замовник зобов'язаний:</w:t>
      </w:r>
    </w:p>
    <w:p w14:paraId="4AEDB11A" w14:textId="77777777" w:rsidR="000959F8" w:rsidRDefault="00C94B53">
      <w:pPr>
        <w:pStyle w:val="ab"/>
        <w:numPr>
          <w:ilvl w:val="2"/>
          <w:numId w:val="5"/>
        </w:numPr>
        <w:tabs>
          <w:tab w:val="left" w:pos="567"/>
        </w:tabs>
        <w:spacing w:beforeAutospacing="0" w:afterAutospacing="0" w:line="276" w:lineRule="auto"/>
        <w:ind w:left="-567" w:firstLine="567"/>
        <w:jc w:val="both"/>
        <w:rPr>
          <w:lang w:val="uk-UA"/>
        </w:rPr>
      </w:pPr>
      <w:r>
        <w:rPr>
          <w:lang w:val="uk-UA"/>
        </w:rPr>
        <w:t xml:space="preserve"> </w:t>
      </w:r>
      <w:r w:rsidR="00877230">
        <w:rPr>
          <w:lang w:val="uk-UA"/>
        </w:rPr>
        <w:t>Своєчасно та в повному обсязі сплачувати за поставлені товари.</w:t>
      </w:r>
    </w:p>
    <w:p w14:paraId="1BB0132E" w14:textId="77777777" w:rsidR="000959F8" w:rsidRDefault="00C94B53">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Приймати поставлені товари згідно з актом приймання-передачі товару або товарно-транспортними накладними.</w:t>
      </w:r>
    </w:p>
    <w:p w14:paraId="4CDC924B" w14:textId="77777777" w:rsidR="000959F8" w:rsidRDefault="00C94B53">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У випадку виявлення поставки неякісного (некомплектного) товару протягом терміну зазначеного в п.5.10. цього Договору, Замовник зобов’язаний викликати  представника </w:t>
      </w:r>
      <w:r w:rsidR="00877230">
        <w:rPr>
          <w:spacing w:val="2"/>
          <w:lang w:val="uk-UA"/>
        </w:rPr>
        <w:t>Постачальник</w:t>
      </w:r>
      <w:r w:rsidR="00877230">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00877230">
        <w:rPr>
          <w:spacing w:val="2"/>
          <w:lang w:val="uk-UA"/>
        </w:rPr>
        <w:t>Постачальник</w:t>
      </w:r>
      <w:r w:rsidR="00877230">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00877230">
        <w:rPr>
          <w:spacing w:val="2"/>
          <w:lang w:val="uk-UA"/>
        </w:rPr>
        <w:t>Постачальник</w:t>
      </w:r>
      <w:r w:rsidR="00877230">
        <w:rPr>
          <w:lang w:val="uk-UA"/>
        </w:rPr>
        <w:t>у.</w:t>
      </w:r>
    </w:p>
    <w:p w14:paraId="44E52522" w14:textId="77777777" w:rsidR="000959F8" w:rsidRDefault="00C94B53">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00877230">
        <w:rPr>
          <w:spacing w:val="2"/>
          <w:lang w:val="uk-UA"/>
        </w:rPr>
        <w:t>Постачальник</w:t>
      </w:r>
      <w:r w:rsidR="00877230">
        <w:rPr>
          <w:lang w:val="uk-UA"/>
        </w:rPr>
        <w:t>а для складання акту про фактичну якість (комплектність) Товару або акту про приховані недоліки Товару.</w:t>
      </w:r>
    </w:p>
    <w:p w14:paraId="25CE53AF" w14:textId="77777777" w:rsidR="000959F8" w:rsidRDefault="00877230">
      <w:pPr>
        <w:pStyle w:val="ab"/>
        <w:numPr>
          <w:ilvl w:val="1"/>
          <w:numId w:val="5"/>
        </w:numPr>
        <w:tabs>
          <w:tab w:val="left" w:pos="567"/>
          <w:tab w:val="left" w:pos="993"/>
        </w:tabs>
        <w:spacing w:beforeAutospacing="0" w:afterAutospacing="0" w:line="276" w:lineRule="auto"/>
        <w:ind w:left="-567" w:firstLine="567"/>
        <w:jc w:val="both"/>
        <w:rPr>
          <w:lang w:val="uk-UA"/>
        </w:rPr>
      </w:pPr>
      <w:r>
        <w:rPr>
          <w:lang w:val="uk-UA"/>
        </w:rPr>
        <w:t>Замовник має право:</w:t>
      </w:r>
    </w:p>
    <w:p w14:paraId="776D1B3D"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Достроково розірвати цей Договір у разі невиконання зобов'язань </w:t>
      </w:r>
      <w:r w:rsidR="00877230">
        <w:rPr>
          <w:spacing w:val="2"/>
          <w:lang w:val="uk-UA"/>
        </w:rPr>
        <w:t>Постачальник</w:t>
      </w:r>
      <w:r w:rsidR="00877230">
        <w:rPr>
          <w:lang w:val="uk-UA"/>
        </w:rPr>
        <w:t>ом, повідомивши про це його у строк не менше ніж за 1 тиждень.</w:t>
      </w:r>
    </w:p>
    <w:p w14:paraId="2FBAFBFB"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Контролювати поставку товарів у строки, встановлені цим Договором.</w:t>
      </w:r>
    </w:p>
    <w:p w14:paraId="336199BC"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lastRenderedPageBreak/>
        <w:t xml:space="preserve"> </w:t>
      </w:r>
      <w:proofErr w:type="spellStart"/>
      <w:r w:rsidR="00877230">
        <w:rPr>
          <w:lang w:val="uk-UA"/>
        </w:rPr>
        <w:t>меншувати</w:t>
      </w:r>
      <w:proofErr w:type="spellEnd"/>
      <w:r w:rsidR="00877230">
        <w:rPr>
          <w:lang w:val="uk-UA"/>
        </w:rPr>
        <w:t xml:space="preserve"> обсяг закупівлі товарів  та загальну вартість цього Договору залежно від реального фінансування видатків, але не пізніше здійснення </w:t>
      </w:r>
      <w:r w:rsidR="00877230">
        <w:rPr>
          <w:spacing w:val="2"/>
          <w:lang w:val="uk-UA"/>
        </w:rPr>
        <w:t>Постачальник</w:t>
      </w:r>
      <w:r w:rsidR="00877230">
        <w:rPr>
          <w:lang w:val="uk-UA"/>
        </w:rPr>
        <w:t>ом поставки товару.              У такому разі Сторони вносять відповідні зміни (додаткові угоди) до цього Договору.</w:t>
      </w:r>
    </w:p>
    <w:p w14:paraId="42539B10"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Повернути накладну </w:t>
      </w:r>
      <w:r w:rsidR="00877230">
        <w:rPr>
          <w:spacing w:val="2"/>
          <w:lang w:val="uk-UA"/>
        </w:rPr>
        <w:t>Постачальник</w:t>
      </w:r>
      <w:r w:rsidR="00877230">
        <w:rPr>
          <w:lang w:val="uk-UA"/>
        </w:rPr>
        <w:t>у без здійснення оплати в разі неналежного оформлення документів, зазначених у пункті 4.2 цього Договору (відсутність печатки, підписів тощо).</w:t>
      </w:r>
    </w:p>
    <w:p w14:paraId="1C707F85" w14:textId="77777777" w:rsidR="000959F8" w:rsidRDefault="00877230">
      <w:pPr>
        <w:pStyle w:val="ab"/>
        <w:numPr>
          <w:ilvl w:val="1"/>
          <w:numId w:val="5"/>
        </w:numPr>
        <w:tabs>
          <w:tab w:val="left" w:pos="567"/>
          <w:tab w:val="left" w:pos="993"/>
        </w:tabs>
        <w:spacing w:beforeAutospacing="0" w:afterAutospacing="0" w:line="276" w:lineRule="auto"/>
        <w:ind w:left="-567" w:firstLine="567"/>
        <w:jc w:val="both"/>
        <w:rPr>
          <w:lang w:val="uk-UA"/>
        </w:rPr>
      </w:pPr>
      <w:r>
        <w:rPr>
          <w:spacing w:val="2"/>
          <w:lang w:val="uk-UA"/>
        </w:rPr>
        <w:t>Постачальник</w:t>
      </w:r>
      <w:r>
        <w:rPr>
          <w:lang w:val="uk-UA"/>
        </w:rPr>
        <w:t xml:space="preserve"> зобов'язаний:</w:t>
      </w:r>
    </w:p>
    <w:p w14:paraId="22D8C877"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Забезпечити поставку товарів у строки, встановлені цим Договором.</w:t>
      </w:r>
    </w:p>
    <w:p w14:paraId="718F4B14"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Забезпечити поставку товарів, якість яких відповідає умовам, установленим розділом 2 цього Договору.</w:t>
      </w:r>
    </w:p>
    <w:p w14:paraId="214033E8"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Письмово, не менше ніж за 5 (п’ять) </w:t>
      </w:r>
      <w:r w:rsidR="00877230">
        <w:rPr>
          <w:iCs/>
          <w:lang w:val="uk-UA"/>
        </w:rPr>
        <w:t>робочих днів</w:t>
      </w:r>
      <w:r w:rsidR="00877230">
        <w:rPr>
          <w:lang w:val="uk-UA"/>
        </w:rPr>
        <w:t>, повідомити Замовника, про дату коли Товар буде відвантажений на його адресу для приймання по якості.</w:t>
      </w:r>
    </w:p>
    <w:p w14:paraId="371405A7"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w:t>
      </w:r>
    </w:p>
    <w:p w14:paraId="16299E41"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00877230">
        <w:rPr>
          <w:spacing w:val="2"/>
          <w:lang w:val="uk-UA"/>
        </w:rPr>
        <w:t>Постачальник</w:t>
      </w:r>
      <w:r w:rsidR="00877230">
        <w:rPr>
          <w:lang w:val="uk-UA"/>
        </w:rPr>
        <w:t xml:space="preserve">а до Замовника в момент виконання </w:t>
      </w:r>
      <w:r w:rsidR="00877230">
        <w:rPr>
          <w:spacing w:val="2"/>
          <w:lang w:val="uk-UA"/>
        </w:rPr>
        <w:t>Постачальник</w:t>
      </w:r>
      <w:r w:rsidR="00877230">
        <w:rPr>
          <w:lang w:val="uk-UA"/>
        </w:rPr>
        <w:t>ом своїх зобов'язань щодо поставки Товару.</w:t>
      </w:r>
    </w:p>
    <w:p w14:paraId="55A8DB22"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Всі необхідні документи (завірені копії), що підтверджують якість Товару, </w:t>
      </w:r>
      <w:r w:rsidR="00877230">
        <w:rPr>
          <w:spacing w:val="2"/>
          <w:lang w:val="uk-UA"/>
        </w:rPr>
        <w:t>Постачальник</w:t>
      </w:r>
      <w:r w:rsidR="00877230">
        <w:rPr>
          <w:lang w:val="uk-UA"/>
        </w:rPr>
        <w:t xml:space="preserve"> зобов’язаний передати Замовнику в момент поставки відповідної партії Товару.</w:t>
      </w:r>
    </w:p>
    <w:p w14:paraId="49EB980B"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У випадку поставки некомплектного Товару, </w:t>
      </w:r>
      <w:r w:rsidR="00877230">
        <w:rPr>
          <w:spacing w:val="2"/>
          <w:lang w:val="uk-UA"/>
        </w:rPr>
        <w:t>Постачальник</w:t>
      </w:r>
      <w:r w:rsidR="00877230">
        <w:rPr>
          <w:lang w:val="uk-UA"/>
        </w:rPr>
        <w:t xml:space="preserve"> зобов’язаний, на вимогу Замовника, доукомплектувати Товар чи замінити його комплектним Товаром протягом 30 днів               з моменту отримання повідомлення від Замовника.</w:t>
      </w:r>
    </w:p>
    <w:p w14:paraId="6E34BF07"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spacing w:val="2"/>
          <w:lang w:val="uk-UA"/>
        </w:rPr>
        <w:t xml:space="preserve"> </w:t>
      </w:r>
      <w:r w:rsidR="00877230">
        <w:rPr>
          <w:spacing w:val="2"/>
          <w:lang w:val="uk-UA"/>
        </w:rPr>
        <w:t>Постачальник</w:t>
      </w:r>
      <w:r w:rsidR="00877230">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00877230">
        <w:rPr>
          <w:spacing w:val="2"/>
          <w:lang w:val="uk-UA"/>
        </w:rPr>
        <w:t>Постачальник</w:t>
      </w:r>
      <w:r w:rsidR="00877230">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00877230">
        <w:rPr>
          <w:spacing w:val="2"/>
          <w:lang w:val="uk-UA"/>
        </w:rPr>
        <w:t>Постачальник</w:t>
      </w:r>
      <w:r w:rsidR="00877230">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789151FF" w14:textId="77777777" w:rsidR="000959F8" w:rsidRDefault="00877230">
      <w:pPr>
        <w:pStyle w:val="ab"/>
        <w:numPr>
          <w:ilvl w:val="1"/>
          <w:numId w:val="5"/>
        </w:numPr>
        <w:tabs>
          <w:tab w:val="left" w:pos="567"/>
          <w:tab w:val="left" w:pos="993"/>
        </w:tabs>
        <w:spacing w:beforeAutospacing="0" w:afterAutospacing="0" w:line="276" w:lineRule="auto"/>
        <w:ind w:left="-567" w:firstLine="567"/>
        <w:jc w:val="both"/>
        <w:rPr>
          <w:lang w:val="uk-UA"/>
        </w:rPr>
      </w:pPr>
      <w:r>
        <w:rPr>
          <w:spacing w:val="2"/>
          <w:lang w:val="uk-UA"/>
        </w:rPr>
        <w:t>Постачальник</w:t>
      </w:r>
      <w:r>
        <w:rPr>
          <w:lang w:val="uk-UA"/>
        </w:rPr>
        <w:t xml:space="preserve"> має право:</w:t>
      </w:r>
    </w:p>
    <w:p w14:paraId="7A03978C"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Своєчасно та в повному обсязі отримувати плату за поставлені товари.</w:t>
      </w:r>
    </w:p>
    <w:p w14:paraId="76D9D60F"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На дострокову поставку товарів за письмовим погодженням Замовника.</w:t>
      </w:r>
    </w:p>
    <w:p w14:paraId="1DF5F590" w14:textId="77777777" w:rsidR="000959F8" w:rsidRDefault="00CC7337">
      <w:pPr>
        <w:pStyle w:val="ab"/>
        <w:numPr>
          <w:ilvl w:val="2"/>
          <w:numId w:val="5"/>
        </w:numPr>
        <w:tabs>
          <w:tab w:val="left" w:pos="567"/>
          <w:tab w:val="left" w:pos="993"/>
          <w:tab w:val="left" w:pos="1134"/>
        </w:tabs>
        <w:spacing w:beforeAutospacing="0" w:afterAutospacing="0" w:line="276" w:lineRule="auto"/>
        <w:ind w:left="-567" w:firstLine="567"/>
        <w:jc w:val="both"/>
        <w:rPr>
          <w:lang w:val="uk-UA"/>
        </w:rPr>
      </w:pPr>
      <w:r>
        <w:rPr>
          <w:lang w:val="uk-UA"/>
        </w:rPr>
        <w:t xml:space="preserve"> </w:t>
      </w:r>
      <w:r w:rsidR="00877230">
        <w:rPr>
          <w:lang w:val="uk-UA"/>
        </w:rPr>
        <w:t xml:space="preserve">У разі невиконання зобов'язань Замовником </w:t>
      </w:r>
      <w:r w:rsidR="00877230">
        <w:rPr>
          <w:spacing w:val="2"/>
          <w:lang w:val="uk-UA"/>
        </w:rPr>
        <w:t>Постачальник</w:t>
      </w:r>
      <w:r w:rsidR="00877230">
        <w:rPr>
          <w:lang w:val="uk-UA"/>
        </w:rPr>
        <w:t xml:space="preserve"> має право достроково розірвати цей Договір, повідомивши про це Замовника у строк не раніше ніж за </w:t>
      </w:r>
      <w:r w:rsidR="00877230">
        <w:rPr>
          <w:lang w:val="uk-UA"/>
        </w:rPr>
        <w:br/>
        <w:t>1 місяць.</w:t>
      </w:r>
    </w:p>
    <w:p w14:paraId="7FDA4F61" w14:textId="77777777" w:rsidR="0067145F" w:rsidRPr="0067145F" w:rsidRDefault="0067145F" w:rsidP="0067145F">
      <w:pPr>
        <w:pStyle w:val="ab"/>
        <w:tabs>
          <w:tab w:val="left" w:pos="567"/>
          <w:tab w:val="left" w:pos="993"/>
          <w:tab w:val="left" w:pos="1134"/>
        </w:tabs>
        <w:spacing w:beforeAutospacing="0" w:afterAutospacing="0" w:line="276" w:lineRule="auto"/>
        <w:jc w:val="both"/>
        <w:rPr>
          <w:sz w:val="10"/>
          <w:szCs w:val="10"/>
          <w:lang w:val="uk-UA"/>
        </w:rPr>
      </w:pPr>
    </w:p>
    <w:p w14:paraId="752433AC" w14:textId="77777777" w:rsidR="000959F8" w:rsidRDefault="00877230">
      <w:pPr>
        <w:pStyle w:val="21"/>
        <w:numPr>
          <w:ilvl w:val="0"/>
          <w:numId w:val="5"/>
        </w:numPr>
        <w:spacing w:after="0" w:line="276" w:lineRule="auto"/>
        <w:jc w:val="center"/>
        <w:rPr>
          <w:b/>
        </w:rPr>
      </w:pPr>
      <w:r>
        <w:rPr>
          <w:b/>
        </w:rPr>
        <w:t>Відповідальність сторін.</w:t>
      </w:r>
    </w:p>
    <w:p w14:paraId="08DF3C02" w14:textId="77777777" w:rsidR="000959F8" w:rsidRDefault="00877230">
      <w:pPr>
        <w:spacing w:line="276" w:lineRule="auto"/>
        <w:ind w:left="-567" w:firstLine="567"/>
        <w:jc w:val="both"/>
        <w:rPr>
          <w:rFonts w:eastAsia="Times New Roman"/>
        </w:rPr>
      </w:pPr>
      <w:r>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770DC934" w14:textId="77777777" w:rsidR="000959F8" w:rsidRDefault="00877230">
      <w:pPr>
        <w:spacing w:line="276" w:lineRule="auto"/>
        <w:ind w:left="-567" w:firstLine="567"/>
        <w:rPr>
          <w:rFonts w:eastAsia="Times New Roman"/>
        </w:rPr>
      </w:pPr>
      <w:r>
        <w:rPr>
          <w:rFonts w:eastAsia="Times New Roman"/>
        </w:rPr>
        <w:t>7.2. Відповідальність Постачальника:</w:t>
      </w:r>
    </w:p>
    <w:p w14:paraId="66ECBDBC" w14:textId="77777777" w:rsidR="000959F8" w:rsidRDefault="000959F8">
      <w:pPr>
        <w:spacing w:line="276" w:lineRule="auto"/>
        <w:ind w:left="-567" w:firstLine="567"/>
        <w:jc w:val="both"/>
        <w:rPr>
          <w:rFonts w:eastAsia="Times New Roman"/>
          <w:sz w:val="4"/>
          <w:szCs w:val="4"/>
        </w:rPr>
      </w:pPr>
    </w:p>
    <w:p w14:paraId="2337BA3A" w14:textId="77777777" w:rsidR="000959F8" w:rsidRDefault="00877230">
      <w:pPr>
        <w:spacing w:line="276" w:lineRule="auto"/>
        <w:ind w:left="-567" w:firstLine="567"/>
        <w:jc w:val="both"/>
        <w:rPr>
          <w:rFonts w:eastAsia="Times New Roman"/>
        </w:rPr>
      </w:pPr>
      <w:r>
        <w:rPr>
          <w:rFonts w:eastAsia="Times New Roman"/>
        </w:rPr>
        <w:lastRenderedPageBreak/>
        <w:t>- 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14:paraId="2BF0103F" w14:textId="77777777" w:rsidR="000959F8" w:rsidRDefault="00877230">
      <w:pPr>
        <w:spacing w:line="276" w:lineRule="auto"/>
        <w:ind w:left="-567" w:firstLine="567"/>
        <w:jc w:val="both"/>
        <w:rPr>
          <w:rFonts w:eastAsia="Times New Roman"/>
        </w:rPr>
      </w:pPr>
      <w:r>
        <w:rPr>
          <w:rFonts w:eastAsia="Times New Roman"/>
        </w:rPr>
        <w:t>- 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33AC1E2C" w14:textId="77777777" w:rsidR="000959F8" w:rsidRDefault="00877230">
      <w:pPr>
        <w:spacing w:line="276" w:lineRule="auto"/>
        <w:ind w:left="-567" w:firstLine="567"/>
        <w:jc w:val="both"/>
        <w:rPr>
          <w:rFonts w:eastAsia="Times New Roman"/>
        </w:rPr>
      </w:pPr>
      <w:r>
        <w:rPr>
          <w:rFonts w:eastAsia="Times New Roman"/>
        </w:rPr>
        <w:t>- 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6D0E5D4A" w14:textId="77777777" w:rsidR="000959F8" w:rsidRDefault="00877230">
      <w:pPr>
        <w:spacing w:line="276" w:lineRule="auto"/>
        <w:ind w:left="-567" w:firstLine="567"/>
        <w:jc w:val="both"/>
        <w:rPr>
          <w:rFonts w:eastAsia="Times New Roman"/>
        </w:rPr>
      </w:pPr>
      <w:r>
        <w:rPr>
          <w:rFonts w:eastAsia="Times New Roman"/>
        </w:rPr>
        <w:t>- 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5B1DE1E2" w14:textId="77777777" w:rsidR="00352939" w:rsidRPr="00352939" w:rsidRDefault="00877230" w:rsidP="00352939">
      <w:pPr>
        <w:spacing w:line="276" w:lineRule="auto"/>
        <w:ind w:left="-567" w:firstLine="567"/>
        <w:jc w:val="both"/>
        <w:rPr>
          <w:rFonts w:eastAsia="Times New Roman"/>
        </w:rPr>
      </w:pPr>
      <w:r>
        <w:rPr>
          <w:rFonts w:eastAsia="Times New Roman"/>
        </w:rPr>
        <w:t>7.</w:t>
      </w:r>
      <w:r>
        <w:rPr>
          <w:rFonts w:eastAsia="Times New Roman"/>
          <w:lang w:val="ru-RU"/>
        </w:rPr>
        <w:t>3</w:t>
      </w:r>
      <w:r>
        <w:rPr>
          <w:rFonts w:eastAsia="Times New Roman"/>
        </w:rPr>
        <w:t xml:space="preserve">. </w:t>
      </w:r>
      <w:r w:rsidR="00352939" w:rsidRPr="00352939">
        <w:rPr>
          <w:rFonts w:eastAsia="Times New Roman"/>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46F7AA3" w14:textId="77777777" w:rsidR="000959F8" w:rsidRDefault="00352939" w:rsidP="00352939">
      <w:pPr>
        <w:spacing w:line="276" w:lineRule="auto"/>
        <w:ind w:left="-567" w:firstLine="567"/>
        <w:jc w:val="both"/>
        <w:rPr>
          <w:rFonts w:eastAsia="Times New Roman"/>
        </w:rPr>
      </w:pPr>
      <w:r w:rsidRPr="00352939">
        <w:rPr>
          <w:rFonts w:eastAsia="Times New Roman"/>
        </w:rPr>
        <w:t>Відповідно до ч.2 ст. 625 Цивільного кодексу України Сторони встановили інший розмір процентів: 0 (нуль) процентів.</w:t>
      </w:r>
    </w:p>
    <w:p w14:paraId="63C08964" w14:textId="77777777" w:rsidR="000959F8" w:rsidRDefault="00877230">
      <w:pPr>
        <w:spacing w:line="276" w:lineRule="auto"/>
        <w:ind w:left="-567" w:firstLine="567"/>
        <w:jc w:val="both"/>
        <w:rPr>
          <w:rFonts w:eastAsia="Times New Roman"/>
        </w:rPr>
      </w:pPr>
      <w:r>
        <w:rPr>
          <w:rFonts w:eastAsia="Times New Roman"/>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6C63BAC9" w14:textId="77777777" w:rsidR="000959F8" w:rsidRDefault="00877230">
      <w:pPr>
        <w:spacing w:line="276" w:lineRule="auto"/>
        <w:ind w:left="-567" w:firstLine="567"/>
        <w:jc w:val="both"/>
        <w:rPr>
          <w:rFonts w:eastAsia="Times New Roman"/>
        </w:rPr>
      </w:pPr>
      <w:r>
        <w:rPr>
          <w:rFonts w:eastAsia="Times New Roman"/>
        </w:rPr>
        <w:t xml:space="preserve">7.5.  </w:t>
      </w:r>
      <w:r>
        <w:rPr>
          <w:shd w:val="clear" w:color="auto" w:fill="FFFFFF"/>
          <w:lang w:eastAsia="en-US"/>
        </w:rPr>
        <w:t>На основі вільного волевиявлення сторони погодили, що спеціальну позовну давність</w:t>
      </w:r>
      <w:r>
        <w:rPr>
          <w:rFonts w:eastAsia="Times New Roman"/>
        </w:rPr>
        <w:t xml:space="preserve"> для стягнення неустойки (пені, штрафу), передбаченої ч. 2 ст.258 ЦК України не застосовувати. Встановити строк позовної давності для стягнення неустойки (пені, штрафу) - 1 рік.</w:t>
      </w:r>
    </w:p>
    <w:p w14:paraId="49019BB8" w14:textId="77777777" w:rsidR="000959F8" w:rsidRDefault="00877230">
      <w:pPr>
        <w:spacing w:line="276" w:lineRule="auto"/>
        <w:ind w:left="-567" w:firstLine="567"/>
        <w:jc w:val="both"/>
        <w:rPr>
          <w:rFonts w:eastAsia="Times New Roman"/>
        </w:rPr>
      </w:pPr>
      <w:r>
        <w:rPr>
          <w:rFonts w:eastAsia="Times New Roman"/>
        </w:rPr>
        <w:t xml:space="preserve">7.6. </w:t>
      </w:r>
      <w:bookmarkStart w:id="0" w:name="_Hlk123826076"/>
      <w:r>
        <w:rPr>
          <w:rFonts w:eastAsia="Times New Roman"/>
        </w:rPr>
        <w:t xml:space="preserve">Постачальник зобов'язується, у разі виявлення контролюючими органами чи підрозділами (організаціями) аудиту 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1" w:name="_Hlk116478195"/>
      <w:r>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1"/>
      <w:r>
        <w:rPr>
          <w:rFonts w:eastAsia="Times New Roman"/>
        </w:rPr>
        <w:t xml:space="preserve">. </w:t>
      </w:r>
      <w:bookmarkEnd w:id="0"/>
    </w:p>
    <w:p w14:paraId="5DBFAE7E" w14:textId="77777777" w:rsidR="000959F8" w:rsidRDefault="00877230">
      <w:pPr>
        <w:spacing w:line="276" w:lineRule="auto"/>
        <w:ind w:left="-567" w:firstLine="567"/>
        <w:jc w:val="both"/>
        <w:rPr>
          <w:rFonts w:eastAsia="Times New Roman"/>
        </w:rPr>
      </w:pPr>
      <w:r>
        <w:rPr>
          <w:rFonts w:eastAsia="Times New Roman"/>
        </w:rPr>
        <w:t>7.</w:t>
      </w:r>
      <w:r>
        <w:rPr>
          <w:rFonts w:eastAsia="Times New Roman"/>
          <w:lang w:val="ru-RU"/>
        </w:rPr>
        <w:t>6</w:t>
      </w:r>
      <w:r>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1D961103" w14:textId="77777777" w:rsidR="000959F8" w:rsidRDefault="00877230">
      <w:pPr>
        <w:spacing w:line="276" w:lineRule="auto"/>
        <w:ind w:left="-567" w:firstLine="567"/>
        <w:jc w:val="both"/>
      </w:pPr>
      <w:r>
        <w:t>7.7.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21174F86" w14:textId="77777777" w:rsidR="000959F8" w:rsidRDefault="00877230">
      <w:pPr>
        <w:spacing w:line="276" w:lineRule="auto"/>
        <w:ind w:left="-567" w:firstLine="567"/>
        <w:jc w:val="both"/>
      </w:pPr>
      <w:r>
        <w:t>7.8. 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16527A56" w14:textId="77777777" w:rsidR="000959F8" w:rsidRDefault="00877230">
      <w:pPr>
        <w:spacing w:line="276" w:lineRule="auto"/>
        <w:ind w:left="-567" w:firstLine="567"/>
        <w:jc w:val="both"/>
      </w:pPr>
      <w:r>
        <w:t>Порядок направлення (передачі) повідомлення визначає Замовник товару.</w:t>
      </w:r>
    </w:p>
    <w:p w14:paraId="752BE09F" w14:textId="77777777" w:rsidR="000959F8" w:rsidRDefault="00877230">
      <w:pPr>
        <w:spacing w:line="276" w:lineRule="auto"/>
        <w:ind w:left="-567" w:firstLine="567"/>
        <w:jc w:val="both"/>
      </w:pPr>
      <w:r>
        <w:t xml:space="preserve">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w:t>
      </w:r>
      <w:r w:rsidR="00811463">
        <w:rPr>
          <w:lang w:val="ru-RU"/>
        </w:rPr>
        <w:t xml:space="preserve">                </w:t>
      </w:r>
      <w:r>
        <w:t>в товарі, способи їх усунення (силами Постачальника).</w:t>
      </w:r>
    </w:p>
    <w:p w14:paraId="2F553A7C" w14:textId="77777777" w:rsidR="000959F8" w:rsidRDefault="00877230">
      <w:pPr>
        <w:spacing w:line="276" w:lineRule="auto"/>
        <w:ind w:left="-567" w:firstLine="567"/>
        <w:jc w:val="both"/>
      </w:pPr>
      <w:r>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73B1714C" w14:textId="77777777" w:rsidR="000959F8" w:rsidRDefault="00811463">
      <w:pPr>
        <w:spacing w:line="276" w:lineRule="auto"/>
        <w:ind w:left="-567" w:firstLine="567"/>
        <w:jc w:val="both"/>
      </w:pPr>
      <w:r>
        <w:t>Постачальник протягом доби з моменту отримання такого</w:t>
      </w:r>
      <w:r w:rsidR="00877230">
        <w:t xml:space="preserve">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79547109" w14:textId="77777777" w:rsidR="000959F8" w:rsidRDefault="00877230">
      <w:pPr>
        <w:spacing w:line="276" w:lineRule="auto"/>
        <w:ind w:left="-567" w:firstLine="567"/>
        <w:jc w:val="both"/>
      </w:pPr>
      <w:r>
        <w:lastRenderedPageBreak/>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37814CFF" w14:textId="77777777" w:rsidR="000959F8" w:rsidRDefault="00877230">
      <w:pPr>
        <w:spacing w:line="276" w:lineRule="auto"/>
        <w:ind w:left="-567" w:firstLine="567"/>
        <w:jc w:val="both"/>
      </w:pPr>
      <w:r>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7673ADAC" w14:textId="77777777" w:rsidR="000959F8" w:rsidRDefault="00877230">
      <w:pPr>
        <w:spacing w:line="276" w:lineRule="auto"/>
        <w:ind w:left="-567" w:firstLine="567"/>
        <w:jc w:val="both"/>
      </w:pPr>
      <w:r>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4EDA93EC" w14:textId="77777777" w:rsidR="000959F8" w:rsidRDefault="00877230">
      <w:pPr>
        <w:spacing w:line="276" w:lineRule="auto"/>
        <w:ind w:left="-567" w:firstLine="567"/>
        <w:jc w:val="both"/>
      </w:pPr>
      <w: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3269A911" w14:textId="77777777" w:rsidR="000959F8" w:rsidRDefault="00877230">
      <w:pPr>
        <w:spacing w:line="276" w:lineRule="auto"/>
        <w:ind w:left="-567" w:firstLine="567"/>
        <w:jc w:val="both"/>
      </w:pPr>
      <w:r>
        <w:t>Акт рекламації підписують всі члени комісії та уповноважений представник Постачальника.</w:t>
      </w:r>
    </w:p>
    <w:p w14:paraId="1A87ACF9" w14:textId="77777777" w:rsidR="000959F8" w:rsidRDefault="00877230">
      <w:pPr>
        <w:spacing w:line="276" w:lineRule="auto"/>
        <w:ind w:left="-567" w:firstLine="567"/>
        <w:jc w:val="both"/>
      </w:pPr>
      <w: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62037DFC" w14:textId="77777777" w:rsidR="000959F8" w:rsidRDefault="00877230">
      <w:pPr>
        <w:spacing w:line="276" w:lineRule="auto"/>
        <w:ind w:left="-567" w:firstLine="567"/>
        <w:jc w:val="both"/>
      </w:pPr>
      <w:r>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3B0508DC" w14:textId="77777777" w:rsidR="000959F8" w:rsidRDefault="00877230">
      <w:pPr>
        <w:spacing w:line="276" w:lineRule="auto"/>
        <w:ind w:left="-567" w:firstLine="567"/>
        <w:jc w:val="both"/>
      </w:pPr>
      <w:r>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4B31B15E" w14:textId="77777777" w:rsidR="000959F8" w:rsidRDefault="00877230">
      <w:pPr>
        <w:spacing w:line="276" w:lineRule="auto"/>
        <w:ind w:left="-567" w:firstLine="567"/>
        <w:jc w:val="both"/>
      </w:pPr>
      <w:r>
        <w:t>Про прийняте рішення Постачальник в письмовій формі повідомляє Замовника.</w:t>
      </w:r>
    </w:p>
    <w:p w14:paraId="4C6E4DFF" w14:textId="77777777" w:rsidR="000959F8" w:rsidRDefault="00877230">
      <w:pPr>
        <w:spacing w:line="276" w:lineRule="auto"/>
        <w:ind w:left="-567" w:firstLine="567"/>
        <w:jc w:val="both"/>
      </w:pPr>
      <w:r>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3EB30A3A" w14:textId="77777777" w:rsidR="000959F8" w:rsidRDefault="000959F8">
      <w:pPr>
        <w:pStyle w:val="21"/>
        <w:spacing w:after="0" w:line="240" w:lineRule="auto"/>
        <w:ind w:left="-567" w:firstLine="567"/>
        <w:jc w:val="both"/>
        <w:rPr>
          <w:sz w:val="20"/>
          <w:szCs w:val="20"/>
        </w:rPr>
      </w:pPr>
    </w:p>
    <w:p w14:paraId="759C1DB2" w14:textId="77777777" w:rsidR="000959F8" w:rsidRDefault="00877230">
      <w:pPr>
        <w:pStyle w:val="21"/>
        <w:spacing w:after="0" w:line="276" w:lineRule="auto"/>
        <w:ind w:left="-567" w:firstLine="567"/>
        <w:jc w:val="center"/>
        <w:rPr>
          <w:rStyle w:val="rvts0"/>
          <w:b/>
        </w:rPr>
      </w:pPr>
      <w:r>
        <w:rPr>
          <w:b/>
        </w:rPr>
        <w:t xml:space="preserve">8. Обставини непереборної сили та їх </w:t>
      </w:r>
      <w:r>
        <w:rPr>
          <w:rStyle w:val="rvts0"/>
          <w:b/>
        </w:rPr>
        <w:t>документальне підтвердження.</w:t>
      </w:r>
    </w:p>
    <w:p w14:paraId="012C3293" w14:textId="77777777" w:rsidR="000959F8" w:rsidRDefault="00877230">
      <w:pPr>
        <w:pStyle w:val="21"/>
        <w:spacing w:after="0" w:line="276" w:lineRule="auto"/>
        <w:ind w:left="-567" w:firstLine="567"/>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79CDD17" w14:textId="77777777" w:rsidR="000959F8" w:rsidRDefault="00877230">
      <w:pPr>
        <w:spacing w:line="276" w:lineRule="auto"/>
        <w:ind w:left="-567" w:firstLine="567"/>
        <w:jc w:val="both"/>
      </w:pPr>
      <w:bookmarkStart w:id="2" w:name="88"/>
      <w:bookmarkEnd w:id="2"/>
      <w:r>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77DA6ADC" w14:textId="77777777" w:rsidR="000959F8" w:rsidRDefault="00877230">
      <w:pPr>
        <w:spacing w:line="276" w:lineRule="auto"/>
        <w:ind w:left="-567" w:firstLine="567"/>
        <w:jc w:val="both"/>
      </w:pPr>
      <w:r>
        <w:t xml:space="preserve">8.3. </w:t>
      </w:r>
      <w:bookmarkStart w:id="3" w:name="90"/>
      <w:bookmarkEnd w:id="3"/>
      <w:r>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11426569" w14:textId="77777777" w:rsidR="000959F8" w:rsidRDefault="00877230">
      <w:pPr>
        <w:spacing w:line="276" w:lineRule="auto"/>
        <w:ind w:left="-567" w:firstLine="567"/>
        <w:jc w:val="both"/>
      </w:pPr>
      <w:bookmarkStart w:id="4" w:name="89"/>
      <w:bookmarkEnd w:id="4"/>
      <w:r>
        <w:t>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виникло після укладення Договору та Стороною було дотримано умови п.8.1-8.3 даного Договору.</w:t>
      </w:r>
    </w:p>
    <w:p w14:paraId="3B39232B" w14:textId="77777777" w:rsidR="000959F8" w:rsidRDefault="00877230">
      <w:pPr>
        <w:spacing w:line="276" w:lineRule="auto"/>
        <w:ind w:left="-567" w:firstLine="567"/>
        <w:jc w:val="both"/>
      </w:pPr>
      <w:r>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1A07010A" w14:textId="77777777" w:rsidR="000959F8" w:rsidRDefault="00877230">
      <w:pPr>
        <w:spacing w:line="276" w:lineRule="auto"/>
        <w:ind w:left="-567" w:firstLine="567"/>
        <w:jc w:val="both"/>
      </w:pPr>
      <w:r>
        <w:t xml:space="preserve">8.6. Подовження строків(термінів) виконання зобов’язань за цим Договором у зв’язку </w:t>
      </w:r>
      <w:r w:rsidR="002E28BF">
        <w:rPr>
          <w:lang w:val="ru-RU"/>
        </w:rPr>
        <w:t xml:space="preserve">                     </w:t>
      </w:r>
      <w:r>
        <w:t>із виникненням обставин непереборної сили можливо лише при виконанні Постачальником п. 8.1-8.3 цього Договору.</w:t>
      </w:r>
    </w:p>
    <w:p w14:paraId="19BF9D00" w14:textId="77777777" w:rsidR="000959F8" w:rsidRDefault="000959F8">
      <w:pPr>
        <w:pStyle w:val="21"/>
        <w:spacing w:after="0" w:line="240" w:lineRule="auto"/>
        <w:ind w:left="-567" w:firstLine="567"/>
        <w:jc w:val="both"/>
        <w:rPr>
          <w:sz w:val="20"/>
          <w:szCs w:val="20"/>
        </w:rPr>
      </w:pPr>
    </w:p>
    <w:p w14:paraId="66F6BD99" w14:textId="77777777" w:rsidR="000959F8" w:rsidRDefault="00877230">
      <w:pPr>
        <w:spacing w:line="276" w:lineRule="auto"/>
        <w:ind w:left="-567" w:firstLine="567"/>
        <w:jc w:val="center"/>
        <w:rPr>
          <w:b/>
        </w:rPr>
      </w:pPr>
      <w:r>
        <w:rPr>
          <w:b/>
        </w:rPr>
        <w:t>9. Вирішення спорів</w:t>
      </w:r>
    </w:p>
    <w:p w14:paraId="22D4840E" w14:textId="77777777" w:rsidR="000959F8" w:rsidRDefault="00877230">
      <w:pPr>
        <w:spacing w:line="276" w:lineRule="auto"/>
        <w:ind w:left="-567" w:firstLine="567"/>
        <w:jc w:val="both"/>
      </w:pPr>
      <w:bookmarkStart w:id="5" w:name="93"/>
      <w:bookmarkEnd w:id="5"/>
      <w: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4DDACF06" w14:textId="77777777" w:rsidR="000959F8" w:rsidRDefault="00877230">
      <w:pPr>
        <w:spacing w:line="276" w:lineRule="auto"/>
        <w:ind w:left="-567" w:firstLine="567"/>
        <w:jc w:val="both"/>
      </w:pPr>
      <w:bookmarkStart w:id="6" w:name="94"/>
      <w:bookmarkEnd w:id="6"/>
      <w:r>
        <w:t>9.2. У разі недосягнення Сторонами згоди спори (розбіжності) вирішуються у судовому порядку відповідно до законодавства України.</w:t>
      </w:r>
    </w:p>
    <w:p w14:paraId="5E44ED06" w14:textId="77777777" w:rsidR="000959F8" w:rsidRPr="00B464F0" w:rsidRDefault="000959F8">
      <w:pPr>
        <w:pStyle w:val="21"/>
        <w:spacing w:after="0" w:line="240" w:lineRule="auto"/>
        <w:ind w:left="-567" w:firstLine="567"/>
        <w:jc w:val="both"/>
        <w:rPr>
          <w:sz w:val="28"/>
          <w:szCs w:val="28"/>
        </w:rPr>
      </w:pPr>
    </w:p>
    <w:p w14:paraId="1545E2D6" w14:textId="77777777" w:rsidR="000959F8" w:rsidRDefault="00877230">
      <w:pPr>
        <w:spacing w:line="276" w:lineRule="auto"/>
        <w:ind w:left="-567" w:firstLine="567"/>
        <w:jc w:val="center"/>
        <w:rPr>
          <w:b/>
        </w:rPr>
      </w:pPr>
      <w:r>
        <w:rPr>
          <w:b/>
        </w:rPr>
        <w:t>10. Строк дії договору</w:t>
      </w:r>
    </w:p>
    <w:p w14:paraId="351BF58C" w14:textId="77777777" w:rsidR="000959F8" w:rsidRDefault="00877230">
      <w:pPr>
        <w:spacing w:line="276" w:lineRule="auto"/>
        <w:ind w:left="-567" w:firstLine="567"/>
        <w:jc w:val="both"/>
      </w:pPr>
      <w:bookmarkStart w:id="7" w:name="100"/>
      <w:bookmarkStart w:id="8" w:name="101"/>
      <w:bookmarkEnd w:id="7"/>
      <w:bookmarkEnd w:id="8"/>
      <w:r>
        <w:t>10.1. Договір набирає чинності з дати його підписання Сторонами і діє до 31.12.2023 (включно), а в частині гарантійних зобов’язань – до повного виконання Сторонами своїх обов’язків.</w:t>
      </w:r>
    </w:p>
    <w:p w14:paraId="0CA7D27B" w14:textId="77777777" w:rsidR="000959F8" w:rsidRDefault="00877230">
      <w:pPr>
        <w:pStyle w:val="21"/>
        <w:spacing w:after="0" w:line="276" w:lineRule="auto"/>
        <w:ind w:left="-567" w:firstLine="567"/>
        <w:jc w:val="both"/>
      </w:pPr>
      <w:r>
        <w:t xml:space="preserve">10.2. Договір укладається і підписується у двох примірниках, по одному для кожної Сторони. </w:t>
      </w:r>
    </w:p>
    <w:p w14:paraId="1D426B43" w14:textId="77777777" w:rsidR="000959F8" w:rsidRPr="00B464F0" w:rsidRDefault="000959F8">
      <w:pPr>
        <w:pStyle w:val="21"/>
        <w:spacing w:after="0" w:line="240" w:lineRule="auto"/>
        <w:ind w:left="-567" w:firstLine="567"/>
        <w:jc w:val="both"/>
        <w:rPr>
          <w:sz w:val="28"/>
          <w:szCs w:val="28"/>
        </w:rPr>
      </w:pPr>
    </w:p>
    <w:p w14:paraId="1819B41F" w14:textId="77777777" w:rsidR="000959F8" w:rsidRDefault="00877230">
      <w:pPr>
        <w:spacing w:line="276" w:lineRule="auto"/>
        <w:ind w:left="-567" w:firstLine="567"/>
        <w:jc w:val="center"/>
        <w:rPr>
          <w:b/>
        </w:rPr>
      </w:pPr>
      <w:r>
        <w:rPr>
          <w:b/>
        </w:rPr>
        <w:t>11. Інші умови</w:t>
      </w:r>
    </w:p>
    <w:p w14:paraId="2D1FC761" w14:textId="77777777" w:rsidR="000959F8" w:rsidRDefault="00877230">
      <w:pPr>
        <w:spacing w:line="276" w:lineRule="auto"/>
        <w:ind w:left="-567" w:firstLine="567"/>
        <w:jc w:val="both"/>
      </w:pPr>
      <w:r>
        <w:t>11.1. При інших обставинах, що не передбачені даним Договором, відносини Сторін регулюються нормами діючого законодавства України.</w:t>
      </w:r>
    </w:p>
    <w:p w14:paraId="37309DF8" w14:textId="77777777" w:rsidR="000959F8" w:rsidRDefault="00877230">
      <w:pPr>
        <w:spacing w:line="276" w:lineRule="auto"/>
        <w:ind w:left="-567" w:firstLine="567"/>
        <w:jc w:val="both"/>
      </w:pPr>
      <w:r>
        <w:t>11.2 Зміни і доповнення до цього Договору вносяться тільки у письмовій формі шляхом укладання відповідних додаткових угод.</w:t>
      </w:r>
    </w:p>
    <w:p w14:paraId="5F2902BE" w14:textId="77777777" w:rsidR="000959F8" w:rsidRPr="00B464F0" w:rsidRDefault="000959F8">
      <w:pPr>
        <w:pStyle w:val="21"/>
        <w:spacing w:after="0" w:line="240" w:lineRule="auto"/>
        <w:ind w:left="-567" w:firstLine="567"/>
        <w:jc w:val="both"/>
        <w:rPr>
          <w:sz w:val="28"/>
          <w:szCs w:val="28"/>
        </w:rPr>
      </w:pPr>
    </w:p>
    <w:p w14:paraId="435B1016" w14:textId="77777777" w:rsidR="000959F8" w:rsidRDefault="00877230">
      <w:pPr>
        <w:spacing w:line="276" w:lineRule="auto"/>
        <w:ind w:left="-567" w:firstLine="567"/>
        <w:jc w:val="center"/>
        <w:rPr>
          <w:b/>
        </w:rPr>
      </w:pPr>
      <w:r>
        <w:rPr>
          <w:b/>
        </w:rPr>
        <w:t>12. Антикорупційні застереження</w:t>
      </w:r>
    </w:p>
    <w:p w14:paraId="1784E666" w14:textId="77777777" w:rsidR="000959F8" w:rsidRDefault="00877230">
      <w:pPr>
        <w:spacing w:line="276" w:lineRule="auto"/>
        <w:ind w:left="-567" w:firstLine="567"/>
        <w:jc w:val="both"/>
        <w:rPr>
          <w:bCs/>
        </w:rPr>
      </w:pPr>
      <w:r>
        <w:rPr>
          <w:bCs/>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w:t>
      </w:r>
      <w:r w:rsidR="002E28BF">
        <w:rPr>
          <w:bCs/>
          <w:lang w:val="ru-RU"/>
        </w:rPr>
        <w:t xml:space="preserve">                     </w:t>
      </w:r>
      <w:r>
        <w:rPr>
          <w:bCs/>
        </w:rPr>
        <w:t xml:space="preserve">з метою отримання обіцянки неправомірної винагороди або отримання неправомірної вигоди </w:t>
      </w:r>
      <w:r w:rsidR="002E28BF">
        <w:rPr>
          <w:bCs/>
          <w:lang w:val="ru-RU"/>
        </w:rPr>
        <w:t xml:space="preserve">              </w:t>
      </w:r>
      <w:r>
        <w:rPr>
          <w:bCs/>
        </w:rPr>
        <w:t>від таких осіб.</w:t>
      </w:r>
    </w:p>
    <w:p w14:paraId="608798B1" w14:textId="77777777" w:rsidR="000959F8" w:rsidRDefault="00877230">
      <w:pPr>
        <w:spacing w:line="276" w:lineRule="auto"/>
        <w:ind w:left="-567" w:firstLine="567"/>
        <w:jc w:val="both"/>
        <w:rPr>
          <w:bCs/>
        </w:rPr>
      </w:pPr>
      <w:r>
        <w:rPr>
          <w:bCs/>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w:t>
      </w:r>
      <w:r w:rsidR="002E28BF">
        <w:rPr>
          <w:bCs/>
          <w:lang w:val="ru-RU"/>
        </w:rPr>
        <w:t xml:space="preserve">                     </w:t>
      </w:r>
      <w:r>
        <w:rPr>
          <w:bCs/>
        </w:rPr>
        <w:t>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CF99CA3" w14:textId="77777777" w:rsidR="000959F8" w:rsidRDefault="00877230">
      <w:pPr>
        <w:spacing w:line="276" w:lineRule="auto"/>
        <w:ind w:left="-567" w:firstLine="567"/>
        <w:jc w:val="both"/>
        <w:rPr>
          <w:bCs/>
        </w:rPr>
      </w:pPr>
      <w:r>
        <w:rPr>
          <w:bCs/>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1EFAE6FE" w14:textId="77777777" w:rsidR="000959F8" w:rsidRDefault="00877230">
      <w:pPr>
        <w:spacing w:line="276" w:lineRule="auto"/>
        <w:ind w:left="-567" w:firstLine="567"/>
        <w:jc w:val="both"/>
        <w:rPr>
          <w:bCs/>
        </w:rPr>
      </w:pPr>
      <w:r>
        <w:rPr>
          <w:bCs/>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1A7C6695" w14:textId="77777777" w:rsidR="008B4802" w:rsidRDefault="00877230">
      <w:pPr>
        <w:spacing w:line="276" w:lineRule="auto"/>
        <w:ind w:left="-567" w:firstLine="567"/>
        <w:jc w:val="both"/>
        <w:rPr>
          <w:bCs/>
        </w:rPr>
      </w:pPr>
      <w:r>
        <w:rPr>
          <w:bCs/>
        </w:rPr>
        <w:t xml:space="preserve">                                          </w:t>
      </w:r>
    </w:p>
    <w:p w14:paraId="31782078" w14:textId="77777777" w:rsidR="00B464F0" w:rsidRDefault="00B464F0">
      <w:pPr>
        <w:spacing w:line="276" w:lineRule="auto"/>
        <w:ind w:left="-567" w:firstLine="567"/>
        <w:jc w:val="both"/>
        <w:rPr>
          <w:bCs/>
        </w:rPr>
      </w:pPr>
    </w:p>
    <w:p w14:paraId="68827A3A" w14:textId="77777777" w:rsidR="00B464F0" w:rsidRDefault="00B464F0">
      <w:pPr>
        <w:spacing w:line="276" w:lineRule="auto"/>
        <w:ind w:left="-567" w:firstLine="567"/>
        <w:jc w:val="both"/>
        <w:rPr>
          <w:bCs/>
        </w:rPr>
      </w:pPr>
    </w:p>
    <w:p w14:paraId="7097ECB7" w14:textId="77777777" w:rsidR="00B464F0" w:rsidRDefault="00B464F0">
      <w:pPr>
        <w:spacing w:line="276" w:lineRule="auto"/>
        <w:ind w:left="-567" w:firstLine="567"/>
        <w:jc w:val="both"/>
        <w:rPr>
          <w:bCs/>
          <w:lang w:val="ru-RU"/>
        </w:rPr>
      </w:pPr>
    </w:p>
    <w:p w14:paraId="0F612D08" w14:textId="77777777" w:rsidR="000959F8" w:rsidRDefault="00877230" w:rsidP="00DA5A46">
      <w:pPr>
        <w:spacing w:line="276" w:lineRule="auto"/>
        <w:ind w:left="-567" w:firstLine="567"/>
        <w:jc w:val="center"/>
        <w:rPr>
          <w:b/>
          <w:bCs/>
        </w:rPr>
      </w:pPr>
      <w:r>
        <w:rPr>
          <w:b/>
          <w:bCs/>
        </w:rPr>
        <w:t>1</w:t>
      </w:r>
      <w:r w:rsidR="00B464F0">
        <w:rPr>
          <w:b/>
          <w:bCs/>
        </w:rPr>
        <w:t>3</w:t>
      </w:r>
      <w:r>
        <w:rPr>
          <w:b/>
          <w:bCs/>
        </w:rPr>
        <w:t>.  Додатки до цього договору</w:t>
      </w:r>
    </w:p>
    <w:p w14:paraId="1E094BD3" w14:textId="77777777" w:rsidR="000959F8" w:rsidRPr="00DA5A46" w:rsidRDefault="00877230" w:rsidP="00DA5A46">
      <w:pPr>
        <w:spacing w:line="276" w:lineRule="auto"/>
        <w:rPr>
          <w:bCs/>
        </w:rPr>
      </w:pPr>
      <w:r>
        <w:rPr>
          <w:bCs/>
        </w:rPr>
        <w:lastRenderedPageBreak/>
        <w:t>1</w:t>
      </w:r>
      <w:r w:rsidR="00B464F0">
        <w:rPr>
          <w:bCs/>
        </w:rPr>
        <w:t>3</w:t>
      </w:r>
      <w:r>
        <w:rPr>
          <w:bCs/>
        </w:rPr>
        <w:t xml:space="preserve">.1 </w:t>
      </w:r>
      <w:r w:rsidR="00B464F0">
        <w:rPr>
          <w:bCs/>
        </w:rPr>
        <w:t xml:space="preserve"> </w:t>
      </w:r>
      <w:r w:rsidR="00DA5A46" w:rsidRPr="00DA5A46">
        <w:rPr>
          <w:rFonts w:eastAsia="Times New Roman"/>
          <w:color w:val="000000"/>
        </w:rPr>
        <w:t xml:space="preserve">Невід’ємною частиною цього Договору є: Додаток №1 - Специфікація Товару та Додаток №2 - Калькуляція витрат товару/послуг. </w:t>
      </w:r>
    </w:p>
    <w:p w14:paraId="65AE8ECE" w14:textId="77777777" w:rsidR="000959F8" w:rsidRDefault="000959F8">
      <w:pPr>
        <w:pStyle w:val="21"/>
        <w:spacing w:after="0" w:line="240" w:lineRule="auto"/>
        <w:ind w:left="-567" w:firstLine="567"/>
        <w:jc w:val="both"/>
        <w:rPr>
          <w:sz w:val="20"/>
          <w:szCs w:val="20"/>
        </w:rPr>
      </w:pPr>
    </w:p>
    <w:p w14:paraId="74A954AB" w14:textId="77777777" w:rsidR="002E28BF" w:rsidRPr="00DA5A46" w:rsidRDefault="002E28BF">
      <w:pPr>
        <w:autoSpaceDE w:val="0"/>
        <w:autoSpaceDN w:val="0"/>
        <w:adjustRightInd w:val="0"/>
        <w:spacing w:line="276" w:lineRule="auto"/>
        <w:ind w:right="57"/>
        <w:jc w:val="center"/>
        <w:rPr>
          <w:b/>
        </w:rPr>
      </w:pPr>
    </w:p>
    <w:p w14:paraId="1F220A2D" w14:textId="77777777" w:rsidR="000959F8" w:rsidRDefault="00877230">
      <w:pPr>
        <w:autoSpaceDE w:val="0"/>
        <w:autoSpaceDN w:val="0"/>
        <w:adjustRightInd w:val="0"/>
        <w:spacing w:line="276" w:lineRule="auto"/>
        <w:ind w:right="57"/>
        <w:jc w:val="center"/>
        <w:rPr>
          <w:b/>
        </w:rPr>
      </w:pPr>
      <w:r>
        <w:rPr>
          <w:b/>
        </w:rPr>
        <w:t>1</w:t>
      </w:r>
      <w:r w:rsidR="00B464F0">
        <w:rPr>
          <w:b/>
        </w:rPr>
        <w:t>4</w:t>
      </w:r>
      <w:r>
        <w:rPr>
          <w:b/>
        </w:rPr>
        <w:t xml:space="preserve">. </w:t>
      </w:r>
      <w:r w:rsidRPr="00DA5A46">
        <w:rPr>
          <w:b/>
        </w:rPr>
        <w:t>Місцезнаходження</w:t>
      </w:r>
      <w:r>
        <w:rPr>
          <w:b/>
        </w:rPr>
        <w:t xml:space="preserve"> та банківські реквізити Сторін</w:t>
      </w:r>
    </w:p>
    <w:p w14:paraId="77ED231B" w14:textId="77777777" w:rsidR="000959F8" w:rsidRDefault="000959F8">
      <w:pPr>
        <w:pStyle w:val="31"/>
        <w:spacing w:after="0"/>
        <w:ind w:left="-567" w:firstLine="567"/>
        <w:jc w:val="both"/>
      </w:pPr>
    </w:p>
    <w:tbl>
      <w:tblPr>
        <w:tblW w:w="10320" w:type="dxa"/>
        <w:tblInd w:w="-567" w:type="dxa"/>
        <w:tblLook w:val="04A0" w:firstRow="1" w:lastRow="0" w:firstColumn="1" w:lastColumn="0" w:noHBand="0" w:noVBand="1"/>
      </w:tblPr>
      <w:tblGrid>
        <w:gridCol w:w="4890"/>
        <w:gridCol w:w="5430"/>
      </w:tblGrid>
      <w:tr w:rsidR="000959F8" w14:paraId="5BECD66D" w14:textId="77777777">
        <w:trPr>
          <w:trHeight w:val="3276"/>
        </w:trPr>
        <w:tc>
          <w:tcPr>
            <w:tcW w:w="4890" w:type="dxa"/>
          </w:tcPr>
          <w:p w14:paraId="5F68BCF1" w14:textId="77777777" w:rsidR="000959F8" w:rsidRDefault="00877230">
            <w:pPr>
              <w:pStyle w:val="LO-normal"/>
              <w:widowControl w:val="0"/>
              <w:tabs>
                <w:tab w:val="left" w:pos="7041"/>
              </w:tabs>
              <w:spacing w:after="0"/>
              <w:ind w:left="-567"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ЗАМОВНИК</w:t>
            </w:r>
          </w:p>
          <w:p w14:paraId="50254663" w14:textId="77777777" w:rsidR="000959F8" w:rsidRDefault="000959F8">
            <w:pPr>
              <w:pStyle w:val="LO-normal"/>
              <w:widowControl w:val="0"/>
              <w:tabs>
                <w:tab w:val="left" w:pos="7041"/>
              </w:tabs>
              <w:spacing w:after="0" w:line="240" w:lineRule="auto"/>
              <w:ind w:left="-567" w:firstLine="567"/>
              <w:rPr>
                <w:rFonts w:ascii="Times New Roman" w:eastAsia="Times New Roman" w:hAnsi="Times New Roman" w:cs="Times New Roman"/>
                <w:sz w:val="6"/>
                <w:szCs w:val="6"/>
              </w:rPr>
            </w:pPr>
          </w:p>
          <w:p w14:paraId="410A1FD4" w14:textId="77777777" w:rsidR="000959F8" w:rsidRDefault="00877230" w:rsidP="008D3094">
            <w:pPr>
              <w:pStyle w:val="a8"/>
              <w:spacing w:after="0" w:line="276" w:lineRule="auto"/>
              <w:ind w:left="0" w:right="209"/>
              <w:rPr>
                <w:rFonts w:eastAsia="MS Mincho"/>
                <w:sz w:val="22"/>
                <w:lang w:eastAsia="ja-JP"/>
              </w:rPr>
            </w:pPr>
            <w:r>
              <w:rPr>
                <w:rFonts w:eastAsia="MS Mincho"/>
                <w:sz w:val="22"/>
                <w:lang w:eastAsia="ja-JP"/>
              </w:rPr>
              <w:t>Військова частина А1325</w:t>
            </w:r>
          </w:p>
          <w:p w14:paraId="3C73D604" w14:textId="77777777" w:rsidR="000959F8" w:rsidRDefault="00877230" w:rsidP="008D3094">
            <w:pPr>
              <w:spacing w:line="276" w:lineRule="auto"/>
              <w:rPr>
                <w:sz w:val="22"/>
                <w:szCs w:val="22"/>
                <w:lang w:eastAsia="ja-JP"/>
              </w:rPr>
            </w:pPr>
            <w:r>
              <w:rPr>
                <w:rFonts w:eastAsia="MS Mincho"/>
                <w:sz w:val="22"/>
                <w:lang w:eastAsia="ja-JP"/>
              </w:rPr>
              <w:t xml:space="preserve">Одеська область, Одеський район, </w:t>
            </w:r>
            <w:r>
              <w:rPr>
                <w:rFonts w:eastAsia="MS Mincho"/>
                <w:sz w:val="22"/>
                <w:lang w:eastAsia="ja-JP"/>
              </w:rPr>
              <w:br/>
            </w:r>
            <w:r>
              <w:rPr>
                <w:sz w:val="22"/>
                <w:szCs w:val="22"/>
                <w:lang w:eastAsia="ja-JP"/>
              </w:rPr>
              <w:t>село Дачне, вулиця Польова 42.</w:t>
            </w:r>
          </w:p>
          <w:p w14:paraId="42E634AA" w14:textId="77777777" w:rsidR="000959F8" w:rsidRDefault="00877230" w:rsidP="008D3094">
            <w:pPr>
              <w:spacing w:line="276" w:lineRule="auto"/>
              <w:rPr>
                <w:sz w:val="22"/>
                <w:szCs w:val="22"/>
                <w:lang w:eastAsia="ja-JP"/>
              </w:rPr>
            </w:pPr>
            <w:r>
              <w:rPr>
                <w:sz w:val="22"/>
                <w:szCs w:val="22"/>
              </w:rPr>
              <w:t>ЄДРПОУ 26621567</w:t>
            </w:r>
          </w:p>
          <w:p w14:paraId="147F361A" w14:textId="77777777" w:rsidR="000959F8" w:rsidRDefault="00877230" w:rsidP="008D3094">
            <w:pPr>
              <w:spacing w:line="276" w:lineRule="auto"/>
              <w:rPr>
                <w:sz w:val="22"/>
                <w:szCs w:val="22"/>
              </w:rPr>
            </w:pPr>
            <w:r>
              <w:rPr>
                <w:sz w:val="22"/>
                <w:szCs w:val="22"/>
              </w:rPr>
              <w:t xml:space="preserve">р/р </w:t>
            </w:r>
            <w:r>
              <w:rPr>
                <w:sz w:val="22"/>
                <w:szCs w:val="22"/>
                <w:lang w:val="en-US"/>
              </w:rPr>
              <w:t>UA</w:t>
            </w:r>
            <w:r>
              <w:rPr>
                <w:sz w:val="22"/>
                <w:szCs w:val="22"/>
              </w:rPr>
              <w:t>848201720343171001600095624</w:t>
            </w:r>
          </w:p>
          <w:p w14:paraId="6F4B3CD6" w14:textId="77777777" w:rsidR="000959F8" w:rsidRDefault="00877230" w:rsidP="008D3094">
            <w:pPr>
              <w:spacing w:line="276" w:lineRule="auto"/>
              <w:rPr>
                <w:rFonts w:eastAsia="Times New Roman"/>
                <w:color w:val="000000"/>
              </w:rPr>
            </w:pPr>
            <w:r>
              <w:rPr>
                <w:sz w:val="22"/>
                <w:szCs w:val="22"/>
              </w:rPr>
              <w:t>відкритий в ДКСУ, м. Київ, МФО 820172</w:t>
            </w:r>
          </w:p>
        </w:tc>
        <w:tc>
          <w:tcPr>
            <w:tcW w:w="5430" w:type="dxa"/>
            <w:vMerge w:val="restart"/>
          </w:tcPr>
          <w:p w14:paraId="3469E331" w14:textId="77777777" w:rsidR="000959F8" w:rsidRDefault="00877230">
            <w:pPr>
              <w:pStyle w:val="a8"/>
              <w:spacing w:after="0" w:line="276" w:lineRule="auto"/>
              <w:ind w:left="0" w:right="209"/>
              <w:rPr>
                <w:b/>
              </w:rPr>
            </w:pPr>
            <w:r>
              <w:rPr>
                <w:b/>
              </w:rPr>
              <w:t xml:space="preserve">      ПОСТАЧАЛЬНИК</w:t>
            </w:r>
          </w:p>
          <w:p w14:paraId="5D3D959B" w14:textId="77777777" w:rsidR="000959F8" w:rsidRDefault="000959F8">
            <w:pPr>
              <w:pStyle w:val="a8"/>
              <w:spacing w:after="0" w:line="276" w:lineRule="auto"/>
              <w:ind w:left="0" w:right="209"/>
              <w:jc w:val="both"/>
              <w:rPr>
                <w:sz w:val="6"/>
                <w:szCs w:val="6"/>
              </w:rPr>
            </w:pPr>
          </w:p>
          <w:p w14:paraId="7FF5D1DF" w14:textId="77777777" w:rsidR="000D72DF" w:rsidRPr="00643437" w:rsidRDefault="005E5D70" w:rsidP="000D72DF">
            <w:pPr>
              <w:rPr>
                <w:rFonts w:eastAsia="SimSun" w:cs="Lohit Devanagari"/>
                <w:b/>
                <w:bCs/>
                <w:color w:val="00000A"/>
                <w:lang w:eastAsia="zh-CN" w:bidi="hi-IN"/>
              </w:rPr>
            </w:pPr>
            <w:r>
              <w:rPr>
                <w:sz w:val="22"/>
                <w:szCs w:val="22"/>
              </w:rPr>
              <w:t xml:space="preserve"> </w:t>
            </w:r>
            <w:r w:rsidR="000D72DF" w:rsidRPr="00643437">
              <w:rPr>
                <w:rFonts w:eastAsia="SimSun" w:cs="Lohit Devanagari"/>
                <w:b/>
                <w:bCs/>
                <w:color w:val="00000A"/>
                <w:lang w:eastAsia="zh-CN" w:bidi="hi-IN"/>
              </w:rPr>
              <w:t>Фізична особа-підприємець</w:t>
            </w:r>
          </w:p>
          <w:p w14:paraId="148151D9" w14:textId="77777777" w:rsidR="000D72DF" w:rsidRPr="00643437" w:rsidRDefault="000D72DF" w:rsidP="000D72DF">
            <w:pPr>
              <w:tabs>
                <w:tab w:val="left" w:pos="284"/>
              </w:tabs>
              <w:rPr>
                <w:rFonts w:eastAsia="SimSun"/>
                <w:b/>
                <w:bCs/>
                <w:color w:val="00000A"/>
                <w:lang w:eastAsia="zh-CN"/>
              </w:rPr>
            </w:pPr>
            <w:r w:rsidRPr="00643437">
              <w:rPr>
                <w:rFonts w:eastAsia="SimSun"/>
                <w:b/>
                <w:bCs/>
                <w:color w:val="00000A"/>
                <w:lang w:eastAsia="zh-CN"/>
              </w:rPr>
              <w:t>Трач Олег Володимирович</w:t>
            </w:r>
          </w:p>
          <w:p w14:paraId="402DB2CC" w14:textId="77777777" w:rsidR="000D72DF" w:rsidRDefault="000D72DF" w:rsidP="000D72DF">
            <w:pPr>
              <w:rPr>
                <w:rFonts w:eastAsia="SimSun" w:cs="Lohit Devanagari"/>
                <w:color w:val="00000A"/>
                <w:lang w:eastAsia="zh-CN" w:bidi="hi-IN"/>
              </w:rPr>
            </w:pPr>
            <w:r w:rsidRPr="00643437">
              <w:rPr>
                <w:rFonts w:eastAsia="SimSun" w:cs="Lohit Devanagari"/>
                <w:color w:val="00000A"/>
                <w:lang w:eastAsia="zh-CN" w:bidi="hi-IN"/>
              </w:rPr>
              <w:t>21011, Вінницька область, м. Вінниця,</w:t>
            </w:r>
          </w:p>
          <w:p w14:paraId="34310218" w14:textId="77777777" w:rsidR="000D72DF" w:rsidRPr="00643437" w:rsidRDefault="000D72DF" w:rsidP="000D72DF">
            <w:pPr>
              <w:rPr>
                <w:rFonts w:eastAsia="SimSun" w:cs="Lohit Devanagari"/>
                <w:color w:val="00000A"/>
                <w:lang w:eastAsia="zh-CN" w:bidi="hi-IN"/>
              </w:rPr>
            </w:pPr>
            <w:r w:rsidRPr="00643437">
              <w:rPr>
                <w:rFonts w:eastAsia="SimSun" w:cs="Lohit Devanagari"/>
                <w:color w:val="00000A"/>
                <w:lang w:eastAsia="zh-CN" w:bidi="hi-IN"/>
              </w:rPr>
              <w:t>вул. Степана Тимошенка, буд. 62</w:t>
            </w:r>
          </w:p>
          <w:p w14:paraId="572A1F38" w14:textId="77777777" w:rsidR="000D72DF" w:rsidRPr="00643437" w:rsidRDefault="000D72DF" w:rsidP="000D72DF">
            <w:pPr>
              <w:rPr>
                <w:rFonts w:eastAsia="SimSun" w:cs="Lohit Devanagari"/>
                <w:color w:val="00000A"/>
                <w:lang w:eastAsia="zh-CN" w:bidi="hi-IN"/>
              </w:rPr>
            </w:pPr>
            <w:r w:rsidRPr="00643437">
              <w:rPr>
                <w:rFonts w:eastAsia="SimSun" w:cs="Lohit Devanagari"/>
                <w:color w:val="00000A"/>
                <w:lang w:eastAsia="zh-CN" w:bidi="hi-IN"/>
              </w:rPr>
              <w:t>Код ЄДРПОУ/ІПН 3352815378</w:t>
            </w:r>
          </w:p>
          <w:p w14:paraId="05FC92A5" w14:textId="77777777" w:rsidR="000D72DF" w:rsidRDefault="000D72DF" w:rsidP="000D72DF">
            <w:pPr>
              <w:rPr>
                <w:rFonts w:eastAsia="SimSun" w:cs="Lohit Devanagari"/>
                <w:color w:val="00000A"/>
                <w:lang w:eastAsia="zh-CN" w:bidi="hi-IN"/>
              </w:rPr>
            </w:pPr>
            <w:r w:rsidRPr="00643437">
              <w:rPr>
                <w:rFonts w:eastAsia="SimSun" w:cs="Lohit Devanagari"/>
                <w:color w:val="00000A"/>
                <w:lang w:eastAsia="zh-CN" w:bidi="hi-IN"/>
              </w:rPr>
              <w:t>Р/р UA 103204780000026004924434891 в</w:t>
            </w:r>
          </w:p>
          <w:p w14:paraId="45927B9D" w14:textId="77777777" w:rsidR="000D72DF" w:rsidRPr="00643437" w:rsidRDefault="000D72DF" w:rsidP="000D72DF">
            <w:pPr>
              <w:rPr>
                <w:rFonts w:eastAsia="SimSun" w:cs="Lohit Devanagari"/>
                <w:color w:val="00000A"/>
                <w:lang w:eastAsia="zh-CN" w:bidi="hi-IN"/>
              </w:rPr>
            </w:pPr>
            <w:r w:rsidRPr="00643437">
              <w:rPr>
                <w:rFonts w:eastAsia="SimSun" w:cs="Lohit Devanagari"/>
                <w:color w:val="00000A"/>
                <w:lang w:eastAsia="zh-CN" w:bidi="hi-IN"/>
              </w:rPr>
              <w:t>АБ «УКРГАЗБАНК», МФО 320478</w:t>
            </w:r>
          </w:p>
          <w:p w14:paraId="1F9D0E4E" w14:textId="77777777" w:rsidR="000D72DF" w:rsidRPr="00643437" w:rsidRDefault="000D72DF" w:rsidP="000D72DF">
            <w:pPr>
              <w:rPr>
                <w:rFonts w:eastAsia="SimSun" w:cs="Lohit Devanagari"/>
                <w:color w:val="00000A"/>
                <w:lang w:eastAsia="zh-CN" w:bidi="hi-IN"/>
              </w:rPr>
            </w:pPr>
            <w:proofErr w:type="spellStart"/>
            <w:r w:rsidRPr="00643437">
              <w:rPr>
                <w:rFonts w:eastAsia="SimSun" w:cs="Lohit Devanagari"/>
                <w:color w:val="00000A"/>
                <w:lang w:eastAsia="zh-CN" w:bidi="hi-IN"/>
              </w:rPr>
              <w:t>Тел</w:t>
            </w:r>
            <w:proofErr w:type="spellEnd"/>
            <w:r w:rsidRPr="00643437">
              <w:rPr>
                <w:rFonts w:eastAsia="SimSun" w:cs="Lohit Devanagari"/>
                <w:color w:val="00000A"/>
                <w:lang w:eastAsia="zh-CN" w:bidi="hi-IN"/>
              </w:rPr>
              <w:t>.: +38 (073) 438-40-91</w:t>
            </w:r>
          </w:p>
          <w:p w14:paraId="673A78C3" w14:textId="77777777" w:rsidR="000D72DF" w:rsidRPr="00960CC4" w:rsidRDefault="000D72DF" w:rsidP="000D72DF">
            <w:pPr>
              <w:suppressLineNumbers/>
              <w:suppressAutoHyphens/>
              <w:rPr>
                <w:rFonts w:eastAsia="Times New Roman"/>
                <w:lang w:eastAsia="ar-SA"/>
              </w:rPr>
            </w:pPr>
            <w:r w:rsidRPr="00643437">
              <w:rPr>
                <w:rFonts w:eastAsia="SimSun" w:cs="Lohit Devanagari"/>
                <w:color w:val="00000A"/>
                <w:lang w:eastAsia="zh-CN" w:bidi="hi-IN"/>
              </w:rPr>
              <w:t>E-</w:t>
            </w:r>
            <w:proofErr w:type="spellStart"/>
            <w:r w:rsidRPr="00643437">
              <w:rPr>
                <w:rFonts w:eastAsia="SimSun" w:cs="Lohit Devanagari"/>
                <w:color w:val="00000A"/>
                <w:lang w:eastAsia="zh-CN" w:bidi="hi-IN"/>
              </w:rPr>
              <w:t>mail</w:t>
            </w:r>
            <w:proofErr w:type="spellEnd"/>
            <w:r w:rsidRPr="00643437">
              <w:rPr>
                <w:rFonts w:eastAsia="SimSun" w:cs="Lohit Devanagari"/>
                <w:color w:val="00000A"/>
                <w:lang w:eastAsia="zh-CN" w:bidi="hi-IN"/>
              </w:rPr>
              <w:t>: tracho1991@gmail.com</w:t>
            </w:r>
          </w:p>
          <w:p w14:paraId="4937B40B" w14:textId="77777777" w:rsidR="000D72DF" w:rsidRPr="00960CC4" w:rsidRDefault="000D72DF" w:rsidP="000D72DF">
            <w:pPr>
              <w:suppressLineNumbers/>
              <w:suppressAutoHyphens/>
              <w:rPr>
                <w:rFonts w:eastAsia="Times New Roman"/>
                <w:lang w:eastAsia="ar-SA"/>
              </w:rPr>
            </w:pPr>
          </w:p>
          <w:p w14:paraId="7902F6B7" w14:textId="77777777" w:rsidR="000D72DF" w:rsidRPr="00960CC4" w:rsidRDefault="000D72DF" w:rsidP="000D72DF">
            <w:pPr>
              <w:suppressLineNumbers/>
              <w:suppressAutoHyphens/>
              <w:rPr>
                <w:rFonts w:eastAsia="Times New Roman"/>
                <w:lang w:eastAsia="ar-SA"/>
              </w:rPr>
            </w:pPr>
          </w:p>
          <w:p w14:paraId="01BFB9D4" w14:textId="77777777" w:rsidR="000D72DF" w:rsidRPr="00EE668B" w:rsidRDefault="000D72DF" w:rsidP="000D72DF">
            <w:pPr>
              <w:suppressLineNumbers/>
              <w:suppressAutoHyphens/>
              <w:rPr>
                <w:rFonts w:eastAsia="Times New Roman"/>
                <w:b/>
                <w:bCs/>
                <w:lang w:val="ru-RU" w:eastAsia="ar-SA"/>
              </w:rPr>
            </w:pPr>
            <w:r w:rsidRPr="00EE668B">
              <w:rPr>
                <w:rFonts w:eastAsia="Times New Roman"/>
                <w:b/>
                <w:bCs/>
                <w:lang w:val="ru-RU" w:eastAsia="ar-SA"/>
              </w:rPr>
              <w:t>ФОП</w:t>
            </w:r>
          </w:p>
          <w:p w14:paraId="3348AA7F" w14:textId="77777777" w:rsidR="000D72DF" w:rsidRPr="00960CC4" w:rsidRDefault="000D72DF" w:rsidP="000D72DF">
            <w:pPr>
              <w:suppressLineNumbers/>
              <w:suppressAutoHyphens/>
              <w:rPr>
                <w:rFonts w:eastAsia="Times New Roman"/>
                <w:lang w:eastAsia="ar-SA"/>
              </w:rPr>
            </w:pPr>
          </w:p>
          <w:p w14:paraId="7B522BFF" w14:textId="05C191A0" w:rsidR="000D72DF" w:rsidRDefault="000D72DF" w:rsidP="000D72DF">
            <w:pPr>
              <w:spacing w:line="276" w:lineRule="auto"/>
              <w:rPr>
                <w:sz w:val="16"/>
                <w:szCs w:val="16"/>
              </w:rPr>
            </w:pPr>
            <w:r w:rsidRPr="00960CC4">
              <w:rPr>
                <w:rFonts w:eastAsia="Times New Roman"/>
              </w:rPr>
              <w:t xml:space="preserve">___________________ / </w:t>
            </w:r>
            <w:r w:rsidRPr="000D72DF">
              <w:rPr>
                <w:lang w:val="ru-RU"/>
              </w:rPr>
              <w:t>В. ТРАЧ</w:t>
            </w:r>
            <w:r w:rsidRPr="000D72DF">
              <w:rPr>
                <w:rFonts w:eastAsia="Times New Roman"/>
              </w:rPr>
              <w:t xml:space="preserve"> /</w:t>
            </w:r>
          </w:p>
          <w:p w14:paraId="3F312889" w14:textId="3BFE580F" w:rsidR="000959F8" w:rsidRDefault="000959F8">
            <w:pPr>
              <w:pStyle w:val="a8"/>
              <w:spacing w:line="276" w:lineRule="auto"/>
              <w:ind w:left="141" w:right="209"/>
              <w:jc w:val="both"/>
              <w:rPr>
                <w:sz w:val="16"/>
                <w:szCs w:val="16"/>
              </w:rPr>
            </w:pPr>
          </w:p>
        </w:tc>
      </w:tr>
      <w:tr w:rsidR="000959F8" w14:paraId="3E0B36F1" w14:textId="77777777">
        <w:trPr>
          <w:trHeight w:val="1594"/>
        </w:trPr>
        <w:tc>
          <w:tcPr>
            <w:tcW w:w="4890" w:type="dxa"/>
          </w:tcPr>
          <w:p w14:paraId="27EAF874"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sz w:val="4"/>
                <w:szCs w:val="4"/>
              </w:rPr>
            </w:pPr>
          </w:p>
          <w:p w14:paraId="7C4A4058"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rPr>
            </w:pPr>
          </w:p>
          <w:p w14:paraId="479377BD" w14:textId="77777777" w:rsidR="000959F8" w:rsidRDefault="00877230">
            <w:pPr>
              <w:pStyle w:val="LO-normal"/>
              <w:widowControl w:val="0"/>
              <w:tabs>
                <w:tab w:val="left" w:pos="7041"/>
              </w:tabs>
              <w:spacing w:after="0"/>
              <w:ind w:left="-567" w:firstLine="567"/>
              <w:rPr>
                <w:rFonts w:ascii="Times New Roman" w:eastAsia="Times New Roman" w:hAnsi="Times New Roman" w:cs="Times New Roman"/>
              </w:rPr>
            </w:pPr>
            <w:r>
              <w:rPr>
                <w:rFonts w:ascii="Times New Roman" w:eastAsia="Times New Roman" w:hAnsi="Times New Roman" w:cs="Times New Roman"/>
              </w:rPr>
              <w:t>Командир військової частини А1325</w:t>
            </w:r>
          </w:p>
          <w:p w14:paraId="7F656C97"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rPr>
            </w:pPr>
          </w:p>
          <w:p w14:paraId="7103E260" w14:textId="77777777" w:rsidR="000959F8" w:rsidRDefault="00877230">
            <w:pPr>
              <w:pStyle w:val="LO-normal"/>
              <w:widowControl w:val="0"/>
              <w:tabs>
                <w:tab w:val="left" w:pos="7041"/>
              </w:tabs>
              <w:spacing w:after="0"/>
              <w:ind w:left="-567" w:rightChars="-50" w:right="-120" w:firstLine="567"/>
              <w:rPr>
                <w:rFonts w:ascii="Times New Roman" w:eastAsia="Times New Roman" w:hAnsi="Times New Roman" w:cs="Times New Roman"/>
              </w:rPr>
            </w:pPr>
            <w:r>
              <w:rPr>
                <w:rFonts w:ascii="Times New Roman" w:eastAsia="Times New Roman" w:hAnsi="Times New Roman" w:cs="Times New Roman"/>
              </w:rPr>
              <w:t>____________________ В.</w:t>
            </w:r>
            <w:r w:rsidR="008D3094">
              <w:rPr>
                <w:rFonts w:ascii="Times New Roman" w:eastAsia="Times New Roman" w:hAnsi="Times New Roman" w:cs="Times New Roman"/>
                <w:lang w:val="ru-RU"/>
              </w:rPr>
              <w:t xml:space="preserve"> </w:t>
            </w:r>
            <w:r>
              <w:rPr>
                <w:rFonts w:ascii="Times New Roman" w:eastAsia="Times New Roman" w:hAnsi="Times New Roman" w:cs="Times New Roman"/>
              </w:rPr>
              <w:t>МОГИЛЬНИЙ</w:t>
            </w:r>
          </w:p>
          <w:p w14:paraId="3D107117" w14:textId="77777777" w:rsidR="000959F8" w:rsidRDefault="00877230">
            <w:pPr>
              <w:pStyle w:val="a8"/>
              <w:spacing w:line="276" w:lineRule="auto"/>
              <w:ind w:left="-567" w:right="-117" w:firstLine="567"/>
              <w:jc w:val="both"/>
              <w:rPr>
                <w:sz w:val="16"/>
                <w:szCs w:val="16"/>
              </w:rPr>
            </w:pPr>
            <w:r>
              <w:rPr>
                <w:sz w:val="16"/>
                <w:szCs w:val="16"/>
              </w:rPr>
              <w:t xml:space="preserve">    М.П.</w:t>
            </w:r>
          </w:p>
        </w:tc>
        <w:tc>
          <w:tcPr>
            <w:tcW w:w="5430" w:type="dxa"/>
            <w:vMerge/>
          </w:tcPr>
          <w:p w14:paraId="3ACF4EB5" w14:textId="77777777" w:rsidR="000959F8" w:rsidRDefault="000959F8">
            <w:pPr>
              <w:pStyle w:val="a8"/>
              <w:spacing w:line="276" w:lineRule="auto"/>
              <w:ind w:left="-567" w:firstLine="567"/>
              <w:jc w:val="both"/>
              <w:rPr>
                <w:sz w:val="16"/>
              </w:rPr>
            </w:pPr>
          </w:p>
        </w:tc>
      </w:tr>
    </w:tbl>
    <w:p w14:paraId="4F479670" w14:textId="77777777" w:rsidR="000959F8" w:rsidRDefault="000959F8">
      <w:pPr>
        <w:spacing w:line="276" w:lineRule="auto"/>
        <w:ind w:left="-567" w:firstLine="567"/>
      </w:pPr>
    </w:p>
    <w:p w14:paraId="08632D31" w14:textId="77777777" w:rsidR="000959F8" w:rsidRDefault="00877230">
      <w:pPr>
        <w:spacing w:line="276" w:lineRule="auto"/>
        <w:ind w:leftChars="-300" w:left="-720"/>
      </w:pPr>
      <w:r>
        <w:t>Проєкт угоди підготовлено:</w:t>
      </w:r>
    </w:p>
    <w:p w14:paraId="4EE1A964" w14:textId="173E4453" w:rsidR="000959F8" w:rsidRDefault="000959F8" w:rsidP="00D56954">
      <w:pPr>
        <w:spacing w:line="276" w:lineRule="auto"/>
        <w:ind w:leftChars="-300" w:left="-720"/>
      </w:pPr>
    </w:p>
    <w:p w14:paraId="24F171BF" w14:textId="77777777" w:rsidR="00D56954" w:rsidRDefault="00D56954" w:rsidP="00D56954">
      <w:pPr>
        <w:spacing w:line="276" w:lineRule="auto"/>
        <w:ind w:leftChars="-300" w:left="-720"/>
      </w:pPr>
    </w:p>
    <w:p w14:paraId="2D97A4BC" w14:textId="77777777" w:rsidR="00D56954" w:rsidRDefault="00D56954" w:rsidP="00D56954">
      <w:pPr>
        <w:spacing w:line="276" w:lineRule="auto"/>
        <w:ind w:leftChars="-300" w:left="-720"/>
      </w:pPr>
    </w:p>
    <w:p w14:paraId="273E3939" w14:textId="77777777" w:rsidR="00D56954" w:rsidRDefault="00D56954" w:rsidP="00D56954">
      <w:pPr>
        <w:spacing w:line="276" w:lineRule="auto"/>
        <w:ind w:leftChars="-300" w:left="-720"/>
      </w:pPr>
    </w:p>
    <w:p w14:paraId="422C4881" w14:textId="77777777" w:rsidR="000959F8" w:rsidRDefault="000959F8">
      <w:pPr>
        <w:spacing w:line="276" w:lineRule="auto"/>
        <w:ind w:leftChars="-300" w:left="-720"/>
        <w:rPr>
          <w:sz w:val="12"/>
          <w:szCs w:val="12"/>
        </w:rPr>
      </w:pPr>
    </w:p>
    <w:p w14:paraId="37E65B46" w14:textId="77777777" w:rsidR="000959F8" w:rsidRDefault="00877230">
      <w:pPr>
        <w:spacing w:line="276" w:lineRule="auto"/>
        <w:ind w:leftChars="-300" w:left="-720"/>
        <w:rPr>
          <w:lang w:val="ru-RU"/>
        </w:rPr>
      </w:pPr>
      <w:r>
        <w:rPr>
          <w:lang w:val="ru-RU"/>
        </w:rPr>
        <w:t>“</w:t>
      </w:r>
      <w:r>
        <w:t>ПОГОДЖЕНО</w:t>
      </w:r>
      <w:r>
        <w:rPr>
          <w:lang w:val="ru-RU"/>
        </w:rPr>
        <w:t>”</w:t>
      </w:r>
    </w:p>
    <w:p w14:paraId="1B48612D" w14:textId="77777777" w:rsidR="000959F8" w:rsidRDefault="00877230">
      <w:pPr>
        <w:spacing w:line="276" w:lineRule="auto"/>
        <w:ind w:leftChars="-300" w:left="-720"/>
      </w:pPr>
      <w:r>
        <w:t>Начальник ФЕС військової частини А1325</w:t>
      </w:r>
    </w:p>
    <w:p w14:paraId="42C4BF88" w14:textId="77777777" w:rsidR="000959F8" w:rsidRDefault="00877230">
      <w:pPr>
        <w:spacing w:line="276" w:lineRule="auto"/>
        <w:ind w:leftChars="-300" w:left="-720"/>
      </w:pPr>
      <w:r>
        <w:t>старший лейтенант</w:t>
      </w:r>
      <w:r>
        <w:tab/>
      </w:r>
      <w:r>
        <w:tab/>
      </w:r>
      <w:r>
        <w:tab/>
      </w:r>
      <w:r>
        <w:tab/>
      </w:r>
      <w:r w:rsidR="008B4802">
        <w:rPr>
          <w:lang w:val="ru-RU"/>
        </w:rPr>
        <w:t xml:space="preserve"> </w:t>
      </w:r>
      <w:r>
        <w:tab/>
        <w:t>Р. КАСЯНЧУК</w:t>
      </w:r>
    </w:p>
    <w:p w14:paraId="10F4A97D" w14:textId="77777777" w:rsidR="000959F8" w:rsidRDefault="000959F8">
      <w:pPr>
        <w:spacing w:line="276" w:lineRule="auto"/>
        <w:ind w:leftChars="-300" w:left="-720"/>
        <w:rPr>
          <w:sz w:val="12"/>
          <w:szCs w:val="12"/>
          <w:lang w:val="ru-RU"/>
        </w:rPr>
      </w:pPr>
    </w:p>
    <w:p w14:paraId="1516D52A" w14:textId="77777777" w:rsidR="000959F8" w:rsidRDefault="00877230">
      <w:pPr>
        <w:spacing w:line="276" w:lineRule="auto"/>
        <w:ind w:leftChars="-300" w:left="-720"/>
        <w:rPr>
          <w:lang w:val="ru-RU"/>
        </w:rPr>
      </w:pPr>
      <w:r>
        <w:rPr>
          <w:lang w:val="ru-RU"/>
        </w:rPr>
        <w:t>“</w:t>
      </w:r>
      <w:r>
        <w:t>ПОГОДЖЕНО</w:t>
      </w:r>
      <w:r>
        <w:rPr>
          <w:lang w:val="ru-RU"/>
        </w:rPr>
        <w:t>”</w:t>
      </w:r>
    </w:p>
    <w:p w14:paraId="27FC5AF1" w14:textId="77777777" w:rsidR="000959F8" w:rsidRDefault="00877230">
      <w:pPr>
        <w:spacing w:line="276" w:lineRule="auto"/>
        <w:ind w:leftChars="-300" w:left="-720"/>
      </w:pPr>
      <w:r>
        <w:t xml:space="preserve">Помічник командира частини з правової роботи - </w:t>
      </w:r>
      <w:r>
        <w:br/>
        <w:t>начальник юридичної служби військової частини А1325</w:t>
      </w:r>
    </w:p>
    <w:p w14:paraId="17398940" w14:textId="77777777" w:rsidR="000959F8" w:rsidRDefault="00877230">
      <w:pPr>
        <w:spacing w:line="276" w:lineRule="auto"/>
        <w:ind w:leftChars="-300" w:left="-720"/>
      </w:pPr>
      <w:r>
        <w:t>старший лейтенант юстиції</w:t>
      </w:r>
      <w:r>
        <w:tab/>
      </w:r>
      <w:r>
        <w:tab/>
      </w:r>
      <w:r>
        <w:tab/>
      </w:r>
      <w:r>
        <w:tab/>
        <w:t>К. ЧЕРНО</w:t>
      </w:r>
    </w:p>
    <w:p w14:paraId="15530A7C" w14:textId="77777777" w:rsidR="000959F8" w:rsidRDefault="000959F8">
      <w:pPr>
        <w:spacing w:line="276" w:lineRule="auto"/>
        <w:ind w:leftChars="-300" w:left="-720"/>
        <w:rPr>
          <w:sz w:val="12"/>
          <w:szCs w:val="12"/>
        </w:rPr>
      </w:pPr>
    </w:p>
    <w:p w14:paraId="2DC5ED4C" w14:textId="77777777" w:rsidR="000959F8" w:rsidRDefault="00877230">
      <w:pPr>
        <w:spacing w:line="276" w:lineRule="auto"/>
        <w:ind w:leftChars="-300" w:left="-720"/>
        <w:rPr>
          <w:lang w:val="ru-RU"/>
        </w:rPr>
      </w:pPr>
      <w:r>
        <w:rPr>
          <w:lang w:val="ru-RU"/>
        </w:rPr>
        <w:t>“</w:t>
      </w:r>
      <w:r>
        <w:t>ПОГОДЖЕНО</w:t>
      </w:r>
      <w:r>
        <w:rPr>
          <w:lang w:val="ru-RU"/>
        </w:rPr>
        <w:t>”</w:t>
      </w:r>
    </w:p>
    <w:p w14:paraId="1D2D4392" w14:textId="77777777" w:rsidR="000959F8" w:rsidRDefault="00877230">
      <w:pPr>
        <w:spacing w:line="276" w:lineRule="auto"/>
        <w:ind w:leftChars="-300" w:left="-720"/>
        <w:rPr>
          <w:rFonts w:eastAsia="Times New Roman"/>
        </w:rPr>
      </w:pPr>
      <w:r>
        <w:t xml:space="preserve">Уповноважена особа закупівель військової частини А1325 </w:t>
      </w:r>
      <w:r>
        <w:br/>
        <w:t>__________________________________________________</w:t>
      </w:r>
    </w:p>
    <w:p w14:paraId="08E788EA" w14:textId="77777777" w:rsidR="00D40CB4" w:rsidRDefault="00D40CB4">
      <w:pPr>
        <w:rPr>
          <w:rFonts w:eastAsia="Times New Roman"/>
        </w:rPr>
      </w:pPr>
      <w:r>
        <w:rPr>
          <w:rFonts w:eastAsia="Times New Roman"/>
        </w:rPr>
        <w:br w:type="page"/>
      </w:r>
    </w:p>
    <w:p w14:paraId="441C12D5" w14:textId="3D6FE66C" w:rsidR="000959F8" w:rsidRDefault="00877230">
      <w:pPr>
        <w:spacing w:line="360" w:lineRule="auto"/>
        <w:ind w:left="-567" w:right="282" w:firstLine="567"/>
        <w:jc w:val="right"/>
        <w:rPr>
          <w:rFonts w:eastAsia="Times New Roman"/>
        </w:rPr>
      </w:pPr>
      <w:r>
        <w:rPr>
          <w:rFonts w:eastAsia="Times New Roman"/>
        </w:rPr>
        <w:lastRenderedPageBreak/>
        <w:t>Додаток №1</w:t>
      </w:r>
    </w:p>
    <w:p w14:paraId="040B4076" w14:textId="77777777" w:rsidR="000959F8" w:rsidRDefault="00877230">
      <w:pPr>
        <w:spacing w:line="360" w:lineRule="auto"/>
        <w:ind w:left="-567" w:right="282" w:firstLine="567"/>
        <w:jc w:val="right"/>
        <w:rPr>
          <w:rFonts w:eastAsia="Times New Roman"/>
        </w:rPr>
      </w:pPr>
      <w:r>
        <w:rPr>
          <w:rFonts w:eastAsia="Times New Roman"/>
        </w:rPr>
        <w:t xml:space="preserve">до Договору №_________ </w:t>
      </w:r>
    </w:p>
    <w:p w14:paraId="3EB4A27E" w14:textId="77777777" w:rsidR="000959F8" w:rsidRDefault="00877230">
      <w:pPr>
        <w:spacing w:line="360" w:lineRule="auto"/>
        <w:ind w:left="-567" w:right="282" w:firstLine="567"/>
        <w:jc w:val="right"/>
        <w:rPr>
          <w:rFonts w:eastAsia="Times New Roman"/>
          <w:sz w:val="22"/>
          <w:szCs w:val="22"/>
        </w:rPr>
      </w:pPr>
      <w:r>
        <w:rPr>
          <w:rFonts w:eastAsia="Times New Roman"/>
        </w:rPr>
        <w:t>від «____» _____________ 2023</w:t>
      </w:r>
      <w:r>
        <w:rPr>
          <w:rFonts w:eastAsia="Times New Roman"/>
          <w:sz w:val="22"/>
          <w:szCs w:val="22"/>
        </w:rPr>
        <w:t xml:space="preserve"> р.</w:t>
      </w:r>
    </w:p>
    <w:p w14:paraId="32CA9B62" w14:textId="77777777" w:rsidR="000959F8" w:rsidRDefault="000959F8">
      <w:pPr>
        <w:spacing w:line="276" w:lineRule="auto"/>
        <w:ind w:left="-567" w:right="851" w:firstLine="567"/>
        <w:jc w:val="right"/>
        <w:rPr>
          <w:rFonts w:eastAsia="Times New Roman"/>
          <w:sz w:val="22"/>
          <w:szCs w:val="22"/>
        </w:rPr>
      </w:pPr>
    </w:p>
    <w:p w14:paraId="21B7CFC0" w14:textId="77777777" w:rsidR="000959F8" w:rsidRDefault="000959F8">
      <w:pPr>
        <w:spacing w:line="276" w:lineRule="auto"/>
        <w:ind w:left="-567" w:right="851" w:firstLine="567"/>
        <w:jc w:val="center"/>
        <w:rPr>
          <w:rFonts w:eastAsia="Times New Roman"/>
          <w:sz w:val="22"/>
          <w:szCs w:val="22"/>
        </w:rPr>
      </w:pPr>
    </w:p>
    <w:p w14:paraId="23A9C7BA" w14:textId="77777777" w:rsidR="000959F8" w:rsidRDefault="000959F8">
      <w:pPr>
        <w:spacing w:line="276" w:lineRule="auto"/>
        <w:ind w:left="-567" w:right="851" w:firstLine="567"/>
        <w:jc w:val="center"/>
        <w:rPr>
          <w:rFonts w:eastAsia="Times New Roman"/>
          <w:sz w:val="22"/>
          <w:szCs w:val="22"/>
        </w:rPr>
      </w:pPr>
    </w:p>
    <w:p w14:paraId="435FEF48" w14:textId="77777777" w:rsidR="000959F8" w:rsidRDefault="00877230">
      <w:pPr>
        <w:spacing w:line="276" w:lineRule="auto"/>
        <w:ind w:left="-567" w:right="851" w:firstLine="567"/>
        <w:jc w:val="center"/>
        <w:rPr>
          <w:rFonts w:eastAsia="Times New Roman"/>
          <w:b/>
        </w:rPr>
      </w:pPr>
      <w:r>
        <w:rPr>
          <w:rFonts w:eastAsia="Times New Roman"/>
          <w:b/>
        </w:rPr>
        <w:t>СПЕЦИФІКАЦІЯ НА ТОВАР</w:t>
      </w:r>
    </w:p>
    <w:p w14:paraId="526B6649" w14:textId="77777777" w:rsidR="000959F8" w:rsidRDefault="000959F8">
      <w:pPr>
        <w:spacing w:line="276" w:lineRule="auto"/>
        <w:ind w:left="-567" w:right="851" w:firstLine="567"/>
        <w:jc w:val="both"/>
        <w:rPr>
          <w:rFonts w:eastAsia="Times New Roman"/>
          <w:sz w:val="22"/>
          <w:szCs w:val="22"/>
        </w:rPr>
      </w:pPr>
    </w:p>
    <w:p w14:paraId="7D3FE325" w14:textId="04343AC5" w:rsidR="000959F8" w:rsidRDefault="00877230">
      <w:pPr>
        <w:pStyle w:val="a8"/>
        <w:spacing w:after="0" w:line="276" w:lineRule="auto"/>
        <w:ind w:left="0" w:right="209"/>
        <w:jc w:val="both"/>
        <w:rPr>
          <w:rFonts w:eastAsia="MS Mincho"/>
          <w:lang w:eastAsia="ja-JP"/>
        </w:rPr>
      </w:pPr>
      <w:r>
        <w:rPr>
          <w:b/>
        </w:rPr>
        <w:t>1. Постачальник</w:t>
      </w:r>
      <w:r>
        <w:t xml:space="preserve"> – </w:t>
      </w:r>
    </w:p>
    <w:p w14:paraId="16FA0079" w14:textId="77777777" w:rsidR="000959F8" w:rsidRDefault="00877230">
      <w:pPr>
        <w:tabs>
          <w:tab w:val="left" w:pos="660"/>
        </w:tabs>
        <w:spacing w:line="276" w:lineRule="auto"/>
        <w:ind w:right="851"/>
        <w:jc w:val="both"/>
        <w:rPr>
          <w:rFonts w:eastAsia="Times New Roman"/>
        </w:rPr>
      </w:pPr>
      <w:r>
        <w:rPr>
          <w:rFonts w:eastAsia="Times New Roman"/>
          <w:b/>
        </w:rPr>
        <w:t>2. Замовник</w:t>
      </w:r>
      <w:r>
        <w:rPr>
          <w:rFonts w:eastAsia="Times New Roman"/>
        </w:rPr>
        <w:t xml:space="preserve"> –  </w:t>
      </w:r>
      <w:r w:rsidR="009F1627">
        <w:rPr>
          <w:rFonts w:eastAsia="Times New Roman"/>
        </w:rPr>
        <w:t>В</w:t>
      </w:r>
      <w:r>
        <w:rPr>
          <w:rFonts w:eastAsia="Times New Roman"/>
        </w:rPr>
        <w:t>ійськова частин А1325.</w:t>
      </w:r>
    </w:p>
    <w:p w14:paraId="0FF0E984" w14:textId="6CF96394" w:rsidR="000959F8" w:rsidRDefault="00877230">
      <w:pPr>
        <w:tabs>
          <w:tab w:val="left" w:pos="660"/>
        </w:tabs>
        <w:spacing w:line="276" w:lineRule="auto"/>
        <w:ind w:right="851"/>
        <w:jc w:val="both"/>
        <w:rPr>
          <w:rFonts w:eastAsia="Times New Roman"/>
          <w:bCs/>
        </w:rPr>
      </w:pPr>
      <w:r>
        <w:rPr>
          <w:rFonts w:eastAsia="Times New Roman"/>
          <w:b/>
        </w:rPr>
        <w:t xml:space="preserve">3. Адреса завантаження: </w:t>
      </w:r>
      <w:r>
        <w:rPr>
          <w:rFonts w:eastAsia="Times New Roman"/>
          <w:bCs/>
        </w:rPr>
        <w:t>.</w:t>
      </w:r>
    </w:p>
    <w:p w14:paraId="283B3257" w14:textId="77777777" w:rsidR="000959F8" w:rsidRDefault="000948F8">
      <w:pPr>
        <w:tabs>
          <w:tab w:val="left" w:pos="660"/>
        </w:tabs>
        <w:spacing w:line="276" w:lineRule="auto"/>
        <w:ind w:right="851"/>
        <w:jc w:val="both"/>
        <w:rPr>
          <w:rFonts w:eastAsia="Times New Roman"/>
        </w:rPr>
      </w:pPr>
      <w:r>
        <w:rPr>
          <w:rFonts w:eastAsia="Times New Roman"/>
          <w:b/>
          <w:bCs/>
        </w:rPr>
        <w:t xml:space="preserve">4. </w:t>
      </w:r>
      <w:r w:rsidR="00877230">
        <w:rPr>
          <w:rFonts w:eastAsia="Times New Roman"/>
          <w:b/>
        </w:rPr>
        <w:t>Адреса розвантаження</w:t>
      </w:r>
      <w:r w:rsidR="00877230">
        <w:rPr>
          <w:rFonts w:eastAsia="Times New Roman"/>
        </w:rPr>
        <w:t xml:space="preserve"> – Одеська область, Одеський район, село Дачне, </w:t>
      </w:r>
      <w:r w:rsidR="00877230">
        <w:rPr>
          <w:rFonts w:eastAsia="Times New Roman"/>
        </w:rPr>
        <w:br/>
        <w:t>вулиця Польова 42.</w:t>
      </w:r>
    </w:p>
    <w:p w14:paraId="0206EEBA" w14:textId="77777777" w:rsidR="000959F8" w:rsidRDefault="000959F8">
      <w:pPr>
        <w:spacing w:line="276" w:lineRule="auto"/>
        <w:ind w:left="-567" w:right="851" w:firstLine="567"/>
        <w:rPr>
          <w:rFonts w:eastAsia="Times New Roman"/>
          <w:sz w:val="22"/>
          <w:szCs w:val="22"/>
        </w:rPr>
      </w:pPr>
    </w:p>
    <w:p w14:paraId="5F01151C" w14:textId="77777777" w:rsidR="000959F8" w:rsidRDefault="000959F8">
      <w:pPr>
        <w:spacing w:line="276" w:lineRule="auto"/>
        <w:ind w:left="-567" w:right="851" w:firstLine="567"/>
        <w:rPr>
          <w:rFonts w:eastAsia="Times New Roman"/>
          <w:sz w:val="22"/>
          <w:szCs w:val="22"/>
        </w:rPr>
      </w:pPr>
    </w:p>
    <w:tbl>
      <w:tblPr>
        <w:tblStyle w:val="ac"/>
        <w:tblW w:w="10774" w:type="dxa"/>
        <w:tblInd w:w="-856" w:type="dxa"/>
        <w:tblLayout w:type="fixed"/>
        <w:tblLook w:val="04A0" w:firstRow="1" w:lastRow="0" w:firstColumn="1" w:lastColumn="0" w:noHBand="0" w:noVBand="1"/>
      </w:tblPr>
      <w:tblGrid>
        <w:gridCol w:w="567"/>
        <w:gridCol w:w="1418"/>
        <w:gridCol w:w="3544"/>
        <w:gridCol w:w="1134"/>
        <w:gridCol w:w="992"/>
        <w:gridCol w:w="1418"/>
        <w:gridCol w:w="1701"/>
      </w:tblGrid>
      <w:tr w:rsidR="00160ACC" w:rsidRPr="005308AC" w14:paraId="217BD28E" w14:textId="77777777" w:rsidTr="00EA1085">
        <w:trPr>
          <w:trHeight w:val="768"/>
        </w:trPr>
        <w:tc>
          <w:tcPr>
            <w:tcW w:w="567" w:type="dxa"/>
            <w:tcBorders>
              <w:bottom w:val="single" w:sz="4" w:space="0" w:color="auto"/>
            </w:tcBorders>
            <w:vAlign w:val="center"/>
          </w:tcPr>
          <w:p w14:paraId="4793AE36" w14:textId="77777777" w:rsidR="00160ACC" w:rsidRPr="005308AC" w:rsidRDefault="00160ACC" w:rsidP="00160ACC">
            <w:pPr>
              <w:spacing w:line="276" w:lineRule="auto"/>
              <w:ind w:left="-219" w:right="-248"/>
              <w:jc w:val="center"/>
              <w:rPr>
                <w:rFonts w:ascii="Times New Roman" w:eastAsia="Times New Roman" w:hAnsi="Times New Roman" w:cs="Times New Roman"/>
                <w:b/>
              </w:rPr>
            </w:pPr>
            <w:bookmarkStart w:id="9" w:name="_Hlk117600874"/>
            <w:r w:rsidRPr="005308AC">
              <w:rPr>
                <w:rFonts w:ascii="Times New Roman" w:eastAsia="Times New Roman" w:hAnsi="Times New Roman" w:cs="Times New Roman"/>
                <w:b/>
              </w:rPr>
              <w:t>№</w:t>
            </w:r>
          </w:p>
          <w:p w14:paraId="078F32B3" w14:textId="77777777" w:rsidR="00160ACC" w:rsidRPr="005308AC" w:rsidRDefault="00160ACC" w:rsidP="00160ACC">
            <w:pPr>
              <w:spacing w:line="276" w:lineRule="auto"/>
              <w:ind w:left="-219" w:right="-248"/>
              <w:jc w:val="center"/>
              <w:rPr>
                <w:rFonts w:ascii="Times New Roman" w:eastAsia="Times New Roman" w:hAnsi="Times New Roman" w:cs="Times New Roman"/>
                <w:b/>
              </w:rPr>
            </w:pPr>
            <w:r w:rsidRPr="005308AC">
              <w:rPr>
                <w:rFonts w:ascii="Times New Roman" w:eastAsia="Times New Roman" w:hAnsi="Times New Roman" w:cs="Times New Roman"/>
                <w:b/>
              </w:rPr>
              <w:t>з/п</w:t>
            </w:r>
          </w:p>
        </w:tc>
        <w:tc>
          <w:tcPr>
            <w:tcW w:w="1418" w:type="dxa"/>
            <w:tcBorders>
              <w:bottom w:val="single" w:sz="4" w:space="0" w:color="auto"/>
            </w:tcBorders>
            <w:vAlign w:val="center"/>
          </w:tcPr>
          <w:p w14:paraId="1B98B1C8" w14:textId="77777777" w:rsidR="00160ACC" w:rsidRPr="005308AC" w:rsidRDefault="00160ACC" w:rsidP="00160ACC">
            <w:pPr>
              <w:spacing w:line="276" w:lineRule="auto"/>
              <w:ind w:left="-110" w:right="-109"/>
              <w:jc w:val="center"/>
              <w:rPr>
                <w:rFonts w:ascii="Times New Roman" w:eastAsia="Times New Roman" w:hAnsi="Times New Roman" w:cs="Times New Roman"/>
                <w:b/>
              </w:rPr>
            </w:pPr>
            <w:r>
              <w:rPr>
                <w:rFonts w:ascii="Times New Roman" w:eastAsia="Times New Roman" w:hAnsi="Times New Roman" w:cs="Times New Roman"/>
                <w:b/>
              </w:rPr>
              <w:t>Код ДК:021:2015</w:t>
            </w:r>
          </w:p>
        </w:tc>
        <w:tc>
          <w:tcPr>
            <w:tcW w:w="3544" w:type="dxa"/>
            <w:tcBorders>
              <w:bottom w:val="single" w:sz="4" w:space="0" w:color="auto"/>
            </w:tcBorders>
            <w:vAlign w:val="center"/>
          </w:tcPr>
          <w:p w14:paraId="4BE8F456" w14:textId="77777777" w:rsidR="00160ACC" w:rsidRPr="005308AC" w:rsidRDefault="00160ACC" w:rsidP="00160ACC">
            <w:pPr>
              <w:spacing w:line="276" w:lineRule="auto"/>
              <w:ind w:left="-107" w:right="-114"/>
              <w:jc w:val="center"/>
              <w:rPr>
                <w:rFonts w:ascii="Times New Roman" w:eastAsia="Times New Roman" w:hAnsi="Times New Roman" w:cs="Times New Roman"/>
                <w:b/>
              </w:rPr>
            </w:pPr>
            <w:r w:rsidRPr="005308AC">
              <w:rPr>
                <w:rFonts w:ascii="Times New Roman" w:eastAsia="Times New Roman" w:hAnsi="Times New Roman" w:cs="Times New Roman"/>
                <w:b/>
              </w:rPr>
              <w:t>Найменування товару</w:t>
            </w:r>
          </w:p>
        </w:tc>
        <w:tc>
          <w:tcPr>
            <w:tcW w:w="1134" w:type="dxa"/>
            <w:tcBorders>
              <w:bottom w:val="single" w:sz="4" w:space="0" w:color="auto"/>
            </w:tcBorders>
            <w:vAlign w:val="center"/>
          </w:tcPr>
          <w:p w14:paraId="42F2674D" w14:textId="77777777" w:rsidR="00160ACC" w:rsidRPr="005308AC" w:rsidRDefault="00160ACC" w:rsidP="00160ACC">
            <w:pPr>
              <w:spacing w:line="276" w:lineRule="auto"/>
              <w:ind w:left="-114" w:right="-110" w:firstLine="27"/>
              <w:jc w:val="center"/>
              <w:rPr>
                <w:rFonts w:ascii="Times New Roman" w:eastAsia="Times New Roman" w:hAnsi="Times New Roman" w:cs="Times New Roman"/>
                <w:b/>
              </w:rPr>
            </w:pPr>
            <w:r w:rsidRPr="005308AC">
              <w:rPr>
                <w:rFonts w:ascii="Times New Roman" w:eastAsia="Times New Roman" w:hAnsi="Times New Roman" w:cs="Times New Roman"/>
                <w:b/>
              </w:rPr>
              <w:t>Одиниця виміру</w:t>
            </w:r>
          </w:p>
        </w:tc>
        <w:tc>
          <w:tcPr>
            <w:tcW w:w="992" w:type="dxa"/>
            <w:tcBorders>
              <w:bottom w:val="single" w:sz="4" w:space="0" w:color="auto"/>
            </w:tcBorders>
            <w:vAlign w:val="center"/>
          </w:tcPr>
          <w:p w14:paraId="6871C991" w14:textId="77777777" w:rsidR="00160ACC" w:rsidRPr="005308AC" w:rsidRDefault="00160ACC" w:rsidP="00160ACC">
            <w:pPr>
              <w:spacing w:line="276" w:lineRule="auto"/>
              <w:ind w:left="-112" w:right="-108" w:firstLine="6"/>
              <w:jc w:val="center"/>
              <w:rPr>
                <w:rFonts w:ascii="Times New Roman" w:eastAsia="Times New Roman" w:hAnsi="Times New Roman" w:cs="Times New Roman"/>
                <w:b/>
              </w:rPr>
            </w:pPr>
            <w:r w:rsidRPr="005308AC">
              <w:rPr>
                <w:rFonts w:ascii="Times New Roman" w:eastAsia="Times New Roman" w:hAnsi="Times New Roman" w:cs="Times New Roman"/>
                <w:b/>
              </w:rPr>
              <w:t>Кіль-кість</w:t>
            </w:r>
          </w:p>
        </w:tc>
        <w:tc>
          <w:tcPr>
            <w:tcW w:w="1418" w:type="dxa"/>
            <w:tcBorders>
              <w:bottom w:val="single" w:sz="4" w:space="0" w:color="auto"/>
            </w:tcBorders>
            <w:vAlign w:val="center"/>
          </w:tcPr>
          <w:p w14:paraId="704E9C49" w14:textId="77777777" w:rsidR="00160ACC" w:rsidRPr="005308AC" w:rsidRDefault="00160ACC" w:rsidP="00160ACC">
            <w:pPr>
              <w:spacing w:line="276" w:lineRule="auto"/>
              <w:ind w:left="-108" w:right="-112" w:firstLine="34"/>
              <w:jc w:val="center"/>
              <w:rPr>
                <w:rFonts w:ascii="Times New Roman" w:eastAsia="Times New Roman" w:hAnsi="Times New Roman" w:cs="Times New Roman"/>
                <w:b/>
              </w:rPr>
            </w:pPr>
            <w:r w:rsidRPr="005308AC">
              <w:rPr>
                <w:rFonts w:ascii="Times New Roman" w:eastAsia="Times New Roman" w:hAnsi="Times New Roman" w:cs="Times New Roman"/>
                <w:b/>
              </w:rPr>
              <w:t>Ціна без ПДВ</w:t>
            </w:r>
          </w:p>
        </w:tc>
        <w:tc>
          <w:tcPr>
            <w:tcW w:w="1701" w:type="dxa"/>
            <w:vAlign w:val="center"/>
          </w:tcPr>
          <w:p w14:paraId="12CE89D8" w14:textId="77777777" w:rsidR="00160ACC" w:rsidRPr="005308AC" w:rsidRDefault="00160ACC" w:rsidP="00160ACC">
            <w:pPr>
              <w:spacing w:line="276" w:lineRule="auto"/>
              <w:ind w:left="-104" w:right="-133"/>
              <w:jc w:val="center"/>
              <w:rPr>
                <w:rFonts w:ascii="Times New Roman" w:eastAsia="Times New Roman" w:hAnsi="Times New Roman" w:cs="Times New Roman"/>
                <w:b/>
              </w:rPr>
            </w:pPr>
            <w:r w:rsidRPr="005308AC">
              <w:rPr>
                <w:rFonts w:ascii="Times New Roman" w:eastAsia="Times New Roman" w:hAnsi="Times New Roman" w:cs="Times New Roman"/>
                <w:b/>
              </w:rPr>
              <w:t>Сума, грн.</w:t>
            </w:r>
          </w:p>
          <w:p w14:paraId="188AD78C" w14:textId="77777777" w:rsidR="00160ACC" w:rsidRPr="005308AC" w:rsidRDefault="00160ACC" w:rsidP="00160ACC">
            <w:pPr>
              <w:spacing w:line="276" w:lineRule="auto"/>
              <w:ind w:left="-104" w:right="-133"/>
              <w:jc w:val="center"/>
              <w:rPr>
                <w:rFonts w:ascii="Times New Roman" w:eastAsia="Times New Roman" w:hAnsi="Times New Roman" w:cs="Times New Roman"/>
                <w:b/>
              </w:rPr>
            </w:pPr>
            <w:r w:rsidRPr="005308AC">
              <w:rPr>
                <w:rFonts w:ascii="Times New Roman" w:eastAsia="Times New Roman" w:hAnsi="Times New Roman" w:cs="Times New Roman"/>
                <w:b/>
              </w:rPr>
              <w:t>без ПДВ</w:t>
            </w:r>
          </w:p>
        </w:tc>
      </w:tr>
      <w:tr w:rsidR="00250BCB" w:rsidRPr="005308AC" w14:paraId="0EE7F226" w14:textId="77777777" w:rsidTr="00250BCB">
        <w:trPr>
          <w:trHeight w:val="837"/>
        </w:trPr>
        <w:tc>
          <w:tcPr>
            <w:tcW w:w="567" w:type="dxa"/>
            <w:tcBorders>
              <w:bottom w:val="single" w:sz="4" w:space="0" w:color="auto"/>
            </w:tcBorders>
            <w:vAlign w:val="center"/>
          </w:tcPr>
          <w:p w14:paraId="26494A02"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4A8FFF2" w14:textId="38F7B178" w:rsidR="00250BCB" w:rsidRPr="00EA1085" w:rsidRDefault="00250BCB" w:rsidP="00250BCB">
            <w:pPr>
              <w:spacing w:line="276" w:lineRule="auto"/>
              <w:ind w:right="-109"/>
              <w:rPr>
                <w:rFonts w:ascii="Times New Roman" w:hAnsi="Times New Roman" w:cs="Times New Roman"/>
                <w:lang w:eastAsia="en-US"/>
              </w:rPr>
            </w:pPr>
            <w:r w:rsidRPr="000D0B3D">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96CC24B" w14:textId="3729DB72" w:rsidR="00250BCB" w:rsidRPr="00EA1085" w:rsidRDefault="00250BCB" w:rsidP="00250BCB">
            <w:pPr>
              <w:spacing w:line="276" w:lineRule="auto"/>
              <w:ind w:left="-107" w:right="-114"/>
              <w:rPr>
                <w:rFonts w:ascii="Times New Roman" w:hAnsi="Times New Roman" w:cs="Times New Roman"/>
                <w:lang w:eastAsia="en-US"/>
              </w:rPr>
            </w:pPr>
            <w:r w:rsidRPr="00EA1085">
              <w:rPr>
                <w:rFonts w:ascii="Times New Roman" w:hAnsi="Times New Roman" w:cs="Times New Roman"/>
              </w:rPr>
              <w:t xml:space="preserve">Повітряний фільтр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Premsum</w:t>
            </w:r>
            <w:proofErr w:type="spellEnd"/>
            <w:r w:rsidRPr="00EA1085">
              <w:rPr>
                <w:rFonts w:ascii="Times New Roman" w:hAnsi="Times New Roman" w:cs="Times New Roman"/>
              </w:rPr>
              <w:t xml:space="preserve"> : RD319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C66A71D" w14:textId="440DC634"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25E4A4" w14:textId="5D4DD56B"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DC15100" w14:textId="3384D935" w:rsidR="00250BCB" w:rsidRPr="00250BCB" w:rsidRDefault="00250BCB" w:rsidP="00250BCB">
            <w:pPr>
              <w:spacing w:line="276" w:lineRule="auto"/>
              <w:ind w:left="-108" w:right="-108"/>
              <w:jc w:val="center"/>
              <w:rPr>
                <w:rFonts w:ascii="Times New Roman" w:hAnsi="Times New Roman" w:cs="Times New Roman"/>
                <w:lang w:eastAsia="en-US"/>
              </w:rPr>
            </w:pPr>
            <w:r w:rsidRPr="00250BCB">
              <w:rPr>
                <w:rFonts w:ascii="Times New Roman" w:hAnsi="Times New Roman" w:cs="Times New Roman"/>
              </w:rPr>
              <w:t>1 489,00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C4D5CA6" w14:textId="74C53B97" w:rsidR="00250BCB" w:rsidRPr="00250BCB" w:rsidRDefault="00250BCB" w:rsidP="00250BCB">
            <w:pPr>
              <w:spacing w:line="276" w:lineRule="auto"/>
              <w:ind w:left="-104"/>
              <w:jc w:val="center"/>
              <w:rPr>
                <w:rFonts w:ascii="Times New Roman" w:hAnsi="Times New Roman" w:cs="Times New Roman"/>
                <w:lang w:eastAsia="en-US"/>
              </w:rPr>
            </w:pPr>
            <w:r w:rsidRPr="00250BCB">
              <w:rPr>
                <w:rFonts w:ascii="Times New Roman" w:hAnsi="Times New Roman" w:cs="Times New Roman"/>
              </w:rPr>
              <w:t>2 978,00</w:t>
            </w:r>
          </w:p>
        </w:tc>
      </w:tr>
      <w:tr w:rsidR="00250BCB" w:rsidRPr="005308AC" w14:paraId="63861FD3" w14:textId="77777777" w:rsidTr="00250BCB">
        <w:trPr>
          <w:trHeight w:val="837"/>
        </w:trPr>
        <w:tc>
          <w:tcPr>
            <w:tcW w:w="567" w:type="dxa"/>
            <w:tcBorders>
              <w:bottom w:val="single" w:sz="4" w:space="0" w:color="auto"/>
            </w:tcBorders>
            <w:vAlign w:val="center"/>
          </w:tcPr>
          <w:p w14:paraId="1DF637FE"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9CED95A" w14:textId="30ED5A04"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F750F82" w14:textId="5BD46646"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PUR-HF0013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Premsum</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E0E8D0" w14:textId="5F7980AC"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502D55" w14:textId="0E01512A"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9E7F171" w14:textId="4D8BF442"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670,00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226548B" w14:textId="0D26711B"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1 340,00</w:t>
            </w:r>
          </w:p>
        </w:tc>
      </w:tr>
      <w:tr w:rsidR="00250BCB" w:rsidRPr="005308AC" w14:paraId="102DFDD5" w14:textId="77777777" w:rsidTr="00250BCB">
        <w:trPr>
          <w:trHeight w:val="837"/>
        </w:trPr>
        <w:tc>
          <w:tcPr>
            <w:tcW w:w="567" w:type="dxa"/>
            <w:tcBorders>
              <w:bottom w:val="single" w:sz="4" w:space="0" w:color="auto"/>
            </w:tcBorders>
            <w:vAlign w:val="center"/>
          </w:tcPr>
          <w:p w14:paraId="78629EFF"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A7A8A8E" w14:textId="1CA320B9"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A225568" w14:textId="7E647EAA"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Повітряний фільтр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Premіum</w:t>
            </w:r>
            <w:proofErr w:type="spellEnd"/>
            <w:r w:rsidRPr="00EA1085">
              <w:rPr>
                <w:rFonts w:ascii="Times New Roman" w:hAnsi="Times New Roman" w:cs="Times New Roman"/>
              </w:rPr>
              <w:t xml:space="preserve"> A557/1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2335F4F" w14:textId="534A20C6"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DC1C16" w14:textId="6393679C"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22E4F49" w14:textId="16CDC638"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1 141,00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5A46E74" w14:textId="6F3A08AA"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2 282,00</w:t>
            </w:r>
          </w:p>
        </w:tc>
      </w:tr>
      <w:tr w:rsidR="00250BCB" w:rsidRPr="005308AC" w14:paraId="462C04A7" w14:textId="77777777" w:rsidTr="00250BCB">
        <w:trPr>
          <w:trHeight w:val="837"/>
        </w:trPr>
        <w:tc>
          <w:tcPr>
            <w:tcW w:w="567" w:type="dxa"/>
            <w:tcBorders>
              <w:bottom w:val="single" w:sz="4" w:space="0" w:color="auto"/>
            </w:tcBorders>
            <w:vAlign w:val="center"/>
          </w:tcPr>
          <w:p w14:paraId="1403C4E1"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FA4A79A" w14:textId="392B27CF"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ABEC42C" w14:textId="705C4DE5"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фільтр масляний KS 50013055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Premium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787DF7" w14:textId="5DD8210C"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852620" w14:textId="28FAC415"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F1478B5" w14:textId="206B560C"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546,00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F67A4D9" w14:textId="50D0E09A"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1 092,00</w:t>
            </w:r>
          </w:p>
        </w:tc>
      </w:tr>
      <w:tr w:rsidR="00250BCB" w:rsidRPr="005308AC" w14:paraId="04DFF272" w14:textId="77777777" w:rsidTr="00250BCB">
        <w:trPr>
          <w:trHeight w:val="837"/>
        </w:trPr>
        <w:tc>
          <w:tcPr>
            <w:tcW w:w="567" w:type="dxa"/>
            <w:tcBorders>
              <w:bottom w:val="single" w:sz="4" w:space="0" w:color="auto"/>
            </w:tcBorders>
            <w:vAlign w:val="center"/>
          </w:tcPr>
          <w:p w14:paraId="768E0499"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15360CF" w14:textId="47A2F86E"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6B5CF86" w14:textId="20253A10"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фільтр масляний FB 27799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Premium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7E717DA" w14:textId="4778B063"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8AEDAB" w14:textId="37412F7F"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7CCB37B" w14:textId="78455067"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658,00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30E40FC" w14:textId="162A852B"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1 316,00</w:t>
            </w:r>
          </w:p>
        </w:tc>
      </w:tr>
      <w:tr w:rsidR="00250BCB" w:rsidRPr="005308AC" w14:paraId="36B7859B" w14:textId="77777777" w:rsidTr="00250BCB">
        <w:trPr>
          <w:trHeight w:val="837"/>
        </w:trPr>
        <w:tc>
          <w:tcPr>
            <w:tcW w:w="567" w:type="dxa"/>
            <w:tcBorders>
              <w:bottom w:val="single" w:sz="4" w:space="0" w:color="auto"/>
            </w:tcBorders>
            <w:vAlign w:val="center"/>
          </w:tcPr>
          <w:p w14:paraId="028B40F3"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3475D61" w14:textId="522171B2"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3D6276F" w14:textId="4F3132A1"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повітряний фільтр PR 1512-780622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Premium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9B3ABF5" w14:textId="7C13966F"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CD8BFA7" w14:textId="5AC7FB1E"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23D47DB" w14:textId="78437EEF"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1 522,00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3FA5C67" w14:textId="50699F7E"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3 044,00</w:t>
            </w:r>
          </w:p>
        </w:tc>
      </w:tr>
      <w:tr w:rsidR="00250BCB" w:rsidRPr="005308AC" w14:paraId="3E138865" w14:textId="77777777" w:rsidTr="00250BCB">
        <w:trPr>
          <w:trHeight w:val="837"/>
        </w:trPr>
        <w:tc>
          <w:tcPr>
            <w:tcW w:w="567" w:type="dxa"/>
            <w:tcBorders>
              <w:bottom w:val="single" w:sz="4" w:space="0" w:color="auto"/>
            </w:tcBorders>
            <w:vAlign w:val="center"/>
          </w:tcPr>
          <w:p w14:paraId="76EC3909"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F55118B" w14:textId="68139C6B"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D8EE453" w14:textId="2D703AE2"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повітряний фільтр FB 35601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Premium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DDA3465" w14:textId="167F23AD"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18E447" w14:textId="44F9A1E3"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0FA4C9D" w14:textId="7F188A99"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936,00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D59EE30" w14:textId="6B8A0A03"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1 872,00</w:t>
            </w:r>
          </w:p>
        </w:tc>
      </w:tr>
      <w:tr w:rsidR="00250BCB" w:rsidRPr="005308AC" w14:paraId="6376DDC6" w14:textId="77777777" w:rsidTr="00250BCB">
        <w:trPr>
          <w:trHeight w:val="837"/>
        </w:trPr>
        <w:tc>
          <w:tcPr>
            <w:tcW w:w="567" w:type="dxa"/>
            <w:tcBorders>
              <w:bottom w:val="single" w:sz="4" w:space="0" w:color="auto"/>
            </w:tcBorders>
            <w:vAlign w:val="center"/>
          </w:tcPr>
          <w:p w14:paraId="1EE46B77"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BFB7D49" w14:textId="53649E25"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A02372E" w14:textId="458FB543"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PR 1530-550529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Premium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20BBB81" w14:textId="2688675C"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24E489" w14:textId="37C46233"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D6016BD" w14:textId="29AF0DCD"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645,00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A553FA0" w14:textId="3BB13CED"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1 290,00</w:t>
            </w:r>
          </w:p>
        </w:tc>
      </w:tr>
      <w:tr w:rsidR="00250BCB" w:rsidRPr="005308AC" w14:paraId="2BEA9731" w14:textId="77777777" w:rsidTr="00250BCB">
        <w:trPr>
          <w:trHeight w:val="837"/>
        </w:trPr>
        <w:tc>
          <w:tcPr>
            <w:tcW w:w="567" w:type="dxa"/>
            <w:tcBorders>
              <w:bottom w:val="single" w:sz="4" w:space="0" w:color="auto"/>
            </w:tcBorders>
            <w:vAlign w:val="center"/>
          </w:tcPr>
          <w:p w14:paraId="1BD82AFA"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EF56A1F" w14:textId="5613D326"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7F51508" w14:textId="352997EB"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RD3503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Premium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034B1B7" w14:textId="59F20126"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ящик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092A335" w14:textId="03F8051D"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48BE70B" w14:textId="197B2691"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804,00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62B7313" w14:textId="248353AE"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1 608,00</w:t>
            </w:r>
          </w:p>
        </w:tc>
      </w:tr>
      <w:tr w:rsidR="00250BCB" w:rsidRPr="005308AC" w14:paraId="34775AC8" w14:textId="77777777" w:rsidTr="00250BCB">
        <w:trPr>
          <w:trHeight w:val="837"/>
        </w:trPr>
        <w:tc>
          <w:tcPr>
            <w:tcW w:w="567" w:type="dxa"/>
            <w:tcBorders>
              <w:bottom w:val="single" w:sz="4" w:space="0" w:color="auto"/>
            </w:tcBorders>
            <w:vAlign w:val="center"/>
          </w:tcPr>
          <w:p w14:paraId="6CAF9696"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730E7B0" w14:textId="51982D40"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A3513B2" w14:textId="17B5DE47"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масляний фільтр KS 50013055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Premium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1415575" w14:textId="3422E8A5"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278090D" w14:textId="5CE8E10E"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1FFFD43" w14:textId="5D2E0D3B"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546,00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4A3A17F" w14:textId="4ABE742A"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1 092,00</w:t>
            </w:r>
          </w:p>
        </w:tc>
      </w:tr>
      <w:tr w:rsidR="00250BCB" w:rsidRPr="005308AC" w14:paraId="0073160C" w14:textId="77777777" w:rsidTr="00250BCB">
        <w:trPr>
          <w:trHeight w:val="837"/>
        </w:trPr>
        <w:tc>
          <w:tcPr>
            <w:tcW w:w="567" w:type="dxa"/>
            <w:tcBorders>
              <w:bottom w:val="single" w:sz="4" w:space="0" w:color="auto"/>
            </w:tcBorders>
            <w:vAlign w:val="center"/>
          </w:tcPr>
          <w:p w14:paraId="20056927"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A9FAF86" w14:textId="560CBEEC"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B1D5D8E" w14:textId="371CFD58"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масляний фільтр FB 27799 </w:t>
            </w:r>
            <w:proofErr w:type="spellStart"/>
            <w:r w:rsidRPr="00EA1085">
              <w:rPr>
                <w:rFonts w:ascii="Times New Roman" w:hAnsi="Times New Roman" w:cs="Times New Roman"/>
              </w:rPr>
              <w:t>Renault</w:t>
            </w:r>
            <w:proofErr w:type="spellEnd"/>
            <w:r w:rsidRPr="00EA1085">
              <w:rPr>
                <w:rFonts w:ascii="Times New Roman" w:hAnsi="Times New Roman" w:cs="Times New Roman"/>
              </w:rPr>
              <w:t xml:space="preserve"> Premium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09ADB11" w14:textId="3A43D39D"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D2E3C7" w14:textId="6D0EC6C7"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87949E0" w14:textId="077B4009"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655,00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013BE2A" w14:textId="1E544568"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1 310,00</w:t>
            </w:r>
          </w:p>
        </w:tc>
      </w:tr>
      <w:tr w:rsidR="00250BCB" w:rsidRPr="005308AC" w14:paraId="0D6A2325" w14:textId="77777777" w:rsidTr="00250BCB">
        <w:trPr>
          <w:trHeight w:val="837"/>
        </w:trPr>
        <w:tc>
          <w:tcPr>
            <w:tcW w:w="567" w:type="dxa"/>
            <w:tcBorders>
              <w:bottom w:val="single" w:sz="4" w:space="0" w:color="auto"/>
            </w:tcBorders>
            <w:vAlign w:val="center"/>
          </w:tcPr>
          <w:p w14:paraId="510A0E1C"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9CC1E31" w14:textId="4205594C"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6AF055B" w14:textId="6E2FF19B"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повітряний фільтр SX2995 </w:t>
            </w:r>
            <w:proofErr w:type="spellStart"/>
            <w:r w:rsidRPr="00EA1085">
              <w:rPr>
                <w:rFonts w:ascii="Times New Roman" w:hAnsi="Times New Roman" w:cs="Times New Roman"/>
              </w:rPr>
              <w:t>Citroen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Berlingo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36D5FCE" w14:textId="571A076C"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014379" w14:textId="6AECA153"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9862011" w14:textId="21F759BC"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179,00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9892556" w14:textId="293A488E"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1 074,00</w:t>
            </w:r>
          </w:p>
        </w:tc>
      </w:tr>
      <w:tr w:rsidR="00250BCB" w:rsidRPr="005308AC" w14:paraId="40F80021" w14:textId="77777777" w:rsidTr="00250BCB">
        <w:trPr>
          <w:trHeight w:val="837"/>
        </w:trPr>
        <w:tc>
          <w:tcPr>
            <w:tcW w:w="567" w:type="dxa"/>
            <w:tcBorders>
              <w:bottom w:val="single" w:sz="4" w:space="0" w:color="auto"/>
            </w:tcBorders>
            <w:vAlign w:val="center"/>
          </w:tcPr>
          <w:p w14:paraId="15B9E623"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7BE7867" w14:textId="623F9239"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11DB6ED" w14:textId="4054C2F1"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FM788 </w:t>
            </w:r>
            <w:proofErr w:type="spellStart"/>
            <w:r w:rsidRPr="00EA1085">
              <w:rPr>
                <w:rFonts w:ascii="Times New Roman" w:hAnsi="Times New Roman" w:cs="Times New Roman"/>
              </w:rPr>
              <w:t>Citroen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Berlingo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BFF5BB7" w14:textId="1C9BAED3"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6E6F79" w14:textId="12F5CFB0"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DB73ADE" w14:textId="3BFE3F76"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480,00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95A1C2E" w14:textId="23D55D79"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2 880,00</w:t>
            </w:r>
          </w:p>
        </w:tc>
      </w:tr>
      <w:tr w:rsidR="00250BCB" w:rsidRPr="005308AC" w14:paraId="2B9D45AA" w14:textId="77777777" w:rsidTr="00250BCB">
        <w:trPr>
          <w:trHeight w:val="837"/>
        </w:trPr>
        <w:tc>
          <w:tcPr>
            <w:tcW w:w="567" w:type="dxa"/>
            <w:tcBorders>
              <w:bottom w:val="single" w:sz="4" w:space="0" w:color="auto"/>
            </w:tcBorders>
            <w:vAlign w:val="center"/>
          </w:tcPr>
          <w:p w14:paraId="59F9B394"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B6B1E43" w14:textId="3BD977D6"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774E6F4" w14:textId="0EC7664E"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масляний фільтр PR 1540-3147   </w:t>
            </w:r>
            <w:proofErr w:type="spellStart"/>
            <w:r w:rsidRPr="00EA1085">
              <w:rPr>
                <w:rFonts w:ascii="Times New Roman" w:hAnsi="Times New Roman" w:cs="Times New Roman"/>
              </w:rPr>
              <w:t>Citroen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Berlingo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ACCE6B9" w14:textId="1B8EA068"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BC1702" w14:textId="7B2D4104"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7CB6C5C" w14:textId="4B6FA8FF"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198,00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208EDF3" w14:textId="15B327C4"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1 188,00</w:t>
            </w:r>
          </w:p>
        </w:tc>
      </w:tr>
      <w:tr w:rsidR="00250BCB" w:rsidRPr="005308AC" w14:paraId="3A5794EA" w14:textId="77777777" w:rsidTr="00250BCB">
        <w:trPr>
          <w:trHeight w:val="837"/>
        </w:trPr>
        <w:tc>
          <w:tcPr>
            <w:tcW w:w="567" w:type="dxa"/>
            <w:tcBorders>
              <w:bottom w:val="single" w:sz="4" w:space="0" w:color="auto"/>
            </w:tcBorders>
            <w:vAlign w:val="center"/>
          </w:tcPr>
          <w:p w14:paraId="0C8ADFA0"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6B1A1C4" w14:textId="20D7327F"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797AF3A" w14:textId="12AC6E25"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w:t>
            </w:r>
            <w:r w:rsidRPr="00EA1085">
              <w:rPr>
                <w:rFonts w:ascii="Times New Roman" w:hAnsi="Times New Roman" w:cs="Times New Roman"/>
                <w:lang w:val="ru-RU"/>
              </w:rPr>
              <w:t>PR</w:t>
            </w:r>
            <w:r w:rsidRPr="00EA1085">
              <w:rPr>
                <w:rFonts w:ascii="Times New Roman" w:hAnsi="Times New Roman" w:cs="Times New Roman"/>
              </w:rPr>
              <w:t xml:space="preserve"> 1530-3165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12A0171" w14:textId="49AC81C2"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85F676" w14:textId="12242B7F"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54CDF5E" w14:textId="1509379D"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281,00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121D790" w14:textId="1DA7385C"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2 248,00</w:t>
            </w:r>
          </w:p>
        </w:tc>
      </w:tr>
      <w:tr w:rsidR="00250BCB" w:rsidRPr="005308AC" w14:paraId="10322937" w14:textId="77777777" w:rsidTr="00250BCB">
        <w:trPr>
          <w:trHeight w:val="837"/>
        </w:trPr>
        <w:tc>
          <w:tcPr>
            <w:tcW w:w="567" w:type="dxa"/>
            <w:tcBorders>
              <w:bottom w:val="single" w:sz="4" w:space="0" w:color="auto"/>
            </w:tcBorders>
            <w:vAlign w:val="center"/>
          </w:tcPr>
          <w:p w14:paraId="714F992B"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5B3E974" w14:textId="7AB8FF3C"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D119" w14:textId="7C0A3091"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масляний фільтр FOM196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D56A46" w14:textId="79FAD05B"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5AD021" w14:textId="10A55020"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FEF4D84" w14:textId="3329EF59"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109,00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7D9E64" w14:textId="6ACFFF92"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872,00</w:t>
            </w:r>
          </w:p>
        </w:tc>
      </w:tr>
      <w:tr w:rsidR="00250BCB" w:rsidRPr="005308AC" w14:paraId="274B709C" w14:textId="77777777" w:rsidTr="00250BCB">
        <w:trPr>
          <w:trHeight w:val="837"/>
        </w:trPr>
        <w:tc>
          <w:tcPr>
            <w:tcW w:w="567" w:type="dxa"/>
            <w:tcBorders>
              <w:bottom w:val="single" w:sz="4" w:space="0" w:color="auto"/>
            </w:tcBorders>
            <w:vAlign w:val="center"/>
          </w:tcPr>
          <w:p w14:paraId="098235D6"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3580C6F" w14:textId="26249D7B"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3E1F948" w14:textId="2DF6348C"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повітряний фільтр PR 1512-4294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F251BC4" w14:textId="26182DF1"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A71B86" w14:textId="30FF9CD0"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ED7BE0A" w14:textId="488C86DD"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215,00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5A28815" w14:textId="521EABD1"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1 720,00</w:t>
            </w:r>
          </w:p>
        </w:tc>
      </w:tr>
      <w:tr w:rsidR="00250BCB" w:rsidRPr="005308AC" w14:paraId="69B91DBE" w14:textId="77777777" w:rsidTr="00250BCB">
        <w:trPr>
          <w:trHeight w:val="837"/>
        </w:trPr>
        <w:tc>
          <w:tcPr>
            <w:tcW w:w="567" w:type="dxa"/>
            <w:tcBorders>
              <w:bottom w:val="single" w:sz="4" w:space="0" w:color="auto"/>
            </w:tcBorders>
            <w:vAlign w:val="center"/>
          </w:tcPr>
          <w:p w14:paraId="2E41F395"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32A6216" w14:textId="65BA34C0"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C01C05A" w14:textId="594A9ABA"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фільтр салону PR 1521-2155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A3D3F25" w14:textId="08A74C33"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AC516C" w14:textId="592FB273"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FBC740D" w14:textId="7DB26177"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208,00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BBCEC12" w14:textId="3F520BB1"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1 664,00</w:t>
            </w:r>
          </w:p>
        </w:tc>
      </w:tr>
      <w:tr w:rsidR="00250BCB" w:rsidRPr="005308AC" w14:paraId="52BFDFEF" w14:textId="77777777" w:rsidTr="00250BCB">
        <w:trPr>
          <w:trHeight w:val="837"/>
        </w:trPr>
        <w:tc>
          <w:tcPr>
            <w:tcW w:w="567" w:type="dxa"/>
            <w:tcBorders>
              <w:bottom w:val="single" w:sz="4" w:space="0" w:color="auto"/>
            </w:tcBorders>
            <w:vAlign w:val="center"/>
          </w:tcPr>
          <w:p w14:paraId="2F46AD29"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56DDABB" w14:textId="33868504"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26D13CC" w14:textId="1E1EB06F"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гальмівні диски передні 2121-3501070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D9D471C" w14:textId="1522E53F"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5BDDA62" w14:textId="15DDCC48"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F6FB9F0" w14:textId="499749B6"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1 985,00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D324E" w14:textId="4BF39EBD"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1 985,00</w:t>
            </w:r>
          </w:p>
        </w:tc>
      </w:tr>
      <w:tr w:rsidR="00250BCB" w:rsidRPr="005308AC" w14:paraId="742B19C6" w14:textId="77777777" w:rsidTr="00250BCB">
        <w:trPr>
          <w:trHeight w:val="837"/>
        </w:trPr>
        <w:tc>
          <w:tcPr>
            <w:tcW w:w="567" w:type="dxa"/>
            <w:tcBorders>
              <w:bottom w:val="single" w:sz="4" w:space="0" w:color="auto"/>
            </w:tcBorders>
            <w:vAlign w:val="center"/>
          </w:tcPr>
          <w:p w14:paraId="6FEF1973"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2B03DE0" w14:textId="4AA9A712"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E427FD4" w14:textId="1A634427"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колодки гальмівні передні 2101-3501090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82EF6D4" w14:textId="76C15582"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C004F3" w14:textId="78F2AC36"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D8AA144" w14:textId="5C1D8769"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225,00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A597004" w14:textId="73E09D4F"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225,00</w:t>
            </w:r>
          </w:p>
        </w:tc>
      </w:tr>
      <w:tr w:rsidR="00250BCB" w:rsidRPr="005308AC" w14:paraId="50B7D419" w14:textId="77777777" w:rsidTr="00250BCB">
        <w:trPr>
          <w:trHeight w:val="837"/>
        </w:trPr>
        <w:tc>
          <w:tcPr>
            <w:tcW w:w="567" w:type="dxa"/>
            <w:tcBorders>
              <w:bottom w:val="single" w:sz="4" w:space="0" w:color="auto"/>
            </w:tcBorders>
            <w:vAlign w:val="center"/>
          </w:tcPr>
          <w:p w14:paraId="707583F8"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754B5E8" w14:textId="697B355A"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7D36604" w14:textId="6D3A5DFD"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колодки гальмівні задні 2101-3502090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FD6E09" w14:textId="71FA6232"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732D27" w14:textId="10C58D74"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99821DD" w14:textId="0AFFDB8F"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595,00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57D5F3" w14:textId="1496BA2B"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595,00</w:t>
            </w:r>
          </w:p>
        </w:tc>
      </w:tr>
      <w:tr w:rsidR="00250BCB" w:rsidRPr="005308AC" w14:paraId="582CF345" w14:textId="77777777" w:rsidTr="00250BCB">
        <w:trPr>
          <w:trHeight w:val="837"/>
        </w:trPr>
        <w:tc>
          <w:tcPr>
            <w:tcW w:w="567" w:type="dxa"/>
            <w:tcBorders>
              <w:bottom w:val="single" w:sz="4" w:space="0" w:color="auto"/>
            </w:tcBorders>
            <w:vAlign w:val="center"/>
          </w:tcPr>
          <w:p w14:paraId="09295787"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20F7897" w14:textId="36BAB967"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691E236" w14:textId="73349A3C"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гальмівні барабани задні 2121-3502070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5A03C02" w14:textId="2D960FAD"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F2B0572" w14:textId="05D05C1B"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07CD5C2" w14:textId="7570C674"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2 481,00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0214A52" w14:textId="027A513F"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2 481,00</w:t>
            </w:r>
          </w:p>
        </w:tc>
      </w:tr>
      <w:tr w:rsidR="00250BCB" w:rsidRPr="005308AC" w14:paraId="61E03A5D" w14:textId="77777777" w:rsidTr="00250BCB">
        <w:trPr>
          <w:trHeight w:val="837"/>
        </w:trPr>
        <w:tc>
          <w:tcPr>
            <w:tcW w:w="567" w:type="dxa"/>
            <w:tcBorders>
              <w:bottom w:val="single" w:sz="4" w:space="0" w:color="auto"/>
            </w:tcBorders>
            <w:vAlign w:val="center"/>
          </w:tcPr>
          <w:p w14:paraId="4A930E1D"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6915843" w14:textId="346779FD"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0F3C122" w14:textId="440DDC38"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сальники </w:t>
            </w:r>
            <w:proofErr w:type="spellStart"/>
            <w:r w:rsidRPr="00EA1085">
              <w:rPr>
                <w:rFonts w:ascii="Times New Roman" w:hAnsi="Times New Roman" w:cs="Times New Roman"/>
              </w:rPr>
              <w:t>полуосі</w:t>
            </w:r>
            <w:proofErr w:type="spellEnd"/>
            <w:r w:rsidRPr="00EA1085">
              <w:rPr>
                <w:rFonts w:ascii="Times New Roman" w:hAnsi="Times New Roman" w:cs="Times New Roman"/>
              </w:rPr>
              <w:t xml:space="preserve"> 2101-2401034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244F111" w14:textId="70E42EE5"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E11076" w14:textId="256A3DCB"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A415F4D" w14:textId="298B902A"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8F1DE0C" w14:textId="6A267087"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25,00</w:t>
            </w:r>
          </w:p>
        </w:tc>
      </w:tr>
      <w:tr w:rsidR="00250BCB" w:rsidRPr="005308AC" w14:paraId="4CAA8A39" w14:textId="77777777" w:rsidTr="00250BCB">
        <w:trPr>
          <w:trHeight w:val="837"/>
        </w:trPr>
        <w:tc>
          <w:tcPr>
            <w:tcW w:w="567" w:type="dxa"/>
            <w:tcBorders>
              <w:bottom w:val="single" w:sz="4" w:space="0" w:color="auto"/>
            </w:tcBorders>
            <w:vAlign w:val="center"/>
          </w:tcPr>
          <w:p w14:paraId="663BA8AE"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9C2F6DA" w14:textId="00BFA306"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784C24A" w14:textId="62C623E3"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гальмівні шланги 2121-3506060-10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B1E7A74" w14:textId="7CE7F93B"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4CB1B9" w14:textId="77D1613F"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84ACA2B" w14:textId="5FB7D0A5"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380,00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83AA3CC" w14:textId="29CC2F79"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380,00</w:t>
            </w:r>
          </w:p>
        </w:tc>
      </w:tr>
      <w:tr w:rsidR="00250BCB" w:rsidRPr="005308AC" w14:paraId="0A71B6C5" w14:textId="77777777" w:rsidTr="00250BCB">
        <w:trPr>
          <w:trHeight w:val="837"/>
        </w:trPr>
        <w:tc>
          <w:tcPr>
            <w:tcW w:w="567" w:type="dxa"/>
            <w:tcBorders>
              <w:bottom w:val="single" w:sz="4" w:space="0" w:color="auto"/>
            </w:tcBorders>
            <w:vAlign w:val="center"/>
          </w:tcPr>
          <w:p w14:paraId="35CC29FD"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473AB5E" w14:textId="52DDD4ED"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4823AE6" w14:textId="665BA99B" w:rsidR="00250BCB" w:rsidRPr="00EA1085" w:rsidRDefault="00250BCB" w:rsidP="00250BCB">
            <w:pPr>
              <w:spacing w:line="276" w:lineRule="auto"/>
              <w:ind w:left="-107" w:right="-114"/>
              <w:rPr>
                <w:rFonts w:ascii="Times New Roman" w:eastAsia="Times New Roman" w:hAnsi="Times New Roman" w:cs="Times New Roman"/>
                <w:lang w:eastAsia="en-US"/>
              </w:rPr>
            </w:pPr>
            <w:proofErr w:type="spellStart"/>
            <w:r w:rsidRPr="00EA1085">
              <w:rPr>
                <w:rFonts w:ascii="Times New Roman" w:hAnsi="Times New Roman" w:cs="Times New Roman"/>
                <w:lang w:val="ru-RU"/>
              </w:rPr>
              <w:t>підшипник</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маточини</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ступиці</w:t>
            </w:r>
            <w:proofErr w:type="spellEnd"/>
            <w:r w:rsidRPr="00EA1085">
              <w:rPr>
                <w:rFonts w:ascii="Times New Roman" w:hAnsi="Times New Roman" w:cs="Times New Roman"/>
                <w:lang w:val="ru-RU"/>
              </w:rPr>
              <w:t xml:space="preserve">) в </w:t>
            </w:r>
            <w:proofErr w:type="spellStart"/>
            <w:r w:rsidRPr="00EA1085">
              <w:rPr>
                <w:rFonts w:ascii="Times New Roman" w:hAnsi="Times New Roman" w:cs="Times New Roman"/>
                <w:lang w:val="ru-RU"/>
              </w:rPr>
              <w:t>зборі</w:t>
            </w:r>
            <w:proofErr w:type="spellEnd"/>
            <w:r w:rsidRPr="00EA1085">
              <w:rPr>
                <w:rFonts w:ascii="Times New Roman" w:hAnsi="Times New Roman" w:cs="Times New Roman"/>
                <w:lang w:val="ru-RU"/>
              </w:rPr>
              <w:t xml:space="preserve"> 2121-3104800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31A45DF" w14:textId="6A5137F4"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F75E52" w14:textId="368C992F"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9EA2F42" w14:textId="1945ED28"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926,00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823A4AF" w14:textId="2AA7D3DA"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926,00</w:t>
            </w:r>
          </w:p>
        </w:tc>
      </w:tr>
      <w:tr w:rsidR="00250BCB" w:rsidRPr="005308AC" w14:paraId="62C1A62F" w14:textId="77777777" w:rsidTr="00250BCB">
        <w:trPr>
          <w:trHeight w:val="837"/>
        </w:trPr>
        <w:tc>
          <w:tcPr>
            <w:tcW w:w="567" w:type="dxa"/>
            <w:tcBorders>
              <w:bottom w:val="single" w:sz="4" w:space="0" w:color="auto"/>
            </w:tcBorders>
            <w:vAlign w:val="center"/>
          </w:tcPr>
          <w:p w14:paraId="3CA7ABB4"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772F53B" w14:textId="233E6756"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0368DEE" w14:textId="65869FF5"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кермовий пильник 21214-2201168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7EFD7D4" w14:textId="48DC7EA8"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73796DD" w14:textId="4ADD7E1C"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AA374A0" w14:textId="03770E24"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513,00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BBDFDE3" w14:textId="09663A8C"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513,00</w:t>
            </w:r>
          </w:p>
        </w:tc>
      </w:tr>
      <w:tr w:rsidR="00250BCB" w:rsidRPr="005308AC" w14:paraId="3D7427DA" w14:textId="77777777" w:rsidTr="00250BCB">
        <w:trPr>
          <w:trHeight w:val="837"/>
        </w:trPr>
        <w:tc>
          <w:tcPr>
            <w:tcW w:w="567" w:type="dxa"/>
            <w:tcBorders>
              <w:bottom w:val="single" w:sz="4" w:space="0" w:color="auto"/>
            </w:tcBorders>
            <w:vAlign w:val="center"/>
          </w:tcPr>
          <w:p w14:paraId="73EB4187"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33DE0B7" w14:textId="2C0F0803"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7E28BF3" w14:textId="78B3757C" w:rsidR="00250BCB" w:rsidRPr="00EA1085" w:rsidRDefault="00250BCB" w:rsidP="00250BCB">
            <w:pPr>
              <w:spacing w:line="276" w:lineRule="auto"/>
              <w:ind w:left="-107" w:right="-114"/>
              <w:rPr>
                <w:rFonts w:ascii="Times New Roman" w:eastAsia="Times New Roman" w:hAnsi="Times New Roman" w:cs="Times New Roman"/>
                <w:lang w:eastAsia="en-US"/>
              </w:rPr>
            </w:pPr>
            <w:proofErr w:type="spellStart"/>
            <w:r w:rsidRPr="00EA1085">
              <w:rPr>
                <w:rFonts w:ascii="Times New Roman" w:hAnsi="Times New Roman" w:cs="Times New Roman"/>
                <w:lang w:val="ru-RU"/>
              </w:rPr>
              <w:t>елемент</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фільтруючий</w:t>
            </w:r>
            <w:proofErr w:type="spellEnd"/>
            <w:r w:rsidRPr="00EA1085">
              <w:rPr>
                <w:rFonts w:ascii="Times New Roman" w:hAnsi="Times New Roman" w:cs="Times New Roman"/>
                <w:lang w:val="ru-RU"/>
              </w:rPr>
              <w:t xml:space="preserve"> очистки </w:t>
            </w:r>
            <w:proofErr w:type="spellStart"/>
            <w:r w:rsidRPr="00EA1085">
              <w:rPr>
                <w:rFonts w:ascii="Times New Roman" w:hAnsi="Times New Roman" w:cs="Times New Roman"/>
                <w:lang w:val="ru-RU"/>
              </w:rPr>
              <w:t>оливи</w:t>
            </w:r>
            <w:proofErr w:type="spellEnd"/>
            <w:r w:rsidRPr="00EA1085">
              <w:rPr>
                <w:rFonts w:ascii="Times New Roman" w:hAnsi="Times New Roman" w:cs="Times New Roman"/>
                <w:lang w:val="ru-RU"/>
              </w:rPr>
              <w:t xml:space="preserve"> 21010-1012005-82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91F96FB" w14:textId="4DF3C5E7"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F013BD" w14:textId="2E3BD070"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43243D4" w14:textId="31E0BA91"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124,00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760F3C1" w14:textId="15621EE0"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124,00</w:t>
            </w:r>
          </w:p>
        </w:tc>
      </w:tr>
      <w:tr w:rsidR="00250BCB" w:rsidRPr="005308AC" w14:paraId="620937DA" w14:textId="77777777" w:rsidTr="00250BCB">
        <w:trPr>
          <w:trHeight w:val="837"/>
        </w:trPr>
        <w:tc>
          <w:tcPr>
            <w:tcW w:w="567" w:type="dxa"/>
            <w:tcBorders>
              <w:bottom w:val="single" w:sz="4" w:space="0" w:color="auto"/>
            </w:tcBorders>
            <w:vAlign w:val="center"/>
          </w:tcPr>
          <w:p w14:paraId="56AFD658"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2BEE51B" w14:textId="57B336A7"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0680F4E" w14:textId="17AEFD13" w:rsidR="00250BCB" w:rsidRPr="00EA1085" w:rsidRDefault="00250BCB" w:rsidP="00250BCB">
            <w:pPr>
              <w:spacing w:line="276" w:lineRule="auto"/>
              <w:ind w:left="-107" w:right="-114"/>
              <w:rPr>
                <w:rFonts w:ascii="Times New Roman" w:eastAsia="Times New Roman" w:hAnsi="Times New Roman" w:cs="Times New Roman"/>
                <w:lang w:eastAsia="en-US"/>
              </w:rPr>
            </w:pPr>
            <w:proofErr w:type="spellStart"/>
            <w:r w:rsidRPr="00EA1085">
              <w:rPr>
                <w:rFonts w:ascii="Times New Roman" w:hAnsi="Times New Roman" w:cs="Times New Roman"/>
                <w:lang w:val="ru-RU"/>
              </w:rPr>
              <w:t>елемент</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фільтруючий</w:t>
            </w:r>
            <w:proofErr w:type="spellEnd"/>
            <w:r w:rsidRPr="00EA1085">
              <w:rPr>
                <w:rFonts w:ascii="Times New Roman" w:hAnsi="Times New Roman" w:cs="Times New Roman"/>
                <w:lang w:val="ru-RU"/>
              </w:rPr>
              <w:t xml:space="preserve"> очистки </w:t>
            </w:r>
            <w:proofErr w:type="spellStart"/>
            <w:r w:rsidRPr="00EA1085">
              <w:rPr>
                <w:rFonts w:ascii="Times New Roman" w:hAnsi="Times New Roman" w:cs="Times New Roman"/>
                <w:lang w:val="ru-RU"/>
              </w:rPr>
              <w:t>повітря</w:t>
            </w:r>
            <w:proofErr w:type="spellEnd"/>
            <w:r w:rsidRPr="00EA1085">
              <w:rPr>
                <w:rFonts w:ascii="Times New Roman" w:hAnsi="Times New Roman" w:cs="Times New Roman"/>
                <w:lang w:val="ru-RU"/>
              </w:rPr>
              <w:t xml:space="preserve"> A101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31FFCA7" w14:textId="1BFC04B7"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2C59ED" w14:textId="47B8317A"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982A8F9" w14:textId="704734D0"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99,00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499240F" w14:textId="76C20DAA"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99,00</w:t>
            </w:r>
          </w:p>
        </w:tc>
      </w:tr>
      <w:tr w:rsidR="00250BCB" w:rsidRPr="005308AC" w14:paraId="1D2AD258" w14:textId="77777777" w:rsidTr="00250BCB">
        <w:trPr>
          <w:trHeight w:val="837"/>
        </w:trPr>
        <w:tc>
          <w:tcPr>
            <w:tcW w:w="567" w:type="dxa"/>
            <w:tcBorders>
              <w:bottom w:val="single" w:sz="4" w:space="0" w:color="auto"/>
            </w:tcBorders>
            <w:vAlign w:val="center"/>
          </w:tcPr>
          <w:p w14:paraId="293AA545"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9E31F35" w14:textId="11447D29"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931179C" w14:textId="2F2F9274" w:rsidR="00250BCB" w:rsidRPr="00EA1085" w:rsidRDefault="00250BCB" w:rsidP="00250BCB">
            <w:pPr>
              <w:spacing w:line="276" w:lineRule="auto"/>
              <w:ind w:left="-107" w:right="-114"/>
              <w:rPr>
                <w:rFonts w:ascii="Times New Roman" w:eastAsia="Times New Roman" w:hAnsi="Times New Roman" w:cs="Times New Roman"/>
                <w:lang w:eastAsia="en-US"/>
              </w:rPr>
            </w:pPr>
            <w:proofErr w:type="spellStart"/>
            <w:r w:rsidRPr="00EA1085">
              <w:rPr>
                <w:rFonts w:ascii="Times New Roman" w:hAnsi="Times New Roman" w:cs="Times New Roman"/>
                <w:lang w:val="ru-RU"/>
              </w:rPr>
              <w:t>елемент</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фільтруючий</w:t>
            </w:r>
            <w:proofErr w:type="spellEnd"/>
            <w:r w:rsidRPr="00EA1085">
              <w:rPr>
                <w:rFonts w:ascii="Times New Roman" w:hAnsi="Times New Roman" w:cs="Times New Roman"/>
                <w:lang w:val="ru-RU"/>
              </w:rPr>
              <w:t xml:space="preserve"> очистки </w:t>
            </w:r>
            <w:proofErr w:type="spellStart"/>
            <w:r w:rsidRPr="00EA1085">
              <w:rPr>
                <w:rFonts w:ascii="Times New Roman" w:hAnsi="Times New Roman" w:cs="Times New Roman"/>
                <w:lang w:val="ru-RU"/>
              </w:rPr>
              <w:t>палива</w:t>
            </w:r>
            <w:proofErr w:type="spellEnd"/>
            <w:r w:rsidRPr="00EA1085">
              <w:rPr>
                <w:rFonts w:ascii="Times New Roman" w:hAnsi="Times New Roman" w:cs="Times New Roman"/>
                <w:lang w:val="ru-RU"/>
              </w:rPr>
              <w:t xml:space="preserve"> BF02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B638FF7" w14:textId="2E4D9322"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596DDD6" w14:textId="004EF888"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7C90BD2" w14:textId="0D932793"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66,00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6D75027" w14:textId="6161ECC5"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66,00</w:t>
            </w:r>
          </w:p>
        </w:tc>
      </w:tr>
      <w:tr w:rsidR="00250BCB" w:rsidRPr="005308AC" w14:paraId="0375CD1C" w14:textId="77777777" w:rsidTr="00250BCB">
        <w:trPr>
          <w:trHeight w:val="837"/>
        </w:trPr>
        <w:tc>
          <w:tcPr>
            <w:tcW w:w="567" w:type="dxa"/>
            <w:tcBorders>
              <w:bottom w:val="single" w:sz="4" w:space="0" w:color="auto"/>
            </w:tcBorders>
            <w:vAlign w:val="center"/>
          </w:tcPr>
          <w:p w14:paraId="191B52BD"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841D0F6" w14:textId="0B82553B"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FFA3EF7" w14:textId="4F1229BB" w:rsidR="00250BCB" w:rsidRPr="00EA1085" w:rsidRDefault="00250BCB" w:rsidP="00250BCB">
            <w:pPr>
              <w:spacing w:line="276" w:lineRule="auto"/>
              <w:ind w:left="-107" w:right="-114"/>
              <w:rPr>
                <w:rFonts w:ascii="Times New Roman" w:eastAsia="Times New Roman" w:hAnsi="Times New Roman" w:cs="Times New Roman"/>
                <w:lang w:eastAsia="en-US"/>
              </w:rPr>
            </w:pPr>
            <w:proofErr w:type="spellStart"/>
            <w:r w:rsidRPr="00EA1085">
              <w:rPr>
                <w:rFonts w:ascii="Times New Roman" w:hAnsi="Times New Roman" w:cs="Times New Roman"/>
                <w:lang w:val="ru-RU"/>
              </w:rPr>
              <w:t>робочий</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тормозний</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циліндр</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задній</w:t>
            </w:r>
            <w:proofErr w:type="spellEnd"/>
            <w:r w:rsidRPr="00EA1085">
              <w:rPr>
                <w:rFonts w:ascii="Times New Roman" w:hAnsi="Times New Roman" w:cs="Times New Roman"/>
                <w:lang w:val="ru-RU"/>
              </w:rPr>
              <w:t xml:space="preserve"> 2105-3502040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E4E5C26" w14:textId="71125118"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F321683" w14:textId="70A11966"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969155" w14:textId="04C52E84"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182,00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E523988" w14:textId="1B96357A"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182,00</w:t>
            </w:r>
          </w:p>
        </w:tc>
      </w:tr>
      <w:tr w:rsidR="00250BCB" w:rsidRPr="005308AC" w14:paraId="608AC58E" w14:textId="77777777" w:rsidTr="00250BCB">
        <w:trPr>
          <w:trHeight w:val="837"/>
        </w:trPr>
        <w:tc>
          <w:tcPr>
            <w:tcW w:w="567" w:type="dxa"/>
            <w:tcBorders>
              <w:bottom w:val="single" w:sz="4" w:space="0" w:color="auto"/>
            </w:tcBorders>
            <w:vAlign w:val="center"/>
          </w:tcPr>
          <w:p w14:paraId="2CEBB0C0"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8E8932F" w14:textId="220C68EA"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D635F52" w14:textId="06D7D09D"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lang w:val="ru-RU"/>
              </w:rPr>
              <w:t xml:space="preserve">реле </w:t>
            </w:r>
            <w:proofErr w:type="spellStart"/>
            <w:r w:rsidRPr="00EA1085">
              <w:rPr>
                <w:rFonts w:ascii="Times New Roman" w:hAnsi="Times New Roman" w:cs="Times New Roman"/>
                <w:lang w:val="ru-RU"/>
              </w:rPr>
              <w:t>поворотів</w:t>
            </w:r>
            <w:proofErr w:type="spellEnd"/>
            <w:r w:rsidRPr="00EA1085">
              <w:rPr>
                <w:rFonts w:ascii="Times New Roman" w:hAnsi="Times New Roman" w:cs="Times New Roman"/>
                <w:lang w:val="ru-RU"/>
              </w:rPr>
              <w:t xml:space="preserve"> 712.3777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4CA030" w14:textId="66BE0C70"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EAA0B49" w14:textId="6F584D66"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C7FABAF" w14:textId="6C8E53A6"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132,00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8EA534E" w14:textId="2B2BE857"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132,00</w:t>
            </w:r>
          </w:p>
        </w:tc>
      </w:tr>
      <w:tr w:rsidR="00250BCB" w:rsidRPr="005308AC" w14:paraId="1262A36F" w14:textId="77777777" w:rsidTr="00250BCB">
        <w:trPr>
          <w:trHeight w:val="837"/>
        </w:trPr>
        <w:tc>
          <w:tcPr>
            <w:tcW w:w="567" w:type="dxa"/>
            <w:tcBorders>
              <w:bottom w:val="single" w:sz="4" w:space="0" w:color="auto"/>
            </w:tcBorders>
            <w:vAlign w:val="center"/>
          </w:tcPr>
          <w:p w14:paraId="05570A01"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7278D85" w14:textId="5121A07D"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36D1A42" w14:textId="206ADD2C" w:rsidR="00250BCB" w:rsidRPr="00EA1085" w:rsidRDefault="00250BCB" w:rsidP="00250BCB">
            <w:pPr>
              <w:spacing w:line="276" w:lineRule="auto"/>
              <w:ind w:left="-107" w:right="-114"/>
              <w:rPr>
                <w:rFonts w:ascii="Times New Roman" w:eastAsia="Times New Roman" w:hAnsi="Times New Roman" w:cs="Times New Roman"/>
                <w:lang w:eastAsia="en-US"/>
              </w:rPr>
            </w:pPr>
            <w:proofErr w:type="spellStart"/>
            <w:r w:rsidRPr="00EA1085">
              <w:rPr>
                <w:rFonts w:ascii="Times New Roman" w:hAnsi="Times New Roman" w:cs="Times New Roman"/>
                <w:lang w:val="ru-RU"/>
              </w:rPr>
              <w:t>сайлентблоки</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верхні</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передньої</w:t>
            </w:r>
            <w:proofErr w:type="spellEnd"/>
            <w:r w:rsidRPr="00EA1085">
              <w:rPr>
                <w:rFonts w:ascii="Times New Roman" w:hAnsi="Times New Roman" w:cs="Times New Roman"/>
                <w:lang w:val="ru-RU"/>
              </w:rPr>
              <w:t xml:space="preserve"> </w:t>
            </w:r>
            <w:proofErr w:type="spellStart"/>
            <w:r w:rsidRPr="00EA1085">
              <w:rPr>
                <w:rFonts w:ascii="Times New Roman" w:hAnsi="Times New Roman" w:cs="Times New Roman"/>
                <w:lang w:val="ru-RU"/>
              </w:rPr>
              <w:t>підвіски</w:t>
            </w:r>
            <w:proofErr w:type="spellEnd"/>
            <w:r w:rsidRPr="00EA1085">
              <w:rPr>
                <w:rFonts w:ascii="Times New Roman" w:hAnsi="Times New Roman" w:cs="Times New Roman"/>
                <w:lang w:val="ru-RU"/>
              </w:rPr>
              <w:t xml:space="preserve"> 2101-2904040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952207" w14:textId="23F0154F"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474E65" w14:textId="299E2722"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1974917" w14:textId="4E7D0DC6"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265,00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3DBCD60" w14:textId="2E86394D"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265,00</w:t>
            </w:r>
          </w:p>
        </w:tc>
      </w:tr>
      <w:tr w:rsidR="00250BCB" w:rsidRPr="005308AC" w14:paraId="65183701" w14:textId="77777777" w:rsidTr="00250BCB">
        <w:trPr>
          <w:trHeight w:val="837"/>
        </w:trPr>
        <w:tc>
          <w:tcPr>
            <w:tcW w:w="567" w:type="dxa"/>
            <w:tcBorders>
              <w:bottom w:val="single" w:sz="4" w:space="0" w:color="auto"/>
            </w:tcBorders>
            <w:vAlign w:val="center"/>
          </w:tcPr>
          <w:p w14:paraId="67AC6BEB"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CB4FC92" w14:textId="1216C031"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64A63F4" w14:textId="3EB3950F" w:rsidR="00250BCB" w:rsidRPr="00EA1085" w:rsidRDefault="00250BCB" w:rsidP="00250BCB">
            <w:pPr>
              <w:spacing w:line="276" w:lineRule="auto"/>
              <w:ind w:left="-107" w:right="-114"/>
              <w:rPr>
                <w:rFonts w:ascii="Times New Roman" w:eastAsia="Times New Roman" w:hAnsi="Times New Roman" w:cs="Times New Roman"/>
                <w:lang w:eastAsia="en-US"/>
              </w:rPr>
            </w:pPr>
            <w:proofErr w:type="spellStart"/>
            <w:r w:rsidRPr="00EA1085">
              <w:rPr>
                <w:rFonts w:ascii="Times New Roman" w:hAnsi="Times New Roman" w:cs="Times New Roman"/>
                <w:lang w:val="ru-RU"/>
              </w:rPr>
              <w:t>шарова</w:t>
            </w:r>
            <w:proofErr w:type="spellEnd"/>
            <w:r w:rsidRPr="00EA1085">
              <w:rPr>
                <w:rFonts w:ascii="Times New Roman" w:hAnsi="Times New Roman" w:cs="Times New Roman"/>
                <w:lang w:val="ru-RU"/>
              </w:rPr>
              <w:t xml:space="preserve"> опора </w:t>
            </w:r>
            <w:proofErr w:type="spellStart"/>
            <w:r w:rsidRPr="00EA1085">
              <w:rPr>
                <w:rFonts w:ascii="Times New Roman" w:hAnsi="Times New Roman" w:cs="Times New Roman"/>
                <w:lang w:val="ru-RU"/>
              </w:rPr>
              <w:t>верхня</w:t>
            </w:r>
            <w:proofErr w:type="spellEnd"/>
            <w:r w:rsidRPr="00EA1085">
              <w:rPr>
                <w:rFonts w:ascii="Times New Roman" w:hAnsi="Times New Roman" w:cs="Times New Roman"/>
                <w:lang w:val="ru-RU"/>
              </w:rPr>
              <w:t xml:space="preserve"> </w:t>
            </w:r>
            <w:r w:rsidRPr="00EA1085">
              <w:rPr>
                <w:rFonts w:ascii="Times New Roman" w:hAnsi="Times New Roman" w:cs="Times New Roman"/>
              </w:rPr>
              <w:t>BL</w:t>
            </w:r>
            <w:r w:rsidRPr="00EA1085">
              <w:rPr>
                <w:rFonts w:ascii="Times New Roman" w:hAnsi="Times New Roman" w:cs="Times New Roman"/>
                <w:lang w:val="ru-RU"/>
              </w:rPr>
              <w:t>-21214-2904192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EE9453C" w14:textId="4C6E2B66"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11CE1D" w14:textId="33501E8A"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41CF4AC" w14:textId="6E5106AD"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265,00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5E31E8F" w14:textId="357A1488"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265,00</w:t>
            </w:r>
          </w:p>
        </w:tc>
      </w:tr>
      <w:tr w:rsidR="00250BCB" w:rsidRPr="005308AC" w14:paraId="6D6995DA" w14:textId="77777777" w:rsidTr="00250BCB">
        <w:trPr>
          <w:trHeight w:val="837"/>
        </w:trPr>
        <w:tc>
          <w:tcPr>
            <w:tcW w:w="567" w:type="dxa"/>
            <w:tcBorders>
              <w:bottom w:val="single" w:sz="4" w:space="0" w:color="auto"/>
            </w:tcBorders>
            <w:vAlign w:val="center"/>
          </w:tcPr>
          <w:p w14:paraId="6D45C659"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8D72A03" w14:textId="0DD7D70B"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1737B4C" w14:textId="0A6A4382"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штанга реактивна 2101-2919000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64DF405" w14:textId="3983CEA2"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971C64" w14:textId="23B07026"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B28E120" w14:textId="27727EA6"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2 084,00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515654" w14:textId="6E716697"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2 084,00</w:t>
            </w:r>
          </w:p>
        </w:tc>
      </w:tr>
      <w:tr w:rsidR="00250BCB" w:rsidRPr="005308AC" w14:paraId="038B5F51" w14:textId="77777777" w:rsidTr="00250BCB">
        <w:trPr>
          <w:trHeight w:val="837"/>
        </w:trPr>
        <w:tc>
          <w:tcPr>
            <w:tcW w:w="567" w:type="dxa"/>
            <w:tcBorders>
              <w:bottom w:val="single" w:sz="4" w:space="0" w:color="auto"/>
            </w:tcBorders>
            <w:vAlign w:val="center"/>
          </w:tcPr>
          <w:p w14:paraId="51AB6C25"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8609CDC" w14:textId="2C61802A"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D6E8075" w14:textId="29AC8AA6"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ремкомплект супортів передніх 2121-3501170-33 ВАЗ 2121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42EEDB" w14:textId="109AE9E2"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D22631" w14:textId="42CB1761"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E100F74" w14:textId="0F79A937"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99,00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92D8D1D" w14:textId="495D6E48"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99,00</w:t>
            </w:r>
          </w:p>
        </w:tc>
      </w:tr>
      <w:tr w:rsidR="00250BCB" w:rsidRPr="005308AC" w14:paraId="5C0C75C9" w14:textId="77777777" w:rsidTr="00250BCB">
        <w:trPr>
          <w:trHeight w:val="837"/>
        </w:trPr>
        <w:tc>
          <w:tcPr>
            <w:tcW w:w="567" w:type="dxa"/>
            <w:tcBorders>
              <w:bottom w:val="single" w:sz="4" w:space="0" w:color="auto"/>
            </w:tcBorders>
            <w:vAlign w:val="center"/>
          </w:tcPr>
          <w:p w14:paraId="107D01B4"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6B714F5" w14:textId="337E8375"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8ABC82E" w14:textId="5B4FD387"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PR 1530-1047 </w:t>
            </w:r>
            <w:proofErr w:type="spellStart"/>
            <w:r w:rsidRPr="00EA1085">
              <w:rPr>
                <w:rFonts w:ascii="Times New Roman" w:hAnsi="Times New Roman" w:cs="Times New Roman"/>
              </w:rPr>
              <w:t>Vw</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Transporter</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12B69FF" w14:textId="220B2C17"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8E3AF3" w14:textId="044CB936"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078318D" w14:textId="205CAF0D"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331,00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E11CDAF" w14:textId="1EB458F8"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662,00</w:t>
            </w:r>
          </w:p>
        </w:tc>
      </w:tr>
      <w:tr w:rsidR="00250BCB" w:rsidRPr="005308AC" w14:paraId="38A14F19" w14:textId="77777777" w:rsidTr="00250BCB">
        <w:trPr>
          <w:trHeight w:val="837"/>
        </w:trPr>
        <w:tc>
          <w:tcPr>
            <w:tcW w:w="567" w:type="dxa"/>
            <w:tcBorders>
              <w:bottom w:val="single" w:sz="4" w:space="0" w:color="auto"/>
            </w:tcBorders>
            <w:vAlign w:val="center"/>
          </w:tcPr>
          <w:p w14:paraId="4D9A9869"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ED5E1FD" w14:textId="1785DBD3"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E4B8BB1" w14:textId="2072B7FD"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масляний фільтр FOM262 </w:t>
            </w:r>
            <w:proofErr w:type="spellStart"/>
            <w:r w:rsidRPr="00EA1085">
              <w:rPr>
                <w:rFonts w:ascii="Times New Roman" w:hAnsi="Times New Roman" w:cs="Times New Roman"/>
              </w:rPr>
              <w:t>Vw</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Transporter</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3AC48B" w14:textId="21A72F8C"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92C7AA" w14:textId="0E69FF59"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A027CF4" w14:textId="07C5F45E"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149,00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C807F53" w14:textId="503C7E8F"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298,00</w:t>
            </w:r>
          </w:p>
        </w:tc>
      </w:tr>
      <w:tr w:rsidR="00250BCB" w:rsidRPr="005308AC" w14:paraId="53E719FE" w14:textId="77777777" w:rsidTr="00250BCB">
        <w:trPr>
          <w:trHeight w:val="837"/>
        </w:trPr>
        <w:tc>
          <w:tcPr>
            <w:tcW w:w="567" w:type="dxa"/>
            <w:tcBorders>
              <w:bottom w:val="single" w:sz="4" w:space="0" w:color="auto"/>
            </w:tcBorders>
            <w:vAlign w:val="center"/>
          </w:tcPr>
          <w:p w14:paraId="0190CBBB"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AE480CE" w14:textId="054EE999"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B2E1756" w14:textId="6C09257F"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повітряний фільтр SX537 </w:t>
            </w:r>
            <w:proofErr w:type="spellStart"/>
            <w:r w:rsidRPr="00EA1085">
              <w:rPr>
                <w:rFonts w:ascii="Times New Roman" w:hAnsi="Times New Roman" w:cs="Times New Roman"/>
              </w:rPr>
              <w:t>Vw</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Transporter</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241FB92" w14:textId="25D7C263"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85CF082" w14:textId="1375ABB0"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08392EE" w14:textId="3BD00792"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215,00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2A876EC" w14:textId="36BF3ACA"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430,00</w:t>
            </w:r>
          </w:p>
        </w:tc>
      </w:tr>
      <w:tr w:rsidR="00250BCB" w:rsidRPr="005308AC" w14:paraId="1DAFF45A" w14:textId="77777777" w:rsidTr="00250BCB">
        <w:trPr>
          <w:trHeight w:val="837"/>
        </w:trPr>
        <w:tc>
          <w:tcPr>
            <w:tcW w:w="567" w:type="dxa"/>
            <w:tcBorders>
              <w:bottom w:val="single" w:sz="4" w:space="0" w:color="auto"/>
            </w:tcBorders>
            <w:vAlign w:val="center"/>
          </w:tcPr>
          <w:p w14:paraId="63DD1271"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3196BD8" w14:textId="3F64520C"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14AFB6F" w14:textId="35F06901"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фільтр салону SA65 </w:t>
            </w:r>
            <w:proofErr w:type="spellStart"/>
            <w:r w:rsidRPr="00EA1085">
              <w:rPr>
                <w:rFonts w:ascii="Times New Roman" w:hAnsi="Times New Roman" w:cs="Times New Roman"/>
              </w:rPr>
              <w:t>Vw</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Transporter</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49CB37A" w14:textId="6149101A"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9E4DB9" w14:textId="244834D0"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6189C74" w14:textId="613F2D8C"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215,00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936FDB6" w14:textId="4FC34FB7"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430,00</w:t>
            </w:r>
          </w:p>
        </w:tc>
      </w:tr>
      <w:tr w:rsidR="00250BCB" w:rsidRPr="005308AC" w14:paraId="30938A63" w14:textId="77777777" w:rsidTr="00250BCB">
        <w:trPr>
          <w:trHeight w:val="837"/>
        </w:trPr>
        <w:tc>
          <w:tcPr>
            <w:tcW w:w="567" w:type="dxa"/>
            <w:tcBorders>
              <w:bottom w:val="single" w:sz="4" w:space="0" w:color="auto"/>
            </w:tcBorders>
            <w:vAlign w:val="center"/>
          </w:tcPr>
          <w:p w14:paraId="023DF43F"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DCFB64F" w14:textId="06AC6A6F"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491A8A0" w14:textId="62F92C8B"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VL 587744   </w:t>
            </w:r>
            <w:proofErr w:type="spellStart"/>
            <w:r w:rsidRPr="00EA1085">
              <w:rPr>
                <w:rFonts w:ascii="Times New Roman" w:hAnsi="Times New Roman" w:cs="Times New Roman"/>
              </w:rPr>
              <w:t>Ford</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Transit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2FEEE40" w14:textId="4AFBA1DE"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906C4D9" w14:textId="011EDA0C"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3BA8A22" w14:textId="12D602FD"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1 108,00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651F0E7" w14:textId="373D5FC7"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2 216,00</w:t>
            </w:r>
          </w:p>
        </w:tc>
      </w:tr>
      <w:tr w:rsidR="00250BCB" w:rsidRPr="005308AC" w14:paraId="15F164E4" w14:textId="77777777" w:rsidTr="00250BCB">
        <w:trPr>
          <w:trHeight w:val="837"/>
        </w:trPr>
        <w:tc>
          <w:tcPr>
            <w:tcW w:w="567" w:type="dxa"/>
            <w:tcBorders>
              <w:bottom w:val="single" w:sz="4" w:space="0" w:color="auto"/>
            </w:tcBorders>
            <w:vAlign w:val="center"/>
          </w:tcPr>
          <w:p w14:paraId="2730C1D9"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489590F" w14:textId="1F7BD029"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42A42E7" w14:textId="0C2EC0E4"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масляний фільтр PR 1541-0162 </w:t>
            </w:r>
            <w:proofErr w:type="spellStart"/>
            <w:r w:rsidRPr="00EA1085">
              <w:rPr>
                <w:rFonts w:ascii="Times New Roman" w:hAnsi="Times New Roman" w:cs="Times New Roman"/>
              </w:rPr>
              <w:t>Ford</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Transit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4558970" w14:textId="327D951F"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086485C" w14:textId="179FA09B"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A92AD84" w14:textId="48903427"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165,00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8176E5A" w14:textId="5F2D945B"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330,00</w:t>
            </w:r>
          </w:p>
        </w:tc>
      </w:tr>
      <w:tr w:rsidR="00250BCB" w:rsidRPr="005308AC" w14:paraId="7DDD6286" w14:textId="77777777" w:rsidTr="00250BCB">
        <w:trPr>
          <w:trHeight w:val="837"/>
        </w:trPr>
        <w:tc>
          <w:tcPr>
            <w:tcW w:w="567" w:type="dxa"/>
            <w:tcBorders>
              <w:bottom w:val="single" w:sz="4" w:space="0" w:color="auto"/>
            </w:tcBorders>
            <w:vAlign w:val="center"/>
          </w:tcPr>
          <w:p w14:paraId="68B82B69"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C6637E7" w14:textId="6BED7255"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87B942C" w14:textId="78AAAFFC"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повітряний фільтр SX935 </w:t>
            </w:r>
            <w:proofErr w:type="spellStart"/>
            <w:r w:rsidRPr="00EA1085">
              <w:rPr>
                <w:rFonts w:ascii="Times New Roman" w:hAnsi="Times New Roman" w:cs="Times New Roman"/>
              </w:rPr>
              <w:t>Ford</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Transit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7F0548B" w14:textId="16CE8714"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E83C61" w14:textId="61E10E29"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D610D95" w14:textId="72A15F3E"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198,00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F52FDC0" w14:textId="33CFB4DA"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396,00</w:t>
            </w:r>
          </w:p>
        </w:tc>
      </w:tr>
      <w:tr w:rsidR="00250BCB" w:rsidRPr="005308AC" w14:paraId="6839E29A" w14:textId="77777777" w:rsidTr="00250BCB">
        <w:trPr>
          <w:trHeight w:val="837"/>
        </w:trPr>
        <w:tc>
          <w:tcPr>
            <w:tcW w:w="567" w:type="dxa"/>
            <w:tcBorders>
              <w:bottom w:val="single" w:sz="4" w:space="0" w:color="auto"/>
            </w:tcBorders>
            <w:vAlign w:val="center"/>
          </w:tcPr>
          <w:p w14:paraId="31199C3A"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E8B2620" w14:textId="0F4824FD"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B427748" w14:textId="472E497D"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фільтр салону SA118 </w:t>
            </w:r>
            <w:proofErr w:type="spellStart"/>
            <w:r w:rsidRPr="00EA1085">
              <w:rPr>
                <w:rFonts w:ascii="Times New Roman" w:hAnsi="Times New Roman" w:cs="Times New Roman"/>
              </w:rPr>
              <w:t>Ford</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Transit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FE7074F" w14:textId="0C20C251"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1028CF" w14:textId="11E9148D"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FFA4F24" w14:textId="4259D541"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179,00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0BAC590" w14:textId="0B56F216"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358,00</w:t>
            </w:r>
          </w:p>
        </w:tc>
      </w:tr>
      <w:tr w:rsidR="00250BCB" w:rsidRPr="005308AC" w14:paraId="1BBAFA5A" w14:textId="77777777" w:rsidTr="00250BCB">
        <w:trPr>
          <w:trHeight w:val="837"/>
        </w:trPr>
        <w:tc>
          <w:tcPr>
            <w:tcW w:w="567" w:type="dxa"/>
            <w:tcBorders>
              <w:bottom w:val="single" w:sz="4" w:space="0" w:color="auto"/>
            </w:tcBorders>
            <w:vAlign w:val="center"/>
          </w:tcPr>
          <w:p w14:paraId="0FB71E1E"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F0B1526" w14:textId="5DBFA5FF"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737521B" w14:textId="55C60C76"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PR 1530-2401 </w:t>
            </w:r>
            <w:proofErr w:type="spellStart"/>
            <w:r w:rsidRPr="00EA1085">
              <w:rPr>
                <w:rFonts w:ascii="Times New Roman" w:hAnsi="Times New Roman" w:cs="Times New Roman"/>
              </w:rPr>
              <w:t>Nissan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XTrail</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055C706" w14:textId="5FCB4BCE"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C11CA1" w14:textId="35C61255"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C741218" w14:textId="2191F6CF"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248,00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BE7191A" w14:textId="77B61B3E"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248,00</w:t>
            </w:r>
          </w:p>
        </w:tc>
      </w:tr>
      <w:tr w:rsidR="00250BCB" w:rsidRPr="005308AC" w14:paraId="5A3D125E" w14:textId="77777777" w:rsidTr="00250BCB">
        <w:trPr>
          <w:trHeight w:val="837"/>
        </w:trPr>
        <w:tc>
          <w:tcPr>
            <w:tcW w:w="567" w:type="dxa"/>
            <w:tcBorders>
              <w:bottom w:val="single" w:sz="4" w:space="0" w:color="auto"/>
            </w:tcBorders>
            <w:vAlign w:val="center"/>
          </w:tcPr>
          <w:p w14:paraId="6F230491"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D731F85" w14:textId="1C50084C"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48CFA13" w14:textId="29D8F2B8"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масляний фільтр FOE192D </w:t>
            </w:r>
            <w:proofErr w:type="spellStart"/>
            <w:r w:rsidRPr="00EA1085">
              <w:rPr>
                <w:rFonts w:ascii="Times New Roman" w:hAnsi="Times New Roman" w:cs="Times New Roman"/>
              </w:rPr>
              <w:t>Nissan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Xtrail</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F626CB1" w14:textId="15280863"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F08836" w14:textId="0ABA07B2"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FA64527" w14:textId="204014A2"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146,00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8B7B23A" w14:textId="55644F1C"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146,00</w:t>
            </w:r>
          </w:p>
        </w:tc>
      </w:tr>
      <w:tr w:rsidR="00250BCB" w:rsidRPr="005308AC" w14:paraId="4E55CE98" w14:textId="77777777" w:rsidTr="00250BCB">
        <w:trPr>
          <w:trHeight w:val="837"/>
        </w:trPr>
        <w:tc>
          <w:tcPr>
            <w:tcW w:w="567" w:type="dxa"/>
            <w:tcBorders>
              <w:bottom w:val="single" w:sz="4" w:space="0" w:color="auto"/>
            </w:tcBorders>
            <w:vAlign w:val="center"/>
          </w:tcPr>
          <w:p w14:paraId="73F67BEF"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1FD6D38" w14:textId="455B0B39"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253DEAE" w14:textId="02E44D3F"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повітряний фільтр SX307LPG </w:t>
            </w:r>
            <w:proofErr w:type="spellStart"/>
            <w:r w:rsidRPr="00EA1085">
              <w:rPr>
                <w:rFonts w:ascii="Times New Roman" w:hAnsi="Times New Roman" w:cs="Times New Roman"/>
              </w:rPr>
              <w:t>Nissan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Xtrail</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6926AD0" w14:textId="3BD67CAE"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1890D9" w14:textId="1DC5EFB6"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B7992CC" w14:textId="043BD139"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182,00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2017E44" w14:textId="05D62857"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182,00</w:t>
            </w:r>
          </w:p>
        </w:tc>
      </w:tr>
      <w:tr w:rsidR="00250BCB" w:rsidRPr="005308AC" w14:paraId="79282D4C" w14:textId="77777777" w:rsidTr="00250BCB">
        <w:trPr>
          <w:trHeight w:val="837"/>
        </w:trPr>
        <w:tc>
          <w:tcPr>
            <w:tcW w:w="567" w:type="dxa"/>
            <w:tcBorders>
              <w:bottom w:val="single" w:sz="4" w:space="0" w:color="auto"/>
            </w:tcBorders>
            <w:vAlign w:val="center"/>
          </w:tcPr>
          <w:p w14:paraId="4CE37988"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DBA27DA" w14:textId="50CA6BB6"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997C10A" w14:textId="0B74198B"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HBJ J1331045 </w:t>
            </w:r>
            <w:proofErr w:type="spellStart"/>
            <w:r w:rsidRPr="00EA1085">
              <w:rPr>
                <w:rFonts w:ascii="Times New Roman" w:hAnsi="Times New Roman" w:cs="Times New Roman"/>
              </w:rPr>
              <w:t>Nissan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Navara</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DD59D95" w14:textId="2E79FA53"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0B4E33" w14:textId="4D89EDDC"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7C3B1AD" w14:textId="03D640AA"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778,00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98407B3" w14:textId="4D7B6FEE"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3 890,00</w:t>
            </w:r>
          </w:p>
        </w:tc>
      </w:tr>
      <w:tr w:rsidR="00250BCB" w:rsidRPr="005308AC" w14:paraId="6D9165B3" w14:textId="77777777" w:rsidTr="00250BCB">
        <w:trPr>
          <w:trHeight w:val="837"/>
        </w:trPr>
        <w:tc>
          <w:tcPr>
            <w:tcW w:w="567" w:type="dxa"/>
            <w:tcBorders>
              <w:bottom w:val="single" w:sz="4" w:space="0" w:color="auto"/>
            </w:tcBorders>
            <w:vAlign w:val="center"/>
          </w:tcPr>
          <w:p w14:paraId="155EC38F"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F80FDAB" w14:textId="00931570"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2907638" w14:textId="0004B10F"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масляний фільтр ASH 10-00-010 </w:t>
            </w:r>
            <w:proofErr w:type="spellStart"/>
            <w:r w:rsidRPr="00EA1085">
              <w:rPr>
                <w:rFonts w:ascii="Times New Roman" w:hAnsi="Times New Roman" w:cs="Times New Roman"/>
              </w:rPr>
              <w:t>Nissan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Navara</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B1407CE" w14:textId="18851733"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A7C2BED" w14:textId="3F76FB78"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8ADDE84" w14:textId="1381E3D1"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215,00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13E495E" w14:textId="790D810B"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1 075,00</w:t>
            </w:r>
          </w:p>
        </w:tc>
      </w:tr>
      <w:tr w:rsidR="00250BCB" w:rsidRPr="005308AC" w14:paraId="34B87412" w14:textId="77777777" w:rsidTr="00250BCB">
        <w:trPr>
          <w:trHeight w:val="837"/>
        </w:trPr>
        <w:tc>
          <w:tcPr>
            <w:tcW w:w="567" w:type="dxa"/>
            <w:tcBorders>
              <w:bottom w:val="single" w:sz="4" w:space="0" w:color="auto"/>
            </w:tcBorders>
            <w:vAlign w:val="center"/>
          </w:tcPr>
          <w:p w14:paraId="7DF779F6"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A0ECEFA" w14:textId="25AA27E1"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52702FE" w14:textId="4F094276"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повітряний фільтр SX1596 </w:t>
            </w:r>
            <w:proofErr w:type="spellStart"/>
            <w:r w:rsidRPr="00EA1085">
              <w:rPr>
                <w:rFonts w:ascii="Times New Roman" w:hAnsi="Times New Roman" w:cs="Times New Roman"/>
              </w:rPr>
              <w:t>Nissan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Navara</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4AAB0A1" w14:textId="44D7B939"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46C89D" w14:textId="529A0FAC"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D8AE462" w14:textId="161C8513"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215,00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4686A08" w14:textId="5F29E9F7"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1 075,00</w:t>
            </w:r>
          </w:p>
        </w:tc>
      </w:tr>
      <w:tr w:rsidR="00250BCB" w:rsidRPr="005308AC" w14:paraId="2EC52285" w14:textId="77777777" w:rsidTr="00250BCB">
        <w:trPr>
          <w:trHeight w:val="837"/>
        </w:trPr>
        <w:tc>
          <w:tcPr>
            <w:tcW w:w="567" w:type="dxa"/>
            <w:tcBorders>
              <w:bottom w:val="single" w:sz="4" w:space="0" w:color="auto"/>
            </w:tcBorders>
            <w:vAlign w:val="center"/>
          </w:tcPr>
          <w:p w14:paraId="2349B51A"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DB562C3" w14:textId="0BC8B371"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29AB526" w14:textId="31479864"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фільтр салону SA289 </w:t>
            </w:r>
            <w:proofErr w:type="spellStart"/>
            <w:r w:rsidRPr="00EA1085">
              <w:rPr>
                <w:rFonts w:ascii="Times New Roman" w:hAnsi="Times New Roman" w:cs="Times New Roman"/>
              </w:rPr>
              <w:t>Nissan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Navara</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4243245" w14:textId="22E9944E"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A95524" w14:textId="7B581498"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A33F1E8" w14:textId="66018E2E"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170,00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5D45B73" w14:textId="64B878AA"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850,00</w:t>
            </w:r>
          </w:p>
        </w:tc>
      </w:tr>
      <w:tr w:rsidR="00250BCB" w:rsidRPr="005308AC" w14:paraId="08B1D639" w14:textId="77777777" w:rsidTr="00250BCB">
        <w:trPr>
          <w:trHeight w:val="837"/>
        </w:trPr>
        <w:tc>
          <w:tcPr>
            <w:tcW w:w="567" w:type="dxa"/>
            <w:tcBorders>
              <w:bottom w:val="single" w:sz="4" w:space="0" w:color="auto"/>
            </w:tcBorders>
            <w:vAlign w:val="center"/>
          </w:tcPr>
          <w:p w14:paraId="41CA9BA9"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4C26888" w14:textId="2D98A6B8"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130DD7C" w14:textId="22AE07CD"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тормозні колодки 37504 </w:t>
            </w:r>
            <w:proofErr w:type="spellStart"/>
            <w:r w:rsidRPr="00EA1085">
              <w:rPr>
                <w:rFonts w:ascii="Times New Roman" w:hAnsi="Times New Roman" w:cs="Times New Roman"/>
              </w:rPr>
              <w:t>Nissan</w:t>
            </w:r>
            <w:proofErr w:type="spellEnd"/>
            <w:r w:rsidRPr="00EA1085">
              <w:rPr>
                <w:rFonts w:ascii="Times New Roman" w:hAnsi="Times New Roman" w:cs="Times New Roman"/>
              </w:rPr>
              <w:t xml:space="preserve"> </w:t>
            </w:r>
            <w:proofErr w:type="spellStart"/>
            <w:r w:rsidRPr="00EA1085">
              <w:rPr>
                <w:rFonts w:ascii="Times New Roman" w:hAnsi="Times New Roman" w:cs="Times New Roman"/>
              </w:rPr>
              <w:t>Navara</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AAD9ABD" w14:textId="75EB2A95"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162373" w14:textId="7D1B069F"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95AA91A" w14:textId="13F9F890"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926,00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616185F" w14:textId="77C167E1"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5 556,00</w:t>
            </w:r>
          </w:p>
        </w:tc>
      </w:tr>
      <w:tr w:rsidR="00250BCB" w:rsidRPr="005308AC" w14:paraId="62C6D2F5" w14:textId="77777777" w:rsidTr="00250BCB">
        <w:trPr>
          <w:trHeight w:val="837"/>
        </w:trPr>
        <w:tc>
          <w:tcPr>
            <w:tcW w:w="567" w:type="dxa"/>
            <w:tcBorders>
              <w:bottom w:val="single" w:sz="4" w:space="0" w:color="auto"/>
            </w:tcBorders>
            <w:vAlign w:val="center"/>
          </w:tcPr>
          <w:p w14:paraId="550130B1"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9B5CBDF" w14:textId="5440A690"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E5AEE1F" w14:textId="096E044A" w:rsidR="00250BCB" w:rsidRPr="00EA1085" w:rsidRDefault="00250BCB" w:rsidP="00250BCB">
            <w:pPr>
              <w:spacing w:line="276" w:lineRule="auto"/>
              <w:ind w:left="-107" w:right="-114"/>
              <w:rPr>
                <w:rFonts w:ascii="Times New Roman" w:eastAsia="Times New Roman" w:hAnsi="Times New Roman" w:cs="Times New Roman"/>
                <w:lang w:eastAsia="en-US"/>
              </w:rPr>
            </w:pPr>
            <w:proofErr w:type="spellStart"/>
            <w:r w:rsidRPr="00EA1085">
              <w:rPr>
                <w:rFonts w:ascii="Times New Roman" w:hAnsi="Times New Roman" w:cs="Times New Roman"/>
              </w:rPr>
              <w:t>шрус</w:t>
            </w:r>
            <w:proofErr w:type="spellEnd"/>
            <w:r w:rsidRPr="00EA1085">
              <w:rPr>
                <w:rFonts w:ascii="Times New Roman" w:hAnsi="Times New Roman" w:cs="Times New Roman"/>
              </w:rPr>
              <w:t xml:space="preserve"> передній правий </w:t>
            </w:r>
            <w:r w:rsidRPr="00EA1085">
              <w:rPr>
                <w:rFonts w:ascii="Times New Roman" w:hAnsi="Times New Roman" w:cs="Times New Roman"/>
                <w:lang w:val="ru-RU"/>
              </w:rPr>
              <w:t>G</w:t>
            </w:r>
            <w:r w:rsidRPr="00EA1085">
              <w:rPr>
                <w:rFonts w:ascii="Times New Roman" w:hAnsi="Times New Roman" w:cs="Times New Roman"/>
              </w:rPr>
              <w:t>15069</w:t>
            </w:r>
            <w:r w:rsidRPr="00EA1085">
              <w:rPr>
                <w:rFonts w:ascii="Times New Roman" w:hAnsi="Times New Roman" w:cs="Times New Roman"/>
                <w:lang w:val="ru-RU"/>
              </w:rPr>
              <w:t>PC</w:t>
            </w:r>
            <w:r w:rsidRPr="00EA1085">
              <w:rPr>
                <w:rFonts w:ascii="Times New Roman" w:hAnsi="Times New Roman" w:cs="Times New Roman"/>
              </w:rPr>
              <w:t xml:space="preserve">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16DF95F" w14:textId="59CD8373"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0490BF" w14:textId="10DA0843"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131C40E" w14:textId="51BB0C16"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2 250,00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D3B30AA" w14:textId="0FCB90D2"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2 250,00</w:t>
            </w:r>
          </w:p>
        </w:tc>
      </w:tr>
      <w:tr w:rsidR="00250BCB" w:rsidRPr="005308AC" w14:paraId="3C28D8E0" w14:textId="77777777" w:rsidTr="00250BCB">
        <w:trPr>
          <w:trHeight w:val="837"/>
        </w:trPr>
        <w:tc>
          <w:tcPr>
            <w:tcW w:w="567" w:type="dxa"/>
            <w:tcBorders>
              <w:bottom w:val="single" w:sz="4" w:space="0" w:color="auto"/>
            </w:tcBorders>
            <w:vAlign w:val="center"/>
          </w:tcPr>
          <w:p w14:paraId="691F0BCD"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714A0BF" w14:textId="4F42CFF8"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D67A118" w14:textId="5CA742EE"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паливний фільтр KS 50013801/3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B9BEA2A" w14:textId="3C38AD37"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731BEF" w14:textId="177BA79E"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6036F06" w14:textId="0F7F8030"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179,00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C712CB" w14:textId="2965783F"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358,00</w:t>
            </w:r>
          </w:p>
        </w:tc>
      </w:tr>
      <w:tr w:rsidR="00250BCB" w:rsidRPr="005308AC" w14:paraId="3F27000C" w14:textId="77777777" w:rsidTr="00250BCB">
        <w:trPr>
          <w:trHeight w:val="837"/>
        </w:trPr>
        <w:tc>
          <w:tcPr>
            <w:tcW w:w="567" w:type="dxa"/>
            <w:tcBorders>
              <w:bottom w:val="single" w:sz="4" w:space="0" w:color="auto"/>
            </w:tcBorders>
            <w:vAlign w:val="center"/>
          </w:tcPr>
          <w:p w14:paraId="11B71BF0"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8B78C19" w14:textId="51314398"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486609D" w14:textId="17BF7935"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масляний фільтр FOM274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2355674" w14:textId="6559FA09"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427DE1" w14:textId="7DDA117E"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8E3DD22" w14:textId="34C2D551"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314,00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8A72442" w14:textId="317E4265"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628,00</w:t>
            </w:r>
          </w:p>
        </w:tc>
      </w:tr>
      <w:tr w:rsidR="00250BCB" w:rsidRPr="005308AC" w14:paraId="2AAAD718" w14:textId="77777777" w:rsidTr="00250BCB">
        <w:trPr>
          <w:trHeight w:val="837"/>
        </w:trPr>
        <w:tc>
          <w:tcPr>
            <w:tcW w:w="567" w:type="dxa"/>
            <w:tcBorders>
              <w:bottom w:val="single" w:sz="4" w:space="0" w:color="auto"/>
            </w:tcBorders>
            <w:vAlign w:val="center"/>
          </w:tcPr>
          <w:p w14:paraId="1D1798D1"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D4E4CEA" w14:textId="69FB0AA3"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FE96F52" w14:textId="2799AA71"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амортизатори передні </w:t>
            </w:r>
            <w:r w:rsidRPr="00EA1085">
              <w:rPr>
                <w:rFonts w:ascii="Times New Roman" w:hAnsi="Times New Roman" w:cs="Times New Roman"/>
                <w:lang w:val="ru-RU"/>
              </w:rPr>
              <w:t>ASH</w:t>
            </w:r>
            <w:r w:rsidRPr="00EA1085">
              <w:rPr>
                <w:rFonts w:ascii="Times New Roman" w:hAnsi="Times New Roman" w:cs="Times New Roman"/>
              </w:rPr>
              <w:t xml:space="preserve"> </w:t>
            </w:r>
            <w:r w:rsidRPr="00EA1085">
              <w:rPr>
                <w:rFonts w:ascii="Times New Roman" w:hAnsi="Times New Roman" w:cs="Times New Roman"/>
                <w:lang w:val="ru-RU"/>
              </w:rPr>
              <w:t>MA</w:t>
            </w:r>
            <w:r w:rsidRPr="00EA1085">
              <w:rPr>
                <w:rFonts w:ascii="Times New Roman" w:hAnsi="Times New Roman" w:cs="Times New Roman"/>
              </w:rPr>
              <w:t xml:space="preserve">-55600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606D1D" w14:textId="47DA0A0E"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346C095" w14:textId="31DDF859"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C57062B" w14:textId="53C5D87C"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1 274,00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1948B25" w14:textId="680EE4F0"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2 548,00</w:t>
            </w:r>
          </w:p>
        </w:tc>
      </w:tr>
      <w:tr w:rsidR="00250BCB" w:rsidRPr="005308AC" w14:paraId="78CE4E8E" w14:textId="77777777" w:rsidTr="00250BCB">
        <w:trPr>
          <w:trHeight w:val="837"/>
        </w:trPr>
        <w:tc>
          <w:tcPr>
            <w:tcW w:w="567" w:type="dxa"/>
            <w:tcBorders>
              <w:bottom w:val="single" w:sz="4" w:space="0" w:color="auto"/>
            </w:tcBorders>
            <w:vAlign w:val="center"/>
          </w:tcPr>
          <w:p w14:paraId="00DF9B1B"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D4DF9FB" w14:textId="5ED4090C"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37BDB3D" w14:textId="4D2C6FC4"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амортизатори задні  PR 2002-1236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1969C52" w14:textId="12C08C50"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F7E031" w14:textId="2B8D45A0"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5606894" w14:textId="1E71A780"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926,00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E98D91E" w14:textId="0933AAF3"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1 852,00</w:t>
            </w:r>
          </w:p>
        </w:tc>
      </w:tr>
      <w:tr w:rsidR="00250BCB" w:rsidRPr="005308AC" w14:paraId="7E85E79F" w14:textId="77777777" w:rsidTr="00250BCB">
        <w:trPr>
          <w:trHeight w:val="837"/>
        </w:trPr>
        <w:tc>
          <w:tcPr>
            <w:tcW w:w="567" w:type="dxa"/>
            <w:tcBorders>
              <w:bottom w:val="single" w:sz="4" w:space="0" w:color="auto"/>
            </w:tcBorders>
            <w:vAlign w:val="center"/>
          </w:tcPr>
          <w:p w14:paraId="4C84197F"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2D2F089" w14:textId="076BF88A"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162719D" w14:textId="3CC88D51"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наконечник рульової тяги PR 2302-0315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8AD7691" w14:textId="7FD388A3"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AA840C" w14:textId="65B4D60D"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598A55C" w14:textId="1E31F0C4"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486,00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C0CB4EE" w14:textId="7CEE436D"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486,00</w:t>
            </w:r>
          </w:p>
        </w:tc>
      </w:tr>
      <w:tr w:rsidR="00250BCB" w:rsidRPr="005308AC" w14:paraId="42E00E21" w14:textId="77777777" w:rsidTr="00250BCB">
        <w:trPr>
          <w:trHeight w:val="837"/>
        </w:trPr>
        <w:tc>
          <w:tcPr>
            <w:tcW w:w="567" w:type="dxa"/>
            <w:tcBorders>
              <w:bottom w:val="single" w:sz="4" w:space="0" w:color="auto"/>
            </w:tcBorders>
            <w:vAlign w:val="center"/>
          </w:tcPr>
          <w:p w14:paraId="1BA50622"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4E8F9FB" w14:textId="542A7E2E"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8CACB6E" w14:textId="74E23177" w:rsidR="00250BCB" w:rsidRPr="00EA1085" w:rsidRDefault="00250BCB" w:rsidP="00250BCB">
            <w:pPr>
              <w:spacing w:line="276" w:lineRule="auto"/>
              <w:ind w:left="-107" w:right="-114"/>
              <w:rPr>
                <w:rFonts w:ascii="Times New Roman" w:eastAsia="Times New Roman" w:hAnsi="Times New Roman" w:cs="Times New Roman"/>
                <w:lang w:eastAsia="en-US"/>
              </w:rPr>
            </w:pPr>
            <w:proofErr w:type="spellStart"/>
            <w:r w:rsidRPr="00EA1085">
              <w:rPr>
                <w:rFonts w:ascii="Times New Roman" w:hAnsi="Times New Roman" w:cs="Times New Roman"/>
                <w:lang w:val="ru-RU"/>
              </w:rPr>
              <w:t>хрестовини</w:t>
            </w:r>
            <w:proofErr w:type="spellEnd"/>
            <w:r w:rsidRPr="00EA1085">
              <w:rPr>
                <w:rFonts w:ascii="Times New Roman" w:hAnsi="Times New Roman" w:cs="Times New Roman"/>
                <w:lang w:val="ru-RU"/>
              </w:rPr>
              <w:t xml:space="preserve"> </w:t>
            </w:r>
            <w:r w:rsidRPr="00EA1085">
              <w:rPr>
                <w:rFonts w:ascii="Times New Roman" w:hAnsi="Times New Roman" w:cs="Times New Roman"/>
              </w:rPr>
              <w:t>PR</w:t>
            </w:r>
            <w:r w:rsidRPr="00EA1085">
              <w:rPr>
                <w:rFonts w:ascii="Times New Roman" w:hAnsi="Times New Roman" w:cs="Times New Roman"/>
                <w:lang w:val="ru-RU"/>
              </w:rPr>
              <w:t xml:space="preserve"> 2750-0004 </w:t>
            </w:r>
            <w:proofErr w:type="spellStart"/>
            <w:r w:rsidRPr="00EA1085">
              <w:rPr>
                <w:rFonts w:ascii="Times New Roman" w:hAnsi="Times New Roman" w:cs="Times New Roman"/>
              </w:rPr>
              <w:t>Mitsubishi</w:t>
            </w:r>
            <w:proofErr w:type="spellEnd"/>
            <w:r w:rsidRPr="00EA1085">
              <w:rPr>
                <w:rFonts w:ascii="Times New Roman" w:hAnsi="Times New Roman" w:cs="Times New Roman"/>
                <w:lang w:val="ru-RU"/>
              </w:rPr>
              <w:t xml:space="preserve"> </w:t>
            </w:r>
            <w:r w:rsidRPr="00EA1085">
              <w:rPr>
                <w:rFonts w:ascii="Times New Roman" w:hAnsi="Times New Roman" w:cs="Times New Roman"/>
              </w:rPr>
              <w:t>L</w:t>
            </w:r>
            <w:r w:rsidRPr="00EA1085">
              <w:rPr>
                <w:rFonts w:ascii="Times New Roman" w:hAnsi="Times New Roman" w:cs="Times New Roman"/>
                <w:lang w:val="ru-RU"/>
              </w:rPr>
              <w:t>200 (перед, зад)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6EB0C1C" w14:textId="712DE287"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комплект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3C5D25" w14:textId="6584A323"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0CE3F84" w14:textId="5B9D9D97"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695,00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3677428" w14:textId="48B38066"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695,00</w:t>
            </w:r>
          </w:p>
        </w:tc>
      </w:tr>
      <w:tr w:rsidR="00250BCB" w:rsidRPr="005308AC" w14:paraId="034FC850" w14:textId="77777777" w:rsidTr="00250BCB">
        <w:trPr>
          <w:trHeight w:val="837"/>
        </w:trPr>
        <w:tc>
          <w:tcPr>
            <w:tcW w:w="567" w:type="dxa"/>
            <w:tcBorders>
              <w:bottom w:val="single" w:sz="4" w:space="0" w:color="auto"/>
            </w:tcBorders>
            <w:vAlign w:val="center"/>
          </w:tcPr>
          <w:p w14:paraId="64FD49A7" w14:textId="77777777" w:rsidR="00250BCB" w:rsidRPr="00EA1085" w:rsidRDefault="00250BCB" w:rsidP="00250BCB">
            <w:pPr>
              <w:pStyle w:val="ae"/>
              <w:numPr>
                <w:ilvl w:val="0"/>
                <w:numId w:val="6"/>
              </w:numPr>
              <w:snapToGrid w:val="0"/>
              <w:spacing w:before="20" w:after="20" w:line="276" w:lineRule="auto"/>
              <w:ind w:left="-567" w:firstLine="567"/>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3FF7FE1" w14:textId="7D377F74" w:rsidR="00250BCB" w:rsidRPr="00EA1085" w:rsidRDefault="00250BCB" w:rsidP="00250BCB">
            <w:pPr>
              <w:spacing w:line="276" w:lineRule="auto"/>
              <w:ind w:right="-109"/>
              <w:rPr>
                <w:rFonts w:ascii="Times New Roman" w:hAnsi="Times New Roman" w:cs="Times New Roman"/>
                <w:lang w:eastAsia="en-US"/>
              </w:rPr>
            </w:pPr>
            <w:r w:rsidRPr="0080344B">
              <w:rPr>
                <w:rFonts w:ascii="Times New Roman" w:hAnsi="Times New Roman" w:cs="Times New Roman"/>
                <w:lang w:eastAsia="en-US"/>
              </w:rPr>
              <w:t>34330000-9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BD9D060" w14:textId="2490A8A7" w:rsidR="00250BCB" w:rsidRPr="00EA1085" w:rsidRDefault="00250BCB" w:rsidP="00250BCB">
            <w:pPr>
              <w:spacing w:line="276" w:lineRule="auto"/>
              <w:ind w:left="-107" w:right="-114"/>
              <w:rPr>
                <w:rFonts w:ascii="Times New Roman" w:eastAsia="Times New Roman" w:hAnsi="Times New Roman" w:cs="Times New Roman"/>
                <w:lang w:eastAsia="en-US"/>
              </w:rPr>
            </w:pPr>
            <w:r w:rsidRPr="00EA1085">
              <w:rPr>
                <w:rFonts w:ascii="Times New Roman" w:hAnsi="Times New Roman" w:cs="Times New Roman"/>
              </w:rPr>
              <w:t xml:space="preserve">термостат PR 1705-0056 </w:t>
            </w:r>
            <w:proofErr w:type="spellStart"/>
            <w:r w:rsidRPr="00EA1085">
              <w:rPr>
                <w:rFonts w:ascii="Times New Roman" w:hAnsi="Times New Roman" w:cs="Times New Roman"/>
              </w:rPr>
              <w:t>Mitsubishi</w:t>
            </w:r>
            <w:proofErr w:type="spellEnd"/>
            <w:r w:rsidRPr="00EA1085">
              <w:rPr>
                <w:rFonts w:ascii="Times New Roman" w:hAnsi="Times New Roman" w:cs="Times New Roman"/>
              </w:rPr>
              <w:t xml:space="preserve"> L200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E1BD375" w14:textId="08584511" w:rsidR="00250BCB" w:rsidRPr="009328E2" w:rsidRDefault="00250BCB" w:rsidP="00250BCB">
            <w:pPr>
              <w:spacing w:line="276" w:lineRule="auto"/>
              <w:ind w:left="-114" w:right="-110" w:firstLine="27"/>
              <w:jc w:val="center"/>
              <w:rPr>
                <w:rFonts w:ascii="Times New Roman" w:hAnsi="Times New Roman" w:cs="Times New Roman"/>
                <w:lang w:eastAsia="en-US"/>
              </w:rPr>
            </w:pPr>
            <w:r w:rsidRPr="009328E2">
              <w:rPr>
                <w:rFonts w:ascii="Times New Roman" w:hAnsi="Times New Roman" w:cs="Times New Roman"/>
                <w:color w:val="000000"/>
                <w:sz w:val="22"/>
                <w:szCs w:val="22"/>
              </w:rPr>
              <w:t>штуки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8C0E84" w14:textId="2C735D91" w:rsidR="00250BCB" w:rsidRPr="009328E2" w:rsidRDefault="00250BCB" w:rsidP="00250BCB">
            <w:pPr>
              <w:spacing w:line="276" w:lineRule="auto"/>
              <w:ind w:left="-567" w:firstLine="567"/>
              <w:jc w:val="center"/>
              <w:rPr>
                <w:rFonts w:ascii="Times New Roman" w:hAnsi="Times New Roman" w:cs="Times New Roman"/>
                <w:lang w:eastAsia="en-US"/>
              </w:rPr>
            </w:pPr>
            <w:r w:rsidRPr="009328E2">
              <w:rPr>
                <w:rFonts w:ascii="Times New Roman" w:hAnsi="Times New Roman" w:cs="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4159DB8" w14:textId="29519B07" w:rsidR="00250BCB" w:rsidRPr="00250BCB" w:rsidRDefault="00250BCB" w:rsidP="00250BCB">
            <w:pPr>
              <w:spacing w:line="276" w:lineRule="auto"/>
              <w:ind w:left="-108" w:right="-108"/>
              <w:jc w:val="center"/>
              <w:rPr>
                <w:rFonts w:ascii="Times New Roman" w:eastAsia="Times New Roman" w:hAnsi="Times New Roman" w:cs="Times New Roman"/>
                <w:b/>
              </w:rPr>
            </w:pPr>
            <w:r w:rsidRPr="00250BCB">
              <w:rPr>
                <w:rFonts w:ascii="Times New Roman" w:hAnsi="Times New Roman" w:cs="Times New Roman"/>
              </w:rPr>
              <w:t>225,00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C50656D" w14:textId="3AB52A71" w:rsidR="00250BCB" w:rsidRPr="00250BCB" w:rsidRDefault="00250BCB" w:rsidP="00250BCB">
            <w:pPr>
              <w:spacing w:line="276" w:lineRule="auto"/>
              <w:ind w:left="-104"/>
              <w:jc w:val="center"/>
              <w:rPr>
                <w:rFonts w:ascii="Times New Roman" w:eastAsia="Times New Roman" w:hAnsi="Times New Roman" w:cs="Times New Roman"/>
                <w:b/>
              </w:rPr>
            </w:pPr>
            <w:r w:rsidRPr="00250BCB">
              <w:rPr>
                <w:rFonts w:ascii="Times New Roman" w:hAnsi="Times New Roman" w:cs="Times New Roman"/>
              </w:rPr>
              <w:t>225,00</w:t>
            </w:r>
          </w:p>
        </w:tc>
      </w:tr>
      <w:tr w:rsidR="00160ACC" w:rsidRPr="005308AC" w14:paraId="0A4F5BB2" w14:textId="77777777" w:rsidTr="00EA1085">
        <w:trPr>
          <w:trHeight w:val="397"/>
        </w:trPr>
        <w:tc>
          <w:tcPr>
            <w:tcW w:w="6663" w:type="dxa"/>
            <w:gridSpan w:val="4"/>
            <w:tcBorders>
              <w:top w:val="single" w:sz="4" w:space="0" w:color="auto"/>
              <w:left w:val="nil"/>
              <w:bottom w:val="nil"/>
              <w:right w:val="single" w:sz="4" w:space="0" w:color="auto"/>
            </w:tcBorders>
          </w:tcPr>
          <w:p w14:paraId="734144DD" w14:textId="77777777" w:rsidR="00160ACC" w:rsidRPr="005308AC" w:rsidRDefault="00160ACC">
            <w:pPr>
              <w:spacing w:line="276" w:lineRule="auto"/>
              <w:ind w:left="-567" w:firstLine="567"/>
              <w:jc w:val="right"/>
              <w:rPr>
                <w:b/>
                <w:bCs/>
                <w:lang w:eastAsia="en-US"/>
              </w:rPr>
            </w:pPr>
          </w:p>
        </w:tc>
        <w:tc>
          <w:tcPr>
            <w:tcW w:w="2410" w:type="dxa"/>
            <w:gridSpan w:val="2"/>
            <w:tcBorders>
              <w:top w:val="single" w:sz="4" w:space="0" w:color="auto"/>
              <w:left w:val="nil"/>
              <w:bottom w:val="nil"/>
              <w:right w:val="single" w:sz="4" w:space="0" w:color="auto"/>
            </w:tcBorders>
            <w:vAlign w:val="center"/>
          </w:tcPr>
          <w:p w14:paraId="29FBC0CE" w14:textId="77777777" w:rsidR="00160ACC" w:rsidRPr="005308AC" w:rsidRDefault="00160ACC">
            <w:pPr>
              <w:spacing w:line="276" w:lineRule="auto"/>
              <w:ind w:left="-567" w:firstLine="567"/>
              <w:jc w:val="right"/>
              <w:rPr>
                <w:rFonts w:ascii="Times New Roman" w:hAnsi="Times New Roman" w:cs="Times New Roman"/>
                <w:b/>
                <w:bCs/>
                <w:lang w:eastAsia="en-US"/>
              </w:rPr>
            </w:pPr>
            <w:r w:rsidRPr="005308AC">
              <w:rPr>
                <w:rFonts w:ascii="Times New Roman" w:hAnsi="Times New Roman" w:cs="Times New Roman"/>
                <w:b/>
                <w:bCs/>
                <w:lang w:eastAsia="en-US"/>
              </w:rPr>
              <w:t xml:space="preserve">Разом, без ПДВ: </w:t>
            </w:r>
          </w:p>
        </w:tc>
        <w:tc>
          <w:tcPr>
            <w:tcW w:w="1701" w:type="dxa"/>
            <w:tcBorders>
              <w:left w:val="single" w:sz="4" w:space="0" w:color="auto"/>
            </w:tcBorders>
            <w:vAlign w:val="center"/>
          </w:tcPr>
          <w:p w14:paraId="3A2075AE" w14:textId="41AA8D45" w:rsidR="00160ACC" w:rsidRPr="005308AC" w:rsidRDefault="00250BCB">
            <w:pPr>
              <w:spacing w:line="276" w:lineRule="auto"/>
              <w:ind w:left="-104" w:firstLine="38"/>
              <w:jc w:val="right"/>
              <w:rPr>
                <w:rFonts w:ascii="Times New Roman" w:hAnsi="Times New Roman" w:cs="Times New Roman"/>
                <w:b/>
                <w:bCs/>
                <w:lang w:eastAsia="en-US"/>
              </w:rPr>
            </w:pPr>
            <w:r w:rsidRPr="00250BCB">
              <w:rPr>
                <w:rFonts w:ascii="Times New Roman" w:eastAsia="Times New Roman" w:hAnsi="Times New Roman" w:cs="Times New Roman"/>
                <w:b/>
              </w:rPr>
              <w:t>68 500,00</w:t>
            </w:r>
            <w:r w:rsidR="00BD66FD">
              <w:rPr>
                <w:rFonts w:ascii="Times New Roman" w:eastAsia="Times New Roman" w:hAnsi="Times New Roman" w:cs="Times New Roman"/>
                <w:b/>
              </w:rPr>
              <w:t xml:space="preserve"> </w:t>
            </w:r>
          </w:p>
        </w:tc>
      </w:tr>
      <w:tr w:rsidR="00160ACC" w:rsidRPr="005308AC" w14:paraId="28A644E9" w14:textId="77777777" w:rsidTr="00EA1085">
        <w:trPr>
          <w:trHeight w:val="397"/>
        </w:trPr>
        <w:tc>
          <w:tcPr>
            <w:tcW w:w="6663" w:type="dxa"/>
            <w:gridSpan w:val="4"/>
            <w:tcBorders>
              <w:top w:val="nil"/>
              <w:left w:val="nil"/>
              <w:bottom w:val="nil"/>
              <w:right w:val="single" w:sz="4" w:space="0" w:color="auto"/>
            </w:tcBorders>
          </w:tcPr>
          <w:p w14:paraId="217D7A15" w14:textId="77777777" w:rsidR="00160ACC" w:rsidRPr="005308AC" w:rsidRDefault="00160ACC">
            <w:pPr>
              <w:spacing w:line="276" w:lineRule="auto"/>
              <w:ind w:left="-567" w:firstLine="567"/>
              <w:jc w:val="right"/>
              <w:rPr>
                <w:b/>
                <w:bCs/>
                <w:lang w:eastAsia="en-US"/>
              </w:rPr>
            </w:pPr>
          </w:p>
        </w:tc>
        <w:tc>
          <w:tcPr>
            <w:tcW w:w="2410" w:type="dxa"/>
            <w:gridSpan w:val="2"/>
            <w:tcBorders>
              <w:top w:val="nil"/>
              <w:left w:val="nil"/>
              <w:bottom w:val="nil"/>
              <w:right w:val="single" w:sz="4" w:space="0" w:color="auto"/>
            </w:tcBorders>
            <w:vAlign w:val="center"/>
          </w:tcPr>
          <w:p w14:paraId="65C136DE" w14:textId="75B68D26" w:rsidR="00160ACC" w:rsidRPr="005308AC" w:rsidRDefault="00BD66FD">
            <w:pPr>
              <w:spacing w:line="276" w:lineRule="auto"/>
              <w:ind w:left="-567" w:firstLine="567"/>
              <w:jc w:val="right"/>
              <w:rPr>
                <w:rFonts w:ascii="Times New Roman" w:hAnsi="Times New Roman" w:cs="Times New Roman"/>
                <w:b/>
                <w:bCs/>
                <w:lang w:eastAsia="en-US"/>
              </w:rPr>
            </w:pPr>
            <w:r>
              <w:rPr>
                <w:rFonts w:ascii="Times New Roman" w:hAnsi="Times New Roman" w:cs="Times New Roman"/>
                <w:b/>
                <w:bCs/>
                <w:lang w:eastAsia="en-US"/>
              </w:rPr>
              <w:t xml:space="preserve"> </w:t>
            </w:r>
            <w:r w:rsidR="00160ACC" w:rsidRPr="005308AC">
              <w:rPr>
                <w:rFonts w:ascii="Times New Roman" w:hAnsi="Times New Roman" w:cs="Times New Roman"/>
                <w:b/>
                <w:bCs/>
                <w:lang w:eastAsia="en-US"/>
              </w:rPr>
              <w:t xml:space="preserve"> </w:t>
            </w:r>
          </w:p>
        </w:tc>
        <w:tc>
          <w:tcPr>
            <w:tcW w:w="1701" w:type="dxa"/>
            <w:tcBorders>
              <w:left w:val="single" w:sz="4" w:space="0" w:color="auto"/>
            </w:tcBorders>
            <w:vAlign w:val="center"/>
          </w:tcPr>
          <w:p w14:paraId="4062C82D" w14:textId="4DD77949" w:rsidR="00160ACC" w:rsidRPr="005308AC" w:rsidRDefault="00BD66FD">
            <w:pPr>
              <w:spacing w:line="276" w:lineRule="auto"/>
              <w:ind w:left="-567" w:firstLine="567"/>
              <w:jc w:val="right"/>
              <w:rPr>
                <w:rFonts w:ascii="Times New Roman" w:hAnsi="Times New Roman" w:cs="Times New Roman"/>
                <w:b/>
                <w:bCs/>
                <w:lang w:eastAsia="en-US"/>
              </w:rPr>
            </w:pPr>
            <w:r>
              <w:rPr>
                <w:rFonts w:ascii="Times New Roman" w:eastAsia="Times New Roman" w:hAnsi="Times New Roman" w:cs="Times New Roman"/>
                <w:b/>
              </w:rPr>
              <w:t xml:space="preserve"> </w:t>
            </w:r>
          </w:p>
        </w:tc>
      </w:tr>
      <w:tr w:rsidR="00160ACC" w:rsidRPr="005308AC" w14:paraId="73770634" w14:textId="77777777" w:rsidTr="00EA1085">
        <w:trPr>
          <w:trHeight w:val="397"/>
        </w:trPr>
        <w:tc>
          <w:tcPr>
            <w:tcW w:w="6663" w:type="dxa"/>
            <w:gridSpan w:val="4"/>
            <w:tcBorders>
              <w:top w:val="nil"/>
              <w:left w:val="nil"/>
              <w:bottom w:val="nil"/>
              <w:right w:val="single" w:sz="4" w:space="0" w:color="auto"/>
            </w:tcBorders>
          </w:tcPr>
          <w:p w14:paraId="0DAE5AF7" w14:textId="77777777" w:rsidR="00160ACC" w:rsidRPr="005308AC" w:rsidRDefault="00160ACC">
            <w:pPr>
              <w:spacing w:line="276" w:lineRule="auto"/>
              <w:ind w:left="-567" w:firstLine="567"/>
              <w:jc w:val="right"/>
              <w:rPr>
                <w:b/>
                <w:bCs/>
                <w:lang w:eastAsia="en-US"/>
              </w:rPr>
            </w:pPr>
          </w:p>
        </w:tc>
        <w:tc>
          <w:tcPr>
            <w:tcW w:w="2410" w:type="dxa"/>
            <w:gridSpan w:val="2"/>
            <w:tcBorders>
              <w:top w:val="nil"/>
              <w:left w:val="nil"/>
              <w:bottom w:val="single" w:sz="4" w:space="0" w:color="auto"/>
              <w:right w:val="single" w:sz="4" w:space="0" w:color="auto"/>
            </w:tcBorders>
            <w:shd w:val="clear" w:color="auto" w:fill="auto"/>
            <w:vAlign w:val="center"/>
          </w:tcPr>
          <w:p w14:paraId="74E471AC" w14:textId="5E3371D5" w:rsidR="00160ACC" w:rsidRPr="005308AC" w:rsidRDefault="00BD66FD">
            <w:pPr>
              <w:spacing w:line="276" w:lineRule="auto"/>
              <w:ind w:left="-567" w:firstLine="567"/>
              <w:jc w:val="right"/>
              <w:rPr>
                <w:rFonts w:ascii="Times New Roman" w:hAnsi="Times New Roman" w:cs="Times New Roman"/>
                <w:b/>
                <w:bCs/>
                <w:lang w:eastAsia="en-US"/>
              </w:rPr>
            </w:pPr>
            <w:r>
              <w:rPr>
                <w:rFonts w:ascii="Times New Roman" w:hAnsi="Times New Roman" w:cs="Times New Roman"/>
                <w:b/>
                <w:bCs/>
                <w:lang w:eastAsia="en-US"/>
              </w:rPr>
              <w:t xml:space="preserve"> </w:t>
            </w:r>
            <w:r w:rsidR="00160ACC" w:rsidRPr="005308AC">
              <w:rPr>
                <w:rFonts w:ascii="Times New Roman" w:hAnsi="Times New Roman" w:cs="Times New Roman"/>
                <w:b/>
                <w:bCs/>
                <w:lang w:eastAsia="en-US"/>
              </w:rPr>
              <w:t xml:space="preserve"> </w:t>
            </w:r>
          </w:p>
        </w:tc>
        <w:tc>
          <w:tcPr>
            <w:tcW w:w="1701" w:type="dxa"/>
            <w:tcBorders>
              <w:left w:val="single" w:sz="4" w:space="0" w:color="auto"/>
            </w:tcBorders>
            <w:vAlign w:val="center"/>
          </w:tcPr>
          <w:p w14:paraId="7AE9B94F" w14:textId="6361123B" w:rsidR="00160ACC" w:rsidRPr="005308AC" w:rsidRDefault="00BD66FD">
            <w:pPr>
              <w:spacing w:line="276" w:lineRule="auto"/>
              <w:ind w:left="-567" w:firstLine="567"/>
              <w:jc w:val="right"/>
              <w:rPr>
                <w:rFonts w:ascii="Times New Roman" w:hAnsi="Times New Roman" w:cs="Times New Roman"/>
                <w:b/>
                <w:bCs/>
                <w:lang w:eastAsia="en-US"/>
              </w:rPr>
            </w:pPr>
            <w:r>
              <w:rPr>
                <w:rFonts w:ascii="Times New Roman" w:hAnsi="Times New Roman" w:cs="Times New Roman"/>
                <w:b/>
                <w:bCs/>
                <w:lang w:eastAsia="en-US"/>
              </w:rPr>
              <w:t xml:space="preserve"> </w:t>
            </w:r>
          </w:p>
        </w:tc>
      </w:tr>
      <w:bookmarkEnd w:id="9"/>
    </w:tbl>
    <w:p w14:paraId="3835F87F" w14:textId="77777777" w:rsidR="000959F8" w:rsidRDefault="000959F8">
      <w:pPr>
        <w:spacing w:line="276" w:lineRule="auto"/>
        <w:ind w:left="-567" w:right="851" w:firstLine="567"/>
        <w:rPr>
          <w:rFonts w:eastAsia="Times New Roman"/>
          <w:sz w:val="22"/>
          <w:szCs w:val="22"/>
          <w:lang w:val="ru-RU"/>
        </w:rPr>
      </w:pPr>
    </w:p>
    <w:p w14:paraId="098AE081" w14:textId="5EBBF760" w:rsidR="000959F8" w:rsidRDefault="00877230" w:rsidP="005308AC">
      <w:pPr>
        <w:spacing w:line="276" w:lineRule="auto"/>
        <w:ind w:left="-567" w:right="-1"/>
        <w:rPr>
          <w:rFonts w:eastAsia="Times New Roman"/>
          <w:iCs/>
        </w:rPr>
      </w:pPr>
      <w:r>
        <w:rPr>
          <w:rFonts w:eastAsia="Times New Roman"/>
          <w:sz w:val="22"/>
          <w:szCs w:val="22"/>
        </w:rPr>
        <w:t>Всього найменувань:</w:t>
      </w:r>
      <w:r w:rsidR="004248D4">
        <w:rPr>
          <w:rFonts w:eastAsia="Times New Roman"/>
          <w:sz w:val="22"/>
          <w:szCs w:val="22"/>
        </w:rPr>
        <w:t xml:space="preserve"> </w:t>
      </w:r>
      <w:r w:rsidR="00B218BD">
        <w:rPr>
          <w:rFonts w:eastAsia="Times New Roman"/>
          <w:sz w:val="22"/>
          <w:szCs w:val="22"/>
        </w:rPr>
        <w:t>59</w:t>
      </w:r>
      <w:r>
        <w:rPr>
          <w:rFonts w:eastAsia="Times New Roman"/>
          <w:sz w:val="22"/>
          <w:szCs w:val="22"/>
        </w:rPr>
        <w:t xml:space="preserve"> на загальну</w:t>
      </w:r>
      <w:r w:rsidR="004248D4">
        <w:rPr>
          <w:rFonts w:eastAsia="Times New Roman"/>
          <w:sz w:val="22"/>
          <w:szCs w:val="22"/>
        </w:rPr>
        <w:t xml:space="preserve"> </w:t>
      </w:r>
      <w:r w:rsidR="00B218BD">
        <w:rPr>
          <w:rFonts w:eastAsia="Times New Roman"/>
          <w:iCs/>
        </w:rPr>
        <w:t xml:space="preserve">суму </w:t>
      </w:r>
      <w:r w:rsidR="00B218BD" w:rsidRPr="00B218BD">
        <w:rPr>
          <w:rFonts w:eastAsia="Times New Roman"/>
          <w:iCs/>
        </w:rPr>
        <w:t>68 500,00</w:t>
      </w:r>
      <w:r w:rsidR="00B218BD">
        <w:rPr>
          <w:rFonts w:eastAsia="Times New Roman"/>
          <w:iCs/>
        </w:rPr>
        <w:t xml:space="preserve"> (шістдесят вісім тисяч п’ятсот грн. нуль коп.) грн. без ПДВ</w:t>
      </w:r>
      <w:r w:rsidR="00D40CB4">
        <w:rPr>
          <w:rFonts w:eastAsia="Times New Roman"/>
          <w:iCs/>
        </w:rPr>
        <w:t>.</w:t>
      </w:r>
    </w:p>
    <w:p w14:paraId="2FD36977" w14:textId="77777777" w:rsidR="000959F8" w:rsidRDefault="000959F8">
      <w:pPr>
        <w:spacing w:line="276" w:lineRule="auto"/>
        <w:ind w:left="-567" w:firstLine="567"/>
        <w:jc w:val="both"/>
        <w:rPr>
          <w:rFonts w:eastAsia="Times New Roman"/>
          <w:sz w:val="22"/>
          <w:szCs w:val="22"/>
        </w:rPr>
      </w:pPr>
    </w:p>
    <w:tbl>
      <w:tblPr>
        <w:tblW w:w="10348" w:type="dxa"/>
        <w:tblInd w:w="-459" w:type="dxa"/>
        <w:tblLook w:val="04A0" w:firstRow="1" w:lastRow="0" w:firstColumn="1" w:lastColumn="0" w:noHBand="0" w:noVBand="1"/>
      </w:tblPr>
      <w:tblGrid>
        <w:gridCol w:w="4395"/>
        <w:gridCol w:w="5953"/>
      </w:tblGrid>
      <w:tr w:rsidR="000959F8" w14:paraId="1B795733" w14:textId="77777777">
        <w:trPr>
          <w:trHeight w:val="3276"/>
        </w:trPr>
        <w:tc>
          <w:tcPr>
            <w:tcW w:w="4395" w:type="dxa"/>
          </w:tcPr>
          <w:p w14:paraId="5C81C156" w14:textId="77777777" w:rsidR="000959F8" w:rsidRDefault="00877230">
            <w:pPr>
              <w:pStyle w:val="LO-normal"/>
              <w:widowControl w:val="0"/>
              <w:tabs>
                <w:tab w:val="left" w:pos="7041"/>
              </w:tabs>
              <w:spacing w:after="0"/>
              <w:ind w:left="-567"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8E2E88A"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sz w:val="6"/>
                <w:szCs w:val="6"/>
              </w:rPr>
            </w:pPr>
          </w:p>
          <w:p w14:paraId="33FFF058" w14:textId="77777777" w:rsidR="000959F8" w:rsidRDefault="00877230">
            <w:pPr>
              <w:pStyle w:val="a8"/>
              <w:spacing w:after="0" w:line="276" w:lineRule="auto"/>
              <w:ind w:left="0" w:right="209"/>
              <w:rPr>
                <w:rFonts w:eastAsia="MS Mincho"/>
                <w:sz w:val="22"/>
                <w:lang w:eastAsia="ja-JP"/>
              </w:rPr>
            </w:pPr>
            <w:r>
              <w:rPr>
                <w:rFonts w:eastAsia="MS Mincho"/>
                <w:sz w:val="22"/>
                <w:lang w:eastAsia="ja-JP"/>
              </w:rPr>
              <w:t>Військова частина А1325</w:t>
            </w:r>
          </w:p>
          <w:p w14:paraId="7CB41D55" w14:textId="77777777" w:rsidR="000959F8" w:rsidRDefault="00877230">
            <w:pPr>
              <w:spacing w:line="276" w:lineRule="auto"/>
              <w:rPr>
                <w:sz w:val="22"/>
                <w:szCs w:val="22"/>
                <w:lang w:eastAsia="ja-JP"/>
              </w:rPr>
            </w:pPr>
            <w:r>
              <w:rPr>
                <w:rFonts w:eastAsia="MS Mincho"/>
                <w:sz w:val="22"/>
                <w:lang w:eastAsia="ja-JP"/>
              </w:rPr>
              <w:t xml:space="preserve">Одеська область, Одеський район, </w:t>
            </w:r>
            <w:r>
              <w:rPr>
                <w:rFonts w:eastAsia="MS Mincho"/>
                <w:sz w:val="22"/>
                <w:lang w:eastAsia="ja-JP"/>
              </w:rPr>
              <w:br/>
            </w:r>
            <w:r>
              <w:rPr>
                <w:sz w:val="22"/>
                <w:szCs w:val="22"/>
                <w:lang w:eastAsia="ja-JP"/>
              </w:rPr>
              <w:t>село Дачне, вулиця Польова 42.</w:t>
            </w:r>
          </w:p>
          <w:p w14:paraId="24D63D04" w14:textId="77777777" w:rsidR="000959F8" w:rsidRDefault="00877230">
            <w:pPr>
              <w:spacing w:line="276" w:lineRule="auto"/>
              <w:rPr>
                <w:sz w:val="22"/>
                <w:szCs w:val="22"/>
                <w:lang w:eastAsia="ja-JP"/>
              </w:rPr>
            </w:pPr>
            <w:r>
              <w:rPr>
                <w:sz w:val="22"/>
                <w:szCs w:val="22"/>
              </w:rPr>
              <w:t>ЄДРПОУ 26621567</w:t>
            </w:r>
          </w:p>
          <w:p w14:paraId="49EF9519" w14:textId="77777777" w:rsidR="000959F8" w:rsidRDefault="00877230">
            <w:pPr>
              <w:spacing w:line="276" w:lineRule="auto"/>
              <w:rPr>
                <w:sz w:val="22"/>
                <w:szCs w:val="22"/>
                <w:lang w:val="ru-RU"/>
              </w:rPr>
            </w:pPr>
            <w:r>
              <w:rPr>
                <w:sz w:val="22"/>
                <w:szCs w:val="22"/>
              </w:rPr>
              <w:t xml:space="preserve">р/р </w:t>
            </w:r>
            <w:r>
              <w:rPr>
                <w:sz w:val="22"/>
                <w:szCs w:val="22"/>
                <w:lang w:val="en-US"/>
              </w:rPr>
              <w:t>UA</w:t>
            </w:r>
            <w:r>
              <w:rPr>
                <w:sz w:val="22"/>
                <w:szCs w:val="22"/>
              </w:rPr>
              <w:t>848201720343171001600095624</w:t>
            </w:r>
          </w:p>
          <w:p w14:paraId="0737C756" w14:textId="77777777" w:rsidR="000959F8" w:rsidRDefault="00877230">
            <w:pPr>
              <w:pStyle w:val="LO-normal"/>
              <w:widowControl w:val="0"/>
              <w:tabs>
                <w:tab w:val="left" w:pos="7041"/>
              </w:tabs>
              <w:ind w:left="-567" w:firstLine="567"/>
              <w:rPr>
                <w:rFonts w:ascii="Times New Roman" w:eastAsia="Times New Roman" w:hAnsi="Times New Roman" w:cs="Times New Roman"/>
                <w:color w:val="000000"/>
                <w:sz w:val="24"/>
                <w:szCs w:val="24"/>
              </w:rPr>
            </w:pPr>
            <w:r>
              <w:rPr>
                <w:rFonts w:ascii="Times New Roman" w:hAnsi="Times New Roman" w:cs="Times New Roman"/>
              </w:rPr>
              <w:t>відкритий в ДКСУ, м. Київ, МФО 820172</w:t>
            </w:r>
          </w:p>
        </w:tc>
        <w:tc>
          <w:tcPr>
            <w:tcW w:w="5953" w:type="dxa"/>
            <w:vMerge w:val="restart"/>
          </w:tcPr>
          <w:p w14:paraId="01E6ED43" w14:textId="77777777" w:rsidR="000959F8" w:rsidRDefault="00877230">
            <w:pPr>
              <w:pStyle w:val="a8"/>
              <w:spacing w:after="0" w:line="276" w:lineRule="auto"/>
              <w:ind w:left="0" w:right="209"/>
              <w:jc w:val="center"/>
              <w:rPr>
                <w:b/>
              </w:rPr>
            </w:pPr>
            <w:r>
              <w:rPr>
                <w:b/>
              </w:rPr>
              <w:t>ПОСТАЧАЛЬНИК</w:t>
            </w:r>
          </w:p>
          <w:p w14:paraId="1328CD9A" w14:textId="77777777" w:rsidR="000959F8" w:rsidRDefault="000959F8">
            <w:pPr>
              <w:pStyle w:val="a8"/>
              <w:spacing w:after="0" w:line="276" w:lineRule="auto"/>
              <w:ind w:left="0" w:right="209"/>
              <w:jc w:val="both"/>
              <w:rPr>
                <w:sz w:val="6"/>
                <w:szCs w:val="6"/>
              </w:rPr>
            </w:pPr>
          </w:p>
          <w:p w14:paraId="1C58D934" w14:textId="573EC253" w:rsidR="000D72DF" w:rsidRPr="00643437" w:rsidRDefault="000D72DF" w:rsidP="000D72DF">
            <w:pPr>
              <w:rPr>
                <w:rFonts w:eastAsia="SimSun" w:cs="Lohit Devanagari"/>
                <w:b/>
                <w:bCs/>
                <w:color w:val="00000A"/>
                <w:lang w:eastAsia="zh-CN" w:bidi="hi-IN"/>
              </w:rPr>
            </w:pPr>
            <w:r w:rsidRPr="00643437">
              <w:rPr>
                <w:rFonts w:eastAsia="SimSun" w:cs="Lohit Devanagari"/>
                <w:b/>
                <w:bCs/>
                <w:color w:val="00000A"/>
                <w:lang w:eastAsia="zh-CN" w:bidi="hi-IN"/>
              </w:rPr>
              <w:t>Фізична особа-підприємець</w:t>
            </w:r>
          </w:p>
          <w:p w14:paraId="1791517F" w14:textId="77777777" w:rsidR="000D72DF" w:rsidRPr="00643437" w:rsidRDefault="000D72DF" w:rsidP="000D72DF">
            <w:pPr>
              <w:tabs>
                <w:tab w:val="left" w:pos="284"/>
              </w:tabs>
              <w:rPr>
                <w:rFonts w:eastAsia="SimSun"/>
                <w:b/>
                <w:bCs/>
                <w:color w:val="00000A"/>
                <w:lang w:eastAsia="zh-CN"/>
              </w:rPr>
            </w:pPr>
            <w:r w:rsidRPr="00643437">
              <w:rPr>
                <w:rFonts w:eastAsia="SimSun"/>
                <w:b/>
                <w:bCs/>
                <w:color w:val="00000A"/>
                <w:lang w:eastAsia="zh-CN"/>
              </w:rPr>
              <w:t>Трач Олег Володимирович</w:t>
            </w:r>
          </w:p>
          <w:p w14:paraId="3CF0320E" w14:textId="77777777" w:rsidR="000D72DF" w:rsidRDefault="000D72DF" w:rsidP="000D72DF">
            <w:pPr>
              <w:rPr>
                <w:rFonts w:eastAsia="SimSun" w:cs="Lohit Devanagari"/>
                <w:color w:val="00000A"/>
                <w:lang w:eastAsia="zh-CN" w:bidi="hi-IN"/>
              </w:rPr>
            </w:pPr>
            <w:r w:rsidRPr="00643437">
              <w:rPr>
                <w:rFonts w:eastAsia="SimSun" w:cs="Lohit Devanagari"/>
                <w:color w:val="00000A"/>
                <w:lang w:eastAsia="zh-CN" w:bidi="hi-IN"/>
              </w:rPr>
              <w:t>21011, Вінницька область, м. Вінниця,</w:t>
            </w:r>
          </w:p>
          <w:p w14:paraId="65BD1069" w14:textId="77777777" w:rsidR="000D72DF" w:rsidRPr="00643437" w:rsidRDefault="000D72DF" w:rsidP="000D72DF">
            <w:pPr>
              <w:rPr>
                <w:rFonts w:eastAsia="SimSun" w:cs="Lohit Devanagari"/>
                <w:color w:val="00000A"/>
                <w:lang w:eastAsia="zh-CN" w:bidi="hi-IN"/>
              </w:rPr>
            </w:pPr>
            <w:r w:rsidRPr="00643437">
              <w:rPr>
                <w:rFonts w:eastAsia="SimSun" w:cs="Lohit Devanagari"/>
                <w:color w:val="00000A"/>
                <w:lang w:eastAsia="zh-CN" w:bidi="hi-IN"/>
              </w:rPr>
              <w:t>вул. Степана Тимошенка, буд. 62</w:t>
            </w:r>
          </w:p>
          <w:p w14:paraId="212B775E" w14:textId="77777777" w:rsidR="000D72DF" w:rsidRPr="00643437" w:rsidRDefault="000D72DF" w:rsidP="000D72DF">
            <w:pPr>
              <w:rPr>
                <w:rFonts w:eastAsia="SimSun" w:cs="Lohit Devanagari"/>
                <w:color w:val="00000A"/>
                <w:lang w:eastAsia="zh-CN" w:bidi="hi-IN"/>
              </w:rPr>
            </w:pPr>
            <w:r w:rsidRPr="00643437">
              <w:rPr>
                <w:rFonts w:eastAsia="SimSun" w:cs="Lohit Devanagari"/>
                <w:color w:val="00000A"/>
                <w:lang w:eastAsia="zh-CN" w:bidi="hi-IN"/>
              </w:rPr>
              <w:t>Код ЄДРПОУ/ІПН 3352815378</w:t>
            </w:r>
          </w:p>
          <w:p w14:paraId="1B8F2838" w14:textId="77777777" w:rsidR="000D72DF" w:rsidRDefault="000D72DF" w:rsidP="000D72DF">
            <w:pPr>
              <w:rPr>
                <w:rFonts w:eastAsia="SimSun" w:cs="Lohit Devanagari"/>
                <w:color w:val="00000A"/>
                <w:lang w:eastAsia="zh-CN" w:bidi="hi-IN"/>
              </w:rPr>
            </w:pPr>
            <w:r w:rsidRPr="00643437">
              <w:rPr>
                <w:rFonts w:eastAsia="SimSun" w:cs="Lohit Devanagari"/>
                <w:color w:val="00000A"/>
                <w:lang w:eastAsia="zh-CN" w:bidi="hi-IN"/>
              </w:rPr>
              <w:t>Р/р UA 103204780000026004924434891 в</w:t>
            </w:r>
          </w:p>
          <w:p w14:paraId="5E06A25E" w14:textId="77777777" w:rsidR="000D72DF" w:rsidRPr="00643437" w:rsidRDefault="000D72DF" w:rsidP="000D72DF">
            <w:pPr>
              <w:rPr>
                <w:rFonts w:eastAsia="SimSun" w:cs="Lohit Devanagari"/>
                <w:color w:val="00000A"/>
                <w:lang w:eastAsia="zh-CN" w:bidi="hi-IN"/>
              </w:rPr>
            </w:pPr>
            <w:r w:rsidRPr="00643437">
              <w:rPr>
                <w:rFonts w:eastAsia="SimSun" w:cs="Lohit Devanagari"/>
                <w:color w:val="00000A"/>
                <w:lang w:eastAsia="zh-CN" w:bidi="hi-IN"/>
              </w:rPr>
              <w:t>АБ «УКРГАЗБАНК», МФО 320478</w:t>
            </w:r>
          </w:p>
          <w:p w14:paraId="3F8FC890" w14:textId="77777777" w:rsidR="000D72DF" w:rsidRPr="00643437" w:rsidRDefault="000D72DF" w:rsidP="000D72DF">
            <w:pPr>
              <w:rPr>
                <w:rFonts w:eastAsia="SimSun" w:cs="Lohit Devanagari"/>
                <w:color w:val="00000A"/>
                <w:lang w:eastAsia="zh-CN" w:bidi="hi-IN"/>
              </w:rPr>
            </w:pPr>
            <w:proofErr w:type="spellStart"/>
            <w:r w:rsidRPr="00643437">
              <w:rPr>
                <w:rFonts w:eastAsia="SimSun" w:cs="Lohit Devanagari"/>
                <w:color w:val="00000A"/>
                <w:lang w:eastAsia="zh-CN" w:bidi="hi-IN"/>
              </w:rPr>
              <w:t>Тел</w:t>
            </w:r>
            <w:proofErr w:type="spellEnd"/>
            <w:r w:rsidRPr="00643437">
              <w:rPr>
                <w:rFonts w:eastAsia="SimSun" w:cs="Lohit Devanagari"/>
                <w:color w:val="00000A"/>
                <w:lang w:eastAsia="zh-CN" w:bidi="hi-IN"/>
              </w:rPr>
              <w:t>.: +38 (073) 438-40-91</w:t>
            </w:r>
          </w:p>
          <w:p w14:paraId="0A0E230B" w14:textId="77777777" w:rsidR="000D72DF" w:rsidRPr="00960CC4" w:rsidRDefault="000D72DF" w:rsidP="000D72DF">
            <w:pPr>
              <w:suppressLineNumbers/>
              <w:suppressAutoHyphens/>
              <w:rPr>
                <w:rFonts w:eastAsia="Times New Roman"/>
                <w:lang w:eastAsia="ar-SA"/>
              </w:rPr>
            </w:pPr>
            <w:r w:rsidRPr="00643437">
              <w:rPr>
                <w:rFonts w:eastAsia="SimSun" w:cs="Lohit Devanagari"/>
                <w:color w:val="00000A"/>
                <w:lang w:eastAsia="zh-CN" w:bidi="hi-IN"/>
              </w:rPr>
              <w:t>E-</w:t>
            </w:r>
            <w:proofErr w:type="spellStart"/>
            <w:r w:rsidRPr="00643437">
              <w:rPr>
                <w:rFonts w:eastAsia="SimSun" w:cs="Lohit Devanagari"/>
                <w:color w:val="00000A"/>
                <w:lang w:eastAsia="zh-CN" w:bidi="hi-IN"/>
              </w:rPr>
              <w:t>mail</w:t>
            </w:r>
            <w:proofErr w:type="spellEnd"/>
            <w:r w:rsidRPr="00643437">
              <w:rPr>
                <w:rFonts w:eastAsia="SimSun" w:cs="Lohit Devanagari"/>
                <w:color w:val="00000A"/>
                <w:lang w:eastAsia="zh-CN" w:bidi="hi-IN"/>
              </w:rPr>
              <w:t>: tracho1991@gmail.com</w:t>
            </w:r>
          </w:p>
          <w:p w14:paraId="5B631198" w14:textId="77777777" w:rsidR="000D72DF" w:rsidRPr="00960CC4" w:rsidRDefault="000D72DF" w:rsidP="000D72DF">
            <w:pPr>
              <w:suppressLineNumbers/>
              <w:suppressAutoHyphens/>
              <w:rPr>
                <w:rFonts w:eastAsia="Times New Roman"/>
                <w:lang w:eastAsia="ar-SA"/>
              </w:rPr>
            </w:pPr>
          </w:p>
          <w:p w14:paraId="02A6E1B1" w14:textId="77777777" w:rsidR="000D72DF" w:rsidRPr="00960CC4" w:rsidRDefault="000D72DF" w:rsidP="000D72DF">
            <w:pPr>
              <w:suppressLineNumbers/>
              <w:suppressAutoHyphens/>
              <w:rPr>
                <w:rFonts w:eastAsia="Times New Roman"/>
                <w:lang w:eastAsia="ar-SA"/>
              </w:rPr>
            </w:pPr>
          </w:p>
          <w:p w14:paraId="572D053D" w14:textId="77777777" w:rsidR="000D72DF" w:rsidRPr="00EE668B" w:rsidRDefault="000D72DF" w:rsidP="000D72DF">
            <w:pPr>
              <w:suppressLineNumbers/>
              <w:suppressAutoHyphens/>
              <w:rPr>
                <w:rFonts w:eastAsia="Times New Roman"/>
                <w:b/>
                <w:bCs/>
                <w:lang w:val="ru-RU" w:eastAsia="ar-SA"/>
              </w:rPr>
            </w:pPr>
            <w:r w:rsidRPr="00EE668B">
              <w:rPr>
                <w:rFonts w:eastAsia="Times New Roman"/>
                <w:b/>
                <w:bCs/>
                <w:lang w:val="ru-RU" w:eastAsia="ar-SA"/>
              </w:rPr>
              <w:t>ФОП</w:t>
            </w:r>
          </w:p>
          <w:p w14:paraId="752EC901" w14:textId="77777777" w:rsidR="000D72DF" w:rsidRPr="00960CC4" w:rsidRDefault="000D72DF" w:rsidP="000D72DF">
            <w:pPr>
              <w:suppressLineNumbers/>
              <w:suppressAutoHyphens/>
              <w:rPr>
                <w:rFonts w:eastAsia="Times New Roman"/>
                <w:lang w:eastAsia="ar-SA"/>
              </w:rPr>
            </w:pPr>
          </w:p>
          <w:p w14:paraId="493BF02A" w14:textId="23A8C280" w:rsidR="000959F8" w:rsidRPr="00C02506" w:rsidRDefault="000D72DF" w:rsidP="000D72DF">
            <w:pPr>
              <w:pStyle w:val="a8"/>
              <w:spacing w:line="276" w:lineRule="auto"/>
              <w:ind w:left="141" w:right="209"/>
              <w:jc w:val="both"/>
              <w:rPr>
                <w:sz w:val="16"/>
                <w:szCs w:val="16"/>
              </w:rPr>
            </w:pPr>
            <w:r w:rsidRPr="00960CC4">
              <w:t xml:space="preserve">___________________ / </w:t>
            </w:r>
            <w:r w:rsidRPr="000D72DF">
              <w:rPr>
                <w:lang w:val="ru-RU"/>
              </w:rPr>
              <w:t>В. ТРАЧ</w:t>
            </w:r>
            <w:r w:rsidRPr="000D72DF">
              <w:t xml:space="preserve"> /</w:t>
            </w:r>
          </w:p>
        </w:tc>
      </w:tr>
      <w:tr w:rsidR="000959F8" w14:paraId="5C009A7A" w14:textId="77777777">
        <w:trPr>
          <w:trHeight w:val="1849"/>
        </w:trPr>
        <w:tc>
          <w:tcPr>
            <w:tcW w:w="4395" w:type="dxa"/>
          </w:tcPr>
          <w:p w14:paraId="1912EE23"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sz w:val="24"/>
                <w:szCs w:val="24"/>
              </w:rPr>
            </w:pPr>
          </w:p>
          <w:p w14:paraId="06466772" w14:textId="77777777" w:rsidR="000959F8" w:rsidRDefault="00877230">
            <w:pPr>
              <w:pStyle w:val="LO-normal"/>
              <w:widowControl w:val="0"/>
              <w:tabs>
                <w:tab w:val="left" w:pos="7041"/>
              </w:tabs>
              <w:spacing w:after="0"/>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Командир військової частини А1325</w:t>
            </w:r>
          </w:p>
          <w:p w14:paraId="55FB32C4"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sz w:val="24"/>
                <w:szCs w:val="24"/>
              </w:rPr>
            </w:pPr>
          </w:p>
          <w:p w14:paraId="20D76571"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sz w:val="20"/>
                <w:szCs w:val="20"/>
              </w:rPr>
            </w:pPr>
          </w:p>
          <w:p w14:paraId="025B6A89" w14:textId="77777777" w:rsidR="000959F8" w:rsidRDefault="005308AC">
            <w:pPr>
              <w:pStyle w:val="LO-normal"/>
              <w:widowControl w:val="0"/>
              <w:tabs>
                <w:tab w:val="left" w:pos="7041"/>
              </w:tabs>
              <w:spacing w:after="0"/>
              <w:ind w:left="-567" w:rightChars="-50" w:right="-12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sidR="00877230">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lang w:val="ru-RU"/>
              </w:rPr>
              <w:t xml:space="preserve"> </w:t>
            </w:r>
            <w:r w:rsidR="00877230">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00877230">
              <w:rPr>
                <w:rFonts w:ascii="Times New Roman" w:eastAsia="Times New Roman" w:hAnsi="Times New Roman" w:cs="Times New Roman"/>
                <w:sz w:val="24"/>
                <w:szCs w:val="24"/>
              </w:rPr>
              <w:t>МОГИЛЬНИЙ</w:t>
            </w:r>
          </w:p>
          <w:p w14:paraId="0812AC04" w14:textId="77777777" w:rsidR="000959F8" w:rsidRDefault="00877230">
            <w:pPr>
              <w:pStyle w:val="LO-normal"/>
              <w:widowControl w:val="0"/>
              <w:tabs>
                <w:tab w:val="left" w:pos="7041"/>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М.П.</w:t>
            </w:r>
          </w:p>
        </w:tc>
        <w:tc>
          <w:tcPr>
            <w:tcW w:w="5953" w:type="dxa"/>
            <w:vMerge/>
          </w:tcPr>
          <w:p w14:paraId="4F5DC94E" w14:textId="77777777" w:rsidR="000959F8" w:rsidRDefault="000959F8">
            <w:pPr>
              <w:pStyle w:val="a8"/>
              <w:spacing w:line="276" w:lineRule="auto"/>
              <w:ind w:left="-567" w:firstLine="567"/>
              <w:jc w:val="both"/>
              <w:rPr>
                <w:sz w:val="16"/>
              </w:rPr>
            </w:pPr>
          </w:p>
        </w:tc>
      </w:tr>
    </w:tbl>
    <w:p w14:paraId="1E33337B" w14:textId="77777777" w:rsidR="000959F8" w:rsidRDefault="000959F8">
      <w:pPr>
        <w:spacing w:line="276" w:lineRule="auto"/>
        <w:jc w:val="both"/>
        <w:rPr>
          <w:rFonts w:eastAsia="Times New Roman"/>
          <w:sz w:val="22"/>
          <w:szCs w:val="22"/>
        </w:rPr>
      </w:pPr>
    </w:p>
    <w:sectPr w:rsidR="000959F8" w:rsidSect="001D2CA4">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694CA1"/>
    <w:multiLevelType w:val="singleLevel"/>
    <w:tmpl w:val="86694CA1"/>
    <w:lvl w:ilvl="0">
      <w:start w:val="1"/>
      <w:numFmt w:val="decimal"/>
      <w:suff w:val="space"/>
      <w:lvlText w:val="%1."/>
      <w:lvlJc w:val="left"/>
    </w:lvl>
  </w:abstractNum>
  <w:abstractNum w:abstractNumId="1" w15:restartNumberingAfterBreak="0">
    <w:nsid w:val="31C16B78"/>
    <w:multiLevelType w:val="multilevel"/>
    <w:tmpl w:val="31C16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A73C00"/>
    <w:multiLevelType w:val="multilevel"/>
    <w:tmpl w:val="4DA73C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6009FB"/>
    <w:multiLevelType w:val="multilevel"/>
    <w:tmpl w:val="5C6009FB"/>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92126"/>
    <w:multiLevelType w:val="multilevel"/>
    <w:tmpl w:val="6C79212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FAE03F1"/>
    <w:multiLevelType w:val="multilevel"/>
    <w:tmpl w:val="7FAE03F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C2"/>
    <w:rsid w:val="0000239A"/>
    <w:rsid w:val="000047F0"/>
    <w:rsid w:val="00014BA3"/>
    <w:rsid w:val="00014C81"/>
    <w:rsid w:val="00020741"/>
    <w:rsid w:val="0002530D"/>
    <w:rsid w:val="00033791"/>
    <w:rsid w:val="00037A4E"/>
    <w:rsid w:val="0004037E"/>
    <w:rsid w:val="000411BC"/>
    <w:rsid w:val="000448BF"/>
    <w:rsid w:val="000472F8"/>
    <w:rsid w:val="00053792"/>
    <w:rsid w:val="000576F9"/>
    <w:rsid w:val="00062E46"/>
    <w:rsid w:val="00063691"/>
    <w:rsid w:val="00063C3E"/>
    <w:rsid w:val="000678C4"/>
    <w:rsid w:val="0008176B"/>
    <w:rsid w:val="00082EC2"/>
    <w:rsid w:val="000902E8"/>
    <w:rsid w:val="000924F6"/>
    <w:rsid w:val="000948F8"/>
    <w:rsid w:val="000959F8"/>
    <w:rsid w:val="000A3E01"/>
    <w:rsid w:val="000B1E15"/>
    <w:rsid w:val="000B2EA6"/>
    <w:rsid w:val="000B6A2C"/>
    <w:rsid w:val="000C41EF"/>
    <w:rsid w:val="000D0B3D"/>
    <w:rsid w:val="000D72DF"/>
    <w:rsid w:val="000E5B0F"/>
    <w:rsid w:val="000F586F"/>
    <w:rsid w:val="000F6BEF"/>
    <w:rsid w:val="00105E24"/>
    <w:rsid w:val="0010629E"/>
    <w:rsid w:val="0011430D"/>
    <w:rsid w:val="001161C1"/>
    <w:rsid w:val="00120091"/>
    <w:rsid w:val="001248AA"/>
    <w:rsid w:val="00125A03"/>
    <w:rsid w:val="00136AAA"/>
    <w:rsid w:val="00140109"/>
    <w:rsid w:val="00151EEC"/>
    <w:rsid w:val="00152A8D"/>
    <w:rsid w:val="00153D17"/>
    <w:rsid w:val="00160ACC"/>
    <w:rsid w:val="00160E21"/>
    <w:rsid w:val="0017033F"/>
    <w:rsid w:val="0017142E"/>
    <w:rsid w:val="00173F00"/>
    <w:rsid w:val="00176E3B"/>
    <w:rsid w:val="0018174B"/>
    <w:rsid w:val="001870A3"/>
    <w:rsid w:val="001A2918"/>
    <w:rsid w:val="001A513B"/>
    <w:rsid w:val="001A5772"/>
    <w:rsid w:val="001B6600"/>
    <w:rsid w:val="001C12B3"/>
    <w:rsid w:val="001C137B"/>
    <w:rsid w:val="001C3572"/>
    <w:rsid w:val="001C6A39"/>
    <w:rsid w:val="001D1A71"/>
    <w:rsid w:val="001D2CA4"/>
    <w:rsid w:val="001F2162"/>
    <w:rsid w:val="001F2E4C"/>
    <w:rsid w:val="001F3DA5"/>
    <w:rsid w:val="001F4B11"/>
    <w:rsid w:val="00211FF7"/>
    <w:rsid w:val="00214E96"/>
    <w:rsid w:val="002165E2"/>
    <w:rsid w:val="002259DC"/>
    <w:rsid w:val="00226759"/>
    <w:rsid w:val="00233425"/>
    <w:rsid w:val="0023691E"/>
    <w:rsid w:val="00240E4E"/>
    <w:rsid w:val="00242A58"/>
    <w:rsid w:val="00243119"/>
    <w:rsid w:val="00243F52"/>
    <w:rsid w:val="0024601D"/>
    <w:rsid w:val="0024738F"/>
    <w:rsid w:val="00250BCB"/>
    <w:rsid w:val="00250F23"/>
    <w:rsid w:val="002510B8"/>
    <w:rsid w:val="002651C9"/>
    <w:rsid w:val="002660AD"/>
    <w:rsid w:val="00276719"/>
    <w:rsid w:val="00282BF4"/>
    <w:rsid w:val="002915D3"/>
    <w:rsid w:val="00291770"/>
    <w:rsid w:val="00293FF1"/>
    <w:rsid w:val="00295528"/>
    <w:rsid w:val="00296A38"/>
    <w:rsid w:val="002B46B3"/>
    <w:rsid w:val="002D224C"/>
    <w:rsid w:val="002D5E03"/>
    <w:rsid w:val="002E0C74"/>
    <w:rsid w:val="002E28BF"/>
    <w:rsid w:val="002E2EAF"/>
    <w:rsid w:val="002E4A84"/>
    <w:rsid w:val="002E5765"/>
    <w:rsid w:val="002E5E29"/>
    <w:rsid w:val="002F1759"/>
    <w:rsid w:val="0030308B"/>
    <w:rsid w:val="0031017B"/>
    <w:rsid w:val="00324B6F"/>
    <w:rsid w:val="00324F42"/>
    <w:rsid w:val="0032624F"/>
    <w:rsid w:val="003302F7"/>
    <w:rsid w:val="003316DF"/>
    <w:rsid w:val="00335FD8"/>
    <w:rsid w:val="0033746B"/>
    <w:rsid w:val="0034009B"/>
    <w:rsid w:val="00344CAA"/>
    <w:rsid w:val="00345D6C"/>
    <w:rsid w:val="00350CFB"/>
    <w:rsid w:val="00352939"/>
    <w:rsid w:val="00354D4C"/>
    <w:rsid w:val="003611F9"/>
    <w:rsid w:val="0036385F"/>
    <w:rsid w:val="00365D87"/>
    <w:rsid w:val="00366018"/>
    <w:rsid w:val="00366224"/>
    <w:rsid w:val="00367605"/>
    <w:rsid w:val="00373060"/>
    <w:rsid w:val="00375CEF"/>
    <w:rsid w:val="003833E1"/>
    <w:rsid w:val="0038400D"/>
    <w:rsid w:val="003947FC"/>
    <w:rsid w:val="003A6B0C"/>
    <w:rsid w:val="003C0DA5"/>
    <w:rsid w:val="003C4225"/>
    <w:rsid w:val="003C50F9"/>
    <w:rsid w:val="003C78DD"/>
    <w:rsid w:val="003D41A2"/>
    <w:rsid w:val="003D6B54"/>
    <w:rsid w:val="003D7898"/>
    <w:rsid w:val="003E10BE"/>
    <w:rsid w:val="003E140E"/>
    <w:rsid w:val="003E377F"/>
    <w:rsid w:val="003E6276"/>
    <w:rsid w:val="003E7588"/>
    <w:rsid w:val="003F5DC7"/>
    <w:rsid w:val="003F74AB"/>
    <w:rsid w:val="0040377D"/>
    <w:rsid w:val="00404ADB"/>
    <w:rsid w:val="00413F6E"/>
    <w:rsid w:val="00414A0F"/>
    <w:rsid w:val="00420C3C"/>
    <w:rsid w:val="004248D4"/>
    <w:rsid w:val="00427600"/>
    <w:rsid w:val="00432F7B"/>
    <w:rsid w:val="004335E0"/>
    <w:rsid w:val="004405D2"/>
    <w:rsid w:val="00443BEE"/>
    <w:rsid w:val="0045007E"/>
    <w:rsid w:val="00453EBC"/>
    <w:rsid w:val="004579A6"/>
    <w:rsid w:val="0046055E"/>
    <w:rsid w:val="00460741"/>
    <w:rsid w:val="004740B5"/>
    <w:rsid w:val="00475847"/>
    <w:rsid w:val="0047650F"/>
    <w:rsid w:val="00480200"/>
    <w:rsid w:val="00480B1B"/>
    <w:rsid w:val="00481A99"/>
    <w:rsid w:val="00483FC1"/>
    <w:rsid w:val="00484F2C"/>
    <w:rsid w:val="00493BCE"/>
    <w:rsid w:val="004974F8"/>
    <w:rsid w:val="004B3D21"/>
    <w:rsid w:val="004B732F"/>
    <w:rsid w:val="004B7C63"/>
    <w:rsid w:val="004D281D"/>
    <w:rsid w:val="004D3F72"/>
    <w:rsid w:val="004D6126"/>
    <w:rsid w:val="004E4FAA"/>
    <w:rsid w:val="004E5736"/>
    <w:rsid w:val="004E6656"/>
    <w:rsid w:val="004F0816"/>
    <w:rsid w:val="004F248A"/>
    <w:rsid w:val="00503C17"/>
    <w:rsid w:val="0050433F"/>
    <w:rsid w:val="00516E6C"/>
    <w:rsid w:val="005308AC"/>
    <w:rsid w:val="0054422C"/>
    <w:rsid w:val="00544BEE"/>
    <w:rsid w:val="00551606"/>
    <w:rsid w:val="00554BB2"/>
    <w:rsid w:val="00555379"/>
    <w:rsid w:val="00560DF8"/>
    <w:rsid w:val="0056135F"/>
    <w:rsid w:val="005614BD"/>
    <w:rsid w:val="00562447"/>
    <w:rsid w:val="00563767"/>
    <w:rsid w:val="0057309E"/>
    <w:rsid w:val="005740AD"/>
    <w:rsid w:val="00576F1C"/>
    <w:rsid w:val="00592CEB"/>
    <w:rsid w:val="00594693"/>
    <w:rsid w:val="005A3A8D"/>
    <w:rsid w:val="005C2515"/>
    <w:rsid w:val="005E0C20"/>
    <w:rsid w:val="005E219B"/>
    <w:rsid w:val="005E3272"/>
    <w:rsid w:val="005E35E5"/>
    <w:rsid w:val="005E5D70"/>
    <w:rsid w:val="005E732D"/>
    <w:rsid w:val="005F0A12"/>
    <w:rsid w:val="005F0A27"/>
    <w:rsid w:val="005F2FAF"/>
    <w:rsid w:val="00600B84"/>
    <w:rsid w:val="00601F83"/>
    <w:rsid w:val="0061298A"/>
    <w:rsid w:val="00622612"/>
    <w:rsid w:val="00623F03"/>
    <w:rsid w:val="00624847"/>
    <w:rsid w:val="0063012B"/>
    <w:rsid w:val="00631E48"/>
    <w:rsid w:val="006336C5"/>
    <w:rsid w:val="0063650B"/>
    <w:rsid w:val="0065107C"/>
    <w:rsid w:val="00656E00"/>
    <w:rsid w:val="00657817"/>
    <w:rsid w:val="006615FB"/>
    <w:rsid w:val="006651C0"/>
    <w:rsid w:val="006654C1"/>
    <w:rsid w:val="0067145F"/>
    <w:rsid w:val="00676F5E"/>
    <w:rsid w:val="0069650A"/>
    <w:rsid w:val="006A040C"/>
    <w:rsid w:val="006A465D"/>
    <w:rsid w:val="006A57EE"/>
    <w:rsid w:val="006B185F"/>
    <w:rsid w:val="006B1EC5"/>
    <w:rsid w:val="006B426C"/>
    <w:rsid w:val="006B721E"/>
    <w:rsid w:val="006C5A36"/>
    <w:rsid w:val="006C752B"/>
    <w:rsid w:val="006D1004"/>
    <w:rsid w:val="006D17ED"/>
    <w:rsid w:val="006D5A1F"/>
    <w:rsid w:val="006E18E1"/>
    <w:rsid w:val="006E4548"/>
    <w:rsid w:val="006F435E"/>
    <w:rsid w:val="007017CF"/>
    <w:rsid w:val="00707B50"/>
    <w:rsid w:val="00715473"/>
    <w:rsid w:val="00723F71"/>
    <w:rsid w:val="00724589"/>
    <w:rsid w:val="00724B01"/>
    <w:rsid w:val="00725424"/>
    <w:rsid w:val="0073110C"/>
    <w:rsid w:val="00733040"/>
    <w:rsid w:val="00753CF0"/>
    <w:rsid w:val="00757DD2"/>
    <w:rsid w:val="0076124A"/>
    <w:rsid w:val="00765039"/>
    <w:rsid w:val="00785D43"/>
    <w:rsid w:val="0079181C"/>
    <w:rsid w:val="0079299C"/>
    <w:rsid w:val="00794D8B"/>
    <w:rsid w:val="007A13AE"/>
    <w:rsid w:val="007A3CB8"/>
    <w:rsid w:val="007A43EC"/>
    <w:rsid w:val="007A6216"/>
    <w:rsid w:val="007B0146"/>
    <w:rsid w:val="007C2CC7"/>
    <w:rsid w:val="007C54EB"/>
    <w:rsid w:val="007C574A"/>
    <w:rsid w:val="007D06B4"/>
    <w:rsid w:val="007D2735"/>
    <w:rsid w:val="007E6383"/>
    <w:rsid w:val="007E6D9B"/>
    <w:rsid w:val="007F263B"/>
    <w:rsid w:val="007F423D"/>
    <w:rsid w:val="008000DA"/>
    <w:rsid w:val="00801308"/>
    <w:rsid w:val="008037FD"/>
    <w:rsid w:val="00805444"/>
    <w:rsid w:val="00811463"/>
    <w:rsid w:val="00812092"/>
    <w:rsid w:val="008263CA"/>
    <w:rsid w:val="00840867"/>
    <w:rsid w:val="008463AB"/>
    <w:rsid w:val="008574A6"/>
    <w:rsid w:val="00870C2F"/>
    <w:rsid w:val="00870EC5"/>
    <w:rsid w:val="008726DD"/>
    <w:rsid w:val="0087359B"/>
    <w:rsid w:val="00877230"/>
    <w:rsid w:val="008778BE"/>
    <w:rsid w:val="00877E24"/>
    <w:rsid w:val="008A2469"/>
    <w:rsid w:val="008A47B9"/>
    <w:rsid w:val="008A55C8"/>
    <w:rsid w:val="008A6A76"/>
    <w:rsid w:val="008A6B9A"/>
    <w:rsid w:val="008B1546"/>
    <w:rsid w:val="008B477F"/>
    <w:rsid w:val="008B4802"/>
    <w:rsid w:val="008C32CD"/>
    <w:rsid w:val="008C3328"/>
    <w:rsid w:val="008C3B2B"/>
    <w:rsid w:val="008C6E36"/>
    <w:rsid w:val="008C6F79"/>
    <w:rsid w:val="008D1F09"/>
    <w:rsid w:val="008D3094"/>
    <w:rsid w:val="008D5C81"/>
    <w:rsid w:val="008E1474"/>
    <w:rsid w:val="008E3E39"/>
    <w:rsid w:val="008E5CB1"/>
    <w:rsid w:val="008E729B"/>
    <w:rsid w:val="008F2C37"/>
    <w:rsid w:val="00900FB3"/>
    <w:rsid w:val="00920845"/>
    <w:rsid w:val="009328E2"/>
    <w:rsid w:val="00935BF6"/>
    <w:rsid w:val="009372A0"/>
    <w:rsid w:val="0093745B"/>
    <w:rsid w:val="00940E28"/>
    <w:rsid w:val="009410D8"/>
    <w:rsid w:val="009430BB"/>
    <w:rsid w:val="00953B63"/>
    <w:rsid w:val="009551D0"/>
    <w:rsid w:val="00956225"/>
    <w:rsid w:val="009600A5"/>
    <w:rsid w:val="009711A7"/>
    <w:rsid w:val="009729B1"/>
    <w:rsid w:val="0097478D"/>
    <w:rsid w:val="00977764"/>
    <w:rsid w:val="00982A2A"/>
    <w:rsid w:val="0098424D"/>
    <w:rsid w:val="00987F56"/>
    <w:rsid w:val="009922D6"/>
    <w:rsid w:val="009927E9"/>
    <w:rsid w:val="00993BD7"/>
    <w:rsid w:val="009973C3"/>
    <w:rsid w:val="009A2660"/>
    <w:rsid w:val="009A28C2"/>
    <w:rsid w:val="009A7582"/>
    <w:rsid w:val="009B25F6"/>
    <w:rsid w:val="009B49CA"/>
    <w:rsid w:val="009C6E99"/>
    <w:rsid w:val="009E146D"/>
    <w:rsid w:val="009F1627"/>
    <w:rsid w:val="009F16DC"/>
    <w:rsid w:val="00A01078"/>
    <w:rsid w:val="00A01092"/>
    <w:rsid w:val="00A01425"/>
    <w:rsid w:val="00A02637"/>
    <w:rsid w:val="00A112DD"/>
    <w:rsid w:val="00A142B0"/>
    <w:rsid w:val="00A14BCA"/>
    <w:rsid w:val="00A30B53"/>
    <w:rsid w:val="00A36EFE"/>
    <w:rsid w:val="00A44ADC"/>
    <w:rsid w:val="00A511FA"/>
    <w:rsid w:val="00A5316E"/>
    <w:rsid w:val="00A63FFE"/>
    <w:rsid w:val="00A71304"/>
    <w:rsid w:val="00A71B5C"/>
    <w:rsid w:val="00A731A7"/>
    <w:rsid w:val="00A82791"/>
    <w:rsid w:val="00A924C3"/>
    <w:rsid w:val="00A936A6"/>
    <w:rsid w:val="00A953F5"/>
    <w:rsid w:val="00AA6AEA"/>
    <w:rsid w:val="00AB2616"/>
    <w:rsid w:val="00AB66E9"/>
    <w:rsid w:val="00AC1B17"/>
    <w:rsid w:val="00AC1CD4"/>
    <w:rsid w:val="00AC3FF4"/>
    <w:rsid w:val="00AD5DA7"/>
    <w:rsid w:val="00AE7CDB"/>
    <w:rsid w:val="00AF3B66"/>
    <w:rsid w:val="00B053D0"/>
    <w:rsid w:val="00B17C34"/>
    <w:rsid w:val="00B218BD"/>
    <w:rsid w:val="00B27FCE"/>
    <w:rsid w:val="00B31A2C"/>
    <w:rsid w:val="00B347DF"/>
    <w:rsid w:val="00B36CAD"/>
    <w:rsid w:val="00B40088"/>
    <w:rsid w:val="00B4111A"/>
    <w:rsid w:val="00B41AED"/>
    <w:rsid w:val="00B464F0"/>
    <w:rsid w:val="00B6129F"/>
    <w:rsid w:val="00B726F4"/>
    <w:rsid w:val="00B76C52"/>
    <w:rsid w:val="00B80534"/>
    <w:rsid w:val="00B82C58"/>
    <w:rsid w:val="00B90C52"/>
    <w:rsid w:val="00BA0DB9"/>
    <w:rsid w:val="00BA58A4"/>
    <w:rsid w:val="00BB124D"/>
    <w:rsid w:val="00BC0494"/>
    <w:rsid w:val="00BC1D5A"/>
    <w:rsid w:val="00BC2205"/>
    <w:rsid w:val="00BC293B"/>
    <w:rsid w:val="00BC7919"/>
    <w:rsid w:val="00BD66FD"/>
    <w:rsid w:val="00BE0BAD"/>
    <w:rsid w:val="00BF254B"/>
    <w:rsid w:val="00BF40A8"/>
    <w:rsid w:val="00C0127F"/>
    <w:rsid w:val="00C02506"/>
    <w:rsid w:val="00C037E6"/>
    <w:rsid w:val="00C0418E"/>
    <w:rsid w:val="00C11B94"/>
    <w:rsid w:val="00C257E1"/>
    <w:rsid w:val="00C30061"/>
    <w:rsid w:val="00C333D8"/>
    <w:rsid w:val="00C47520"/>
    <w:rsid w:val="00C47E7A"/>
    <w:rsid w:val="00C5063A"/>
    <w:rsid w:val="00C51C25"/>
    <w:rsid w:val="00C52C21"/>
    <w:rsid w:val="00C53481"/>
    <w:rsid w:val="00C55952"/>
    <w:rsid w:val="00C6097C"/>
    <w:rsid w:val="00C62FE9"/>
    <w:rsid w:val="00C6510F"/>
    <w:rsid w:val="00C71A76"/>
    <w:rsid w:val="00C72E16"/>
    <w:rsid w:val="00C7706A"/>
    <w:rsid w:val="00C8035A"/>
    <w:rsid w:val="00C81FDF"/>
    <w:rsid w:val="00C8272D"/>
    <w:rsid w:val="00C829D9"/>
    <w:rsid w:val="00C83AB9"/>
    <w:rsid w:val="00C861C9"/>
    <w:rsid w:val="00C86694"/>
    <w:rsid w:val="00C919B4"/>
    <w:rsid w:val="00C91F63"/>
    <w:rsid w:val="00C94B53"/>
    <w:rsid w:val="00CA24F6"/>
    <w:rsid w:val="00CA2969"/>
    <w:rsid w:val="00CB0BAD"/>
    <w:rsid w:val="00CB1D2D"/>
    <w:rsid w:val="00CB629B"/>
    <w:rsid w:val="00CC2B42"/>
    <w:rsid w:val="00CC3364"/>
    <w:rsid w:val="00CC7337"/>
    <w:rsid w:val="00CD1F25"/>
    <w:rsid w:val="00CD4636"/>
    <w:rsid w:val="00CE5BD9"/>
    <w:rsid w:val="00CF19A3"/>
    <w:rsid w:val="00CF565B"/>
    <w:rsid w:val="00CF7B98"/>
    <w:rsid w:val="00D03842"/>
    <w:rsid w:val="00D05CD1"/>
    <w:rsid w:val="00D11874"/>
    <w:rsid w:val="00D12108"/>
    <w:rsid w:val="00D13D67"/>
    <w:rsid w:val="00D13E4C"/>
    <w:rsid w:val="00D22894"/>
    <w:rsid w:val="00D25F29"/>
    <w:rsid w:val="00D27B55"/>
    <w:rsid w:val="00D3011F"/>
    <w:rsid w:val="00D303EE"/>
    <w:rsid w:val="00D3381D"/>
    <w:rsid w:val="00D40CB4"/>
    <w:rsid w:val="00D414DC"/>
    <w:rsid w:val="00D54C83"/>
    <w:rsid w:val="00D56954"/>
    <w:rsid w:val="00D640E2"/>
    <w:rsid w:val="00D65C7C"/>
    <w:rsid w:val="00D72C11"/>
    <w:rsid w:val="00D73B42"/>
    <w:rsid w:val="00D74AA4"/>
    <w:rsid w:val="00D80F84"/>
    <w:rsid w:val="00D828F1"/>
    <w:rsid w:val="00DA08B0"/>
    <w:rsid w:val="00DA4279"/>
    <w:rsid w:val="00DA4C80"/>
    <w:rsid w:val="00DA5A46"/>
    <w:rsid w:val="00DA5DE8"/>
    <w:rsid w:val="00DA7DB4"/>
    <w:rsid w:val="00DC5BE0"/>
    <w:rsid w:val="00DD2355"/>
    <w:rsid w:val="00DD303D"/>
    <w:rsid w:val="00DD3563"/>
    <w:rsid w:val="00DD3FD7"/>
    <w:rsid w:val="00DD5811"/>
    <w:rsid w:val="00DE06D4"/>
    <w:rsid w:val="00DE08BE"/>
    <w:rsid w:val="00DE3B7A"/>
    <w:rsid w:val="00DF4A9A"/>
    <w:rsid w:val="00DF74CA"/>
    <w:rsid w:val="00DF7C0C"/>
    <w:rsid w:val="00E0518C"/>
    <w:rsid w:val="00E10F83"/>
    <w:rsid w:val="00E15DDC"/>
    <w:rsid w:val="00E20E1D"/>
    <w:rsid w:val="00E25384"/>
    <w:rsid w:val="00E263B7"/>
    <w:rsid w:val="00E32029"/>
    <w:rsid w:val="00E33A35"/>
    <w:rsid w:val="00E35FEB"/>
    <w:rsid w:val="00E4125A"/>
    <w:rsid w:val="00E42DBB"/>
    <w:rsid w:val="00E42FD1"/>
    <w:rsid w:val="00E45BF7"/>
    <w:rsid w:val="00E46732"/>
    <w:rsid w:val="00E56E32"/>
    <w:rsid w:val="00E70C57"/>
    <w:rsid w:val="00E76343"/>
    <w:rsid w:val="00E76D20"/>
    <w:rsid w:val="00E77971"/>
    <w:rsid w:val="00E81AE5"/>
    <w:rsid w:val="00E821E5"/>
    <w:rsid w:val="00E83D71"/>
    <w:rsid w:val="00EA1085"/>
    <w:rsid w:val="00EB2BD5"/>
    <w:rsid w:val="00EB4F9F"/>
    <w:rsid w:val="00EB64CA"/>
    <w:rsid w:val="00EC135F"/>
    <w:rsid w:val="00EC4139"/>
    <w:rsid w:val="00ED44DE"/>
    <w:rsid w:val="00ED45C5"/>
    <w:rsid w:val="00ED4812"/>
    <w:rsid w:val="00ED48A4"/>
    <w:rsid w:val="00ED4A0F"/>
    <w:rsid w:val="00ED5ED7"/>
    <w:rsid w:val="00EE2B1E"/>
    <w:rsid w:val="00EF11BC"/>
    <w:rsid w:val="00EF17D0"/>
    <w:rsid w:val="00EF1E0F"/>
    <w:rsid w:val="00F02822"/>
    <w:rsid w:val="00F02AAD"/>
    <w:rsid w:val="00F07970"/>
    <w:rsid w:val="00F1025A"/>
    <w:rsid w:val="00F36A9A"/>
    <w:rsid w:val="00F375F1"/>
    <w:rsid w:val="00F42C8D"/>
    <w:rsid w:val="00F43EB0"/>
    <w:rsid w:val="00F46C75"/>
    <w:rsid w:val="00F50771"/>
    <w:rsid w:val="00F50F62"/>
    <w:rsid w:val="00F67502"/>
    <w:rsid w:val="00F75DC4"/>
    <w:rsid w:val="00F77CBB"/>
    <w:rsid w:val="00F829ED"/>
    <w:rsid w:val="00F85AF1"/>
    <w:rsid w:val="00F85F72"/>
    <w:rsid w:val="00F87383"/>
    <w:rsid w:val="00F90FAF"/>
    <w:rsid w:val="00FA67B9"/>
    <w:rsid w:val="00FB07BE"/>
    <w:rsid w:val="00FB26EF"/>
    <w:rsid w:val="00FB4842"/>
    <w:rsid w:val="00FD2B76"/>
    <w:rsid w:val="00FD7137"/>
    <w:rsid w:val="00FE0CBE"/>
    <w:rsid w:val="00FE17D0"/>
    <w:rsid w:val="00FE438C"/>
    <w:rsid w:val="00FE7104"/>
    <w:rsid w:val="00FF2672"/>
    <w:rsid w:val="00FF5577"/>
    <w:rsid w:val="01BB4B84"/>
    <w:rsid w:val="1D725CB7"/>
    <w:rsid w:val="217C598B"/>
    <w:rsid w:val="455D2641"/>
    <w:rsid w:val="55EF7EDB"/>
    <w:rsid w:val="5F9D1C4C"/>
    <w:rsid w:val="7FE320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29D28"/>
  <w15:docId w15:val="{C3D23AAA-2EF6-4248-8F8C-BED117D7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qFormat="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72DF"/>
    <w:rPr>
      <w:rFonts w:eastAsia="Calibri"/>
      <w:sz w:val="24"/>
      <w:szCs w:val="24"/>
      <w:lang w:eastAsia="ru-RU"/>
    </w:rPr>
  </w:style>
  <w:style w:type="paragraph" w:styleId="3">
    <w:name w:val="heading 3"/>
    <w:basedOn w:val="a"/>
    <w:link w:val="30"/>
    <w:qFormat/>
    <w:pPr>
      <w:keepNext/>
      <w:suppressAutoHyphens/>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Segoe UI" w:hAnsi="Segoe UI"/>
      <w:sz w:val="18"/>
      <w:szCs w:val="18"/>
      <w:lang w:eastAsia="zh-CN"/>
    </w:rPr>
  </w:style>
  <w:style w:type="paragraph" w:styleId="5">
    <w:name w:val="List 5"/>
    <w:basedOn w:val="a"/>
    <w:qFormat/>
    <w:pPr>
      <w:ind w:left="1415" w:hanging="283"/>
    </w:pPr>
    <w:rPr>
      <w:rFonts w:eastAsia="Times New Roman"/>
    </w:rPr>
  </w:style>
  <w:style w:type="paragraph" w:styleId="2">
    <w:name w:val="Body Text 2"/>
    <w:basedOn w:val="a"/>
    <w:link w:val="20"/>
    <w:qFormat/>
    <w:pPr>
      <w:jc w:val="center"/>
    </w:pPr>
    <w:rPr>
      <w:color w:val="FFFFFF"/>
      <w:sz w:val="16"/>
      <w:szCs w:val="20"/>
    </w:rPr>
  </w:style>
  <w:style w:type="paragraph" w:styleId="a5">
    <w:name w:val="header"/>
    <w:basedOn w:val="a"/>
    <w:qFormat/>
    <w:pPr>
      <w:tabs>
        <w:tab w:val="center" w:pos="4153"/>
        <w:tab w:val="right" w:pos="8306"/>
      </w:tabs>
    </w:pPr>
  </w:style>
  <w:style w:type="paragraph" w:styleId="a6">
    <w:name w:val="Body Text"/>
    <w:basedOn w:val="a"/>
    <w:link w:val="a7"/>
    <w:qFormat/>
    <w:pPr>
      <w:spacing w:after="120"/>
    </w:pPr>
    <w:rPr>
      <w:rFonts w:eastAsia="Times New Roman"/>
    </w:rPr>
  </w:style>
  <w:style w:type="paragraph" w:styleId="a8">
    <w:name w:val="Body Text Indent"/>
    <w:basedOn w:val="a"/>
    <w:link w:val="a9"/>
    <w:qFormat/>
    <w:pPr>
      <w:spacing w:after="120"/>
      <w:ind w:left="283"/>
    </w:pPr>
    <w:rPr>
      <w:rFonts w:eastAsia="Times New Roman"/>
    </w:rPr>
  </w:style>
  <w:style w:type="paragraph" w:styleId="aa">
    <w:name w:val="footer"/>
    <w:basedOn w:val="a"/>
    <w:pPr>
      <w:tabs>
        <w:tab w:val="center" w:pos="4153"/>
        <w:tab w:val="right" w:pos="8306"/>
      </w:tabs>
    </w:pPr>
  </w:style>
  <w:style w:type="paragraph" w:styleId="ab">
    <w:name w:val="Normal (Web)"/>
    <w:basedOn w:val="a"/>
    <w:qFormat/>
    <w:pPr>
      <w:suppressAutoHyphens/>
      <w:spacing w:beforeAutospacing="1" w:afterAutospacing="1"/>
    </w:pPr>
    <w:rPr>
      <w:rFonts w:eastAsia="Times New Roman"/>
      <w:lang w:val="ru-RU"/>
    </w:rPr>
  </w:style>
  <w:style w:type="paragraph" w:styleId="31">
    <w:name w:val="Body Text 3"/>
    <w:basedOn w:val="a"/>
    <w:link w:val="32"/>
    <w:qFormat/>
    <w:pPr>
      <w:spacing w:after="120"/>
    </w:pPr>
    <w:rPr>
      <w:rFonts w:eastAsia="Times New Roman"/>
      <w:sz w:val="16"/>
      <w:szCs w:val="16"/>
    </w:rPr>
  </w:style>
  <w:style w:type="paragraph" w:styleId="21">
    <w:name w:val="Body Text Indent 2"/>
    <w:basedOn w:val="a"/>
    <w:link w:val="22"/>
    <w:qFormat/>
    <w:pPr>
      <w:spacing w:after="120" w:line="480" w:lineRule="auto"/>
      <w:ind w:left="283"/>
    </w:pPr>
    <w:rPr>
      <w:rFonts w:eastAsia="Times New Roman"/>
    </w:rPr>
  </w:style>
  <w:style w:type="paragraph" w:styleId="4">
    <w:name w:val="List Continue 4"/>
    <w:basedOn w:val="a"/>
    <w:qFormat/>
    <w:pPr>
      <w:spacing w:after="120"/>
      <w:ind w:left="1132"/>
    </w:pPr>
    <w:rPr>
      <w:rFonts w:eastAsia="Times New Roman"/>
      <w:sz w:val="28"/>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c">
    <w:name w:val="Table Grid"/>
    <w:basedOn w:val="a1"/>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_Style 4"/>
    <w:basedOn w:val="a"/>
    <w:qFormat/>
    <w:rPr>
      <w:rFonts w:ascii="Verdana" w:eastAsia="Times New Roman" w:hAnsi="Verdana"/>
      <w:sz w:val="20"/>
      <w:szCs w:val="20"/>
      <w:lang w:val="en-US" w:eastAsia="en-US"/>
    </w:rPr>
  </w:style>
  <w:style w:type="character" w:customStyle="1" w:styleId="20">
    <w:name w:val="Основной текст 2 Знак"/>
    <w:link w:val="2"/>
    <w:qFormat/>
    <w:locked/>
    <w:rPr>
      <w:rFonts w:eastAsia="Calibri"/>
      <w:color w:val="FFFFFF"/>
      <w:sz w:val="16"/>
      <w:lang w:val="uk-UA" w:eastAsia="ru-RU" w:bidi="ar-SA"/>
    </w:rPr>
  </w:style>
  <w:style w:type="character" w:customStyle="1" w:styleId="a7">
    <w:name w:val="Основной текст Знак"/>
    <w:link w:val="a6"/>
    <w:qFormat/>
    <w:rPr>
      <w:sz w:val="24"/>
      <w:szCs w:val="24"/>
      <w:lang w:val="uk-UA" w:eastAsia="ru-RU" w:bidi="ar-SA"/>
    </w:rPr>
  </w:style>
  <w:style w:type="character" w:customStyle="1" w:styleId="32">
    <w:name w:val="Основной текст 3 Знак"/>
    <w:link w:val="31"/>
    <w:qFormat/>
    <w:rPr>
      <w:sz w:val="16"/>
      <w:szCs w:val="16"/>
      <w:lang w:val="uk-UA" w:eastAsia="ru-RU" w:bidi="ar-SA"/>
    </w:rPr>
  </w:style>
  <w:style w:type="character" w:customStyle="1" w:styleId="22">
    <w:name w:val="Основной текст с отступом 2 Знак"/>
    <w:link w:val="21"/>
    <w:qFormat/>
    <w:rPr>
      <w:sz w:val="24"/>
      <w:szCs w:val="24"/>
      <w:lang w:val="uk-UA" w:eastAsia="ru-RU" w:bidi="ar-SA"/>
    </w:rPr>
  </w:style>
  <w:style w:type="character" w:customStyle="1" w:styleId="a9">
    <w:name w:val="Основной текст с отступом Знак"/>
    <w:link w:val="a8"/>
    <w:qFormat/>
    <w:rPr>
      <w:sz w:val="24"/>
      <w:szCs w:val="24"/>
      <w:lang w:val="uk-UA" w:eastAsia="ru-RU" w:bidi="ar-SA"/>
    </w:rPr>
  </w:style>
  <w:style w:type="paragraph" w:customStyle="1" w:styleId="1">
    <w:name w:val="Абзац списка1"/>
    <w:basedOn w:val="a"/>
    <w:qFormat/>
    <w:pPr>
      <w:ind w:left="720"/>
      <w:contextualSpacing/>
    </w:pPr>
    <w:rPr>
      <w:szCs w:val="22"/>
      <w:lang w:val="ru-RU" w:eastAsia="en-US"/>
    </w:rPr>
  </w:style>
  <w:style w:type="character" w:customStyle="1" w:styleId="23">
    <w:name w:val="Основной текст (2)_"/>
    <w:link w:val="24"/>
    <w:qFormat/>
    <w:locked/>
    <w:rPr>
      <w:sz w:val="28"/>
      <w:szCs w:val="28"/>
      <w:shd w:val="clear" w:color="auto" w:fill="FFFFFF"/>
      <w:lang w:bidi="ar-SA"/>
    </w:rPr>
  </w:style>
  <w:style w:type="paragraph" w:customStyle="1" w:styleId="24">
    <w:name w:val="Основной текст (2)"/>
    <w:basedOn w:val="a"/>
    <w:link w:val="23"/>
    <w:qFormat/>
    <w:pPr>
      <w:widowControl w:val="0"/>
      <w:shd w:val="clear" w:color="auto" w:fill="FFFFFF"/>
      <w:spacing w:line="320" w:lineRule="exact"/>
      <w:jc w:val="both"/>
    </w:pPr>
    <w:rPr>
      <w:rFonts w:eastAsia="Times New Roman"/>
      <w:sz w:val="28"/>
      <w:szCs w:val="28"/>
      <w:shd w:val="clear" w:color="auto" w:fill="FFFFFF"/>
      <w:lang w:val="zh-CN" w:eastAsia="zh-CN"/>
    </w:rPr>
  </w:style>
  <w:style w:type="paragraph" w:customStyle="1" w:styleId="ad">
    <w:name w:val="Знак Знак Знак Знак"/>
    <w:basedOn w:val="a"/>
    <w:qFormat/>
    <w:rPr>
      <w:rFonts w:ascii="Verdana" w:eastAsia="Times New Roman" w:hAnsi="Verdana" w:cs="Verdana"/>
      <w:sz w:val="20"/>
      <w:szCs w:val="20"/>
      <w:lang w:val="en-US" w:eastAsia="en-US"/>
    </w:rPr>
  </w:style>
  <w:style w:type="paragraph" w:customStyle="1" w:styleId="10">
    <w:name w:val="Знак Знак Знак Знак1"/>
    <w:basedOn w:val="a"/>
    <w:qFormat/>
    <w:rPr>
      <w:rFonts w:ascii="Verdana" w:eastAsia="Times New Roman" w:hAnsi="Verdana" w:cs="Verdana"/>
      <w:sz w:val="20"/>
      <w:szCs w:val="20"/>
      <w:lang w:val="en-US" w:eastAsia="en-US"/>
    </w:rPr>
  </w:style>
  <w:style w:type="paragraph" w:styleId="ae">
    <w:name w:val="List Paragraph"/>
    <w:basedOn w:val="a"/>
    <w:uiPriority w:val="99"/>
    <w:qFormat/>
    <w:pPr>
      <w:ind w:left="720"/>
      <w:contextualSpacing/>
    </w:pPr>
    <w:rPr>
      <w:szCs w:val="22"/>
      <w:lang w:val="ru-RU" w:eastAsia="en-US"/>
    </w:rPr>
  </w:style>
  <w:style w:type="paragraph" w:customStyle="1" w:styleId="msonormalcxspmiddle">
    <w:name w:val="msonormalcxspmiddle"/>
    <w:basedOn w:val="a"/>
    <w:qFormat/>
    <w:pPr>
      <w:spacing w:before="100" w:beforeAutospacing="1" w:after="100" w:afterAutospacing="1"/>
    </w:pPr>
    <w:rPr>
      <w:rFonts w:eastAsia="Times New Roman"/>
      <w:lang w:val="ru-RU"/>
    </w:rPr>
  </w:style>
  <w:style w:type="paragraph" w:customStyle="1" w:styleId="msonormalcxsplast">
    <w:name w:val="msonormalcxsplast"/>
    <w:basedOn w:val="a"/>
    <w:qFormat/>
    <w:pPr>
      <w:spacing w:before="100" w:beforeAutospacing="1" w:after="100" w:afterAutospacing="1"/>
    </w:pPr>
    <w:rPr>
      <w:rFonts w:eastAsia="Times New Roman"/>
      <w:lang w:val="ru-RU"/>
    </w:rPr>
  </w:style>
  <w:style w:type="paragraph" w:customStyle="1" w:styleId="7">
    <w:name w:val="Знак Знак7"/>
    <w:basedOn w:val="a"/>
    <w:qFormat/>
    <w:rPr>
      <w:rFonts w:ascii="Verdana" w:eastAsia="Times New Roman" w:hAnsi="Verdana"/>
      <w:sz w:val="20"/>
      <w:szCs w:val="20"/>
      <w:lang w:val="en-US" w:eastAsia="en-US"/>
    </w:rPr>
  </w:style>
  <w:style w:type="character" w:customStyle="1" w:styleId="HTML0">
    <w:name w:val="Стандартный HTML Знак"/>
    <w:link w:val="HTML"/>
    <w:qFormat/>
    <w:locked/>
    <w:rPr>
      <w:rFonts w:ascii="Courier New" w:eastAsia="Calibri" w:hAnsi="Courier New"/>
      <w:lang w:val="uk-UA" w:eastAsia="ru-RU" w:bidi="ar-SA"/>
    </w:rPr>
  </w:style>
  <w:style w:type="paragraph" w:customStyle="1" w:styleId="25">
    <w:name w:val="Абзац списка2"/>
    <w:basedOn w:val="a"/>
    <w:qFormat/>
    <w:pPr>
      <w:spacing w:after="200" w:line="276" w:lineRule="auto"/>
      <w:ind w:left="720"/>
    </w:pPr>
    <w:rPr>
      <w:rFonts w:ascii="Calibri" w:eastAsia="Times New Roman" w:hAnsi="Calibri"/>
      <w:sz w:val="22"/>
      <w:szCs w:val="22"/>
      <w:lang w:eastAsia="en-US"/>
    </w:rPr>
  </w:style>
  <w:style w:type="character" w:customStyle="1" w:styleId="af">
    <w:name w:val="Знак Знак"/>
    <w:qFormat/>
    <w:locked/>
    <w:rPr>
      <w:rFonts w:ascii="Courier New" w:eastAsia="Calibri" w:hAnsi="Courier New"/>
      <w:lang w:val="uk-UA" w:eastAsia="ru-RU" w:bidi="ar-SA"/>
    </w:rPr>
  </w:style>
  <w:style w:type="character" w:customStyle="1" w:styleId="rvts0">
    <w:name w:val="rvts0"/>
    <w:qFormat/>
  </w:style>
  <w:style w:type="paragraph" w:styleId="af0">
    <w:name w:val="No Spacing"/>
    <w:uiPriority w:val="1"/>
    <w:qFormat/>
    <w:rPr>
      <w:rFonts w:eastAsia="Calibri"/>
      <w:sz w:val="24"/>
      <w:szCs w:val="24"/>
      <w:lang w:eastAsia="ru-RU"/>
    </w:rPr>
  </w:style>
  <w:style w:type="paragraph" w:customStyle="1" w:styleId="af1">
    <w:name w:val="Знак Знак Знак Знак Знак Знак"/>
    <w:basedOn w:val="a"/>
    <w:qFormat/>
    <w:rPr>
      <w:rFonts w:ascii="Verdana" w:eastAsia="Times New Roman" w:hAnsi="Verdana"/>
      <w:sz w:val="20"/>
      <w:szCs w:val="20"/>
      <w:lang w:val="en-US" w:eastAsia="en-US"/>
    </w:rPr>
  </w:style>
  <w:style w:type="character" w:customStyle="1" w:styleId="a4">
    <w:name w:val="Текст выноски Знак"/>
    <w:link w:val="a3"/>
    <w:qFormat/>
    <w:rPr>
      <w:rFonts w:ascii="Segoe UI" w:eastAsia="Calibri" w:hAnsi="Segoe UI" w:cs="Segoe UI"/>
      <w:sz w:val="18"/>
      <w:szCs w:val="18"/>
      <w:lang w:val="uk-UA"/>
    </w:rPr>
  </w:style>
  <w:style w:type="character" w:customStyle="1" w:styleId="ListLabel5">
    <w:name w:val="ListLabel 5"/>
    <w:qFormat/>
    <w:rPr>
      <w:rFonts w:cs="Symbol"/>
    </w:rPr>
  </w:style>
  <w:style w:type="character" w:customStyle="1" w:styleId="apple-style-span">
    <w:name w:val="apple-style-span"/>
    <w:qFormat/>
  </w:style>
  <w:style w:type="character" w:customStyle="1" w:styleId="apple-converted-space">
    <w:name w:val="apple-converted-space"/>
    <w:qFormat/>
  </w:style>
  <w:style w:type="character" w:customStyle="1" w:styleId="30">
    <w:name w:val="Заголовок 3 Знак"/>
    <w:link w:val="3"/>
    <w:qFormat/>
    <w:rPr>
      <w:rFonts w:ascii="Arial" w:hAnsi="Arial" w:cs="Arial"/>
      <w:b/>
      <w:bCs/>
      <w:sz w:val="26"/>
      <w:szCs w:val="26"/>
    </w:rPr>
  </w:style>
  <w:style w:type="paragraph" w:customStyle="1" w:styleId="LO-normal">
    <w:name w:val="LO-normal"/>
    <w:qFormat/>
    <w:pPr>
      <w:suppressAutoHyphens/>
      <w:spacing w:after="200" w:line="276" w:lineRule="auto"/>
    </w:pPr>
    <w:rPr>
      <w:rFonts w:ascii="Calibri" w:eastAsia="Calibri" w:hAnsi="Calibri" w:cs="Calibri"/>
      <w:color w:val="00000A"/>
      <w:sz w:val="22"/>
      <w:szCs w:val="22"/>
      <w:lang w:eastAsia="zh-CN" w:bidi="hi-IN"/>
    </w:rPr>
  </w:style>
  <w:style w:type="table" w:customStyle="1" w:styleId="TableNormal1">
    <w:name w:val="Table Normal1"/>
    <w:qFormat/>
    <w:pPr>
      <w:suppressAutoHyphens/>
    </w:pPr>
    <w:rPr>
      <w:rFonts w:ascii="Calibri" w:eastAsia="Calibri" w:hAnsi="Calibri" w:cs="Calibri"/>
      <w:color w:val="00000A"/>
      <w:sz w:val="22"/>
      <w:szCs w:val="22"/>
      <w:lang w:eastAsia="zh-CN" w:bidi="hi-IN"/>
    </w:rPr>
    <w:tblPr>
      <w:tblCellMar>
        <w:top w:w="0" w:type="dxa"/>
        <w:left w:w="0" w:type="dxa"/>
        <w:bottom w:w="0" w:type="dxa"/>
        <w:right w:w="0" w:type="dxa"/>
      </w:tblCellMar>
    </w:tblPr>
  </w:style>
  <w:style w:type="paragraph" w:customStyle="1" w:styleId="0">
    <w:name w:val="Текст0"/>
    <w:basedOn w:val="a"/>
    <w:qFormat/>
    <w:pPr>
      <w:widowControl w:val="0"/>
      <w:spacing w:line="210" w:lineRule="atLeast"/>
      <w:jc w:val="both"/>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6B99-BE38-4C36-B34A-FAC7BA04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4467</Words>
  <Characters>25463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2023-11-06T10:06:00Z</cp:lastPrinted>
  <dcterms:created xsi:type="dcterms:W3CDTF">2024-04-08T10:56:00Z</dcterms:created>
  <dcterms:modified xsi:type="dcterms:W3CDTF">2024-04-10T11:16:00Z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DBAB2B6965E847ABAA2C4C9843CD36A8_13</vt:lpwstr>
  </property>
</Properties>
</file>