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F4" w:rsidRPr="00B821F4" w:rsidRDefault="00B821F4" w:rsidP="00B821F4">
      <w:pPr>
        <w:spacing w:after="120" w:line="240" w:lineRule="auto"/>
        <w:jc w:val="center"/>
        <w:rPr>
          <w:rFonts w:ascii="Times New Roman" w:eastAsia="Times New Roman" w:hAnsi="Times New Roman"/>
          <w:b/>
          <w:sz w:val="24"/>
          <w:szCs w:val="24"/>
          <w:lang w:val="uk-UA" w:eastAsia="ru-RU"/>
        </w:rPr>
      </w:pPr>
      <w:r w:rsidRPr="00B821F4">
        <w:rPr>
          <w:rFonts w:ascii="Times New Roman" w:eastAsia="Times New Roman" w:hAnsi="Times New Roman"/>
          <w:b/>
          <w:bCs/>
          <w:sz w:val="24"/>
          <w:szCs w:val="24"/>
          <w:lang w:val="uk-UA" w:eastAsia="ru-RU"/>
        </w:rPr>
        <w:t xml:space="preserve">ОГОЛОШЕННЯ </w:t>
      </w:r>
      <w:r w:rsidRPr="00B821F4">
        <w:rPr>
          <w:rFonts w:ascii="Times New Roman" w:eastAsia="Times New Roman" w:hAnsi="Times New Roman"/>
          <w:b/>
          <w:bCs/>
          <w:sz w:val="24"/>
          <w:szCs w:val="24"/>
          <w:lang w:val="uk-UA" w:eastAsia="ru-RU"/>
        </w:rPr>
        <w:br/>
      </w:r>
      <w:r w:rsidRPr="00B821F4">
        <w:rPr>
          <w:rFonts w:ascii="Times New Roman" w:eastAsia="Times New Roman" w:hAnsi="Times New Roman"/>
          <w:b/>
          <w:sz w:val="24"/>
          <w:szCs w:val="24"/>
          <w:lang w:val="uk-UA" w:eastAsia="ru-RU"/>
        </w:rPr>
        <w:t>для закупівлі товарів через систему електронних торгів</w:t>
      </w:r>
    </w:p>
    <w:p w:rsidR="00B821F4" w:rsidRPr="00B821F4" w:rsidRDefault="00B821F4" w:rsidP="00B821F4">
      <w:pPr>
        <w:snapToGrid w:val="0"/>
        <w:spacing w:after="0" w:line="260" w:lineRule="exact"/>
        <w:ind w:right="567"/>
        <w:jc w:val="center"/>
        <w:rPr>
          <w:rFonts w:ascii="Arial" w:eastAsia="Times New Roman" w:hAnsi="Arial"/>
          <w:b/>
          <w:sz w:val="6"/>
          <w:szCs w:val="6"/>
          <w:lang w:val="uk-UA" w:eastAsia="x-none"/>
        </w:rPr>
      </w:pPr>
      <w:proofErr w:type="spellStart"/>
      <w:r w:rsidRPr="00B821F4">
        <w:rPr>
          <w:rFonts w:ascii="Arial" w:eastAsia="Times New Roman" w:hAnsi="Arial"/>
          <w:b/>
          <w:szCs w:val="20"/>
          <w:lang w:val="uk-UA" w:eastAsia="x-none"/>
        </w:rPr>
        <w:t>ProZorro</w:t>
      </w:r>
      <w:proofErr w:type="spellEnd"/>
    </w:p>
    <w:p w:rsidR="00B821F4" w:rsidRPr="00B821F4" w:rsidRDefault="00B821F4" w:rsidP="00B821F4">
      <w:pPr>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12</w:t>
      </w:r>
      <w:r w:rsidRPr="00B821F4">
        <w:rPr>
          <w:rFonts w:ascii="Times New Roman" w:eastAsia="Times New Roman" w:hAnsi="Times New Roman"/>
          <w:b/>
          <w:color w:val="000000"/>
          <w:sz w:val="24"/>
          <w:szCs w:val="24"/>
          <w:lang w:val="uk-UA" w:eastAsia="ru-RU"/>
        </w:rPr>
        <w:t xml:space="preserve">.01.2023 р.                                                                                             </w:t>
      </w:r>
      <w:proofErr w:type="spellStart"/>
      <w:r w:rsidRPr="00B821F4">
        <w:rPr>
          <w:rFonts w:ascii="Times New Roman" w:eastAsia="Times New Roman" w:hAnsi="Times New Roman"/>
          <w:b/>
          <w:color w:val="000000"/>
          <w:sz w:val="24"/>
          <w:szCs w:val="24"/>
          <w:lang w:val="uk-UA" w:eastAsia="ru-RU"/>
        </w:rPr>
        <w:t>смт.Талалаївка</w:t>
      </w:r>
      <w:proofErr w:type="spellEnd"/>
      <w:r w:rsidRPr="00B821F4">
        <w:rPr>
          <w:rFonts w:ascii="Times New Roman" w:eastAsia="Times New Roman" w:hAnsi="Times New Roman"/>
          <w:b/>
          <w:color w:val="000000"/>
          <w:sz w:val="24"/>
          <w:szCs w:val="24"/>
          <w:lang w:val="uk-UA" w:eastAsia="ru-RU"/>
        </w:rPr>
        <w:t xml:space="preserve">                     </w:t>
      </w:r>
    </w:p>
    <w:p w:rsidR="00B821F4" w:rsidRPr="00B821F4" w:rsidRDefault="00B821F4" w:rsidP="00CD2453">
      <w:pPr>
        <w:spacing w:after="0"/>
        <w:jc w:val="both"/>
        <w:rPr>
          <w:rFonts w:ascii="Times New Roman" w:eastAsia="Times New Roman" w:hAnsi="Times New Roman"/>
          <w:b/>
          <w:color w:val="000000"/>
          <w:sz w:val="24"/>
          <w:szCs w:val="24"/>
          <w:lang w:val="uk-UA" w:eastAsia="ru-RU"/>
        </w:rPr>
      </w:pPr>
      <w:r w:rsidRPr="00B821F4">
        <w:rPr>
          <w:rFonts w:ascii="Times New Roman" w:eastAsia="Times New Roman" w:hAnsi="Times New Roman"/>
          <w:b/>
          <w:color w:val="000000"/>
          <w:sz w:val="24"/>
          <w:szCs w:val="24"/>
          <w:lang w:val="uk-UA" w:eastAsia="ru-RU"/>
        </w:rPr>
        <w:t xml:space="preserve">                     </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color w:val="000000"/>
          <w:sz w:val="24"/>
          <w:szCs w:val="24"/>
          <w:lang w:val="uk-UA" w:eastAsia="ru-RU"/>
        </w:rPr>
        <w:t>1.Замовник</w:t>
      </w:r>
    </w:p>
    <w:p w:rsidR="00B821F4" w:rsidRPr="00B821F4" w:rsidRDefault="00B821F4" w:rsidP="00CD2453">
      <w:pPr>
        <w:spacing w:after="0"/>
        <w:rPr>
          <w:rFonts w:ascii="Times New Roman" w:eastAsia="Times New Roman" w:hAnsi="Times New Roman"/>
          <w:b/>
          <w:color w:val="000000"/>
          <w:sz w:val="24"/>
          <w:szCs w:val="24"/>
          <w:lang w:val="uk-UA" w:eastAsia="ru-RU"/>
        </w:rPr>
      </w:pPr>
      <w:r w:rsidRPr="00B821F4">
        <w:rPr>
          <w:rFonts w:ascii="Times New Roman" w:eastAsia="Times New Roman" w:hAnsi="Times New Roman"/>
          <w:color w:val="000000"/>
          <w:sz w:val="24"/>
          <w:szCs w:val="24"/>
          <w:lang w:val="uk-UA" w:eastAsia="ru-RU"/>
        </w:rPr>
        <w:t xml:space="preserve">1.1 Найменування:  </w:t>
      </w:r>
      <w:r w:rsidRPr="00B821F4">
        <w:rPr>
          <w:rFonts w:ascii="Times New Roman" w:eastAsia="Times New Roman" w:hAnsi="Times New Roman"/>
          <w:b/>
          <w:color w:val="000000"/>
          <w:sz w:val="24"/>
          <w:szCs w:val="24"/>
          <w:lang w:val="uk-UA" w:eastAsia="ru-RU"/>
        </w:rPr>
        <w:t xml:space="preserve">Комунальна установа «Центр надання соціальних послуг </w:t>
      </w:r>
      <w:proofErr w:type="spellStart"/>
      <w:r w:rsidRPr="00B821F4">
        <w:rPr>
          <w:rFonts w:ascii="Times New Roman" w:eastAsia="Times New Roman" w:hAnsi="Times New Roman"/>
          <w:b/>
          <w:color w:val="000000"/>
          <w:sz w:val="24"/>
          <w:szCs w:val="24"/>
          <w:lang w:val="uk-UA" w:eastAsia="ru-RU"/>
        </w:rPr>
        <w:t>Талалаївської</w:t>
      </w:r>
      <w:proofErr w:type="spellEnd"/>
      <w:r w:rsidRPr="00B821F4">
        <w:rPr>
          <w:rFonts w:ascii="Times New Roman" w:eastAsia="Times New Roman" w:hAnsi="Times New Roman"/>
          <w:b/>
          <w:color w:val="000000"/>
          <w:sz w:val="24"/>
          <w:szCs w:val="24"/>
          <w:lang w:val="uk-UA" w:eastAsia="ru-RU"/>
        </w:rPr>
        <w:t xml:space="preserve"> селищної ради»</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color w:val="000000"/>
          <w:sz w:val="24"/>
          <w:szCs w:val="24"/>
          <w:lang w:val="uk-UA" w:eastAsia="ru-RU"/>
        </w:rPr>
        <w:t xml:space="preserve">1.2. Ідентифікаційний код за ЄДРПОУ: </w:t>
      </w:r>
      <w:r>
        <w:rPr>
          <w:rFonts w:ascii="Times New Roman" w:eastAsia="Times New Roman" w:hAnsi="Times New Roman"/>
          <w:color w:val="000000"/>
          <w:sz w:val="24"/>
          <w:szCs w:val="24"/>
          <w:lang w:val="uk-UA" w:eastAsia="ru-RU"/>
        </w:rPr>
        <w:t xml:space="preserve"> </w:t>
      </w:r>
      <w:r w:rsidRPr="00B821F4">
        <w:rPr>
          <w:rFonts w:ascii="Times New Roman" w:eastAsia="Times New Roman" w:hAnsi="Times New Roman"/>
          <w:b/>
          <w:color w:val="000000"/>
          <w:sz w:val="24"/>
          <w:szCs w:val="24"/>
          <w:lang w:val="uk-UA" w:eastAsia="ru-RU"/>
        </w:rPr>
        <w:t>44074930</w:t>
      </w:r>
    </w:p>
    <w:p w:rsidR="00B821F4" w:rsidRPr="00B821F4" w:rsidRDefault="00B821F4" w:rsidP="00CD2453">
      <w:pPr>
        <w:spacing w:after="0"/>
        <w:rPr>
          <w:rFonts w:ascii="Times New Roman" w:eastAsia="Times New Roman" w:hAnsi="Times New Roman"/>
          <w:b/>
          <w:color w:val="000000"/>
          <w:sz w:val="24"/>
          <w:szCs w:val="24"/>
          <w:lang w:val="uk-UA" w:eastAsia="ru-RU"/>
        </w:rPr>
      </w:pPr>
      <w:r w:rsidRPr="00B821F4">
        <w:rPr>
          <w:rFonts w:ascii="Times New Roman" w:eastAsia="Times New Roman" w:hAnsi="Times New Roman"/>
          <w:color w:val="000000"/>
          <w:sz w:val="24"/>
          <w:szCs w:val="24"/>
          <w:lang w:val="uk-UA" w:eastAsia="ru-RU"/>
        </w:rPr>
        <w:t xml:space="preserve">1.3. Місцезнаходження: </w:t>
      </w:r>
      <w:r w:rsidRPr="00B821F4">
        <w:rPr>
          <w:rFonts w:ascii="Times New Roman" w:eastAsia="Times New Roman" w:hAnsi="Times New Roman"/>
          <w:b/>
          <w:color w:val="000000"/>
          <w:sz w:val="24"/>
          <w:szCs w:val="24"/>
          <w:lang w:val="uk-UA" w:eastAsia="ru-RU"/>
        </w:rPr>
        <w:t xml:space="preserve">Україна, 17200, Чернігівська обл., Прилуцький р-н., </w:t>
      </w:r>
      <w:proofErr w:type="spellStart"/>
      <w:r w:rsidRPr="00B821F4">
        <w:rPr>
          <w:rFonts w:ascii="Times New Roman" w:eastAsia="Times New Roman" w:hAnsi="Times New Roman"/>
          <w:b/>
          <w:color w:val="000000"/>
          <w:sz w:val="24"/>
          <w:szCs w:val="24"/>
          <w:lang w:val="uk-UA" w:eastAsia="ru-RU"/>
        </w:rPr>
        <w:t>смт.Талалаївка</w:t>
      </w:r>
      <w:proofErr w:type="spellEnd"/>
      <w:r w:rsidRPr="00B821F4">
        <w:rPr>
          <w:rFonts w:ascii="Times New Roman" w:eastAsia="Times New Roman" w:hAnsi="Times New Roman"/>
          <w:b/>
          <w:color w:val="000000"/>
          <w:sz w:val="24"/>
          <w:szCs w:val="24"/>
          <w:lang w:val="uk-UA" w:eastAsia="ru-RU"/>
        </w:rPr>
        <w:t>, вулиця Вокзальна 3.</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color w:val="000000"/>
          <w:sz w:val="24"/>
          <w:szCs w:val="24"/>
          <w:lang w:val="uk-UA" w:eastAsia="ru-RU"/>
        </w:rPr>
        <w:t>1.4. Контактна особа:</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b/>
          <w:color w:val="000000"/>
          <w:sz w:val="24"/>
          <w:szCs w:val="24"/>
          <w:lang w:val="uk-UA" w:eastAsia="ru-RU"/>
        </w:rPr>
        <w:t>- відповідальний  закупник -</w:t>
      </w:r>
      <w:r w:rsidRPr="00B821F4">
        <w:rPr>
          <w:rFonts w:ascii="Times New Roman" w:eastAsia="Times New Roman" w:hAnsi="Times New Roman"/>
          <w:color w:val="000000"/>
          <w:sz w:val="24"/>
          <w:szCs w:val="24"/>
          <w:lang w:val="uk-UA" w:eastAsia="ru-RU"/>
        </w:rPr>
        <w:t xml:space="preserve"> директор центру – </w:t>
      </w:r>
      <w:proofErr w:type="spellStart"/>
      <w:r w:rsidRPr="00B821F4">
        <w:rPr>
          <w:rFonts w:ascii="Times New Roman" w:eastAsia="Times New Roman" w:hAnsi="Times New Roman"/>
          <w:color w:val="000000"/>
          <w:sz w:val="24"/>
          <w:szCs w:val="24"/>
          <w:lang w:val="uk-UA" w:eastAsia="ru-RU"/>
        </w:rPr>
        <w:t>Рябчун</w:t>
      </w:r>
      <w:proofErr w:type="spellEnd"/>
      <w:r w:rsidRPr="00B821F4">
        <w:rPr>
          <w:rFonts w:ascii="Times New Roman" w:eastAsia="Times New Roman" w:hAnsi="Times New Roman"/>
          <w:color w:val="000000"/>
          <w:sz w:val="24"/>
          <w:szCs w:val="24"/>
          <w:lang w:val="uk-UA" w:eastAsia="ru-RU"/>
        </w:rPr>
        <w:t xml:space="preserve"> Людмила Павлівна </w:t>
      </w:r>
      <w:proofErr w:type="spellStart"/>
      <w:r w:rsidRPr="00B821F4">
        <w:rPr>
          <w:rFonts w:ascii="Times New Roman" w:eastAsia="Times New Roman" w:hAnsi="Times New Roman"/>
          <w:color w:val="000000"/>
          <w:sz w:val="24"/>
          <w:szCs w:val="24"/>
          <w:lang w:val="uk-UA" w:eastAsia="ru-RU"/>
        </w:rPr>
        <w:t>тел</w:t>
      </w:r>
      <w:proofErr w:type="spellEnd"/>
      <w:r w:rsidRPr="00B821F4">
        <w:rPr>
          <w:rFonts w:ascii="Times New Roman" w:eastAsia="Times New Roman" w:hAnsi="Times New Roman"/>
          <w:color w:val="000000"/>
          <w:sz w:val="24"/>
          <w:szCs w:val="24"/>
          <w:lang w:val="uk-UA" w:eastAsia="ru-RU"/>
        </w:rPr>
        <w:t>.(098 424 06 87);</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b/>
          <w:color w:val="000000"/>
          <w:sz w:val="24"/>
          <w:szCs w:val="24"/>
          <w:lang w:val="uk-UA" w:eastAsia="ru-RU"/>
        </w:rPr>
        <w:t>- за довідками: технічні питання –</w:t>
      </w:r>
      <w:r w:rsidRPr="00B821F4">
        <w:rPr>
          <w:rFonts w:ascii="Times New Roman" w:eastAsia="Times New Roman" w:hAnsi="Times New Roman"/>
          <w:color w:val="000000"/>
          <w:sz w:val="24"/>
          <w:szCs w:val="24"/>
          <w:lang w:val="uk-UA" w:eastAsia="ru-RU"/>
        </w:rPr>
        <w:t xml:space="preserve"> бухгалтер Радченко Валентина Анатоліївна </w:t>
      </w:r>
      <w:proofErr w:type="spellStart"/>
      <w:r w:rsidRPr="00B821F4">
        <w:rPr>
          <w:rFonts w:ascii="Times New Roman" w:eastAsia="Times New Roman" w:hAnsi="Times New Roman"/>
          <w:color w:val="000000"/>
          <w:sz w:val="24"/>
          <w:szCs w:val="24"/>
          <w:lang w:val="uk-UA" w:eastAsia="ru-RU"/>
        </w:rPr>
        <w:t>тел</w:t>
      </w:r>
      <w:proofErr w:type="spellEnd"/>
      <w:r w:rsidRPr="00B821F4">
        <w:rPr>
          <w:rFonts w:ascii="Times New Roman" w:eastAsia="Times New Roman" w:hAnsi="Times New Roman"/>
          <w:color w:val="000000"/>
          <w:sz w:val="24"/>
          <w:szCs w:val="24"/>
          <w:lang w:val="uk-UA" w:eastAsia="ru-RU"/>
        </w:rPr>
        <w:t>. (067 135 15 80);</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color w:val="000000"/>
          <w:sz w:val="24"/>
          <w:szCs w:val="24"/>
          <w:lang w:val="uk-UA" w:eastAsia="ru-RU"/>
        </w:rPr>
        <w:t>-</w:t>
      </w:r>
      <w:r w:rsidRPr="00B821F4">
        <w:rPr>
          <w:rFonts w:ascii="Times New Roman" w:eastAsia="Times New Roman" w:hAnsi="Times New Roman"/>
          <w:b/>
          <w:color w:val="000000"/>
          <w:sz w:val="24"/>
          <w:szCs w:val="24"/>
          <w:lang w:val="uk-UA" w:eastAsia="ru-RU"/>
        </w:rPr>
        <w:t xml:space="preserve"> щодо проведення процедури закупівлі –</w:t>
      </w:r>
      <w:r w:rsidRPr="00B821F4">
        <w:rPr>
          <w:rFonts w:ascii="Times New Roman" w:eastAsia="Times New Roman" w:hAnsi="Times New Roman"/>
          <w:color w:val="000000"/>
          <w:sz w:val="24"/>
          <w:szCs w:val="24"/>
          <w:lang w:val="uk-UA" w:eastAsia="ru-RU"/>
        </w:rPr>
        <w:t xml:space="preserve"> головний бухгалтер </w:t>
      </w:r>
      <w:proofErr w:type="spellStart"/>
      <w:r w:rsidRPr="00B821F4">
        <w:rPr>
          <w:rFonts w:ascii="Times New Roman" w:eastAsia="Times New Roman" w:hAnsi="Times New Roman"/>
          <w:color w:val="000000"/>
          <w:sz w:val="24"/>
          <w:szCs w:val="24"/>
          <w:lang w:val="uk-UA" w:eastAsia="ru-RU"/>
        </w:rPr>
        <w:t>Лазоренко</w:t>
      </w:r>
      <w:proofErr w:type="spellEnd"/>
      <w:r w:rsidRPr="00B821F4">
        <w:rPr>
          <w:rFonts w:ascii="Times New Roman" w:eastAsia="Times New Roman" w:hAnsi="Times New Roman"/>
          <w:color w:val="000000"/>
          <w:sz w:val="24"/>
          <w:szCs w:val="24"/>
          <w:lang w:val="uk-UA" w:eastAsia="ru-RU"/>
        </w:rPr>
        <w:t xml:space="preserve"> Людмила Василівна </w:t>
      </w:r>
      <w:proofErr w:type="spellStart"/>
      <w:r w:rsidRPr="00B821F4">
        <w:rPr>
          <w:rFonts w:ascii="Times New Roman" w:eastAsia="Times New Roman" w:hAnsi="Times New Roman"/>
          <w:color w:val="000000"/>
          <w:sz w:val="24"/>
          <w:szCs w:val="24"/>
          <w:lang w:val="uk-UA" w:eastAsia="ru-RU"/>
        </w:rPr>
        <w:t>тел</w:t>
      </w:r>
      <w:proofErr w:type="spellEnd"/>
      <w:r w:rsidRPr="00B821F4">
        <w:rPr>
          <w:rFonts w:ascii="Times New Roman" w:eastAsia="Times New Roman" w:hAnsi="Times New Roman"/>
          <w:color w:val="000000"/>
          <w:sz w:val="24"/>
          <w:szCs w:val="24"/>
          <w:lang w:val="uk-UA" w:eastAsia="ru-RU"/>
        </w:rPr>
        <w:t>. (097 967 90 36);</w:t>
      </w:r>
    </w:p>
    <w:p w:rsidR="00B821F4" w:rsidRPr="00B821F4" w:rsidRDefault="00B821F4" w:rsidP="00CD2453">
      <w:pPr>
        <w:spacing w:after="0"/>
        <w:rPr>
          <w:rFonts w:ascii="Times New Roman" w:eastAsia="Times New Roman" w:hAnsi="Times New Roman"/>
          <w:color w:val="000000"/>
          <w:sz w:val="24"/>
          <w:szCs w:val="24"/>
          <w:lang w:val="uk-UA" w:eastAsia="ru-RU"/>
        </w:rPr>
      </w:pPr>
      <w:r w:rsidRPr="00B821F4">
        <w:rPr>
          <w:rFonts w:ascii="Times New Roman" w:eastAsia="Times New Roman" w:hAnsi="Times New Roman"/>
          <w:color w:val="000000"/>
          <w:sz w:val="24"/>
          <w:szCs w:val="24"/>
          <w:lang w:val="uk-UA" w:eastAsia="ru-RU"/>
        </w:rPr>
        <w:t>2.Фінансування закупівлі:</w:t>
      </w:r>
    </w:p>
    <w:p w:rsidR="00B821F4" w:rsidRPr="00B821F4" w:rsidRDefault="00B821F4" w:rsidP="00CD2453">
      <w:pPr>
        <w:spacing w:after="0"/>
        <w:rPr>
          <w:rFonts w:ascii="Times New Roman" w:eastAsia="Times New Roman" w:hAnsi="Times New Roman"/>
          <w:b/>
          <w:color w:val="000000"/>
          <w:sz w:val="24"/>
          <w:szCs w:val="24"/>
          <w:lang w:val="uk-UA" w:eastAsia="ru-RU"/>
        </w:rPr>
      </w:pPr>
      <w:r w:rsidRPr="00B821F4">
        <w:rPr>
          <w:rFonts w:ascii="Times New Roman" w:eastAsia="Times New Roman" w:hAnsi="Times New Roman"/>
          <w:color w:val="000000"/>
          <w:sz w:val="24"/>
          <w:szCs w:val="24"/>
          <w:lang w:val="uk-UA" w:eastAsia="ru-RU"/>
        </w:rPr>
        <w:t xml:space="preserve">2.1.Джерело фінансування закупівлі: </w:t>
      </w:r>
      <w:r w:rsidRPr="00B821F4">
        <w:rPr>
          <w:rFonts w:ascii="Times New Roman" w:eastAsia="Times New Roman" w:hAnsi="Times New Roman"/>
          <w:b/>
          <w:color w:val="000000"/>
          <w:sz w:val="24"/>
          <w:szCs w:val="24"/>
          <w:lang w:val="uk-UA" w:eastAsia="ru-RU"/>
        </w:rPr>
        <w:t>місцевий бюджет</w:t>
      </w:r>
    </w:p>
    <w:p w:rsidR="00A013CF" w:rsidRPr="001F11A6" w:rsidRDefault="00A013CF" w:rsidP="00CD2453">
      <w:pPr>
        <w:spacing w:after="0"/>
        <w:rPr>
          <w:rFonts w:ascii="Times New Roman" w:hAnsi="Times New Roman"/>
          <w:lang w:val="uk-UA"/>
        </w:rPr>
      </w:pPr>
      <w:r w:rsidRPr="004D3F3A">
        <w:rPr>
          <w:rFonts w:ascii="Times New Roman" w:hAnsi="Times New Roman"/>
          <w:lang w:val="uk-UA"/>
        </w:rPr>
        <w:t>2.2. Очікування вартість закупівлі</w:t>
      </w:r>
      <w:r w:rsidRPr="004D3F3A">
        <w:rPr>
          <w:rFonts w:ascii="Times New Roman" w:hAnsi="Times New Roman"/>
          <w:b/>
          <w:lang w:val="uk-UA"/>
        </w:rPr>
        <w:t xml:space="preserve">: </w:t>
      </w:r>
      <w:r w:rsidR="00B821F4">
        <w:rPr>
          <w:rFonts w:ascii="Times New Roman" w:hAnsi="Times New Roman"/>
          <w:b/>
          <w:lang w:val="uk-UA"/>
        </w:rPr>
        <w:t>13203,00</w:t>
      </w:r>
      <w:r w:rsidRPr="001F11A6">
        <w:rPr>
          <w:rFonts w:ascii="Times New Roman" w:hAnsi="Times New Roman"/>
          <w:b/>
          <w:lang w:val="uk-UA"/>
        </w:rPr>
        <w:t xml:space="preserve"> грн. (</w:t>
      </w:r>
      <w:r w:rsidR="00B821F4">
        <w:rPr>
          <w:rFonts w:ascii="Times New Roman" w:hAnsi="Times New Roman"/>
          <w:b/>
          <w:lang w:val="uk-UA"/>
        </w:rPr>
        <w:t>т</w:t>
      </w:r>
      <w:r w:rsidR="00A65E1C">
        <w:rPr>
          <w:rFonts w:ascii="Times New Roman" w:hAnsi="Times New Roman"/>
          <w:b/>
          <w:lang w:val="uk-UA"/>
        </w:rPr>
        <w:t xml:space="preserve">ринадцять тисяч двісті три  гривні </w:t>
      </w:r>
      <w:r w:rsidRPr="001F11A6">
        <w:rPr>
          <w:rFonts w:ascii="Times New Roman" w:hAnsi="Times New Roman"/>
          <w:b/>
          <w:lang w:val="uk-UA"/>
        </w:rPr>
        <w:t xml:space="preserve"> </w:t>
      </w:r>
      <w:r w:rsidR="00851486">
        <w:rPr>
          <w:rFonts w:ascii="Times New Roman" w:hAnsi="Times New Roman"/>
          <w:b/>
          <w:lang w:val="uk-UA"/>
        </w:rPr>
        <w:t>00</w:t>
      </w:r>
      <w:r w:rsidR="00A65E1C">
        <w:rPr>
          <w:rFonts w:ascii="Times New Roman" w:hAnsi="Times New Roman"/>
          <w:b/>
          <w:lang w:val="uk-UA"/>
        </w:rPr>
        <w:t xml:space="preserve"> копійок</w:t>
      </w:r>
      <w:r w:rsidRPr="001F11A6">
        <w:rPr>
          <w:rFonts w:ascii="Times New Roman" w:hAnsi="Times New Roman"/>
          <w:b/>
          <w:lang w:val="uk-UA"/>
        </w:rPr>
        <w:t>).</w:t>
      </w:r>
    </w:p>
    <w:p w:rsidR="00A013CF" w:rsidRPr="004D3F3A" w:rsidRDefault="00A013CF" w:rsidP="00CD2453">
      <w:pPr>
        <w:spacing w:after="0"/>
        <w:rPr>
          <w:rFonts w:ascii="Times New Roman" w:hAnsi="Times New Roman"/>
          <w:lang w:val="uk-UA"/>
        </w:rPr>
      </w:pPr>
      <w:r w:rsidRPr="004D3F3A">
        <w:rPr>
          <w:rFonts w:ascii="Times New Roman" w:hAnsi="Times New Roman"/>
          <w:lang w:val="uk-UA"/>
        </w:rPr>
        <w:t xml:space="preserve">3. Адреса проведення електронних </w:t>
      </w:r>
      <w:proofErr w:type="spellStart"/>
      <w:r w:rsidRPr="004D3F3A">
        <w:rPr>
          <w:rFonts w:ascii="Times New Roman" w:hAnsi="Times New Roman"/>
          <w:lang w:val="uk-UA"/>
        </w:rPr>
        <w:t>закупівель</w:t>
      </w:r>
      <w:proofErr w:type="spellEnd"/>
      <w:r w:rsidRPr="004D3F3A">
        <w:rPr>
          <w:rFonts w:ascii="Times New Roman" w:hAnsi="Times New Roman"/>
          <w:lang w:val="uk-UA"/>
        </w:rPr>
        <w:t xml:space="preserve">: </w:t>
      </w:r>
      <w:r w:rsidR="00A65E1C" w:rsidRPr="00B821F4">
        <w:rPr>
          <w:rFonts w:ascii="Times New Roman" w:eastAsia="Times New Roman" w:hAnsi="Times New Roman"/>
          <w:b/>
          <w:color w:val="000000"/>
          <w:sz w:val="24"/>
          <w:szCs w:val="24"/>
          <w:lang w:val="en-US" w:eastAsia="ru-RU"/>
        </w:rPr>
        <w:t>PLEYTENDER</w:t>
      </w:r>
      <w:r w:rsidRPr="004D3F3A">
        <w:rPr>
          <w:rFonts w:ascii="Times New Roman" w:hAnsi="Times New Roman"/>
          <w:b/>
          <w:lang w:val="uk-UA"/>
        </w:rPr>
        <w:t>.</w:t>
      </w:r>
    </w:p>
    <w:p w:rsidR="00A013CF" w:rsidRPr="004D3F3A" w:rsidRDefault="00A013CF" w:rsidP="00CD2453">
      <w:pPr>
        <w:spacing w:after="0"/>
        <w:rPr>
          <w:rFonts w:ascii="Times New Roman" w:hAnsi="Times New Roman"/>
          <w:lang w:val="uk-UA"/>
        </w:rPr>
      </w:pPr>
      <w:r w:rsidRPr="004D3F3A">
        <w:rPr>
          <w:rFonts w:ascii="Times New Roman" w:hAnsi="Times New Roman"/>
          <w:lang w:val="uk-UA"/>
        </w:rPr>
        <w:t>4.Інфрмація про предмет закупівлі.</w:t>
      </w:r>
    </w:p>
    <w:p w:rsidR="00A013CF" w:rsidRPr="004D3F3A" w:rsidRDefault="00A013CF" w:rsidP="00CD2453">
      <w:pPr>
        <w:shd w:val="clear" w:color="auto" w:fill="FFFFFF"/>
        <w:tabs>
          <w:tab w:val="left" w:pos="3795"/>
        </w:tabs>
        <w:spacing w:after="0"/>
        <w:ind w:right="1"/>
        <w:rPr>
          <w:rFonts w:ascii="Times New Roman" w:hAnsi="Times New Roman"/>
          <w:b/>
          <w:lang w:val="uk-UA"/>
        </w:rPr>
      </w:pPr>
      <w:r w:rsidRPr="004D3F3A">
        <w:rPr>
          <w:rFonts w:ascii="Times New Roman" w:hAnsi="Times New Roman"/>
          <w:lang w:val="uk-UA"/>
        </w:rPr>
        <w:t>4.1.Найменування предмета закупівлі</w:t>
      </w:r>
      <w:r w:rsidR="00884473">
        <w:rPr>
          <w:rFonts w:ascii="Times New Roman" w:hAnsi="Times New Roman"/>
          <w:lang w:val="uk-UA"/>
        </w:rPr>
        <w:t xml:space="preserve">: </w:t>
      </w:r>
      <w:proofErr w:type="spellStart"/>
      <w:r w:rsidR="00884473">
        <w:rPr>
          <w:rFonts w:ascii="Times New Roman" w:hAnsi="Times New Roman"/>
          <w:lang w:val="uk-UA"/>
        </w:rPr>
        <w:t>Підгузники</w:t>
      </w:r>
      <w:proofErr w:type="spellEnd"/>
      <w:r w:rsidR="00884473">
        <w:rPr>
          <w:rFonts w:ascii="Times New Roman" w:hAnsi="Times New Roman"/>
          <w:lang w:val="uk-UA"/>
        </w:rPr>
        <w:t xml:space="preserve"> для дорослих</w:t>
      </w:r>
      <w:r w:rsidRPr="004D3F3A">
        <w:rPr>
          <w:rFonts w:ascii="Times New Roman" w:hAnsi="Times New Roman"/>
          <w:b/>
          <w:lang w:val="uk-UA"/>
        </w:rPr>
        <w:t>.</w:t>
      </w:r>
    </w:p>
    <w:p w:rsidR="00A013CF" w:rsidRPr="004D3F3A" w:rsidRDefault="00A013CF" w:rsidP="00CD2453">
      <w:pPr>
        <w:shd w:val="clear" w:color="auto" w:fill="FFFFFF"/>
        <w:tabs>
          <w:tab w:val="left" w:pos="3795"/>
        </w:tabs>
        <w:spacing w:after="0"/>
        <w:ind w:left="284" w:right="1" w:hanging="284"/>
        <w:rPr>
          <w:rFonts w:ascii="Times New Roman" w:hAnsi="Times New Roman"/>
          <w:lang w:val="uk-UA"/>
        </w:rPr>
      </w:pPr>
      <w:r w:rsidRPr="004D3F3A">
        <w:rPr>
          <w:rFonts w:ascii="Times New Roman" w:hAnsi="Times New Roman"/>
          <w:lang w:val="uk-UA"/>
        </w:rPr>
        <w:t>4.2. Коди відповідних класифікаторів предмета закупівлі:</w:t>
      </w:r>
      <w:r w:rsidRPr="004D3F3A">
        <w:rPr>
          <w:rFonts w:ascii="Times New Roman" w:hAnsi="Times New Roman"/>
          <w:b/>
          <w:lang w:val="uk-UA"/>
        </w:rPr>
        <w:t xml:space="preserve"> ДК 021-2015 (CPV): </w:t>
      </w:r>
      <w:r w:rsidR="00884473">
        <w:rPr>
          <w:rFonts w:ascii="Times New Roman" w:hAnsi="Times New Roman"/>
          <w:b/>
          <w:shd w:val="clear" w:color="auto" w:fill="FFFFFF"/>
          <w:lang w:val="uk-UA"/>
        </w:rPr>
        <w:t>33751000-9</w:t>
      </w:r>
      <w:r w:rsidR="00D35C20" w:rsidRPr="004D3F3A">
        <w:rPr>
          <w:rFonts w:ascii="Times New Roman" w:hAnsi="Times New Roman"/>
          <w:b/>
          <w:shd w:val="clear" w:color="auto" w:fill="FFFFFF"/>
          <w:lang w:val="uk-UA"/>
        </w:rPr>
        <w:t xml:space="preserve"> </w:t>
      </w:r>
      <w:r w:rsidR="00851486">
        <w:rPr>
          <w:rFonts w:ascii="Times New Roman" w:hAnsi="Times New Roman"/>
          <w:b/>
          <w:shd w:val="clear" w:color="auto" w:fill="FFFFFF"/>
          <w:lang w:val="uk-UA"/>
        </w:rPr>
        <w:t>Підгузки</w:t>
      </w:r>
      <w:r w:rsidR="00D35C20" w:rsidRPr="004D3F3A">
        <w:rPr>
          <w:rFonts w:ascii="Times New Roman" w:hAnsi="Times New Roman"/>
          <w:b/>
          <w:shd w:val="clear" w:color="auto" w:fill="FFFFFF"/>
          <w:lang w:val="uk-UA"/>
        </w:rPr>
        <w:t>.</w:t>
      </w:r>
    </w:p>
    <w:p w:rsidR="006F6A78" w:rsidRDefault="00A013CF" w:rsidP="00CD2453">
      <w:pPr>
        <w:spacing w:after="0"/>
        <w:rPr>
          <w:rFonts w:ascii="Times New Roman" w:eastAsia="Times New Roman" w:hAnsi="Times New Roman"/>
          <w:b/>
          <w:szCs w:val="24"/>
          <w:lang w:val="uk-UA" w:eastAsia="ru-RU"/>
        </w:rPr>
      </w:pPr>
      <w:r w:rsidRPr="004D3F3A">
        <w:rPr>
          <w:rFonts w:ascii="Times New Roman" w:hAnsi="Times New Roman"/>
          <w:lang w:val="uk-UA"/>
        </w:rPr>
        <w:t xml:space="preserve">4.3.Кількість товарів або обсяг виконання робіт чи надання послуг:  </w:t>
      </w:r>
      <w:r w:rsidR="00A65E1C">
        <w:rPr>
          <w:rFonts w:ascii="Times New Roman" w:hAnsi="Times New Roman"/>
          <w:b/>
          <w:lang w:val="uk-UA"/>
        </w:rPr>
        <w:t>540</w:t>
      </w:r>
      <w:r w:rsidR="00D35C20" w:rsidRPr="001F11A6">
        <w:rPr>
          <w:rFonts w:ascii="Times New Roman" w:hAnsi="Times New Roman"/>
          <w:b/>
          <w:lang w:val="uk-UA"/>
        </w:rPr>
        <w:t xml:space="preserve"> шт</w:t>
      </w:r>
      <w:r w:rsidRPr="004D3F3A">
        <w:rPr>
          <w:rFonts w:ascii="Times New Roman" w:hAnsi="Times New Roman"/>
          <w:b/>
          <w:lang w:val="uk-UA"/>
        </w:rPr>
        <w:t xml:space="preserve">. </w:t>
      </w:r>
      <w:r w:rsidRPr="004D3F3A">
        <w:rPr>
          <w:rFonts w:ascii="Times New Roman" w:eastAsia="Times New Roman" w:hAnsi="Times New Roman"/>
          <w:color w:val="000000"/>
          <w:sz w:val="24"/>
          <w:szCs w:val="24"/>
          <w:lang w:val="uk-UA" w:eastAsia="ru-RU"/>
        </w:rPr>
        <w:t xml:space="preserve">                                    </w:t>
      </w:r>
      <w:r w:rsidR="00CD2453">
        <w:rPr>
          <w:rFonts w:ascii="Times New Roman" w:hAnsi="Times New Roman"/>
          <w:lang w:val="uk-UA"/>
        </w:rPr>
        <w:t>4.4</w:t>
      </w:r>
      <w:r w:rsidRPr="004D3F3A">
        <w:rPr>
          <w:rFonts w:ascii="Times New Roman" w:hAnsi="Times New Roman"/>
          <w:lang w:val="uk-UA"/>
        </w:rPr>
        <w:t>.Місце поставки товарів, виконання робіт чи надання послуг:</w:t>
      </w:r>
      <w:r w:rsidRPr="004D3F3A">
        <w:rPr>
          <w:rFonts w:ascii="Times New Roman" w:hAnsi="Times New Roman"/>
          <w:b/>
          <w:lang w:val="uk-UA"/>
        </w:rPr>
        <w:t xml:space="preserve"> Україна, 172</w:t>
      </w:r>
      <w:r w:rsidR="00D35C20" w:rsidRPr="004D3F3A">
        <w:rPr>
          <w:rFonts w:ascii="Times New Roman" w:hAnsi="Times New Roman"/>
          <w:b/>
          <w:lang w:val="uk-UA"/>
        </w:rPr>
        <w:t>4</w:t>
      </w:r>
      <w:r w:rsidRPr="004D3F3A">
        <w:rPr>
          <w:rFonts w:ascii="Times New Roman" w:hAnsi="Times New Roman"/>
          <w:b/>
          <w:lang w:val="uk-UA"/>
        </w:rPr>
        <w:t xml:space="preserve">0, Чернігівська обл., </w:t>
      </w:r>
      <w:r w:rsidR="00E709DB">
        <w:rPr>
          <w:rFonts w:ascii="Times New Roman" w:hAnsi="Times New Roman"/>
          <w:b/>
          <w:lang w:val="uk-UA"/>
        </w:rPr>
        <w:t>Прилуцький</w:t>
      </w:r>
      <w:bookmarkStart w:id="0" w:name="_GoBack"/>
      <w:bookmarkEnd w:id="0"/>
      <w:r w:rsidRPr="004D3F3A">
        <w:rPr>
          <w:rFonts w:ascii="Times New Roman" w:hAnsi="Times New Roman"/>
          <w:b/>
          <w:lang w:val="uk-UA"/>
        </w:rPr>
        <w:t xml:space="preserve"> р-н., </w:t>
      </w:r>
      <w:proofErr w:type="spellStart"/>
      <w:r w:rsidRPr="004D3F3A">
        <w:rPr>
          <w:rFonts w:ascii="Times New Roman" w:hAnsi="Times New Roman"/>
          <w:b/>
          <w:lang w:val="uk-UA"/>
        </w:rPr>
        <w:t>с.</w:t>
      </w:r>
      <w:r w:rsidR="00D35C20" w:rsidRPr="004D3F3A">
        <w:rPr>
          <w:rFonts w:ascii="Times New Roman" w:hAnsi="Times New Roman"/>
          <w:b/>
          <w:lang w:val="uk-UA"/>
        </w:rPr>
        <w:t>Болотниця</w:t>
      </w:r>
      <w:proofErr w:type="spellEnd"/>
      <w:r w:rsidR="00D35C20" w:rsidRPr="004D3F3A">
        <w:rPr>
          <w:rFonts w:ascii="Times New Roman" w:hAnsi="Times New Roman"/>
          <w:b/>
          <w:lang w:val="uk-UA"/>
        </w:rPr>
        <w:t xml:space="preserve">, </w:t>
      </w:r>
      <w:r w:rsidR="001C7E9F" w:rsidRPr="004D3F3A">
        <w:rPr>
          <w:rFonts w:ascii="Times New Roman" w:hAnsi="Times New Roman"/>
          <w:b/>
          <w:lang w:val="uk-UA"/>
        </w:rPr>
        <w:t>вул.40-річчя Перемоги 16-А.</w:t>
      </w:r>
      <w:r w:rsidRPr="004D3F3A">
        <w:rPr>
          <w:rFonts w:ascii="Times New Roman" w:hAnsi="Times New Roman"/>
          <w:b/>
          <w:lang w:val="uk-UA"/>
        </w:rPr>
        <w:t xml:space="preserve">                                                         </w:t>
      </w:r>
      <w:r w:rsidRPr="004D3F3A">
        <w:rPr>
          <w:rFonts w:ascii="Times New Roman" w:hAnsi="Times New Roman"/>
          <w:lang w:val="uk-UA"/>
        </w:rPr>
        <w:t>4.</w:t>
      </w:r>
      <w:r w:rsidR="00CD2453">
        <w:rPr>
          <w:rFonts w:ascii="Times New Roman" w:hAnsi="Times New Roman"/>
          <w:lang w:val="uk-UA"/>
        </w:rPr>
        <w:t>5</w:t>
      </w:r>
      <w:r w:rsidRPr="004D3F3A">
        <w:rPr>
          <w:rFonts w:ascii="Times New Roman" w:hAnsi="Times New Roman"/>
          <w:lang w:val="uk-UA"/>
        </w:rPr>
        <w:t>.</w:t>
      </w:r>
      <w:r w:rsidR="00A65E1C" w:rsidRPr="00A65E1C">
        <w:rPr>
          <w:rFonts w:ascii="Times New Roman" w:eastAsia="Times New Roman" w:hAnsi="Times New Roman"/>
          <w:color w:val="000000"/>
          <w:sz w:val="24"/>
          <w:szCs w:val="24"/>
          <w:lang w:val="uk-UA" w:eastAsia="ru-RU"/>
        </w:rPr>
        <w:t xml:space="preserve"> </w:t>
      </w:r>
      <w:r w:rsidR="00A65E1C" w:rsidRPr="00B821F4">
        <w:rPr>
          <w:rFonts w:ascii="Times New Roman" w:eastAsia="Times New Roman" w:hAnsi="Times New Roman"/>
          <w:color w:val="000000"/>
          <w:sz w:val="24"/>
          <w:szCs w:val="24"/>
          <w:lang w:val="uk-UA" w:eastAsia="ru-RU"/>
        </w:rPr>
        <w:t xml:space="preserve">Строк поставки товарів, виконання робіт, надання послуг: </w:t>
      </w:r>
      <w:r w:rsidR="00A65E1C" w:rsidRPr="00B821F4">
        <w:rPr>
          <w:rFonts w:ascii="Times New Roman" w:eastAsia="Times New Roman" w:hAnsi="Times New Roman"/>
          <w:b/>
          <w:szCs w:val="24"/>
          <w:lang w:val="uk-UA" w:eastAsia="ru-RU"/>
        </w:rPr>
        <w:t>з дня підписання договору до повного виконання зобов'язань</w:t>
      </w:r>
    </w:p>
    <w:p w:rsidR="00A013CF" w:rsidRPr="004D3F3A" w:rsidRDefault="006F6A78" w:rsidP="00CD2453">
      <w:pPr>
        <w:spacing w:after="0"/>
        <w:rPr>
          <w:rFonts w:ascii="Times New Roman" w:eastAsia="Times New Roman" w:hAnsi="Times New Roman"/>
          <w:sz w:val="24"/>
          <w:szCs w:val="24"/>
          <w:lang w:val="uk-UA" w:eastAsia="ru-RU"/>
        </w:rPr>
      </w:pPr>
      <w:r>
        <w:rPr>
          <w:rFonts w:ascii="Times New Roman" w:hAnsi="Times New Roman"/>
          <w:lang w:val="uk-UA"/>
        </w:rPr>
        <w:t>5</w:t>
      </w:r>
      <w:r w:rsidR="00A013CF" w:rsidRPr="004D3F3A">
        <w:rPr>
          <w:rFonts w:ascii="Times New Roman" w:hAnsi="Times New Roman"/>
          <w:lang w:val="uk-UA"/>
        </w:rPr>
        <w:t>.</w:t>
      </w:r>
      <w:r w:rsidR="00A013CF" w:rsidRPr="004D3F3A">
        <w:rPr>
          <w:rFonts w:ascii="Times New Roman" w:eastAsia="Times New Roman" w:hAnsi="Times New Roman"/>
          <w:bCs/>
          <w:iCs/>
          <w:color w:val="000000"/>
          <w:sz w:val="24"/>
          <w:szCs w:val="24"/>
          <w:lang w:val="uk-UA" w:eastAsia="ru-RU"/>
        </w:rPr>
        <w:t>Вимоги щодо якості товару:</w:t>
      </w:r>
    </w:p>
    <w:p w:rsidR="00A013CF" w:rsidRPr="004D3F3A" w:rsidRDefault="00EF467D" w:rsidP="00CD2453">
      <w:pPr>
        <w:spacing w:after="0"/>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r w:rsidR="00A013CF" w:rsidRPr="004D3F3A">
        <w:rPr>
          <w:rFonts w:ascii="Times New Roman" w:eastAsia="Times New Roman" w:hAnsi="Times New Roman"/>
          <w:color w:val="000000"/>
          <w:sz w:val="24"/>
          <w:szCs w:val="24"/>
          <w:lang w:val="uk-UA" w:eastAsia="ru-RU"/>
        </w:rPr>
        <w:t>.1.Якість товару повинна відповідати вимогам відповідних діючих нормативних документів (ГОСТ, ДСТУ, ТУ, тощо).</w:t>
      </w:r>
    </w:p>
    <w:p w:rsidR="00A013CF" w:rsidRPr="004D3F3A" w:rsidRDefault="00EF467D" w:rsidP="00CD2453">
      <w:pPr>
        <w:spacing w:after="0"/>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r w:rsidR="00A013CF" w:rsidRPr="004D3F3A">
        <w:rPr>
          <w:rFonts w:ascii="Times New Roman" w:eastAsia="Times New Roman" w:hAnsi="Times New Roman"/>
          <w:color w:val="000000"/>
          <w:sz w:val="24"/>
          <w:szCs w:val="24"/>
          <w:lang w:val="uk-UA" w:eastAsia="ru-RU"/>
        </w:rPr>
        <w:t>.2. Якісно поставленим товаром вважається такий товар, який відповідає вимогам, що звичайно ставляться до товару відповідного.</w:t>
      </w:r>
    </w:p>
    <w:p w:rsidR="00A013CF" w:rsidRPr="004D3F3A" w:rsidRDefault="00EF467D" w:rsidP="00CD2453">
      <w:pPr>
        <w:spacing w:after="0"/>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r w:rsidR="00A013CF" w:rsidRPr="004D3F3A">
        <w:rPr>
          <w:rFonts w:ascii="Times New Roman" w:eastAsia="Times New Roman" w:hAnsi="Times New Roman"/>
          <w:color w:val="000000"/>
          <w:sz w:val="24"/>
          <w:szCs w:val="24"/>
          <w:lang w:val="uk-UA" w:eastAsia="ru-RU"/>
        </w:rPr>
        <w:t>.3. Товар повинен відповідати вимогам охорони праці, екології та пожежної безпеки.</w:t>
      </w:r>
    </w:p>
    <w:p w:rsidR="00A013CF" w:rsidRPr="004D3F3A" w:rsidRDefault="00EF467D" w:rsidP="00CD2453">
      <w:pPr>
        <w:spacing w:after="0"/>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r w:rsidR="00A013CF" w:rsidRPr="004D3F3A">
        <w:rPr>
          <w:rFonts w:ascii="Times New Roman" w:eastAsia="Times New Roman" w:hAnsi="Times New Roman"/>
          <w:color w:val="000000"/>
          <w:sz w:val="24"/>
          <w:szCs w:val="24"/>
          <w:lang w:val="uk-UA" w:eastAsia="ru-RU"/>
        </w:rPr>
        <w:t>.4. Товар повинен бути новим, непошкодженим та відповідної якості.</w:t>
      </w:r>
    </w:p>
    <w:p w:rsidR="00A013CF" w:rsidRPr="004D3F3A" w:rsidRDefault="00EF467D" w:rsidP="00CD2453">
      <w:pPr>
        <w:tabs>
          <w:tab w:val="left" w:pos="284"/>
        </w:tabs>
        <w:spacing w:after="0"/>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r w:rsidR="00A013CF" w:rsidRPr="004D3F3A">
        <w:rPr>
          <w:rFonts w:ascii="Times New Roman" w:eastAsia="Times New Roman" w:hAnsi="Times New Roman"/>
          <w:color w:val="000000"/>
          <w:sz w:val="24"/>
          <w:szCs w:val="24"/>
          <w:lang w:val="uk-UA" w:eastAsia="ru-RU"/>
        </w:rPr>
        <w:t xml:space="preserve">.5. Товар повинен відповідати параметрам і вимогам, зазначеними у </w:t>
      </w:r>
      <w:r w:rsidR="00A22E1E">
        <w:rPr>
          <w:rFonts w:ascii="Times New Roman" w:eastAsia="Times New Roman" w:hAnsi="Times New Roman"/>
          <w:color w:val="000000"/>
          <w:sz w:val="24"/>
          <w:szCs w:val="24"/>
          <w:lang w:val="uk-UA" w:eastAsia="ru-RU"/>
        </w:rPr>
        <w:t>додатку 1</w:t>
      </w:r>
      <w:r w:rsidR="00A013CF" w:rsidRPr="004D3F3A">
        <w:rPr>
          <w:rFonts w:ascii="Times New Roman" w:eastAsia="Times New Roman" w:hAnsi="Times New Roman"/>
          <w:color w:val="000000"/>
          <w:sz w:val="24"/>
          <w:szCs w:val="24"/>
          <w:lang w:val="uk-UA" w:eastAsia="ru-RU"/>
        </w:rPr>
        <w:t xml:space="preserve"> цього Оголошення.</w:t>
      </w:r>
    </w:p>
    <w:p w:rsidR="00A013CF" w:rsidRPr="004D3F3A" w:rsidRDefault="00EF467D" w:rsidP="00CD2453">
      <w:pPr>
        <w:spacing w:after="0"/>
        <w:rPr>
          <w:rFonts w:ascii="Times New Roman" w:eastAsia="Times New Roman" w:hAnsi="Times New Roman"/>
          <w:sz w:val="24"/>
          <w:szCs w:val="24"/>
          <w:lang w:val="uk-UA" w:eastAsia="ru-RU"/>
        </w:rPr>
      </w:pPr>
      <w:r>
        <w:rPr>
          <w:rFonts w:ascii="Times New Roman" w:hAnsi="Times New Roman"/>
          <w:lang w:val="uk-UA"/>
        </w:rPr>
        <w:t>6</w:t>
      </w:r>
      <w:r w:rsidR="00A013CF" w:rsidRPr="004D3F3A">
        <w:rPr>
          <w:rFonts w:ascii="Times New Roman" w:hAnsi="Times New Roman"/>
          <w:lang w:val="uk-UA"/>
        </w:rPr>
        <w:t xml:space="preserve">.Додаткова інформація:  </w:t>
      </w:r>
      <w:r w:rsidR="00CD2453" w:rsidRPr="00B821F4">
        <w:rPr>
          <w:rFonts w:ascii="Times New Roman" w:eastAsia="Times New Roman" w:hAnsi="Times New Roman"/>
          <w:color w:val="000000"/>
          <w:sz w:val="24"/>
          <w:szCs w:val="24"/>
          <w:lang w:val="en-US" w:eastAsia="ru-RU"/>
        </w:rPr>
        <w:t>e</w:t>
      </w:r>
      <w:r w:rsidR="00CD2453" w:rsidRPr="00B821F4">
        <w:rPr>
          <w:rFonts w:ascii="Times New Roman" w:eastAsia="Times New Roman" w:hAnsi="Times New Roman"/>
          <w:color w:val="000000"/>
          <w:sz w:val="24"/>
          <w:szCs w:val="24"/>
          <w:lang w:val="uk-UA" w:eastAsia="ru-RU"/>
        </w:rPr>
        <w:t>-</w:t>
      </w:r>
      <w:r w:rsidR="00CD2453" w:rsidRPr="00B821F4">
        <w:rPr>
          <w:rFonts w:ascii="Times New Roman" w:eastAsia="Times New Roman" w:hAnsi="Times New Roman"/>
          <w:color w:val="000000"/>
          <w:sz w:val="24"/>
          <w:szCs w:val="24"/>
          <w:lang w:val="en-US" w:eastAsia="ru-RU"/>
        </w:rPr>
        <w:t>mail</w:t>
      </w:r>
      <w:r w:rsidR="00CD2453" w:rsidRPr="00B821F4">
        <w:rPr>
          <w:rFonts w:ascii="Times New Roman" w:eastAsia="Times New Roman" w:hAnsi="Times New Roman"/>
          <w:color w:val="000000"/>
          <w:sz w:val="24"/>
          <w:szCs w:val="24"/>
          <w:lang w:val="uk-UA" w:eastAsia="ru-RU"/>
        </w:rPr>
        <w:t xml:space="preserve"> - </w:t>
      </w:r>
      <w:proofErr w:type="spellStart"/>
      <w:r w:rsidR="00CD2453" w:rsidRPr="00B821F4">
        <w:rPr>
          <w:rFonts w:ascii="Arial" w:eastAsia="Times New Roman" w:hAnsi="Arial" w:cs="Arial"/>
          <w:b/>
          <w:bCs/>
          <w:color w:val="000000"/>
          <w:sz w:val="18"/>
          <w:szCs w:val="18"/>
          <w:lang w:val="en-US" w:eastAsia="ru-RU"/>
        </w:rPr>
        <w:t>talcnsp</w:t>
      </w:r>
      <w:proofErr w:type="spellEnd"/>
      <w:r w:rsidR="00CD2453" w:rsidRPr="00B821F4">
        <w:rPr>
          <w:rFonts w:ascii="Arial" w:eastAsia="Times New Roman" w:hAnsi="Arial" w:cs="Arial"/>
          <w:b/>
          <w:bCs/>
          <w:color w:val="000000"/>
          <w:sz w:val="18"/>
          <w:szCs w:val="18"/>
          <w:lang w:val="uk-UA" w:eastAsia="ru-RU"/>
        </w:rPr>
        <w:t>@</w:t>
      </w:r>
      <w:proofErr w:type="spellStart"/>
      <w:r w:rsidR="00CD2453" w:rsidRPr="00B821F4">
        <w:rPr>
          <w:rFonts w:ascii="Arial" w:eastAsia="Times New Roman" w:hAnsi="Arial" w:cs="Arial"/>
          <w:b/>
          <w:bCs/>
          <w:color w:val="000000"/>
          <w:sz w:val="18"/>
          <w:szCs w:val="18"/>
          <w:lang w:val="en-US" w:eastAsia="ru-RU"/>
        </w:rPr>
        <w:t>ukr</w:t>
      </w:r>
      <w:proofErr w:type="spellEnd"/>
      <w:r w:rsidR="00CD2453" w:rsidRPr="00B821F4">
        <w:rPr>
          <w:rFonts w:ascii="Arial" w:eastAsia="Times New Roman" w:hAnsi="Arial" w:cs="Arial"/>
          <w:b/>
          <w:bCs/>
          <w:color w:val="000000"/>
          <w:sz w:val="18"/>
          <w:szCs w:val="18"/>
          <w:lang w:val="uk-UA" w:eastAsia="ru-RU"/>
        </w:rPr>
        <w:t>.</w:t>
      </w:r>
      <w:r w:rsidR="00CD2453" w:rsidRPr="00B821F4">
        <w:rPr>
          <w:rFonts w:ascii="Arial" w:eastAsia="Times New Roman" w:hAnsi="Arial" w:cs="Arial"/>
          <w:b/>
          <w:bCs/>
          <w:color w:val="000000"/>
          <w:sz w:val="18"/>
          <w:szCs w:val="18"/>
          <w:lang w:val="en-US" w:eastAsia="ru-RU"/>
        </w:rPr>
        <w:t>net</w:t>
      </w:r>
      <w:r w:rsidR="00A013CF" w:rsidRPr="004D3F3A">
        <w:rPr>
          <w:rFonts w:ascii="Times New Roman" w:hAnsi="Times New Roman"/>
          <w:lang w:val="uk-UA"/>
        </w:rPr>
        <w:t xml:space="preserve">                                                                                                                                  </w:t>
      </w:r>
      <w:r>
        <w:rPr>
          <w:rFonts w:ascii="Times New Roman" w:eastAsia="Times New Roman" w:hAnsi="Times New Roman"/>
          <w:bCs/>
          <w:color w:val="000000"/>
          <w:sz w:val="24"/>
          <w:szCs w:val="24"/>
          <w:lang w:val="uk-UA" w:eastAsia="ru-RU"/>
        </w:rPr>
        <w:t>7</w:t>
      </w:r>
      <w:r w:rsidR="00A013CF" w:rsidRPr="004D3F3A">
        <w:rPr>
          <w:rFonts w:ascii="Times New Roman" w:eastAsia="Times New Roman" w:hAnsi="Times New Roman"/>
          <w:bCs/>
          <w:color w:val="000000"/>
          <w:sz w:val="24"/>
          <w:szCs w:val="24"/>
          <w:lang w:val="uk-UA" w:eastAsia="ru-RU"/>
        </w:rPr>
        <w:t>. Вимоги до кваліфікації учасників та спосіб їх підтвердження.</w:t>
      </w:r>
    </w:p>
    <w:p w:rsidR="00A013CF" w:rsidRPr="004D3F3A" w:rsidRDefault="00A013CF" w:rsidP="00CD2453">
      <w:pPr>
        <w:spacing w:after="0"/>
        <w:jc w:val="both"/>
        <w:rPr>
          <w:rFonts w:ascii="Times New Roman" w:eastAsia="Times New Roman" w:hAnsi="Times New Roman"/>
          <w:sz w:val="24"/>
          <w:szCs w:val="24"/>
          <w:lang w:eastAsia="ru-RU"/>
        </w:rPr>
      </w:pPr>
      <w:proofErr w:type="spellStart"/>
      <w:r w:rsidRPr="004D3F3A">
        <w:rPr>
          <w:rFonts w:ascii="Times New Roman" w:eastAsia="Times New Roman" w:hAnsi="Times New Roman"/>
          <w:color w:val="000000"/>
          <w:sz w:val="24"/>
          <w:szCs w:val="24"/>
          <w:lang w:eastAsia="ru-RU"/>
        </w:rPr>
        <w:t>Учасник</w:t>
      </w:r>
      <w:proofErr w:type="spellEnd"/>
      <w:r w:rsidRPr="004D3F3A">
        <w:rPr>
          <w:rFonts w:ascii="Times New Roman" w:eastAsia="Times New Roman" w:hAnsi="Times New Roman"/>
          <w:color w:val="000000"/>
          <w:sz w:val="24"/>
          <w:szCs w:val="24"/>
          <w:lang w:eastAsia="ru-RU"/>
        </w:rPr>
        <w:t xml:space="preserve"> повинен </w:t>
      </w:r>
      <w:proofErr w:type="spellStart"/>
      <w:r w:rsidRPr="004D3F3A">
        <w:rPr>
          <w:rFonts w:ascii="Times New Roman" w:eastAsia="Times New Roman" w:hAnsi="Times New Roman"/>
          <w:color w:val="000000"/>
          <w:sz w:val="24"/>
          <w:szCs w:val="24"/>
          <w:lang w:eastAsia="ru-RU"/>
        </w:rPr>
        <w:t>надати</w:t>
      </w:r>
      <w:proofErr w:type="spellEnd"/>
      <w:r w:rsidRPr="004D3F3A">
        <w:rPr>
          <w:rFonts w:ascii="Times New Roman" w:eastAsia="Times New Roman" w:hAnsi="Times New Roman"/>
          <w:color w:val="000000"/>
          <w:sz w:val="24"/>
          <w:szCs w:val="24"/>
          <w:lang w:eastAsia="ru-RU"/>
        </w:rPr>
        <w:t xml:space="preserve"> в </w:t>
      </w:r>
      <w:proofErr w:type="spellStart"/>
      <w:r w:rsidRPr="004D3F3A">
        <w:rPr>
          <w:rFonts w:ascii="Times New Roman" w:eastAsia="Times New Roman" w:hAnsi="Times New Roman"/>
          <w:color w:val="000000"/>
          <w:sz w:val="24"/>
          <w:szCs w:val="24"/>
          <w:lang w:eastAsia="ru-RU"/>
        </w:rPr>
        <w:t>електронному</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сканованому</w:t>
      </w:r>
      <w:proofErr w:type="spellEnd"/>
      <w:r w:rsidRPr="004D3F3A">
        <w:rPr>
          <w:rFonts w:ascii="Times New Roman" w:eastAsia="Times New Roman" w:hAnsi="Times New Roman"/>
          <w:color w:val="000000"/>
          <w:sz w:val="24"/>
          <w:szCs w:val="24"/>
          <w:lang w:eastAsia="ru-RU"/>
        </w:rPr>
        <w:t xml:space="preserve"> в </w:t>
      </w:r>
      <w:proofErr w:type="spellStart"/>
      <w:r w:rsidRPr="004D3F3A">
        <w:rPr>
          <w:rFonts w:ascii="Times New Roman" w:eastAsia="Times New Roman" w:hAnsi="Times New Roman"/>
          <w:color w:val="000000"/>
          <w:sz w:val="24"/>
          <w:szCs w:val="24"/>
          <w:lang w:eastAsia="ru-RU"/>
        </w:rPr>
        <w:t>форматі</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pdf</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вигляді</w:t>
      </w:r>
      <w:proofErr w:type="spellEnd"/>
      <w:r w:rsidRPr="004D3F3A">
        <w:rPr>
          <w:rFonts w:ascii="Times New Roman" w:eastAsia="Times New Roman" w:hAnsi="Times New Roman"/>
          <w:color w:val="000000"/>
          <w:sz w:val="24"/>
          <w:szCs w:val="24"/>
          <w:lang w:eastAsia="ru-RU"/>
        </w:rPr>
        <w:t xml:space="preserve"> в </w:t>
      </w:r>
      <w:proofErr w:type="spellStart"/>
      <w:r w:rsidRPr="004D3F3A">
        <w:rPr>
          <w:rFonts w:ascii="Times New Roman" w:eastAsia="Times New Roman" w:hAnsi="Times New Roman"/>
          <w:color w:val="000000"/>
          <w:sz w:val="24"/>
          <w:szCs w:val="24"/>
          <w:lang w:eastAsia="ru-RU"/>
        </w:rPr>
        <w:t>складі</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своєї</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пропозиції</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наступні</w:t>
      </w:r>
      <w:proofErr w:type="spellEnd"/>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color w:val="000000"/>
          <w:sz w:val="24"/>
          <w:szCs w:val="24"/>
          <w:lang w:eastAsia="ru-RU"/>
        </w:rPr>
        <w:t>документи</w:t>
      </w:r>
      <w:proofErr w:type="spellEnd"/>
      <w:proofErr w:type="gramStart"/>
      <w:r w:rsidRPr="004D3F3A">
        <w:rPr>
          <w:rFonts w:ascii="Times New Roman" w:eastAsia="Times New Roman" w:hAnsi="Times New Roman"/>
          <w:color w:val="000000"/>
          <w:sz w:val="24"/>
          <w:szCs w:val="24"/>
          <w:lang w:eastAsia="ru-RU"/>
        </w:rPr>
        <w:t xml:space="preserve"> :</w:t>
      </w:r>
      <w:proofErr w:type="gramEnd"/>
    </w:p>
    <w:p w:rsidR="00A013CF" w:rsidRPr="004D3F3A" w:rsidRDefault="00A013CF" w:rsidP="00CD2453">
      <w:pPr>
        <w:spacing w:after="0"/>
        <w:ind w:firstLine="720"/>
        <w:jc w:val="both"/>
        <w:rPr>
          <w:rFonts w:ascii="Times New Roman" w:eastAsia="Times New Roman" w:hAnsi="Times New Roman"/>
          <w:sz w:val="24"/>
          <w:szCs w:val="24"/>
          <w:lang w:eastAsia="ru-RU"/>
        </w:rPr>
      </w:pPr>
      <w:r w:rsidRPr="004D3F3A">
        <w:rPr>
          <w:rFonts w:ascii="Times New Roman" w:eastAsia="Times New Roman" w:hAnsi="Times New Roman"/>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довідку</w:t>
      </w:r>
      <w:proofErr w:type="spellEnd"/>
      <w:r w:rsidRPr="004D3F3A">
        <w:rPr>
          <w:rFonts w:ascii="Times New Roman" w:eastAsia="Times New Roman" w:hAnsi="Times New Roman"/>
          <w:bCs/>
          <w:iCs/>
          <w:color w:val="000000"/>
          <w:sz w:val="24"/>
          <w:szCs w:val="24"/>
          <w:lang w:eastAsia="ru-RU"/>
        </w:rPr>
        <w:t xml:space="preserve"> </w:t>
      </w:r>
      <w:proofErr w:type="gramStart"/>
      <w:r w:rsidRPr="004D3F3A">
        <w:rPr>
          <w:rFonts w:ascii="Times New Roman" w:eastAsia="Times New Roman" w:hAnsi="Times New Roman"/>
          <w:bCs/>
          <w:iCs/>
          <w:color w:val="000000"/>
          <w:sz w:val="24"/>
          <w:szCs w:val="24"/>
          <w:lang w:eastAsia="ru-RU"/>
        </w:rPr>
        <w:t xml:space="preserve">у </w:t>
      </w:r>
      <w:proofErr w:type="spellStart"/>
      <w:r w:rsidRPr="004D3F3A">
        <w:rPr>
          <w:rFonts w:ascii="Times New Roman" w:eastAsia="Times New Roman" w:hAnsi="Times New Roman"/>
          <w:bCs/>
          <w:iCs/>
          <w:color w:val="000000"/>
          <w:sz w:val="24"/>
          <w:szCs w:val="24"/>
          <w:lang w:eastAsia="ru-RU"/>
        </w:rPr>
        <w:t>дов</w:t>
      </w:r>
      <w:proofErr w:type="gramEnd"/>
      <w:r w:rsidRPr="004D3F3A">
        <w:rPr>
          <w:rFonts w:ascii="Times New Roman" w:eastAsia="Times New Roman" w:hAnsi="Times New Roman"/>
          <w:bCs/>
          <w:iCs/>
          <w:color w:val="000000"/>
          <w:sz w:val="24"/>
          <w:szCs w:val="24"/>
          <w:lang w:eastAsia="ru-RU"/>
        </w:rPr>
        <w:t>ільній</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формі</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із</w:t>
      </w:r>
      <w:proofErr w:type="spellEnd"/>
      <w:r w:rsidRPr="004D3F3A">
        <w:rPr>
          <w:rFonts w:ascii="Times New Roman" w:eastAsia="Times New Roman" w:hAnsi="Times New Roman"/>
          <w:bCs/>
          <w:iCs/>
          <w:color w:val="000000"/>
          <w:sz w:val="24"/>
          <w:szCs w:val="24"/>
          <w:lang w:eastAsia="ru-RU"/>
        </w:rPr>
        <w:t xml:space="preserve"> детальною </w:t>
      </w:r>
      <w:proofErr w:type="spellStart"/>
      <w:r w:rsidRPr="004D3F3A">
        <w:rPr>
          <w:rFonts w:ascii="Times New Roman" w:eastAsia="Times New Roman" w:hAnsi="Times New Roman"/>
          <w:bCs/>
          <w:iCs/>
          <w:color w:val="000000"/>
          <w:sz w:val="24"/>
          <w:szCs w:val="24"/>
          <w:lang w:eastAsia="ru-RU"/>
        </w:rPr>
        <w:t>інформацією</w:t>
      </w:r>
      <w:proofErr w:type="spellEnd"/>
      <w:r w:rsidRPr="004D3F3A">
        <w:rPr>
          <w:rFonts w:ascii="Times New Roman" w:eastAsia="Times New Roman" w:hAnsi="Times New Roman"/>
          <w:bCs/>
          <w:iCs/>
          <w:color w:val="000000"/>
          <w:sz w:val="24"/>
          <w:szCs w:val="24"/>
          <w:lang w:eastAsia="ru-RU"/>
        </w:rPr>
        <w:t xml:space="preserve"> про </w:t>
      </w:r>
      <w:proofErr w:type="spellStart"/>
      <w:r w:rsidRPr="004D3F3A">
        <w:rPr>
          <w:rFonts w:ascii="Times New Roman" w:eastAsia="Times New Roman" w:hAnsi="Times New Roman"/>
          <w:bCs/>
          <w:iCs/>
          <w:color w:val="000000"/>
          <w:sz w:val="24"/>
          <w:szCs w:val="24"/>
          <w:lang w:eastAsia="ru-RU"/>
        </w:rPr>
        <w:t>учасника</w:t>
      </w:r>
      <w:proofErr w:type="spellEnd"/>
      <w:r w:rsidRPr="004D3F3A">
        <w:rPr>
          <w:rFonts w:ascii="Times New Roman" w:eastAsia="Times New Roman" w:hAnsi="Times New Roman"/>
          <w:bCs/>
          <w:iCs/>
          <w:color w:val="000000"/>
          <w:sz w:val="24"/>
          <w:szCs w:val="24"/>
          <w:lang w:eastAsia="ru-RU"/>
        </w:rPr>
        <w:t>;</w:t>
      </w:r>
    </w:p>
    <w:p w:rsidR="00A013CF" w:rsidRPr="004D3F3A" w:rsidRDefault="00A013CF" w:rsidP="00CD2453">
      <w:pPr>
        <w:spacing w:after="0"/>
        <w:ind w:firstLine="720"/>
        <w:jc w:val="both"/>
        <w:rPr>
          <w:rFonts w:ascii="Times New Roman" w:eastAsia="Times New Roman" w:hAnsi="Times New Roman"/>
          <w:sz w:val="24"/>
          <w:szCs w:val="24"/>
          <w:lang w:eastAsia="ru-RU"/>
        </w:rPr>
      </w:pPr>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копію</w:t>
      </w:r>
      <w:proofErr w:type="spellEnd"/>
      <w:r w:rsidRPr="004D3F3A">
        <w:rPr>
          <w:rFonts w:ascii="Times New Roman" w:eastAsia="Times New Roman" w:hAnsi="Times New Roman"/>
          <w:bCs/>
          <w:iCs/>
          <w:color w:val="000000"/>
          <w:sz w:val="24"/>
          <w:szCs w:val="24"/>
          <w:lang w:eastAsia="ru-RU"/>
        </w:rPr>
        <w:t xml:space="preserve"> статуту </w:t>
      </w:r>
      <w:proofErr w:type="spellStart"/>
      <w:r w:rsidRPr="004D3F3A">
        <w:rPr>
          <w:rFonts w:ascii="Times New Roman" w:eastAsia="Times New Roman" w:hAnsi="Times New Roman"/>
          <w:bCs/>
          <w:iCs/>
          <w:color w:val="000000"/>
          <w:sz w:val="24"/>
          <w:szCs w:val="24"/>
          <w:lang w:eastAsia="ru-RU"/>
        </w:rPr>
        <w:t>або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іншого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установчого</w:t>
      </w:r>
      <w:proofErr w:type="spellEnd"/>
      <w:r w:rsidRPr="004D3F3A">
        <w:rPr>
          <w:rFonts w:ascii="Times New Roman" w:eastAsia="Times New Roman" w:hAnsi="Times New Roman"/>
          <w:bCs/>
          <w:iCs/>
          <w:color w:val="000000"/>
          <w:sz w:val="24"/>
          <w:szCs w:val="24"/>
          <w:lang w:eastAsia="ru-RU"/>
        </w:rPr>
        <w:t xml:space="preserve"> документу;</w:t>
      </w:r>
    </w:p>
    <w:p w:rsidR="00A013CF" w:rsidRPr="004D3F3A" w:rsidRDefault="00A013CF" w:rsidP="00CD2453">
      <w:pPr>
        <w:spacing w:after="0"/>
        <w:ind w:firstLine="720"/>
        <w:jc w:val="both"/>
        <w:rPr>
          <w:rFonts w:ascii="Times New Roman" w:eastAsia="Times New Roman" w:hAnsi="Times New Roman"/>
          <w:sz w:val="24"/>
          <w:szCs w:val="24"/>
          <w:lang w:eastAsia="ru-RU"/>
        </w:rPr>
      </w:pPr>
      <w:r w:rsidRPr="004D3F3A">
        <w:rPr>
          <w:rFonts w:ascii="Times New Roman" w:eastAsia="Times New Roman" w:hAnsi="Times New Roman"/>
          <w:bCs/>
          <w:iCs/>
          <w:color w:val="000000"/>
          <w:sz w:val="24"/>
          <w:szCs w:val="24"/>
          <w:lang w:eastAsia="ru-RU"/>
        </w:rPr>
        <w:t>-  </w:t>
      </w:r>
      <w:proofErr w:type="spellStart"/>
      <w:r w:rsidRPr="004D3F3A">
        <w:rPr>
          <w:rFonts w:ascii="Times New Roman" w:eastAsia="Times New Roman" w:hAnsi="Times New Roman"/>
          <w:bCs/>
          <w:iCs/>
          <w:color w:val="000000"/>
          <w:sz w:val="24"/>
          <w:szCs w:val="24"/>
          <w:lang w:eastAsia="ru-RU"/>
        </w:rPr>
        <w:t>копі</w:t>
      </w:r>
      <w:proofErr w:type="gramStart"/>
      <w:r w:rsidRPr="004D3F3A">
        <w:rPr>
          <w:rFonts w:ascii="Times New Roman" w:eastAsia="Times New Roman" w:hAnsi="Times New Roman"/>
          <w:bCs/>
          <w:iCs/>
          <w:color w:val="000000"/>
          <w:sz w:val="24"/>
          <w:szCs w:val="24"/>
          <w:lang w:eastAsia="ru-RU"/>
        </w:rPr>
        <w:t>я</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дов</w:t>
      </w:r>
      <w:proofErr w:type="gramEnd"/>
      <w:r w:rsidRPr="004D3F3A">
        <w:rPr>
          <w:rFonts w:ascii="Times New Roman" w:eastAsia="Times New Roman" w:hAnsi="Times New Roman"/>
          <w:bCs/>
          <w:iCs/>
          <w:color w:val="000000"/>
          <w:sz w:val="24"/>
          <w:szCs w:val="24"/>
          <w:lang w:eastAsia="ru-RU"/>
        </w:rPr>
        <w:t>ідки</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або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витягу</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чи</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відомостей</w:t>
      </w:r>
      <w:proofErr w:type="spellEnd"/>
      <w:r w:rsidRPr="004D3F3A">
        <w:rPr>
          <w:rFonts w:ascii="Times New Roman" w:eastAsia="Times New Roman" w:hAnsi="Times New Roman"/>
          <w:bCs/>
          <w:iCs/>
          <w:color w:val="000000"/>
          <w:sz w:val="24"/>
          <w:szCs w:val="24"/>
          <w:lang w:eastAsia="ru-RU"/>
        </w:rPr>
        <w:t xml:space="preserve"> з ЄДРПОУ (для </w:t>
      </w:r>
      <w:proofErr w:type="spellStart"/>
      <w:r w:rsidRPr="004D3F3A">
        <w:rPr>
          <w:rFonts w:ascii="Times New Roman" w:eastAsia="Times New Roman" w:hAnsi="Times New Roman"/>
          <w:bCs/>
          <w:iCs/>
          <w:color w:val="000000"/>
          <w:sz w:val="24"/>
          <w:szCs w:val="24"/>
          <w:lang w:eastAsia="ru-RU"/>
        </w:rPr>
        <w:t>юридичних</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осіб</w:t>
      </w:r>
      <w:proofErr w:type="spellEnd"/>
      <w:r w:rsidRPr="004D3F3A">
        <w:rPr>
          <w:rFonts w:ascii="Times New Roman" w:eastAsia="Times New Roman" w:hAnsi="Times New Roman"/>
          <w:bCs/>
          <w:iCs/>
          <w:color w:val="000000"/>
          <w:sz w:val="24"/>
          <w:szCs w:val="24"/>
          <w:lang w:eastAsia="ru-RU"/>
        </w:rPr>
        <w:t>);</w:t>
      </w:r>
    </w:p>
    <w:p w:rsidR="00A013CF" w:rsidRPr="004D3F3A" w:rsidRDefault="00A013CF" w:rsidP="00CD2453">
      <w:pPr>
        <w:spacing w:after="0"/>
        <w:ind w:firstLine="720"/>
        <w:jc w:val="both"/>
        <w:rPr>
          <w:rFonts w:ascii="Times New Roman" w:eastAsia="Times New Roman" w:hAnsi="Times New Roman"/>
          <w:sz w:val="24"/>
          <w:szCs w:val="24"/>
          <w:lang w:eastAsia="ru-RU"/>
        </w:rPr>
      </w:pPr>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копія</w:t>
      </w:r>
      <w:proofErr w:type="spellEnd"/>
      <w:r w:rsidRPr="004D3F3A">
        <w:rPr>
          <w:rFonts w:ascii="Times New Roman" w:eastAsia="Times New Roman" w:hAnsi="Times New Roman"/>
          <w:bCs/>
          <w:iCs/>
          <w:color w:val="000000"/>
          <w:sz w:val="24"/>
          <w:szCs w:val="24"/>
          <w:lang w:eastAsia="ru-RU"/>
        </w:rPr>
        <w:t xml:space="preserve"> паспорту (для </w:t>
      </w:r>
      <w:proofErr w:type="spellStart"/>
      <w:r w:rsidRPr="004D3F3A">
        <w:rPr>
          <w:rFonts w:ascii="Times New Roman" w:eastAsia="Times New Roman" w:hAnsi="Times New Roman"/>
          <w:bCs/>
          <w:iCs/>
          <w:color w:val="000000"/>
          <w:sz w:val="24"/>
          <w:szCs w:val="24"/>
          <w:lang w:eastAsia="ru-RU"/>
        </w:rPr>
        <w:t>фізичних</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осіб</w:t>
      </w:r>
      <w:proofErr w:type="spellEnd"/>
      <w:r w:rsidRPr="004D3F3A">
        <w:rPr>
          <w:rFonts w:ascii="Times New Roman" w:eastAsia="Times New Roman" w:hAnsi="Times New Roman"/>
          <w:bCs/>
          <w:iCs/>
          <w:color w:val="000000"/>
          <w:sz w:val="24"/>
          <w:szCs w:val="24"/>
          <w:lang w:eastAsia="ru-RU"/>
        </w:rPr>
        <w:t>);</w:t>
      </w:r>
    </w:p>
    <w:p w:rsidR="00A013CF" w:rsidRPr="004D3F3A" w:rsidRDefault="00A013CF" w:rsidP="00CD2453">
      <w:pPr>
        <w:spacing w:after="0"/>
        <w:ind w:firstLine="720"/>
        <w:jc w:val="both"/>
        <w:rPr>
          <w:rFonts w:ascii="Times New Roman" w:eastAsia="Times New Roman" w:hAnsi="Times New Roman"/>
          <w:sz w:val="24"/>
          <w:szCs w:val="24"/>
          <w:lang w:eastAsia="ru-RU"/>
        </w:rPr>
      </w:pPr>
      <w:r w:rsidRPr="004D3F3A">
        <w:rPr>
          <w:rFonts w:ascii="Times New Roman" w:eastAsia="Times New Roman" w:hAnsi="Times New Roman"/>
          <w:bCs/>
          <w:iCs/>
          <w:color w:val="000000"/>
          <w:sz w:val="24"/>
          <w:szCs w:val="24"/>
          <w:lang w:eastAsia="ru-RU"/>
        </w:rPr>
        <w:lastRenderedPageBreak/>
        <w:t xml:space="preserve">- </w:t>
      </w:r>
      <w:proofErr w:type="spellStart"/>
      <w:r w:rsidRPr="004D3F3A">
        <w:rPr>
          <w:rFonts w:ascii="Times New Roman" w:eastAsia="Times New Roman" w:hAnsi="Times New Roman"/>
          <w:bCs/>
          <w:iCs/>
          <w:color w:val="000000"/>
          <w:sz w:val="24"/>
          <w:szCs w:val="24"/>
          <w:lang w:eastAsia="ru-RU"/>
        </w:rPr>
        <w:t>копія</w:t>
      </w:r>
      <w:proofErr w:type="spellEnd"/>
      <w:r w:rsidRPr="004D3F3A">
        <w:rPr>
          <w:rFonts w:ascii="Times New Roman" w:eastAsia="Times New Roman" w:hAnsi="Times New Roman"/>
          <w:bCs/>
          <w:iCs/>
          <w:color w:val="000000"/>
          <w:sz w:val="24"/>
          <w:szCs w:val="24"/>
          <w:lang w:eastAsia="ru-RU"/>
        </w:rPr>
        <w:t xml:space="preserve"> документу (-</w:t>
      </w:r>
      <w:proofErr w:type="spellStart"/>
      <w:r w:rsidRPr="004D3F3A">
        <w:rPr>
          <w:rFonts w:ascii="Times New Roman" w:eastAsia="Times New Roman" w:hAnsi="Times New Roman"/>
          <w:bCs/>
          <w:iCs/>
          <w:color w:val="000000"/>
          <w:sz w:val="24"/>
          <w:szCs w:val="24"/>
          <w:lang w:eastAsia="ru-RU"/>
        </w:rPr>
        <w:t>ів</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що</w:t>
      </w:r>
      <w:proofErr w:type="spellEnd"/>
      <w:r w:rsidRPr="004D3F3A">
        <w:rPr>
          <w:rFonts w:ascii="Times New Roman" w:eastAsia="Times New Roman" w:hAnsi="Times New Roman"/>
          <w:bCs/>
          <w:iCs/>
          <w:color w:val="000000"/>
          <w:sz w:val="24"/>
          <w:szCs w:val="24"/>
          <w:lang w:eastAsia="ru-RU"/>
        </w:rPr>
        <w:t xml:space="preserve"> </w:t>
      </w:r>
      <w:proofErr w:type="spellStart"/>
      <w:proofErr w:type="gramStart"/>
      <w:r w:rsidRPr="004D3F3A">
        <w:rPr>
          <w:rFonts w:ascii="Times New Roman" w:eastAsia="Times New Roman" w:hAnsi="Times New Roman"/>
          <w:bCs/>
          <w:iCs/>
          <w:color w:val="000000"/>
          <w:sz w:val="24"/>
          <w:szCs w:val="24"/>
          <w:lang w:eastAsia="ru-RU"/>
        </w:rPr>
        <w:t>п</w:t>
      </w:r>
      <w:proofErr w:type="gramEnd"/>
      <w:r w:rsidRPr="004D3F3A">
        <w:rPr>
          <w:rFonts w:ascii="Times New Roman" w:eastAsia="Times New Roman" w:hAnsi="Times New Roman"/>
          <w:bCs/>
          <w:iCs/>
          <w:color w:val="000000"/>
          <w:sz w:val="24"/>
          <w:szCs w:val="24"/>
          <w:lang w:eastAsia="ru-RU"/>
        </w:rPr>
        <w:t>ідтверджує</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якість</w:t>
      </w:r>
      <w:proofErr w:type="spellEnd"/>
      <w:r w:rsidRPr="004D3F3A">
        <w:rPr>
          <w:rFonts w:ascii="Times New Roman" w:eastAsia="Times New Roman" w:hAnsi="Times New Roman"/>
          <w:bCs/>
          <w:iCs/>
          <w:color w:val="000000"/>
          <w:sz w:val="24"/>
          <w:szCs w:val="24"/>
          <w:lang w:eastAsia="ru-RU"/>
        </w:rPr>
        <w:t xml:space="preserve"> товару (</w:t>
      </w:r>
      <w:proofErr w:type="spellStart"/>
      <w:r w:rsidRPr="004D3F3A">
        <w:rPr>
          <w:rFonts w:ascii="Times New Roman" w:eastAsia="Times New Roman" w:hAnsi="Times New Roman"/>
          <w:bCs/>
          <w:iCs/>
          <w:color w:val="000000"/>
          <w:sz w:val="24"/>
          <w:szCs w:val="24"/>
          <w:lang w:eastAsia="ru-RU"/>
        </w:rPr>
        <w:t>сертифікат</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декларація</w:t>
      </w:r>
      <w:proofErr w:type="spellEnd"/>
      <w:r w:rsidRPr="004D3F3A">
        <w:rPr>
          <w:rFonts w:ascii="Times New Roman" w:eastAsia="Times New Roman" w:hAnsi="Times New Roman"/>
          <w:bCs/>
          <w:iCs/>
          <w:color w:val="000000"/>
          <w:sz w:val="24"/>
          <w:szCs w:val="24"/>
          <w:lang w:eastAsia="ru-RU"/>
        </w:rPr>
        <w:t xml:space="preserve">, паспорт, </w:t>
      </w:r>
      <w:proofErr w:type="spellStart"/>
      <w:r w:rsidRPr="004D3F3A">
        <w:rPr>
          <w:rFonts w:ascii="Times New Roman" w:eastAsia="Times New Roman" w:hAnsi="Times New Roman"/>
          <w:bCs/>
          <w:iCs/>
          <w:color w:val="000000"/>
          <w:sz w:val="24"/>
          <w:szCs w:val="24"/>
          <w:lang w:eastAsia="ru-RU"/>
        </w:rPr>
        <w:t>посвідчення</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або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ін</w:t>
      </w:r>
      <w:proofErr w:type="spellEnd"/>
      <w:r w:rsidRPr="004D3F3A">
        <w:rPr>
          <w:rFonts w:ascii="Times New Roman" w:eastAsia="Times New Roman" w:hAnsi="Times New Roman"/>
          <w:bCs/>
          <w:iCs/>
          <w:color w:val="000000"/>
          <w:sz w:val="24"/>
          <w:szCs w:val="24"/>
          <w:lang w:eastAsia="ru-RU"/>
        </w:rPr>
        <w:t>.);</w:t>
      </w:r>
    </w:p>
    <w:p w:rsidR="00A013CF" w:rsidRPr="004D3F3A" w:rsidRDefault="00A013CF" w:rsidP="00CD2453">
      <w:pPr>
        <w:spacing w:after="0"/>
        <w:ind w:firstLine="720"/>
        <w:jc w:val="both"/>
        <w:rPr>
          <w:rFonts w:ascii="Times New Roman" w:eastAsia="Times New Roman" w:hAnsi="Times New Roman"/>
          <w:bCs/>
          <w:iCs/>
          <w:color w:val="000000"/>
          <w:sz w:val="24"/>
          <w:szCs w:val="24"/>
          <w:lang w:val="uk-UA" w:eastAsia="ru-RU"/>
        </w:rPr>
      </w:pPr>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дозволи</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або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ліцензію</w:t>
      </w:r>
      <w:proofErr w:type="spellEnd"/>
      <w:r w:rsidRPr="004D3F3A">
        <w:rPr>
          <w:rFonts w:ascii="Times New Roman" w:eastAsia="Times New Roman" w:hAnsi="Times New Roman"/>
          <w:bCs/>
          <w:iCs/>
          <w:color w:val="000000"/>
          <w:sz w:val="24"/>
          <w:szCs w:val="24"/>
          <w:lang w:eastAsia="ru-RU"/>
        </w:rPr>
        <w:t xml:space="preserve"> на </w:t>
      </w:r>
      <w:proofErr w:type="spellStart"/>
      <w:r w:rsidRPr="004D3F3A">
        <w:rPr>
          <w:rFonts w:ascii="Times New Roman" w:eastAsia="Times New Roman" w:hAnsi="Times New Roman"/>
          <w:bCs/>
          <w:iCs/>
          <w:color w:val="000000"/>
          <w:sz w:val="24"/>
          <w:szCs w:val="24"/>
          <w:lang w:eastAsia="ru-RU"/>
        </w:rPr>
        <w:t>провадження</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певного</w:t>
      </w:r>
      <w:proofErr w:type="spellEnd"/>
      <w:r w:rsidRPr="004D3F3A">
        <w:rPr>
          <w:rFonts w:ascii="Times New Roman" w:eastAsia="Times New Roman" w:hAnsi="Times New Roman"/>
          <w:bCs/>
          <w:iCs/>
          <w:color w:val="000000"/>
          <w:sz w:val="24"/>
          <w:szCs w:val="24"/>
          <w:lang w:eastAsia="ru-RU"/>
        </w:rPr>
        <w:t xml:space="preserve"> виду </w:t>
      </w:r>
      <w:proofErr w:type="spellStart"/>
      <w:r w:rsidRPr="004D3F3A">
        <w:rPr>
          <w:rFonts w:ascii="Times New Roman" w:eastAsia="Times New Roman" w:hAnsi="Times New Roman"/>
          <w:bCs/>
          <w:iCs/>
          <w:color w:val="000000"/>
          <w:sz w:val="24"/>
          <w:szCs w:val="24"/>
          <w:lang w:eastAsia="ru-RU"/>
        </w:rPr>
        <w:t>господарської</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діяльності</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якщо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отримання</w:t>
      </w:r>
      <w:proofErr w:type="spellEnd"/>
      <w:r w:rsidRPr="004D3F3A">
        <w:rPr>
          <w:rFonts w:ascii="Times New Roman" w:eastAsia="Times New Roman" w:hAnsi="Times New Roman"/>
          <w:bCs/>
          <w:iCs/>
          <w:color w:val="000000"/>
          <w:sz w:val="24"/>
          <w:szCs w:val="24"/>
          <w:lang w:eastAsia="ru-RU"/>
        </w:rPr>
        <w:t xml:space="preserve"> такого </w:t>
      </w:r>
      <w:proofErr w:type="spellStart"/>
      <w:r w:rsidRPr="004D3F3A">
        <w:rPr>
          <w:rFonts w:ascii="Times New Roman" w:eastAsia="Times New Roman" w:hAnsi="Times New Roman"/>
          <w:bCs/>
          <w:iCs/>
          <w:color w:val="000000"/>
          <w:sz w:val="24"/>
          <w:szCs w:val="24"/>
          <w:lang w:eastAsia="ru-RU"/>
        </w:rPr>
        <w:t>дозволу</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або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ліцензії</w:t>
      </w:r>
      <w:proofErr w:type="spellEnd"/>
      <w:r w:rsidRPr="004D3F3A">
        <w:rPr>
          <w:rFonts w:ascii="Times New Roman" w:eastAsia="Times New Roman" w:hAnsi="Times New Roman"/>
          <w:bCs/>
          <w:iCs/>
          <w:color w:val="000000"/>
          <w:sz w:val="24"/>
          <w:szCs w:val="24"/>
          <w:lang w:eastAsia="ru-RU"/>
        </w:rPr>
        <w:t xml:space="preserve"> на </w:t>
      </w:r>
      <w:proofErr w:type="spellStart"/>
      <w:r w:rsidRPr="004D3F3A">
        <w:rPr>
          <w:rFonts w:ascii="Times New Roman" w:eastAsia="Times New Roman" w:hAnsi="Times New Roman"/>
          <w:bCs/>
          <w:iCs/>
          <w:color w:val="000000"/>
          <w:sz w:val="24"/>
          <w:szCs w:val="24"/>
          <w:lang w:eastAsia="ru-RU"/>
        </w:rPr>
        <w:t>провадження</w:t>
      </w:r>
      <w:proofErr w:type="spellEnd"/>
      <w:r w:rsidRPr="004D3F3A">
        <w:rPr>
          <w:rFonts w:ascii="Times New Roman" w:eastAsia="Times New Roman" w:hAnsi="Times New Roman"/>
          <w:bCs/>
          <w:iCs/>
          <w:color w:val="000000"/>
          <w:sz w:val="24"/>
          <w:szCs w:val="24"/>
          <w:lang w:eastAsia="ru-RU"/>
        </w:rPr>
        <w:t xml:space="preserve"> такого виду </w:t>
      </w:r>
      <w:proofErr w:type="spellStart"/>
      <w:r w:rsidRPr="004D3F3A">
        <w:rPr>
          <w:rFonts w:ascii="Times New Roman" w:eastAsia="Times New Roman" w:hAnsi="Times New Roman"/>
          <w:bCs/>
          <w:iCs/>
          <w:color w:val="000000"/>
          <w:sz w:val="24"/>
          <w:szCs w:val="24"/>
          <w:lang w:eastAsia="ru-RU"/>
        </w:rPr>
        <w:t>діяльності</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передбачено</w:t>
      </w:r>
      <w:proofErr w:type="spellEnd"/>
      <w:r w:rsidRPr="004D3F3A">
        <w:rPr>
          <w:rFonts w:ascii="Times New Roman" w:eastAsia="Times New Roman" w:hAnsi="Times New Roman"/>
          <w:bCs/>
          <w:iCs/>
          <w:color w:val="000000"/>
          <w:sz w:val="24"/>
          <w:szCs w:val="24"/>
          <w:lang w:eastAsia="ru-RU"/>
        </w:rPr>
        <w:t xml:space="preserve"> </w:t>
      </w:r>
      <w:proofErr w:type="spellStart"/>
      <w:r w:rsidRPr="004D3F3A">
        <w:rPr>
          <w:rFonts w:ascii="Times New Roman" w:eastAsia="Times New Roman" w:hAnsi="Times New Roman"/>
          <w:bCs/>
          <w:iCs/>
          <w:color w:val="000000"/>
          <w:sz w:val="24"/>
          <w:szCs w:val="24"/>
          <w:lang w:eastAsia="ru-RU"/>
        </w:rPr>
        <w:t>законодавством</w:t>
      </w:r>
      <w:proofErr w:type="spellEnd"/>
      <w:r w:rsidRPr="004D3F3A">
        <w:rPr>
          <w:rFonts w:ascii="Times New Roman" w:eastAsia="Times New Roman" w:hAnsi="Times New Roman"/>
          <w:bCs/>
          <w:iCs/>
          <w:color w:val="000000"/>
          <w:sz w:val="24"/>
          <w:szCs w:val="24"/>
          <w:lang w:val="uk-UA" w:eastAsia="ru-RU"/>
        </w:rPr>
        <w:t>.</w:t>
      </w:r>
    </w:p>
    <w:p w:rsidR="00A013CF" w:rsidRPr="004D3F3A" w:rsidRDefault="00A013CF" w:rsidP="00CD2453">
      <w:pPr>
        <w:spacing w:after="0"/>
        <w:ind w:firstLine="720"/>
        <w:jc w:val="both"/>
        <w:rPr>
          <w:rFonts w:ascii="Times New Roman" w:eastAsia="Times New Roman" w:hAnsi="Times New Roman"/>
          <w:sz w:val="24"/>
          <w:szCs w:val="24"/>
          <w:lang w:val="uk-UA" w:eastAsia="ru-RU"/>
        </w:rPr>
      </w:pPr>
      <w:r w:rsidRPr="004D3F3A">
        <w:rPr>
          <w:rFonts w:ascii="Times New Roman" w:eastAsia="Times New Roman" w:hAnsi="Times New Roman"/>
          <w:sz w:val="24"/>
          <w:szCs w:val="24"/>
          <w:lang w:val="uk-UA" w:eastAsia="ru-RU"/>
        </w:rPr>
        <w:t>- інші документи, які учасник вважає за потрібне.</w:t>
      </w:r>
    </w:p>
    <w:p w:rsidR="00A013CF" w:rsidRPr="004D3F3A" w:rsidRDefault="00EF467D" w:rsidP="00CD2453">
      <w:pPr>
        <w:spacing w:after="0"/>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val="uk-UA" w:eastAsia="ru-RU"/>
        </w:rPr>
        <w:t>8</w:t>
      </w:r>
      <w:r w:rsidR="00A013CF" w:rsidRPr="004D3F3A">
        <w:rPr>
          <w:rFonts w:ascii="Times New Roman" w:eastAsia="Times New Roman" w:hAnsi="Times New Roman"/>
          <w:bCs/>
          <w:color w:val="000000"/>
          <w:sz w:val="24"/>
          <w:szCs w:val="24"/>
          <w:lang w:val="uk-UA" w:eastAsia="ru-RU"/>
        </w:rPr>
        <w:t>. Пропозиція.</w:t>
      </w:r>
    </w:p>
    <w:p w:rsidR="00A013CF" w:rsidRPr="004D3F3A" w:rsidRDefault="00A013CF" w:rsidP="00CD2453">
      <w:pPr>
        <w:spacing w:after="0"/>
        <w:jc w:val="both"/>
        <w:rPr>
          <w:rFonts w:ascii="Times New Roman" w:eastAsia="Times New Roman" w:hAnsi="Times New Roman"/>
          <w:sz w:val="24"/>
          <w:szCs w:val="24"/>
          <w:lang w:val="uk-UA" w:eastAsia="ru-RU"/>
        </w:rPr>
      </w:pPr>
      <w:r w:rsidRPr="004D3F3A">
        <w:rPr>
          <w:rFonts w:ascii="Times New Roman" w:eastAsia="Times New Roman" w:hAnsi="Times New Roman"/>
          <w:color w:val="000000"/>
          <w:sz w:val="24"/>
          <w:szCs w:val="24"/>
          <w:lang w:val="uk-UA" w:eastAsia="ru-RU"/>
        </w:rPr>
        <w:t xml:space="preserve">    Пропозиція Учасника, оформлена на фірмовому бланку у відповідності до вимог цієї документації, подається Учасником у вигляді сканованої копії у форматі </w:t>
      </w:r>
      <w:proofErr w:type="spellStart"/>
      <w:r w:rsidRPr="004D3F3A">
        <w:rPr>
          <w:rFonts w:ascii="Times New Roman" w:eastAsia="Times New Roman" w:hAnsi="Times New Roman"/>
          <w:color w:val="000000"/>
          <w:sz w:val="24"/>
          <w:szCs w:val="24"/>
          <w:lang w:val="uk-UA" w:eastAsia="ru-RU"/>
        </w:rPr>
        <w:t>pdf</w:t>
      </w:r>
      <w:proofErr w:type="spellEnd"/>
      <w:r w:rsidRPr="004D3F3A">
        <w:rPr>
          <w:rFonts w:ascii="Times New Roman" w:eastAsia="Times New Roman" w:hAnsi="Times New Roman"/>
          <w:color w:val="000000"/>
          <w:sz w:val="24"/>
          <w:szCs w:val="24"/>
          <w:lang w:val="uk-UA" w:eastAsia="ru-RU"/>
        </w:rPr>
        <w:t>.</w:t>
      </w:r>
    </w:p>
    <w:p w:rsidR="00A013CF" w:rsidRPr="001C4617" w:rsidRDefault="00A013CF" w:rsidP="00CD2453">
      <w:pPr>
        <w:spacing w:after="0"/>
        <w:jc w:val="both"/>
        <w:rPr>
          <w:rFonts w:ascii="Times New Roman" w:eastAsia="Times New Roman" w:hAnsi="Times New Roman"/>
          <w:sz w:val="24"/>
          <w:szCs w:val="24"/>
          <w:lang w:val="uk-UA" w:eastAsia="ru-RU"/>
        </w:rPr>
      </w:pPr>
      <w:r w:rsidRPr="004D3F3A">
        <w:rPr>
          <w:rFonts w:ascii="Times New Roman" w:eastAsia="Times New Roman" w:hAnsi="Times New Roman"/>
          <w:color w:val="000000"/>
          <w:sz w:val="24"/>
          <w:szCs w:val="24"/>
          <w:lang w:val="uk-UA" w:eastAsia="ru-RU"/>
        </w:rPr>
        <w:t xml:space="preserve">    Загальна вартість про</w:t>
      </w:r>
      <w:r w:rsidR="00CD2453">
        <w:rPr>
          <w:rFonts w:ascii="Times New Roman" w:eastAsia="Times New Roman" w:hAnsi="Times New Roman"/>
          <w:color w:val="000000"/>
          <w:sz w:val="24"/>
          <w:szCs w:val="24"/>
          <w:lang w:val="uk-UA" w:eastAsia="ru-RU"/>
        </w:rPr>
        <w:t>позиції</w:t>
      </w:r>
      <w:r w:rsidRPr="004D3F3A">
        <w:rPr>
          <w:rFonts w:ascii="Times New Roman" w:eastAsia="Times New Roman" w:hAnsi="Times New Roman"/>
          <w:color w:val="000000"/>
          <w:sz w:val="24"/>
          <w:szCs w:val="24"/>
          <w:lang w:val="uk-UA" w:eastAsia="ru-RU"/>
        </w:rPr>
        <w:t xml:space="preserve"> зазначається з урахуванням всіх витрат, пов’язаних з предметом закупівлі, у відповідності до вимог цієї Документації.</w:t>
      </w:r>
      <w:r w:rsidRPr="004D3F3A">
        <w:rPr>
          <w:rFonts w:ascii="Times New Roman" w:eastAsia="Times New Roman" w:hAnsi="Times New Roman"/>
          <w:color w:val="000000"/>
          <w:sz w:val="24"/>
          <w:szCs w:val="24"/>
          <w:u w:val="single"/>
          <w:lang w:val="uk-UA" w:eastAsia="ru-RU"/>
        </w:rPr>
        <w:t xml:space="preserve"> </w:t>
      </w:r>
    </w:p>
    <w:p w:rsidR="00B821F4" w:rsidRPr="00B821F4" w:rsidRDefault="00B821F4" w:rsidP="00EF467D">
      <w:pPr>
        <w:shd w:val="clear" w:color="auto" w:fill="FFFFFF"/>
        <w:tabs>
          <w:tab w:val="left" w:pos="360"/>
        </w:tabs>
        <w:spacing w:before="100" w:beforeAutospacing="1" w:after="100" w:afterAutospacing="1" w:line="240" w:lineRule="auto"/>
        <w:contextualSpacing/>
        <w:jc w:val="both"/>
        <w:outlineLvl w:val="2"/>
        <w:rPr>
          <w:rFonts w:ascii="Times New Roman" w:eastAsia="Times New Roman" w:hAnsi="Times New Roman"/>
          <w:b/>
          <w:sz w:val="24"/>
          <w:szCs w:val="24"/>
          <w:lang w:val="uk-UA" w:eastAsia="x-none"/>
        </w:rPr>
      </w:pPr>
    </w:p>
    <w:p w:rsidR="00B821F4" w:rsidRPr="00B821F4" w:rsidRDefault="00B821F4" w:rsidP="00B821F4">
      <w:pPr>
        <w:shd w:val="clear" w:color="auto" w:fill="FFFFFF"/>
        <w:tabs>
          <w:tab w:val="left" w:pos="360"/>
        </w:tabs>
        <w:spacing w:before="100" w:beforeAutospacing="1" w:after="100" w:afterAutospacing="1" w:line="240" w:lineRule="auto"/>
        <w:ind w:left="180"/>
        <w:contextualSpacing/>
        <w:jc w:val="both"/>
        <w:outlineLvl w:val="2"/>
        <w:rPr>
          <w:rFonts w:ascii="Times New Roman" w:eastAsia="Times New Roman" w:hAnsi="Times New Roman"/>
          <w:sz w:val="24"/>
          <w:szCs w:val="24"/>
          <w:lang w:val="x-none" w:eastAsia="x-none"/>
        </w:rPr>
      </w:pPr>
    </w:p>
    <w:p w:rsidR="00B821F4" w:rsidRDefault="00B821F4" w:rsidP="00B821F4">
      <w:pPr>
        <w:shd w:val="clear" w:color="auto" w:fill="FFFFFF"/>
        <w:spacing w:after="0" w:line="240" w:lineRule="auto"/>
        <w:jc w:val="both"/>
        <w:rPr>
          <w:rFonts w:ascii="Times New Roman" w:eastAsia="Times New Roman" w:hAnsi="Times New Roman"/>
          <w:b/>
          <w:color w:val="000000"/>
          <w:sz w:val="24"/>
          <w:szCs w:val="24"/>
          <w:lang w:val="uk-UA" w:eastAsia="x-none"/>
        </w:rPr>
      </w:pPr>
      <w:r w:rsidRPr="00B821F4">
        <w:rPr>
          <w:rFonts w:ascii="Times New Roman" w:eastAsia="Times New Roman" w:hAnsi="Times New Roman"/>
          <w:b/>
          <w:color w:val="000000"/>
          <w:sz w:val="24"/>
          <w:szCs w:val="24"/>
          <w:lang w:val="x-none" w:eastAsia="x-none"/>
        </w:rPr>
        <w:t>Додатки до оголошення</w:t>
      </w:r>
      <w:r w:rsidRPr="00B821F4">
        <w:rPr>
          <w:rFonts w:ascii="Times New Roman" w:eastAsia="Times New Roman" w:hAnsi="Times New Roman"/>
          <w:color w:val="000000"/>
          <w:sz w:val="24"/>
          <w:szCs w:val="24"/>
          <w:lang w:eastAsia="ru-RU"/>
        </w:rPr>
        <w:t xml:space="preserve"> </w:t>
      </w:r>
      <w:r w:rsidRPr="00B821F4">
        <w:rPr>
          <w:rFonts w:ascii="Times New Roman" w:eastAsia="Times New Roman" w:hAnsi="Times New Roman"/>
          <w:b/>
          <w:color w:val="000000"/>
          <w:sz w:val="24"/>
          <w:szCs w:val="24"/>
          <w:lang w:eastAsia="ru-RU"/>
        </w:rPr>
        <w:t>про</w:t>
      </w:r>
      <w:r w:rsidRPr="00B821F4">
        <w:rPr>
          <w:rFonts w:ascii="Times New Roman" w:eastAsia="Times New Roman" w:hAnsi="Times New Roman"/>
          <w:b/>
          <w:color w:val="000000"/>
          <w:sz w:val="24"/>
          <w:szCs w:val="24"/>
          <w:lang w:eastAsia="x-none"/>
        </w:rPr>
        <w:t xml:space="preserve"> </w:t>
      </w:r>
      <w:proofErr w:type="spellStart"/>
      <w:r w:rsidRPr="00B821F4">
        <w:rPr>
          <w:rFonts w:ascii="Times New Roman" w:eastAsia="Times New Roman" w:hAnsi="Times New Roman"/>
          <w:b/>
          <w:color w:val="000000"/>
          <w:sz w:val="24"/>
          <w:szCs w:val="24"/>
          <w:lang w:eastAsia="x-none"/>
        </w:rPr>
        <w:t>проведення</w:t>
      </w:r>
      <w:proofErr w:type="spellEnd"/>
      <w:r w:rsidRPr="00B821F4">
        <w:rPr>
          <w:rFonts w:ascii="Times New Roman" w:eastAsia="Times New Roman" w:hAnsi="Times New Roman"/>
          <w:b/>
          <w:color w:val="000000"/>
          <w:sz w:val="24"/>
          <w:szCs w:val="24"/>
          <w:lang w:eastAsia="x-none"/>
        </w:rPr>
        <w:t xml:space="preserve"> </w:t>
      </w:r>
      <w:proofErr w:type="spellStart"/>
      <w:r w:rsidRPr="00B821F4">
        <w:rPr>
          <w:rFonts w:ascii="Times New Roman" w:eastAsia="Times New Roman" w:hAnsi="Times New Roman"/>
          <w:b/>
          <w:color w:val="000000"/>
          <w:sz w:val="24"/>
          <w:szCs w:val="24"/>
          <w:lang w:eastAsia="x-none"/>
        </w:rPr>
        <w:t>закупівлі</w:t>
      </w:r>
      <w:proofErr w:type="spellEnd"/>
      <w:r w:rsidRPr="00B821F4">
        <w:rPr>
          <w:rFonts w:ascii="Times New Roman" w:eastAsia="Times New Roman" w:hAnsi="Times New Roman"/>
          <w:b/>
          <w:color w:val="000000"/>
          <w:sz w:val="24"/>
          <w:szCs w:val="24"/>
          <w:lang w:eastAsia="x-none"/>
        </w:rPr>
        <w:t xml:space="preserve"> через систему </w:t>
      </w:r>
      <w:proofErr w:type="spellStart"/>
      <w:r w:rsidRPr="00B821F4">
        <w:rPr>
          <w:rFonts w:ascii="Times New Roman" w:eastAsia="Times New Roman" w:hAnsi="Times New Roman"/>
          <w:b/>
          <w:color w:val="000000"/>
          <w:sz w:val="24"/>
          <w:szCs w:val="24"/>
          <w:lang w:eastAsia="x-none"/>
        </w:rPr>
        <w:t>електронних</w:t>
      </w:r>
      <w:proofErr w:type="spellEnd"/>
      <w:r w:rsidRPr="00B821F4">
        <w:rPr>
          <w:rFonts w:ascii="Times New Roman" w:eastAsia="Times New Roman" w:hAnsi="Times New Roman"/>
          <w:b/>
          <w:color w:val="000000"/>
          <w:sz w:val="24"/>
          <w:szCs w:val="24"/>
          <w:lang w:eastAsia="x-none"/>
        </w:rPr>
        <w:t xml:space="preserve"> </w:t>
      </w:r>
      <w:proofErr w:type="spellStart"/>
      <w:r w:rsidRPr="00B821F4">
        <w:rPr>
          <w:rFonts w:ascii="Times New Roman" w:eastAsia="Times New Roman" w:hAnsi="Times New Roman"/>
          <w:b/>
          <w:color w:val="000000"/>
          <w:sz w:val="24"/>
          <w:szCs w:val="24"/>
          <w:lang w:eastAsia="x-none"/>
        </w:rPr>
        <w:t>закупівель</w:t>
      </w:r>
      <w:proofErr w:type="spellEnd"/>
      <w:r w:rsidR="00EF467D">
        <w:rPr>
          <w:rFonts w:ascii="Times New Roman" w:eastAsia="Times New Roman" w:hAnsi="Times New Roman"/>
          <w:b/>
          <w:color w:val="000000"/>
          <w:sz w:val="24"/>
          <w:szCs w:val="24"/>
          <w:lang w:val="uk-UA" w:eastAsia="x-none"/>
        </w:rPr>
        <w:t>:</w:t>
      </w:r>
    </w:p>
    <w:p w:rsidR="00EF467D" w:rsidRPr="00B821F4" w:rsidRDefault="00EF467D" w:rsidP="00B821F4">
      <w:pPr>
        <w:shd w:val="clear" w:color="auto" w:fill="FFFFFF"/>
        <w:spacing w:after="0" w:line="240" w:lineRule="auto"/>
        <w:jc w:val="both"/>
        <w:rPr>
          <w:rFonts w:ascii="Times New Roman" w:eastAsia="Times New Roman" w:hAnsi="Times New Roman"/>
          <w:b/>
          <w:color w:val="000000"/>
          <w:sz w:val="24"/>
          <w:szCs w:val="24"/>
          <w:lang w:val="uk-UA" w:eastAsia="x-none"/>
        </w:rPr>
      </w:pPr>
    </w:p>
    <w:p w:rsidR="00B821F4" w:rsidRPr="00B821F4" w:rsidRDefault="00B821F4" w:rsidP="00EF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b/>
          <w:sz w:val="24"/>
          <w:szCs w:val="24"/>
          <w:lang w:val="uk-UA"/>
        </w:rPr>
      </w:pPr>
      <w:r w:rsidRPr="00B821F4">
        <w:rPr>
          <w:rFonts w:ascii="Times New Roman" w:eastAsia="Times New Roman" w:hAnsi="Times New Roman"/>
          <w:color w:val="000000"/>
          <w:sz w:val="24"/>
          <w:szCs w:val="24"/>
          <w:lang w:val="x-none" w:eastAsia="x-none"/>
        </w:rPr>
        <w:t xml:space="preserve">Додаток №1 – </w:t>
      </w:r>
      <w:r w:rsidR="00EF467D" w:rsidRPr="00EF467D">
        <w:rPr>
          <w:rFonts w:ascii="Times New Roman" w:hAnsi="Times New Roman"/>
          <w:sz w:val="24"/>
          <w:szCs w:val="24"/>
          <w:lang w:val="uk-UA"/>
        </w:rPr>
        <w:t>Технічні (якісні) вимоги до товару</w:t>
      </w:r>
    </w:p>
    <w:p w:rsidR="00B821F4" w:rsidRDefault="00B821F4" w:rsidP="00B821F4">
      <w:pPr>
        <w:shd w:val="clear" w:color="auto" w:fill="FFFFFF"/>
        <w:spacing w:after="0" w:line="240" w:lineRule="auto"/>
        <w:jc w:val="both"/>
        <w:rPr>
          <w:rFonts w:ascii="Times New Roman" w:eastAsia="Times New Roman" w:hAnsi="Times New Roman"/>
          <w:color w:val="000000"/>
          <w:sz w:val="24"/>
          <w:szCs w:val="24"/>
          <w:lang w:val="uk-UA" w:eastAsia="x-none"/>
        </w:rPr>
      </w:pPr>
      <w:r w:rsidRPr="00B821F4">
        <w:rPr>
          <w:rFonts w:ascii="Times New Roman" w:eastAsia="Times New Roman" w:hAnsi="Times New Roman"/>
          <w:color w:val="000000"/>
          <w:sz w:val="24"/>
          <w:szCs w:val="24"/>
          <w:lang w:val="x-none" w:eastAsia="x-none"/>
        </w:rPr>
        <w:t>Додаток № 2 – Цінова пропозиція</w:t>
      </w:r>
    </w:p>
    <w:p w:rsidR="00EF467D" w:rsidRPr="00B821F4" w:rsidRDefault="00EF467D" w:rsidP="00B821F4">
      <w:pPr>
        <w:shd w:val="clear" w:color="auto" w:fill="FFFFFF"/>
        <w:spacing w:after="0" w:line="240" w:lineRule="auto"/>
        <w:jc w:val="both"/>
        <w:rPr>
          <w:rFonts w:ascii="Times New Roman" w:eastAsia="Times New Roman" w:hAnsi="Times New Roman"/>
          <w:color w:val="000000"/>
          <w:sz w:val="24"/>
          <w:szCs w:val="24"/>
          <w:lang w:val="uk-UA" w:eastAsia="x-none"/>
        </w:rPr>
      </w:pPr>
    </w:p>
    <w:p w:rsidR="00B821F4" w:rsidRPr="00B821F4" w:rsidRDefault="00B821F4" w:rsidP="00B821F4">
      <w:pPr>
        <w:shd w:val="clear" w:color="auto" w:fill="FFFFFF"/>
        <w:spacing w:after="0" w:line="240" w:lineRule="auto"/>
        <w:jc w:val="both"/>
        <w:rPr>
          <w:rFonts w:ascii="Times New Roman" w:eastAsia="Times New Roman" w:hAnsi="Times New Roman"/>
          <w:color w:val="000000"/>
          <w:sz w:val="24"/>
          <w:szCs w:val="24"/>
          <w:lang w:val="x-none" w:eastAsia="x-none"/>
        </w:rPr>
      </w:pPr>
      <w:r w:rsidRPr="00B821F4">
        <w:rPr>
          <w:rFonts w:ascii="Times New Roman" w:eastAsia="Times New Roman" w:hAnsi="Times New Roman"/>
          <w:color w:val="000000"/>
          <w:sz w:val="24"/>
          <w:szCs w:val="24"/>
          <w:lang w:val="x-none" w:eastAsia="x-none"/>
        </w:rPr>
        <w:t>Додаток № 3 – Інформація про учасника</w:t>
      </w:r>
    </w:p>
    <w:p w:rsidR="001C7E9F" w:rsidRPr="00EF467D"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1C4617" w:rsidRDefault="001C4617"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EF467D" w:rsidRDefault="00EF467D"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Pr="00B76F69" w:rsidRDefault="00CD7845"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CD7845" w:rsidRPr="00EF467D" w:rsidRDefault="00CD7845" w:rsidP="00CD7845">
      <w:pPr>
        <w:pStyle w:val="3"/>
        <w:tabs>
          <w:tab w:val="left" w:pos="720"/>
        </w:tabs>
        <w:spacing w:before="0" w:after="0"/>
        <w:ind w:left="6237"/>
        <w:rPr>
          <w:rFonts w:ascii="Times New Roman" w:hAnsi="Times New Roman"/>
          <w:color w:val="000000"/>
          <w:sz w:val="24"/>
          <w:szCs w:val="24"/>
        </w:rPr>
      </w:pPr>
      <w:bookmarkStart w:id="1" w:name="74"/>
      <w:bookmarkStart w:id="2" w:name="91"/>
      <w:bookmarkStart w:id="3" w:name="92"/>
      <w:bookmarkEnd w:id="1"/>
      <w:bookmarkEnd w:id="2"/>
      <w:bookmarkEnd w:id="3"/>
      <w:r w:rsidRPr="00EF467D">
        <w:rPr>
          <w:rFonts w:ascii="Times New Roman" w:hAnsi="Times New Roman"/>
          <w:sz w:val="24"/>
          <w:szCs w:val="24"/>
        </w:rPr>
        <w:t>Додаток №1</w:t>
      </w:r>
      <w:r w:rsidRPr="00EF467D">
        <w:rPr>
          <w:rFonts w:ascii="Times New Roman" w:hAnsi="Times New Roman"/>
          <w:color w:val="000000"/>
          <w:sz w:val="24"/>
          <w:szCs w:val="24"/>
        </w:rPr>
        <w:t xml:space="preserve"> </w:t>
      </w:r>
      <w:r w:rsidRPr="00EF467D">
        <w:rPr>
          <w:rFonts w:ascii="Times New Roman" w:hAnsi="Times New Roman"/>
          <w:b w:val="0"/>
          <w:color w:val="000000"/>
          <w:sz w:val="24"/>
          <w:szCs w:val="24"/>
        </w:rPr>
        <w:t>до Документації</w:t>
      </w:r>
    </w:p>
    <w:p w:rsidR="00CD7845" w:rsidRPr="00EF467D" w:rsidRDefault="00CD7845" w:rsidP="00A22E1E">
      <w:pPr>
        <w:pStyle w:val="HTML"/>
        <w:ind w:left="6237"/>
        <w:rPr>
          <w:rFonts w:ascii="Times New Roman" w:hAnsi="Times New Roman"/>
          <w:b/>
          <w:color w:val="auto"/>
          <w:sz w:val="24"/>
          <w:szCs w:val="24"/>
          <w:lang w:val="uk-UA" w:eastAsia="uk-UA"/>
        </w:rPr>
      </w:pPr>
      <w:r w:rsidRPr="00EF467D">
        <w:rPr>
          <w:rFonts w:ascii="Times New Roman" w:hAnsi="Times New Roman"/>
          <w:sz w:val="24"/>
          <w:szCs w:val="24"/>
          <w:lang w:val="uk-UA"/>
        </w:rPr>
        <w:t xml:space="preserve">для проведення закупівлі через систему електронних закупівель </w:t>
      </w:r>
    </w:p>
    <w:p w:rsidR="00CD7845" w:rsidRPr="00EF467D" w:rsidRDefault="00CD7845" w:rsidP="00B3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val="uk-UA"/>
        </w:rPr>
      </w:pPr>
      <w:r w:rsidRPr="00EF467D">
        <w:rPr>
          <w:b/>
          <w:sz w:val="28"/>
          <w:szCs w:val="28"/>
          <w:lang w:val="uk-UA"/>
        </w:rPr>
        <w:t>Тех</w:t>
      </w:r>
      <w:r w:rsidR="00EF467D" w:rsidRPr="00EF467D">
        <w:rPr>
          <w:b/>
          <w:sz w:val="28"/>
          <w:szCs w:val="28"/>
          <w:lang w:val="uk-UA"/>
        </w:rPr>
        <w:t>нічні (якісні) вимоги до товару</w:t>
      </w:r>
    </w:p>
    <w:p w:rsidR="00CD7845" w:rsidRPr="005C613D" w:rsidRDefault="00CD7845" w:rsidP="00EF467D">
      <w:pPr>
        <w:pStyle w:val="h-mb-5"/>
        <w:shd w:val="clear" w:color="auto" w:fill="FFFFFF"/>
        <w:spacing w:before="0" w:beforeAutospacing="0" w:after="75" w:afterAutospacing="0" w:line="273" w:lineRule="atLeast"/>
        <w:jc w:val="center"/>
        <w:textAlignment w:val="baseline"/>
        <w:rPr>
          <w:lang w:val="uk-UA"/>
        </w:rPr>
      </w:pPr>
      <w:r w:rsidRPr="0000207F">
        <w:rPr>
          <w:lang w:val="uk-UA"/>
        </w:rPr>
        <w:t>Найменування предмета закупівлі:</w:t>
      </w:r>
      <w:r w:rsidRPr="0000207F">
        <w:rPr>
          <w:bCs/>
          <w:lang w:val="uk-UA"/>
        </w:rPr>
        <w:t xml:space="preserve"> </w:t>
      </w:r>
      <w:r w:rsidR="002E65C6">
        <w:rPr>
          <w:lang w:val="uk-UA"/>
        </w:rPr>
        <w:t>Підгузки</w:t>
      </w:r>
      <w:r w:rsidR="00884473">
        <w:rPr>
          <w:lang w:val="uk-UA"/>
        </w:rPr>
        <w:t xml:space="preserve"> для дорослих – за </w:t>
      </w:r>
      <w:r w:rsidR="00884473" w:rsidRPr="004D3F3A">
        <w:rPr>
          <w:b/>
          <w:lang w:val="uk-UA"/>
        </w:rPr>
        <w:t xml:space="preserve">ДК 021-2015 (CPV): </w:t>
      </w:r>
      <w:r w:rsidR="00884473">
        <w:rPr>
          <w:b/>
          <w:shd w:val="clear" w:color="auto" w:fill="FFFFFF"/>
          <w:lang w:val="uk-UA"/>
        </w:rPr>
        <w:t>33751000-9</w:t>
      </w:r>
      <w:r w:rsidR="00884473" w:rsidRPr="004D3F3A">
        <w:rPr>
          <w:b/>
          <w:shd w:val="clear" w:color="auto" w:fill="FFFFFF"/>
          <w:lang w:val="uk-UA"/>
        </w:rPr>
        <w:t xml:space="preserve"> </w:t>
      </w:r>
      <w:r w:rsidR="002E65C6">
        <w:rPr>
          <w:b/>
          <w:shd w:val="clear" w:color="auto" w:fill="FFFFFF"/>
          <w:lang w:val="uk-UA"/>
        </w:rPr>
        <w:t>Підгузки</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5"/>
        <w:gridCol w:w="1276"/>
        <w:gridCol w:w="2551"/>
      </w:tblGrid>
      <w:tr w:rsidR="00884473" w:rsidRPr="00F133ED" w:rsidTr="00EF467D">
        <w:trPr>
          <w:trHeight w:val="1105"/>
        </w:trPr>
        <w:tc>
          <w:tcPr>
            <w:tcW w:w="567" w:type="dxa"/>
            <w:tcBorders>
              <w:top w:val="single" w:sz="4" w:space="0" w:color="auto"/>
              <w:left w:val="single" w:sz="4" w:space="0" w:color="auto"/>
              <w:bottom w:val="single" w:sz="4" w:space="0" w:color="auto"/>
              <w:right w:val="single" w:sz="4" w:space="0" w:color="auto"/>
            </w:tcBorders>
          </w:tcPr>
          <w:p w:rsidR="00884473" w:rsidRPr="002A3337" w:rsidRDefault="00884473" w:rsidP="00B7166F">
            <w:pPr>
              <w:pStyle w:val="a3"/>
              <w:jc w:val="center"/>
              <w:rPr>
                <w:rFonts w:ascii="Times New Roman" w:hAnsi="Times New Roman"/>
                <w:b/>
                <w:sz w:val="24"/>
                <w:szCs w:val="24"/>
                <w:lang w:val="uk-UA"/>
              </w:rPr>
            </w:pPr>
            <w:r w:rsidRPr="00F133ED">
              <w:rPr>
                <w:rFonts w:ascii="Times New Roman" w:hAnsi="Times New Roman"/>
                <w:b/>
                <w:sz w:val="24"/>
                <w:szCs w:val="24"/>
                <w:lang w:val="uk-UA"/>
              </w:rPr>
              <w:t>№ п/п</w:t>
            </w:r>
          </w:p>
        </w:tc>
        <w:tc>
          <w:tcPr>
            <w:tcW w:w="3119" w:type="dxa"/>
            <w:tcBorders>
              <w:top w:val="single" w:sz="4" w:space="0" w:color="auto"/>
              <w:left w:val="single" w:sz="4" w:space="0" w:color="auto"/>
              <w:bottom w:val="single" w:sz="4" w:space="0" w:color="auto"/>
              <w:right w:val="single" w:sz="4" w:space="0" w:color="auto"/>
            </w:tcBorders>
          </w:tcPr>
          <w:p w:rsidR="00884473" w:rsidRPr="00F133ED" w:rsidRDefault="00884473" w:rsidP="00B7166F">
            <w:pPr>
              <w:pStyle w:val="a3"/>
              <w:jc w:val="center"/>
              <w:rPr>
                <w:rFonts w:ascii="Times New Roman" w:hAnsi="Times New Roman"/>
                <w:b/>
                <w:sz w:val="24"/>
                <w:szCs w:val="24"/>
                <w:lang w:val="uk-UA"/>
              </w:rPr>
            </w:pPr>
            <w:r w:rsidRPr="00F133ED">
              <w:rPr>
                <w:rFonts w:ascii="Times New Roman" w:hAnsi="Times New Roman"/>
                <w:b/>
                <w:sz w:val="24"/>
                <w:szCs w:val="24"/>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tcPr>
          <w:p w:rsidR="00884473" w:rsidRPr="00F133ED" w:rsidRDefault="00884473" w:rsidP="00B7166F">
            <w:pPr>
              <w:jc w:val="center"/>
              <w:rPr>
                <w:b/>
                <w:sz w:val="24"/>
                <w:szCs w:val="24"/>
                <w:lang w:val="uk-UA"/>
              </w:rPr>
            </w:pPr>
            <w:r w:rsidRPr="00F133ED">
              <w:rPr>
                <w:b/>
                <w:sz w:val="24"/>
                <w:szCs w:val="24"/>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884473" w:rsidRPr="00F133ED" w:rsidRDefault="001F11A6" w:rsidP="001F11A6">
            <w:pPr>
              <w:pStyle w:val="a3"/>
              <w:ind w:hanging="94"/>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2551" w:type="dxa"/>
            <w:tcBorders>
              <w:top w:val="single" w:sz="4" w:space="0" w:color="auto"/>
              <w:left w:val="single" w:sz="4" w:space="0" w:color="auto"/>
              <w:bottom w:val="single" w:sz="4" w:space="0" w:color="auto"/>
              <w:right w:val="single" w:sz="4" w:space="0" w:color="auto"/>
            </w:tcBorders>
          </w:tcPr>
          <w:p w:rsidR="00884473" w:rsidRPr="00F133ED" w:rsidRDefault="00884473" w:rsidP="00B7166F">
            <w:pPr>
              <w:pStyle w:val="a3"/>
              <w:ind w:hanging="94"/>
              <w:jc w:val="center"/>
              <w:rPr>
                <w:rFonts w:ascii="Times New Roman" w:hAnsi="Times New Roman"/>
                <w:b/>
                <w:sz w:val="24"/>
                <w:szCs w:val="24"/>
                <w:lang w:val="uk-UA"/>
              </w:rPr>
            </w:pPr>
            <w:r>
              <w:rPr>
                <w:rFonts w:ascii="Times New Roman" w:hAnsi="Times New Roman"/>
                <w:b/>
                <w:sz w:val="24"/>
                <w:szCs w:val="24"/>
                <w:lang w:val="uk-UA"/>
              </w:rPr>
              <w:t>Відповідність</w:t>
            </w:r>
          </w:p>
        </w:tc>
      </w:tr>
      <w:tr w:rsidR="00884473" w:rsidRPr="00F133ED" w:rsidTr="00EF467D">
        <w:trPr>
          <w:trHeight w:val="263"/>
        </w:trPr>
        <w:tc>
          <w:tcPr>
            <w:tcW w:w="567" w:type="dxa"/>
            <w:tcBorders>
              <w:top w:val="single" w:sz="4" w:space="0" w:color="auto"/>
              <w:left w:val="single" w:sz="4" w:space="0" w:color="auto"/>
              <w:bottom w:val="single" w:sz="4" w:space="0" w:color="auto"/>
              <w:right w:val="single" w:sz="4" w:space="0" w:color="auto"/>
            </w:tcBorders>
          </w:tcPr>
          <w:p w:rsidR="00884473" w:rsidRPr="002A3337" w:rsidRDefault="00884473" w:rsidP="00B7166F">
            <w:pPr>
              <w:pStyle w:val="a3"/>
              <w:jc w:val="center"/>
              <w:rPr>
                <w:rFonts w:ascii="Times New Roman" w:hAnsi="Times New Roman"/>
                <w:sz w:val="24"/>
                <w:szCs w:val="24"/>
                <w:lang w:val="uk-UA"/>
              </w:rPr>
            </w:pPr>
            <w:r>
              <w:rPr>
                <w:rFonts w:ascii="Times New Roman" w:hAnsi="Times New Roman"/>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tcPr>
          <w:p w:rsidR="00884473" w:rsidRPr="00F133ED" w:rsidRDefault="00884473" w:rsidP="00B7166F">
            <w:pPr>
              <w:pStyle w:val="a3"/>
              <w:jc w:val="center"/>
              <w:rPr>
                <w:rFonts w:ascii="Times New Roman" w:hAnsi="Times New Roman"/>
                <w:b/>
                <w:sz w:val="24"/>
                <w:szCs w:val="24"/>
                <w:lang w:val="uk-UA"/>
              </w:rPr>
            </w:pPr>
            <w:r>
              <w:rPr>
                <w:rFonts w:ascii="Times New Roman" w:hAnsi="Times New Roman"/>
                <w:b/>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tcPr>
          <w:p w:rsidR="00884473" w:rsidRPr="00884473" w:rsidRDefault="00884473" w:rsidP="00B7166F">
            <w:pPr>
              <w:jc w:val="center"/>
              <w:rPr>
                <w:b/>
                <w:sz w:val="24"/>
                <w:szCs w:val="24"/>
                <w:lang w:val="en-US"/>
              </w:rPr>
            </w:pPr>
            <w:r>
              <w:rPr>
                <w:b/>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rsidR="00884473" w:rsidRPr="00884473" w:rsidRDefault="00884473" w:rsidP="00B7166F">
            <w:pPr>
              <w:pStyle w:val="a3"/>
              <w:ind w:hanging="94"/>
              <w:jc w:val="center"/>
              <w:rPr>
                <w:rFonts w:ascii="Times New Roman" w:hAnsi="Times New Roman"/>
                <w:b/>
                <w:sz w:val="24"/>
                <w:szCs w:val="24"/>
                <w:lang w:val="en-US"/>
              </w:rPr>
            </w:pPr>
            <w:r>
              <w:rPr>
                <w:rFonts w:ascii="Times New Roman" w:hAnsi="Times New Roman"/>
                <w:b/>
                <w:sz w:val="24"/>
                <w:szCs w:val="24"/>
                <w:lang w:val="en-US"/>
              </w:rPr>
              <w:t>4</w:t>
            </w:r>
          </w:p>
        </w:tc>
        <w:tc>
          <w:tcPr>
            <w:tcW w:w="2551" w:type="dxa"/>
            <w:tcBorders>
              <w:top w:val="single" w:sz="4" w:space="0" w:color="auto"/>
              <w:left w:val="single" w:sz="4" w:space="0" w:color="auto"/>
              <w:right w:val="single" w:sz="4" w:space="0" w:color="auto"/>
            </w:tcBorders>
          </w:tcPr>
          <w:p w:rsidR="00884473" w:rsidRPr="00884473" w:rsidRDefault="00884473" w:rsidP="00B7166F">
            <w:pPr>
              <w:pStyle w:val="a3"/>
              <w:ind w:hanging="94"/>
              <w:jc w:val="center"/>
              <w:rPr>
                <w:rFonts w:ascii="Times New Roman" w:hAnsi="Times New Roman"/>
                <w:b/>
                <w:sz w:val="24"/>
                <w:szCs w:val="24"/>
                <w:lang w:val="en-US"/>
              </w:rPr>
            </w:pPr>
            <w:r>
              <w:rPr>
                <w:rFonts w:ascii="Times New Roman" w:hAnsi="Times New Roman"/>
                <w:b/>
                <w:sz w:val="24"/>
                <w:szCs w:val="24"/>
                <w:lang w:val="en-US"/>
              </w:rPr>
              <w:t>5</w:t>
            </w:r>
          </w:p>
        </w:tc>
      </w:tr>
      <w:tr w:rsidR="00884473" w:rsidRPr="00F133ED" w:rsidTr="00EF467D">
        <w:trPr>
          <w:trHeight w:val="587"/>
        </w:trPr>
        <w:tc>
          <w:tcPr>
            <w:tcW w:w="567" w:type="dxa"/>
            <w:tcBorders>
              <w:top w:val="single" w:sz="4" w:space="0" w:color="auto"/>
              <w:left w:val="single" w:sz="4" w:space="0" w:color="auto"/>
              <w:bottom w:val="single" w:sz="4" w:space="0" w:color="auto"/>
              <w:right w:val="single" w:sz="4" w:space="0" w:color="auto"/>
            </w:tcBorders>
          </w:tcPr>
          <w:p w:rsidR="00884473" w:rsidRPr="00F133ED" w:rsidRDefault="00884473" w:rsidP="00B7166F">
            <w:pPr>
              <w:pStyle w:val="a3"/>
              <w:tabs>
                <w:tab w:val="left" w:pos="161"/>
              </w:tabs>
              <w:ind w:left="141"/>
              <w:jc w:val="center"/>
              <w:rPr>
                <w:rFonts w:ascii="Times New Roman" w:hAnsi="Times New Roman"/>
                <w:b/>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rsidR="00884473" w:rsidRPr="00851486" w:rsidRDefault="00851486" w:rsidP="00B7166F">
            <w:pPr>
              <w:rPr>
                <w:i/>
                <w:sz w:val="24"/>
                <w:szCs w:val="24"/>
                <w:lang w:val="uk-UA"/>
              </w:rPr>
            </w:pPr>
            <w:r w:rsidRPr="00851486">
              <w:rPr>
                <w:i/>
                <w:lang w:val="uk-UA"/>
              </w:rPr>
              <w:t>Підгузки</w:t>
            </w:r>
            <w:r w:rsidR="00884473" w:rsidRPr="00851486">
              <w:rPr>
                <w:i/>
                <w:lang w:val="uk-UA"/>
              </w:rPr>
              <w:t xml:space="preserve"> для дорослих</w:t>
            </w:r>
            <w:r w:rsidR="00F42B74" w:rsidRPr="00851486">
              <w:rPr>
                <w:i/>
                <w:lang w:val="uk-UA"/>
              </w:rPr>
              <w:t xml:space="preserve"> Супер</w:t>
            </w:r>
            <w:r w:rsidR="00884473" w:rsidRPr="00851486">
              <w:rPr>
                <w:i/>
                <w:lang w:val="uk-UA"/>
              </w:rPr>
              <w:t xml:space="preserve"> </w:t>
            </w:r>
            <w:r w:rsidR="00884473" w:rsidRPr="00851486">
              <w:rPr>
                <w:i/>
                <w:lang w:val="en-US"/>
              </w:rPr>
              <w:t>SENI</w:t>
            </w:r>
            <w:r w:rsidR="001F11A6" w:rsidRPr="00851486">
              <w:rPr>
                <w:i/>
                <w:lang w:val="uk-UA"/>
              </w:rPr>
              <w:t xml:space="preserve"> </w:t>
            </w:r>
            <w:r>
              <w:rPr>
                <w:i/>
                <w:lang w:val="uk-UA"/>
              </w:rPr>
              <w:t xml:space="preserve"> М </w:t>
            </w:r>
            <w:r w:rsidR="001F11A6" w:rsidRPr="00851486">
              <w:rPr>
                <w:i/>
                <w:lang w:val="uk-UA"/>
              </w:rPr>
              <w:t>(№2)</w:t>
            </w:r>
          </w:p>
          <w:p w:rsidR="00884473" w:rsidRPr="00F133ED" w:rsidRDefault="002E65C6" w:rsidP="00B7166F">
            <w:pPr>
              <w:rPr>
                <w:sz w:val="24"/>
                <w:szCs w:val="24"/>
                <w:lang w:val="uk-UA"/>
              </w:rPr>
            </w:pPr>
            <w:r w:rsidRPr="002E65C6">
              <w:rPr>
                <w:noProof/>
                <w:sz w:val="24"/>
                <w:szCs w:val="24"/>
                <w:lang w:val="uk-UA" w:eastAsia="uk-UA"/>
              </w:rPr>
              <w:drawing>
                <wp:inline distT="0" distB="0" distL="0" distR="0" wp14:anchorId="60FF9CDF" wp14:editId="4931FFE9">
                  <wp:extent cx="1800225" cy="1504950"/>
                  <wp:effectExtent l="0" t="0" r="0" b="0"/>
                  <wp:docPr id="1" name="Рисунок 1" descr="Подгузники для взрослых Seni Super Medium (30 шт) 6 капель (75-110 см) - SHOLK в Черкасс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узники для взрослых Seni Super Medium (30 шт) 6 капель (75-110 см) - SHOLK в Черкасса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504950"/>
                          </a:xfrm>
                          <a:prstGeom prst="rect">
                            <a:avLst/>
                          </a:prstGeom>
                          <a:noFill/>
                          <a:ln>
                            <a:noFill/>
                          </a:ln>
                        </pic:spPr>
                      </pic:pic>
                    </a:graphicData>
                  </a:graphic>
                </wp:inline>
              </w:drawing>
            </w:r>
          </w:p>
          <w:p w:rsidR="00884473" w:rsidRPr="00F133ED" w:rsidRDefault="00884473" w:rsidP="00B7166F">
            <w:pP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884473" w:rsidRPr="00F133ED" w:rsidRDefault="00884473" w:rsidP="001F11A6">
            <w:pPr>
              <w:jc w:val="center"/>
              <w:rPr>
                <w:sz w:val="24"/>
                <w:szCs w:val="24"/>
                <w:lang w:val="uk-UA"/>
              </w:rPr>
            </w:pPr>
            <w:r w:rsidRPr="00F133ED">
              <w:rPr>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884473" w:rsidRPr="00F42B74" w:rsidRDefault="00EF467D" w:rsidP="002063E9">
            <w:pPr>
              <w:jc w:val="center"/>
              <w:rPr>
                <w:sz w:val="24"/>
                <w:szCs w:val="24"/>
                <w:lang w:val="uk-UA"/>
              </w:rPr>
            </w:pPr>
            <w:r>
              <w:rPr>
                <w:sz w:val="24"/>
                <w:szCs w:val="24"/>
                <w:lang w:val="uk-UA"/>
              </w:rPr>
              <w:t>540</w:t>
            </w:r>
          </w:p>
        </w:tc>
        <w:tc>
          <w:tcPr>
            <w:tcW w:w="2551" w:type="dxa"/>
            <w:tcBorders>
              <w:top w:val="single" w:sz="4" w:space="0" w:color="auto"/>
              <w:left w:val="single" w:sz="4" w:space="0" w:color="auto"/>
              <w:bottom w:val="single" w:sz="4" w:space="0" w:color="auto"/>
              <w:right w:val="single" w:sz="4" w:space="0" w:color="auto"/>
            </w:tcBorders>
            <w:vAlign w:val="center"/>
          </w:tcPr>
          <w:p w:rsidR="00884473" w:rsidRPr="001F11A6" w:rsidRDefault="00884473" w:rsidP="00B7166F">
            <w:pPr>
              <w:jc w:val="both"/>
              <w:rPr>
                <w:sz w:val="24"/>
                <w:szCs w:val="24"/>
              </w:rPr>
            </w:pPr>
            <w:r>
              <w:rPr>
                <w:sz w:val="24"/>
                <w:szCs w:val="24"/>
                <w:lang w:val="uk-UA"/>
              </w:rPr>
              <w:t xml:space="preserve">Учасник зазначає відповідність технічним (якісним) вимогам заповнюючи стовпчик </w:t>
            </w:r>
            <w:r w:rsidR="001F11A6" w:rsidRPr="001F11A6">
              <w:rPr>
                <w:sz w:val="24"/>
                <w:szCs w:val="24"/>
              </w:rPr>
              <w:t>5</w:t>
            </w:r>
          </w:p>
          <w:p w:rsidR="00884473" w:rsidRPr="00F133ED" w:rsidRDefault="00884473" w:rsidP="00B7166F">
            <w:pPr>
              <w:rPr>
                <w:sz w:val="24"/>
                <w:szCs w:val="24"/>
                <w:lang w:val="uk-UA"/>
              </w:rPr>
            </w:pPr>
            <w:r w:rsidRPr="00F133ED">
              <w:rPr>
                <w:sz w:val="24"/>
                <w:szCs w:val="24"/>
                <w:lang w:val="uk-UA"/>
              </w:rPr>
              <w:t xml:space="preserve"> </w:t>
            </w:r>
          </w:p>
          <w:p w:rsidR="00884473" w:rsidRPr="00F133ED" w:rsidRDefault="00884473" w:rsidP="00B7166F">
            <w:pPr>
              <w:jc w:val="center"/>
              <w:rPr>
                <w:sz w:val="24"/>
                <w:szCs w:val="24"/>
                <w:lang w:val="uk-UA"/>
              </w:rPr>
            </w:pPr>
          </w:p>
        </w:tc>
      </w:tr>
    </w:tbl>
    <w:p w:rsidR="00CD7845" w:rsidRPr="00A22E1E" w:rsidRDefault="00CD7845" w:rsidP="00A22E1E">
      <w:pPr>
        <w:pStyle w:val="Style6"/>
        <w:widowControl/>
        <w:spacing w:before="22"/>
        <w:ind w:right="-1" w:firstLine="572"/>
        <w:jc w:val="both"/>
        <w:rPr>
          <w:rFonts w:ascii="Times New Roman" w:hAnsi="Times New Roman" w:cs="Times New Roman"/>
          <w:lang w:val="uk-UA"/>
        </w:rPr>
      </w:pPr>
      <w:r>
        <w:rPr>
          <w:rFonts w:ascii="Times New Roman" w:hAnsi="Times New Roman" w:cs="Times New Roman"/>
          <w:lang w:val="uk-UA"/>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CD7845" w:rsidRDefault="00CD7845" w:rsidP="00CD7845">
      <w:pPr>
        <w:pStyle w:val="Style6"/>
        <w:widowControl/>
        <w:spacing w:before="22"/>
        <w:ind w:right="-1" w:firstLine="572"/>
        <w:jc w:val="both"/>
        <w:rPr>
          <w:rFonts w:ascii="Times New Roman" w:hAnsi="Times New Roman" w:cs="Times New Roman"/>
          <w:b/>
          <w:color w:val="000000"/>
          <w:lang w:val="uk-UA"/>
        </w:rPr>
      </w:pPr>
      <w:r>
        <w:rPr>
          <w:rFonts w:ascii="Times New Roman" w:hAnsi="Times New Roman" w:cs="Times New Roman"/>
          <w:b/>
          <w:color w:val="000000"/>
          <w:lang w:val="uk-UA"/>
        </w:rPr>
        <w:t>Вимоги щодо якості товару, умов та термінів поставки:</w:t>
      </w:r>
    </w:p>
    <w:p w:rsidR="00CD7845" w:rsidRDefault="00CD7845" w:rsidP="00CD7845">
      <w:pPr>
        <w:numPr>
          <w:ilvl w:val="0"/>
          <w:numId w:val="4"/>
        </w:numPr>
        <w:suppressAutoHyphens/>
        <w:spacing w:after="0" w:line="240" w:lineRule="auto"/>
        <w:ind w:left="0" w:right="-1" w:firstLine="283"/>
        <w:jc w:val="both"/>
        <w:rPr>
          <w:sz w:val="24"/>
          <w:szCs w:val="24"/>
          <w:shd w:val="clear" w:color="auto" w:fill="FFFFFF"/>
          <w:lang w:val="uk-UA"/>
        </w:rPr>
      </w:pPr>
      <w:r>
        <w:rPr>
          <w:sz w:val="24"/>
          <w:szCs w:val="24"/>
          <w:shd w:val="clear" w:color="auto" w:fill="FFFFFF"/>
          <w:lang w:val="uk-UA"/>
        </w:rPr>
        <w:t>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CD7845" w:rsidRDefault="00CD7845" w:rsidP="00CD7845">
      <w:pPr>
        <w:numPr>
          <w:ilvl w:val="0"/>
          <w:numId w:val="4"/>
        </w:numPr>
        <w:suppressAutoHyphens/>
        <w:spacing w:after="0" w:line="240" w:lineRule="auto"/>
        <w:ind w:left="0" w:right="-1" w:firstLine="283"/>
        <w:jc w:val="both"/>
        <w:rPr>
          <w:sz w:val="24"/>
          <w:szCs w:val="24"/>
        </w:rPr>
      </w:pPr>
      <w:r>
        <w:rPr>
          <w:sz w:val="24"/>
          <w:szCs w:val="24"/>
        </w:rPr>
        <w:t xml:space="preserve">Товар повинен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охорони</w:t>
      </w:r>
      <w:proofErr w:type="spellEnd"/>
      <w:r>
        <w:rPr>
          <w:sz w:val="24"/>
          <w:szCs w:val="24"/>
        </w:rPr>
        <w:t xml:space="preserve"> </w:t>
      </w:r>
      <w:proofErr w:type="spellStart"/>
      <w:r>
        <w:rPr>
          <w:sz w:val="24"/>
          <w:szCs w:val="24"/>
        </w:rPr>
        <w:t>праці</w:t>
      </w:r>
      <w:proofErr w:type="spellEnd"/>
      <w:r>
        <w:rPr>
          <w:sz w:val="24"/>
          <w:szCs w:val="24"/>
        </w:rPr>
        <w:t xml:space="preserve">, </w:t>
      </w:r>
      <w:proofErr w:type="spellStart"/>
      <w:r>
        <w:rPr>
          <w:sz w:val="24"/>
          <w:szCs w:val="24"/>
        </w:rPr>
        <w:t>екології</w:t>
      </w:r>
      <w:proofErr w:type="spellEnd"/>
      <w:r>
        <w:rPr>
          <w:sz w:val="24"/>
          <w:szCs w:val="24"/>
        </w:rPr>
        <w:t>.</w:t>
      </w:r>
    </w:p>
    <w:p w:rsidR="00CD7845" w:rsidRDefault="00CD7845" w:rsidP="00CD7845">
      <w:pPr>
        <w:numPr>
          <w:ilvl w:val="0"/>
          <w:numId w:val="4"/>
        </w:numPr>
        <w:suppressAutoHyphens/>
        <w:spacing w:after="0" w:line="240" w:lineRule="auto"/>
        <w:ind w:left="0" w:right="-1" w:firstLine="283"/>
        <w:jc w:val="both"/>
        <w:rPr>
          <w:sz w:val="24"/>
          <w:szCs w:val="24"/>
          <w:shd w:val="clear" w:color="auto" w:fill="FFFFFF"/>
          <w:lang w:val="uk-UA"/>
        </w:rPr>
      </w:pPr>
      <w:r>
        <w:rPr>
          <w:sz w:val="24"/>
          <w:szCs w:val="24"/>
        </w:rPr>
        <w:t xml:space="preserve">Товар </w:t>
      </w:r>
      <w:proofErr w:type="gramStart"/>
      <w:r>
        <w:rPr>
          <w:sz w:val="24"/>
          <w:szCs w:val="24"/>
        </w:rPr>
        <w:t>повинен</w:t>
      </w:r>
      <w:proofErr w:type="gramEnd"/>
      <w:r>
        <w:rPr>
          <w:sz w:val="24"/>
          <w:szCs w:val="24"/>
        </w:rPr>
        <w:t xml:space="preserve"> бути </w:t>
      </w:r>
      <w:proofErr w:type="spellStart"/>
      <w:r>
        <w:rPr>
          <w:sz w:val="24"/>
          <w:szCs w:val="24"/>
        </w:rPr>
        <w:t>новим</w:t>
      </w:r>
      <w:proofErr w:type="spellEnd"/>
      <w:r>
        <w:rPr>
          <w:sz w:val="24"/>
          <w:szCs w:val="24"/>
        </w:rPr>
        <w:t xml:space="preserve">, таким </w:t>
      </w:r>
      <w:proofErr w:type="spellStart"/>
      <w:r>
        <w:rPr>
          <w:sz w:val="24"/>
          <w:szCs w:val="24"/>
        </w:rPr>
        <w:t>що</w:t>
      </w:r>
      <w:proofErr w:type="spellEnd"/>
      <w:r>
        <w:rPr>
          <w:sz w:val="24"/>
          <w:szCs w:val="24"/>
        </w:rPr>
        <w:t xml:space="preserve"> не </w:t>
      </w:r>
      <w:proofErr w:type="spellStart"/>
      <w:r>
        <w:rPr>
          <w:sz w:val="24"/>
          <w:szCs w:val="24"/>
        </w:rPr>
        <w:t>був</w:t>
      </w:r>
      <w:proofErr w:type="spellEnd"/>
      <w:r>
        <w:rPr>
          <w:sz w:val="24"/>
          <w:szCs w:val="24"/>
        </w:rPr>
        <w:t xml:space="preserve"> у </w:t>
      </w:r>
      <w:proofErr w:type="spellStart"/>
      <w:r>
        <w:rPr>
          <w:sz w:val="24"/>
          <w:szCs w:val="24"/>
        </w:rPr>
        <w:t>вжитку</w:t>
      </w:r>
      <w:proofErr w:type="spellEnd"/>
      <w:r>
        <w:rPr>
          <w:sz w:val="24"/>
          <w:szCs w:val="24"/>
        </w:rPr>
        <w:t>.</w:t>
      </w:r>
    </w:p>
    <w:p w:rsidR="00CD7845" w:rsidRDefault="00CD7845" w:rsidP="00CD7845">
      <w:pPr>
        <w:numPr>
          <w:ilvl w:val="0"/>
          <w:numId w:val="4"/>
        </w:numPr>
        <w:suppressAutoHyphens/>
        <w:spacing w:after="0" w:line="240" w:lineRule="auto"/>
        <w:ind w:left="0" w:right="-1" w:firstLine="283"/>
        <w:jc w:val="both"/>
        <w:rPr>
          <w:sz w:val="24"/>
          <w:szCs w:val="24"/>
          <w:shd w:val="clear" w:color="auto" w:fill="FFFFFF"/>
          <w:lang w:val="uk-UA"/>
        </w:rPr>
      </w:pPr>
      <w:r>
        <w:rPr>
          <w:sz w:val="24"/>
          <w:szCs w:val="24"/>
          <w:shd w:val="clear" w:color="auto" w:fill="FFFFFF"/>
          <w:lang w:val="uk-UA"/>
        </w:rPr>
        <w:t>Товар повинен передаватися в неушкодженій упаковці, яка забезпечує цілісність товару та збереження його якості під час транспортування.</w:t>
      </w:r>
    </w:p>
    <w:p w:rsidR="00CD7845" w:rsidRDefault="00CD7845" w:rsidP="00CD7845">
      <w:pPr>
        <w:numPr>
          <w:ilvl w:val="0"/>
          <w:numId w:val="4"/>
        </w:numPr>
        <w:suppressAutoHyphens/>
        <w:spacing w:after="0" w:line="240" w:lineRule="auto"/>
        <w:ind w:left="0" w:right="-1" w:firstLine="283"/>
        <w:jc w:val="both"/>
        <w:rPr>
          <w:sz w:val="24"/>
          <w:szCs w:val="24"/>
          <w:shd w:val="clear" w:color="auto" w:fill="FFFFFF"/>
          <w:lang w:val="uk-UA"/>
        </w:rPr>
      </w:pPr>
      <w:r>
        <w:rPr>
          <w:sz w:val="24"/>
          <w:szCs w:val="24"/>
          <w:shd w:val="clear" w:color="auto" w:fill="FFFFFF"/>
          <w:lang w:val="uk-UA"/>
        </w:rPr>
        <w:t>Доставка і розвантаження товару здійснюється транспортом, силами та за рахунок Постачальника по заявці замовника.</w:t>
      </w:r>
    </w:p>
    <w:p w:rsidR="00CD7845" w:rsidRDefault="00CD7845" w:rsidP="00CD7845">
      <w:pPr>
        <w:numPr>
          <w:ilvl w:val="0"/>
          <w:numId w:val="4"/>
        </w:numPr>
        <w:suppressAutoHyphens/>
        <w:spacing w:after="0" w:line="240" w:lineRule="auto"/>
        <w:ind w:left="0" w:right="-1" w:firstLine="283"/>
        <w:jc w:val="both"/>
        <w:rPr>
          <w:sz w:val="24"/>
          <w:szCs w:val="24"/>
          <w:lang w:val="uk-UA"/>
        </w:rPr>
      </w:pPr>
      <w:r>
        <w:rPr>
          <w:sz w:val="24"/>
          <w:szCs w:val="24"/>
          <w:shd w:val="clear" w:color="auto" w:fill="FFFFFF"/>
          <w:lang w:val="uk-UA"/>
        </w:rPr>
        <w:t>Приймання товару по якості, комплектності і кількості здійснюється уповноваженими представниками обох Сторін.</w:t>
      </w:r>
    </w:p>
    <w:p w:rsidR="00CD7845" w:rsidRPr="00EF467D" w:rsidRDefault="00CD7845" w:rsidP="00CD7845">
      <w:pPr>
        <w:numPr>
          <w:ilvl w:val="0"/>
          <w:numId w:val="4"/>
        </w:numPr>
        <w:suppressAutoHyphens/>
        <w:spacing w:after="0" w:line="240" w:lineRule="auto"/>
        <w:ind w:left="0" w:right="-1" w:firstLine="283"/>
        <w:jc w:val="both"/>
        <w:rPr>
          <w:sz w:val="24"/>
          <w:szCs w:val="24"/>
          <w:lang w:val="uk-UA"/>
        </w:rPr>
      </w:pPr>
      <w:r>
        <w:rPr>
          <w:sz w:val="24"/>
          <w:szCs w:val="24"/>
          <w:shd w:val="clear" w:color="auto" w:fill="FFFFFF"/>
          <w:lang w:val="uk-UA"/>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w:t>
      </w:r>
      <w:r w:rsidR="00C062C2">
        <w:rPr>
          <w:sz w:val="24"/>
          <w:szCs w:val="24"/>
          <w:shd w:val="clear" w:color="auto" w:fill="FFFFFF"/>
          <w:lang w:val="uk-UA"/>
        </w:rPr>
        <w:t>14</w:t>
      </w:r>
      <w:r>
        <w:rPr>
          <w:sz w:val="24"/>
          <w:szCs w:val="24"/>
          <w:shd w:val="clear" w:color="auto" w:fill="FFFFFF"/>
          <w:lang w:val="uk-UA"/>
        </w:rPr>
        <w:t xml:space="preserve"> д</w:t>
      </w:r>
      <w:r w:rsidR="00EF467D">
        <w:rPr>
          <w:sz w:val="24"/>
          <w:szCs w:val="24"/>
          <w:shd w:val="clear" w:color="auto" w:fill="FFFFFF"/>
          <w:lang w:val="uk-UA"/>
        </w:rPr>
        <w:t>і</w:t>
      </w:r>
      <w:r w:rsidR="008801B3">
        <w:rPr>
          <w:sz w:val="24"/>
          <w:szCs w:val="24"/>
          <w:shd w:val="clear" w:color="auto" w:fill="FFFFFF"/>
          <w:lang w:val="uk-UA"/>
        </w:rPr>
        <w:t>б</w:t>
      </w:r>
      <w:r>
        <w:rPr>
          <w:sz w:val="24"/>
          <w:szCs w:val="24"/>
          <w:shd w:val="clear" w:color="auto" w:fill="FFFFFF"/>
          <w:lang w:val="uk-UA"/>
        </w:rPr>
        <w:t xml:space="preserve"> з моменту виявлення неякісного товару, без будь-якої додаткової оплати з боку Покупця</w:t>
      </w:r>
      <w:r w:rsidRPr="001D7487">
        <w:rPr>
          <w:sz w:val="24"/>
          <w:szCs w:val="24"/>
          <w:shd w:val="clear" w:color="auto" w:fill="FFFFFF"/>
          <w:lang w:val="uk-UA"/>
        </w:rPr>
        <w:t>.</w:t>
      </w:r>
    </w:p>
    <w:p w:rsidR="00EF467D" w:rsidRPr="001D7487" w:rsidRDefault="00EF467D" w:rsidP="00EF467D">
      <w:pPr>
        <w:suppressAutoHyphens/>
        <w:spacing w:after="0" w:line="240" w:lineRule="auto"/>
        <w:ind w:left="283" w:right="-1"/>
        <w:jc w:val="both"/>
        <w:rPr>
          <w:sz w:val="24"/>
          <w:szCs w:val="24"/>
          <w:lang w:val="uk-UA"/>
        </w:rPr>
      </w:pPr>
    </w:p>
    <w:p w:rsidR="001C7E9F" w:rsidRDefault="001C7E9F" w:rsidP="00A22E1E">
      <w:pPr>
        <w:tabs>
          <w:tab w:val="left" w:pos="6096"/>
        </w:tabs>
        <w:spacing w:after="0"/>
        <w:rPr>
          <w:sz w:val="20"/>
          <w:szCs w:val="20"/>
          <w:lang w:val="uk-UA"/>
        </w:rPr>
      </w:pPr>
    </w:p>
    <w:p w:rsidR="001F11A6" w:rsidRPr="00EF467D" w:rsidRDefault="001F11A6" w:rsidP="00AE0EA8">
      <w:pPr>
        <w:tabs>
          <w:tab w:val="left" w:pos="6096"/>
        </w:tabs>
        <w:spacing w:after="0"/>
        <w:rPr>
          <w:sz w:val="20"/>
          <w:szCs w:val="20"/>
          <w:lang w:val="uk-UA"/>
        </w:rPr>
      </w:pPr>
    </w:p>
    <w:p w:rsidR="001F11A6" w:rsidRPr="002F20A0" w:rsidRDefault="001F11A6" w:rsidP="001C7E9F">
      <w:pPr>
        <w:tabs>
          <w:tab w:val="left" w:pos="6096"/>
        </w:tabs>
        <w:spacing w:after="0"/>
        <w:ind w:left="6237"/>
        <w:rPr>
          <w:sz w:val="20"/>
          <w:szCs w:val="20"/>
        </w:rPr>
      </w:pPr>
    </w:p>
    <w:p w:rsidR="001C7E9F" w:rsidRPr="00EF467D" w:rsidRDefault="001C7E9F" w:rsidP="00EF467D">
      <w:pPr>
        <w:tabs>
          <w:tab w:val="left" w:pos="5103"/>
        </w:tabs>
        <w:spacing w:after="0"/>
        <w:ind w:left="6237" w:hanging="1134"/>
        <w:rPr>
          <w:sz w:val="24"/>
          <w:szCs w:val="24"/>
          <w:lang w:val="uk-UA"/>
        </w:rPr>
      </w:pPr>
      <w:r w:rsidRPr="00EF467D">
        <w:rPr>
          <w:b/>
          <w:sz w:val="24"/>
          <w:szCs w:val="24"/>
          <w:lang w:val="uk-UA"/>
        </w:rPr>
        <w:t>Додаток №2</w:t>
      </w:r>
      <w:r w:rsidRPr="00EF467D">
        <w:rPr>
          <w:sz w:val="24"/>
          <w:szCs w:val="24"/>
          <w:lang w:val="uk-UA"/>
        </w:rPr>
        <w:t xml:space="preserve"> до Документації</w:t>
      </w:r>
    </w:p>
    <w:p w:rsidR="001C7E9F" w:rsidRPr="00EF467D" w:rsidRDefault="001C7E9F" w:rsidP="00EF467D">
      <w:pPr>
        <w:tabs>
          <w:tab w:val="left" w:pos="5103"/>
        </w:tabs>
        <w:spacing w:after="0"/>
        <w:ind w:left="6237" w:hanging="1134"/>
        <w:rPr>
          <w:sz w:val="24"/>
          <w:szCs w:val="24"/>
          <w:lang w:val="uk-UA"/>
        </w:rPr>
      </w:pPr>
      <w:r w:rsidRPr="00EF467D">
        <w:rPr>
          <w:sz w:val="24"/>
          <w:szCs w:val="24"/>
          <w:lang w:val="uk-UA"/>
        </w:rPr>
        <w:t xml:space="preserve">для проведення закупівлі через </w:t>
      </w:r>
    </w:p>
    <w:p w:rsidR="001C7E9F" w:rsidRPr="00EF467D" w:rsidRDefault="001C7E9F" w:rsidP="00EF467D">
      <w:pPr>
        <w:pStyle w:val="HTML"/>
        <w:tabs>
          <w:tab w:val="left" w:pos="5103"/>
        </w:tabs>
        <w:ind w:left="6237" w:hanging="1134"/>
        <w:rPr>
          <w:rFonts w:ascii="Times New Roman" w:hAnsi="Times New Roman"/>
          <w:color w:val="auto"/>
          <w:sz w:val="24"/>
          <w:szCs w:val="24"/>
          <w:lang w:val="uk-UA" w:eastAsia="uk-UA"/>
        </w:rPr>
      </w:pPr>
      <w:r w:rsidRPr="00EF467D">
        <w:rPr>
          <w:rFonts w:ascii="Times New Roman" w:hAnsi="Times New Roman"/>
          <w:color w:val="auto"/>
          <w:sz w:val="24"/>
          <w:szCs w:val="24"/>
          <w:lang w:val="uk-UA"/>
        </w:rPr>
        <w:t xml:space="preserve">систему електронних закупівель         </w:t>
      </w:r>
    </w:p>
    <w:p w:rsidR="001C7E9F" w:rsidRPr="00EF467D" w:rsidRDefault="001C7E9F" w:rsidP="001C7E9F">
      <w:pPr>
        <w:pStyle w:val="HTML"/>
        <w:jc w:val="right"/>
        <w:rPr>
          <w:rFonts w:ascii="Times New Roman" w:hAnsi="Times New Roman"/>
          <w:color w:val="auto"/>
          <w:sz w:val="24"/>
          <w:szCs w:val="24"/>
          <w:lang w:val="uk-UA" w:eastAsia="uk-UA"/>
        </w:rPr>
      </w:pPr>
    </w:p>
    <w:p w:rsidR="001C7E9F" w:rsidRPr="00EF467D"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i/>
          <w:sz w:val="24"/>
          <w:szCs w:val="24"/>
          <w:lang w:val="uk-UA"/>
        </w:rPr>
      </w:pPr>
      <w:r w:rsidRPr="00EF467D">
        <w:rPr>
          <w:i/>
          <w:sz w:val="24"/>
          <w:szCs w:val="24"/>
          <w:lang w:val="uk-UA"/>
        </w:rPr>
        <w:t>Форма пропозиції, яка подається Учасником на фірмовому бланку.</w:t>
      </w:r>
    </w:p>
    <w:p w:rsidR="001C7E9F" w:rsidRPr="00EF467D"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i/>
          <w:iCs/>
          <w:sz w:val="24"/>
          <w:szCs w:val="24"/>
          <w:lang w:val="uk-UA"/>
        </w:rPr>
      </w:pPr>
      <w:r w:rsidRPr="00EF467D">
        <w:rPr>
          <w:i/>
          <w:iCs/>
          <w:sz w:val="24"/>
          <w:szCs w:val="24"/>
          <w:lang w:val="uk-UA"/>
        </w:rPr>
        <w:t>Учасник не повинен відступати від даної форми.</w:t>
      </w:r>
    </w:p>
    <w:p w:rsidR="001C7E9F" w:rsidRDefault="00EF467D" w:rsidP="00EF46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aps/>
          <w:sz w:val="24"/>
          <w:szCs w:val="24"/>
          <w:lang w:val="uk-UA"/>
        </w:rPr>
      </w:pPr>
      <w:r>
        <w:rPr>
          <w:rFonts w:ascii="Times New Roman" w:hAnsi="Times New Roman" w:cs="Times New Roman"/>
          <w:caps/>
          <w:sz w:val="24"/>
          <w:szCs w:val="24"/>
          <w:lang w:val="uk-UA"/>
        </w:rPr>
        <w:t>ЦІНОВа</w:t>
      </w:r>
      <w:r w:rsidR="001C7E9F">
        <w:rPr>
          <w:rFonts w:ascii="Times New Roman" w:hAnsi="Times New Roman" w:cs="Times New Roman"/>
          <w:caps/>
          <w:sz w:val="24"/>
          <w:szCs w:val="24"/>
          <w:lang w:val="uk-UA"/>
        </w:rPr>
        <w:t xml:space="preserve">  </w:t>
      </w:r>
      <w:r>
        <w:rPr>
          <w:rFonts w:ascii="Times New Roman" w:hAnsi="Times New Roman" w:cs="Times New Roman"/>
          <w:caps/>
          <w:sz w:val="24"/>
          <w:szCs w:val="24"/>
          <w:lang w:val="uk-UA"/>
        </w:rPr>
        <w:t>пропозиція</w:t>
      </w:r>
    </w:p>
    <w:p w:rsidR="001C7E9F"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________________(назва підприємства/фізичної особи), надає свою пропозицію щодо участі у закупівлі _________________________________________</w:t>
      </w:r>
      <w:r>
        <w:rPr>
          <w:bCs/>
          <w:sz w:val="24"/>
          <w:szCs w:val="24"/>
          <w:lang w:val="uk-UA"/>
        </w:rPr>
        <w:t>.</w:t>
      </w:r>
    </w:p>
    <w:p w:rsidR="001C7E9F"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rPr>
          <w:sz w:val="24"/>
          <w:szCs w:val="24"/>
          <w:lang w:val="uk-UA"/>
        </w:rPr>
      </w:pPr>
      <w:r>
        <w:rPr>
          <w:iCs/>
          <w:sz w:val="24"/>
          <w:szCs w:val="24"/>
          <w:lang w:val="uk-UA"/>
        </w:rPr>
        <w:t xml:space="preserve">                                                (назва предмету закупівлі)</w:t>
      </w:r>
    </w:p>
    <w:p w:rsidR="001C7E9F"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1C7E9F" w:rsidTr="00B7166F">
        <w:tc>
          <w:tcPr>
            <w:tcW w:w="3086" w:type="dxa"/>
            <w:vMerge w:val="restart"/>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b/>
                <w:lang w:val="uk-UA"/>
              </w:rPr>
            </w:pPr>
            <w:r>
              <w:rPr>
                <w:b/>
                <w:lang w:val="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Повне найменування учасника – суб’єкта господарювання</w:t>
            </w:r>
          </w:p>
        </w:tc>
      </w:tr>
      <w:tr w:rsidR="001C7E9F" w:rsidTr="00B7166F">
        <w:tc>
          <w:tcPr>
            <w:tcW w:w="3086" w:type="dxa"/>
            <w:vMerge/>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b/>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Ідентифікаційний код за ЄДРПОУ</w:t>
            </w:r>
          </w:p>
        </w:tc>
      </w:tr>
      <w:tr w:rsidR="001C7E9F" w:rsidTr="001C7E9F">
        <w:trPr>
          <w:trHeight w:val="637"/>
        </w:trPr>
        <w:tc>
          <w:tcPr>
            <w:tcW w:w="3086" w:type="dxa"/>
            <w:vMerge/>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b/>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Реквізити (адреса - юридична та фактична, телефон, факс, телефон для контактів)</w:t>
            </w:r>
          </w:p>
        </w:tc>
      </w:tr>
      <w:tr w:rsidR="001C7E9F" w:rsidTr="00B7166F">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Вартість пропозиції</w:t>
            </w:r>
          </w:p>
          <w:p w:rsidR="001C7E9F" w:rsidRDefault="001C7E9F" w:rsidP="00B7166F">
            <w:pPr>
              <w:rPr>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 xml:space="preserve">Учасник вказує загальну вартість предмету закупівлі (стартова сума аукціону) в гривнях цифрами та прописом без ПДВ та з урахуванням ПДВ. </w:t>
            </w:r>
          </w:p>
        </w:tc>
      </w:tr>
      <w:tr w:rsidR="001C7E9F" w:rsidTr="00B7166F">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 xml:space="preserve">Учасник вказує термін поставки товару </w:t>
            </w:r>
          </w:p>
        </w:tc>
      </w:tr>
      <w:tr w:rsidR="001C7E9F" w:rsidTr="00B7166F">
        <w:tc>
          <w:tcPr>
            <w:tcW w:w="3086"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b/>
                <w:lang w:val="uk-UA"/>
              </w:rPr>
            </w:pPr>
            <w:r>
              <w:rPr>
                <w:b/>
                <w:lang w:val="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1C7E9F" w:rsidRDefault="001C7E9F" w:rsidP="00B7166F">
            <w:pPr>
              <w:rPr>
                <w:lang w:val="uk-UA"/>
              </w:rPr>
            </w:pPr>
            <w:r>
              <w:rPr>
                <w:lang w:val="uk-UA"/>
              </w:rPr>
              <w:t>(Прізвище, ім’я, по батькові, посада, контактний телефон).</w:t>
            </w:r>
          </w:p>
        </w:tc>
      </w:tr>
    </w:tbl>
    <w:p w:rsidR="001C7E9F" w:rsidRDefault="001C7E9F" w:rsidP="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bl>
      <w:tblPr>
        <w:tblW w:w="9540" w:type="dxa"/>
        <w:tblInd w:w="-72" w:type="dxa"/>
        <w:tblLayout w:type="fixed"/>
        <w:tblLook w:val="00A0" w:firstRow="1" w:lastRow="0" w:firstColumn="1" w:lastColumn="0" w:noHBand="0" w:noVBand="0"/>
      </w:tblPr>
      <w:tblGrid>
        <w:gridCol w:w="720"/>
        <w:gridCol w:w="1800"/>
        <w:gridCol w:w="1811"/>
        <w:gridCol w:w="2149"/>
        <w:gridCol w:w="3060"/>
      </w:tblGrid>
      <w:tr w:rsidR="001C7E9F" w:rsidRPr="00F133ED" w:rsidTr="00B7166F">
        <w:trPr>
          <w:cantSplit/>
          <w:trHeight w:val="658"/>
        </w:trPr>
        <w:tc>
          <w:tcPr>
            <w:tcW w:w="720"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b/>
                <w:bCs/>
                <w:lang w:val="uk-UA"/>
              </w:rPr>
            </w:pPr>
            <w:r w:rsidRPr="00F133ED">
              <w:rPr>
                <w:b/>
                <w:bCs/>
                <w:lang w:val="uk-UA"/>
              </w:rPr>
              <w:t>№ з/п</w:t>
            </w:r>
          </w:p>
        </w:tc>
        <w:tc>
          <w:tcPr>
            <w:tcW w:w="1800" w:type="dxa"/>
            <w:tcBorders>
              <w:top w:val="single" w:sz="4" w:space="0" w:color="auto"/>
              <w:left w:val="nil"/>
              <w:bottom w:val="single" w:sz="4" w:space="0" w:color="auto"/>
              <w:right w:val="single" w:sz="4" w:space="0" w:color="auto"/>
            </w:tcBorders>
            <w:vAlign w:val="center"/>
          </w:tcPr>
          <w:p w:rsidR="001C7E9F" w:rsidRPr="00F133ED" w:rsidRDefault="001C7E9F" w:rsidP="00B7166F">
            <w:pPr>
              <w:jc w:val="center"/>
              <w:rPr>
                <w:b/>
                <w:bCs/>
                <w:lang w:val="uk-UA"/>
              </w:rPr>
            </w:pPr>
            <w:r w:rsidRPr="00F133ED">
              <w:rPr>
                <w:b/>
                <w:bCs/>
                <w:lang w:val="uk-UA"/>
              </w:rPr>
              <w:t xml:space="preserve">Найменування </w:t>
            </w:r>
          </w:p>
        </w:tc>
        <w:tc>
          <w:tcPr>
            <w:tcW w:w="1811" w:type="dxa"/>
            <w:tcBorders>
              <w:top w:val="single" w:sz="4" w:space="0" w:color="auto"/>
              <w:left w:val="nil"/>
              <w:bottom w:val="single" w:sz="4" w:space="0" w:color="auto"/>
              <w:right w:val="single" w:sz="4" w:space="0" w:color="auto"/>
            </w:tcBorders>
            <w:vAlign w:val="center"/>
          </w:tcPr>
          <w:p w:rsidR="001C7E9F" w:rsidRPr="00F133ED" w:rsidRDefault="001C7E9F" w:rsidP="00B7166F">
            <w:pPr>
              <w:jc w:val="center"/>
              <w:rPr>
                <w:b/>
                <w:bCs/>
                <w:lang w:val="uk-UA"/>
              </w:rPr>
            </w:pPr>
            <w:r w:rsidRPr="00F133ED">
              <w:rPr>
                <w:b/>
                <w:bCs/>
                <w:lang w:val="uk-UA"/>
              </w:rPr>
              <w:t>Кіль кість, шт.</w:t>
            </w:r>
          </w:p>
        </w:tc>
        <w:tc>
          <w:tcPr>
            <w:tcW w:w="2149"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b/>
                <w:bCs/>
                <w:lang w:val="uk-UA"/>
              </w:rPr>
            </w:pPr>
            <w:r w:rsidRPr="00F133ED">
              <w:rPr>
                <w:b/>
                <w:bCs/>
                <w:lang w:val="uk-UA"/>
              </w:rPr>
              <w:t>Ціна за одиницю товару без ПДВ (грн.)</w:t>
            </w:r>
          </w:p>
        </w:tc>
        <w:tc>
          <w:tcPr>
            <w:tcW w:w="3060"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b/>
                <w:bCs/>
                <w:lang w:val="uk-UA"/>
              </w:rPr>
            </w:pPr>
            <w:r w:rsidRPr="00F133ED">
              <w:rPr>
                <w:b/>
                <w:bCs/>
                <w:lang w:val="uk-UA"/>
              </w:rPr>
              <w:t>Ціна за одиницю товару з ПДВ (грн.)</w:t>
            </w:r>
          </w:p>
        </w:tc>
      </w:tr>
      <w:tr w:rsidR="001C7E9F" w:rsidRPr="00F133ED" w:rsidTr="001C7E9F">
        <w:trPr>
          <w:cantSplit/>
          <w:trHeight w:val="1384"/>
        </w:trPr>
        <w:tc>
          <w:tcPr>
            <w:tcW w:w="720" w:type="dxa"/>
            <w:tcBorders>
              <w:top w:val="nil"/>
              <w:left w:val="single" w:sz="4" w:space="0" w:color="auto"/>
              <w:bottom w:val="single" w:sz="4" w:space="0" w:color="auto"/>
              <w:right w:val="single" w:sz="4" w:space="0" w:color="auto"/>
            </w:tcBorders>
            <w:vAlign w:val="center"/>
          </w:tcPr>
          <w:p w:rsidR="001C7E9F" w:rsidRPr="00F133ED" w:rsidRDefault="001C7E9F" w:rsidP="00B7166F">
            <w:pPr>
              <w:jc w:val="center"/>
              <w:rPr>
                <w:sz w:val="24"/>
                <w:szCs w:val="24"/>
                <w:lang w:val="uk-UA"/>
              </w:rPr>
            </w:pPr>
          </w:p>
        </w:tc>
        <w:tc>
          <w:tcPr>
            <w:tcW w:w="1800" w:type="dxa"/>
            <w:tcBorders>
              <w:top w:val="nil"/>
              <w:left w:val="single" w:sz="4" w:space="0" w:color="auto"/>
              <w:bottom w:val="single" w:sz="4" w:space="0" w:color="auto"/>
              <w:right w:val="single" w:sz="4" w:space="0" w:color="auto"/>
            </w:tcBorders>
            <w:vAlign w:val="center"/>
          </w:tcPr>
          <w:p w:rsidR="001C7E9F" w:rsidRPr="001C7E9F" w:rsidRDefault="001C7E9F" w:rsidP="001C7E9F">
            <w:pPr>
              <w:rPr>
                <w:sz w:val="24"/>
                <w:szCs w:val="24"/>
                <w:lang w:val="uk-UA"/>
              </w:rPr>
            </w:pPr>
          </w:p>
        </w:tc>
        <w:tc>
          <w:tcPr>
            <w:tcW w:w="1811" w:type="dxa"/>
            <w:tcBorders>
              <w:top w:val="single" w:sz="4" w:space="0" w:color="auto"/>
              <w:left w:val="nil"/>
              <w:bottom w:val="single" w:sz="4" w:space="0" w:color="auto"/>
              <w:right w:val="single" w:sz="4" w:space="0" w:color="auto"/>
            </w:tcBorders>
            <w:vAlign w:val="center"/>
          </w:tcPr>
          <w:p w:rsidR="001C7E9F" w:rsidRPr="00F133ED" w:rsidRDefault="001C7E9F" w:rsidP="001C7E9F">
            <w:pPr>
              <w:rPr>
                <w:sz w:val="24"/>
                <w:szCs w:val="24"/>
                <w:lang w:val="uk-UA"/>
              </w:rPr>
            </w:pPr>
          </w:p>
        </w:tc>
        <w:tc>
          <w:tcPr>
            <w:tcW w:w="2149" w:type="dxa"/>
            <w:tcBorders>
              <w:top w:val="nil"/>
              <w:left w:val="single" w:sz="4" w:space="0" w:color="auto"/>
              <w:bottom w:val="single" w:sz="4" w:space="0" w:color="auto"/>
              <w:right w:val="single" w:sz="4" w:space="0" w:color="auto"/>
            </w:tcBorders>
          </w:tcPr>
          <w:p w:rsidR="001C7E9F" w:rsidRPr="001C7E9F" w:rsidRDefault="001C7E9F" w:rsidP="001C7E9F">
            <w:pPr>
              <w:rPr>
                <w:sz w:val="24"/>
                <w:szCs w:val="24"/>
                <w:lang w:val="uk-UA"/>
              </w:rPr>
            </w:pPr>
          </w:p>
        </w:tc>
        <w:tc>
          <w:tcPr>
            <w:tcW w:w="3060"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sz w:val="24"/>
                <w:szCs w:val="24"/>
                <w:lang w:val="uk-UA"/>
              </w:rPr>
            </w:pPr>
          </w:p>
        </w:tc>
      </w:tr>
      <w:tr w:rsidR="001C7E9F" w:rsidRPr="00F133ED" w:rsidTr="00B7166F">
        <w:trPr>
          <w:cantSplit/>
          <w:trHeight w:val="329"/>
        </w:trPr>
        <w:tc>
          <w:tcPr>
            <w:tcW w:w="2520" w:type="dxa"/>
            <w:gridSpan w:val="2"/>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rPr>
                <w:lang w:val="uk-UA"/>
              </w:rPr>
            </w:pPr>
          </w:p>
        </w:tc>
        <w:tc>
          <w:tcPr>
            <w:tcW w:w="1811"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lang w:val="uk-UA"/>
              </w:rPr>
            </w:pPr>
          </w:p>
        </w:tc>
        <w:tc>
          <w:tcPr>
            <w:tcW w:w="2149"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c>
          <w:tcPr>
            <w:tcW w:w="3060"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r>
      <w:tr w:rsidR="001C7E9F" w:rsidRPr="00F133ED" w:rsidTr="00B7166F">
        <w:trPr>
          <w:cantSplit/>
          <w:trHeight w:val="329"/>
        </w:trPr>
        <w:tc>
          <w:tcPr>
            <w:tcW w:w="2520" w:type="dxa"/>
            <w:gridSpan w:val="2"/>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rPr>
                <w:b/>
                <w:lang w:val="uk-UA"/>
              </w:rPr>
            </w:pPr>
            <w:r w:rsidRPr="00F133ED">
              <w:rPr>
                <w:b/>
                <w:lang w:val="uk-UA"/>
              </w:rPr>
              <w:t>Всього:</w:t>
            </w:r>
          </w:p>
        </w:tc>
        <w:tc>
          <w:tcPr>
            <w:tcW w:w="1811"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lang w:val="uk-UA"/>
              </w:rPr>
            </w:pPr>
          </w:p>
        </w:tc>
        <w:tc>
          <w:tcPr>
            <w:tcW w:w="2149"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c>
          <w:tcPr>
            <w:tcW w:w="3060"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r>
      <w:tr w:rsidR="001C7E9F" w:rsidRPr="00F133ED" w:rsidTr="00B7166F">
        <w:trPr>
          <w:cantSplit/>
          <w:trHeight w:val="329"/>
        </w:trPr>
        <w:tc>
          <w:tcPr>
            <w:tcW w:w="2520" w:type="dxa"/>
            <w:gridSpan w:val="2"/>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rPr>
                <w:b/>
                <w:lang w:val="uk-UA"/>
              </w:rPr>
            </w:pPr>
            <w:r w:rsidRPr="00F133ED">
              <w:rPr>
                <w:b/>
                <w:lang w:val="uk-UA"/>
              </w:rPr>
              <w:t>ПДВ:</w:t>
            </w:r>
          </w:p>
        </w:tc>
        <w:tc>
          <w:tcPr>
            <w:tcW w:w="1811"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lang w:val="uk-UA"/>
              </w:rPr>
            </w:pPr>
          </w:p>
        </w:tc>
        <w:tc>
          <w:tcPr>
            <w:tcW w:w="2149"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c>
          <w:tcPr>
            <w:tcW w:w="3060"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r>
      <w:tr w:rsidR="001C7E9F" w:rsidRPr="00F133ED" w:rsidTr="00B7166F">
        <w:trPr>
          <w:cantSplit/>
          <w:trHeight w:val="329"/>
        </w:trPr>
        <w:tc>
          <w:tcPr>
            <w:tcW w:w="2520" w:type="dxa"/>
            <w:gridSpan w:val="2"/>
            <w:tcBorders>
              <w:top w:val="nil"/>
              <w:left w:val="single" w:sz="4" w:space="0" w:color="auto"/>
              <w:bottom w:val="single" w:sz="4" w:space="0" w:color="auto"/>
              <w:right w:val="single" w:sz="4" w:space="0" w:color="auto"/>
            </w:tcBorders>
            <w:vAlign w:val="center"/>
          </w:tcPr>
          <w:p w:rsidR="001C7E9F" w:rsidRPr="00F133ED" w:rsidRDefault="001C7E9F" w:rsidP="00B7166F">
            <w:pPr>
              <w:rPr>
                <w:b/>
                <w:lang w:val="uk-UA"/>
              </w:rPr>
            </w:pPr>
            <w:r w:rsidRPr="00F133ED">
              <w:rPr>
                <w:b/>
                <w:lang w:val="uk-UA"/>
              </w:rPr>
              <w:t>Всього з ПДВ:</w:t>
            </w:r>
          </w:p>
        </w:tc>
        <w:tc>
          <w:tcPr>
            <w:tcW w:w="1811" w:type="dxa"/>
            <w:tcBorders>
              <w:top w:val="single" w:sz="4" w:space="0" w:color="auto"/>
              <w:left w:val="single" w:sz="4" w:space="0" w:color="auto"/>
              <w:bottom w:val="single" w:sz="4" w:space="0" w:color="auto"/>
              <w:right w:val="single" w:sz="4" w:space="0" w:color="auto"/>
            </w:tcBorders>
            <w:vAlign w:val="center"/>
          </w:tcPr>
          <w:p w:rsidR="001C7E9F" w:rsidRPr="00F133ED" w:rsidRDefault="001C7E9F" w:rsidP="00B7166F">
            <w:pPr>
              <w:jc w:val="center"/>
              <w:rPr>
                <w:lang w:val="uk-UA"/>
              </w:rPr>
            </w:pPr>
          </w:p>
        </w:tc>
        <w:tc>
          <w:tcPr>
            <w:tcW w:w="2149"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c>
          <w:tcPr>
            <w:tcW w:w="3060" w:type="dxa"/>
            <w:tcBorders>
              <w:top w:val="nil"/>
              <w:left w:val="single" w:sz="4" w:space="0" w:color="auto"/>
              <w:bottom w:val="single" w:sz="4" w:space="0" w:color="auto"/>
              <w:right w:val="single" w:sz="4" w:space="0" w:color="auto"/>
            </w:tcBorders>
          </w:tcPr>
          <w:p w:rsidR="001C7E9F" w:rsidRPr="00F133ED" w:rsidRDefault="001C7E9F" w:rsidP="00B7166F">
            <w:pPr>
              <w:shd w:val="clear" w:color="auto" w:fill="FFFFFF"/>
              <w:rPr>
                <w:lang w:val="uk-UA"/>
              </w:rPr>
            </w:pPr>
          </w:p>
        </w:tc>
      </w:tr>
    </w:tbl>
    <w:p w:rsidR="00CD2453" w:rsidRDefault="00CD2453" w:rsidP="00CD2453">
      <w:pPr>
        <w:rPr>
          <w:lang w:val="uk-UA"/>
        </w:rPr>
      </w:pPr>
    </w:p>
    <w:p w:rsidR="008801B3" w:rsidRDefault="008801B3" w:rsidP="00CD2453">
      <w:pPr>
        <w:rPr>
          <w:lang w:val="uk-UA"/>
        </w:rPr>
      </w:pPr>
    </w:p>
    <w:p w:rsidR="00CD2453" w:rsidRPr="00CD2453" w:rsidRDefault="00CD2453" w:rsidP="00CD2453">
      <w:pPr>
        <w:spacing w:after="0" w:line="240" w:lineRule="auto"/>
        <w:ind w:left="284"/>
        <w:jc w:val="right"/>
        <w:rPr>
          <w:rFonts w:ascii="Times New Roman" w:eastAsia="Times New Roman" w:hAnsi="Times New Roman"/>
          <w:b/>
          <w:i/>
          <w:iCs/>
          <w:color w:val="000000"/>
          <w:sz w:val="24"/>
          <w:szCs w:val="24"/>
          <w:lang w:eastAsia="ru-RU"/>
        </w:rPr>
      </w:pPr>
      <w:proofErr w:type="spellStart"/>
      <w:r w:rsidRPr="00CD2453">
        <w:rPr>
          <w:rFonts w:ascii="Times New Roman" w:eastAsia="Times New Roman" w:hAnsi="Times New Roman"/>
          <w:b/>
          <w:i/>
          <w:iCs/>
          <w:color w:val="000000"/>
          <w:sz w:val="24"/>
          <w:szCs w:val="24"/>
          <w:lang w:eastAsia="ru-RU"/>
        </w:rPr>
        <w:t>Додаток</w:t>
      </w:r>
      <w:proofErr w:type="spellEnd"/>
      <w:r w:rsidRPr="00CD2453">
        <w:rPr>
          <w:rFonts w:ascii="Times New Roman" w:eastAsia="Times New Roman" w:hAnsi="Times New Roman"/>
          <w:b/>
          <w:i/>
          <w:iCs/>
          <w:color w:val="000000"/>
          <w:sz w:val="24"/>
          <w:szCs w:val="24"/>
          <w:lang w:eastAsia="ru-RU"/>
        </w:rPr>
        <w:t xml:space="preserve"> 3</w:t>
      </w:r>
    </w:p>
    <w:p w:rsidR="00CD2453" w:rsidRPr="00CD2453" w:rsidRDefault="00CD2453" w:rsidP="00CD2453">
      <w:pPr>
        <w:keepNext/>
        <w:tabs>
          <w:tab w:val="left" w:pos="6860"/>
        </w:tabs>
        <w:spacing w:after="0" w:line="240" w:lineRule="auto"/>
        <w:ind w:left="288"/>
        <w:jc w:val="center"/>
        <w:outlineLvl w:val="2"/>
        <w:rPr>
          <w:rFonts w:ascii="Times New Roman" w:eastAsia="Times New Roman" w:hAnsi="Times New Roman"/>
          <w:b/>
          <w:bCs/>
          <w:color w:val="000000"/>
          <w:sz w:val="24"/>
          <w:szCs w:val="24"/>
          <w:lang w:eastAsia="ru-RU"/>
        </w:rPr>
      </w:pPr>
      <w:r w:rsidRPr="00CD2453">
        <w:rPr>
          <w:rFonts w:ascii="Times New Roman" w:eastAsia="Times New Roman" w:hAnsi="Times New Roman"/>
          <w:b/>
          <w:bCs/>
          <w:color w:val="000000"/>
          <w:sz w:val="24"/>
          <w:szCs w:val="24"/>
          <w:lang w:eastAsia="ru-RU"/>
        </w:rPr>
        <w:t xml:space="preserve"> ІНФОРМАЦІЯ ПРО УЧАСНИКА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CD2453" w:rsidRPr="00CD2453" w:rsidTr="007149A4">
        <w:trPr>
          <w:trHeight w:val="233"/>
        </w:trPr>
        <w:tc>
          <w:tcPr>
            <w:tcW w:w="866"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b/>
                <w:color w:val="000000"/>
                <w:sz w:val="24"/>
                <w:szCs w:val="24"/>
                <w:lang w:eastAsia="ru-RU"/>
              </w:rPr>
            </w:pPr>
            <w:r w:rsidRPr="00CD2453">
              <w:rPr>
                <w:rFonts w:ascii="Times New Roman" w:eastAsia="Times New Roman" w:hAnsi="Times New Roman"/>
                <w:b/>
                <w:color w:val="000000"/>
                <w:sz w:val="24"/>
                <w:szCs w:val="24"/>
                <w:lang w:eastAsia="ru-RU"/>
              </w:rPr>
              <w:t>№ з/</w:t>
            </w:r>
            <w:proofErr w:type="gramStart"/>
            <w:r w:rsidRPr="00CD2453">
              <w:rPr>
                <w:rFonts w:ascii="Times New Roman" w:eastAsia="Times New Roman" w:hAnsi="Times New Roman"/>
                <w:b/>
                <w:color w:val="000000"/>
                <w:sz w:val="24"/>
                <w:szCs w:val="24"/>
                <w:lang w:eastAsia="ru-RU"/>
              </w:rPr>
              <w:t>п</w:t>
            </w:r>
            <w:proofErr w:type="gramEnd"/>
          </w:p>
          <w:p w:rsidR="00CD2453" w:rsidRPr="00CD2453" w:rsidRDefault="00CD2453" w:rsidP="00CD2453">
            <w:pPr>
              <w:spacing w:after="0" w:line="240" w:lineRule="auto"/>
              <w:jc w:val="center"/>
              <w:rPr>
                <w:rFonts w:ascii="Times New Roman" w:eastAsia="Times New Roman" w:hAnsi="Times New Roman" w:cs="Calibri"/>
                <w:b/>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b/>
                <w:color w:val="000000"/>
                <w:sz w:val="24"/>
                <w:szCs w:val="24"/>
                <w:lang w:eastAsia="ru-RU"/>
              </w:rPr>
            </w:pPr>
            <w:proofErr w:type="spellStart"/>
            <w:r w:rsidRPr="00CD2453">
              <w:rPr>
                <w:rFonts w:ascii="Times New Roman" w:eastAsia="Times New Roman" w:hAnsi="Times New Roman"/>
                <w:b/>
                <w:color w:val="000000"/>
                <w:sz w:val="24"/>
                <w:szCs w:val="24"/>
                <w:lang w:eastAsia="ru-RU"/>
              </w:rPr>
              <w:t>Вимоги</w:t>
            </w:r>
            <w:proofErr w:type="spellEnd"/>
          </w:p>
        </w:tc>
        <w:tc>
          <w:tcPr>
            <w:tcW w:w="4034"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b/>
                <w:color w:val="000000"/>
                <w:sz w:val="24"/>
                <w:szCs w:val="24"/>
                <w:lang w:eastAsia="ru-RU"/>
              </w:rPr>
            </w:pPr>
            <w:r w:rsidRPr="00CD2453">
              <w:rPr>
                <w:rFonts w:ascii="Times New Roman" w:eastAsia="Times New Roman" w:hAnsi="Times New Roman"/>
                <w:b/>
                <w:color w:val="000000"/>
                <w:sz w:val="24"/>
                <w:szCs w:val="24"/>
                <w:lang w:eastAsia="ru-RU"/>
              </w:rPr>
              <w:t xml:space="preserve">Для </w:t>
            </w:r>
            <w:proofErr w:type="spellStart"/>
            <w:r w:rsidRPr="00CD2453">
              <w:rPr>
                <w:rFonts w:ascii="Times New Roman" w:eastAsia="Times New Roman" w:hAnsi="Times New Roman"/>
                <w:b/>
                <w:color w:val="000000"/>
                <w:sz w:val="24"/>
                <w:szCs w:val="24"/>
                <w:lang w:eastAsia="ru-RU"/>
              </w:rPr>
              <w:t>заповнення</w:t>
            </w:r>
            <w:proofErr w:type="spellEnd"/>
          </w:p>
        </w:tc>
      </w:tr>
      <w:tr w:rsidR="00CD2453" w:rsidRPr="00CD2453" w:rsidTr="007149A4">
        <w:trPr>
          <w:trHeight w:val="193"/>
        </w:trPr>
        <w:tc>
          <w:tcPr>
            <w:tcW w:w="866"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1</w:t>
            </w: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Повне</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найменування</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учасника</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p w:rsidR="00CD2453" w:rsidRPr="00CD2453" w:rsidRDefault="00CD2453" w:rsidP="00CD2453">
            <w:pPr>
              <w:spacing w:after="0" w:line="240" w:lineRule="auto"/>
              <w:jc w:val="center"/>
              <w:rPr>
                <w:rFonts w:ascii="Times New Roman" w:eastAsia="Times New Roman" w:hAnsi="Times New Roman"/>
                <w:color w:val="000000"/>
                <w:sz w:val="24"/>
                <w:szCs w:val="24"/>
                <w:lang w:eastAsia="ru-RU"/>
              </w:rPr>
            </w:pPr>
            <w:r w:rsidRPr="00CD2453">
              <w:rPr>
                <w:rFonts w:ascii="Times New Roman" w:eastAsia="Times New Roman" w:hAnsi="Times New Roman"/>
                <w:color w:val="000000"/>
                <w:sz w:val="24"/>
                <w:szCs w:val="24"/>
                <w:lang w:eastAsia="ru-RU"/>
              </w:rPr>
              <w:t>2</w:t>
            </w:r>
          </w:p>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Місцезнаходження</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юридична</w:t>
            </w:r>
            <w:proofErr w:type="spellEnd"/>
            <w:r w:rsidRPr="00CD2453">
              <w:rPr>
                <w:rFonts w:ascii="Times New Roman" w:eastAsia="Times New Roman" w:hAnsi="Times New Roman"/>
                <w:color w:val="000000"/>
                <w:sz w:val="24"/>
                <w:szCs w:val="24"/>
                <w:lang w:eastAsia="ru-RU"/>
              </w:rPr>
              <w:t xml:space="preserve"> адреса:</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proofErr w:type="gramStart"/>
            <w:r w:rsidRPr="00CD2453">
              <w:rPr>
                <w:rFonts w:ascii="Times New Roman" w:eastAsia="Times New Roman" w:hAnsi="Times New Roman"/>
                <w:color w:val="000000"/>
                <w:sz w:val="24"/>
                <w:szCs w:val="24"/>
                <w:lang w:eastAsia="ru-RU"/>
              </w:rPr>
              <w:t>Країна</w:t>
            </w:r>
            <w:proofErr w:type="spellEnd"/>
            <w:proofErr w:type="gram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Індекс</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Область</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Район</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Вулиця</w:t>
            </w:r>
            <w:proofErr w:type="spellEnd"/>
            <w:r w:rsidRPr="00CD2453">
              <w:rPr>
                <w:rFonts w:ascii="Times New Roman" w:eastAsia="Times New Roman" w:hAnsi="Times New Roman"/>
                <w:color w:val="000000"/>
                <w:sz w:val="24"/>
                <w:szCs w:val="24"/>
                <w:lang w:eastAsia="ru-RU"/>
              </w:rPr>
              <w:t xml:space="preserve">/проспект/ </w:t>
            </w:r>
            <w:proofErr w:type="spellStart"/>
            <w:r w:rsidRPr="00CD2453">
              <w:rPr>
                <w:rFonts w:ascii="Times New Roman" w:eastAsia="Times New Roman" w:hAnsi="Times New Roman"/>
                <w:color w:val="000000"/>
                <w:sz w:val="24"/>
                <w:szCs w:val="24"/>
                <w:lang w:eastAsia="ru-RU"/>
              </w:rPr>
              <w:t>провулок</w:t>
            </w:r>
            <w:proofErr w:type="spellEnd"/>
            <w:r w:rsidRPr="00CD2453">
              <w:rPr>
                <w:rFonts w:ascii="Times New Roman" w:eastAsia="Times New Roman" w:hAnsi="Times New Roman"/>
                <w:color w:val="000000"/>
                <w:sz w:val="24"/>
                <w:szCs w:val="24"/>
                <w:lang w:eastAsia="ru-RU"/>
              </w:rPr>
              <w:t>/</w:t>
            </w:r>
            <w:proofErr w:type="spellStart"/>
            <w:r w:rsidRPr="00CD2453">
              <w:rPr>
                <w:rFonts w:ascii="Times New Roman" w:eastAsia="Times New Roman" w:hAnsi="Times New Roman"/>
                <w:color w:val="000000"/>
                <w:sz w:val="24"/>
                <w:szCs w:val="24"/>
                <w:lang w:eastAsia="ru-RU"/>
              </w:rPr>
              <w:t>площа</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Будинок</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olor w:val="000000"/>
                <w:sz w:val="24"/>
                <w:szCs w:val="24"/>
                <w:lang w:eastAsia="ru-RU"/>
              </w:rPr>
            </w:pPr>
            <w:r w:rsidRPr="00CD2453">
              <w:rPr>
                <w:rFonts w:ascii="Times New Roman" w:eastAsia="Times New Roman" w:hAnsi="Times New Roman"/>
                <w:color w:val="000000"/>
                <w:sz w:val="24"/>
                <w:szCs w:val="24"/>
                <w:lang w:eastAsia="ru-RU"/>
              </w:rPr>
              <w:t>3</w:t>
            </w:r>
          </w:p>
          <w:p w:rsidR="00CD2453" w:rsidRPr="00CD2453" w:rsidRDefault="00CD2453" w:rsidP="00CD2453">
            <w:pPr>
              <w:spacing w:after="0" w:line="240" w:lineRule="auto"/>
              <w:ind w:firstLine="539"/>
              <w:jc w:val="center"/>
              <w:rPr>
                <w:rFonts w:ascii="Times New Roman" w:eastAsia="Times New Roman" w:hAnsi="Times New Roman"/>
                <w:color w:val="000000"/>
                <w:sz w:val="24"/>
                <w:szCs w:val="24"/>
                <w:lang w:eastAsia="ru-RU"/>
              </w:rPr>
            </w:pPr>
          </w:p>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 xml:space="preserve">Адреса фактичного </w:t>
            </w:r>
            <w:proofErr w:type="spellStart"/>
            <w:r w:rsidRPr="00CD2453">
              <w:rPr>
                <w:rFonts w:ascii="Times New Roman" w:eastAsia="Times New Roman" w:hAnsi="Times New Roman"/>
                <w:color w:val="000000"/>
                <w:sz w:val="24"/>
                <w:szCs w:val="24"/>
                <w:lang w:eastAsia="ru-RU"/>
              </w:rPr>
              <w:t>перебуванняучасника</w:t>
            </w:r>
            <w:proofErr w:type="spellEnd"/>
            <w:r w:rsidRPr="00CD2453">
              <w:rPr>
                <w:rFonts w:ascii="Times New Roman" w:eastAsia="Times New Roman" w:hAnsi="Times New Roman"/>
                <w:color w:val="000000"/>
                <w:sz w:val="24"/>
                <w:szCs w:val="24"/>
                <w:lang w:eastAsia="ru-RU"/>
              </w:rPr>
              <w:t>:</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proofErr w:type="gramStart"/>
            <w:r w:rsidRPr="00CD2453">
              <w:rPr>
                <w:rFonts w:ascii="Times New Roman" w:eastAsia="Times New Roman" w:hAnsi="Times New Roman"/>
                <w:color w:val="000000"/>
                <w:sz w:val="24"/>
                <w:szCs w:val="24"/>
                <w:lang w:eastAsia="ru-RU"/>
              </w:rPr>
              <w:t>Країна</w:t>
            </w:r>
            <w:proofErr w:type="spellEnd"/>
            <w:proofErr w:type="gram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Індекс</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Область</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Район</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Вулиця</w:t>
            </w:r>
            <w:proofErr w:type="spellEnd"/>
            <w:r w:rsidRPr="00CD2453">
              <w:rPr>
                <w:rFonts w:ascii="Times New Roman" w:eastAsia="Times New Roman" w:hAnsi="Times New Roman"/>
                <w:color w:val="000000"/>
                <w:sz w:val="24"/>
                <w:szCs w:val="24"/>
                <w:lang w:eastAsia="ru-RU"/>
              </w:rPr>
              <w:t xml:space="preserve">/проспект/ </w:t>
            </w:r>
            <w:proofErr w:type="spellStart"/>
            <w:r w:rsidRPr="00CD2453">
              <w:rPr>
                <w:rFonts w:ascii="Times New Roman" w:eastAsia="Times New Roman" w:hAnsi="Times New Roman"/>
                <w:color w:val="000000"/>
                <w:sz w:val="24"/>
                <w:szCs w:val="24"/>
                <w:lang w:eastAsia="ru-RU"/>
              </w:rPr>
              <w:t>провулок</w:t>
            </w:r>
            <w:proofErr w:type="spellEnd"/>
            <w:r w:rsidRPr="00CD2453">
              <w:rPr>
                <w:rFonts w:ascii="Times New Roman" w:eastAsia="Times New Roman" w:hAnsi="Times New Roman"/>
                <w:color w:val="000000"/>
                <w:sz w:val="24"/>
                <w:szCs w:val="24"/>
                <w:lang w:eastAsia="ru-RU"/>
              </w:rPr>
              <w:t>/</w:t>
            </w:r>
            <w:proofErr w:type="spellStart"/>
            <w:r w:rsidRPr="00CD2453">
              <w:rPr>
                <w:rFonts w:ascii="Times New Roman" w:eastAsia="Times New Roman" w:hAnsi="Times New Roman"/>
                <w:color w:val="000000"/>
                <w:sz w:val="24"/>
                <w:szCs w:val="24"/>
                <w:lang w:eastAsia="ru-RU"/>
              </w:rPr>
              <w:t>площа</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Будинок</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45"/>
        </w:trPr>
        <w:tc>
          <w:tcPr>
            <w:tcW w:w="866"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4</w:t>
            </w: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val="uk-UA" w:eastAsia="ru-RU"/>
              </w:rPr>
            </w:pPr>
            <w:proofErr w:type="spellStart"/>
            <w:r w:rsidRPr="00CD2453">
              <w:rPr>
                <w:rFonts w:ascii="Times New Roman" w:eastAsia="Times New Roman" w:hAnsi="Times New Roman"/>
                <w:color w:val="000000"/>
                <w:sz w:val="24"/>
                <w:szCs w:val="24"/>
                <w:lang w:eastAsia="ru-RU"/>
              </w:rPr>
              <w:t>Контактний</w:t>
            </w:r>
            <w:proofErr w:type="spellEnd"/>
            <w:r w:rsidRPr="00CD2453">
              <w:rPr>
                <w:rFonts w:ascii="Times New Roman" w:eastAsia="Times New Roman" w:hAnsi="Times New Roman"/>
                <w:color w:val="000000"/>
                <w:sz w:val="24"/>
                <w:szCs w:val="24"/>
                <w:lang w:eastAsia="ru-RU"/>
              </w:rPr>
              <w:t xml:space="preserve"> телефон</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61"/>
        </w:trPr>
        <w:tc>
          <w:tcPr>
            <w:tcW w:w="866" w:type="dxa"/>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val="uk-UA" w:eastAsia="ru-RU"/>
              </w:rPr>
            </w:pPr>
            <w:r w:rsidRPr="00CD2453">
              <w:rPr>
                <w:rFonts w:ascii="Times New Roman" w:eastAsia="Times New Roman" w:hAnsi="Times New Roman"/>
                <w:color w:val="000000"/>
                <w:sz w:val="24"/>
                <w:szCs w:val="24"/>
                <w:lang w:val="uk-UA" w:eastAsia="ru-RU"/>
              </w:rPr>
              <w:t>5</w:t>
            </w: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Електронна</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пошта</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val="uk-UA" w:eastAsia="ru-RU"/>
              </w:rPr>
              <w:t>6</w:t>
            </w: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Банківські</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реквізити</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учасника</w:t>
            </w:r>
            <w:proofErr w:type="spellEnd"/>
            <w:r w:rsidRPr="00CD2453">
              <w:rPr>
                <w:rFonts w:ascii="Times New Roman" w:eastAsia="Times New Roman" w:hAnsi="Times New Roman"/>
                <w:color w:val="000000"/>
                <w:sz w:val="24"/>
                <w:szCs w:val="24"/>
                <w:lang w:eastAsia="ru-RU"/>
              </w:rPr>
              <w:t xml:space="preserve"> для </w:t>
            </w:r>
            <w:proofErr w:type="spellStart"/>
            <w:r w:rsidRPr="00CD2453">
              <w:rPr>
                <w:rFonts w:ascii="Times New Roman" w:eastAsia="Times New Roman" w:hAnsi="Times New Roman"/>
                <w:color w:val="000000"/>
                <w:sz w:val="24"/>
                <w:szCs w:val="24"/>
                <w:lang w:eastAsia="ru-RU"/>
              </w:rPr>
              <w:t>укладання</w:t>
            </w:r>
            <w:proofErr w:type="spellEnd"/>
            <w:r w:rsidRPr="00CD2453">
              <w:rPr>
                <w:rFonts w:ascii="Times New Roman" w:eastAsia="Times New Roman" w:hAnsi="Times New Roman"/>
                <w:color w:val="000000"/>
                <w:sz w:val="24"/>
                <w:szCs w:val="24"/>
                <w:lang w:eastAsia="ru-RU"/>
              </w:rPr>
              <w:t xml:space="preserve"> договору:</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 xml:space="preserve">Номер </w:t>
            </w:r>
            <w:proofErr w:type="spellStart"/>
            <w:r w:rsidRPr="00CD2453">
              <w:rPr>
                <w:rFonts w:ascii="Times New Roman" w:eastAsia="Times New Roman" w:hAnsi="Times New Roman"/>
                <w:color w:val="000000"/>
                <w:sz w:val="24"/>
                <w:szCs w:val="24"/>
                <w:lang w:eastAsia="ru-RU"/>
              </w:rPr>
              <w:t>рахунку</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Найменування</w:t>
            </w:r>
            <w:proofErr w:type="spellEnd"/>
            <w:r w:rsidRPr="00CD2453">
              <w:rPr>
                <w:rFonts w:ascii="Times New Roman" w:eastAsia="Times New Roman" w:hAnsi="Times New Roman"/>
                <w:color w:val="000000"/>
                <w:sz w:val="24"/>
                <w:szCs w:val="24"/>
                <w:lang w:eastAsia="ru-RU"/>
              </w:rPr>
              <w:t xml:space="preserve"> установи банку</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МФО</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jc w:val="center"/>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val="uk-UA" w:eastAsia="ru-RU"/>
              </w:rPr>
              <w:t>7</w:t>
            </w: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roofErr w:type="spellStart"/>
            <w:r w:rsidRPr="00CD2453">
              <w:rPr>
                <w:rFonts w:ascii="Times New Roman" w:eastAsia="Times New Roman" w:hAnsi="Times New Roman"/>
                <w:color w:val="000000"/>
                <w:sz w:val="24"/>
                <w:szCs w:val="24"/>
                <w:lang w:eastAsia="ru-RU"/>
              </w:rPr>
              <w:t>Керівник</w:t>
            </w:r>
            <w:proofErr w:type="spell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учасника</w:t>
            </w:r>
            <w:proofErr w:type="spellEnd"/>
            <w:r w:rsidRPr="00CD2453">
              <w:rPr>
                <w:rFonts w:ascii="Times New Roman" w:eastAsia="Times New Roman" w:hAnsi="Times New Roman"/>
                <w:color w:val="000000"/>
                <w:sz w:val="24"/>
                <w:szCs w:val="24"/>
                <w:lang w:eastAsia="ru-RU"/>
              </w:rPr>
              <w:t>:</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Посада</w:t>
            </w:r>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eastAsia="ru-RU"/>
              </w:rPr>
              <w:t>ПІ</w:t>
            </w:r>
            <w:proofErr w:type="gramStart"/>
            <w:r w:rsidRPr="00CD2453">
              <w:rPr>
                <w:rFonts w:ascii="Times New Roman" w:eastAsia="Times New Roman" w:hAnsi="Times New Roman"/>
                <w:color w:val="000000"/>
                <w:sz w:val="24"/>
                <w:szCs w:val="24"/>
                <w:lang w:eastAsia="ru-RU"/>
              </w:rPr>
              <w:t>П</w:t>
            </w:r>
            <w:proofErr w:type="gramEnd"/>
            <w:r w:rsidRPr="00CD2453">
              <w:rPr>
                <w:rFonts w:ascii="Times New Roman" w:eastAsia="Times New Roman" w:hAnsi="Times New Roman"/>
                <w:color w:val="000000"/>
                <w:sz w:val="24"/>
                <w:szCs w:val="24"/>
                <w:lang w:eastAsia="ru-RU"/>
              </w:rPr>
              <w:t xml:space="preserve"> </w:t>
            </w:r>
            <w:proofErr w:type="spellStart"/>
            <w:r w:rsidRPr="00CD2453">
              <w:rPr>
                <w:rFonts w:ascii="Times New Roman" w:eastAsia="Times New Roman" w:hAnsi="Times New Roman"/>
                <w:color w:val="000000"/>
                <w:sz w:val="24"/>
                <w:szCs w:val="24"/>
                <w:lang w:eastAsia="ru-RU"/>
              </w:rPr>
              <w:t>повністю</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r w:rsidR="00CD2453" w:rsidRPr="00CD2453" w:rsidTr="007149A4">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CD2453" w:rsidRPr="00CD2453" w:rsidRDefault="00CD2453" w:rsidP="00CD2453">
            <w:pPr>
              <w:spacing w:after="0" w:line="240" w:lineRule="auto"/>
              <w:rPr>
                <w:rFonts w:ascii="Times New Roman" w:eastAsia="Times New Roman" w:hAnsi="Times New Roman" w:cs="Calibri"/>
                <w:color w:val="000000"/>
                <w:sz w:val="24"/>
                <w:szCs w:val="24"/>
                <w:lang w:eastAsia="ru-RU"/>
              </w:rPr>
            </w:pPr>
          </w:p>
        </w:tc>
        <w:tc>
          <w:tcPr>
            <w:tcW w:w="5023"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right"/>
              <w:rPr>
                <w:rFonts w:ascii="Times New Roman" w:eastAsia="Times New Roman" w:hAnsi="Times New Roman" w:cs="Calibri"/>
                <w:color w:val="000000"/>
                <w:sz w:val="24"/>
                <w:szCs w:val="24"/>
                <w:lang w:eastAsia="ru-RU"/>
              </w:rPr>
            </w:pPr>
            <w:r w:rsidRPr="00CD2453">
              <w:rPr>
                <w:rFonts w:ascii="Times New Roman" w:eastAsia="Times New Roman" w:hAnsi="Times New Roman"/>
                <w:color w:val="000000"/>
                <w:sz w:val="24"/>
                <w:szCs w:val="24"/>
                <w:lang w:val="uk-UA" w:eastAsia="ru-RU"/>
              </w:rPr>
              <w:t>т</w:t>
            </w:r>
            <w:proofErr w:type="spellStart"/>
            <w:r w:rsidRPr="00CD2453">
              <w:rPr>
                <w:rFonts w:ascii="Times New Roman" w:eastAsia="Times New Roman" w:hAnsi="Times New Roman"/>
                <w:color w:val="000000"/>
                <w:sz w:val="24"/>
                <w:szCs w:val="24"/>
                <w:lang w:eastAsia="ru-RU"/>
              </w:rPr>
              <w:t>елефон</w:t>
            </w:r>
            <w:proofErr w:type="spellEnd"/>
          </w:p>
        </w:tc>
        <w:tc>
          <w:tcPr>
            <w:tcW w:w="4034" w:type="dxa"/>
            <w:tcBorders>
              <w:top w:val="single" w:sz="4" w:space="0" w:color="auto"/>
              <w:left w:val="single" w:sz="4" w:space="0" w:color="auto"/>
              <w:bottom w:val="single" w:sz="4" w:space="0" w:color="auto"/>
              <w:right w:val="single" w:sz="4" w:space="0" w:color="auto"/>
            </w:tcBorders>
          </w:tcPr>
          <w:p w:rsidR="00CD2453" w:rsidRPr="00CD2453" w:rsidRDefault="00CD2453" w:rsidP="00CD2453">
            <w:pPr>
              <w:spacing w:after="0" w:line="240" w:lineRule="auto"/>
              <w:jc w:val="both"/>
              <w:rPr>
                <w:rFonts w:ascii="Times New Roman" w:eastAsia="Times New Roman" w:hAnsi="Times New Roman" w:cs="Calibri"/>
                <w:color w:val="000000"/>
                <w:sz w:val="24"/>
                <w:szCs w:val="24"/>
                <w:lang w:eastAsia="ru-RU"/>
              </w:rPr>
            </w:pPr>
          </w:p>
        </w:tc>
      </w:tr>
    </w:tbl>
    <w:p w:rsidR="00CD2453" w:rsidRPr="00CD2453" w:rsidRDefault="00CD2453" w:rsidP="00CD2453">
      <w:pPr>
        <w:spacing w:after="0" w:line="240" w:lineRule="auto"/>
        <w:rPr>
          <w:rFonts w:ascii="Times New Roman" w:eastAsia="Times New Roman" w:hAnsi="Times New Roman"/>
          <w:color w:val="000000"/>
          <w:sz w:val="24"/>
          <w:szCs w:val="24"/>
          <w:lang w:val="uk-UA" w:eastAsia="ru-RU"/>
        </w:rPr>
      </w:pPr>
    </w:p>
    <w:p w:rsidR="002279C3" w:rsidRPr="00CD2453" w:rsidRDefault="002279C3" w:rsidP="00CD2453">
      <w:pPr>
        <w:rPr>
          <w:lang w:val="uk-UA"/>
        </w:rPr>
      </w:pPr>
    </w:p>
    <w:sectPr w:rsidR="002279C3" w:rsidRPr="00CD2453" w:rsidSect="001C7E9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ACD52C"/>
    <w:name w:val="WW8Num5"/>
    <w:lvl w:ilvl="0">
      <w:start w:val="1"/>
      <w:numFmt w:val="decimal"/>
      <w:lvlText w:val="%1."/>
      <w:lvlJc w:val="left"/>
      <w:pPr>
        <w:tabs>
          <w:tab w:val="num" w:pos="2062"/>
        </w:tabs>
        <w:ind w:left="2062" w:hanging="360"/>
      </w:pPr>
      <w:rPr>
        <w:rFonts w:ascii="Times New Roman" w:eastAsia="Times New Roman" w:hAnsi="Times New Roman" w:cs="Times New Roman"/>
        <w:b/>
        <w:lang w:val="uk-UA"/>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32E83205"/>
    <w:multiLevelType w:val="hybridMultilevel"/>
    <w:tmpl w:val="EB500FF8"/>
    <w:lvl w:ilvl="0" w:tplc="C74AEAF2">
      <w:start w:val="1"/>
      <w:numFmt w:val="decimal"/>
      <w:lvlText w:val="%1."/>
      <w:lvlJc w:val="left"/>
      <w:pPr>
        <w:ind w:left="644"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nsid w:val="349B6AD6"/>
    <w:multiLevelType w:val="hybridMultilevel"/>
    <w:tmpl w:val="BD8C566C"/>
    <w:lvl w:ilvl="0" w:tplc="7696B2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F870C3"/>
    <w:multiLevelType w:val="hybridMultilevel"/>
    <w:tmpl w:val="6124118A"/>
    <w:lvl w:ilvl="0" w:tplc="24B80288">
      <w:start w:val="4"/>
      <w:numFmt w:val="bullet"/>
      <w:lvlText w:val="-"/>
      <w:lvlJc w:val="left"/>
      <w:pPr>
        <w:ind w:left="786"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DF435C"/>
    <w:multiLevelType w:val="hybridMultilevel"/>
    <w:tmpl w:val="2A86AD16"/>
    <w:lvl w:ilvl="0" w:tplc="BAEC9486">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013CF"/>
    <w:rsid w:val="00024775"/>
    <w:rsid w:val="0012263C"/>
    <w:rsid w:val="001C4617"/>
    <w:rsid w:val="001C7E9F"/>
    <w:rsid w:val="001F11A6"/>
    <w:rsid w:val="002063E9"/>
    <w:rsid w:val="002279C3"/>
    <w:rsid w:val="00256900"/>
    <w:rsid w:val="002E65C6"/>
    <w:rsid w:val="002F20A0"/>
    <w:rsid w:val="004770B2"/>
    <w:rsid w:val="004D3F3A"/>
    <w:rsid w:val="005879F0"/>
    <w:rsid w:val="006F6A78"/>
    <w:rsid w:val="00851486"/>
    <w:rsid w:val="008801B3"/>
    <w:rsid w:val="00884473"/>
    <w:rsid w:val="00A013CF"/>
    <w:rsid w:val="00A21F98"/>
    <w:rsid w:val="00A22E1E"/>
    <w:rsid w:val="00A65E1C"/>
    <w:rsid w:val="00AE0EA8"/>
    <w:rsid w:val="00B3352E"/>
    <w:rsid w:val="00B821F4"/>
    <w:rsid w:val="00BC583B"/>
    <w:rsid w:val="00C062C2"/>
    <w:rsid w:val="00C662F9"/>
    <w:rsid w:val="00CD2453"/>
    <w:rsid w:val="00CD7845"/>
    <w:rsid w:val="00D35C20"/>
    <w:rsid w:val="00E709DB"/>
    <w:rsid w:val="00EF467D"/>
    <w:rsid w:val="00F4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CF"/>
    <w:rPr>
      <w:rFonts w:ascii="Calibri" w:eastAsia="Calibri" w:hAnsi="Calibri" w:cs="Times New Roman"/>
    </w:rPr>
  </w:style>
  <w:style w:type="paragraph" w:styleId="1">
    <w:name w:val="heading 1"/>
    <w:basedOn w:val="a"/>
    <w:next w:val="a"/>
    <w:link w:val="10"/>
    <w:qFormat/>
    <w:rsid w:val="001C7E9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1C7E9F"/>
    <w:pPr>
      <w:keepNext/>
      <w:spacing w:before="240" w:after="60" w:line="240" w:lineRule="auto"/>
      <w:outlineLvl w:val="2"/>
    </w:pPr>
    <w:rPr>
      <w:rFonts w:ascii="Cambria" w:eastAsia="Times New Roman"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3CF"/>
    <w:pPr>
      <w:spacing w:after="0" w:line="240" w:lineRule="auto"/>
    </w:pPr>
    <w:rPr>
      <w:rFonts w:ascii="Calibri" w:eastAsia="Calibri" w:hAnsi="Calibri" w:cs="Times New Roman"/>
    </w:rPr>
  </w:style>
  <w:style w:type="character" w:styleId="a4">
    <w:name w:val="Hyperlink"/>
    <w:uiPriority w:val="99"/>
    <w:unhideWhenUsed/>
    <w:rsid w:val="00A013CF"/>
    <w:rPr>
      <w:color w:val="0000FF"/>
      <w:u w:val="single"/>
    </w:rPr>
  </w:style>
  <w:style w:type="paragraph" w:styleId="a5">
    <w:name w:val="Body Text"/>
    <w:basedOn w:val="a"/>
    <w:link w:val="a6"/>
    <w:unhideWhenUsed/>
    <w:rsid w:val="00A013CF"/>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A013CF"/>
    <w:rPr>
      <w:rFonts w:ascii="Times New Roman" w:eastAsia="Times New Roman" w:hAnsi="Times New Roman" w:cs="Times New Roman"/>
      <w:sz w:val="24"/>
      <w:szCs w:val="24"/>
      <w:lang w:eastAsia="ru-RU"/>
    </w:rPr>
  </w:style>
  <w:style w:type="paragraph" w:styleId="a7">
    <w:name w:val="Title"/>
    <w:basedOn w:val="a"/>
    <w:link w:val="a8"/>
    <w:qFormat/>
    <w:rsid w:val="00A013CF"/>
    <w:pPr>
      <w:snapToGrid w:val="0"/>
      <w:spacing w:after="0" w:line="260" w:lineRule="exact"/>
      <w:ind w:right="567"/>
      <w:jc w:val="center"/>
    </w:pPr>
    <w:rPr>
      <w:rFonts w:ascii="Arial" w:eastAsia="Times New Roman" w:hAnsi="Arial"/>
      <w:b/>
      <w:szCs w:val="20"/>
      <w:lang w:val="uk-UA" w:eastAsia="ru-RU"/>
    </w:rPr>
  </w:style>
  <w:style w:type="character" w:customStyle="1" w:styleId="a8">
    <w:name w:val="Название Знак"/>
    <w:basedOn w:val="a0"/>
    <w:link w:val="a7"/>
    <w:rsid w:val="00A013CF"/>
    <w:rPr>
      <w:rFonts w:ascii="Arial" w:eastAsia="Times New Roman" w:hAnsi="Arial" w:cs="Times New Roman"/>
      <w:b/>
      <w:szCs w:val="20"/>
      <w:lang w:val="uk-UA" w:eastAsia="ru-RU"/>
    </w:rPr>
  </w:style>
  <w:style w:type="table" w:styleId="a9">
    <w:name w:val="Table Grid"/>
    <w:basedOn w:val="a1"/>
    <w:uiPriority w:val="59"/>
    <w:rsid w:val="00A013C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1C7E9F"/>
    <w:rPr>
      <w:rFonts w:ascii="Cambria" w:eastAsia="Times New Roman" w:hAnsi="Cambria" w:cs="Times New Roman"/>
      <w:b/>
      <w:bCs/>
      <w:sz w:val="26"/>
      <w:szCs w:val="26"/>
      <w:lang w:val="uk-UA" w:eastAsia="uk-UA"/>
    </w:rPr>
  </w:style>
  <w:style w:type="paragraph" w:styleId="HTML">
    <w:name w:val="HTML Preformatted"/>
    <w:basedOn w:val="a"/>
    <w:link w:val="HTML0"/>
    <w:rsid w:val="001C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0"/>
    <w:link w:val="HTML"/>
    <w:rsid w:val="001C7E9F"/>
    <w:rPr>
      <w:rFonts w:ascii="Courier New" w:eastAsia="Times New Roman" w:hAnsi="Courier New" w:cs="Times New Roman"/>
      <w:color w:val="000000"/>
      <w:sz w:val="18"/>
      <w:szCs w:val="18"/>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1C7E9F"/>
    <w:rPr>
      <w:rFonts w:ascii="Helvetica" w:eastAsia="Lucida Sans Unicode" w:hAnsi="Helvetica" w:cs="Helvetica"/>
      <w:color w:val="000044"/>
      <w:lang w:bidi="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rsid w:val="001C7E9F"/>
    <w:pPr>
      <w:widowControl w:val="0"/>
      <w:suppressAutoHyphens/>
      <w:spacing w:before="150" w:after="0" w:line="240" w:lineRule="auto"/>
      <w:jc w:val="both"/>
    </w:pPr>
    <w:rPr>
      <w:rFonts w:ascii="Helvetica" w:eastAsia="Lucida Sans Unicode" w:hAnsi="Helvetica" w:cs="Helvetica"/>
      <w:color w:val="000044"/>
      <w:lang w:bidi="en-US"/>
    </w:rPr>
  </w:style>
  <w:style w:type="character" w:customStyle="1" w:styleId="31">
    <w:name w:val="Основной текст (3)_"/>
    <w:basedOn w:val="a0"/>
    <w:link w:val="32"/>
    <w:locked/>
    <w:rsid w:val="001C7E9F"/>
    <w:rPr>
      <w:b/>
      <w:bCs/>
      <w:shd w:val="clear" w:color="auto" w:fill="FFFFFF"/>
    </w:rPr>
  </w:style>
  <w:style w:type="paragraph" w:customStyle="1" w:styleId="32">
    <w:name w:val="Основной текст (3)"/>
    <w:basedOn w:val="a"/>
    <w:link w:val="31"/>
    <w:rsid w:val="001C7E9F"/>
    <w:pPr>
      <w:widowControl w:val="0"/>
      <w:shd w:val="clear" w:color="auto" w:fill="FFFFFF"/>
      <w:spacing w:after="0" w:line="312" w:lineRule="exact"/>
      <w:ind w:hanging="340"/>
      <w:jc w:val="center"/>
    </w:pPr>
    <w:rPr>
      <w:rFonts w:asciiTheme="minorHAnsi" w:eastAsiaTheme="minorHAnsi" w:hAnsiTheme="minorHAnsi" w:cstheme="minorBidi"/>
      <w:b/>
      <w:bCs/>
    </w:rPr>
  </w:style>
  <w:style w:type="character" w:customStyle="1" w:styleId="2">
    <w:name w:val="Основной текст (2)_"/>
    <w:basedOn w:val="a0"/>
    <w:link w:val="20"/>
    <w:locked/>
    <w:rsid w:val="001C7E9F"/>
    <w:rPr>
      <w:shd w:val="clear" w:color="auto" w:fill="FFFFFF"/>
    </w:rPr>
  </w:style>
  <w:style w:type="paragraph" w:customStyle="1" w:styleId="20">
    <w:name w:val="Основной текст (2)"/>
    <w:basedOn w:val="a"/>
    <w:link w:val="2"/>
    <w:rsid w:val="001C7E9F"/>
    <w:pPr>
      <w:widowControl w:val="0"/>
      <w:shd w:val="clear" w:color="auto" w:fill="FFFFFF"/>
      <w:spacing w:after="0" w:line="312" w:lineRule="exact"/>
      <w:ind w:hanging="340"/>
      <w:jc w:val="both"/>
    </w:pPr>
    <w:rPr>
      <w:rFonts w:asciiTheme="minorHAnsi" w:eastAsiaTheme="minorHAnsi" w:hAnsiTheme="minorHAnsi" w:cstheme="minorBidi"/>
    </w:rPr>
  </w:style>
  <w:style w:type="character" w:customStyle="1" w:styleId="21">
    <w:name w:val="Основной текст (2) + Полужирный"/>
    <w:rsid w:val="001C7E9F"/>
    <w:rPr>
      <w:b/>
      <w:bCs/>
      <w:lang w:bidi="ar-SA"/>
    </w:rPr>
  </w:style>
  <w:style w:type="character" w:customStyle="1" w:styleId="10">
    <w:name w:val="Заголовок 1 Знак"/>
    <w:basedOn w:val="a0"/>
    <w:link w:val="1"/>
    <w:rsid w:val="001C7E9F"/>
    <w:rPr>
      <w:rFonts w:ascii="Arial" w:eastAsia="Times New Roman" w:hAnsi="Arial" w:cs="Arial"/>
      <w:b/>
      <w:bCs/>
      <w:kern w:val="32"/>
      <w:sz w:val="32"/>
      <w:szCs w:val="32"/>
      <w:lang w:eastAsia="ru-RU"/>
    </w:rPr>
  </w:style>
  <w:style w:type="paragraph" w:customStyle="1" w:styleId="Style6">
    <w:name w:val="Style6"/>
    <w:basedOn w:val="a"/>
    <w:rsid w:val="00CD7845"/>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paragraph" w:customStyle="1" w:styleId="h-mb-5">
    <w:name w:val="h-mb-5"/>
    <w:basedOn w:val="a"/>
    <w:rsid w:val="00CD7845"/>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2E65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65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4570</Words>
  <Characters>2606</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Додаток №1 – Технічні (якісні) вимоги до товару</vt:lpstr>
      <vt:lpstr>        Додаток №1 до Документації</vt:lpstr>
      <vt:lpstr>Технічні (якісні) вимоги до товару</vt:lpstr>
      <vt:lpstr>ЦІНОВа  пропозиція</vt:lpstr>
      <vt:lpstr>        ІНФОРМАЦІЯ ПРО УЧАСНИКА</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2017-11-20T09:34:00Z</dcterms:created>
  <dcterms:modified xsi:type="dcterms:W3CDTF">2023-01-12T11:54:00Z</dcterms:modified>
</cp:coreProperties>
</file>