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47" w:rsidRDefault="001F7847" w:rsidP="001F7847">
      <w:pPr>
        <w:spacing w:after="0" w:line="240" w:lineRule="auto"/>
        <w:rPr>
          <w:rFonts w:ascii="Times New Roman" w:eastAsia="Times New Roman" w:hAnsi="Times New Roman" w:cs="Times New Roman"/>
          <w:b/>
          <w:color w:val="000000"/>
          <w:sz w:val="20"/>
          <w:szCs w:val="20"/>
          <w:lang w:val="ru-RU"/>
        </w:rPr>
      </w:pPr>
    </w:p>
    <w:p w:rsidR="001F7847" w:rsidRPr="00E629DD" w:rsidRDefault="001F7847" w:rsidP="001F7847">
      <w:pPr>
        <w:widowControl w:val="0"/>
        <w:spacing w:after="0" w:line="240" w:lineRule="auto"/>
        <w:jc w:val="both"/>
        <w:rPr>
          <w:rFonts w:ascii="Times New Roman" w:eastAsia="Times New Roman" w:hAnsi="Times New Roman" w:cs="Times New Roman"/>
          <w:b/>
          <w:sz w:val="24"/>
          <w:szCs w:val="24"/>
          <w:highlight w:val="white"/>
        </w:rPr>
      </w:pPr>
      <w:r w:rsidRPr="00E629D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b/>
          <w:sz w:val="24"/>
          <w:szCs w:val="24"/>
          <w:highlight w:val="white"/>
        </w:rPr>
        <w:t xml:space="preserve"> тендерної документації</w:t>
      </w:r>
      <w:r w:rsidRPr="00E629DD">
        <w:rPr>
          <w:rFonts w:ascii="Times New Roman" w:eastAsia="Times New Roman" w:hAnsi="Times New Roman" w:cs="Times New Roman"/>
          <w:b/>
          <w:sz w:val="24"/>
          <w:szCs w:val="24"/>
          <w:highlight w:val="white"/>
        </w:rPr>
        <w:t xml:space="preserve">: </w:t>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r w:rsidRPr="00E629DD">
        <w:rPr>
          <w:rFonts w:ascii="Times New Roman" w:eastAsia="Times New Roman" w:hAnsi="Times New Roman" w:cs="Times New Roman"/>
          <w:b/>
          <w:sz w:val="24"/>
          <w:szCs w:val="24"/>
          <w:highlight w:val="white"/>
        </w:rPr>
        <w:tab/>
      </w:r>
    </w:p>
    <w:p w:rsidR="001F7847" w:rsidRDefault="001F7847" w:rsidP="001F7847">
      <w:pPr>
        <w:widowControl w:val="0"/>
        <w:spacing w:after="0" w:line="240" w:lineRule="auto"/>
        <w:jc w:val="both"/>
        <w:rPr>
          <w:rFonts w:ascii="Times New Roman" w:eastAsia="Times New Roman" w:hAnsi="Times New Roman" w:cs="Times New Roman"/>
          <w:sz w:val="24"/>
          <w:szCs w:val="24"/>
          <w:highlight w:val="white"/>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Додаток №1 до тендерної документації «</w:t>
      </w:r>
      <w:r w:rsidRPr="00E629DD">
        <w:rPr>
          <w:rFonts w:ascii="Times New Roman" w:eastAsia="Times New Roman" w:hAnsi="Times New Roman" w:cs="Times New Roman"/>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w:t>
      </w:r>
      <w:r w:rsidRPr="00B81559">
        <w:rPr>
          <w:rFonts w:ascii="Times New Roman" w:eastAsia="Times New Roman" w:hAnsi="Times New Roman" w:cs="Times New Roman"/>
          <w:sz w:val="24"/>
          <w:szCs w:val="24"/>
        </w:rPr>
        <w:t>публічні закупівлі та відповідності УЧАСНИКА вимогам, визначеним</w:t>
      </w:r>
      <w:r w:rsidR="00700789">
        <w:rPr>
          <w:rFonts w:ascii="Times New Roman" w:eastAsia="Times New Roman" w:hAnsi="Times New Roman" w:cs="Times New Roman"/>
          <w:sz w:val="24"/>
          <w:szCs w:val="24"/>
        </w:rPr>
        <w:t xml:space="preserve"> у пункті 47 Особливостей”: на 5</w:t>
      </w:r>
      <w:r w:rsidRPr="00B81559">
        <w:rPr>
          <w:rFonts w:ascii="Times New Roman" w:eastAsia="Times New Roman" w:hAnsi="Times New Roman" w:cs="Times New Roman"/>
          <w:sz w:val="24"/>
          <w:szCs w:val="24"/>
        </w:rPr>
        <w:t xml:space="preserve"> арк. в 1 прим.</w:t>
      </w:r>
    </w:p>
    <w:p w:rsidR="001F7847" w:rsidRDefault="001F7847" w:rsidP="001F7847">
      <w:pPr>
        <w:widowControl w:val="0"/>
        <w:spacing w:after="0" w:line="240" w:lineRule="auto"/>
        <w:jc w:val="both"/>
        <w:rPr>
          <w:rFonts w:ascii="Times New Roman" w:eastAsia="Times New Roman" w:hAnsi="Times New Roman" w:cs="Times New Roman"/>
          <w:sz w:val="24"/>
          <w:szCs w:val="24"/>
        </w:rPr>
      </w:pPr>
    </w:p>
    <w:p w:rsidR="001F7847" w:rsidRPr="00B81559" w:rsidRDefault="001F7847" w:rsidP="001F7847">
      <w:pPr>
        <w:widowControl w:val="0"/>
        <w:spacing w:after="0" w:line="240" w:lineRule="auto"/>
        <w:jc w:val="both"/>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2. Додаток №2 до тендерної документації «ІНФОРМАЦІЯ ПРО НЕОБХІДНІ ТЕХНІЧНІ, ЯКІСНІ ТА КІЛЬКІСНІ ХАРАКТЕРИСТИКИ ПРЕДМЕТУ ЗАКУПІВЛІ (Технічна специфікація)» на </w:t>
      </w:r>
      <w:r w:rsidRPr="00700789">
        <w:rPr>
          <w:rFonts w:ascii="Times New Roman" w:eastAsia="Times New Roman" w:hAnsi="Times New Roman" w:cs="Times New Roman"/>
          <w:sz w:val="24"/>
          <w:szCs w:val="24"/>
        </w:rPr>
        <w:t>2 арк.</w:t>
      </w:r>
      <w:r w:rsidRPr="00992584">
        <w:rPr>
          <w:rFonts w:ascii="Times New Roman" w:eastAsia="Times New Roman" w:hAnsi="Times New Roman" w:cs="Times New Roman"/>
          <w:sz w:val="24"/>
          <w:szCs w:val="24"/>
        </w:rPr>
        <w:t xml:space="preserve"> 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 xml:space="preserve">3. Додаток №3 до тендерної документації «Проєкт договору» на </w:t>
      </w:r>
      <w:r w:rsidR="00741ACE" w:rsidRPr="00741ACE">
        <w:rPr>
          <w:rFonts w:ascii="Times New Roman" w:eastAsia="Times New Roman" w:hAnsi="Times New Roman" w:cs="Times New Roman"/>
          <w:color w:val="000000" w:themeColor="text1"/>
          <w:sz w:val="24"/>
          <w:szCs w:val="24"/>
        </w:rPr>
        <w:t>7</w:t>
      </w:r>
      <w:r w:rsidRPr="00741ACE">
        <w:rPr>
          <w:rFonts w:ascii="Times New Roman" w:eastAsia="Times New Roman" w:hAnsi="Times New Roman" w:cs="Times New Roman"/>
          <w:color w:val="000000" w:themeColor="text1"/>
          <w:sz w:val="24"/>
          <w:szCs w:val="24"/>
        </w:rPr>
        <w:t xml:space="preserve"> арк. </w:t>
      </w:r>
      <w:r w:rsidRPr="00992584">
        <w:rPr>
          <w:rFonts w:ascii="Times New Roman" w:eastAsia="Times New Roman" w:hAnsi="Times New Roman" w:cs="Times New Roman"/>
          <w:sz w:val="24"/>
          <w:szCs w:val="24"/>
        </w:rPr>
        <w:t>в 1 прим.</w:t>
      </w:r>
    </w:p>
    <w:p w:rsidR="001F7847" w:rsidRDefault="001F7847" w:rsidP="001F7847">
      <w:pPr>
        <w:rPr>
          <w:rFonts w:ascii="Times New Roman" w:eastAsia="Times New Roman" w:hAnsi="Times New Roman" w:cs="Times New Roman"/>
          <w:sz w:val="24"/>
          <w:szCs w:val="24"/>
        </w:rPr>
      </w:pPr>
    </w:p>
    <w:p w:rsidR="001F7847" w:rsidRPr="00B81559"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4. Додаток № 4 до тендерної документації «ТЕНДЕРНА ПРОПОЗИЦІЯ» на 2 арк. в 1 прим.</w:t>
      </w:r>
    </w:p>
    <w:p w:rsidR="001F7847" w:rsidRDefault="001F7847" w:rsidP="001F7847">
      <w:pPr>
        <w:rPr>
          <w:rFonts w:ascii="Times New Roman" w:eastAsia="Times New Roman" w:hAnsi="Times New Roman" w:cs="Times New Roman"/>
          <w:sz w:val="24"/>
          <w:szCs w:val="24"/>
        </w:rPr>
      </w:pPr>
    </w:p>
    <w:p w:rsidR="001F7847" w:rsidRDefault="001F7847" w:rsidP="001F7847">
      <w:pPr>
        <w:rPr>
          <w:rFonts w:ascii="Times New Roman" w:eastAsia="Times New Roman" w:hAnsi="Times New Roman" w:cs="Times New Roman"/>
          <w:sz w:val="24"/>
          <w:szCs w:val="24"/>
        </w:rPr>
      </w:pPr>
      <w:r w:rsidRPr="00B81559">
        <w:rPr>
          <w:rFonts w:ascii="Times New Roman" w:eastAsia="Times New Roman" w:hAnsi="Times New Roman" w:cs="Times New Roman"/>
          <w:sz w:val="24"/>
          <w:szCs w:val="24"/>
        </w:rPr>
        <w:t>5. Додаток № 5 до тендерної документації «Лист-згода» на 1 арк. в 1 прим.</w:t>
      </w:r>
    </w:p>
    <w:p w:rsidR="009041F7" w:rsidRDefault="009041F7" w:rsidP="001F7847">
      <w:pPr>
        <w:rPr>
          <w:rFonts w:ascii="Times New Roman" w:eastAsia="Times New Roman" w:hAnsi="Times New Roman" w:cs="Times New Roman"/>
          <w:sz w:val="24"/>
          <w:szCs w:val="24"/>
        </w:rPr>
      </w:pPr>
    </w:p>
    <w:p w:rsidR="009041F7" w:rsidRDefault="009041F7" w:rsidP="001F7847">
      <w:pPr>
        <w:rPr>
          <w:rFonts w:ascii="Times New Roman" w:eastAsia="Times New Roman" w:hAnsi="Times New Roman" w:cs="Times New Roman"/>
          <w:sz w:val="24"/>
          <w:szCs w:val="24"/>
        </w:rPr>
      </w:pPr>
    </w:p>
    <w:p w:rsidR="009041F7" w:rsidRPr="00E629DD" w:rsidRDefault="009041F7" w:rsidP="001F7847">
      <w:pPr>
        <w:rPr>
          <w:rFonts w:ascii="Times New Roman" w:eastAsia="Times New Roman" w:hAnsi="Times New Roman" w:cs="Times New Roman"/>
          <w:sz w:val="24"/>
          <w:szCs w:val="24"/>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3F6C69" w:rsidRDefault="003F6C69"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3F6C69" w:rsidRDefault="003F6C69"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D83E76" w:rsidRDefault="00D83E76"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Default="00F115CC" w:rsidP="002D29FD">
      <w:pPr>
        <w:spacing w:after="0" w:line="240" w:lineRule="auto"/>
        <w:rPr>
          <w:rFonts w:ascii="Times New Roman" w:eastAsia="Times New Roman" w:hAnsi="Times New Roman" w:cs="Times New Roman"/>
          <w:b/>
          <w:color w:val="000000"/>
          <w:sz w:val="20"/>
          <w:szCs w:val="20"/>
          <w:lang w:val="ru-RU"/>
        </w:rPr>
      </w:pPr>
    </w:p>
    <w:p w:rsidR="00F115CC" w:rsidRDefault="00F115C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Додаток № </w:t>
      </w:r>
      <w:r>
        <w:rPr>
          <w:rFonts w:ascii="Times New Roman" w:hAnsi="Times New Roman" w:cs="Times New Roman"/>
          <w:b/>
          <w:bCs/>
          <w:sz w:val="24"/>
          <w:szCs w:val="24"/>
          <w:lang w:eastAsia="en-US"/>
        </w:rPr>
        <w:t>1</w:t>
      </w:r>
    </w:p>
    <w:p w:rsidR="00F115CC"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F115CC" w:rsidRDefault="00F115CC" w:rsidP="00F115CC">
      <w:pPr>
        <w:contextualSpacing/>
        <w:jc w:val="right"/>
        <w:rPr>
          <w:rFonts w:ascii="Times New Roman" w:hAnsi="Times New Roman" w:cs="Times New Roman"/>
          <w:b/>
          <w:bCs/>
          <w:sz w:val="24"/>
          <w:szCs w:val="24"/>
          <w:lang w:eastAsia="en-US"/>
        </w:rPr>
      </w:pPr>
    </w:p>
    <w:p w:rsidR="00F115CC" w:rsidRPr="00E629DD" w:rsidRDefault="00F115CC" w:rsidP="00F115CC">
      <w:pPr>
        <w:contextualSpacing/>
        <w:jc w:val="center"/>
        <w:rPr>
          <w:rFonts w:ascii="Times New Roman" w:hAnsi="Times New Roman" w:cs="Times New Roman"/>
          <w:b/>
          <w:bCs/>
          <w:sz w:val="24"/>
          <w:szCs w:val="24"/>
          <w:lang w:eastAsia="en-US"/>
        </w:rPr>
      </w:pPr>
      <w:r w:rsidRPr="00E629D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F115CC" w:rsidRPr="00D71918" w:rsidRDefault="00F115CC" w:rsidP="00F115CC">
      <w:pPr>
        <w:spacing w:after="0" w:line="240" w:lineRule="auto"/>
        <w:ind w:left="5660" w:firstLine="700"/>
        <w:jc w:val="both"/>
        <w:rPr>
          <w:rFonts w:ascii="Times New Roman" w:eastAsia="Times New Roman" w:hAnsi="Times New Roman" w:cs="Times New Roman"/>
          <w:sz w:val="20"/>
          <w:szCs w:val="20"/>
          <w:lang w:val="ru-RU"/>
        </w:rPr>
      </w:pPr>
      <w:r w:rsidRPr="00D71918">
        <w:rPr>
          <w:rFonts w:ascii="Times New Roman" w:eastAsia="Times New Roman" w:hAnsi="Times New Roman" w:cs="Times New Roman"/>
          <w:i/>
          <w:color w:val="000000"/>
          <w:sz w:val="20"/>
          <w:szCs w:val="20"/>
          <w:lang w:val="ru-RU"/>
        </w:rPr>
        <w:t> </w:t>
      </w:r>
    </w:p>
    <w:p w:rsidR="00F115CC" w:rsidRPr="006E7FA1" w:rsidRDefault="00F115CC" w:rsidP="00F115CC">
      <w:pPr>
        <w:numPr>
          <w:ilvl w:val="0"/>
          <w:numId w:val="5"/>
        </w:numPr>
        <w:shd w:val="clear" w:color="auto" w:fill="FFFFFF"/>
        <w:spacing w:after="0" w:line="240" w:lineRule="auto"/>
        <w:ind w:left="502"/>
        <w:jc w:val="both"/>
        <w:rPr>
          <w:rFonts w:ascii="Times New Roman" w:eastAsia="Times New Roman" w:hAnsi="Times New Roman" w:cs="Times New Roman"/>
          <w:b/>
          <w:sz w:val="20"/>
          <w:szCs w:val="20"/>
          <w:lang w:val="ru-RU"/>
        </w:rPr>
      </w:pPr>
      <w:r w:rsidRPr="006E7FA1">
        <w:rPr>
          <w:rFonts w:ascii="Times New Roman" w:eastAsia="Times New Roman" w:hAnsi="Times New Roman" w:cs="Times New Roman"/>
          <w:b/>
          <w:sz w:val="20"/>
          <w:szCs w:val="20"/>
          <w:lang w:val="ru-RU"/>
        </w:rPr>
        <w:t xml:space="preserve">Перелік документів та </w:t>
      </w:r>
      <w:proofErr w:type="gramStart"/>
      <w:r w:rsidRPr="006E7FA1">
        <w:rPr>
          <w:rFonts w:ascii="Times New Roman" w:eastAsia="Times New Roman" w:hAnsi="Times New Roman" w:cs="Times New Roman"/>
          <w:b/>
          <w:sz w:val="20"/>
          <w:szCs w:val="20"/>
          <w:lang w:val="ru-RU"/>
        </w:rPr>
        <w:t>інформації  для</w:t>
      </w:r>
      <w:proofErr w:type="gramEnd"/>
      <w:r w:rsidRPr="006E7FA1">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F115CC" w:rsidRPr="006E7FA1" w:rsidRDefault="00F115CC" w:rsidP="00F115CC">
      <w:pPr>
        <w:spacing w:after="0" w:line="240" w:lineRule="auto"/>
        <w:ind w:left="885"/>
        <w:jc w:val="center"/>
        <w:rPr>
          <w:rFonts w:ascii="Times New Roman" w:eastAsia="Times New Roman" w:hAnsi="Times New Roman" w:cs="Times New Roman"/>
          <w:b/>
          <w:i/>
          <w:sz w:val="20"/>
          <w:szCs w:val="20"/>
          <w:lang w:val="ru-RU"/>
        </w:rPr>
      </w:pPr>
    </w:p>
    <w:p w:rsidR="00F115CC" w:rsidRDefault="00F115CC" w:rsidP="00F115CC">
      <w:pPr>
        <w:spacing w:after="0" w:line="240" w:lineRule="auto"/>
        <w:ind w:left="885"/>
        <w:jc w:val="center"/>
        <w:rPr>
          <w:rFonts w:ascii="Times New Roman" w:eastAsia="Times New Roman" w:hAnsi="Times New Roman" w:cs="Times New Roman"/>
          <w:b/>
          <w:i/>
          <w:sz w:val="20"/>
          <w:szCs w:val="20"/>
          <w:lang w:val="ru-RU"/>
        </w:rPr>
      </w:pPr>
      <w:r w:rsidRPr="006E7FA1">
        <w:rPr>
          <w:rFonts w:ascii="Times New Roman" w:eastAsia="Times New Roman" w:hAnsi="Times New Roman" w:cs="Times New Roman"/>
          <w:b/>
          <w:i/>
          <w:sz w:val="20"/>
          <w:szCs w:val="20"/>
          <w:lang w:val="ru-RU"/>
        </w:rPr>
        <w:t>Замовник вибирає один або декілька кваліфікаційних критеріїв залежно від специфіки предмета закупівлі.</w:t>
      </w: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tbl>
      <w:tblPr>
        <w:tblW w:w="10055" w:type="dxa"/>
        <w:jc w:val="center"/>
        <w:tblLayout w:type="fixed"/>
        <w:tblLook w:val="0400" w:firstRow="0" w:lastRow="0" w:firstColumn="0" w:lastColumn="0" w:noHBand="0" w:noVBand="1"/>
      </w:tblPr>
      <w:tblGrid>
        <w:gridCol w:w="557"/>
        <w:gridCol w:w="1985"/>
        <w:gridCol w:w="7513"/>
      </w:tblGrid>
      <w:tr w:rsidR="00DB4C94" w:rsidRPr="006E7FA1" w:rsidTr="003F6C69">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3F6C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3F6C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Кваліфікаційні критерії</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B4C94" w:rsidRPr="006E7FA1" w:rsidRDefault="00DB4C94" w:rsidP="003F6C69">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Документи та інформація, які підтверджують відповідність Учасника кваліфікаційним критеріям**</w:t>
            </w:r>
          </w:p>
        </w:tc>
      </w:tr>
      <w:tr w:rsidR="00DB4C94" w:rsidRPr="006E7FA1" w:rsidTr="003F6C69">
        <w:trPr>
          <w:trHeight w:val="213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3F6C69">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3F6C69">
            <w:pPr>
              <w:spacing w:after="0" w:line="240" w:lineRule="auto"/>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DB4C94">
            <w:pPr>
              <w:spacing w:after="0" w:line="240" w:lineRule="auto"/>
              <w:jc w:val="both"/>
              <w:rPr>
                <w:rFonts w:ascii="Times New Roman" w:eastAsia="Times New Roman" w:hAnsi="Times New Roman" w:cs="Times New Roman"/>
                <w:sz w:val="20"/>
                <w:szCs w:val="20"/>
                <w:lang w:val="ru-RU"/>
              </w:rPr>
            </w:pPr>
            <w:r w:rsidRPr="006E7FA1">
              <w:rPr>
                <w:rFonts w:ascii="Times New Roman" w:hAnsi="Times New Roman" w:cs="Times New Roman"/>
                <w:sz w:val="20"/>
                <w:szCs w:val="20"/>
                <w:lang w:val="ru-RU"/>
              </w:rPr>
              <w:t xml:space="preserve">наявність документально підтвердженого досвіду виконання аналогічного (аналогічних) за предметом закупівлі договору </w:t>
            </w:r>
            <w:r w:rsidRPr="006E7FA1">
              <w:rPr>
                <w:rFonts w:ascii="Times New Roman" w:hAnsi="Times New Roman" w:cs="Times New Roman"/>
                <w:sz w:val="20"/>
                <w:szCs w:val="20"/>
                <w:u w:val="single"/>
                <w:lang w:val="ru-RU"/>
              </w:rPr>
              <w:t>(н</w:t>
            </w:r>
            <w:r w:rsidRPr="006E7FA1">
              <w:rPr>
                <w:rFonts w:ascii="Times New Roman" w:hAnsi="Times New Roman" w:cs="Times New Roman"/>
                <w:sz w:val="20"/>
                <w:szCs w:val="20"/>
                <w:u w:val="single"/>
                <w:lang w:val="ru-RU" w:eastAsia="en-US"/>
              </w:rPr>
              <w:t xml:space="preserve">а підтвердження відповідності встановленому критерію </w:t>
            </w:r>
            <w:r w:rsidRPr="006E7FA1">
              <w:rPr>
                <w:rFonts w:ascii="Times New Roman" w:hAnsi="Times New Roman" w:cs="Times New Roman"/>
                <w:sz w:val="20"/>
                <w:szCs w:val="20"/>
                <w:u w:val="single"/>
                <w:lang w:val="ru-RU"/>
              </w:rPr>
              <w:t>Учасник надає копії виконаного договору (договорів) щодо</w:t>
            </w:r>
            <w:r w:rsidR="00915FFC">
              <w:rPr>
                <w:rFonts w:ascii="Times New Roman" w:hAnsi="Times New Roman" w:cs="Times New Roman"/>
                <w:sz w:val="20"/>
                <w:szCs w:val="20"/>
                <w:u w:val="single"/>
                <w:lang w:val="ru-RU"/>
              </w:rPr>
              <w:t xml:space="preserve"> </w:t>
            </w:r>
            <w:r>
              <w:rPr>
                <w:rFonts w:ascii="Times New Roman" w:hAnsi="Times New Roman" w:cs="Times New Roman"/>
                <w:sz w:val="20"/>
                <w:szCs w:val="20"/>
                <w:u w:val="single"/>
                <w:lang w:val="ru-RU"/>
              </w:rPr>
              <w:t>наданих послуг</w:t>
            </w:r>
            <w:r w:rsidRPr="006E7FA1">
              <w:rPr>
                <w:rFonts w:ascii="Times New Roman" w:hAnsi="Times New Roman" w:cs="Times New Roman"/>
                <w:sz w:val="20"/>
                <w:szCs w:val="20"/>
                <w:u w:val="single"/>
                <w:lang w:val="ru-RU"/>
              </w:rPr>
              <w:t>, аналогічного предмету закупівлі</w:t>
            </w:r>
            <w:r w:rsidRPr="006E7FA1">
              <w:rPr>
                <w:rFonts w:ascii="Times New Roman" w:hAnsi="Times New Roman" w:cs="Times New Roman"/>
                <w:sz w:val="20"/>
                <w:szCs w:val="20"/>
                <w:u w:val="single"/>
                <w:lang w:val="ru-RU" w:eastAsia="en-US"/>
              </w:rPr>
              <w:t>,</w:t>
            </w:r>
            <w:r w:rsidRPr="006E7FA1">
              <w:rPr>
                <w:rFonts w:ascii="Times New Roman" w:hAnsi="Times New Roman" w:cs="Times New Roman"/>
                <w:sz w:val="20"/>
                <w:szCs w:val="20"/>
                <w:u w:val="single"/>
                <w:lang w:val="ru-RU"/>
              </w:rPr>
              <w:t xml:space="preserve"> та документів, що підтверджують його виконання (</w:t>
            </w:r>
            <w:r w:rsidRPr="006E7FA1">
              <w:rPr>
                <w:rFonts w:ascii="Times New Roman" w:hAnsi="Times New Roman" w:cs="Times New Roman"/>
                <w:sz w:val="20"/>
                <w:szCs w:val="20"/>
                <w:u w:val="single"/>
              </w:rPr>
              <w:t xml:space="preserve">лист-відгук про виконання договору або </w:t>
            </w:r>
            <w:r>
              <w:rPr>
                <w:rFonts w:ascii="Times New Roman" w:hAnsi="Times New Roman" w:cs="Times New Roman"/>
                <w:sz w:val="20"/>
                <w:szCs w:val="20"/>
                <w:u w:val="single"/>
                <w:lang w:val="ru-RU"/>
              </w:rPr>
              <w:t>акти наданих послуг або</w:t>
            </w:r>
            <w:r w:rsidRPr="006E7FA1">
              <w:rPr>
                <w:rFonts w:ascii="Times New Roman" w:hAnsi="Times New Roman" w:cs="Times New Roman"/>
                <w:sz w:val="20"/>
                <w:szCs w:val="20"/>
                <w:u w:val="single"/>
                <w:lang w:val="ru-RU"/>
              </w:rPr>
              <w:t xml:space="preserve"> акти приймання-передачі тощо</w:t>
            </w:r>
            <w:r w:rsidRPr="006E7FA1">
              <w:rPr>
                <w:rFonts w:ascii="Times New Roman" w:hAnsi="Times New Roman" w:cs="Times New Roman"/>
                <w:sz w:val="20"/>
                <w:szCs w:val="20"/>
                <w:u w:val="single"/>
                <w:lang w:val="ru-RU" w:eastAsia="en-US"/>
              </w:rPr>
              <w:t>).</w:t>
            </w:r>
          </w:p>
        </w:tc>
      </w:tr>
      <w:tr w:rsidR="00DB4C94" w:rsidRPr="006E7FA1" w:rsidTr="003F6C69">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3F6C69">
            <w:pPr>
              <w:spacing w:after="0" w:line="240" w:lineRule="auto"/>
              <w:jc w:val="center"/>
              <w:rPr>
                <w:rFonts w:ascii="Times New Roman" w:eastAsia="Times New Roman" w:hAnsi="Times New Roman" w:cs="Times New Roman"/>
                <w:b/>
                <w:sz w:val="20"/>
                <w:szCs w:val="20"/>
                <w:lang w:val="ru-RU"/>
              </w:rPr>
            </w:pPr>
          </w:p>
          <w:p w:rsidR="00DB4C94" w:rsidRDefault="00DB4C94" w:rsidP="003F6C69">
            <w:pPr>
              <w:spacing w:after="0" w:line="240" w:lineRule="auto"/>
              <w:jc w:val="center"/>
              <w:rPr>
                <w:rFonts w:ascii="Times New Roman" w:eastAsia="Times New Roman" w:hAnsi="Times New Roman" w:cs="Times New Roman"/>
                <w:b/>
                <w:sz w:val="20"/>
                <w:szCs w:val="20"/>
                <w:lang w:val="ru-RU"/>
              </w:rPr>
            </w:pPr>
          </w:p>
          <w:p w:rsidR="00DB4C94" w:rsidRPr="006E7FA1" w:rsidRDefault="00DB4C94" w:rsidP="003F6C69">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6E7FA1" w:rsidRDefault="00DB4C94" w:rsidP="003F6C69">
            <w:pPr>
              <w:spacing w:after="0" w:line="240" w:lineRule="auto"/>
              <w:rPr>
                <w:rFonts w:ascii="Times New Roman" w:eastAsia="Times New Roman" w:hAnsi="Times New Roman" w:cs="Times New Roman"/>
                <w:b/>
                <w:sz w:val="20"/>
                <w:szCs w:val="20"/>
                <w:lang w:val="ru-RU"/>
              </w:rPr>
            </w:pPr>
            <w:r w:rsidRPr="00481E5D">
              <w:rPr>
                <w:rFonts w:ascii="Times New Roman" w:eastAsia="Times New Roman" w:hAnsi="Times New Roman" w:cs="Times New Roman"/>
                <w:b/>
                <w:sz w:val="20"/>
                <w:szCs w:val="20"/>
                <w:lang w:val="ru-RU"/>
              </w:rPr>
              <w:t>Наявність в учасника процедури закупівлі працівників відповідної кваліфікації, які мають необхідні знання та досвід</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3F6C69">
            <w:pPr>
              <w:spacing w:after="0" w:line="240" w:lineRule="auto"/>
              <w:jc w:val="both"/>
              <w:rPr>
                <w:rFonts w:ascii="Times New Roman" w:hAnsi="Times New Roman" w:cs="Times New Roman"/>
                <w:sz w:val="20"/>
                <w:szCs w:val="20"/>
              </w:rPr>
            </w:pPr>
            <w:r w:rsidRPr="00481E5D">
              <w:rPr>
                <w:rFonts w:ascii="Times New Roman" w:hAnsi="Times New Roman" w:cs="Times New Roman"/>
                <w:sz w:val="20"/>
                <w:szCs w:val="20"/>
              </w:rPr>
              <w:t xml:space="preserve">Учасник надає інформаційну довідку про наявність працівників відповідної кваліфікації, які мають відповідні знання та досвід. </w:t>
            </w:r>
          </w:p>
          <w:p w:rsidR="00DB4C94" w:rsidRPr="00481E5D" w:rsidRDefault="00DB4C94" w:rsidP="003F6C69">
            <w:pPr>
              <w:spacing w:after="0" w:line="240" w:lineRule="auto"/>
              <w:jc w:val="both"/>
              <w:rPr>
                <w:rFonts w:ascii="Times New Roman" w:hAnsi="Times New Roman" w:cs="Times New Roman"/>
                <w:sz w:val="20"/>
                <w:szCs w:val="20"/>
              </w:rPr>
            </w:pPr>
          </w:p>
          <w:tbl>
            <w:tblPr>
              <w:tblW w:w="0" w:type="auto"/>
              <w:tblInd w:w="108" w:type="dxa"/>
              <w:tblLayout w:type="fixed"/>
              <w:tblLook w:val="0000" w:firstRow="0" w:lastRow="0" w:firstColumn="0" w:lastColumn="0" w:noHBand="0" w:noVBand="0"/>
            </w:tblPr>
            <w:tblGrid>
              <w:gridCol w:w="634"/>
              <w:gridCol w:w="1843"/>
              <w:gridCol w:w="1418"/>
              <w:gridCol w:w="3118"/>
            </w:tblGrid>
            <w:tr w:rsidR="00DB4C94" w:rsidRPr="00481E5D" w:rsidTr="001714ED">
              <w:trPr>
                <w:trHeight w:val="254"/>
              </w:trPr>
              <w:tc>
                <w:tcPr>
                  <w:tcW w:w="634" w:type="dxa"/>
                  <w:tcBorders>
                    <w:top w:val="single" w:sz="4" w:space="0" w:color="auto"/>
                    <w:left w:val="single" w:sz="4" w:space="0" w:color="auto"/>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w:t>
                  </w:r>
                </w:p>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з/п</w:t>
                  </w:r>
                </w:p>
              </w:tc>
              <w:tc>
                <w:tcPr>
                  <w:tcW w:w="1843" w:type="dxa"/>
                  <w:tcBorders>
                    <w:top w:val="single" w:sz="4" w:space="0" w:color="auto"/>
                    <w:left w:val="single" w:sz="4" w:space="0" w:color="000000"/>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 xml:space="preserve">ПІБ працівників </w:t>
                  </w:r>
                </w:p>
              </w:tc>
              <w:tc>
                <w:tcPr>
                  <w:tcW w:w="1418" w:type="dxa"/>
                  <w:tcBorders>
                    <w:top w:val="single" w:sz="4" w:space="0" w:color="auto"/>
                    <w:left w:val="single" w:sz="4" w:space="0" w:color="000000"/>
                    <w:bottom w:val="single" w:sz="4" w:space="0" w:color="000000"/>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Посада</w:t>
                  </w:r>
                </w:p>
              </w:tc>
              <w:tc>
                <w:tcPr>
                  <w:tcW w:w="3118" w:type="dxa"/>
                  <w:tcBorders>
                    <w:top w:val="single" w:sz="4" w:space="0" w:color="auto"/>
                    <w:left w:val="single" w:sz="4" w:space="0" w:color="auto"/>
                    <w:bottom w:val="single" w:sz="4" w:space="0" w:color="auto"/>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r w:rsidRPr="00481E5D">
                    <w:rPr>
                      <w:rFonts w:ascii="Times New Roman" w:hAnsi="Times New Roman" w:cs="Times New Roman"/>
                      <w:sz w:val="20"/>
                      <w:szCs w:val="20"/>
                      <w:lang w:val="ru-RU"/>
                    </w:rPr>
                    <w:t>Досвід роботи (років)</w:t>
                  </w:r>
                </w:p>
              </w:tc>
            </w:tr>
            <w:tr w:rsidR="00DB4C94" w:rsidRPr="00481E5D" w:rsidTr="001714ED">
              <w:trPr>
                <w:trHeight w:val="254"/>
              </w:trPr>
              <w:tc>
                <w:tcPr>
                  <w:tcW w:w="634" w:type="dxa"/>
                  <w:tcBorders>
                    <w:top w:val="single" w:sz="4" w:space="0" w:color="000000"/>
                    <w:left w:val="single" w:sz="4" w:space="0" w:color="auto"/>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000000"/>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3118" w:type="dxa"/>
                  <w:tcBorders>
                    <w:top w:val="single" w:sz="4" w:space="0" w:color="auto"/>
                    <w:left w:val="single" w:sz="4" w:space="0" w:color="000000"/>
                    <w:bottom w:val="single" w:sz="4" w:space="0" w:color="000000"/>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r>
            <w:tr w:rsidR="00DB4C94" w:rsidRPr="00481E5D" w:rsidTr="001714ED">
              <w:trPr>
                <w:trHeight w:val="254"/>
              </w:trPr>
              <w:tc>
                <w:tcPr>
                  <w:tcW w:w="634" w:type="dxa"/>
                  <w:tcBorders>
                    <w:top w:val="single" w:sz="4" w:space="0" w:color="000000"/>
                    <w:left w:val="single" w:sz="4" w:space="0" w:color="auto"/>
                    <w:bottom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843" w:type="dxa"/>
                  <w:tcBorders>
                    <w:top w:val="single" w:sz="4" w:space="0" w:color="000000"/>
                    <w:left w:val="single" w:sz="4" w:space="0" w:color="000000"/>
                    <w:bottom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1418" w:type="dxa"/>
                  <w:tcBorders>
                    <w:top w:val="single" w:sz="4" w:space="0" w:color="000000"/>
                    <w:left w:val="single" w:sz="4" w:space="0" w:color="000000"/>
                    <w:bottom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c>
                <w:tcPr>
                  <w:tcW w:w="3118" w:type="dxa"/>
                  <w:tcBorders>
                    <w:top w:val="single" w:sz="4" w:space="0" w:color="000000"/>
                    <w:left w:val="single" w:sz="4" w:space="0" w:color="000000"/>
                    <w:bottom w:val="single" w:sz="4" w:space="0" w:color="auto"/>
                    <w:right w:val="single" w:sz="4" w:space="0" w:color="auto"/>
                  </w:tcBorders>
                </w:tcPr>
                <w:p w:rsidR="00DB4C94" w:rsidRPr="00481E5D" w:rsidRDefault="00DB4C94" w:rsidP="003F6C69">
                  <w:pPr>
                    <w:spacing w:after="0" w:line="240" w:lineRule="auto"/>
                    <w:jc w:val="both"/>
                    <w:rPr>
                      <w:rFonts w:ascii="Times New Roman" w:hAnsi="Times New Roman" w:cs="Times New Roman"/>
                      <w:sz w:val="20"/>
                      <w:szCs w:val="20"/>
                      <w:lang w:val="ru-RU"/>
                    </w:rPr>
                  </w:pPr>
                </w:p>
              </w:tc>
            </w:tr>
          </w:tbl>
          <w:p w:rsidR="00DB4C94" w:rsidRPr="006E7FA1" w:rsidRDefault="00DB4C94" w:rsidP="003F6C69">
            <w:pPr>
              <w:spacing w:after="0" w:line="240" w:lineRule="auto"/>
              <w:jc w:val="both"/>
              <w:rPr>
                <w:rFonts w:ascii="Times New Roman" w:hAnsi="Times New Roman" w:cs="Times New Roman"/>
                <w:sz w:val="20"/>
                <w:szCs w:val="20"/>
                <w:lang w:val="ru-RU"/>
              </w:rPr>
            </w:pPr>
          </w:p>
        </w:tc>
      </w:tr>
      <w:tr w:rsidR="00DB4C94" w:rsidRPr="006E7FA1" w:rsidTr="003F6C69">
        <w:trPr>
          <w:trHeight w:val="2463"/>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Default="00DB4C94" w:rsidP="003F6C69">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001A85" w:rsidRDefault="00DB4C94" w:rsidP="003F6C69">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4C94" w:rsidRPr="00001A85" w:rsidRDefault="00DB4C94" w:rsidP="003F6C69">
            <w:pPr>
              <w:spacing w:after="0" w:line="240" w:lineRule="auto"/>
              <w:jc w:val="both"/>
              <w:rPr>
                <w:rFonts w:ascii="Times New Roman" w:hAnsi="Times New Roman" w:cs="Times New Roman"/>
                <w:sz w:val="20"/>
                <w:szCs w:val="20"/>
              </w:rPr>
            </w:pPr>
            <w:r w:rsidRPr="00001A85">
              <w:rPr>
                <w:rFonts w:ascii="Times New Roman" w:hAnsi="Times New Roman" w:cs="Times New Roman"/>
                <w:sz w:val="20"/>
                <w:szCs w:val="20"/>
              </w:rPr>
              <w:t xml:space="preserve">Учасник надає інформаційну довідку про наявність </w:t>
            </w:r>
            <w:r w:rsidRPr="00001A85">
              <w:rPr>
                <w:rFonts w:ascii="Times New Roman" w:hAnsi="Times New Roman"/>
                <w:color w:val="000000" w:themeColor="text1"/>
                <w:sz w:val="20"/>
                <w:szCs w:val="20"/>
              </w:rPr>
              <w:t>обладнання, матеріально-технічної бази та технологій.</w:t>
            </w:r>
          </w:p>
        </w:tc>
      </w:tr>
    </w:tbl>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Default="00DB4C94" w:rsidP="00F115CC">
      <w:pPr>
        <w:spacing w:after="0" w:line="240" w:lineRule="auto"/>
        <w:ind w:left="885"/>
        <w:jc w:val="center"/>
        <w:rPr>
          <w:rFonts w:ascii="Times New Roman" w:eastAsia="Times New Roman" w:hAnsi="Times New Roman" w:cs="Times New Roman"/>
          <w:b/>
          <w:i/>
          <w:sz w:val="20"/>
          <w:szCs w:val="20"/>
          <w:lang w:val="ru-RU"/>
        </w:rPr>
      </w:pPr>
    </w:p>
    <w:p w:rsidR="00DB4C94" w:rsidRPr="006E7FA1" w:rsidRDefault="00DB4C94" w:rsidP="00F115CC">
      <w:pPr>
        <w:spacing w:after="0" w:line="240" w:lineRule="auto"/>
        <w:ind w:left="885"/>
        <w:jc w:val="center"/>
        <w:rPr>
          <w:rFonts w:ascii="Times New Roman" w:eastAsia="Times New Roman" w:hAnsi="Times New Roman" w:cs="Times New Roman"/>
          <w:sz w:val="20"/>
          <w:szCs w:val="20"/>
          <w:lang w:val="ru-RU"/>
        </w:rPr>
      </w:pPr>
    </w:p>
    <w:p w:rsidR="00F115CC" w:rsidRDefault="00F115CC" w:rsidP="00F115CC">
      <w:pPr>
        <w:spacing w:before="20" w:after="20" w:line="240" w:lineRule="auto"/>
        <w:jc w:val="both"/>
        <w:rPr>
          <w:rFonts w:ascii="Times New Roman" w:eastAsia="Times New Roman" w:hAnsi="Times New Roman" w:cs="Times New Roman"/>
          <w:b/>
          <w:sz w:val="20"/>
          <w:szCs w:val="20"/>
          <w:lang w:val="ru-RU"/>
        </w:rPr>
      </w:pPr>
    </w:p>
    <w:p w:rsidR="00915FFC" w:rsidRDefault="00915FFC" w:rsidP="00F115CC">
      <w:pPr>
        <w:spacing w:before="20" w:after="20" w:line="240" w:lineRule="auto"/>
        <w:jc w:val="both"/>
        <w:rPr>
          <w:rFonts w:ascii="Times New Roman" w:eastAsia="Times New Roman" w:hAnsi="Times New Roman" w:cs="Times New Roman"/>
          <w:b/>
          <w:sz w:val="20"/>
          <w:szCs w:val="20"/>
          <w:lang w:val="ru-RU"/>
        </w:rPr>
      </w:pPr>
    </w:p>
    <w:p w:rsidR="00915FFC" w:rsidRDefault="00915FFC" w:rsidP="00F115CC">
      <w:pPr>
        <w:spacing w:before="20" w:after="20" w:line="240" w:lineRule="auto"/>
        <w:jc w:val="both"/>
        <w:rPr>
          <w:rFonts w:ascii="Times New Roman" w:eastAsia="Times New Roman" w:hAnsi="Times New Roman" w:cs="Times New Roman"/>
          <w:b/>
          <w:sz w:val="20"/>
          <w:szCs w:val="20"/>
          <w:lang w:val="ru-RU"/>
        </w:rPr>
      </w:pPr>
    </w:p>
    <w:p w:rsidR="00700789" w:rsidRDefault="00700789" w:rsidP="00F115CC">
      <w:pPr>
        <w:spacing w:before="20" w:after="20" w:line="240" w:lineRule="auto"/>
        <w:jc w:val="both"/>
        <w:rPr>
          <w:rFonts w:ascii="Times New Roman" w:eastAsia="Times New Roman" w:hAnsi="Times New Roman" w:cs="Times New Roman"/>
          <w:b/>
          <w:sz w:val="20"/>
          <w:szCs w:val="20"/>
          <w:lang w:val="ru-RU"/>
        </w:rPr>
      </w:pPr>
    </w:p>
    <w:p w:rsidR="00700789" w:rsidRDefault="00700789" w:rsidP="00F115CC">
      <w:pPr>
        <w:spacing w:before="20" w:after="20" w:line="240" w:lineRule="auto"/>
        <w:jc w:val="both"/>
        <w:rPr>
          <w:rFonts w:ascii="Times New Roman" w:eastAsia="Times New Roman" w:hAnsi="Times New Roman" w:cs="Times New Roman"/>
          <w:b/>
          <w:sz w:val="20"/>
          <w:szCs w:val="20"/>
          <w:lang w:val="ru-RU"/>
        </w:rPr>
      </w:pPr>
    </w:p>
    <w:p w:rsidR="00915FFC" w:rsidRPr="006E7FA1" w:rsidRDefault="00915FFC" w:rsidP="00F115CC">
      <w:pPr>
        <w:spacing w:before="20" w:after="20" w:line="240" w:lineRule="auto"/>
        <w:jc w:val="both"/>
        <w:rPr>
          <w:rFonts w:ascii="Times New Roman" w:eastAsia="Times New Roman" w:hAnsi="Times New Roman" w:cs="Times New Roman"/>
          <w:b/>
          <w:sz w:val="20"/>
          <w:szCs w:val="20"/>
          <w:lang w:val="ru-RU"/>
        </w:rPr>
      </w:pPr>
    </w:p>
    <w:p w:rsidR="00F115CC" w:rsidRPr="004B242E" w:rsidRDefault="00F115CC" w:rsidP="00F115CC">
      <w:pPr>
        <w:spacing w:before="20" w:after="20" w:line="240" w:lineRule="auto"/>
        <w:jc w:val="both"/>
        <w:rPr>
          <w:rFonts w:ascii="Times New Roman" w:eastAsia="Times New Roman" w:hAnsi="Times New Roman" w:cs="Times New Roman"/>
          <w:lang w:val="ru-RU"/>
        </w:rPr>
      </w:pPr>
      <w:r w:rsidRPr="006E7FA1">
        <w:rPr>
          <w:rFonts w:ascii="Times New Roman" w:eastAsia="Times New Roman" w:hAnsi="Times New Roman" w:cs="Times New Roman"/>
          <w:b/>
          <w:sz w:val="20"/>
          <w:szCs w:val="20"/>
          <w:lang w:val="ru-RU"/>
        </w:rPr>
        <w:t xml:space="preserve">2. Підтвердження відповідності УЧАСНИКА </w:t>
      </w:r>
      <w:r w:rsidRPr="006E7FA1">
        <w:rPr>
          <w:rFonts w:ascii="Times New Roman" w:eastAsia="Times New Roman" w:hAnsi="Times New Roman" w:cs="Times New Roman"/>
          <w:lang w:val="ru-RU"/>
        </w:rPr>
        <w:t xml:space="preserve">(в тому числі для об’єднання учасників як учасника </w:t>
      </w:r>
      <w:proofErr w:type="gramStart"/>
      <w:r w:rsidRPr="006E7FA1">
        <w:rPr>
          <w:rFonts w:ascii="Times New Roman" w:eastAsia="Times New Roman" w:hAnsi="Times New Roman" w:cs="Times New Roman"/>
          <w:lang w:val="ru-RU"/>
        </w:rPr>
        <w:t>процедури) </w:t>
      </w:r>
      <w:r>
        <w:rPr>
          <w:rFonts w:ascii="Times New Roman" w:eastAsia="Times New Roman" w:hAnsi="Times New Roman" w:cs="Times New Roman"/>
          <w:lang w:val="ru-RU"/>
        </w:rPr>
        <w:t xml:space="preserve"> вимогам</w:t>
      </w:r>
      <w:proofErr w:type="gramEnd"/>
      <w:r>
        <w:rPr>
          <w:rFonts w:ascii="Times New Roman" w:eastAsia="Times New Roman" w:hAnsi="Times New Roman" w:cs="Times New Roman"/>
          <w:lang w:val="ru-RU"/>
        </w:rPr>
        <w:t xml:space="preserve">, визначеним у пункті </w:t>
      </w:r>
      <w:r w:rsidRPr="00172955">
        <w:rPr>
          <w:rFonts w:ascii="Times New Roman" w:eastAsia="Times New Roman" w:hAnsi="Times New Roman" w:cs="Times New Roman"/>
          <w:color w:val="000000" w:themeColor="text1"/>
          <w:lang w:val="ru-RU"/>
        </w:rPr>
        <w:t>47</w:t>
      </w:r>
      <w:r w:rsidRPr="006E7FA1">
        <w:rPr>
          <w:rFonts w:ascii="Times New Roman" w:eastAsia="Times New Roman" w:hAnsi="Times New Roman" w:cs="Times New Roman"/>
          <w:lang w:val="ru-RU"/>
        </w:rPr>
        <w:t xml:space="preserve"> Особливостей*.</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C39AB">
        <w:rPr>
          <w:rFonts w:ascii="Times New Roman" w:eastAsia="Times New Roman" w:hAnsi="Times New Roman" w:cs="Times New Roman"/>
          <w:color w:val="000000" w:themeColor="text1"/>
          <w:sz w:val="20"/>
          <w:szCs w:val="20"/>
          <w:highlight w:val="white"/>
        </w:rPr>
        <w:t>пункту 47 Особливостей.</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15CC" w:rsidRPr="009C39AB" w:rsidRDefault="00F115CC" w:rsidP="00F115CC">
      <w:pPr>
        <w:spacing w:after="0"/>
        <w:ind w:firstLine="567"/>
        <w:jc w:val="both"/>
        <w:rPr>
          <w:rFonts w:ascii="Times New Roman" w:eastAsia="Times New Roman" w:hAnsi="Times New Roman" w:cs="Times New Roman"/>
          <w:color w:val="000000" w:themeColor="text1"/>
          <w:sz w:val="20"/>
          <w:szCs w:val="20"/>
        </w:rPr>
      </w:pPr>
      <w:r w:rsidRPr="009C39AB">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47 Особливостей, Замовник використовує відкриті дані, відкриті електронні реєстри. </w:t>
      </w:r>
    </w:p>
    <w:p w:rsidR="00F115CC" w:rsidRPr="004B242E" w:rsidRDefault="00F115CC" w:rsidP="00F115CC">
      <w:pPr>
        <w:spacing w:after="0"/>
        <w:ind w:firstLine="567"/>
        <w:jc w:val="both"/>
        <w:rPr>
          <w:rFonts w:ascii="Times New Roman" w:eastAsia="Times New Roman" w:hAnsi="Times New Roman" w:cs="Times New Roman"/>
          <w:color w:val="000000" w:themeColor="text1"/>
          <w:sz w:val="16"/>
          <w:szCs w:val="16"/>
        </w:rPr>
      </w:pPr>
      <w:r w:rsidRPr="009C39AB">
        <w:rPr>
          <w:rFonts w:ascii="Times New Roman" w:eastAsia="Times New Roman" w:hAnsi="Times New Roman" w:cs="Times New Roman"/>
          <w:color w:val="000000" w:themeColor="text1"/>
          <w:sz w:val="16"/>
          <w:szCs w:val="16"/>
        </w:rPr>
        <w:t>У разі, якщо певний відкритий державний  реєстр інформацію у якому зобов’язаний пере</w:t>
      </w:r>
      <w:r w:rsidRPr="004B242E">
        <w:rPr>
          <w:rFonts w:ascii="Times New Roman" w:eastAsia="Times New Roman" w:hAnsi="Times New Roman" w:cs="Times New Roman"/>
          <w:color w:val="000000" w:themeColor="text1"/>
          <w:sz w:val="16"/>
          <w:szCs w:val="16"/>
        </w:rPr>
        <w:t>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YouControl, оскільки YouControl має змогу отримувати інформацію з ЄДР та ДРРП на основі офіційних договорів, укладених з адміністратором цих реєстрів — ДП «НАІС», YouControl отримує офіційну інформацію Мін’юсту. Це дає можливість перевіряти відповідні дані онлайн.</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Учасник  повинен надати </w:t>
      </w:r>
      <w:r w:rsidRPr="00CA4F27">
        <w:rPr>
          <w:rFonts w:ascii="Times New Roman" w:eastAsia="Times New Roman" w:hAnsi="Times New Roman" w:cs="Times New Roman"/>
          <w:b/>
          <w:color w:val="000000" w:themeColor="text1"/>
          <w:sz w:val="20"/>
          <w:szCs w:val="20"/>
        </w:rPr>
        <w:t>довідку у довільній формі</w:t>
      </w:r>
      <w:r w:rsidRPr="00CA4F27">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F2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A4F27">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CA4F27">
        <w:rPr>
          <w:rFonts w:ascii="Times New Roman" w:eastAsia="Times New Roman" w:hAnsi="Times New Roman" w:cs="Times New Roman"/>
          <w:color w:val="000000" w:themeColor="text1"/>
          <w:sz w:val="28"/>
          <w:szCs w:val="28"/>
        </w:rPr>
        <w:t xml:space="preserve"> </w:t>
      </w:r>
      <w:r w:rsidRPr="00CA4F27">
        <w:rPr>
          <w:rFonts w:ascii="Times New Roman" w:eastAsia="Times New Roman" w:hAnsi="Times New Roman" w:cs="Times New Roman"/>
          <w:color w:val="000000" w:themeColor="text1"/>
          <w:sz w:val="20"/>
          <w:szCs w:val="20"/>
        </w:rPr>
        <w:t>підстав, визначених пунктом 47 Особливостей.</w:t>
      </w:r>
    </w:p>
    <w:p w:rsidR="00F115CC" w:rsidRPr="00CA4F27" w:rsidRDefault="00F115CC" w:rsidP="00F115CC">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CA4F27">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CA4F27">
        <w:rPr>
          <w:rFonts w:ascii="Times New Roman" w:eastAsia="Times New Roman" w:hAnsi="Times New Roman" w:cs="Times New Roman"/>
          <w:b/>
          <w:color w:val="000000" w:themeColor="text1"/>
          <w:highlight w:val="white"/>
        </w:rPr>
        <w:t xml:space="preserve">кті </w:t>
      </w:r>
      <w:r w:rsidRPr="00CA4F27">
        <w:rPr>
          <w:rFonts w:ascii="Times New Roman" w:eastAsia="Times New Roman" w:hAnsi="Times New Roman" w:cs="Times New Roman"/>
          <w:color w:val="000000" w:themeColor="text1"/>
          <w:sz w:val="20"/>
          <w:szCs w:val="20"/>
          <w:highlight w:val="white"/>
        </w:rPr>
        <w:t>47</w:t>
      </w:r>
      <w:r w:rsidRPr="00CA4F27">
        <w:rPr>
          <w:rFonts w:ascii="Times New Roman" w:eastAsia="Times New Roman" w:hAnsi="Times New Roman" w:cs="Times New Roman"/>
          <w:b/>
          <w:color w:val="000000" w:themeColor="text1"/>
          <w:highlight w:val="white"/>
        </w:rPr>
        <w:t xml:space="preserve"> Особливостей:</w:t>
      </w:r>
    </w:p>
    <w:p w:rsidR="00F115CC" w:rsidRPr="00CA4F27"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CA4F27">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CA4F27">
        <w:rPr>
          <w:rFonts w:ascii="Times New Roman" w:eastAsia="Times New Roman" w:hAnsi="Times New Roman" w:cs="Times New Roman"/>
          <w:b/>
          <w:i/>
          <w:color w:val="000000" w:themeColor="text1"/>
          <w:sz w:val="20"/>
          <w:szCs w:val="20"/>
          <w:highlight w:val="white"/>
        </w:rPr>
        <w:t xml:space="preserve">не перевищує чотири дні </w:t>
      </w:r>
      <w:r w:rsidRPr="00CA4F27">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115CC" w:rsidRPr="004B242E" w:rsidRDefault="00F115CC" w:rsidP="00F115C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15CC" w:rsidRPr="00CA4F27" w:rsidRDefault="00F115CC" w:rsidP="00F115CC">
      <w:pPr>
        <w:spacing w:after="0" w:line="240" w:lineRule="auto"/>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w:t>
      </w:r>
      <w:r w:rsidRPr="00CA4F27">
        <w:rPr>
          <w:rFonts w:ascii="Times New Roman" w:eastAsia="Times New Roman" w:hAnsi="Times New Roman" w:cs="Times New Roman"/>
          <w:b/>
          <w:color w:val="000000" w:themeColor="text1"/>
          <w:sz w:val="20"/>
          <w:szCs w:val="20"/>
          <w:lang w:val="ru-RU"/>
        </w:rPr>
        <w:t xml:space="preserve">3.1. Документи, які </w:t>
      </w:r>
      <w:proofErr w:type="gramStart"/>
      <w:r w:rsidRPr="00CA4F27">
        <w:rPr>
          <w:rFonts w:ascii="Times New Roman" w:eastAsia="Times New Roman" w:hAnsi="Times New Roman" w:cs="Times New Roman"/>
          <w:b/>
          <w:color w:val="000000" w:themeColor="text1"/>
          <w:sz w:val="20"/>
          <w:szCs w:val="20"/>
          <w:lang w:val="ru-RU"/>
        </w:rPr>
        <w:t>надаються  ПЕРЕМОЖЦЕМ</w:t>
      </w:r>
      <w:proofErr w:type="gramEnd"/>
      <w:r w:rsidRPr="00CA4F27">
        <w:rPr>
          <w:rFonts w:ascii="Times New Roman" w:eastAsia="Times New Roman" w:hAnsi="Times New Roman" w:cs="Times New Roman"/>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115CC" w:rsidRPr="00CA4F27" w:rsidTr="007175E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Pr="00CA4F27">
              <w:rPr>
                <w:rFonts w:ascii="Times New Roman" w:eastAsia="Times New Roman" w:hAnsi="Times New Roman" w:cs="Times New Roman"/>
                <w:color w:val="000000" w:themeColor="text1"/>
                <w:sz w:val="20"/>
                <w:szCs w:val="20"/>
                <w:lang w:val="ru-RU"/>
              </w:rPr>
              <w:t>згідно п. 47 Особливостей*</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 47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F115CC" w:rsidRPr="00CA4F27" w:rsidTr="007175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F2F3F" w:rsidRPr="001F2F3F" w:rsidRDefault="001F2F3F" w:rsidP="001F2F3F">
            <w:pPr>
              <w:spacing w:after="0" w:line="240" w:lineRule="auto"/>
              <w:ind w:right="140"/>
              <w:jc w:val="both"/>
              <w:rPr>
                <w:rFonts w:ascii="Times New Roman" w:eastAsia="Times New Roman" w:hAnsi="Times New Roman" w:cs="Times New Roman"/>
                <w:b/>
                <w:color w:val="000000" w:themeColor="text1"/>
                <w:sz w:val="20"/>
                <w:szCs w:val="20"/>
                <w:lang w:val="ru-RU"/>
              </w:rPr>
            </w:pPr>
            <w:r w:rsidRPr="001F2F3F">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F2F3F" w:rsidRPr="001F2F3F" w:rsidRDefault="001F2F3F" w:rsidP="001F2F3F">
            <w:pPr>
              <w:spacing w:after="0" w:line="240" w:lineRule="auto"/>
              <w:ind w:right="140"/>
              <w:jc w:val="both"/>
              <w:rPr>
                <w:rFonts w:ascii="Times New Roman" w:eastAsia="Times New Roman" w:hAnsi="Times New Roman" w:cs="Times New Roman"/>
                <w:color w:val="000000" w:themeColor="text1"/>
                <w:sz w:val="20"/>
                <w:szCs w:val="20"/>
                <w:lang w:val="ru-RU"/>
              </w:rPr>
            </w:pPr>
          </w:p>
          <w:p w:rsidR="00F115CC" w:rsidRPr="00CA4F27" w:rsidRDefault="001F2F3F" w:rsidP="001F2F3F">
            <w:pPr>
              <w:spacing w:after="0" w:line="240" w:lineRule="auto"/>
              <w:ind w:right="140"/>
              <w:jc w:val="both"/>
              <w:rPr>
                <w:rFonts w:ascii="Times New Roman" w:eastAsia="Times New Roman" w:hAnsi="Times New Roman" w:cs="Times New Roman"/>
                <w:color w:val="000000" w:themeColor="text1"/>
                <w:sz w:val="20"/>
                <w:szCs w:val="20"/>
                <w:lang w:val="ru-RU"/>
              </w:rPr>
            </w:pPr>
            <w:r w:rsidRPr="001F2F3F">
              <w:rPr>
                <w:rFonts w:ascii="Times New Roman" w:eastAsia="Times New Roman" w:hAnsi="Times New Roman" w:cs="Times New Roman"/>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15CC" w:rsidRPr="00CA4F27" w:rsidTr="007175E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15CC" w:rsidRPr="00CA4F27" w:rsidRDefault="00F115CC" w:rsidP="007175E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p>
        </w:tc>
      </w:tr>
      <w:tr w:rsidR="00F115CC" w:rsidRPr="00CA4F27" w:rsidTr="007175E9">
        <w:trPr>
          <w:trHeight w:val="19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F115CC" w:rsidRPr="00CA4F27" w:rsidTr="007175E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15CC" w:rsidRPr="00CA4F27" w:rsidRDefault="00F115CC" w:rsidP="00F115CC">
      <w:pPr>
        <w:spacing w:after="0" w:line="240" w:lineRule="auto"/>
        <w:rPr>
          <w:rFonts w:ascii="Times New Roman" w:eastAsia="Times New Roman" w:hAnsi="Times New Roman" w:cs="Times New Roman"/>
          <w:b/>
          <w:color w:val="000000" w:themeColor="text1"/>
          <w:sz w:val="20"/>
          <w:szCs w:val="20"/>
          <w:lang w:val="ru-RU"/>
        </w:rPr>
      </w:pPr>
    </w:p>
    <w:p w:rsidR="00F115CC" w:rsidRPr="00CA4F27" w:rsidRDefault="00F115CC" w:rsidP="00F115CC">
      <w:pPr>
        <w:spacing w:before="240" w:after="0" w:line="240" w:lineRule="auto"/>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115CC" w:rsidRPr="00CA4F27" w:rsidTr="007175E9">
        <w:trPr>
          <w:trHeight w:val="8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Вимоги </w:t>
            </w:r>
            <w:r w:rsidRPr="00CA4F27">
              <w:rPr>
                <w:rFonts w:ascii="Times New Roman" w:eastAsia="Times New Roman" w:hAnsi="Times New Roman" w:cs="Times New Roman"/>
                <w:color w:val="000000" w:themeColor="text1"/>
                <w:sz w:val="20"/>
                <w:szCs w:val="20"/>
                <w:lang w:val="ru-RU"/>
              </w:rPr>
              <w:t>згідно пункту 47 Особливостей*</w:t>
            </w:r>
          </w:p>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CA4F27">
              <w:rPr>
                <w:rFonts w:ascii="Times New Roman" w:eastAsia="Times New Roman" w:hAnsi="Times New Roman" w:cs="Times New Roman"/>
                <w:color w:val="000000" w:themeColor="text1"/>
                <w:sz w:val="20"/>
                <w:szCs w:val="20"/>
                <w:lang w:val="ru-RU"/>
              </w:rPr>
              <w:t>згідно пункту 47 Особливостей*</w:t>
            </w:r>
            <w:r w:rsidRPr="00CA4F27">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F115CC" w:rsidRPr="00CA4F27" w:rsidTr="007175E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4F27">
              <w:rPr>
                <w:rFonts w:ascii="Times New Roman" w:eastAsia="Times New Roman" w:hAnsi="Times New Roman" w:cs="Times New Roman"/>
                <w:color w:val="000000" w:themeColor="text1"/>
                <w:sz w:val="20"/>
                <w:szCs w:val="20"/>
                <w:lang w:val="ru-RU"/>
              </w:rPr>
              <w:t>законом  до</w:t>
            </w:r>
            <w:proofErr w:type="gramEnd"/>
            <w:r w:rsidRPr="00CA4F27">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right="140"/>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F27">
              <w:rPr>
                <w:rFonts w:ascii="Times New Roman" w:eastAsia="Times New Roman" w:hAnsi="Times New Roman" w:cs="Times New Roman"/>
                <w:color w:val="000000" w:themeColor="text1"/>
                <w:sz w:val="20"/>
                <w:szCs w:val="20"/>
                <w:lang w:val="ru-RU"/>
              </w:rPr>
              <w:t>керівника*</w:t>
            </w:r>
            <w:r w:rsidRPr="00CA4F27">
              <w:rPr>
                <w:rFonts w:ascii="Times New Roman" w:eastAsia="Times New Roman" w:hAnsi="Times New Roman" w:cs="Times New Roman"/>
                <w:b/>
                <w:color w:val="000000" w:themeColor="text1"/>
                <w:sz w:val="20"/>
                <w:szCs w:val="20"/>
                <w:lang w:val="ru-RU"/>
              </w:rPr>
              <w:t xml:space="preserve"> учасника процедури закупівлі. </w:t>
            </w:r>
          </w:p>
          <w:p w:rsidR="00F115CC" w:rsidRPr="00CA4F27" w:rsidRDefault="00F115CC" w:rsidP="007175E9">
            <w:pPr>
              <w:spacing w:after="0" w:line="240" w:lineRule="auto"/>
              <w:ind w:right="140"/>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115CC" w:rsidRPr="00CA4F27" w:rsidTr="007175E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15CC" w:rsidRPr="00CA4F27" w:rsidRDefault="00F115CC" w:rsidP="007175E9">
            <w:pPr>
              <w:spacing w:after="0" w:line="240" w:lineRule="auto"/>
              <w:jc w:val="both"/>
              <w:rPr>
                <w:rFonts w:ascii="Times New Roman" w:eastAsia="Times New Roman" w:hAnsi="Times New Roman" w:cs="Times New Roman"/>
                <w:b/>
                <w:color w:val="000000" w:themeColor="text1"/>
                <w:sz w:val="20"/>
                <w:szCs w:val="20"/>
                <w:lang w:val="ru-RU"/>
              </w:rPr>
            </w:pP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p>
        </w:tc>
      </w:tr>
      <w:tr w:rsidR="00F115CC" w:rsidRPr="00CA4F27" w:rsidTr="007175E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15CC" w:rsidRPr="00CA4F27" w:rsidRDefault="00F115CC" w:rsidP="007175E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F115CC" w:rsidRPr="00CA4F27" w:rsidTr="007175E9">
        <w:trPr>
          <w:trHeight w:val="41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15CC" w:rsidRPr="00CA4F27" w:rsidRDefault="00F115CC" w:rsidP="007175E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CA4F27">
              <w:rPr>
                <w:rFonts w:ascii="Times New Roman" w:eastAsia="Times New Roman" w:hAnsi="Times New Roman" w:cs="Times New Roman"/>
                <w:b/>
                <w:color w:val="000000" w:themeColor="text1"/>
                <w:sz w:val="20"/>
                <w:szCs w:val="20"/>
                <w:lang w:val="ru-RU"/>
              </w:rPr>
              <w:t>Довідка в довільній формі</w:t>
            </w:r>
            <w:r w:rsidRPr="00CA4F27">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15CC" w:rsidRPr="004B242E" w:rsidRDefault="00F115CC" w:rsidP="00F115CC">
      <w:pPr>
        <w:shd w:val="clear" w:color="auto" w:fill="FFFFFF"/>
        <w:spacing w:after="0" w:line="240" w:lineRule="auto"/>
        <w:rPr>
          <w:rFonts w:ascii="Times New Roman" w:hAnsi="Times New Roman" w:cs="Times New Roman"/>
          <w:b/>
          <w:i/>
          <w:color w:val="000000" w:themeColor="text1"/>
          <w:sz w:val="16"/>
          <w:szCs w:val="16"/>
          <w:lang w:eastAsia="en-US"/>
        </w:rPr>
      </w:pPr>
      <w:r w:rsidRPr="004B242E">
        <w:rPr>
          <w:rFonts w:ascii="Times New Roman" w:hAnsi="Times New Roman" w:cs="Times New Roman"/>
          <w:b/>
          <w:i/>
          <w:color w:val="000000" w:themeColor="text1"/>
          <w:sz w:val="16"/>
          <w:szCs w:val="16"/>
          <w:lang w:eastAsia="en-US"/>
        </w:rPr>
        <w:t xml:space="preserve">У випадку якщо доступ до відкритих реєстрів є обмеженим Учасник надає гарантійний лист довільної форми про відсутність/навність даних останього у цих реєстрах з документальним підтвердження даного факту. </w:t>
      </w:r>
    </w:p>
    <w:p w:rsidR="00F115CC" w:rsidRPr="00CA4F27" w:rsidRDefault="00F115CC" w:rsidP="00F115CC">
      <w:pPr>
        <w:contextualSpacing/>
        <w:jc w:val="right"/>
        <w:rPr>
          <w:rFonts w:ascii="Times New Roman" w:hAnsi="Times New Roman" w:cs="Times New Roman"/>
          <w:b/>
          <w:bCs/>
          <w:color w:val="000000" w:themeColor="text1"/>
          <w:sz w:val="24"/>
          <w:szCs w:val="24"/>
          <w:lang w:eastAsia="en-US"/>
        </w:rPr>
      </w:pPr>
    </w:p>
    <w:p w:rsidR="00F115CC" w:rsidRPr="00CA4F27" w:rsidRDefault="00F115CC" w:rsidP="00F115CC">
      <w:pPr>
        <w:shd w:val="clear" w:color="auto" w:fill="FFFFFF"/>
        <w:spacing w:after="0" w:line="240" w:lineRule="auto"/>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F115CC" w:rsidRPr="00CA4F27" w:rsidRDefault="00F115CC" w:rsidP="00F115CC">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F115CC" w:rsidRPr="00CA4F27" w:rsidTr="007175E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15CC" w:rsidRPr="00CA4F27" w:rsidRDefault="00F115CC" w:rsidP="007175E9">
            <w:pPr>
              <w:spacing w:after="0" w:line="240" w:lineRule="auto"/>
              <w:ind w:left="100"/>
              <w:jc w:val="center"/>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Інші документи від Учасника:</w:t>
            </w:r>
          </w:p>
        </w:tc>
      </w:tr>
      <w:tr w:rsidR="00F115CC" w:rsidRPr="00CA4F27" w:rsidTr="007175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00" w:right="120" w:hanging="20"/>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CA4F27">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A4F27">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A4F27">
              <w:rPr>
                <w:rFonts w:ascii="Times New Roman" w:eastAsia="Times New Roman" w:hAnsi="Times New Roman" w:cs="Times New Roman"/>
                <w:color w:val="000000" w:themeColor="text1"/>
              </w:rPr>
              <w:t xml:space="preserve"> є</w:t>
            </w:r>
            <w:r w:rsidRPr="00CA4F27">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15CC" w:rsidRPr="00CA4F27" w:rsidRDefault="00F115CC" w:rsidP="00F115CC">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CA4F27">
              <w:rPr>
                <w:rFonts w:ascii="Times New Roman" w:eastAsia="Times New Roman" w:hAnsi="Times New Roman" w:cs="Times New Roman"/>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F115CC" w:rsidRPr="004B242E" w:rsidRDefault="00F115CC" w:rsidP="007175E9">
            <w:pPr>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4B242E" w:rsidRDefault="00F115CC" w:rsidP="00F115CC">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4B242E">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F115CC" w:rsidRPr="004B242E" w:rsidRDefault="00F115CC" w:rsidP="007175E9">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4B242E">
              <w:rPr>
                <w:rFonts w:ascii="Times New Roman" w:eastAsia="Times New Roman" w:hAnsi="Times New Roman" w:cs="Times New Roman"/>
                <w:i/>
                <w:color w:val="000000" w:themeColor="text1"/>
                <w:sz w:val="16"/>
                <w:szCs w:val="16"/>
              </w:rPr>
              <w:t>або</w:t>
            </w:r>
          </w:p>
          <w:p w:rsidR="00F115CC" w:rsidRPr="00CA4F27" w:rsidRDefault="00F115CC" w:rsidP="00F115CC">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4B242E">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115CC" w:rsidRPr="00CA4F27" w:rsidTr="007175E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before="240" w:after="0" w:line="240" w:lineRule="auto"/>
              <w:ind w:left="100"/>
              <w:rPr>
                <w:rFonts w:ascii="Times New Roman" w:eastAsia="Times New Roman" w:hAnsi="Times New Roman" w:cs="Times New Roman"/>
                <w:b/>
                <w:color w:val="000000" w:themeColor="text1"/>
                <w:sz w:val="20"/>
                <w:szCs w:val="20"/>
              </w:rPr>
            </w:pPr>
            <w:r w:rsidRPr="00CA4F27">
              <w:rPr>
                <w:rFonts w:ascii="Times New Roman" w:eastAsia="Times New Roman" w:hAnsi="Times New Roman" w:cs="Times New Roman"/>
                <w:b/>
                <w:color w:val="000000" w:themeColor="text1"/>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15CC" w:rsidRPr="00CA4F27" w:rsidRDefault="00F115CC" w:rsidP="007175E9">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CA4F27">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sidRPr="00CA4F27">
                <w:rPr>
                  <w:rFonts w:ascii="Times New Roman" w:eastAsia="Times New Roman" w:hAnsi="Times New Roman" w:cs="Times New Roman"/>
                  <w:color w:val="000000" w:themeColor="text1"/>
                  <w:sz w:val="20"/>
                  <w:szCs w:val="20"/>
                </w:rPr>
                <w:t>Наказом № 794/21</w:t>
              </w:r>
            </w:hyperlink>
            <w:r w:rsidRPr="00CA4F27">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F115CC" w:rsidRPr="00CA4F27" w:rsidRDefault="00F115CC" w:rsidP="00F115CC">
      <w:pPr>
        <w:contextualSpacing/>
        <w:rPr>
          <w:rFonts w:ascii="Times New Roman" w:hAnsi="Times New Roman" w:cs="Times New Roman"/>
          <w:b/>
          <w:bCs/>
          <w:color w:val="000000" w:themeColor="text1"/>
          <w:sz w:val="24"/>
          <w:szCs w:val="24"/>
          <w:lang w:eastAsia="en-US"/>
        </w:rPr>
      </w:pPr>
    </w:p>
    <w:p w:rsidR="00700789" w:rsidRDefault="00700789" w:rsidP="003D40C2">
      <w:pPr>
        <w:widowControl w:val="0"/>
        <w:spacing w:after="0" w:line="240" w:lineRule="auto"/>
        <w:jc w:val="both"/>
        <w:rPr>
          <w:rFonts w:ascii="Times New Roman" w:eastAsia="SimSun" w:hAnsi="Times New Roman" w:cs="Times New Roman"/>
          <w:b/>
          <w:bCs/>
          <w:i/>
          <w:kern w:val="2"/>
          <w:sz w:val="16"/>
          <w:szCs w:val="16"/>
          <w:lang w:eastAsia="ru-RU"/>
        </w:rPr>
      </w:pPr>
    </w:p>
    <w:p w:rsidR="00F115CC" w:rsidRPr="003D40C2" w:rsidRDefault="00F115CC" w:rsidP="003D40C2">
      <w:pPr>
        <w:widowControl w:val="0"/>
        <w:spacing w:after="0" w:line="240" w:lineRule="auto"/>
        <w:jc w:val="both"/>
        <w:rPr>
          <w:rFonts w:ascii="Times New Roman" w:eastAsia="SimSun" w:hAnsi="Times New Roman" w:cs="Times New Roman"/>
          <w:b/>
          <w:bCs/>
          <w:i/>
          <w:kern w:val="2"/>
          <w:sz w:val="16"/>
          <w:szCs w:val="16"/>
          <w:lang w:eastAsia="ru-RU"/>
        </w:rPr>
      </w:pPr>
      <w:r w:rsidRPr="004B242E">
        <w:rPr>
          <w:rFonts w:ascii="Times New Roman" w:eastAsia="SimSun" w:hAnsi="Times New Roman" w:cs="Times New Roman"/>
          <w:b/>
          <w:bCs/>
          <w:i/>
          <w:kern w:val="2"/>
          <w:sz w:val="16"/>
          <w:szCs w:val="16"/>
          <w:lang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r>
        <w:rPr>
          <w:rFonts w:ascii="Times New Roman" w:eastAsia="SimSun" w:hAnsi="Times New Roman" w:cs="Times New Roman"/>
          <w:b/>
          <w:bCs/>
          <w:i/>
          <w:kern w:val="2"/>
          <w:sz w:val="16"/>
          <w:szCs w:val="16"/>
          <w:lang w:eastAsia="ru-RU"/>
        </w:rPr>
        <w:t>в</w:t>
      </w: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915FFC" w:rsidRDefault="00915FFC" w:rsidP="003A2085">
      <w:pPr>
        <w:contextualSpacing/>
        <w:rPr>
          <w:rFonts w:ascii="Times New Roman" w:hAnsi="Times New Roman" w:cs="Times New Roman"/>
          <w:b/>
          <w:bCs/>
          <w:sz w:val="24"/>
          <w:szCs w:val="24"/>
          <w:lang w:eastAsia="en-US"/>
        </w:rPr>
      </w:pPr>
    </w:p>
    <w:p w:rsidR="00915FFC" w:rsidRDefault="00915FFC" w:rsidP="00F115CC">
      <w:pPr>
        <w:contextualSpacing/>
        <w:jc w:val="right"/>
        <w:rPr>
          <w:rFonts w:ascii="Times New Roman" w:hAnsi="Times New Roman" w:cs="Times New Roman"/>
          <w:b/>
          <w:bCs/>
          <w:sz w:val="24"/>
          <w:szCs w:val="24"/>
          <w:lang w:eastAsia="en-US"/>
        </w:rPr>
      </w:pP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lastRenderedPageBreak/>
        <w:t xml:space="preserve">Додаток № </w:t>
      </w:r>
      <w:r>
        <w:rPr>
          <w:rFonts w:ascii="Times New Roman" w:hAnsi="Times New Roman" w:cs="Times New Roman"/>
          <w:b/>
          <w:bCs/>
          <w:sz w:val="24"/>
          <w:szCs w:val="24"/>
          <w:lang w:eastAsia="en-US"/>
        </w:rPr>
        <w:t>2</w:t>
      </w:r>
    </w:p>
    <w:p w:rsidR="00F115CC" w:rsidRPr="005423DB" w:rsidRDefault="00F115CC" w:rsidP="00F115CC">
      <w:pPr>
        <w:contextualSpacing/>
        <w:jc w:val="right"/>
        <w:rPr>
          <w:rFonts w:ascii="Times New Roman" w:hAnsi="Times New Roman" w:cs="Times New Roman"/>
          <w:b/>
          <w:bCs/>
          <w:sz w:val="24"/>
          <w:szCs w:val="24"/>
          <w:lang w:eastAsia="en-US"/>
        </w:rPr>
      </w:pPr>
      <w:r w:rsidRPr="005423DB">
        <w:rPr>
          <w:rFonts w:ascii="Times New Roman" w:hAnsi="Times New Roman" w:cs="Times New Roman"/>
          <w:b/>
          <w:bCs/>
          <w:sz w:val="24"/>
          <w:szCs w:val="24"/>
          <w:lang w:eastAsia="en-US"/>
        </w:rPr>
        <w:t xml:space="preserve"> до тендерної документації</w:t>
      </w:r>
    </w:p>
    <w:p w:rsidR="00C622D0" w:rsidRDefault="00C622D0" w:rsidP="00C622D0">
      <w:pPr>
        <w:tabs>
          <w:tab w:val="left" w:pos="3390"/>
        </w:tabs>
        <w:suppressAutoHyphens/>
        <w:spacing w:after="0" w:line="240" w:lineRule="auto"/>
        <w:rPr>
          <w:rFonts w:ascii="Times New Roman" w:eastAsia="Times New Roman" w:hAnsi="Times New Roman" w:cs="Times New Roman"/>
          <w:i/>
          <w:sz w:val="24"/>
          <w:szCs w:val="24"/>
          <w:lang w:eastAsia="ru-RU"/>
        </w:rPr>
      </w:pPr>
    </w:p>
    <w:p w:rsidR="00C622D0" w:rsidRPr="00C622D0" w:rsidRDefault="00C622D0" w:rsidP="00C622D0">
      <w:pPr>
        <w:tabs>
          <w:tab w:val="left" w:pos="3390"/>
        </w:tabs>
        <w:suppressAutoHyphens/>
        <w:spacing w:after="0" w:line="240" w:lineRule="auto"/>
        <w:rPr>
          <w:rFonts w:ascii="Times New Roman" w:hAnsi="Times New Roman" w:cs="Times New Roman"/>
          <w:i/>
          <w:sz w:val="20"/>
          <w:szCs w:val="20"/>
          <w:lang w:eastAsia="en-US"/>
        </w:rPr>
      </w:pPr>
      <w:r w:rsidRPr="00C622D0">
        <w:rPr>
          <w:rFonts w:ascii="Times New Roman" w:eastAsia="Times New Roman" w:hAnsi="Times New Roman" w:cs="Times New Roman"/>
          <w:i/>
          <w:sz w:val="20"/>
          <w:szCs w:val="20"/>
          <w:lang w:eastAsia="ru-RU"/>
        </w:rPr>
        <w:t xml:space="preserve">Технічні вимоги подано в окремому файлі </w:t>
      </w:r>
      <w:r w:rsidRPr="00C622D0">
        <w:rPr>
          <w:rFonts w:ascii="Times New Roman" w:eastAsia="Times New Roman" w:hAnsi="Times New Roman" w:cs="Times New Roman"/>
          <w:b/>
          <w:i/>
          <w:sz w:val="20"/>
          <w:szCs w:val="20"/>
          <w:lang w:eastAsia="ru-RU"/>
        </w:rPr>
        <w:t xml:space="preserve">«Додаток №2 ІНФОРМАЦІЯ ПРО НЕОБХІДНІ ТЕХНІЧНІ, ЯКІСНІ ТА КІЛЬКІСНІ ХАРАКТЕРИСТИКИ ПРЕДМЕТУ ЗАКУПІВЛІ (Технічна специфікація)» </w:t>
      </w:r>
      <w:r w:rsidRPr="00C622D0">
        <w:rPr>
          <w:rFonts w:ascii="Times New Roman" w:eastAsia="Times New Roman" w:hAnsi="Times New Roman" w:cs="Times New Roman"/>
          <w:i/>
          <w:sz w:val="20"/>
          <w:szCs w:val="20"/>
          <w:lang w:eastAsia="ru-RU"/>
        </w:rPr>
        <w:t>до закупівлі.</w:t>
      </w:r>
    </w:p>
    <w:p w:rsidR="00F115CC" w:rsidRPr="005423DB" w:rsidRDefault="00F115CC" w:rsidP="00F115CC">
      <w:pPr>
        <w:tabs>
          <w:tab w:val="left" w:pos="3390"/>
        </w:tabs>
        <w:suppressAutoHyphens/>
        <w:spacing w:after="0" w:line="240" w:lineRule="auto"/>
        <w:rPr>
          <w:rFonts w:ascii="Times New Roman" w:hAnsi="Times New Roman" w:cs="Times New Roman"/>
          <w:lang w:eastAsia="en-US"/>
        </w:rPr>
      </w:pPr>
    </w:p>
    <w:p w:rsidR="00F115CC" w:rsidRDefault="00F115CC" w:rsidP="00F115CC">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F115CC" w:rsidRPr="007B61D7" w:rsidRDefault="00F115CC" w:rsidP="00F115CC">
      <w:pPr>
        <w:spacing w:after="0" w:line="240" w:lineRule="auto"/>
        <w:jc w:val="both"/>
        <w:rPr>
          <w:rFonts w:ascii="Times New Roman" w:eastAsia="Times New Roman" w:hAnsi="Times New Roman" w:cs="Times New Roman"/>
          <w:b/>
          <w:sz w:val="24"/>
          <w:szCs w:val="24"/>
        </w:rPr>
      </w:pPr>
    </w:p>
    <w:p w:rsidR="00915FFC" w:rsidRDefault="00A4680C" w:rsidP="00A4680C">
      <w:pPr>
        <w:suppressAutoHyphens/>
        <w:spacing w:after="0" w:line="240" w:lineRule="auto"/>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eastAsia="en-US"/>
        </w:rPr>
        <w:t>«Послуги з прання»</w:t>
      </w:r>
    </w:p>
    <w:p w:rsidR="00D21B18" w:rsidRDefault="00915FFC" w:rsidP="00915FFC">
      <w:pPr>
        <w:jc w:val="center"/>
        <w:rPr>
          <w:rFonts w:ascii="Times New Roman" w:hAnsi="Times New Roman"/>
          <w:b/>
          <w:bCs/>
          <w:i/>
          <w:sz w:val="20"/>
          <w:szCs w:val="20"/>
        </w:rPr>
      </w:pPr>
      <w:r w:rsidRPr="00700789">
        <w:rPr>
          <w:rFonts w:ascii="Times New Roman" w:hAnsi="Times New Roman"/>
          <w:b/>
          <w:bCs/>
          <w:i/>
          <w:sz w:val="20"/>
          <w:szCs w:val="20"/>
        </w:rPr>
        <w:t xml:space="preserve">ДК 021:2015 Єдиний закупівельний словник 98310000-9  «Послуги з прання і сухого чищення» </w:t>
      </w:r>
    </w:p>
    <w:p w:rsidR="00915FFC" w:rsidRPr="00700789" w:rsidRDefault="00915FFC" w:rsidP="00915FFC">
      <w:pPr>
        <w:widowControl w:val="0"/>
        <w:autoSpaceDN w:val="0"/>
        <w:spacing w:after="0" w:line="240" w:lineRule="auto"/>
        <w:rPr>
          <w:rFonts w:ascii="Times New Roman CYR" w:hAnsi="Times New Roman CYR"/>
          <w:b/>
          <w:sz w:val="20"/>
          <w:szCs w:val="20"/>
        </w:rPr>
      </w:pPr>
    </w:p>
    <w:tbl>
      <w:tblPr>
        <w:tblpPr w:leftFromText="180" w:rightFromText="180" w:vertAnchor="page" w:horzAnchor="margin" w:tblpY="4816"/>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3814"/>
        <w:gridCol w:w="1385"/>
        <w:gridCol w:w="2480"/>
      </w:tblGrid>
      <w:tr w:rsidR="003A2085" w:rsidRPr="00915FFC" w:rsidTr="003A2085">
        <w:trPr>
          <w:trHeight w:val="600"/>
        </w:trPr>
        <w:tc>
          <w:tcPr>
            <w:tcW w:w="2487"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w:t>
            </w:r>
          </w:p>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з/п</w:t>
            </w:r>
          </w:p>
        </w:tc>
        <w:tc>
          <w:tcPr>
            <w:tcW w:w="3814"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Найменування</w:t>
            </w:r>
          </w:p>
        </w:tc>
        <w:tc>
          <w:tcPr>
            <w:tcW w:w="1385"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Одиниця</w:t>
            </w:r>
          </w:p>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виміру</w:t>
            </w:r>
          </w:p>
        </w:tc>
        <w:tc>
          <w:tcPr>
            <w:tcW w:w="2480" w:type="dxa"/>
            <w:tcBorders>
              <w:top w:val="single" w:sz="4" w:space="0" w:color="auto"/>
              <w:left w:val="single" w:sz="4" w:space="0" w:color="auto"/>
              <w:bottom w:val="single" w:sz="4" w:space="0" w:color="auto"/>
              <w:right w:val="single" w:sz="4" w:space="0" w:color="auto"/>
            </w:tcBorders>
            <w:vAlign w:val="center"/>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Орієнтовна кількість</w:t>
            </w:r>
          </w:p>
        </w:tc>
      </w:tr>
      <w:tr w:rsidR="003A2085" w:rsidRPr="00915FFC" w:rsidTr="003A2085">
        <w:trPr>
          <w:trHeight w:val="338"/>
        </w:trPr>
        <w:tc>
          <w:tcPr>
            <w:tcW w:w="2487" w:type="dxa"/>
            <w:tcBorders>
              <w:top w:val="single" w:sz="4" w:space="0" w:color="auto"/>
              <w:left w:val="single" w:sz="4" w:space="0" w:color="auto"/>
              <w:bottom w:val="single" w:sz="4" w:space="0" w:color="auto"/>
              <w:right w:val="single" w:sz="4" w:space="0" w:color="auto"/>
            </w:tcBorders>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1</w:t>
            </w:r>
            <w:r>
              <w:rPr>
                <w:rFonts w:ascii="Times New Roman CYR" w:hAnsi="Times New Roman CYR"/>
                <w:b/>
                <w:sz w:val="24"/>
                <w:szCs w:val="20"/>
              </w:rPr>
              <w:t>.</w:t>
            </w:r>
          </w:p>
        </w:tc>
        <w:tc>
          <w:tcPr>
            <w:tcW w:w="3814" w:type="dxa"/>
            <w:tcBorders>
              <w:top w:val="single" w:sz="4" w:space="0" w:color="auto"/>
              <w:left w:val="single" w:sz="4" w:space="0" w:color="auto"/>
              <w:bottom w:val="single" w:sz="4" w:space="0" w:color="auto"/>
              <w:right w:val="single" w:sz="4" w:space="0" w:color="auto"/>
            </w:tcBorders>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По</w:t>
            </w:r>
            <w:r w:rsidR="00A4680C">
              <w:rPr>
                <w:rFonts w:ascii="Times New Roman CYR" w:hAnsi="Times New Roman CYR"/>
                <w:b/>
                <w:sz w:val="24"/>
                <w:szCs w:val="20"/>
              </w:rPr>
              <w:t xml:space="preserve">слуги з прання </w:t>
            </w:r>
          </w:p>
        </w:tc>
        <w:tc>
          <w:tcPr>
            <w:tcW w:w="1385" w:type="dxa"/>
            <w:tcBorders>
              <w:top w:val="single" w:sz="4" w:space="0" w:color="auto"/>
              <w:left w:val="single" w:sz="4" w:space="0" w:color="auto"/>
              <w:bottom w:val="single" w:sz="4" w:space="0" w:color="auto"/>
              <w:right w:val="single" w:sz="4" w:space="0" w:color="auto"/>
            </w:tcBorders>
            <w:hideMark/>
          </w:tcPr>
          <w:p w:rsidR="003A2085" w:rsidRPr="00915FFC" w:rsidRDefault="003A2085" w:rsidP="003A2085">
            <w:pPr>
              <w:widowControl w:val="0"/>
              <w:autoSpaceDN w:val="0"/>
              <w:spacing w:after="0" w:line="240" w:lineRule="auto"/>
              <w:jc w:val="center"/>
              <w:rPr>
                <w:rFonts w:ascii="Times New Roman CYR" w:hAnsi="Times New Roman CYR"/>
                <w:b/>
                <w:sz w:val="24"/>
                <w:szCs w:val="20"/>
              </w:rPr>
            </w:pPr>
            <w:r w:rsidRPr="00915FFC">
              <w:rPr>
                <w:rFonts w:ascii="Times New Roman CYR" w:hAnsi="Times New Roman CYR"/>
                <w:b/>
                <w:sz w:val="24"/>
                <w:szCs w:val="20"/>
              </w:rPr>
              <w:t>кг</w:t>
            </w:r>
          </w:p>
        </w:tc>
        <w:tc>
          <w:tcPr>
            <w:tcW w:w="2480" w:type="dxa"/>
            <w:tcBorders>
              <w:top w:val="single" w:sz="4" w:space="0" w:color="auto"/>
              <w:left w:val="single" w:sz="4" w:space="0" w:color="auto"/>
              <w:bottom w:val="single" w:sz="4" w:space="0" w:color="auto"/>
              <w:right w:val="single" w:sz="4" w:space="0" w:color="auto"/>
            </w:tcBorders>
            <w:hideMark/>
          </w:tcPr>
          <w:p w:rsidR="003A2085" w:rsidRPr="00915FFC" w:rsidRDefault="00A4680C" w:rsidP="003A2085">
            <w:pPr>
              <w:widowControl w:val="0"/>
              <w:autoSpaceDN w:val="0"/>
              <w:spacing w:after="0" w:line="240" w:lineRule="auto"/>
              <w:jc w:val="center"/>
              <w:rPr>
                <w:rFonts w:ascii="Times New Roman CYR" w:hAnsi="Times New Roman CYR"/>
                <w:b/>
                <w:bCs/>
                <w:sz w:val="24"/>
                <w:szCs w:val="20"/>
              </w:rPr>
            </w:pPr>
            <w:r>
              <w:rPr>
                <w:rFonts w:ascii="Times New Roman CYR" w:hAnsi="Times New Roman CYR"/>
                <w:b/>
                <w:bCs/>
                <w:sz w:val="24"/>
                <w:szCs w:val="20"/>
              </w:rPr>
              <w:t>5</w:t>
            </w:r>
            <w:r w:rsidR="003A2085" w:rsidRPr="00436F93">
              <w:rPr>
                <w:rFonts w:ascii="Times New Roman CYR" w:hAnsi="Times New Roman CYR"/>
                <w:b/>
                <w:bCs/>
                <w:sz w:val="24"/>
                <w:szCs w:val="20"/>
              </w:rPr>
              <w:t xml:space="preserve"> 000</w:t>
            </w:r>
          </w:p>
        </w:tc>
      </w:tr>
    </w:tbl>
    <w:p w:rsidR="003A2085" w:rsidRDefault="003A2085" w:rsidP="003A2085">
      <w:pPr>
        <w:widowControl w:val="0"/>
        <w:autoSpaceDN w:val="0"/>
        <w:spacing w:after="0" w:line="240" w:lineRule="auto"/>
        <w:rPr>
          <w:rFonts w:ascii="Times New Roman" w:eastAsia="Times New Roman" w:hAnsi="Times New Roman" w:cs="Times New Roman"/>
          <w:b/>
          <w:sz w:val="20"/>
          <w:szCs w:val="20"/>
          <w:lang w:eastAsia="en-US"/>
        </w:rPr>
      </w:pPr>
    </w:p>
    <w:p w:rsidR="003A2085" w:rsidRPr="00FF6B2C" w:rsidRDefault="003A2085" w:rsidP="003A2085">
      <w:pPr>
        <w:widowControl w:val="0"/>
        <w:autoSpaceDN w:val="0"/>
        <w:spacing w:after="0" w:line="240" w:lineRule="auto"/>
        <w:jc w:val="center"/>
        <w:rPr>
          <w:rFonts w:ascii="Times New Roman CYR" w:hAnsi="Times New Roman CYR"/>
          <w:b/>
          <w:sz w:val="24"/>
          <w:szCs w:val="24"/>
        </w:rPr>
      </w:pPr>
      <w:r w:rsidRPr="00FF6B2C">
        <w:rPr>
          <w:rFonts w:ascii="Times New Roman CYR" w:hAnsi="Times New Roman CYR"/>
          <w:b/>
          <w:sz w:val="24"/>
          <w:szCs w:val="24"/>
        </w:rPr>
        <w:t>Порядок надання послуг</w:t>
      </w:r>
    </w:p>
    <w:p w:rsidR="003A2085" w:rsidRPr="00FF6B2C" w:rsidRDefault="003A2085" w:rsidP="003A2085">
      <w:pPr>
        <w:widowControl w:val="0"/>
        <w:autoSpaceDN w:val="0"/>
        <w:spacing w:after="0" w:line="240" w:lineRule="auto"/>
        <w:rPr>
          <w:rFonts w:ascii="Times New Roman CYR" w:hAnsi="Times New Roman CYR"/>
          <w:b/>
          <w:sz w:val="24"/>
          <w:szCs w:val="24"/>
        </w:rPr>
      </w:pP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Замовник забезпечує приймання послуг за кількістю та якістю через уповноваженого представника та здійснює оплату наданих Виконавцем послуг у кількості, строки та за цінами відповідно до умов пропозиції Учасника та договору про закупівлю.</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Виконавець отримує забруднену медичну білизну для прання та повертає її замовнику після надання послуг.</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Ціни на послуги щодо прання та хімічного чищення виробів  повинні бути вказані з урахуванням витрат на придбання миючих засобів, комунальних платежів, сплати всіх податків, зборів і обов’язкових платежів та усіх витрат на прання, крохмалення та прасування, а також транспортування чистої та брудної білизни Замовника.</w:t>
      </w:r>
    </w:p>
    <w:p w:rsidR="003A2085" w:rsidRPr="002B4728" w:rsidRDefault="003A2085" w:rsidP="003A2085">
      <w:pPr>
        <w:widowControl w:val="0"/>
        <w:autoSpaceDN w:val="0"/>
        <w:spacing w:after="0" w:line="240" w:lineRule="auto"/>
        <w:ind w:firstLine="708"/>
        <w:jc w:val="both"/>
        <w:rPr>
          <w:rFonts w:ascii="Times New Roman CYR" w:hAnsi="Times New Roman CYR"/>
          <w:sz w:val="24"/>
          <w:szCs w:val="24"/>
          <w:u w:val="single"/>
        </w:rPr>
      </w:pPr>
      <w:r w:rsidRPr="002B4728">
        <w:rPr>
          <w:rFonts w:ascii="Times New Roman CYR" w:hAnsi="Times New Roman CYR"/>
          <w:sz w:val="24"/>
          <w:szCs w:val="24"/>
          <w:u w:val="single"/>
        </w:rPr>
        <w:t xml:space="preserve">Прийом білизни до прання </w:t>
      </w:r>
      <w:r w:rsidR="00702C3F" w:rsidRPr="002B4728">
        <w:rPr>
          <w:rFonts w:ascii="Times New Roman CYR" w:hAnsi="Times New Roman CYR"/>
          <w:sz w:val="24"/>
          <w:szCs w:val="24"/>
          <w:u w:val="single"/>
        </w:rPr>
        <w:t xml:space="preserve">проводиться двічі на тижден, прийом </w:t>
      </w:r>
      <w:r w:rsidRPr="002B4728">
        <w:rPr>
          <w:rFonts w:ascii="Times New Roman CYR" w:hAnsi="Times New Roman CYR"/>
          <w:sz w:val="24"/>
          <w:szCs w:val="24"/>
          <w:u w:val="single"/>
        </w:rPr>
        <w:t>та видача чистої білизни проводиться на території лікарні</w:t>
      </w:r>
      <w:r w:rsidRPr="002B4728">
        <w:rPr>
          <w:rFonts w:ascii="Times New Roman" w:hAnsi="Times New Roman"/>
          <w:sz w:val="24"/>
          <w:szCs w:val="24"/>
          <w:u w:val="single"/>
          <w:lang w:eastAsia="ru-RU"/>
        </w:rPr>
        <w:t xml:space="preserve"> у робочі години Замовника з 8-30 год  по  16-00 год</w:t>
      </w:r>
      <w:r w:rsidRPr="002B4728">
        <w:rPr>
          <w:rFonts w:ascii="Times New Roman CYR" w:hAnsi="Times New Roman CYR"/>
          <w:sz w:val="24"/>
          <w:szCs w:val="24"/>
          <w:u w:val="single"/>
        </w:rPr>
        <w:t>.</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Чиста (випрана) білизна повинна бути складена та транспортуватись в чистих мішках, що захищають їх від забруднення.</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p>
    <w:p w:rsidR="003A2085" w:rsidRPr="00FF6B2C" w:rsidRDefault="003A2085" w:rsidP="003A2085">
      <w:pPr>
        <w:widowControl w:val="0"/>
        <w:autoSpaceDN w:val="0"/>
        <w:spacing w:after="0" w:line="240" w:lineRule="auto"/>
        <w:jc w:val="center"/>
        <w:rPr>
          <w:rFonts w:ascii="Times New Roman CYR" w:hAnsi="Times New Roman CYR"/>
          <w:b/>
          <w:sz w:val="24"/>
          <w:szCs w:val="24"/>
        </w:rPr>
      </w:pPr>
      <w:r w:rsidRPr="00FF6B2C">
        <w:rPr>
          <w:rFonts w:ascii="Times New Roman CYR" w:hAnsi="Times New Roman CYR"/>
          <w:b/>
          <w:sz w:val="24"/>
          <w:szCs w:val="24"/>
        </w:rPr>
        <w:t>Якість надання послуг</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Належним чином оформлений і підписаний акт є підтвердженням приймання наданих послуг за якістю і кількістю.</w:t>
      </w:r>
    </w:p>
    <w:p w:rsidR="003A2085" w:rsidRPr="00FF6B2C" w:rsidRDefault="003A2085" w:rsidP="003A2085">
      <w:pPr>
        <w:widowControl w:val="0"/>
        <w:numPr>
          <w:ilvl w:val="0"/>
          <w:numId w:val="22"/>
        </w:numPr>
        <w:suppressAutoHyphens/>
        <w:autoSpaceDE w:val="0"/>
        <w:autoSpaceDN w:val="0"/>
        <w:spacing w:after="0" w:line="240" w:lineRule="auto"/>
        <w:ind w:left="709"/>
        <w:jc w:val="both"/>
        <w:rPr>
          <w:rFonts w:ascii="Times New Roman CYR" w:hAnsi="Times New Roman CYR"/>
          <w:i/>
          <w:sz w:val="24"/>
          <w:szCs w:val="24"/>
        </w:rPr>
      </w:pPr>
      <w:r w:rsidRPr="00FF6B2C">
        <w:rPr>
          <w:rFonts w:ascii="Times New Roman CYR" w:hAnsi="Times New Roman CYR"/>
          <w:sz w:val="24"/>
          <w:szCs w:val="24"/>
        </w:rPr>
        <w:t>Пральня Учасника повинна мати приміщення для забрудненого майна, для миючих, оздоблювальних і відбілюючих матеріалів, сушарню і пральне відділення, розбирання і зберігання чистої білизни та інші необхідні структурні підрозділи.</w:t>
      </w:r>
      <w:r w:rsidRPr="00FF6B2C">
        <w:rPr>
          <w:rFonts w:ascii="Times New Roman" w:hAnsi="Times New Roman"/>
          <w:sz w:val="24"/>
          <w:szCs w:val="24"/>
          <w:lang w:eastAsia="ru-RU"/>
        </w:rPr>
        <w:t xml:space="preserve"> </w:t>
      </w:r>
      <w:r w:rsidRPr="00FF6B2C">
        <w:rPr>
          <w:rFonts w:ascii="Times New Roman CYR" w:hAnsi="Times New Roman CYR"/>
          <w:i/>
          <w:sz w:val="24"/>
          <w:szCs w:val="24"/>
        </w:rPr>
        <w:t>(Учасник зобов’язаний надати у складі пропозиції Замовнику копію плану приміщення)</w:t>
      </w:r>
      <w:r w:rsidRPr="00FF6B2C">
        <w:rPr>
          <w:rFonts w:ascii="Times New Roman CYR" w:hAnsi="Times New Roman CYR"/>
          <w:sz w:val="24"/>
          <w:szCs w:val="24"/>
        </w:rPr>
        <w:t>.</w:t>
      </w:r>
    </w:p>
    <w:p w:rsidR="003A2085" w:rsidRPr="00FF6B2C" w:rsidRDefault="003A2085" w:rsidP="003A2085">
      <w:pPr>
        <w:widowControl w:val="0"/>
        <w:autoSpaceDN w:val="0"/>
        <w:spacing w:after="0" w:line="240" w:lineRule="auto"/>
        <w:ind w:firstLine="708"/>
        <w:jc w:val="both"/>
        <w:rPr>
          <w:rFonts w:ascii="Times New Roman CYR" w:hAnsi="Times New Roman CYR"/>
          <w:sz w:val="24"/>
          <w:szCs w:val="24"/>
        </w:rPr>
      </w:pPr>
      <w:r w:rsidRPr="00FF6B2C">
        <w:rPr>
          <w:rFonts w:ascii="Times New Roman CYR" w:hAnsi="Times New Roman CYR"/>
          <w:sz w:val="24"/>
          <w:szCs w:val="24"/>
        </w:rPr>
        <w:t>Якість прання повинна відповідати нормативно-технічній документації (стандартам) та вимогам СЕС.</w:t>
      </w:r>
    </w:p>
    <w:p w:rsidR="003A2085" w:rsidRPr="00FF6B2C" w:rsidRDefault="003A2085" w:rsidP="003A2085">
      <w:pPr>
        <w:widowControl w:val="0"/>
        <w:autoSpaceDN w:val="0"/>
        <w:spacing w:after="0" w:line="240" w:lineRule="auto"/>
        <w:jc w:val="center"/>
        <w:rPr>
          <w:rFonts w:ascii="Times New Roman CYR" w:hAnsi="Times New Roman CYR"/>
          <w:b/>
          <w:sz w:val="24"/>
          <w:szCs w:val="24"/>
        </w:rPr>
      </w:pPr>
      <w:r w:rsidRPr="00FF6B2C">
        <w:rPr>
          <w:rFonts w:ascii="Times New Roman CYR" w:hAnsi="Times New Roman CYR"/>
          <w:b/>
          <w:sz w:val="24"/>
          <w:szCs w:val="24"/>
        </w:rPr>
        <w:t>Особливі умови:</w:t>
      </w:r>
    </w:p>
    <w:p w:rsidR="003A2085" w:rsidRPr="00FF6B2C" w:rsidRDefault="003A2085" w:rsidP="003A2085">
      <w:pPr>
        <w:widowControl w:val="0"/>
        <w:numPr>
          <w:ilvl w:val="0"/>
          <w:numId w:val="22"/>
        </w:numPr>
        <w:suppressAutoHyphens/>
        <w:autoSpaceDE w:val="0"/>
        <w:autoSpaceDN w:val="0"/>
        <w:spacing w:after="0" w:line="240" w:lineRule="auto"/>
        <w:ind w:left="709" w:hanging="283"/>
        <w:jc w:val="both"/>
        <w:rPr>
          <w:rFonts w:ascii="Times New Roman CYR" w:hAnsi="Times New Roman CYR"/>
          <w:i/>
          <w:sz w:val="24"/>
          <w:szCs w:val="24"/>
        </w:rPr>
      </w:pPr>
      <w:r w:rsidRPr="00FF6B2C">
        <w:rPr>
          <w:rFonts w:ascii="Times New Roman CYR" w:hAnsi="Times New Roman CYR"/>
          <w:sz w:val="24"/>
          <w:szCs w:val="24"/>
        </w:rPr>
        <w:t xml:space="preserve">Технологічний процес обробки медичної білизни в пральні повинен включати: підготовчі операції приймання, сортування, комплектування виробничих партій; підготовка води і рідких миючих розчинів, які подаються автоматичною системою </w:t>
      </w:r>
      <w:r w:rsidRPr="00FF6B2C">
        <w:rPr>
          <w:rFonts w:ascii="Times New Roman CYR" w:hAnsi="Times New Roman CYR"/>
          <w:sz w:val="24"/>
          <w:szCs w:val="24"/>
        </w:rPr>
        <w:lastRenderedPageBreak/>
        <w:t xml:space="preserve">дозування; дезінфекція; прання білизни (прання, нейтралізація, полоскання); віджимання; сушіння білизни; прасування; усунення браку прання; видача медичної білизни Замовнику </w:t>
      </w:r>
      <w:r w:rsidRPr="00FF6B2C">
        <w:rPr>
          <w:rFonts w:ascii="Times New Roman CYR" w:hAnsi="Times New Roman CYR"/>
          <w:i/>
          <w:sz w:val="24"/>
          <w:szCs w:val="24"/>
        </w:rPr>
        <w:t>(Учасник зобов’язаний надати у складі пропозиції Замовнику детально розписану методику прання та оброблення медичної білизни, а щодо автоматичного дозування миючих та дезінфікуючих середників – опис системи та перелік програм що використовуються в технологічних процесах).</w:t>
      </w:r>
    </w:p>
    <w:p w:rsidR="003A2085" w:rsidRPr="00FF6B2C" w:rsidRDefault="003A2085" w:rsidP="003A2085">
      <w:pPr>
        <w:widowControl w:val="0"/>
        <w:numPr>
          <w:ilvl w:val="0"/>
          <w:numId w:val="22"/>
        </w:numPr>
        <w:suppressAutoHyphens/>
        <w:autoSpaceDE w:val="0"/>
        <w:autoSpaceDN w:val="0"/>
        <w:spacing w:after="0" w:line="240" w:lineRule="auto"/>
        <w:ind w:left="709"/>
        <w:jc w:val="both"/>
        <w:rPr>
          <w:rFonts w:ascii="Times New Roman CYR" w:hAnsi="Times New Roman CYR"/>
          <w:i/>
          <w:sz w:val="24"/>
          <w:szCs w:val="24"/>
        </w:rPr>
      </w:pPr>
      <w:r w:rsidRPr="00FF6B2C">
        <w:rPr>
          <w:rFonts w:ascii="Times New Roman CYR" w:hAnsi="Times New Roman CYR"/>
          <w:sz w:val="24"/>
          <w:szCs w:val="24"/>
        </w:rPr>
        <w:t xml:space="preserve">Технологічний процес повинен передбачати можливість прання білизни в розчинних мішках типу Біоблок білизни інфекційних хворих, забруднену кров’ю та іншими біологічними виділеннями. </w:t>
      </w:r>
      <w:r w:rsidRPr="00FF6B2C">
        <w:rPr>
          <w:rFonts w:ascii="Times New Roman CYR" w:hAnsi="Times New Roman CYR"/>
          <w:i/>
          <w:sz w:val="24"/>
          <w:szCs w:val="24"/>
        </w:rPr>
        <w:t>(Учасник зобов’язаний надати у складі пропозиції Замовнику опис технологічної можливості прання білизни в розчинних мішках).</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i/>
          <w:sz w:val="24"/>
          <w:szCs w:val="24"/>
        </w:rPr>
      </w:pPr>
      <w:r w:rsidRPr="00FF6B2C">
        <w:rPr>
          <w:rFonts w:ascii="Times New Roman CYR" w:hAnsi="Times New Roman CYR"/>
          <w:sz w:val="24"/>
          <w:szCs w:val="24"/>
        </w:rPr>
        <w:t xml:space="preserve"> Для обробки білизни мають застосовуватися професійні рідкі миючі, вибілюючі та дезінфікуючі засоби, які відповідають санітарно-гігієнічним вимогам </w:t>
      </w:r>
      <w:r w:rsidRPr="00FF6B2C">
        <w:rPr>
          <w:rFonts w:ascii="Times New Roman CYR" w:hAnsi="Times New Roman CYR"/>
          <w:i/>
          <w:sz w:val="24"/>
          <w:szCs w:val="24"/>
        </w:rPr>
        <w:t>(Учасник зобов’язаний надати у складі пропозиції належні підтверджуючі документи: декларація відповідності або висновок СЕС, або сертифікат якості, або інший документ, що підтверджує якість засобу, та гарантійний лист на миючі та дезінфікуючі засоби товаровиробника та/або імпортер-дистриб'ютора про своєчасне  постачання (надати в складі пропозиції).</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sz w:val="24"/>
          <w:szCs w:val="24"/>
        </w:rPr>
      </w:pPr>
      <w:r w:rsidRPr="00FF6B2C">
        <w:rPr>
          <w:rFonts w:ascii="Times New Roman CYR" w:hAnsi="Times New Roman CYR"/>
          <w:sz w:val="24"/>
          <w:szCs w:val="24"/>
        </w:rPr>
        <w:t>Забезпечення обов’язкової наявності в технології прання операційної медичної білизни дезінфекційного засобу з ензимними складовими та використання відповідно до методичних рекомендацій</w:t>
      </w:r>
      <w:r w:rsidRPr="00F17E53">
        <w:rPr>
          <w:rFonts w:ascii="Times New Roman CYR" w:hAnsi="Times New Roman CYR"/>
          <w:sz w:val="24"/>
          <w:szCs w:val="24"/>
        </w:rPr>
        <w:t>.</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i/>
          <w:sz w:val="24"/>
          <w:szCs w:val="24"/>
        </w:rPr>
      </w:pPr>
      <w:r w:rsidRPr="00FF6B2C">
        <w:rPr>
          <w:rFonts w:ascii="Times New Roman CYR" w:hAnsi="Times New Roman CYR"/>
          <w:sz w:val="24"/>
          <w:szCs w:val="24"/>
        </w:rPr>
        <w:t xml:space="preserve"> У разі неякісного прання білизни Учасником має здійснюватись повторне прання та чищення білизни за власний рахунок </w:t>
      </w:r>
      <w:r w:rsidRPr="00FF6B2C">
        <w:rPr>
          <w:rFonts w:ascii="Times New Roman CYR" w:hAnsi="Times New Roman CYR"/>
          <w:i/>
          <w:sz w:val="24"/>
          <w:szCs w:val="24"/>
        </w:rPr>
        <w:t>(Учасник зобов'язаний надати у складі пропозиції відповідний гарантійний лист)</w:t>
      </w:r>
      <w:r w:rsidRPr="00FF6B2C">
        <w:rPr>
          <w:rFonts w:ascii="Times New Roman CYR" w:hAnsi="Times New Roman CYR"/>
          <w:sz w:val="24"/>
          <w:szCs w:val="24"/>
        </w:rPr>
        <w:t xml:space="preserve">. </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i/>
          <w:sz w:val="24"/>
          <w:szCs w:val="24"/>
        </w:rPr>
      </w:pPr>
      <w:r w:rsidRPr="00FF6B2C">
        <w:rPr>
          <w:rFonts w:ascii="Times New Roman CYR" w:hAnsi="Times New Roman CYR"/>
          <w:sz w:val="24"/>
          <w:szCs w:val="24"/>
        </w:rPr>
        <w:t xml:space="preserve">У разі пошкодження випраної медичної білизни має здійснюватись заміна  пошкодженої медичної білизни на якісну, рівноцінну медичну білизну або відшкодування вартості пошкодженої білизни, згідно складеного акту при прийомці білизни в разі пошкодження </w:t>
      </w:r>
      <w:r w:rsidRPr="00FF6B2C">
        <w:rPr>
          <w:rFonts w:ascii="Times New Roman CYR" w:hAnsi="Times New Roman CYR"/>
          <w:i/>
          <w:sz w:val="24"/>
          <w:szCs w:val="24"/>
        </w:rPr>
        <w:t xml:space="preserve">(Учасник зобов’язаний надати у складі пропозиції відповідний гарантійний лист). </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sz w:val="24"/>
          <w:szCs w:val="24"/>
        </w:rPr>
      </w:pPr>
      <w:r w:rsidRPr="00FF6B2C">
        <w:rPr>
          <w:rFonts w:ascii="Times New Roman CYR" w:hAnsi="Times New Roman CYR"/>
          <w:sz w:val="24"/>
          <w:szCs w:val="24"/>
        </w:rPr>
        <w:t>Випрана та оброблена медична білизна повинна передаватись Замовнику в упаковці, яка буде забезпечувати цілісність, збереження її якості під час транспортування.</w:t>
      </w:r>
      <w:r w:rsidRPr="00FF6B2C">
        <w:rPr>
          <w:rFonts w:ascii="Times New Roman CYR" w:eastAsia="Times New Roman" w:hAnsi="Times New Roman CYR"/>
          <w:sz w:val="24"/>
          <w:szCs w:val="24"/>
          <w:lang w:eastAsia="ru-RU"/>
        </w:rPr>
        <w:t xml:space="preserve"> </w:t>
      </w:r>
      <w:r w:rsidRPr="00FF6B2C">
        <w:rPr>
          <w:rFonts w:ascii="Times New Roman CYR" w:hAnsi="Times New Roman CYR"/>
          <w:sz w:val="24"/>
          <w:szCs w:val="24"/>
        </w:rPr>
        <w:t xml:space="preserve">Термін виконання замовлення не повинен перевищувати 24 години </w:t>
      </w:r>
      <w:r w:rsidRPr="00FF6B2C">
        <w:rPr>
          <w:rFonts w:ascii="Times New Roman CYR" w:hAnsi="Times New Roman CYR"/>
          <w:i/>
          <w:sz w:val="24"/>
          <w:szCs w:val="24"/>
        </w:rPr>
        <w:t>(Учасник зобов’язаний надати відповідний гарантійний лист).</w:t>
      </w:r>
    </w:p>
    <w:p w:rsidR="003A2085" w:rsidRPr="00FF6B2C" w:rsidRDefault="003A2085" w:rsidP="003A2085">
      <w:pPr>
        <w:widowControl w:val="0"/>
        <w:numPr>
          <w:ilvl w:val="0"/>
          <w:numId w:val="22"/>
        </w:numPr>
        <w:suppressAutoHyphens/>
        <w:autoSpaceDE w:val="0"/>
        <w:autoSpaceDN w:val="0"/>
        <w:spacing w:after="0" w:line="240" w:lineRule="auto"/>
        <w:jc w:val="both"/>
        <w:rPr>
          <w:rFonts w:ascii="Times New Roman CYR" w:hAnsi="Times New Roman CYR"/>
          <w:sz w:val="24"/>
          <w:szCs w:val="24"/>
        </w:rPr>
      </w:pPr>
      <w:r w:rsidRPr="00FF6B2C">
        <w:rPr>
          <w:rFonts w:ascii="Times New Roman CYR" w:hAnsi="Times New Roman CYR"/>
          <w:i/>
          <w:sz w:val="24"/>
          <w:szCs w:val="24"/>
        </w:rPr>
        <w:t xml:space="preserve"> </w:t>
      </w:r>
      <w:r w:rsidRPr="00FF6B2C">
        <w:rPr>
          <w:rFonts w:ascii="Times New Roman" w:hAnsi="Times New Roman"/>
          <w:sz w:val="24"/>
          <w:szCs w:val="24"/>
          <w:lang w:eastAsia="ru-RU"/>
        </w:rPr>
        <w:t xml:space="preserve">Учасники мають </w:t>
      </w:r>
      <w:r w:rsidRPr="00FF6B2C">
        <w:rPr>
          <w:rFonts w:ascii="Times New Roman" w:hAnsi="Times New Roman"/>
          <w:i/>
          <w:sz w:val="24"/>
          <w:szCs w:val="24"/>
          <w:lang w:eastAsia="ru-RU"/>
        </w:rPr>
        <w:t>надати гарантійний лист про спроможність виконання термінових замовлень на виконання послуг з прання білизни (з урахуванням вивезення та доставки білизни) протягом 6-ти годин після усної заявки Замовника з наступним письмовим підтвердженням.</w:t>
      </w:r>
    </w:p>
    <w:p w:rsidR="003A2085" w:rsidRPr="00D21B18" w:rsidRDefault="003A2085" w:rsidP="00D21B18">
      <w:pPr>
        <w:pStyle w:val="a6"/>
        <w:widowControl w:val="0"/>
        <w:numPr>
          <w:ilvl w:val="0"/>
          <w:numId w:val="22"/>
        </w:numPr>
        <w:autoSpaceDN w:val="0"/>
        <w:spacing w:after="0" w:line="240" w:lineRule="auto"/>
        <w:jc w:val="both"/>
        <w:rPr>
          <w:rFonts w:ascii="Times New Roman CYR" w:hAnsi="Times New Roman CYR"/>
          <w:sz w:val="24"/>
          <w:szCs w:val="24"/>
        </w:rPr>
      </w:pPr>
      <w:r w:rsidRPr="00FF6B2C">
        <w:rPr>
          <w:rFonts w:ascii="Times New Roman CYR" w:hAnsi="Times New Roman CYR"/>
          <w:sz w:val="24"/>
          <w:szCs w:val="24"/>
        </w:rPr>
        <w:t>Учасник повинен підтвердити дотримання системи управління якістю при наданні послуг за предметом закупівлі, а саме: повинен надати у складі тендерної пропозиції чинний сертифікат, виданий учаснику на систему управління якістю про відповідність вимогам стандарту ДСТУ ISO 9001 на послуги прання та з хімічного очищення (сфера поширення сертифікату, що охоплює код ДКПП 96.01), виданий органом з оцінки відповідності (сертифікації), який акредитований національним органом України з акредитації згідно ЗУ «Про акредитацію органів з оцінки відповідності». Сфера акредитації органа з оцінки відповідності повинна включати можливість видання відповідних сертифікатів в сфері надання послуг прання та хімічного чищення, також учасником надається копія звіту про аудит або інший документ, що підтверджує проведення аудиту, складеного органом з оцінки відповідності згідно чинного законодавства.</w:t>
      </w:r>
    </w:p>
    <w:p w:rsidR="00596148" w:rsidRDefault="003F6C69" w:rsidP="00E01B77">
      <w:pPr>
        <w:spacing w:line="240" w:lineRule="auto"/>
        <w:ind w:firstLine="426"/>
        <w:outlineLvl w:val="0"/>
        <w:rPr>
          <w:rFonts w:ascii="Times New Roman CYR" w:eastAsia="Times New Roman" w:hAnsi="Times New Roman CYR"/>
          <w:i/>
          <w:sz w:val="20"/>
          <w:szCs w:val="20"/>
        </w:rPr>
      </w:pPr>
      <w:r w:rsidRPr="00700789">
        <w:rPr>
          <w:rFonts w:ascii="Times New Roman CYR" w:eastAsia="Times New Roman" w:hAnsi="Times New Roman CYR"/>
          <w:i/>
          <w:sz w:val="20"/>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D21B18" w:rsidRPr="00E01B77" w:rsidRDefault="00D21B18" w:rsidP="00E01B77">
      <w:pPr>
        <w:spacing w:line="240" w:lineRule="auto"/>
        <w:ind w:firstLine="426"/>
        <w:outlineLvl w:val="0"/>
        <w:rPr>
          <w:rFonts w:ascii="Times New Roman" w:eastAsia="Times New Roman" w:hAnsi="Times New Roman"/>
          <w:b/>
          <w:smallCaps/>
          <w:sz w:val="20"/>
          <w:szCs w:val="20"/>
          <w:lang w:eastAsia="ru-RU"/>
        </w:rPr>
      </w:pPr>
    </w:p>
    <w:p w:rsidR="00915FFC" w:rsidRDefault="00915FFC" w:rsidP="001F7847">
      <w:pPr>
        <w:spacing w:after="0" w:line="240" w:lineRule="auto"/>
        <w:ind w:left="5660" w:firstLine="700"/>
        <w:jc w:val="right"/>
        <w:rPr>
          <w:rFonts w:ascii="Times New Roman" w:eastAsia="Times New Roman" w:hAnsi="Times New Roman" w:cs="Times New Roman"/>
          <w:b/>
          <w:color w:val="000000"/>
          <w:sz w:val="20"/>
          <w:szCs w:val="20"/>
          <w:lang w:val="ru-RU"/>
        </w:rPr>
      </w:pPr>
    </w:p>
    <w:p w:rsidR="001760BB" w:rsidRDefault="001760BB" w:rsidP="00F115CC">
      <w:pPr>
        <w:contextualSpacing/>
        <w:jc w:val="right"/>
        <w:rPr>
          <w:rFonts w:ascii="Times New Roman" w:hAnsi="Times New Roman" w:cs="Times New Roman"/>
          <w:b/>
          <w:bCs/>
          <w:sz w:val="24"/>
          <w:szCs w:val="24"/>
          <w:lang w:eastAsia="en-US"/>
        </w:rPr>
      </w:pP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lastRenderedPageBreak/>
        <w:t>Додаток № 3</w:t>
      </w: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480396" w:rsidRDefault="00480396" w:rsidP="00480396">
      <w:pPr>
        <w:spacing w:after="0" w:line="240" w:lineRule="auto"/>
        <w:jc w:val="center"/>
        <w:rPr>
          <w:rFonts w:ascii="Times New Roman" w:eastAsia="Times New Roman" w:hAnsi="Times New Roman" w:cs="Times New Roman"/>
          <w:i/>
          <w:sz w:val="24"/>
          <w:szCs w:val="24"/>
          <w:lang w:eastAsia="ru-RU"/>
        </w:rPr>
      </w:pPr>
    </w:p>
    <w:p w:rsidR="00F115CC" w:rsidRDefault="00F115CC" w:rsidP="00F115C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F115CC" w:rsidRPr="006E7FA1" w:rsidRDefault="00F115CC" w:rsidP="00F115C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480396" w:rsidRPr="00434AFC" w:rsidRDefault="00F115CC" w:rsidP="00480396">
      <w:pPr>
        <w:spacing w:after="0" w:line="240" w:lineRule="auto"/>
        <w:ind w:left="567" w:right="283"/>
        <w:jc w:val="center"/>
        <w:rPr>
          <w:rFonts w:ascii="Times New Roman" w:eastAsia="Times New Roman" w:hAnsi="Times New Roman" w:cs="Times New Roman"/>
          <w:b/>
          <w:bCs/>
          <w:i/>
          <w:sz w:val="24"/>
          <w:szCs w:val="24"/>
          <w:lang w:eastAsia="zh-CN"/>
        </w:rPr>
      </w:pPr>
      <w:bookmarkStart w:id="0" w:name="n588"/>
      <w:bookmarkStart w:id="1" w:name="n660"/>
      <w:bookmarkEnd w:id="0"/>
      <w:bookmarkEnd w:id="1"/>
      <w:r>
        <w:rPr>
          <w:rFonts w:ascii="Times New Roman" w:eastAsia="Times New Roman" w:hAnsi="Times New Roman" w:cs="Times New Roman"/>
          <w:b/>
          <w:bCs/>
          <w:i/>
          <w:sz w:val="24"/>
          <w:szCs w:val="24"/>
          <w:lang w:eastAsia="zh-CN"/>
        </w:rPr>
        <w:t>Проє</w:t>
      </w:r>
      <w:r w:rsidRPr="00434AFC">
        <w:rPr>
          <w:rFonts w:ascii="Times New Roman" w:eastAsia="Times New Roman" w:hAnsi="Times New Roman" w:cs="Times New Roman"/>
          <w:b/>
          <w:bCs/>
          <w:i/>
          <w:sz w:val="24"/>
          <w:szCs w:val="24"/>
          <w:lang w:eastAsia="zh-CN"/>
        </w:rPr>
        <w:t>кт договору</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   </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ДОГОВІР № _____</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r w:rsidRPr="006E7FA1">
        <w:rPr>
          <w:rFonts w:ascii="Times New Roman" w:hAnsi="Times New Roman" w:cs="Times New Roman"/>
          <w:b/>
          <w:bCs/>
          <w:sz w:val="24"/>
          <w:szCs w:val="24"/>
          <w:lang w:eastAsia="ru-RU"/>
        </w:rPr>
        <w:t xml:space="preserve">про закупівлю </w:t>
      </w:r>
      <w:r w:rsidR="003706B7">
        <w:rPr>
          <w:rFonts w:ascii="Times New Roman" w:hAnsi="Times New Roman" w:cs="Times New Roman"/>
          <w:b/>
          <w:bCs/>
          <w:sz w:val="24"/>
          <w:szCs w:val="24"/>
          <w:lang w:eastAsia="ru-RU"/>
        </w:rPr>
        <w:t>послуг</w:t>
      </w:r>
    </w:p>
    <w:p w:rsidR="00F115CC" w:rsidRPr="006E7FA1" w:rsidRDefault="00F115CC" w:rsidP="00F115CC">
      <w:pPr>
        <w:autoSpaceDN w:val="0"/>
        <w:spacing w:after="0" w:line="264" w:lineRule="auto"/>
        <w:ind w:left="567" w:right="283"/>
        <w:jc w:val="center"/>
        <w:rPr>
          <w:rFonts w:ascii="Times New Roman" w:hAnsi="Times New Roman" w:cs="Times New Roman"/>
          <w:b/>
          <w:bCs/>
          <w:sz w:val="24"/>
          <w:szCs w:val="24"/>
          <w:lang w:eastAsia="ru-RU"/>
        </w:rPr>
      </w:pPr>
    </w:p>
    <w:p w:rsidR="00F115CC" w:rsidRDefault="00F115CC" w:rsidP="00F115CC">
      <w:pPr>
        <w:spacing w:after="0" w:line="240" w:lineRule="auto"/>
        <w:ind w:left="4820"/>
        <w:jc w:val="both"/>
        <w:rPr>
          <w:rFonts w:ascii="Times New Roman" w:hAnsi="Times New Roman" w:cs="Times New Roman"/>
          <w:bCs/>
          <w:sz w:val="24"/>
          <w:szCs w:val="24"/>
          <w:lang w:eastAsia="en-US"/>
        </w:rPr>
      </w:pPr>
    </w:p>
    <w:tbl>
      <w:tblPr>
        <w:tblW w:w="10348" w:type="dxa"/>
        <w:tblLayout w:type="fixed"/>
        <w:tblCellMar>
          <w:left w:w="0" w:type="dxa"/>
          <w:right w:w="0" w:type="dxa"/>
        </w:tblCellMar>
        <w:tblLook w:val="04A0" w:firstRow="1" w:lastRow="0" w:firstColumn="1" w:lastColumn="0" w:noHBand="0" w:noVBand="1"/>
      </w:tblPr>
      <w:tblGrid>
        <w:gridCol w:w="5249"/>
        <w:gridCol w:w="4957"/>
        <w:gridCol w:w="142"/>
      </w:tblGrid>
      <w:tr w:rsidR="004B1B58" w:rsidRPr="004B1B58" w:rsidTr="004B1B58">
        <w:tc>
          <w:tcPr>
            <w:tcW w:w="5249" w:type="dxa"/>
            <w:vAlign w:val="center"/>
            <w:hideMark/>
          </w:tcPr>
          <w:p w:rsidR="004B1B58" w:rsidRPr="004B1B58" w:rsidRDefault="001760BB" w:rsidP="004B1B58">
            <w:pPr>
              <w:autoSpaceDN w:val="0"/>
              <w:spacing w:after="0" w:line="264" w:lineRule="auto"/>
              <w:rPr>
                <w:rFonts w:ascii="Times New Roman" w:hAnsi="Times New Roman" w:cs="Times New Roman"/>
                <w:b/>
                <w:bCs/>
                <w:sz w:val="24"/>
                <w:szCs w:val="24"/>
                <w:lang w:eastAsia="ru-RU"/>
              </w:rPr>
            </w:pPr>
            <w:r>
              <w:rPr>
                <w:rFonts w:ascii="Times New Roman" w:hAnsi="Times New Roman" w:cs="Times New Roman"/>
                <w:b/>
                <w:sz w:val="24"/>
                <w:szCs w:val="24"/>
                <w:lang w:eastAsia="ru-RU"/>
              </w:rPr>
              <w:t>м. Снятин</w:t>
            </w:r>
          </w:p>
        </w:tc>
        <w:tc>
          <w:tcPr>
            <w:tcW w:w="5099" w:type="dxa"/>
            <w:gridSpan w:val="2"/>
            <w:vAlign w:val="center"/>
            <w:hideMark/>
          </w:tcPr>
          <w:p w:rsidR="004B1B58" w:rsidRPr="004B1B58" w:rsidRDefault="004B1B58" w:rsidP="004B1B58">
            <w:pPr>
              <w:autoSpaceDN w:val="0"/>
              <w:spacing w:after="0" w:line="264" w:lineRule="auto"/>
              <w:jc w:val="right"/>
              <w:rPr>
                <w:rFonts w:ascii="Times New Roman" w:hAnsi="Times New Roman" w:cs="Times New Roman"/>
                <w:sz w:val="24"/>
                <w:szCs w:val="24"/>
                <w:lang w:eastAsia="ru-RU"/>
              </w:rPr>
            </w:pPr>
            <w:r w:rsidRPr="004B1B58">
              <w:rPr>
                <w:rFonts w:ascii="Times New Roman" w:hAnsi="Times New Roman" w:cs="Times New Roman"/>
                <w:b/>
                <w:bCs/>
                <w:sz w:val="24"/>
                <w:szCs w:val="24"/>
                <w:lang w:eastAsia="ru-RU"/>
              </w:rPr>
              <w:t xml:space="preserve">                   </w:t>
            </w:r>
            <w:r w:rsidR="001760BB">
              <w:rPr>
                <w:rFonts w:ascii="Times New Roman" w:hAnsi="Times New Roman" w:cs="Times New Roman"/>
                <w:b/>
                <w:bCs/>
                <w:sz w:val="24"/>
                <w:szCs w:val="24"/>
                <w:lang w:eastAsia="ru-RU"/>
              </w:rPr>
              <w:t xml:space="preserve"> «         » ______________ 2024</w:t>
            </w:r>
            <w:r w:rsidRPr="004B1B58">
              <w:rPr>
                <w:rFonts w:ascii="Times New Roman" w:hAnsi="Times New Roman" w:cs="Times New Roman"/>
                <w:b/>
                <w:sz w:val="24"/>
                <w:szCs w:val="24"/>
                <w:lang w:eastAsia="ru-RU"/>
              </w:rPr>
              <w:t>року</w:t>
            </w:r>
          </w:p>
        </w:tc>
      </w:tr>
      <w:tr w:rsidR="004B1B58" w:rsidRPr="004B1B58" w:rsidTr="00700789">
        <w:trPr>
          <w:gridAfter w:val="1"/>
          <w:wAfter w:w="142" w:type="dxa"/>
        </w:trPr>
        <w:tc>
          <w:tcPr>
            <w:tcW w:w="10206" w:type="dxa"/>
            <w:gridSpan w:val="2"/>
            <w:tcMar>
              <w:top w:w="15" w:type="dxa"/>
              <w:left w:w="15" w:type="dxa"/>
              <w:bottom w:w="15" w:type="dxa"/>
              <w:right w:w="15" w:type="dxa"/>
            </w:tcMar>
            <w:vAlign w:val="center"/>
          </w:tcPr>
          <w:p w:rsidR="004B1B58" w:rsidRPr="008B2787" w:rsidRDefault="004B1B58" w:rsidP="008B2787">
            <w:pPr>
              <w:autoSpaceDN w:val="0"/>
              <w:spacing w:after="0" w:line="264" w:lineRule="auto"/>
              <w:ind w:right="120" w:firstLine="552"/>
              <w:jc w:val="both"/>
              <w:rPr>
                <w:rFonts w:ascii="Times New Roman" w:hAnsi="Times New Roman" w:cs="Times New Roman"/>
                <w:lang w:eastAsia="ru-RU"/>
              </w:rPr>
            </w:pPr>
          </w:p>
          <w:p w:rsidR="004B1B58" w:rsidRPr="008B2787" w:rsidRDefault="004B1B58" w:rsidP="008B2787">
            <w:pPr>
              <w:widowControl w:val="0"/>
              <w:tabs>
                <w:tab w:val="left" w:pos="0"/>
              </w:tabs>
              <w:suppressAutoHyphens/>
              <w:autoSpaceDE w:val="0"/>
              <w:spacing w:after="0" w:line="276" w:lineRule="auto"/>
              <w:ind w:right="120" w:firstLine="567"/>
              <w:jc w:val="both"/>
              <w:rPr>
                <w:rFonts w:ascii="Times New Roman" w:eastAsia="Times New Roman" w:hAnsi="Times New Roman" w:cs="Times New Roman"/>
                <w:bCs/>
                <w:lang w:eastAsia="zh-CN"/>
              </w:rPr>
            </w:pPr>
            <w:r w:rsidRPr="001760BB">
              <w:rPr>
                <w:rFonts w:ascii="Times New Roman" w:hAnsi="Times New Roman" w:cs="Times New Roman"/>
                <w:b/>
                <w:bCs/>
                <w:lang w:eastAsia="ru-RU"/>
              </w:rPr>
              <w:t>Комунальне некомерційне підприємство «</w:t>
            </w:r>
            <w:r w:rsidR="001760BB" w:rsidRPr="001760BB">
              <w:rPr>
                <w:rFonts w:ascii="Times New Roman" w:hAnsi="Times New Roman" w:cs="Times New Roman"/>
                <w:b/>
                <w:bCs/>
                <w:lang w:eastAsia="ru-RU"/>
              </w:rPr>
              <w:t>Снятинська багатопрофільна лікарня</w:t>
            </w:r>
            <w:r w:rsidRPr="001760BB">
              <w:rPr>
                <w:rFonts w:ascii="Times New Roman" w:hAnsi="Times New Roman" w:cs="Times New Roman"/>
                <w:b/>
                <w:bCs/>
                <w:lang w:eastAsia="ru-RU"/>
              </w:rPr>
              <w:t>»</w:t>
            </w:r>
            <w:r w:rsidR="001760BB" w:rsidRPr="001760BB">
              <w:rPr>
                <w:rFonts w:ascii="Times New Roman" w:hAnsi="Times New Roman" w:cs="Times New Roman"/>
                <w:b/>
                <w:bCs/>
                <w:lang w:eastAsia="ru-RU"/>
              </w:rPr>
              <w:t xml:space="preserve"> Снятинської міської ради</w:t>
            </w:r>
            <w:r w:rsidRPr="008B2787">
              <w:rPr>
                <w:rFonts w:ascii="Times New Roman" w:eastAsia="Times New Roman" w:hAnsi="Times New Roman" w:cs="Times New Roman"/>
                <w:lang w:eastAsia="zh-CN"/>
              </w:rPr>
              <w:t xml:space="preserve">, </w:t>
            </w:r>
            <w:r w:rsidRPr="008B2787">
              <w:rPr>
                <w:rFonts w:ascii="Times New Roman" w:eastAsia="Times New Roman" w:hAnsi="Times New Roman" w:cs="Times New Roman"/>
                <w:bCs/>
                <w:lang w:eastAsia="zh-CN"/>
              </w:rPr>
              <w:t>в особі</w:t>
            </w:r>
            <w:r w:rsidR="001760BB">
              <w:rPr>
                <w:rFonts w:ascii="Times New Roman" w:eastAsia="Times New Roman" w:hAnsi="Times New Roman" w:cs="Times New Roman"/>
                <w:lang w:eastAsia="zh-CN"/>
              </w:rPr>
              <w:t xml:space="preserve"> директора Крокоша Володимира Михайловича</w:t>
            </w:r>
            <w:r w:rsidRPr="008B2787">
              <w:rPr>
                <w:rFonts w:ascii="Times New Roman" w:eastAsia="Times New Roman" w:hAnsi="Times New Roman" w:cs="Times New Roman"/>
                <w:bCs/>
                <w:lang w:eastAsia="zh-CN"/>
              </w:rPr>
              <w:t>, що діє на підставі Статуту, (далі - Замовник), з однієї сторони, з однієї сторони, і</w:t>
            </w:r>
            <w:r w:rsidRPr="008B2787">
              <w:rPr>
                <w:rFonts w:ascii="Times New Roman" w:eastAsia="Times New Roman" w:hAnsi="Times New Roman" w:cs="Times New Roman"/>
                <w:lang w:eastAsia="zh-CN"/>
              </w:rPr>
              <w:t xml:space="preserve"> </w:t>
            </w:r>
          </w:p>
          <w:p w:rsidR="004B1B58" w:rsidRPr="008B2787" w:rsidRDefault="004B1B58" w:rsidP="008B2787">
            <w:pPr>
              <w:autoSpaceDN w:val="0"/>
              <w:spacing w:after="0" w:line="264" w:lineRule="auto"/>
              <w:ind w:right="120" w:firstLine="552"/>
              <w:jc w:val="both"/>
              <w:rPr>
                <w:rFonts w:ascii="Times New Roman" w:hAnsi="Times New Roman" w:cs="Times New Roman"/>
                <w:lang w:eastAsia="ru-RU"/>
              </w:rPr>
            </w:pPr>
            <w:r w:rsidRPr="008B2787">
              <w:rPr>
                <w:rFonts w:ascii="Times New Roman" w:hAnsi="Times New Roman" w:cs="Times New Roman"/>
                <w:lang w:eastAsia="ru-RU"/>
              </w:rPr>
              <w:t>_________________________________, в особі _________________________, що діє на підставі ________________ (далі - Виконавець), з іншої сторони, разом - Сторони, уклали цей договір про таке (далі - Договір):</w:t>
            </w: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 Предмет Договору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1.1</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Виконавець зобов’язується надавати Замовнику послуги щодо </w:t>
            </w:r>
            <w:r w:rsidRPr="008B2787">
              <w:rPr>
                <w:rFonts w:ascii="Times New Roman" w:eastAsia="Times New Roman" w:hAnsi="Times New Roman" w:cs="Times New Roman"/>
                <w:bCs/>
                <w:color w:val="000000"/>
              </w:rPr>
              <w:t>прання та сухого чищення медичної білизни</w:t>
            </w:r>
            <w:r w:rsidRPr="008B2787">
              <w:rPr>
                <w:rFonts w:ascii="Times New Roman" w:eastAsia="Times New Roman" w:hAnsi="Times New Roman" w:cs="Times New Roman"/>
                <w:lang w:eastAsia="ru-RU"/>
              </w:rPr>
              <w:t>, (далі – «послуги») відповідно до Додатку №1 «Специфікація», які включають постачання і транспортування, прання, сушіння, прасування і сортування всієї білизни (постільна білизна, наволочки, рушники, спецодяг і т.д.), використовуваної Замовником, а Замовник зобов’язується приймати надані послуги з прання та чищення білизни та оплачувати їх у порядку, передбаченому даним Договором.</w:t>
            </w:r>
          </w:p>
          <w:p w:rsidR="00700789"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1.2</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Найменування та код послуг: </w:t>
            </w:r>
            <w:r w:rsidR="00783EDB" w:rsidRPr="00783EDB">
              <w:rPr>
                <w:rFonts w:ascii="Times New Roman" w:eastAsia="Times New Roman" w:hAnsi="Times New Roman" w:cs="Times New Roman"/>
                <w:b/>
                <w:lang w:eastAsia="ru-RU"/>
              </w:rPr>
              <w:t>«Послуги з прання»</w:t>
            </w:r>
            <w:r w:rsidR="00783EDB">
              <w:rPr>
                <w:rFonts w:ascii="Times New Roman" w:eastAsia="Times New Roman" w:hAnsi="Times New Roman" w:cs="Times New Roman"/>
                <w:lang w:eastAsia="ru-RU"/>
              </w:rPr>
              <w:t xml:space="preserve"> </w:t>
            </w:r>
            <w:r w:rsidR="00700789" w:rsidRPr="008B2787">
              <w:rPr>
                <w:rFonts w:ascii="Times New Roman" w:eastAsia="Times New Roman" w:hAnsi="Times New Roman" w:cs="Times New Roman"/>
                <w:lang w:eastAsia="ru-RU"/>
              </w:rPr>
              <w:t>ДК 021:2015 Єдиний закупівельний словник 98310000-9  «Послуги з прання і сухого чищення» (Послуги з прання медичної білизни).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1.3</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Обсяги закупівлі послуг можуть бути зменшені залежно від реального фінансування видатків.</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1.4</w:t>
            </w:r>
            <w:r w:rsidR="004E16C6" w:rsidRPr="008B2787">
              <w:rPr>
                <w:rFonts w:ascii="Times New Roman" w:eastAsia="Times New Roman" w:hAnsi="Times New Roman" w:cs="Times New Roman"/>
                <w:lang w:eastAsia="ru-RU"/>
              </w:rPr>
              <w:t>.</w:t>
            </w:r>
            <w:r w:rsidRPr="008B2787">
              <w:rPr>
                <w:rFonts w:ascii="Times New Roman" w:eastAsia="Times New Roman" w:hAnsi="Times New Roman" w:cs="Times New Roman"/>
                <w:lang w:eastAsia="ru-RU"/>
              </w:rPr>
              <w:t xml:space="preserve"> На підтвердження факту надання Виконавцем Замовнику послуг відповідно до умов цього Договору складається акт наданих послуг.</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 Якість робіт ( послуг )</w:t>
            </w:r>
          </w:p>
          <w:p w:rsidR="004B1B58" w:rsidRPr="00E01B77" w:rsidRDefault="004B1B58" w:rsidP="00E01B77">
            <w:pPr>
              <w:shd w:val="clear" w:color="auto" w:fill="FFFFFF"/>
              <w:tabs>
                <w:tab w:val="left" w:pos="446"/>
              </w:tabs>
              <w:autoSpaceDN w:val="0"/>
              <w:spacing w:after="0"/>
              <w:ind w:right="120" w:firstLine="567"/>
              <w:jc w:val="both"/>
              <w:rPr>
                <w:rFonts w:ascii="Times New Roman" w:hAnsi="Times New Roman" w:cs="Times New Roman"/>
                <w:shd w:val="clear" w:color="auto" w:fill="FFFFFF"/>
                <w:lang w:eastAsia="en-US"/>
              </w:rPr>
            </w:pPr>
            <w:r w:rsidRPr="008B2787">
              <w:rPr>
                <w:rFonts w:ascii="Times New Roman" w:eastAsia="Times New Roman" w:hAnsi="Times New Roman" w:cs="Times New Roman"/>
                <w:lang w:eastAsia="ru-RU"/>
              </w:rPr>
              <w:t>2.1.</w:t>
            </w:r>
            <w:r w:rsidR="004E16C6" w:rsidRPr="008B2787">
              <w:rPr>
                <w:rFonts w:ascii="Times New Roman" w:eastAsia="Times New Roman" w:hAnsi="Times New Roman" w:cs="Times New Roman"/>
                <w:lang w:eastAsia="ru-RU"/>
              </w:rPr>
              <w:t xml:space="preserve"> </w:t>
            </w:r>
            <w:r w:rsidRPr="008B2787">
              <w:rPr>
                <w:rFonts w:ascii="Times New Roman" w:hAnsi="Times New Roman" w:cs="Times New Roman"/>
                <w:lang w:eastAsia="zh-CN" w:bidi="uk-UA"/>
              </w:rPr>
              <w:t xml:space="preserve">Виконавець зобов’язаний надати Замовнику послуги, якість яких відповідає умовам </w:t>
            </w:r>
            <w:r w:rsidRPr="008B2787">
              <w:rPr>
                <w:rFonts w:ascii="Times New Roman" w:hAnsi="Times New Roman" w:cs="Times New Roman"/>
                <w:lang w:eastAsia="en-US"/>
              </w:rPr>
              <w:t xml:space="preserve">цього Договору та вимогам чинного законодавства України, в тому числі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№293, організації профілактики інфекцій та інфекційного контролю в закладах охорони здоров’я та установах/ закладах надання соціальних послуг/соціального захисту населення, затвердженої наказом Міністерства охорони здоров’я від </w:t>
            </w:r>
            <w:r w:rsidRPr="008B2787">
              <w:rPr>
                <w:rFonts w:ascii="Times New Roman" w:hAnsi="Times New Roman" w:cs="Times New Roman"/>
                <w:shd w:val="clear" w:color="auto" w:fill="FFFFFF"/>
                <w:lang w:eastAsia="en-US"/>
              </w:rPr>
              <w:t>03.08.2021</w:t>
            </w:r>
            <w:r w:rsidRPr="008B2787">
              <w:rPr>
                <w:rFonts w:ascii="Times New Roman" w:hAnsi="Times New Roman" w:cs="Times New Roman"/>
                <w:shd w:val="clear" w:color="auto" w:fill="FFFFFF"/>
                <w:lang w:val="ru-RU" w:eastAsia="en-US"/>
              </w:rPr>
              <w:t> </w:t>
            </w:r>
            <w:r w:rsidRPr="008B2787">
              <w:rPr>
                <w:rFonts w:ascii="Times New Roman" w:hAnsi="Times New Roman" w:cs="Times New Roman"/>
                <w:shd w:val="clear" w:color="auto" w:fill="FFFFFF"/>
                <w:lang w:eastAsia="en-US"/>
              </w:rPr>
              <w:t xml:space="preserve"> № 1614, Правил побутового обслуговування населення, затверджених </w:t>
            </w:r>
            <w:r w:rsidR="00E01B77" w:rsidRPr="00E01B77">
              <w:rPr>
                <w:rFonts w:ascii="Times New Roman" w:hAnsi="Times New Roman" w:cs="Times New Roman"/>
                <w:shd w:val="clear" w:color="auto" w:fill="FFFFFF"/>
                <w:lang w:eastAsia="en-US"/>
              </w:rPr>
              <w:t>постановою Кабіне</w:t>
            </w:r>
            <w:r w:rsidR="00E01B77">
              <w:rPr>
                <w:rFonts w:ascii="Times New Roman" w:hAnsi="Times New Roman" w:cs="Times New Roman"/>
                <w:shd w:val="clear" w:color="auto" w:fill="FFFFFF"/>
                <w:lang w:eastAsia="en-US"/>
              </w:rPr>
              <w:t xml:space="preserve">ту Міністрів України </w:t>
            </w:r>
            <w:r w:rsidR="00E01B77" w:rsidRPr="00E01B77">
              <w:rPr>
                <w:rFonts w:ascii="Times New Roman" w:hAnsi="Times New Roman" w:cs="Times New Roman"/>
                <w:shd w:val="clear" w:color="auto" w:fill="FFFFFF"/>
                <w:lang w:eastAsia="en-US"/>
              </w:rPr>
              <w:t>від 16 червня 2023 р. № 614</w:t>
            </w:r>
            <w:r w:rsidR="00E01B77">
              <w:rPr>
                <w:rFonts w:ascii="Times New Roman" w:hAnsi="Times New Roman" w:cs="Times New Roman"/>
                <w:shd w:val="clear" w:color="auto" w:fill="FFFFFF"/>
                <w:lang w:eastAsia="en-US"/>
              </w:rPr>
              <w:t xml:space="preserve"> </w:t>
            </w:r>
            <w:r w:rsidRPr="00F17E53">
              <w:rPr>
                <w:rFonts w:ascii="Times New Roman" w:hAnsi="Times New Roman" w:cs="Times New Roman"/>
                <w:lang w:eastAsia="en-US"/>
              </w:rPr>
              <w:t>тощо</w:t>
            </w:r>
            <w:r w:rsidRPr="008B2787">
              <w:rPr>
                <w:rFonts w:ascii="Times New Roman" w:hAnsi="Times New Roman" w:cs="Times New Roman"/>
                <w:shd w:val="clear" w:color="auto" w:fill="FAFAFA"/>
                <w:lang w:eastAsia="zh-CN" w:bidi="uk-UA"/>
              </w:rPr>
              <w:t>.</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2.2. </w:t>
            </w:r>
            <w:r w:rsidR="004B1B58" w:rsidRPr="008B2787">
              <w:rPr>
                <w:rFonts w:ascii="Times New Roman" w:eastAsia="Times New Roman" w:hAnsi="Times New Roman" w:cs="Times New Roman"/>
                <w:lang w:eastAsia="ru-RU"/>
              </w:rPr>
              <w:t xml:space="preserve"> Вся білизна, що передається для надання послуг є власністю Замовника.</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2.3.</w:t>
            </w:r>
            <w:r w:rsidR="004B1B58" w:rsidRPr="008B2787">
              <w:rPr>
                <w:rFonts w:ascii="Times New Roman" w:eastAsia="Times New Roman" w:hAnsi="Times New Roman" w:cs="Times New Roman"/>
                <w:lang w:eastAsia="ru-RU"/>
              </w:rPr>
              <w:t xml:space="preserve"> Вся білизна доставляється Виконавцем в чистому і випрасуваному стані. Виконавець несе відповідальність за повернення білизни в чистому і випрасуваному вигляді протягом 24 годин.</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2.4. </w:t>
            </w:r>
            <w:r w:rsidR="004B1B58" w:rsidRPr="008B2787">
              <w:rPr>
                <w:rFonts w:ascii="Times New Roman" w:eastAsia="Times New Roman" w:hAnsi="Times New Roman" w:cs="Times New Roman"/>
                <w:lang w:eastAsia="ru-RU"/>
              </w:rPr>
              <w:t xml:space="preserve"> Виконавець надає послуги протягом всього року, незалежно від суспільних свят.</w:t>
            </w:r>
          </w:p>
          <w:p w:rsidR="004B1B58" w:rsidRPr="008B2787" w:rsidRDefault="004E16C6" w:rsidP="008B2787">
            <w:pPr>
              <w:shd w:val="clear" w:color="auto" w:fill="FFFFFF"/>
              <w:tabs>
                <w:tab w:val="left" w:pos="0"/>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2.5.</w:t>
            </w:r>
            <w:r w:rsidR="004B1B58" w:rsidRPr="008B2787">
              <w:rPr>
                <w:rFonts w:ascii="Times New Roman" w:eastAsia="Times New Roman" w:hAnsi="Times New Roman" w:cs="Times New Roman"/>
                <w:lang w:eastAsia="ru-RU"/>
              </w:rPr>
              <w:t xml:space="preserve"> В кінці кожного місяця проводиться звірка актів, виписаних на доставку брудної і чистої білизни, а також білизни, що залишилася в приміщеннях Виконавця, для вживання відповідних заходів. Загублена або пошкоджена білизна замінюватиметься Виконавцем аналогічною білизною на протязі 15 днів. </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2.6.</w:t>
            </w:r>
            <w:r w:rsidR="004B1B58" w:rsidRPr="008B2787">
              <w:rPr>
                <w:rFonts w:ascii="Times New Roman" w:eastAsia="Times New Roman" w:hAnsi="Times New Roman" w:cs="Times New Roman"/>
                <w:lang w:eastAsia="ru-RU"/>
              </w:rPr>
              <w:t xml:space="preserve"> У разі нанесення пошкоджень білизні ( затягування, усадка) в процесі прання або транспортування, які підтверджуються незалежними експертами, Виконавець відшкодовує збитки Замовникові в повному обсязі.</w:t>
            </w:r>
          </w:p>
          <w:p w:rsidR="004B1B58" w:rsidRPr="008B2787" w:rsidRDefault="004E16C6"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2.7</w:t>
            </w:r>
            <w:r w:rsidR="004B1B58" w:rsidRPr="008B2787">
              <w:rPr>
                <w:rFonts w:ascii="Times New Roman" w:eastAsia="Times New Roman" w:hAnsi="Times New Roman" w:cs="Times New Roman"/>
                <w:lang w:eastAsia="ru-RU"/>
              </w:rPr>
              <w:t>. Замовник зберігає за собою право повертати Виконавцеві речі, які не відповідають стандартам прання/чищення та прасування , для повторного прання/чищення або прасування без додаткової плати.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E16C6" w:rsidRPr="008B2787" w:rsidRDefault="004B1B58" w:rsidP="008B2787">
            <w:pPr>
              <w:autoSpaceDN w:val="0"/>
              <w:spacing w:after="0" w:line="264" w:lineRule="auto"/>
              <w:ind w:left="567" w:right="120"/>
              <w:jc w:val="center"/>
              <w:rPr>
                <w:rFonts w:ascii="Times New Roman" w:hAnsi="Times New Roman" w:cs="Times New Roman"/>
                <w:b/>
                <w:bCs/>
                <w:lang w:eastAsia="ru-RU"/>
              </w:rPr>
            </w:pPr>
            <w:r w:rsidRPr="008B2787">
              <w:rPr>
                <w:rFonts w:ascii="Times New Roman" w:eastAsia="Times New Roman" w:hAnsi="Times New Roman" w:cs="Times New Roman"/>
                <w:lang w:eastAsia="ru-RU"/>
              </w:rPr>
              <w:lastRenderedPageBreak/>
              <w:t>3</w:t>
            </w:r>
            <w:r w:rsidRPr="003706B7">
              <w:rPr>
                <w:rFonts w:ascii="Times New Roman" w:eastAsia="Times New Roman" w:hAnsi="Times New Roman" w:cs="Times New Roman"/>
                <w:lang w:eastAsia="ru-RU"/>
              </w:rPr>
              <w:t xml:space="preserve">. </w:t>
            </w:r>
            <w:r w:rsidR="004E16C6" w:rsidRPr="003706B7">
              <w:rPr>
                <w:rFonts w:ascii="Times New Roman" w:hAnsi="Times New Roman" w:cs="Times New Roman"/>
                <w:bCs/>
                <w:lang w:eastAsia="ru-RU"/>
              </w:rPr>
              <w:t>Сума договору</w:t>
            </w:r>
          </w:p>
          <w:tbl>
            <w:tblPr>
              <w:tblW w:w="0" w:type="auto"/>
              <w:tblInd w:w="15" w:type="dxa"/>
              <w:tblLayout w:type="fixed"/>
              <w:tblLook w:val="04A0" w:firstRow="1" w:lastRow="0" w:firstColumn="1" w:lastColumn="0" w:noHBand="0" w:noVBand="1"/>
            </w:tblPr>
            <w:tblGrid>
              <w:gridCol w:w="10035"/>
            </w:tblGrid>
            <w:tr w:rsidR="004E16C6" w:rsidRPr="008B2787" w:rsidTr="003706B7">
              <w:tc>
                <w:tcPr>
                  <w:tcW w:w="10035" w:type="dxa"/>
                  <w:tcMar>
                    <w:top w:w="15" w:type="dxa"/>
                    <w:left w:w="15" w:type="dxa"/>
                    <w:bottom w:w="15" w:type="dxa"/>
                    <w:right w:w="15" w:type="dxa"/>
                  </w:tcMar>
                  <w:vAlign w:val="center"/>
                  <w:hideMark/>
                </w:tcPr>
                <w:p w:rsidR="004E16C6" w:rsidRPr="003706B7" w:rsidRDefault="004E16C6" w:rsidP="003A2085">
                  <w:pPr>
                    <w:autoSpaceDN w:val="0"/>
                    <w:spacing w:after="0" w:line="264" w:lineRule="auto"/>
                    <w:ind w:right="120" w:firstLine="522"/>
                    <w:jc w:val="both"/>
                    <w:rPr>
                      <w:rFonts w:ascii="Times New Roman" w:hAnsi="Times New Roman" w:cs="Times New Roman"/>
                      <w:spacing w:val="-1"/>
                      <w:lang w:eastAsia="ru-RU"/>
                    </w:rPr>
                  </w:pPr>
                  <w:r w:rsidRPr="003706B7">
                    <w:rPr>
                      <w:rFonts w:ascii="Times New Roman" w:hAnsi="Times New Roman" w:cs="Times New Roman"/>
                      <w:lang w:eastAsia="ru-RU"/>
                    </w:rPr>
                    <w:t>3.1. Загальна сума цього Договору становить _________________________________ (________________________________ гривень __ копійок) (у тому числі ПДВ _______________грн.)</w:t>
                  </w:r>
                  <w:r w:rsidRPr="003706B7">
                    <w:rPr>
                      <w:rFonts w:ascii="Times New Roman" w:hAnsi="Times New Roman" w:cs="Times New Roman"/>
                      <w:bCs/>
                      <w:lang w:eastAsia="ru-RU"/>
                    </w:rPr>
                    <w:t>.</w:t>
                  </w:r>
                  <w:r w:rsidRPr="003706B7">
                    <w:rPr>
                      <w:rFonts w:ascii="Times New Roman" w:hAnsi="Times New Roman" w:cs="Times New Roman"/>
                      <w:spacing w:val="-1"/>
                      <w:lang w:eastAsia="ru-RU"/>
                    </w:rPr>
                    <w:t xml:space="preserve"> </w:t>
                  </w:r>
                </w:p>
                <w:p w:rsidR="004E16C6" w:rsidRPr="003706B7" w:rsidRDefault="004E16C6" w:rsidP="003A2085">
                  <w:pPr>
                    <w:shd w:val="clear" w:color="auto" w:fill="FFFFFF"/>
                    <w:autoSpaceDN w:val="0"/>
                    <w:spacing w:after="0" w:line="264" w:lineRule="auto"/>
                    <w:ind w:right="120" w:firstLine="522"/>
                    <w:jc w:val="both"/>
                    <w:textAlignment w:val="baseline"/>
                    <w:rPr>
                      <w:rFonts w:ascii="Times New Roman" w:hAnsi="Times New Roman" w:cs="Times New Roman"/>
                      <w:lang w:eastAsia="ru-RU"/>
                    </w:rPr>
                  </w:pPr>
                  <w:r w:rsidRPr="003706B7">
                    <w:rPr>
                      <w:rFonts w:ascii="Times New Roman" w:hAnsi="Times New Roman" w:cs="Times New Roman"/>
                      <w:lang w:eastAsia="ru-RU"/>
                    </w:rPr>
                    <w:t>3.2. Сума цього Договору може бути зменшена за взаємною згодою Сторін у разі зменшення фінансування витрат Замовника.</w:t>
                  </w:r>
                </w:p>
                <w:p w:rsidR="004E16C6" w:rsidRPr="003706B7" w:rsidRDefault="004E16C6" w:rsidP="003A2085">
                  <w:pPr>
                    <w:autoSpaceDN w:val="0"/>
                    <w:spacing w:after="0" w:line="264" w:lineRule="auto"/>
                    <w:ind w:right="120" w:firstLine="522"/>
                    <w:rPr>
                      <w:rFonts w:ascii="Times New Roman" w:hAnsi="Times New Roman" w:cs="Times New Roman"/>
                      <w:lang w:eastAsia="ru-RU"/>
                    </w:rPr>
                  </w:pPr>
                  <w:r w:rsidRPr="003706B7">
                    <w:rPr>
                      <w:rFonts w:ascii="Times New Roman" w:hAnsi="Times New Roman" w:cs="Times New Roman"/>
                      <w:lang w:eastAsia="ru-RU"/>
                    </w:rPr>
                    <w:t>3.3. Сума договору встановлюється в національній грошовій одиниці України.</w:t>
                  </w:r>
                </w:p>
                <w:p w:rsidR="004E16C6" w:rsidRPr="003706B7" w:rsidRDefault="004E16C6" w:rsidP="003A2085">
                  <w:pPr>
                    <w:autoSpaceDN w:val="0"/>
                    <w:spacing w:after="0" w:line="264" w:lineRule="auto"/>
                    <w:ind w:right="120" w:firstLine="522"/>
                    <w:jc w:val="both"/>
                    <w:rPr>
                      <w:rFonts w:ascii="Times New Roman" w:hAnsi="Times New Roman" w:cs="Times New Roman"/>
                      <w:lang w:eastAsia="ru-RU"/>
                    </w:rPr>
                  </w:pPr>
                  <w:r w:rsidRPr="003706B7">
                    <w:rPr>
                      <w:rFonts w:ascii="Times New Roman" w:hAnsi="Times New Roman" w:cs="Times New Roman"/>
                      <w:lang w:eastAsia="ru-RU"/>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3706B7">
                    <w:rPr>
                      <w:rFonts w:ascii="Times New Roman" w:hAnsi="Times New Roman" w:cs="Times New Roman"/>
                      <w:lang w:eastAsia="en-US"/>
                    </w:rPr>
                    <w:t>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3706B7">
                    <w:rPr>
                      <w:rFonts w:ascii="Times New Roman" w:hAnsi="Times New Roman" w:cs="Times New Roman"/>
                      <w:lang w:eastAsia="ru-RU"/>
                    </w:rPr>
                    <w:t xml:space="preserve"> та умовами даного Договору, зокрема:</w:t>
                  </w:r>
                </w:p>
                <w:p w:rsidR="003A2085" w:rsidRPr="005C7424" w:rsidRDefault="003A2085" w:rsidP="003A20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1087"/>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C7424">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C7424">
                    <w:rPr>
                      <w:rFonts w:ascii="Times New Roman" w:eastAsia="Times New Roman" w:hAnsi="Times New Roman" w:cs="Times New Roman"/>
                      <w:sz w:val="24"/>
                      <w:szCs w:val="24"/>
                      <w:lang w:eastAsia="zh-CN"/>
                    </w:rPr>
                    <w:t>.</w:t>
                  </w:r>
                </w:p>
                <w:p w:rsidR="003A2085" w:rsidRPr="005C7424" w:rsidRDefault="003A2085" w:rsidP="003A208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2) </w:t>
                  </w:r>
                  <w:r w:rsidRPr="005C7424">
                    <w:rPr>
                      <w:rFonts w:ascii="Times New Roman" w:eastAsia="Times New Roman" w:hAnsi="Times New Roman" w:cs="Times New Roman"/>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i/>
                      <w:sz w:val="24"/>
                      <w:szCs w:val="24"/>
                      <w:shd w:val="clear" w:color="auto" w:fill="FFFFFF"/>
                      <w:lang w:eastAsia="zh-CN"/>
                    </w:rPr>
                    <w:t xml:space="preserve"> </w:t>
                  </w:r>
                  <w:r w:rsidRPr="00797181">
                    <w:rPr>
                      <w:rFonts w:ascii="Times New Roman" w:hAnsi="Times New Roman"/>
                      <w:i/>
                      <w:sz w:val="24"/>
                      <w:szCs w:val="24"/>
                    </w:rPr>
                    <w:t>(даний пункт не застосовується при закупівлі даної послуги</w:t>
                  </w:r>
                  <w:r>
                    <w:rPr>
                      <w:rFonts w:ascii="Times New Roman" w:eastAsia="Times New Roman" w:hAnsi="Times New Roman" w:cs="Times New Roman"/>
                      <w:i/>
                      <w:sz w:val="24"/>
                      <w:szCs w:val="24"/>
                      <w:shd w:val="clear" w:color="auto" w:fill="FFFFFF"/>
                      <w:lang w:eastAsia="zh-CN"/>
                    </w:rPr>
                    <w:t>);</w:t>
                  </w:r>
                </w:p>
                <w:p w:rsidR="003A2085" w:rsidRPr="005C7424" w:rsidRDefault="003A2085" w:rsidP="003A20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76" w:lineRule="auto"/>
                    <w:ind w:firstLine="1087"/>
                    <w:jc w:val="both"/>
                    <w:textAlignment w:val="baseline"/>
                    <w:rPr>
                      <w:rFonts w:ascii="Times New Roman" w:eastAsia="Times New Roman" w:hAnsi="Times New Roman" w:cs="Times New Roman"/>
                      <w:sz w:val="24"/>
                      <w:szCs w:val="24"/>
                      <w:lang w:eastAsia="zh-CN"/>
                    </w:rPr>
                  </w:pPr>
                  <w:r w:rsidRPr="005C7424">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3A2085" w:rsidRPr="00CF52C3" w:rsidRDefault="00D21B18" w:rsidP="003A2085">
                  <w:pPr>
                    <w:spacing w:after="0" w:line="240" w:lineRule="auto"/>
                    <w:ind w:firstLine="709"/>
                    <w:jc w:val="both"/>
                    <w:rPr>
                      <w:rFonts w:ascii="Times New Roman" w:eastAsia="Times New Roman" w:hAnsi="Times New Roman" w:cs="Times New Roman"/>
                      <w:i/>
                      <w:lang w:eastAsia="zh-CN"/>
                    </w:rPr>
                  </w:pPr>
                  <w:r>
                    <w:rPr>
                      <w:rFonts w:ascii="Times New Roman" w:eastAsia="Courier New" w:hAnsi="Times New Roman" w:cs="Times New Roman"/>
                      <w:sz w:val="24"/>
                      <w:szCs w:val="24"/>
                      <w:lang w:eastAsia="ru-RU"/>
                    </w:rPr>
                    <w:t xml:space="preserve">    </w:t>
                  </w:r>
                  <w:r w:rsidR="003A2085" w:rsidRPr="005C7424">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3A2085" w:rsidRPr="005C7424">
                    <w:rPr>
                      <w:rFonts w:ascii="Times New Roman" w:eastAsia="Times New Roman" w:hAnsi="Times New Roman" w:cs="Times New Roman"/>
                      <w:i/>
                      <w:sz w:val="24"/>
                      <w:szCs w:val="24"/>
                      <w:lang w:eastAsia="zh-CN"/>
                    </w:rPr>
                    <w:t xml:space="preserve">Строк дії Договору та виконання зобов`язань </w:t>
                  </w:r>
                  <w:r w:rsidR="003A2085" w:rsidRPr="005C7424">
                    <w:rPr>
                      <w:rFonts w:ascii="Times New Roman" w:eastAsia="Times New Roman" w:hAnsi="Times New Roman" w:cs="Times New Roman"/>
                      <w:i/>
                      <w:sz w:val="24"/>
                      <w:szCs w:val="24"/>
                      <w:shd w:val="clear" w:color="auto" w:fill="FFFFFF"/>
                      <w:lang w:eastAsia="zh-CN"/>
                    </w:rPr>
                    <w:t xml:space="preserve">щодо </w:t>
                  </w:r>
                  <w:r w:rsidR="003A2085" w:rsidRPr="00797181">
                    <w:rPr>
                      <w:rFonts w:ascii="Times New Roman" w:eastAsia="Times New Roman" w:hAnsi="Times New Roman" w:cs="Times New Roman"/>
                      <w:i/>
                      <w:sz w:val="24"/>
                      <w:szCs w:val="24"/>
                      <w:shd w:val="clear" w:color="auto" w:fill="FFFFFF"/>
                      <w:lang w:eastAsia="zh-CN"/>
                    </w:rPr>
                    <w:t xml:space="preserve">надання послуг </w:t>
                  </w:r>
                  <w:r w:rsidR="003A2085" w:rsidRPr="005C7424">
                    <w:rPr>
                      <w:rFonts w:ascii="Times New Roman" w:eastAsia="Times New Roman" w:hAnsi="Times New Roman" w:cs="Times New Roman"/>
                      <w:i/>
                      <w:sz w:val="24"/>
                      <w:szCs w:val="24"/>
                      <w:shd w:val="clear" w:color="auto" w:fill="FFFFFF"/>
                      <w:lang w:eastAsia="zh-CN"/>
                    </w:rPr>
                    <w:t xml:space="preserve">може продовжуватись у разі виникнення документально підтверджених об’єктивних обставин, що спричинили таке продовження, у тому числі </w:t>
                  </w:r>
                  <w:r w:rsidR="003A2085" w:rsidRPr="005C7424">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w:t>
                  </w:r>
                  <w:r w:rsidR="003A2085">
                    <w:rPr>
                      <w:rFonts w:ascii="Times New Roman" w:eastAsia="Times New Roman" w:hAnsi="Times New Roman" w:cs="Times New Roman"/>
                      <w:i/>
                      <w:lang w:eastAsia="zh-CN"/>
                    </w:rPr>
                    <w:t xml:space="preserve"> </w:t>
                  </w:r>
                  <w:r w:rsidR="003A2085" w:rsidRPr="005C7424">
                    <w:rPr>
                      <w:rFonts w:ascii="Times New Roman" w:eastAsia="Times New Roman" w:hAnsi="Times New Roman" w:cs="Times New Roman"/>
                      <w:i/>
                      <w:sz w:val="24"/>
                      <w:szCs w:val="24"/>
                      <w:lang w:eastAsia="zh-CN"/>
                    </w:rPr>
                    <w:t>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003A2085" w:rsidRPr="005C7424">
                    <w:rPr>
                      <w:rFonts w:ascii="Times New Roman" w:eastAsia="Times New Roman" w:hAnsi="Times New Roman" w:cs="Times New Roman"/>
                      <w:sz w:val="24"/>
                      <w:szCs w:val="24"/>
                      <w:lang w:eastAsia="zh-CN"/>
                    </w:rPr>
                    <w:t>.</w:t>
                  </w:r>
                </w:p>
                <w:p w:rsidR="003A2085" w:rsidRPr="005C7424" w:rsidRDefault="003A2085" w:rsidP="003A208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          </w:t>
                  </w:r>
                  <w:r w:rsidR="00D21B18">
                    <w:rPr>
                      <w:rFonts w:ascii="Times New Roman" w:eastAsia="Courier New" w:hAnsi="Times New Roman" w:cs="Times New Roman"/>
                      <w:sz w:val="24"/>
                      <w:szCs w:val="24"/>
                      <w:lang w:eastAsia="ru-RU"/>
                    </w:rPr>
                    <w:t xml:space="preserve">   </w:t>
                  </w:r>
                  <w:r>
                    <w:rPr>
                      <w:rFonts w:ascii="Times New Roman" w:eastAsia="Courier New" w:hAnsi="Times New Roman" w:cs="Times New Roman"/>
                      <w:sz w:val="24"/>
                      <w:szCs w:val="24"/>
                      <w:lang w:eastAsia="ru-RU"/>
                    </w:rPr>
                    <w:t xml:space="preserve"> </w:t>
                  </w:r>
                  <w:r w:rsidRPr="005C7424">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C7424">
                    <w:rPr>
                      <w:rFonts w:ascii="Times New Roman" w:eastAsia="Times New Roman" w:hAnsi="Times New Roman" w:cs="Times New Roman"/>
                      <w:i/>
                      <w:sz w:val="24"/>
                      <w:szCs w:val="24"/>
                      <w:lang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3A2085" w:rsidRPr="005C7424" w:rsidRDefault="003A2085" w:rsidP="003A2085">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5C7424">
                    <w:rPr>
                      <w:rFonts w:ascii="Times New Roman" w:eastAsia="Courier New" w:hAnsi="Times New Roman" w:cs="Times New Roman"/>
                      <w:sz w:val="24"/>
                      <w:szCs w:val="24"/>
                      <w:lang w:eastAsia="ru-RU"/>
                    </w:rPr>
                    <w:lastRenderedPageBreak/>
                    <w:t xml:space="preserve">та/або пільг з оподаткування, а також у зв’язку </w:t>
                  </w:r>
                  <w:r w:rsidRPr="005C7424">
                    <w:rPr>
                      <w:rFonts w:ascii="Times New Roman" w:eastAsia="Courier New" w:hAnsi="Times New Roman" w:cs="Times New Roman"/>
                      <w:color w:val="000000" w:themeColor="text1"/>
                      <w:sz w:val="24"/>
                      <w:szCs w:val="24"/>
                      <w:lang w:eastAsia="ru-RU"/>
                    </w:rPr>
                    <w:t>із</w:t>
                  </w:r>
                  <w:r w:rsidRPr="005C7424">
                    <w:rPr>
                      <w:rFonts w:ascii="Times New Roman" w:eastAsia="Courier New" w:hAnsi="Times New Roman" w:cs="Times New Roman"/>
                      <w:sz w:val="24"/>
                      <w:szCs w:val="24"/>
                      <w:lang w:eastAsia="ru-RU"/>
                    </w:rPr>
                    <w:t xml:space="preserve"> зміною системи оподаткування пропорційно до зміни податкового навантаження внаслідок зміни системи оподаткування.</w:t>
                  </w:r>
                  <w:r w:rsidRPr="005C7424">
                    <w:rPr>
                      <w:rFonts w:ascii="Times New Roman" w:eastAsia="Times New Roman" w:hAnsi="Times New Roman" w:cs="Times New Roman"/>
                      <w:sz w:val="24"/>
                      <w:szCs w:val="24"/>
                      <w:lang w:eastAsia="ru-RU"/>
                    </w:rPr>
                    <w:t xml:space="preserve"> </w:t>
                  </w:r>
                  <w:r w:rsidRPr="005C7424">
                    <w:rPr>
                      <w:rFonts w:ascii="Times New Roman" w:eastAsia="Times New Roman" w:hAnsi="Times New Roman" w:cs="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3A2085" w:rsidRPr="005C7424" w:rsidRDefault="003A2085" w:rsidP="003A2085">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7) </w:t>
                  </w:r>
                  <w:r w:rsidRPr="005C7424">
                    <w:rPr>
                      <w:rFonts w:ascii="Times New Roman" w:eastAsia="Times New Roman" w:hAnsi="Times New Roman" w:cs="Times New Roman"/>
                      <w:sz w:val="24"/>
                      <w:szCs w:val="24"/>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2085" w:rsidRPr="005C7424" w:rsidRDefault="003A2085" w:rsidP="003A2085">
                  <w:pPr>
                    <w:autoSpaceDN w:val="0"/>
                    <w:spacing w:after="0" w:line="264" w:lineRule="auto"/>
                    <w:ind w:firstLine="1087"/>
                    <w:jc w:val="both"/>
                    <w:rPr>
                      <w:rFonts w:ascii="Times New Roman" w:hAnsi="Times New Roman" w:cs="Times New Roman"/>
                      <w:sz w:val="24"/>
                      <w:szCs w:val="24"/>
                      <w:lang w:eastAsia="ru-RU"/>
                    </w:rPr>
                  </w:pPr>
                  <w:r w:rsidRPr="005C7424">
                    <w:rPr>
                      <w:rFonts w:ascii="Times New Roman" w:eastAsia="Courier New" w:hAnsi="Times New Roman" w:cs="Times New Roman"/>
                      <w:sz w:val="24"/>
                      <w:szCs w:val="24"/>
                      <w:lang w:eastAsia="ru-RU"/>
                    </w:rPr>
                    <w:t>8) зміни умов у зв’язку із застосуванням положень </w:t>
                  </w:r>
                  <w:hyperlink r:id="rId10" w:anchor="n1778" w:history="1">
                    <w:r w:rsidRPr="005C7424">
                      <w:rPr>
                        <w:rFonts w:ascii="Times New Roman" w:eastAsia="Courier New" w:hAnsi="Times New Roman" w:cs="Times New Roman"/>
                        <w:sz w:val="24"/>
                        <w:szCs w:val="24"/>
                        <w:u w:val="single"/>
                        <w:lang w:eastAsia="ru-RU"/>
                      </w:rPr>
                      <w:t>частини шостої</w:t>
                    </w:r>
                  </w:hyperlink>
                  <w:r w:rsidRPr="005C7424">
                    <w:rPr>
                      <w:rFonts w:ascii="Times New Roman" w:eastAsia="Courier New" w:hAnsi="Times New Roman" w:cs="Times New Roman"/>
                      <w:sz w:val="24"/>
                      <w:szCs w:val="24"/>
                      <w:lang w:eastAsia="ru-RU"/>
                    </w:rPr>
                    <w:t xml:space="preserve"> статті 41 Закону. </w:t>
                  </w:r>
                  <w:r w:rsidRPr="005C7424">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5C7424">
                    <w:rPr>
                      <w:rFonts w:ascii="Times New Roman" w:hAnsi="Times New Roman" w:cs="Times New Roman"/>
                      <w:sz w:val="24"/>
                      <w:szCs w:val="24"/>
                      <w:lang w:eastAsia="ru-RU"/>
                    </w:rPr>
                    <w:t xml:space="preserve"> </w:t>
                  </w:r>
                </w:p>
                <w:p w:rsidR="003A2085" w:rsidRPr="003A2085" w:rsidRDefault="00D21B18" w:rsidP="003A2085">
                  <w:pPr>
                    <w:shd w:val="clear" w:color="auto" w:fill="FFFFFF"/>
                    <w:tabs>
                      <w:tab w:val="left" w:pos="567"/>
                    </w:tabs>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w:t>
                  </w:r>
                  <w:r w:rsidR="003A2085" w:rsidRPr="00797181">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1" w:tgtFrame="_blank" w:history="1">
                    <w:r w:rsidR="003A2085" w:rsidRPr="00797181">
                      <w:rPr>
                        <w:rStyle w:val="a7"/>
                        <w:rFonts w:ascii="Times New Roman" w:hAnsi="Times New Roman"/>
                        <w:sz w:val="24"/>
                        <w:szCs w:val="24"/>
                      </w:rPr>
                      <w:t>№ 382</w:t>
                    </w:r>
                  </w:hyperlink>
                  <w:r w:rsidR="003A2085" w:rsidRPr="00797181">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sidR="003A2085">
                    <w:rPr>
                      <w:rFonts w:ascii="Times New Roman" w:hAnsi="Times New Roman"/>
                      <w:sz w:val="24"/>
                      <w:szCs w:val="24"/>
                    </w:rPr>
                    <w:t xml:space="preserve">овленому законодавством порядку </w:t>
                  </w:r>
                  <w:r w:rsidR="003A2085" w:rsidRPr="00797181">
                    <w:rPr>
                      <w:rFonts w:ascii="Times New Roman" w:hAnsi="Times New Roman"/>
                      <w:i/>
                      <w:sz w:val="24"/>
                      <w:szCs w:val="24"/>
                    </w:rPr>
                    <w:t>(даний пункт не застосовується при закупівлі даної послуги)</w:t>
                  </w:r>
                  <w:r w:rsidR="003A2085">
                    <w:rPr>
                      <w:rFonts w:ascii="Times New Roman" w:hAnsi="Times New Roman"/>
                      <w:sz w:val="24"/>
                      <w:szCs w:val="24"/>
                    </w:rPr>
                    <w:t>.</w:t>
                  </w:r>
                </w:p>
                <w:p w:rsidR="004E16C6" w:rsidRPr="008B2787" w:rsidRDefault="004E16C6" w:rsidP="00CD5ABD">
                  <w:pPr>
                    <w:autoSpaceDN w:val="0"/>
                    <w:spacing w:after="0" w:line="276" w:lineRule="auto"/>
                    <w:ind w:left="567" w:right="442"/>
                    <w:jc w:val="both"/>
                    <w:rPr>
                      <w:rFonts w:ascii="Times New Roman" w:hAnsi="Times New Roman" w:cs="Times New Roman"/>
                      <w:lang w:eastAsia="ru-RU"/>
                    </w:rPr>
                  </w:pPr>
                  <w:r w:rsidRPr="001C682F">
                    <w:rPr>
                      <w:rFonts w:ascii="Times New Roman" w:hAnsi="Times New Roman" w:cs="Times New Roman"/>
                      <w:lang w:eastAsia="ru-RU"/>
                    </w:rPr>
                    <w:t>3.5.</w:t>
                  </w:r>
                  <w:r w:rsidRPr="008B2787">
                    <w:rPr>
                      <w:rFonts w:ascii="Times New Roman" w:eastAsia="Times New Roman" w:hAnsi="Times New Roman" w:cs="Times New Roman"/>
                      <w:b/>
                      <w:lang w:eastAsia="zh-CN"/>
                    </w:rPr>
                    <w:t xml:space="preserve"> </w:t>
                  </w:r>
                  <w:r w:rsidRPr="008B2787">
                    <w:rPr>
                      <w:rFonts w:ascii="Times New Roman" w:hAnsi="Times New Roman" w:cs="Times New Roman"/>
                      <w:lang w:eastAsia="ru-RU"/>
                    </w:rPr>
                    <w:t xml:space="preserve">Ціни на </w:t>
                  </w:r>
                  <w:r w:rsidR="00CD5ABD">
                    <w:rPr>
                      <w:rFonts w:ascii="Times New Roman" w:hAnsi="Times New Roman" w:cs="Times New Roman"/>
                      <w:lang w:eastAsia="ru-RU"/>
                    </w:rPr>
                    <w:t xml:space="preserve">надану послугу </w:t>
                  </w:r>
                  <w:r w:rsidRPr="008B2787">
                    <w:rPr>
                      <w:rFonts w:ascii="Times New Roman" w:hAnsi="Times New Roman" w:cs="Times New Roman"/>
                      <w:lang w:eastAsia="ru-RU"/>
                    </w:rPr>
                    <w:t xml:space="preserve">формуються </w:t>
                  </w:r>
                  <w:r w:rsidR="00CD5ABD">
                    <w:rPr>
                      <w:rFonts w:ascii="Times New Roman" w:hAnsi="Times New Roman" w:cs="Times New Roman"/>
                      <w:lang w:eastAsia="ru-RU"/>
                    </w:rPr>
                    <w:t xml:space="preserve">Виконавцем </w:t>
                  </w:r>
                  <w:r w:rsidRPr="008B2787">
                    <w:rPr>
                      <w:rFonts w:ascii="Times New Roman" w:hAnsi="Times New Roman" w:cs="Times New Roman"/>
                      <w:lang w:eastAsia="ru-RU"/>
                    </w:rPr>
                    <w:t>з урахуванням вимог чинного законодавства. Відповідальність за формування цін бере на себе</w:t>
                  </w:r>
                  <w:r w:rsidR="00CD5ABD">
                    <w:rPr>
                      <w:rFonts w:ascii="Times New Roman" w:hAnsi="Times New Roman" w:cs="Times New Roman"/>
                      <w:lang w:eastAsia="ru-RU"/>
                    </w:rPr>
                    <w:t xml:space="preserve"> Виконавець</w:t>
                  </w:r>
                  <w:r w:rsidRPr="008B2787">
                    <w:rPr>
                      <w:rFonts w:ascii="Times New Roman" w:hAnsi="Times New Roman" w:cs="Times New Roman"/>
                      <w:lang w:eastAsia="ru-RU"/>
                    </w:rPr>
                    <w:t>.</w:t>
                  </w:r>
                </w:p>
              </w:tc>
            </w:tr>
          </w:tbl>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 Порядок здійснення оплати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4.1. Розрахунки за надані Виконавцем Послуги здійснюються Замовником щомісячно  протягом 30 календарних днів з дати підписання Актів приймання-передачі наданих послуг на підставі наданого Виконавцем рахунку.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4.2. Розрахунки здійснюються у безготівковій формі шляхом перерахування коштів на розрахунковий рахунок Виконавця.</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4.3. Виконавець повинен щомісячно надавати Замовнику в двох примірниках акт приймання – передачі наданих послуг не пізніше 10 числа місяця, наступного за звітним.</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4.4. Замовник протягом 3 (трьох) робочих днів після отримання від Виконавця двох примірників акта приймання – передачі наданих послуг повертає один підписаний примірник Виконавцю або направляє мотивовану відмову від підписання акту приймання – передачі наданих послуг.</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У випадку відсутності такої відмови у зазначений строк, послуги Виконавця вважаються прийнятими Замовником у повному обсязі без зауважень.</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4.5. У випадку надання Виконавцю мотивованої письмової відмови Замовником у прийманні наданих послуг, Сторонами складається акт із переліком необхідних доробок та зазначенням строків їх виконання. В зазначені строки Виконавець зобов’язаний усунути недоліки.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4.6. Належним чином оформлений і підписаний акт приймання – передачі наданих послуг є підтвердженням приймання послуг за якістю і кількістю.</w:t>
            </w:r>
          </w:p>
          <w:p w:rsidR="004B1B58" w:rsidRPr="008B2787" w:rsidRDefault="001C682F"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4B1B58" w:rsidRPr="008B2787">
              <w:rPr>
                <w:rFonts w:ascii="Times New Roman" w:eastAsia="Times New Roman" w:hAnsi="Times New Roman" w:cs="Times New Roman"/>
                <w:lang w:eastAsia="ru-RU"/>
              </w:rPr>
              <w:t>.</w:t>
            </w:r>
            <w:r w:rsidR="004B1B58" w:rsidRPr="008B2787">
              <w:rPr>
                <w:rFonts w:ascii="Times New Roman" w:eastAsia="Times New Roman" w:hAnsi="Times New Roman" w:cs="Times New Roman"/>
                <w:lang w:eastAsia="ru-RU"/>
              </w:rPr>
              <w:tab/>
              <w:t>У разі затримки фінансування, розрахунки за надану послугу здійснюються при отриманні Замовником фінансування.</w:t>
            </w:r>
          </w:p>
          <w:p w:rsidR="004B1B58" w:rsidRPr="008B2787" w:rsidRDefault="001C682F"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4.8</w:t>
            </w:r>
            <w:r w:rsidR="004B1B58" w:rsidRPr="008B2787">
              <w:rPr>
                <w:rFonts w:ascii="Times New Roman" w:eastAsia="Times New Roman" w:hAnsi="Times New Roman" w:cs="Times New Roman"/>
                <w:lang w:eastAsia="ru-RU"/>
              </w:rPr>
              <w:t>. 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 xml:space="preserve">5. </w:t>
            </w:r>
            <w:r w:rsidR="003706B7">
              <w:rPr>
                <w:rFonts w:ascii="Times New Roman" w:eastAsia="Times New Roman" w:hAnsi="Times New Roman" w:cs="Times New Roman"/>
                <w:bCs/>
                <w:spacing w:val="-1"/>
                <w:lang w:eastAsia="ru-RU"/>
              </w:rPr>
              <w:t xml:space="preserve">Надання послуг </w:t>
            </w:r>
            <w:r w:rsidRPr="008B2787">
              <w:rPr>
                <w:rFonts w:ascii="Times New Roman" w:eastAsia="Times New Roman" w:hAnsi="Times New Roman" w:cs="Times New Roman"/>
                <w:bCs/>
                <w:color w:val="FFFFFF"/>
                <w:spacing w:val="-1"/>
                <w:lang w:eastAsia="ru-RU"/>
              </w:rPr>
              <w:t xml:space="preserve"> прання.</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5.1. Строк надання послуг –</w:t>
            </w:r>
            <w:r w:rsidR="00030C04">
              <w:rPr>
                <w:rFonts w:ascii="Times New Roman" w:eastAsia="Times New Roman" w:hAnsi="Times New Roman" w:cs="Times New Roman"/>
                <w:bCs/>
                <w:spacing w:val="-1"/>
                <w:lang w:eastAsia="ru-RU"/>
              </w:rPr>
              <w:t>з моменту підписання договору по 31.12.2024</w:t>
            </w:r>
            <w:r w:rsidRPr="008B2787">
              <w:rPr>
                <w:rFonts w:ascii="Times New Roman" w:eastAsia="Times New Roman" w:hAnsi="Times New Roman" w:cs="Times New Roman"/>
                <w:bCs/>
                <w:spacing w:val="-1"/>
                <w:lang w:eastAsia="ru-RU"/>
              </w:rPr>
              <w:t xml:space="preserve"> року, </w:t>
            </w:r>
            <w:r w:rsidRPr="00783EDB">
              <w:rPr>
                <w:rFonts w:ascii="Times New Roman" w:eastAsia="Times New Roman" w:hAnsi="Times New Roman" w:cs="Times New Roman"/>
                <w:bCs/>
                <w:spacing w:val="-1"/>
                <w:u w:val="single"/>
                <w:lang w:eastAsia="ru-RU"/>
              </w:rPr>
              <w:t>послуги надаються не пізніше наступного робочого дня з моменту отримання медичної білизни виконавцем послуг.</w:t>
            </w:r>
            <w:r w:rsidRPr="008B2787">
              <w:rPr>
                <w:rFonts w:ascii="Times New Roman" w:eastAsiaTheme="minorHAnsi" w:hAnsi="Times New Roman" w:cs="Times New Roman"/>
                <w:lang w:eastAsia="en-US"/>
              </w:rPr>
              <w:t xml:space="preserve"> </w:t>
            </w:r>
            <w:r w:rsidRPr="008B2787">
              <w:rPr>
                <w:rFonts w:ascii="Times New Roman" w:eastAsia="Times New Roman" w:hAnsi="Times New Roman" w:cs="Times New Roman"/>
                <w:bCs/>
                <w:spacing w:val="-1"/>
                <w:lang w:eastAsia="ru-RU"/>
              </w:rPr>
              <w:t>Прийом білизни до прання</w:t>
            </w:r>
            <w:r w:rsidR="00783EDB">
              <w:rPr>
                <w:rFonts w:ascii="Times New Roman" w:eastAsia="Times New Roman" w:hAnsi="Times New Roman" w:cs="Times New Roman"/>
                <w:bCs/>
                <w:spacing w:val="-1"/>
                <w:lang w:eastAsia="ru-RU"/>
              </w:rPr>
              <w:t xml:space="preserve"> проводиться </w:t>
            </w:r>
            <w:r w:rsidR="00783EDB" w:rsidRPr="00783EDB">
              <w:rPr>
                <w:rFonts w:ascii="Times New Roman" w:eastAsia="Times New Roman" w:hAnsi="Times New Roman" w:cs="Times New Roman"/>
                <w:bCs/>
                <w:spacing w:val="-1"/>
                <w:u w:val="single"/>
                <w:lang w:eastAsia="ru-RU"/>
              </w:rPr>
              <w:t>двічі на тиждень</w:t>
            </w:r>
            <w:r w:rsidR="00783EDB">
              <w:rPr>
                <w:rFonts w:ascii="Times New Roman" w:eastAsia="Times New Roman" w:hAnsi="Times New Roman" w:cs="Times New Roman"/>
                <w:bCs/>
                <w:spacing w:val="-1"/>
                <w:lang w:eastAsia="ru-RU"/>
              </w:rPr>
              <w:t>, прийом</w:t>
            </w:r>
            <w:r w:rsidRPr="008B2787">
              <w:rPr>
                <w:rFonts w:ascii="Times New Roman" w:eastAsia="Times New Roman" w:hAnsi="Times New Roman" w:cs="Times New Roman"/>
                <w:bCs/>
                <w:spacing w:val="-1"/>
                <w:lang w:eastAsia="ru-RU"/>
              </w:rPr>
              <w:t xml:space="preserve"> та видача чистої білизни проводиться на території КНП «</w:t>
            </w:r>
            <w:r w:rsidR="00783EDB">
              <w:rPr>
                <w:rFonts w:ascii="Times New Roman" w:eastAsia="Times New Roman" w:hAnsi="Times New Roman" w:cs="Times New Roman"/>
                <w:bCs/>
                <w:spacing w:val="-1"/>
                <w:lang w:eastAsia="ru-RU"/>
              </w:rPr>
              <w:t>Снятинська БЛ» СМР</w:t>
            </w:r>
            <w:r w:rsidR="00D3149C">
              <w:rPr>
                <w:rFonts w:ascii="Times New Roman" w:eastAsia="Times New Roman" w:hAnsi="Times New Roman" w:cs="Times New Roman"/>
                <w:bCs/>
                <w:spacing w:val="-1"/>
                <w:lang w:eastAsia="ru-RU"/>
              </w:rPr>
              <w:t xml:space="preserve"> </w:t>
            </w:r>
            <w:r w:rsidRPr="008B2787">
              <w:rPr>
                <w:rFonts w:ascii="Times New Roman" w:eastAsia="Times New Roman" w:hAnsi="Times New Roman" w:cs="Times New Roman"/>
                <w:bCs/>
                <w:spacing w:val="-1"/>
                <w:lang w:val="ru-RU" w:eastAsia="ru-RU"/>
              </w:rPr>
              <w:t>у робочі години Замовника з 8-</w:t>
            </w:r>
            <w:r w:rsidRPr="008B2787">
              <w:rPr>
                <w:rFonts w:ascii="Times New Roman" w:eastAsia="Times New Roman" w:hAnsi="Times New Roman" w:cs="Times New Roman"/>
                <w:bCs/>
                <w:spacing w:val="-1"/>
                <w:lang w:eastAsia="ru-RU"/>
              </w:rPr>
              <w:t>3</w:t>
            </w:r>
            <w:r w:rsidRPr="008B2787">
              <w:rPr>
                <w:rFonts w:ascii="Times New Roman" w:eastAsia="Times New Roman" w:hAnsi="Times New Roman" w:cs="Times New Roman"/>
                <w:bCs/>
                <w:spacing w:val="-1"/>
                <w:lang w:val="ru-RU" w:eastAsia="ru-RU"/>
              </w:rPr>
              <w:t>0</w:t>
            </w:r>
            <w:r w:rsidRPr="008B2787">
              <w:rPr>
                <w:rFonts w:ascii="Times New Roman" w:eastAsia="Times New Roman" w:hAnsi="Times New Roman" w:cs="Times New Roman"/>
                <w:bCs/>
                <w:spacing w:val="-1"/>
                <w:lang w:eastAsia="ru-RU"/>
              </w:rPr>
              <w:t xml:space="preserve"> год </w:t>
            </w:r>
            <w:r w:rsidRPr="008B2787">
              <w:rPr>
                <w:rFonts w:ascii="Times New Roman" w:eastAsia="Times New Roman" w:hAnsi="Times New Roman" w:cs="Times New Roman"/>
                <w:bCs/>
                <w:spacing w:val="-1"/>
                <w:lang w:val="ru-RU" w:eastAsia="ru-RU"/>
              </w:rPr>
              <w:t xml:space="preserve"> по  16-00</w:t>
            </w:r>
            <w:r w:rsidRPr="008B2787">
              <w:rPr>
                <w:rFonts w:ascii="Times New Roman" w:eastAsia="Times New Roman" w:hAnsi="Times New Roman" w:cs="Times New Roman"/>
                <w:bCs/>
                <w:spacing w:val="-1"/>
                <w:lang w:eastAsia="ru-RU"/>
              </w:rPr>
              <w:t xml:space="preserve"> год.</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r w:rsidRPr="008B2787">
              <w:rPr>
                <w:rFonts w:ascii="Times New Roman" w:eastAsia="Times New Roman" w:hAnsi="Times New Roman" w:cs="Times New Roman"/>
                <w:bCs/>
                <w:spacing w:val="-1"/>
                <w:lang w:eastAsia="ru-RU"/>
              </w:rPr>
              <w:t>5.2. Місце виконання послуг: __________</w:t>
            </w:r>
            <w:r w:rsidRPr="008B2787">
              <w:rPr>
                <w:rFonts w:ascii="Times New Roman" w:eastAsia="Times New Roman" w:hAnsi="Times New Roman" w:cs="Times New Roman"/>
                <w:bCs/>
                <w:spacing w:val="-1"/>
                <w:lang w:val="ru-RU" w:eastAsia="ru-RU"/>
              </w:rPr>
              <w:t>______________________________</w:t>
            </w:r>
            <w:r w:rsidRPr="008B2787">
              <w:rPr>
                <w:rFonts w:ascii="Times New Roman" w:eastAsia="Times New Roman" w:hAnsi="Times New Roman" w:cs="Times New Roman"/>
                <w:bCs/>
                <w:spacing w:val="-1"/>
                <w:lang w:eastAsia="ru-RU"/>
              </w:rPr>
              <w:t>.</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bCs/>
                <w:spacing w:val="-1"/>
                <w:lang w:eastAsia="ru-RU"/>
              </w:rPr>
              <w:t xml:space="preserve">5.3. </w:t>
            </w:r>
            <w:r w:rsidRPr="008B2787">
              <w:rPr>
                <w:rFonts w:ascii="Times New Roman" w:eastAsia="Times New Roman" w:hAnsi="Times New Roman" w:cs="Times New Roman"/>
                <w:lang w:eastAsia="ru-RU"/>
              </w:rPr>
              <w:t>Після надання послуг оформляються три екземпляри акту приймального контролю якості та кількості наданих послуг, два з яких передаються Виконавцю, а один залишається уповноваженому представнику Замовника.</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en-US"/>
              </w:rPr>
            </w:pPr>
            <w:r w:rsidRPr="008B2787">
              <w:rPr>
                <w:rFonts w:ascii="Times New Roman" w:eastAsia="Times New Roman" w:hAnsi="Times New Roman" w:cs="Times New Roman"/>
                <w:lang w:eastAsia="en-US"/>
              </w:rPr>
              <w:t>5.4. Приймальний контроль якості та кількості наданих послуг проводиться уповноваженим представником Замовника, який оформляється актом в день здачі випраної медичної білизни. Належним чином оформлений і підписаний акт є підтвердженням приймання наданих послуг за якістю і кількістю.</w:t>
            </w:r>
          </w:p>
          <w:p w:rsidR="004B1B58" w:rsidRPr="008B2787" w:rsidRDefault="004B1B58" w:rsidP="008B2787">
            <w:pPr>
              <w:shd w:val="clear" w:color="auto" w:fill="FFFFFF"/>
              <w:autoSpaceDN w:val="0"/>
              <w:spacing w:after="0"/>
              <w:ind w:right="120" w:firstLine="567"/>
              <w:jc w:val="both"/>
              <w:rPr>
                <w:rFonts w:ascii="Times New Roman" w:eastAsia="Times New Roman" w:hAnsi="Times New Roman" w:cs="Times New Roman"/>
                <w:bCs/>
                <w:spacing w:val="-1"/>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 Права і обов’язки сторін</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 Замовник зобов’язаний:</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6.1.1. Своєчасно та в повному обсязі сплачувати за надані послуги.</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6.1.2. Приймати надані послуги згідно з актом наданих послуг.</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 Замовник має право:</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6.2.2.  Контролювати виконання надання послуг  у строки, встановлені цим Договором.</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6.2.4. Повернути рахунок, акт наданих послуг Виконавцю без здійснення оплати в разі неналежного оформлення документів (відсутність печатки, підписів тощо).</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 Виконавець зобов’язаний:</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6.3.1. Виконувати замовлення в строки та на умовах, встановлених даним Договором.</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6.3.2. Забезпечити надання послуг, якість яких відповідає умовам, встановленим розділом 2 цього Договору.</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 Виконавець має право:</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6.4.1. Своєчасно та в повному обсязі отримувати плату за надані послуги.</w:t>
            </w:r>
          </w:p>
          <w:p w:rsidR="004B1B58" w:rsidRPr="008B2787" w:rsidRDefault="004B1B58" w:rsidP="008B2787">
            <w:pPr>
              <w:shd w:val="clear" w:color="auto" w:fill="FFFFFF"/>
              <w:tabs>
                <w:tab w:val="left" w:pos="446"/>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6.4.2. На дострокове надання послуг за письмовим погодженням Замовника.</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6.4.3. Достроково розірвати цей договір у разі невиконання, чи неналежного виконання зобов’язань Замовником, повідомивши про це його у строк до 30 робочих днів.</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 Відповідальність сторін</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r w:rsidRPr="008B2787">
              <w:rPr>
                <w:rFonts w:ascii="Times New Roman" w:eastAsia="Times New Roman" w:hAnsi="Times New Roman" w:cs="Times New Roman"/>
                <w:bCs/>
                <w:spacing w:val="-2"/>
                <w:lang w:eastAsia="ru-RU"/>
              </w:rPr>
              <w:t>7.3. Сплата штрафних санкцій не звільняє Виконавця від обов’язку забезпечення надання послуг .</w:t>
            </w:r>
          </w:p>
          <w:p w:rsidR="004B1B58" w:rsidRPr="008B2787" w:rsidRDefault="004B1B58" w:rsidP="008B2787">
            <w:pPr>
              <w:autoSpaceDN w:val="0"/>
              <w:spacing w:after="0"/>
              <w:ind w:right="120" w:firstLine="567"/>
              <w:jc w:val="both"/>
              <w:rPr>
                <w:rFonts w:ascii="Times New Roman" w:eastAsia="Times New Roman" w:hAnsi="Times New Roman" w:cs="Times New Roman"/>
                <w:bCs/>
                <w:spacing w:val="-2"/>
                <w:lang w:eastAsia="ru-RU"/>
              </w:rPr>
            </w:pPr>
          </w:p>
          <w:p w:rsidR="004B1B58" w:rsidRPr="008B2787" w:rsidRDefault="004B1B58" w:rsidP="008B2787">
            <w:pPr>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8. Обставини непереборної сили</w:t>
            </w:r>
          </w:p>
          <w:p w:rsidR="000C3D4E" w:rsidRPr="000C3D4E" w:rsidRDefault="004B1B58"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spacing w:val="-7"/>
                <w:lang w:eastAsia="ru-RU"/>
              </w:rPr>
              <w:t>8.1.</w:t>
            </w:r>
            <w:r w:rsidRPr="008B2787">
              <w:rPr>
                <w:rFonts w:ascii="Times New Roman" w:eastAsia="Times New Roman" w:hAnsi="Times New Roman" w:cs="Times New Roman"/>
                <w:lang w:eastAsia="ru-RU"/>
              </w:rPr>
              <w:tab/>
            </w:r>
            <w:r w:rsidR="000C3D4E" w:rsidRPr="000C3D4E">
              <w:rPr>
                <w:rFonts w:ascii="Times New Roman" w:eastAsia="Times New Roman" w:hAnsi="Times New Roman" w:cs="Times New Roman"/>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0C3D4E" w:rsidRPr="006B042A" w:rsidRDefault="000C3D4E"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lang w:eastAsia="ru-RU"/>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0C3D4E" w:rsidRPr="006B042A" w:rsidRDefault="000C3D4E"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rsidR="004B1B58" w:rsidRPr="008B2787" w:rsidRDefault="000C3D4E" w:rsidP="000C3D4E">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6B042A">
              <w:rPr>
                <w:rFonts w:ascii="Times New Roman" w:eastAsia="Times New Roman" w:hAnsi="Times New Roman" w:cs="Times New Roman"/>
                <w:lang w:eastAsia="ru-RU"/>
              </w:rPr>
              <w:t>8.4</w:t>
            </w:r>
            <w:r w:rsidRPr="000C3D4E">
              <w:rPr>
                <w:rFonts w:ascii="Times New Roman" w:eastAsia="Times New Roman" w:hAnsi="Times New Roman" w:cs="Times New Roman"/>
                <w:b/>
                <w:lang w:eastAsia="ru-RU"/>
              </w:rPr>
              <w:t>.</w:t>
            </w:r>
            <w:r w:rsidRPr="000C3D4E">
              <w:rPr>
                <w:rFonts w:ascii="Times New Roman" w:eastAsia="Times New Roman" w:hAnsi="Times New Roman" w:cs="Times New Roman"/>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6B042A" w:rsidRPr="00F17E53">
              <w:rPr>
                <w:rFonts w:ascii="Times New Roman" w:eastAsia="Times New Roman" w:hAnsi="Times New Roman" w:cs="Times New Roman"/>
                <w:lang w:val="ru-RU" w:eastAsia="ru-RU"/>
              </w:rPr>
              <w:t xml:space="preserve"> </w:t>
            </w:r>
            <w:r w:rsidR="004B1B58" w:rsidRPr="008B2787">
              <w:rPr>
                <w:rFonts w:ascii="Times New Roman" w:eastAsia="Times New Roman" w:hAnsi="Times New Roman" w:cs="Times New Roman"/>
                <w:lang w:eastAsia="ru-RU"/>
              </w:rPr>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 Вирішення спорів</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4B1B58" w:rsidRPr="008B2787" w:rsidRDefault="004B1B58" w:rsidP="008B2787">
            <w:pPr>
              <w:shd w:val="clear" w:color="auto" w:fill="FFFFFF"/>
              <w:tabs>
                <w:tab w:val="left" w:pos="439"/>
              </w:tabs>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9.2. У разі недосягнення Сторонами згоди, спори (розбіжності) вирішуються у суді м. Івано-Франківська.</w:t>
            </w: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p>
          <w:p w:rsidR="004B1B58" w:rsidRPr="008B2787" w:rsidRDefault="004B1B58" w:rsidP="008B2787">
            <w:pPr>
              <w:shd w:val="clear" w:color="auto" w:fill="FFFFFF"/>
              <w:tabs>
                <w:tab w:val="left" w:pos="439"/>
              </w:tabs>
              <w:autoSpaceDN w:val="0"/>
              <w:spacing w:after="0"/>
              <w:ind w:right="120" w:firstLine="567"/>
              <w:jc w:val="center"/>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 Строк дії Договору</w:t>
            </w:r>
          </w:p>
          <w:p w:rsidR="004B1B58" w:rsidRPr="008B2787" w:rsidRDefault="003A2085" w:rsidP="008B2787">
            <w:pPr>
              <w:autoSpaceDN w:val="0"/>
              <w:spacing w:after="0"/>
              <w:ind w:right="12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10.1. Цей Договір діє </w:t>
            </w:r>
            <w:r w:rsidR="00030C04" w:rsidRPr="00030C04">
              <w:rPr>
                <w:rFonts w:ascii="Times New Roman" w:eastAsia="Times New Roman" w:hAnsi="Times New Roman" w:cs="Times New Roman"/>
                <w:lang w:eastAsia="ru-RU"/>
              </w:rPr>
              <w:t>з моменту підписання договору</w:t>
            </w:r>
            <w:r>
              <w:rPr>
                <w:rFonts w:ascii="Times New Roman" w:eastAsia="Times New Roman" w:hAnsi="Times New Roman" w:cs="Times New Roman"/>
                <w:lang w:eastAsia="ru-RU"/>
              </w:rPr>
              <w:t xml:space="preserve"> </w:t>
            </w:r>
            <w:r w:rsidR="00030C04">
              <w:rPr>
                <w:rFonts w:ascii="Times New Roman" w:eastAsia="Times New Roman" w:hAnsi="Times New Roman" w:cs="Times New Roman"/>
                <w:lang w:eastAsia="ru-RU"/>
              </w:rPr>
              <w:t xml:space="preserve">по 31.12.2024 </w:t>
            </w:r>
            <w:r w:rsidR="004B1B58" w:rsidRPr="008B2787">
              <w:rPr>
                <w:rFonts w:ascii="Times New Roman" w:eastAsia="Times New Roman" w:hAnsi="Times New Roman" w:cs="Times New Roman"/>
                <w:lang w:eastAsia="ru-RU"/>
              </w:rPr>
              <w:t>року або до виконання Сторонами своїх зобов’язань по цьому Договору.</w:t>
            </w:r>
            <w:r w:rsidR="004B1B58" w:rsidRPr="008B2787">
              <w:rPr>
                <w:rFonts w:ascii="Times New Roman" w:eastAsia="Times New Roman" w:hAnsi="Times New Roman" w:cs="Times New Roman"/>
              </w:rPr>
              <w:t xml:space="preserve"> </w:t>
            </w:r>
          </w:p>
          <w:p w:rsidR="004B1B58" w:rsidRPr="008B2787" w:rsidRDefault="004B1B58" w:rsidP="008B2787">
            <w:pPr>
              <w:shd w:val="clear" w:color="auto" w:fill="FFFFFF"/>
              <w:tabs>
                <w:tab w:val="left" w:pos="331"/>
              </w:tabs>
              <w:autoSpaceDN w:val="0"/>
              <w:spacing w:after="0"/>
              <w:ind w:right="120" w:firstLine="567"/>
              <w:jc w:val="both"/>
              <w:rPr>
                <w:rFonts w:ascii="Times New Roman" w:eastAsia="Times New Roman" w:hAnsi="Times New Roman" w:cs="Times New Roman"/>
                <w:spacing w:val="-8"/>
                <w:lang w:eastAsia="ru-RU"/>
              </w:rPr>
            </w:pPr>
            <w:r w:rsidRPr="008B2787">
              <w:rPr>
                <w:rFonts w:ascii="Times New Roman" w:eastAsia="Times New Roman" w:hAnsi="Times New Roman" w:cs="Times New Roman"/>
                <w:lang w:eastAsia="ru-RU"/>
              </w:rPr>
              <w:t xml:space="preserve">10.2. </w:t>
            </w:r>
            <w:r w:rsidRPr="008B2787">
              <w:rPr>
                <w:rFonts w:ascii="Times New Roman" w:eastAsia="Times New Roman" w:hAnsi="Times New Roman" w:cs="Times New Roman"/>
                <w:spacing w:val="-8"/>
                <w:lang w:eastAsia="ru-RU"/>
              </w:rPr>
              <w:t>Даний Договір складено українською мовою в двох примірниках, які мають однакову юридичну силу, по одному примірнику для кожної із Сторін.</w:t>
            </w:r>
          </w:p>
          <w:p w:rsidR="004B1B58" w:rsidRPr="008B2787" w:rsidRDefault="004B1B58" w:rsidP="008B2787">
            <w:pPr>
              <w:autoSpaceDN w:val="0"/>
              <w:spacing w:after="0"/>
              <w:ind w:right="120" w:firstLine="567"/>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10.3. Невід’ємною частино</w:t>
            </w:r>
            <w:r w:rsidR="006B042A">
              <w:rPr>
                <w:rFonts w:ascii="Times New Roman" w:eastAsia="Times New Roman" w:hAnsi="Times New Roman" w:cs="Times New Roman"/>
                <w:lang w:eastAsia="ru-RU"/>
              </w:rPr>
              <w:t>ю цього Договору є Специфікація</w:t>
            </w:r>
            <w:r w:rsidRPr="008B2787">
              <w:rPr>
                <w:rFonts w:ascii="Times New Roman" w:eastAsia="Times New Roman" w:hAnsi="Times New Roman" w:cs="Times New Roman"/>
                <w:lang w:eastAsia="ru-RU"/>
              </w:rPr>
              <w:t>.</w:t>
            </w:r>
          </w:p>
          <w:p w:rsidR="004B1B58" w:rsidRPr="008B2787" w:rsidRDefault="004B1B58" w:rsidP="008B2787">
            <w:pPr>
              <w:shd w:val="clear" w:color="auto" w:fill="FFFFFF"/>
              <w:tabs>
                <w:tab w:val="left" w:pos="331"/>
              </w:tabs>
              <w:autoSpaceDN w:val="0"/>
              <w:spacing w:after="0"/>
              <w:ind w:right="120" w:firstLine="567"/>
              <w:jc w:val="center"/>
              <w:rPr>
                <w:rFonts w:ascii="Times New Roman" w:eastAsia="Times New Roman" w:hAnsi="Times New Roman" w:cs="Times New Roman"/>
                <w:spacing w:val="-1"/>
                <w:lang w:eastAsia="ru-RU"/>
              </w:rPr>
            </w:pPr>
          </w:p>
          <w:p w:rsidR="004B1B58" w:rsidRPr="008B2787" w:rsidRDefault="004B1B58" w:rsidP="008B2787">
            <w:pPr>
              <w:shd w:val="clear" w:color="auto" w:fill="FFFFFF"/>
              <w:tabs>
                <w:tab w:val="left" w:pos="331"/>
              </w:tabs>
              <w:autoSpaceDN w:val="0"/>
              <w:spacing w:after="0"/>
              <w:ind w:right="120" w:firstLine="567"/>
              <w:jc w:val="center"/>
              <w:rPr>
                <w:rFonts w:ascii="Times New Roman" w:eastAsia="Times New Roman" w:hAnsi="Times New Roman" w:cs="Times New Roman"/>
                <w:bCs/>
                <w:spacing w:val="-1"/>
                <w:lang w:eastAsia="ru-RU"/>
              </w:rPr>
            </w:pPr>
            <w:r w:rsidRPr="008B2787">
              <w:rPr>
                <w:rFonts w:ascii="Times New Roman" w:eastAsia="Times New Roman" w:hAnsi="Times New Roman" w:cs="Times New Roman"/>
                <w:spacing w:val="-1"/>
                <w:lang w:eastAsia="ru-RU"/>
              </w:rPr>
              <w:t xml:space="preserve">11. </w:t>
            </w:r>
            <w:r w:rsidRPr="008B2787">
              <w:rPr>
                <w:rFonts w:ascii="Times New Roman" w:eastAsia="Times New Roman" w:hAnsi="Times New Roman" w:cs="Times New Roman"/>
                <w:bCs/>
                <w:spacing w:val="-1"/>
                <w:lang w:eastAsia="ru-RU"/>
              </w:rPr>
              <w:t>Інші умови</w:t>
            </w:r>
          </w:p>
          <w:p w:rsidR="004B1B58" w:rsidRPr="00F17E53" w:rsidRDefault="004B1B58" w:rsidP="008B2787">
            <w:pPr>
              <w:tabs>
                <w:tab w:val="left" w:pos="900"/>
              </w:tabs>
              <w:autoSpaceDN w:val="0"/>
              <w:spacing w:after="0" w:line="264" w:lineRule="auto"/>
              <w:ind w:right="120"/>
              <w:jc w:val="both"/>
              <w:rPr>
                <w:rFonts w:ascii="Times New Roman" w:hAnsi="Times New Roman" w:cs="Times New Roman"/>
                <w:lang w:eastAsia="en-US"/>
              </w:rPr>
            </w:pPr>
            <w:r w:rsidRPr="008B2787">
              <w:rPr>
                <w:rFonts w:ascii="Times New Roman" w:eastAsia="Times New Roman" w:hAnsi="Times New Roman" w:cs="Times New Roman"/>
                <w:bCs/>
                <w:spacing w:val="-1"/>
              </w:rPr>
              <w:t xml:space="preserve">            11.1. </w:t>
            </w:r>
            <w:r w:rsidRPr="00F17E53">
              <w:rPr>
                <w:rFonts w:ascii="Times New Roman" w:hAnsi="Times New Roman" w:cs="Times New Roman"/>
              </w:rPr>
              <w:t xml:space="preserve">Цей Договір укладено за результатами проведення процедури відкритих торгів відповідно до </w:t>
            </w:r>
            <w:r w:rsidRPr="008B2787">
              <w:rPr>
                <w:rFonts w:ascii="Times New Roman" w:eastAsia="Times New Roman" w:hAnsi="Times New Roman" w:cs="Times New Roman"/>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F17E53">
              <w:rPr>
                <w:rFonts w:ascii="Times New Roman" w:hAnsi="Times New Roman" w:cs="Times New Roman"/>
                <w:lang w:eastAsia="en-US"/>
              </w:rPr>
              <w:t xml:space="preserve">постанови Кабінету Міністрів України «Про затвердження </w:t>
            </w:r>
            <w:r w:rsidRPr="00F17E53">
              <w:rPr>
                <w:rFonts w:ascii="Times New Roman" w:hAnsi="Times New Roman" w:cs="Times New Roman"/>
                <w:bdr w:val="none" w:sz="0" w:space="0" w:color="auto" w:frame="1"/>
              </w:rPr>
              <w:t xml:space="preserve">особливостей </w:t>
            </w:r>
            <w:r w:rsidRPr="00F17E53">
              <w:rPr>
                <w:rFonts w:ascii="Times New Roman" w:hAnsi="Times New Roman" w:cs="Times New Roman"/>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w:t>
            </w:r>
          </w:p>
          <w:p w:rsidR="004B1B58" w:rsidRPr="008B2787" w:rsidRDefault="004B1B58" w:rsidP="008B2787">
            <w:pPr>
              <w:tabs>
                <w:tab w:val="left" w:pos="900"/>
              </w:tabs>
              <w:autoSpaceDN w:val="0"/>
              <w:spacing w:after="0" w:line="264" w:lineRule="auto"/>
              <w:ind w:right="120"/>
              <w:jc w:val="both"/>
              <w:rPr>
                <w:rFonts w:ascii="Times New Roman" w:hAnsi="Times New Roman" w:cs="Times New Roman"/>
                <w:lang w:val="ru-RU" w:eastAsia="en-US"/>
              </w:rPr>
            </w:pPr>
            <w:r w:rsidRPr="008B2787">
              <w:rPr>
                <w:rFonts w:ascii="Times New Roman" w:hAnsi="Times New Roman" w:cs="Times New Roman"/>
                <w:lang w:eastAsia="ru-RU"/>
              </w:rPr>
              <w:t xml:space="preserve">           11.2. </w:t>
            </w:r>
            <w:r w:rsidRPr="008B2787">
              <w:rPr>
                <w:rFonts w:ascii="Times New Roman" w:hAnsi="Times New Roman" w:cs="Times New Roman"/>
                <w:lang w:val="ru-RU" w:eastAsia="en-US"/>
              </w:rPr>
              <w:t xml:space="preserve">Зміни до цього Договору та його розірвання здійснюється за взаємною згодою Сторін, шляхом </w:t>
            </w:r>
            <w:proofErr w:type="gramStart"/>
            <w:r w:rsidRPr="008B2787">
              <w:rPr>
                <w:rFonts w:ascii="Times New Roman" w:hAnsi="Times New Roman" w:cs="Times New Roman"/>
                <w:lang w:val="ru-RU" w:eastAsia="en-US"/>
              </w:rPr>
              <w:t>укладання  додаткової</w:t>
            </w:r>
            <w:proofErr w:type="gramEnd"/>
            <w:r w:rsidRPr="008B2787">
              <w:rPr>
                <w:rFonts w:ascii="Times New Roman" w:hAnsi="Times New Roman" w:cs="Times New Roman"/>
                <w:lang w:val="ru-RU" w:eastAsia="en-US"/>
              </w:rPr>
              <w:t xml:space="preserve">  угоди до цього Договору. Додаткова угода є невід'ємною частиною цього Договору.</w:t>
            </w:r>
          </w:p>
          <w:p w:rsidR="004B1B58" w:rsidRPr="008B2787" w:rsidRDefault="004B1B58" w:rsidP="008B2787">
            <w:pPr>
              <w:widowControl w:val="0"/>
              <w:suppressAutoHyphens/>
              <w:autoSpaceDE w:val="0"/>
              <w:spacing w:after="0" w:line="276" w:lineRule="auto"/>
              <w:ind w:right="120"/>
              <w:jc w:val="both"/>
              <w:rPr>
                <w:rFonts w:ascii="Times New Roman" w:eastAsia="Times New Roman" w:hAnsi="Times New Roman" w:cs="Times New Roman"/>
                <w:lang w:eastAsia="zh-CN"/>
              </w:rPr>
            </w:pPr>
            <w:r w:rsidRPr="008B2787">
              <w:rPr>
                <w:rFonts w:ascii="Times New Roman" w:hAnsi="Times New Roman" w:cs="Times New Roman"/>
                <w:lang w:eastAsia="ru-RU"/>
              </w:rPr>
              <w:t xml:space="preserve">           11.3.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предмет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сума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дії договору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 xml:space="preserve">строк надання послуг; </w:t>
            </w:r>
          </w:p>
          <w:p w:rsidR="004B1B58" w:rsidRPr="008B2787" w:rsidRDefault="004B1B58" w:rsidP="008B2787">
            <w:pPr>
              <w:widowControl w:val="0"/>
              <w:numPr>
                <w:ilvl w:val="1"/>
                <w:numId w:val="6"/>
              </w:numPr>
              <w:suppressAutoHyphens/>
              <w:autoSpaceDE w:val="0"/>
              <w:autoSpaceDN w:val="0"/>
              <w:adjustRightInd w:val="0"/>
              <w:spacing w:after="0" w:line="276" w:lineRule="auto"/>
              <w:ind w:right="120"/>
              <w:jc w:val="both"/>
              <w:rPr>
                <w:rFonts w:ascii="Times New Roman" w:eastAsia="Times New Roman" w:hAnsi="Times New Roman" w:cs="Times New Roman"/>
                <w:lang w:eastAsia="zh-CN"/>
              </w:rPr>
            </w:pPr>
            <w:r w:rsidRPr="008B2787">
              <w:rPr>
                <w:rFonts w:ascii="Times New Roman" w:eastAsia="Times New Roman" w:hAnsi="Times New Roman" w:cs="Times New Roman"/>
                <w:lang w:eastAsia="zh-CN"/>
              </w:rPr>
              <w:t>якість та обсяги/кількість послуги.</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11.4.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11.5.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8B2787">
              <w:rPr>
                <w:rFonts w:ascii="Times New Roman" w:hAnsi="Times New Roman" w:cs="Times New Roman"/>
                <w:color w:val="000000"/>
                <w:kern w:val="3"/>
                <w:lang w:val="en-US" w:eastAsia="zh-CN" w:bidi="hi-IN"/>
              </w:rPr>
              <w:t> </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11.6.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w:t>
            </w:r>
            <w:r w:rsidRPr="008B2787">
              <w:rPr>
                <w:rFonts w:ascii="Times New Roman" w:hAnsi="Times New Roman" w:cs="Times New Roman"/>
                <w:color w:val="000000"/>
                <w:kern w:val="3"/>
                <w:lang w:val="ru-RU" w:eastAsia="zh-CN" w:bidi="hi-IN"/>
              </w:rPr>
              <w:lastRenderedPageBreak/>
              <w:t>законодавством відносин.</w:t>
            </w:r>
            <w:r w:rsidRPr="008B2787">
              <w:rPr>
                <w:rFonts w:ascii="Times New Roman" w:hAnsi="Times New Roman" w:cs="Times New Roman"/>
                <w:color w:val="000000"/>
                <w:kern w:val="3"/>
                <w:lang w:val="en-US" w:eastAsia="zh-CN" w:bidi="hi-IN"/>
              </w:rPr>
              <w:t> </w:t>
            </w:r>
          </w:p>
          <w:p w:rsidR="004B1B58" w:rsidRPr="008B2787" w:rsidRDefault="004B1B58" w:rsidP="008B2787">
            <w:pPr>
              <w:widowControl w:val="0"/>
              <w:suppressAutoHyphens/>
              <w:autoSpaceDN w:val="0"/>
              <w:spacing w:after="0" w:line="240" w:lineRule="auto"/>
              <w:ind w:right="120"/>
              <w:jc w:val="both"/>
              <w:textAlignment w:val="baseline"/>
              <w:rPr>
                <w:rFonts w:ascii="Times New Roman" w:hAnsi="Times New Roman" w:cs="Times New Roman"/>
                <w:color w:val="000000"/>
                <w:kern w:val="3"/>
                <w:lang w:val="ru-RU" w:eastAsia="zh-CN" w:bidi="hi-IN"/>
              </w:rPr>
            </w:pPr>
            <w:r w:rsidRPr="008B2787">
              <w:rPr>
                <w:rFonts w:ascii="Times New Roman" w:hAnsi="Times New Roman" w:cs="Times New Roman"/>
                <w:color w:val="000000"/>
                <w:kern w:val="3"/>
                <w:lang w:val="ru-RU" w:eastAsia="zh-CN" w:bidi="hi-IN"/>
              </w:rPr>
              <w:t xml:space="preserve">          11.8.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B1B58" w:rsidRPr="008B2787" w:rsidRDefault="004B1B58" w:rsidP="008B2787">
            <w:pPr>
              <w:shd w:val="clear" w:color="auto" w:fill="FFFFFF"/>
              <w:tabs>
                <w:tab w:val="left" w:pos="331"/>
              </w:tabs>
              <w:autoSpaceDN w:val="0"/>
              <w:spacing w:after="0"/>
              <w:ind w:right="120"/>
              <w:jc w:val="both"/>
              <w:rPr>
                <w:rFonts w:ascii="Times New Roman" w:eastAsia="Times New Roman" w:hAnsi="Times New Roman" w:cs="Times New Roman"/>
                <w:spacing w:val="-8"/>
                <w:lang w:eastAsia="ru-RU"/>
              </w:rPr>
            </w:pPr>
          </w:p>
          <w:p w:rsidR="004B1B58" w:rsidRPr="008B2787" w:rsidRDefault="004B1B58" w:rsidP="008B2787">
            <w:pPr>
              <w:tabs>
                <w:tab w:val="left" w:pos="540"/>
              </w:tabs>
              <w:spacing w:line="240" w:lineRule="auto"/>
              <w:ind w:left="390" w:right="120"/>
              <w:contextualSpacing/>
              <w:jc w:val="center"/>
              <w:rPr>
                <w:rFonts w:cs="Times New Roman"/>
                <w:lang w:val="ru-RU" w:eastAsia="ru-RU"/>
              </w:rPr>
            </w:pPr>
          </w:p>
          <w:p w:rsidR="004B1B58" w:rsidRPr="008B2787" w:rsidRDefault="004B1B58" w:rsidP="008B2787">
            <w:pPr>
              <w:tabs>
                <w:tab w:val="left" w:pos="540"/>
              </w:tabs>
              <w:spacing w:line="240" w:lineRule="auto"/>
              <w:ind w:left="390" w:right="120"/>
              <w:contextualSpacing/>
              <w:jc w:val="center"/>
              <w:rPr>
                <w:rFonts w:ascii="Times New Roman" w:hAnsi="Times New Roman" w:cs="Times New Roman"/>
                <w:lang w:eastAsia="ru-RU"/>
              </w:rPr>
            </w:pPr>
            <w:r w:rsidRPr="008B2787">
              <w:rPr>
                <w:rFonts w:ascii="Times New Roman" w:hAnsi="Times New Roman" w:cs="Times New Roman"/>
                <w:lang w:eastAsia="ru-RU"/>
              </w:rPr>
              <w:t>12. Антикорупційні застереження</w:t>
            </w:r>
          </w:p>
          <w:p w:rsidR="004B1B58" w:rsidRPr="008B2787" w:rsidRDefault="004B1B58" w:rsidP="008B2787">
            <w:pPr>
              <w:widowControl w:val="0"/>
              <w:tabs>
                <w:tab w:val="left" w:pos="540"/>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12.1. Сторони зобов’язуються дотримуватися вимог антикорупційного законодавства України їх учасниками (засновниками),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зобов’язань за цим Договором.</w:t>
            </w:r>
          </w:p>
          <w:p w:rsidR="004B1B58" w:rsidRPr="008B2787" w:rsidRDefault="004B1B58" w:rsidP="008B2787">
            <w:pPr>
              <w:widowControl w:val="0"/>
              <w:tabs>
                <w:tab w:val="left" w:pos="540"/>
              </w:tabs>
              <w:ind w:right="120"/>
              <w:jc w:val="both"/>
              <w:rPr>
                <w:rFonts w:ascii="Times New Roman" w:eastAsia="Times New Roman" w:hAnsi="Times New Roman" w:cs="Times New Roman"/>
                <w:lang w:val="ru-RU" w:eastAsia="ru-RU"/>
              </w:rPr>
            </w:pPr>
            <w:bookmarkStart w:id="2" w:name="_heading=h.1fob9te"/>
            <w:bookmarkEnd w:id="2"/>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B1B58" w:rsidRPr="008B2787" w:rsidRDefault="004B1B58" w:rsidP="008B2787">
            <w:pPr>
              <w:tabs>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8B2787">
              <w:rPr>
                <w:rFonts w:ascii="Times New Roman" w:eastAsia="Times New Roman" w:hAnsi="Times New Roman" w:cs="Times New Roman"/>
                <w:lang w:val="ru-RU" w:eastAsia="ru-RU"/>
              </w:rPr>
              <w:t>12.3.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4B1B58" w:rsidRPr="00F17E53" w:rsidRDefault="004B1B58" w:rsidP="008B2787">
            <w:pPr>
              <w:tabs>
                <w:tab w:val="left" w:pos="567"/>
              </w:tabs>
              <w:ind w:right="120"/>
              <w:jc w:val="both"/>
              <w:rPr>
                <w:rFonts w:ascii="Times New Roman" w:eastAsia="Times New Roman" w:hAnsi="Times New Roman" w:cs="Times New Roman"/>
                <w:lang w:eastAsia="ru-RU"/>
              </w:rPr>
            </w:pPr>
            <w:r w:rsidRPr="008B2787">
              <w:rPr>
                <w:rFonts w:ascii="Times New Roman" w:eastAsia="Times New Roman" w:hAnsi="Times New Roman" w:cs="Times New Roman"/>
                <w:lang w:eastAsia="ru-RU"/>
              </w:rPr>
              <w:t xml:space="preserve">          </w:t>
            </w:r>
            <w:r w:rsidRPr="00F17E53">
              <w:rPr>
                <w:rFonts w:ascii="Times New Roman" w:eastAsia="Times New Roman" w:hAnsi="Times New Roman" w:cs="Times New Roman"/>
                <w:lang w:eastAsia="ru-RU"/>
              </w:rPr>
              <w:t>12.4.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4B1B58" w:rsidRPr="008B2787" w:rsidRDefault="004B1B58" w:rsidP="008B2787">
            <w:pPr>
              <w:tabs>
                <w:tab w:val="left" w:pos="0"/>
                <w:tab w:val="left" w:pos="567"/>
              </w:tabs>
              <w:ind w:right="120"/>
              <w:jc w:val="both"/>
              <w:rPr>
                <w:rFonts w:ascii="Times New Roman" w:eastAsia="Times New Roman" w:hAnsi="Times New Roman" w:cs="Times New Roman"/>
                <w:lang w:val="ru-RU" w:eastAsia="ru-RU"/>
              </w:rPr>
            </w:pPr>
            <w:r w:rsidRPr="008B2787">
              <w:rPr>
                <w:rFonts w:ascii="Times New Roman" w:eastAsia="Times New Roman" w:hAnsi="Times New Roman" w:cs="Times New Roman"/>
                <w:lang w:eastAsia="ru-RU"/>
              </w:rPr>
              <w:t xml:space="preserve">          </w:t>
            </w:r>
            <w:r w:rsidRPr="00F17E53">
              <w:rPr>
                <w:rFonts w:ascii="Times New Roman" w:eastAsia="Times New Roman" w:hAnsi="Times New Roman" w:cs="Times New Roman"/>
                <w:lang w:eastAsia="ru-RU"/>
              </w:rPr>
              <w:t xml:space="preserve">12.5.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r w:rsidRPr="008B2787">
              <w:rPr>
                <w:rFonts w:ascii="Times New Roman" w:eastAsia="Times New Roman" w:hAnsi="Times New Roman" w:cs="Times New Roman"/>
                <w:lang w:val="ru-RU" w:eastAsia="ru-RU"/>
              </w:rPr>
              <w:t>Після письмового повідомлення, відповідна Сторона має право призупинити виконання зобов’язань за цим Договором.</w:t>
            </w:r>
          </w:p>
          <w:p w:rsidR="004B1B58" w:rsidRPr="008B2787" w:rsidRDefault="004B1B58" w:rsidP="008B2787">
            <w:pPr>
              <w:autoSpaceDN w:val="0"/>
              <w:spacing w:after="0" w:line="264" w:lineRule="auto"/>
              <w:ind w:right="120"/>
              <w:jc w:val="center"/>
              <w:rPr>
                <w:rFonts w:ascii="Times New Roman" w:hAnsi="Times New Roman" w:cs="Times New Roman"/>
                <w:bCs/>
                <w:lang w:eastAsia="ru-RU"/>
              </w:rPr>
            </w:pPr>
            <w:r w:rsidRPr="008B2787">
              <w:rPr>
                <w:rFonts w:ascii="Times New Roman" w:hAnsi="Times New Roman" w:cs="Times New Roman"/>
                <w:bCs/>
                <w:lang w:eastAsia="ru-RU"/>
              </w:rPr>
              <w:t>13. Додатки до Договору</w:t>
            </w:r>
          </w:p>
          <w:tbl>
            <w:tblPr>
              <w:tblW w:w="10500" w:type="dxa"/>
              <w:tblInd w:w="15" w:type="dxa"/>
              <w:tblLayout w:type="fixed"/>
              <w:tblLook w:val="04A0" w:firstRow="1" w:lastRow="0" w:firstColumn="1" w:lastColumn="0" w:noHBand="0" w:noVBand="1"/>
            </w:tblPr>
            <w:tblGrid>
              <w:gridCol w:w="10500"/>
            </w:tblGrid>
            <w:tr w:rsidR="004B1B58" w:rsidRPr="008B2787" w:rsidTr="004B1B58">
              <w:trPr>
                <w:trHeight w:val="65"/>
              </w:trPr>
              <w:tc>
                <w:tcPr>
                  <w:tcW w:w="10500" w:type="dxa"/>
                  <w:tcMar>
                    <w:top w:w="15" w:type="dxa"/>
                    <w:left w:w="15" w:type="dxa"/>
                    <w:bottom w:w="15" w:type="dxa"/>
                    <w:right w:w="15" w:type="dxa"/>
                  </w:tcMar>
                  <w:vAlign w:val="center"/>
                  <w:hideMark/>
                </w:tcPr>
                <w:p w:rsidR="004B1B58" w:rsidRPr="008B2787" w:rsidRDefault="004B1B58" w:rsidP="008B2787">
                  <w:pPr>
                    <w:autoSpaceDN w:val="0"/>
                    <w:spacing w:after="0" w:line="264" w:lineRule="auto"/>
                    <w:ind w:right="120"/>
                    <w:rPr>
                      <w:rFonts w:ascii="Times New Roman" w:hAnsi="Times New Roman" w:cs="Times New Roman"/>
                      <w:lang w:eastAsia="ru-RU"/>
                    </w:rPr>
                  </w:pPr>
                  <w:r w:rsidRPr="008B2787">
                    <w:rPr>
                      <w:rFonts w:ascii="Times New Roman" w:hAnsi="Times New Roman" w:cs="Times New Roman"/>
                      <w:lang w:eastAsia="ru-RU"/>
                    </w:rPr>
                    <w:t xml:space="preserve">         13.1. Невід'ємною частиною цього Договору є Специфікація (Додаток 1).</w:t>
                  </w:r>
                </w:p>
              </w:tc>
            </w:tr>
          </w:tbl>
          <w:p w:rsidR="004B1B58" w:rsidRPr="008B2787" w:rsidRDefault="004B1B58" w:rsidP="008B2787">
            <w:pPr>
              <w:autoSpaceDN w:val="0"/>
              <w:spacing w:after="0"/>
              <w:ind w:right="120"/>
              <w:rPr>
                <w:rFonts w:ascii="Times New Roman" w:eastAsia="Times New Roman" w:hAnsi="Times New Roman" w:cs="Times New Roman"/>
                <w:bCs/>
                <w:lang w:eastAsia="ru-RU"/>
              </w:rPr>
            </w:pPr>
          </w:p>
          <w:p w:rsidR="004B1B58" w:rsidRPr="008B2787" w:rsidRDefault="004B1B58" w:rsidP="008B2787">
            <w:pPr>
              <w:autoSpaceDN w:val="0"/>
              <w:spacing w:after="0"/>
              <w:ind w:right="120"/>
              <w:jc w:val="center"/>
              <w:rPr>
                <w:rFonts w:ascii="Times New Roman" w:eastAsia="Times New Roman" w:hAnsi="Times New Roman" w:cs="Times New Roman"/>
                <w:lang w:eastAsia="ru-RU"/>
              </w:rPr>
            </w:pPr>
            <w:r w:rsidRPr="008B2787">
              <w:rPr>
                <w:rFonts w:ascii="Times New Roman" w:eastAsia="Times New Roman" w:hAnsi="Times New Roman" w:cs="Times New Roman"/>
                <w:bCs/>
                <w:lang w:eastAsia="ru-RU"/>
              </w:rPr>
              <w:t>14. Адреса, банківські реквізити і підписи Сторін</w:t>
            </w:r>
          </w:p>
        </w:tc>
      </w:tr>
    </w:tbl>
    <w:p w:rsidR="004B1B58" w:rsidRPr="004B1B58" w:rsidRDefault="004B1B58" w:rsidP="003706B7">
      <w:pPr>
        <w:autoSpaceDN w:val="0"/>
        <w:spacing w:after="0" w:line="240" w:lineRule="auto"/>
        <w:rPr>
          <w:rFonts w:ascii="Times New Roman" w:hAnsi="Times New Roman" w:cs="Times New Roman"/>
          <w:b/>
          <w:bCs/>
          <w:lang w:eastAsia="ru-RU"/>
        </w:rPr>
      </w:pPr>
    </w:p>
    <w:tbl>
      <w:tblPr>
        <w:tblW w:w="9845" w:type="dxa"/>
        <w:tblLayout w:type="fixed"/>
        <w:tblLook w:val="04A0" w:firstRow="1" w:lastRow="0" w:firstColumn="1" w:lastColumn="0" w:noHBand="0" w:noVBand="1"/>
      </w:tblPr>
      <w:tblGrid>
        <w:gridCol w:w="4990"/>
        <w:gridCol w:w="4855"/>
      </w:tblGrid>
      <w:tr w:rsidR="004B1B58" w:rsidRPr="004B1B58" w:rsidTr="00700789">
        <w:trPr>
          <w:trHeight w:val="270"/>
        </w:trPr>
        <w:tc>
          <w:tcPr>
            <w:tcW w:w="4990" w:type="dxa"/>
            <w:hideMark/>
          </w:tcPr>
          <w:p w:rsidR="004B1B58" w:rsidRPr="004B1B58" w:rsidRDefault="004B1B58" w:rsidP="003706B7">
            <w:pPr>
              <w:widowControl w:val="0"/>
              <w:suppressAutoHyphens/>
              <w:autoSpaceDE w:val="0"/>
              <w:spacing w:after="0" w:line="240" w:lineRule="auto"/>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4855" w:type="dxa"/>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4B1B58" w:rsidRPr="004B1B58" w:rsidTr="00700789">
        <w:trPr>
          <w:trHeight w:val="591"/>
        </w:trPr>
        <w:tc>
          <w:tcPr>
            <w:tcW w:w="4990" w:type="dxa"/>
            <w:vAlign w:val="center"/>
            <w:hideMark/>
          </w:tcPr>
          <w:p w:rsidR="009F5451" w:rsidRDefault="004B1B58" w:rsidP="009F5451">
            <w:pPr>
              <w:widowControl w:val="0"/>
              <w:suppressAutoHyphens/>
              <w:autoSpaceDE w:val="0"/>
              <w:spacing w:after="0" w:line="240" w:lineRule="auto"/>
              <w:jc w:val="center"/>
              <w:rPr>
                <w:rFonts w:ascii="Times New Roman" w:hAnsi="Times New Roman" w:cs="Times New Roman"/>
                <w:b/>
                <w:bCs/>
                <w:lang w:eastAsia="ru-RU"/>
              </w:rPr>
            </w:pPr>
            <w:r w:rsidRPr="004B1B58">
              <w:rPr>
                <w:rFonts w:ascii="Times New Roman" w:hAnsi="Times New Roman" w:cs="Times New Roman"/>
                <w:b/>
                <w:bCs/>
                <w:lang w:eastAsia="ru-RU"/>
              </w:rPr>
              <w:t xml:space="preserve">Комунальне некомерційне підприємство </w:t>
            </w:r>
          </w:p>
          <w:p w:rsidR="004B1B58" w:rsidRDefault="004B1B58" w:rsidP="009F5451">
            <w:pPr>
              <w:widowControl w:val="0"/>
              <w:suppressAutoHyphens/>
              <w:autoSpaceDE w:val="0"/>
              <w:spacing w:after="0" w:line="240" w:lineRule="auto"/>
              <w:jc w:val="center"/>
              <w:rPr>
                <w:rFonts w:ascii="Times New Roman" w:hAnsi="Times New Roman" w:cs="Times New Roman"/>
                <w:b/>
                <w:bCs/>
                <w:lang w:eastAsia="ru-RU"/>
              </w:rPr>
            </w:pPr>
            <w:r w:rsidRPr="004B1B58">
              <w:rPr>
                <w:rFonts w:ascii="Times New Roman" w:hAnsi="Times New Roman" w:cs="Times New Roman"/>
                <w:b/>
                <w:bCs/>
                <w:lang w:eastAsia="ru-RU"/>
              </w:rPr>
              <w:t>«</w:t>
            </w:r>
            <w:r w:rsidR="009F5451">
              <w:rPr>
                <w:rFonts w:ascii="Times New Roman" w:hAnsi="Times New Roman" w:cs="Times New Roman"/>
                <w:b/>
                <w:bCs/>
                <w:lang w:eastAsia="ru-RU"/>
              </w:rPr>
              <w:t>Снятинська багатопрофільна лікарня</w:t>
            </w:r>
            <w:r w:rsidRPr="004B1B58">
              <w:rPr>
                <w:rFonts w:ascii="Times New Roman" w:hAnsi="Times New Roman" w:cs="Times New Roman"/>
                <w:b/>
                <w:bCs/>
                <w:lang w:eastAsia="ru-RU"/>
              </w:rPr>
              <w:t>»</w:t>
            </w:r>
          </w:p>
          <w:p w:rsidR="009F5451" w:rsidRPr="004B1B58" w:rsidRDefault="009F5451" w:rsidP="009F5451">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hAnsi="Times New Roman" w:cs="Times New Roman"/>
                <w:b/>
                <w:bCs/>
                <w:lang w:eastAsia="ru-RU"/>
              </w:rPr>
              <w:t>Снятинської міської ради</w:t>
            </w:r>
          </w:p>
        </w:tc>
        <w:tc>
          <w:tcPr>
            <w:tcW w:w="4855" w:type="dxa"/>
            <w:vAlign w:val="center"/>
            <w:hideMark/>
          </w:tcPr>
          <w:p w:rsidR="004B1B58" w:rsidRPr="004B1B58" w:rsidRDefault="004B1B58" w:rsidP="003706B7">
            <w:pPr>
              <w:widowControl w:val="0"/>
              <w:suppressAutoHyphens/>
              <w:autoSpaceDE w:val="0"/>
              <w:spacing w:after="0" w:line="240" w:lineRule="auto"/>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______________________________</w:t>
            </w:r>
          </w:p>
        </w:tc>
      </w:tr>
      <w:tr w:rsidR="004B1B58" w:rsidRPr="004B1B58" w:rsidTr="00700789">
        <w:trPr>
          <w:trHeight w:val="1879"/>
        </w:trPr>
        <w:tc>
          <w:tcPr>
            <w:tcW w:w="4990" w:type="dxa"/>
            <w:hideMark/>
          </w:tcPr>
          <w:p w:rsidR="004B1B58" w:rsidRPr="004B1B58" w:rsidRDefault="009F5451" w:rsidP="003706B7">
            <w:pPr>
              <w:widowControl w:val="0"/>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ЄДРПОУ 01993635</w:t>
            </w:r>
          </w:p>
          <w:p w:rsidR="004B1B58" w:rsidRDefault="004B1B58" w:rsidP="009F5451">
            <w:pPr>
              <w:widowControl w:val="0"/>
              <w:suppressAutoHyphens/>
              <w:autoSpaceDE w:val="0"/>
              <w:spacing w:after="0" w:line="240" w:lineRule="auto"/>
              <w:jc w:val="both"/>
              <w:rPr>
                <w:rFonts w:ascii="Times New Roman" w:eastAsia="Times New Roman" w:hAnsi="Times New Roman" w:cs="Times New Roman"/>
                <w:lang w:val="ru-RU" w:eastAsia="zh-CN"/>
              </w:rPr>
            </w:pPr>
            <w:r w:rsidRPr="004B1B58">
              <w:rPr>
                <w:rFonts w:ascii="Times New Roman" w:eastAsia="Times New Roman" w:hAnsi="Times New Roman" w:cs="Times New Roman"/>
                <w:lang w:eastAsia="zh-CN"/>
              </w:rPr>
              <w:t xml:space="preserve">Україна, </w:t>
            </w:r>
            <w:r w:rsidR="009F5451">
              <w:rPr>
                <w:rFonts w:ascii="Times New Roman" w:eastAsia="Times New Roman" w:hAnsi="Times New Roman" w:cs="Times New Roman"/>
                <w:lang w:val="ru-RU" w:eastAsia="zh-CN"/>
              </w:rPr>
              <w:t>78301, м.Снятин, Коломийського р-ну,</w:t>
            </w:r>
          </w:p>
          <w:p w:rsidR="009F5451" w:rsidRPr="004B1B58" w:rsidRDefault="009F5451" w:rsidP="009F5451">
            <w:pPr>
              <w:widowControl w:val="0"/>
              <w:suppressAutoHyphens/>
              <w:autoSpaceDE w:val="0"/>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val="ru-RU" w:eastAsia="zh-CN"/>
              </w:rPr>
              <w:t>Івано-Франківської обл, вул.Стефаника,2</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eastAsia="zh-CN"/>
              </w:rPr>
            </w:pPr>
            <w:r w:rsidRPr="004B1B58">
              <w:rPr>
                <w:rFonts w:ascii="Times New Roman" w:eastAsia="Times New Roman" w:hAnsi="Times New Roman" w:cs="Times New Roman"/>
                <w:lang w:eastAsia="zh-CN"/>
              </w:rPr>
              <w:t xml:space="preserve">р/р___________________________,  </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lang w:val="ru-RU" w:eastAsia="zh-CN"/>
              </w:rPr>
            </w:pPr>
            <w:r w:rsidRPr="004B1B58">
              <w:rPr>
                <w:rFonts w:ascii="Times New Roman" w:eastAsia="Times New Roman" w:hAnsi="Times New Roman" w:cs="Times New Roman"/>
                <w:lang w:eastAsia="zh-CN"/>
              </w:rPr>
              <w:t xml:space="preserve">МФО </w:t>
            </w:r>
            <w:r w:rsidRPr="004B1B58">
              <w:rPr>
                <w:rFonts w:ascii="Times New Roman" w:eastAsia="Times New Roman" w:hAnsi="Times New Roman" w:cs="Times New Roman"/>
                <w:lang w:val="ru-RU" w:eastAsia="zh-CN"/>
              </w:rPr>
              <w:t>_________________________</w:t>
            </w:r>
          </w:p>
          <w:p w:rsidR="004B1B58" w:rsidRPr="004B1B58" w:rsidRDefault="004B1B58" w:rsidP="003706B7">
            <w:pPr>
              <w:widowControl w:val="0"/>
              <w:suppressAutoHyphens/>
              <w:autoSpaceDE w:val="0"/>
              <w:spacing w:after="0" w:line="240" w:lineRule="auto"/>
              <w:ind w:right="360"/>
              <w:rPr>
                <w:rFonts w:ascii="Times New Roman" w:eastAsia="Times New Roman" w:hAnsi="Times New Roman" w:cs="Times New Roman"/>
                <w:spacing w:val="-4"/>
                <w:lang w:val="ru-RU" w:eastAsia="zh-CN"/>
              </w:rPr>
            </w:pPr>
            <w:r w:rsidRPr="004B1B58">
              <w:rPr>
                <w:rFonts w:ascii="Times New Roman" w:eastAsia="Times New Roman" w:hAnsi="Times New Roman" w:cs="Times New Roman"/>
                <w:lang w:eastAsia="zh-CN"/>
              </w:rPr>
              <w:t xml:space="preserve">тел. </w:t>
            </w:r>
            <w:r w:rsidRPr="004B1B58">
              <w:rPr>
                <w:rFonts w:ascii="Times New Roman" w:eastAsia="Times New Roman" w:hAnsi="Times New Roman" w:cs="Times New Roman"/>
                <w:lang w:val="ru-RU" w:eastAsia="zh-CN"/>
              </w:rPr>
              <w:t>___________________________</w:t>
            </w:r>
          </w:p>
        </w:tc>
        <w:tc>
          <w:tcPr>
            <w:tcW w:w="4855" w:type="dxa"/>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spacing w:val="-4"/>
                <w:lang w:eastAsia="zh-CN"/>
              </w:rPr>
              <w:t>ЄДРПОУ 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lang w:eastAsia="zh-CN"/>
              </w:rPr>
              <w:t>Адреса________________________________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ІПН 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Р/р ____________________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в _____________________, </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spacing w:val="-4"/>
                <w:lang w:eastAsia="zh-CN"/>
              </w:rPr>
            </w:pPr>
            <w:r w:rsidRPr="004B1B58">
              <w:rPr>
                <w:rFonts w:ascii="Times New Roman" w:eastAsia="Times New Roman" w:hAnsi="Times New Roman" w:cs="Times New Roman"/>
                <w:spacing w:val="-4"/>
                <w:lang w:eastAsia="zh-CN"/>
              </w:rPr>
              <w:t xml:space="preserve">МФО ______________, </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spacing w:val="-4"/>
                <w:lang w:eastAsia="zh-CN"/>
              </w:rPr>
            </w:pPr>
            <w:r w:rsidRPr="004B1B58">
              <w:rPr>
                <w:rFonts w:ascii="Times New Roman" w:eastAsia="Times New Roman" w:hAnsi="Times New Roman" w:cs="Times New Roman"/>
                <w:spacing w:val="-4"/>
                <w:lang w:eastAsia="zh-CN"/>
              </w:rPr>
              <w:t>Телефон/факс</w:t>
            </w:r>
            <w:r w:rsidRPr="004B1B58">
              <w:rPr>
                <w:rFonts w:ascii="Times New Roman" w:eastAsia="Times New Roman" w:hAnsi="Times New Roman" w:cs="Times New Roman"/>
                <w:lang w:eastAsia="zh-CN"/>
              </w:rPr>
              <w:t>:  ________________</w:t>
            </w:r>
          </w:p>
        </w:tc>
      </w:tr>
      <w:tr w:rsidR="004B1B58" w:rsidRPr="004B1B58" w:rsidTr="00700789">
        <w:trPr>
          <w:trHeight w:val="328"/>
        </w:trPr>
        <w:tc>
          <w:tcPr>
            <w:tcW w:w="4990" w:type="dxa"/>
          </w:tcPr>
          <w:p w:rsidR="004B1B58" w:rsidRPr="004B1B58" w:rsidRDefault="004B1B58" w:rsidP="003706B7">
            <w:pPr>
              <w:widowControl w:val="0"/>
              <w:suppressAutoHyphens/>
              <w:autoSpaceDE w:val="0"/>
              <w:spacing w:after="0" w:line="240" w:lineRule="auto"/>
              <w:ind w:right="-18"/>
              <w:jc w:val="both"/>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bCs/>
                <w:spacing w:val="-4"/>
                <w:lang w:eastAsia="zh-CN"/>
              </w:rPr>
            </w:pPr>
            <w:r w:rsidRPr="004B1B58">
              <w:rPr>
                <w:rFonts w:ascii="Times New Roman" w:eastAsia="Times New Roman" w:hAnsi="Times New Roman" w:cs="Times New Roman"/>
                <w:b/>
                <w:lang w:eastAsia="zh-CN"/>
              </w:rPr>
              <w:t xml:space="preserve">_____________________  </w:t>
            </w:r>
            <w:r w:rsidRPr="004B1B58">
              <w:rPr>
                <w:rFonts w:ascii="Times New Roman" w:eastAsia="Times New Roman" w:hAnsi="Times New Roman" w:cs="Times New Roman"/>
                <w:lang w:eastAsia="zh-CN"/>
              </w:rPr>
              <w:t>_____________</w:t>
            </w:r>
          </w:p>
        </w:tc>
        <w:tc>
          <w:tcPr>
            <w:tcW w:w="4855" w:type="dxa"/>
          </w:tcPr>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b/>
                <w:lang w:eastAsia="zh-CN"/>
              </w:rPr>
            </w:pPr>
            <w:r w:rsidRPr="004B1B58">
              <w:rPr>
                <w:rFonts w:ascii="Times New Roman" w:eastAsia="Times New Roman" w:hAnsi="Times New Roman" w:cs="Times New Roman"/>
                <w:b/>
                <w:bCs/>
                <w:spacing w:val="-4"/>
                <w:lang w:eastAsia="zh-CN"/>
              </w:rPr>
              <w:t>______________</w:t>
            </w:r>
          </w:p>
          <w:p w:rsidR="004B1B58" w:rsidRPr="004B1B58" w:rsidRDefault="004B1B58" w:rsidP="003706B7">
            <w:pPr>
              <w:widowControl w:val="0"/>
              <w:suppressAutoHyphens/>
              <w:autoSpaceDE w:val="0"/>
              <w:spacing w:after="0" w:line="240" w:lineRule="auto"/>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  ______________</w:t>
            </w:r>
          </w:p>
        </w:tc>
      </w:tr>
    </w:tbl>
    <w:p w:rsidR="004B1B58" w:rsidRP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4B1B58" w:rsidRDefault="004B1B58" w:rsidP="004B1B58">
      <w:pPr>
        <w:widowControl w:val="0"/>
        <w:tabs>
          <w:tab w:val="left" w:pos="6015"/>
        </w:tabs>
        <w:suppressAutoHyphens/>
        <w:autoSpaceDE w:val="0"/>
        <w:jc w:val="both"/>
        <w:rPr>
          <w:rFonts w:ascii="Times New Roman" w:eastAsia="Times New Roman" w:hAnsi="Times New Roman" w:cs="Times New Roman"/>
          <w:b/>
          <w:lang w:eastAsia="zh-CN"/>
        </w:rPr>
      </w:pPr>
    </w:p>
    <w:p w:rsidR="0007124E" w:rsidRDefault="0007124E" w:rsidP="004B1B58">
      <w:pPr>
        <w:widowControl w:val="0"/>
        <w:tabs>
          <w:tab w:val="left" w:pos="6015"/>
        </w:tabs>
        <w:suppressAutoHyphens/>
        <w:autoSpaceDE w:val="0"/>
        <w:jc w:val="both"/>
        <w:rPr>
          <w:rFonts w:ascii="Times New Roman" w:eastAsia="Times New Roman" w:hAnsi="Times New Roman" w:cs="Times New Roman"/>
          <w:b/>
          <w:lang w:eastAsia="zh-CN"/>
        </w:rPr>
      </w:pPr>
    </w:p>
    <w:p w:rsidR="0007124E" w:rsidRDefault="0007124E" w:rsidP="004B1B58">
      <w:pPr>
        <w:widowControl w:val="0"/>
        <w:tabs>
          <w:tab w:val="left" w:pos="6015"/>
        </w:tabs>
        <w:suppressAutoHyphens/>
        <w:autoSpaceDE w:val="0"/>
        <w:jc w:val="both"/>
        <w:rPr>
          <w:rFonts w:ascii="Times New Roman" w:eastAsia="Times New Roman" w:hAnsi="Times New Roman" w:cs="Times New Roman"/>
          <w:b/>
          <w:lang w:eastAsia="zh-CN"/>
        </w:rPr>
      </w:pPr>
    </w:p>
    <w:p w:rsidR="0093430C" w:rsidRDefault="0093430C" w:rsidP="004B1B58">
      <w:pPr>
        <w:widowControl w:val="0"/>
        <w:tabs>
          <w:tab w:val="left" w:pos="6015"/>
        </w:tabs>
        <w:suppressAutoHyphens/>
        <w:autoSpaceDE w:val="0"/>
        <w:jc w:val="both"/>
        <w:rPr>
          <w:rFonts w:ascii="Times New Roman" w:eastAsia="Times New Roman" w:hAnsi="Times New Roman" w:cs="Times New Roman"/>
          <w:b/>
          <w:lang w:eastAsia="zh-CN"/>
        </w:rPr>
      </w:pPr>
    </w:p>
    <w:p w:rsidR="0093430C" w:rsidRPr="004B1B58" w:rsidRDefault="0093430C" w:rsidP="004B1B58">
      <w:pPr>
        <w:widowControl w:val="0"/>
        <w:tabs>
          <w:tab w:val="left" w:pos="6015"/>
        </w:tabs>
        <w:suppressAutoHyphens/>
        <w:autoSpaceDE w:val="0"/>
        <w:jc w:val="both"/>
        <w:rPr>
          <w:rFonts w:ascii="Times New Roman" w:eastAsia="Times New Roman" w:hAnsi="Times New Roman" w:cs="Times New Roman"/>
          <w:b/>
          <w:lang w:eastAsia="zh-CN"/>
        </w:rPr>
      </w:pPr>
      <w:bookmarkStart w:id="3" w:name="_GoBack"/>
      <w:bookmarkEnd w:id="3"/>
    </w:p>
    <w:p w:rsidR="004B1B58" w:rsidRPr="004B1B58" w:rsidRDefault="004B1B58" w:rsidP="004B1B58">
      <w:pPr>
        <w:autoSpaceDN w:val="0"/>
        <w:jc w:val="right"/>
        <w:rPr>
          <w:rFonts w:ascii="Times New Roman" w:hAnsi="Times New Roman" w:cs="Times New Roman"/>
          <w:b/>
          <w:lang w:eastAsia="ru-RU"/>
        </w:rPr>
      </w:pPr>
      <w:r w:rsidRPr="004B1B58">
        <w:rPr>
          <w:rFonts w:ascii="Times New Roman" w:hAnsi="Times New Roman" w:cs="Times New Roman"/>
          <w:b/>
          <w:lang w:eastAsia="ru-RU"/>
        </w:rPr>
        <w:t>Додаток №1</w:t>
      </w:r>
    </w:p>
    <w:p w:rsidR="004B1B58" w:rsidRPr="004B1B58" w:rsidRDefault="004B1B58" w:rsidP="004B1B58">
      <w:pPr>
        <w:autoSpaceDN w:val="0"/>
        <w:jc w:val="right"/>
        <w:rPr>
          <w:rFonts w:ascii="Times New Roman" w:hAnsi="Times New Roman" w:cs="Times New Roman"/>
          <w:b/>
          <w:lang w:eastAsia="ru-RU"/>
        </w:rPr>
      </w:pPr>
      <w:r w:rsidRPr="004B1B58">
        <w:rPr>
          <w:rFonts w:ascii="Times New Roman" w:hAnsi="Times New Roman" w:cs="Times New Roman"/>
          <w:b/>
          <w:lang w:eastAsia="ru-RU"/>
        </w:rPr>
        <w:t xml:space="preserve">до договору № ________ </w:t>
      </w:r>
    </w:p>
    <w:p w:rsidR="004B1B58" w:rsidRPr="004B1B58" w:rsidRDefault="009F5451" w:rsidP="004B1B58">
      <w:pPr>
        <w:autoSpaceDN w:val="0"/>
        <w:jc w:val="right"/>
        <w:rPr>
          <w:rFonts w:ascii="Times New Roman" w:hAnsi="Times New Roman" w:cs="Times New Roman"/>
          <w:b/>
          <w:lang w:eastAsia="ru-RU"/>
        </w:rPr>
      </w:pPr>
      <w:r>
        <w:rPr>
          <w:rFonts w:ascii="Times New Roman" w:hAnsi="Times New Roman" w:cs="Times New Roman"/>
          <w:b/>
          <w:lang w:eastAsia="ru-RU"/>
        </w:rPr>
        <w:t>від __ ___________ 2024</w:t>
      </w:r>
      <w:r w:rsidR="004B1B58" w:rsidRPr="004B1B58">
        <w:rPr>
          <w:rFonts w:ascii="Times New Roman" w:hAnsi="Times New Roman" w:cs="Times New Roman"/>
          <w:b/>
          <w:lang w:eastAsia="ru-RU"/>
        </w:rPr>
        <w:t xml:space="preserve"> року</w:t>
      </w:r>
    </w:p>
    <w:p w:rsidR="004B1B58" w:rsidRPr="004B1B58" w:rsidRDefault="004B1B58" w:rsidP="004B1B58">
      <w:pPr>
        <w:rPr>
          <w:rFonts w:ascii="Times New Roman" w:eastAsia="Times New Roman" w:hAnsi="Times New Roman" w:cs="Times New Roman"/>
          <w:b/>
          <w:lang w:eastAsia="ru-RU"/>
        </w:rPr>
      </w:pPr>
    </w:p>
    <w:p w:rsidR="004B1B58" w:rsidRPr="004B1B58" w:rsidRDefault="004B1B58" w:rsidP="004B1B58">
      <w:pPr>
        <w:autoSpaceDN w:val="0"/>
        <w:jc w:val="center"/>
        <w:rPr>
          <w:rFonts w:ascii="Times New Roman" w:hAnsi="Times New Roman" w:cs="Times New Roman"/>
          <w:b/>
          <w:sz w:val="18"/>
          <w:lang w:eastAsia="ru-RU"/>
        </w:rPr>
      </w:pPr>
      <w:r w:rsidRPr="004B1B58">
        <w:rPr>
          <w:rFonts w:ascii="Times New Roman" w:hAnsi="Times New Roman" w:cs="Times New Roman"/>
          <w:b/>
          <w:lang w:eastAsia="ru-RU"/>
        </w:rPr>
        <w:t>Специфікація</w:t>
      </w: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4B1B58" w:rsidRPr="004B1B58" w:rsidTr="004B1B58">
        <w:trPr>
          <w:trHeight w:val="825"/>
        </w:trPr>
        <w:tc>
          <w:tcPr>
            <w:tcW w:w="55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 п/п</w:t>
            </w:r>
          </w:p>
        </w:tc>
        <w:tc>
          <w:tcPr>
            <w:tcW w:w="2396" w:type="dxa"/>
            <w:vAlign w:val="center"/>
            <w:hideMark/>
          </w:tcPr>
          <w:p w:rsidR="004B1B58" w:rsidRPr="004B1B58" w:rsidRDefault="004B1B58" w:rsidP="004B1B58">
            <w:pPr>
              <w:autoSpaceDN w:val="0"/>
              <w:spacing w:line="276" w:lineRule="auto"/>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Найменування</w:t>
            </w:r>
            <w:r w:rsidR="00AE1205">
              <w:rPr>
                <w:rFonts w:ascii="Times New Roman" w:eastAsia="Times New Roman" w:hAnsi="Times New Roman" w:cs="Times New Roman"/>
                <w:b/>
                <w:bCs/>
                <w:sz w:val="20"/>
                <w:szCs w:val="20"/>
              </w:rPr>
              <w:t xml:space="preserve"> послуги</w:t>
            </w:r>
          </w:p>
        </w:tc>
        <w:tc>
          <w:tcPr>
            <w:tcW w:w="1333"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Од.вим.</w:t>
            </w:r>
          </w:p>
        </w:tc>
        <w:tc>
          <w:tcPr>
            <w:tcW w:w="1610"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К-сть</w:t>
            </w:r>
          </w:p>
        </w:tc>
        <w:tc>
          <w:tcPr>
            <w:tcW w:w="137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Ціна  за одиницю з/без ПДВ, грн.</w:t>
            </w:r>
          </w:p>
        </w:tc>
        <w:tc>
          <w:tcPr>
            <w:tcW w:w="1081"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ПДВ за одиницю, грн.</w:t>
            </w:r>
          </w:p>
        </w:tc>
        <w:tc>
          <w:tcPr>
            <w:tcW w:w="1815" w:type="dxa"/>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b/>
                <w:bCs/>
                <w:sz w:val="20"/>
                <w:szCs w:val="20"/>
              </w:rPr>
            </w:pPr>
            <w:r w:rsidRPr="004B1B58">
              <w:rPr>
                <w:rFonts w:ascii="Times New Roman" w:eastAsia="Times New Roman" w:hAnsi="Times New Roman" w:cs="Times New Roman"/>
                <w:b/>
                <w:bCs/>
                <w:sz w:val="20"/>
                <w:szCs w:val="20"/>
              </w:rPr>
              <w:t>Загальна вартість, з/без ПДВ, грн.</w:t>
            </w:r>
          </w:p>
        </w:tc>
      </w:tr>
      <w:tr w:rsidR="004B1B58" w:rsidRPr="004B1B58" w:rsidTr="004B1B58">
        <w:trPr>
          <w:trHeight w:val="163"/>
        </w:trPr>
        <w:tc>
          <w:tcPr>
            <w:tcW w:w="555" w:type="dxa"/>
            <w:noWrap/>
            <w:vAlign w:val="center"/>
            <w:hideMark/>
          </w:tcPr>
          <w:p w:rsidR="004B1B58" w:rsidRPr="004B1B58" w:rsidRDefault="004B1B58" w:rsidP="004B1B58">
            <w:pPr>
              <w:autoSpaceDN w:val="0"/>
              <w:spacing w:line="276" w:lineRule="auto"/>
              <w:jc w:val="center"/>
              <w:rPr>
                <w:rFonts w:ascii="Times New Roman" w:eastAsia="Times New Roman" w:hAnsi="Times New Roman" w:cs="Times New Roman"/>
                <w:sz w:val="20"/>
                <w:szCs w:val="20"/>
              </w:rPr>
            </w:pPr>
            <w:r w:rsidRPr="004B1B58">
              <w:rPr>
                <w:rFonts w:ascii="Times New Roman" w:eastAsia="Times New Roman" w:hAnsi="Times New Roman" w:cs="Times New Roman"/>
                <w:sz w:val="20"/>
                <w:szCs w:val="20"/>
              </w:rPr>
              <w:t>1</w:t>
            </w:r>
          </w:p>
        </w:tc>
        <w:tc>
          <w:tcPr>
            <w:tcW w:w="2396"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333" w:type="dxa"/>
            <w:vAlign w:val="center"/>
            <w:hideMark/>
          </w:tcPr>
          <w:p w:rsidR="004B1B58" w:rsidRPr="004B1B58" w:rsidRDefault="004B1B58" w:rsidP="004B1B58">
            <w:pPr>
              <w:rPr>
                <w:rFonts w:ascii="Times New Roman" w:eastAsia="Times New Roman" w:hAnsi="Times New Roman" w:cs="Times New Roman"/>
                <w:sz w:val="20"/>
                <w:szCs w:val="20"/>
              </w:rPr>
            </w:pPr>
          </w:p>
        </w:tc>
        <w:tc>
          <w:tcPr>
            <w:tcW w:w="1610"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375"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081" w:type="dxa"/>
            <w:noWrap/>
            <w:vAlign w:val="center"/>
            <w:hideMark/>
          </w:tcPr>
          <w:p w:rsidR="004B1B58" w:rsidRPr="004B1B58" w:rsidRDefault="004B1B58" w:rsidP="004B1B58">
            <w:pPr>
              <w:rPr>
                <w:rFonts w:ascii="Times New Roman" w:eastAsia="Times New Roman" w:hAnsi="Times New Roman" w:cs="Times New Roman"/>
                <w:sz w:val="20"/>
                <w:szCs w:val="20"/>
              </w:rPr>
            </w:pPr>
          </w:p>
        </w:tc>
        <w:tc>
          <w:tcPr>
            <w:tcW w:w="1815" w:type="dxa"/>
            <w:noWrap/>
            <w:vAlign w:val="center"/>
            <w:hideMark/>
          </w:tcPr>
          <w:p w:rsidR="004B1B58" w:rsidRPr="004B1B58" w:rsidRDefault="004B1B58" w:rsidP="004B1B58">
            <w:pPr>
              <w:rPr>
                <w:rFonts w:ascii="Times New Roman" w:eastAsia="Times New Roman" w:hAnsi="Times New Roman" w:cs="Times New Roman"/>
                <w:sz w:val="20"/>
                <w:szCs w:val="20"/>
              </w:rPr>
            </w:pPr>
          </w:p>
        </w:tc>
      </w:tr>
      <w:tr w:rsidR="004B1B58" w:rsidRPr="004B1B58" w:rsidTr="004B1B58">
        <w:trPr>
          <w:trHeight w:val="276"/>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Загальна сума договору, з ПДВ</w:t>
            </w:r>
            <w:r w:rsidR="00915FFC" w:rsidRPr="00190A75">
              <w:rPr>
                <w:rFonts w:ascii="Times New Roman" w:eastAsia="Times New Roman" w:hAnsi="Times New Roman" w:cs="Times New Roman"/>
                <w:b/>
                <w:bCs/>
                <w:i/>
              </w:rPr>
              <w:t xml:space="preserve">, </w:t>
            </w:r>
            <w:r w:rsidR="00915FFC" w:rsidRPr="00190A75">
              <w:rPr>
                <w:rFonts w:ascii="Times New Roman" w:eastAsia="Times New Roman" w:hAnsi="Times New Roman" w:cs="Times New Roman"/>
                <w:b/>
                <w:bCs/>
                <w:i/>
                <w:sz w:val="20"/>
                <w:szCs w:val="20"/>
              </w:rPr>
              <w:t>грн.</w:t>
            </w:r>
            <w:r w:rsidRPr="00190A75">
              <w:rPr>
                <w:rFonts w:ascii="Times New Roman" w:eastAsia="Times New Roman" w:hAnsi="Times New Roman" w:cs="Times New Roman"/>
                <w:b/>
                <w:bCs/>
                <w:i/>
              </w:rPr>
              <w:t xml:space="preserve">   </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r w:rsidR="004B1B58" w:rsidRPr="004B1B58" w:rsidTr="004B1B58">
        <w:trPr>
          <w:trHeight w:val="265"/>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Сума договору, без ПДВ</w:t>
            </w:r>
            <w:r w:rsidR="00915FFC" w:rsidRPr="00190A75">
              <w:rPr>
                <w:rFonts w:ascii="Times New Roman" w:eastAsia="Batang" w:hAnsi="Times New Roman" w:cs="Times New Roman"/>
                <w:b/>
                <w:i/>
                <w:sz w:val="18"/>
                <w:szCs w:val="18"/>
                <w:lang w:eastAsia="zh-CN"/>
              </w:rPr>
              <w:t>, грн.</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r w:rsidR="004B1B58" w:rsidRPr="004B1B58" w:rsidTr="004B1B58">
        <w:trPr>
          <w:trHeight w:val="142"/>
        </w:trPr>
        <w:tc>
          <w:tcPr>
            <w:tcW w:w="7269" w:type="dxa"/>
            <w:gridSpan w:val="5"/>
            <w:vAlign w:val="center"/>
            <w:hideMark/>
          </w:tcPr>
          <w:p w:rsidR="004B1B58" w:rsidRPr="00190A75" w:rsidRDefault="004B1B58" w:rsidP="00190A75">
            <w:pPr>
              <w:widowControl w:val="0"/>
              <w:suppressAutoHyphens/>
              <w:autoSpaceDE w:val="0"/>
              <w:spacing w:line="276" w:lineRule="auto"/>
              <w:rPr>
                <w:rFonts w:ascii="Times New Roman" w:eastAsia="Batang" w:hAnsi="Times New Roman" w:cs="Times New Roman"/>
                <w:b/>
                <w:i/>
                <w:sz w:val="18"/>
                <w:szCs w:val="18"/>
                <w:lang w:eastAsia="zh-CN"/>
              </w:rPr>
            </w:pPr>
            <w:r w:rsidRPr="00190A75">
              <w:rPr>
                <w:rFonts w:ascii="Times New Roman" w:eastAsia="Batang" w:hAnsi="Times New Roman" w:cs="Times New Roman"/>
                <w:b/>
                <w:i/>
                <w:sz w:val="18"/>
                <w:szCs w:val="18"/>
                <w:lang w:eastAsia="zh-CN"/>
              </w:rPr>
              <w:t>ПДВ</w:t>
            </w:r>
            <w:r w:rsidR="00915FFC" w:rsidRPr="00190A75">
              <w:rPr>
                <w:rFonts w:ascii="Times New Roman" w:eastAsia="Batang" w:hAnsi="Times New Roman" w:cs="Times New Roman"/>
                <w:b/>
                <w:i/>
                <w:sz w:val="18"/>
                <w:szCs w:val="18"/>
                <w:lang w:eastAsia="zh-CN"/>
              </w:rPr>
              <w:t>, грн.</w:t>
            </w:r>
          </w:p>
        </w:tc>
        <w:tc>
          <w:tcPr>
            <w:tcW w:w="2896" w:type="dxa"/>
            <w:gridSpan w:val="2"/>
          </w:tcPr>
          <w:p w:rsidR="004B1B58" w:rsidRPr="004B1B58" w:rsidRDefault="004B1B58" w:rsidP="004B1B58">
            <w:pPr>
              <w:widowControl w:val="0"/>
              <w:suppressAutoHyphens/>
              <w:autoSpaceDE w:val="0"/>
              <w:spacing w:line="276" w:lineRule="auto"/>
              <w:rPr>
                <w:rFonts w:ascii="Times New Roman" w:eastAsia="Batang" w:hAnsi="Times New Roman" w:cs="Times New Roman CYR"/>
                <w:sz w:val="18"/>
                <w:szCs w:val="18"/>
                <w:lang w:eastAsia="zh-CN"/>
              </w:rPr>
            </w:pPr>
          </w:p>
        </w:tc>
      </w:tr>
    </w:tbl>
    <w:p w:rsidR="004B1B58" w:rsidRPr="004B1B58" w:rsidRDefault="004B1B58" w:rsidP="004B1B58">
      <w:pPr>
        <w:tabs>
          <w:tab w:val="left" w:pos="540"/>
        </w:tabs>
        <w:autoSpaceDN w:val="0"/>
        <w:rPr>
          <w:rFonts w:ascii="Times New Roman" w:hAnsi="Times New Roman" w:cs="Times New Roman"/>
          <w:lang w:eastAsia="en-US"/>
        </w:rPr>
      </w:pPr>
    </w:p>
    <w:p w:rsidR="004B1B58" w:rsidRPr="004B1B58" w:rsidRDefault="004B1B58" w:rsidP="004B1B58">
      <w:pPr>
        <w:widowControl w:val="0"/>
        <w:suppressAutoHyphens/>
        <w:autoSpaceDE w:val="0"/>
        <w:rPr>
          <w:rFonts w:ascii="Times New Roman CYR" w:eastAsia="Times New Roman" w:hAnsi="Times New Roman CYR" w:cs="Times New Roman CYR"/>
          <w:vanish/>
          <w:lang w:val="ru-RU" w:eastAsia="zh-CN"/>
        </w:rPr>
      </w:pPr>
    </w:p>
    <w:tbl>
      <w:tblPr>
        <w:tblpPr w:leftFromText="180" w:rightFromText="180" w:vertAnchor="text" w:horzAnchor="page" w:tblpX="1262" w:tblpY="747"/>
        <w:tblW w:w="10344" w:type="dxa"/>
        <w:tblLayout w:type="fixed"/>
        <w:tblLook w:val="04A0" w:firstRow="1" w:lastRow="0" w:firstColumn="1" w:lastColumn="0" w:noHBand="0" w:noVBand="1"/>
      </w:tblPr>
      <w:tblGrid>
        <w:gridCol w:w="5243"/>
        <w:gridCol w:w="5101"/>
      </w:tblGrid>
      <w:tr w:rsidR="004B1B58" w:rsidRPr="004B1B58" w:rsidTr="004B1B58">
        <w:trPr>
          <w:trHeight w:val="405"/>
        </w:trPr>
        <w:tc>
          <w:tcPr>
            <w:tcW w:w="5243" w:type="dxa"/>
            <w:hideMark/>
          </w:tcPr>
          <w:p w:rsidR="004B1B58" w:rsidRPr="004B1B58" w:rsidRDefault="004B1B58" w:rsidP="004B1B58">
            <w:pPr>
              <w:widowControl w:val="0"/>
              <w:suppressAutoHyphens/>
              <w:autoSpaceDE w:val="0"/>
              <w:ind w:right="-171"/>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ЗАМОВНИК</w:t>
            </w:r>
          </w:p>
        </w:tc>
        <w:tc>
          <w:tcPr>
            <w:tcW w:w="5101" w:type="dxa"/>
            <w:hideMark/>
          </w:tcPr>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ВИКОНАВЕЦЬ</w:t>
            </w:r>
          </w:p>
        </w:tc>
      </w:tr>
      <w:tr w:rsidR="004B1B58" w:rsidRPr="004B1B58" w:rsidTr="004B1B58">
        <w:trPr>
          <w:trHeight w:val="1225"/>
        </w:trPr>
        <w:tc>
          <w:tcPr>
            <w:tcW w:w="5243" w:type="dxa"/>
            <w:vAlign w:val="center"/>
            <w:hideMark/>
          </w:tcPr>
          <w:p w:rsidR="00915FFC"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hAnsi="Times New Roman" w:cs="Times New Roman"/>
                <w:b/>
                <w:bCs/>
                <w:lang w:eastAsia="ru-RU"/>
              </w:rPr>
              <w:t>Комунальне некомерційне підприємство «Обласна клінічна лікарня Івано-Франківської обласної ради »</w:t>
            </w:r>
          </w:p>
          <w:p w:rsidR="00915FFC" w:rsidRDefault="00915FFC" w:rsidP="00915FFC">
            <w:pPr>
              <w:rPr>
                <w:rFonts w:ascii="Times New Roman" w:eastAsia="Times New Roman" w:hAnsi="Times New Roman" w:cs="Times New Roman"/>
                <w:lang w:eastAsia="zh-CN"/>
              </w:rPr>
            </w:pPr>
          </w:p>
          <w:p w:rsidR="00915FFC" w:rsidRPr="004B1B58" w:rsidRDefault="00915FFC" w:rsidP="00915FFC">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915FFC" w:rsidRPr="004B1B58" w:rsidRDefault="00915FFC" w:rsidP="00915FFC">
            <w:pPr>
              <w:widowControl w:val="0"/>
              <w:suppressAutoHyphens/>
              <w:autoSpaceDE w:val="0"/>
              <w:jc w:val="center"/>
              <w:rPr>
                <w:rFonts w:ascii="Times New Roman" w:eastAsia="Times New Roman" w:hAnsi="Times New Roman" w:cs="Times New Roman"/>
                <w:b/>
                <w:lang w:eastAsia="zh-CN"/>
              </w:rPr>
            </w:pPr>
          </w:p>
          <w:p w:rsidR="004B1B58" w:rsidRPr="00915FFC" w:rsidRDefault="00915FFC" w:rsidP="00915FFC">
            <w:pPr>
              <w:rPr>
                <w:rFonts w:ascii="Times New Roman" w:eastAsia="Times New Roman" w:hAnsi="Times New Roman" w:cs="Times New Roman"/>
                <w:lang w:eastAsia="zh-CN"/>
              </w:rPr>
            </w:pPr>
            <w:r>
              <w:rPr>
                <w:rFonts w:ascii="Times New Roman" w:eastAsia="Times New Roman" w:hAnsi="Times New Roman" w:cs="Times New Roman"/>
                <w:b/>
                <w:lang w:eastAsia="zh-CN"/>
              </w:rPr>
              <w:t xml:space="preserve">                       </w:t>
            </w:r>
            <w:r w:rsidRPr="004B1B58">
              <w:rPr>
                <w:rFonts w:ascii="Times New Roman" w:eastAsia="Times New Roman" w:hAnsi="Times New Roman" w:cs="Times New Roman"/>
                <w:b/>
                <w:lang w:eastAsia="zh-CN"/>
              </w:rPr>
              <w:t>______________________</w:t>
            </w:r>
          </w:p>
        </w:tc>
        <w:tc>
          <w:tcPr>
            <w:tcW w:w="5101" w:type="dxa"/>
            <w:vAlign w:val="center"/>
            <w:hideMark/>
          </w:tcPr>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r w:rsidRPr="004B1B58">
              <w:rPr>
                <w:rFonts w:ascii="Times New Roman" w:eastAsia="Times New Roman" w:hAnsi="Times New Roman" w:cs="Times New Roman"/>
                <w:b/>
                <w:lang w:eastAsia="zh-CN"/>
              </w:rPr>
              <w:t>________</w:t>
            </w:r>
          </w:p>
          <w:p w:rsidR="004B1B58" w:rsidRPr="004B1B58" w:rsidRDefault="004B1B58" w:rsidP="004B1B58">
            <w:pPr>
              <w:widowControl w:val="0"/>
              <w:suppressAutoHyphens/>
              <w:autoSpaceDE w:val="0"/>
              <w:jc w:val="center"/>
              <w:rPr>
                <w:rFonts w:ascii="Times New Roman" w:eastAsia="Times New Roman" w:hAnsi="Times New Roman" w:cs="Times New Roman"/>
                <w:b/>
                <w:lang w:eastAsia="zh-CN"/>
              </w:rPr>
            </w:pPr>
          </w:p>
          <w:p w:rsidR="004B1B58" w:rsidRPr="004B1B58" w:rsidRDefault="004B1B58" w:rsidP="004B1B58">
            <w:pPr>
              <w:widowControl w:val="0"/>
              <w:suppressAutoHyphens/>
              <w:autoSpaceDE w:val="0"/>
              <w:jc w:val="center"/>
              <w:rPr>
                <w:rFonts w:ascii="Times New Roman" w:eastAsia="Times New Roman" w:hAnsi="Times New Roman" w:cs="Times New Roman"/>
                <w:lang w:eastAsia="zh-CN"/>
              </w:rPr>
            </w:pPr>
            <w:r w:rsidRPr="004B1B58">
              <w:rPr>
                <w:rFonts w:ascii="Times New Roman" w:eastAsia="Times New Roman" w:hAnsi="Times New Roman" w:cs="Times New Roman"/>
                <w:b/>
                <w:lang w:eastAsia="zh-CN"/>
              </w:rPr>
              <w:t>______________________</w:t>
            </w:r>
          </w:p>
        </w:tc>
      </w:tr>
    </w:tbl>
    <w:p w:rsidR="004B1B58" w:rsidRPr="004B1B58" w:rsidRDefault="004B1B58" w:rsidP="004B1B58">
      <w:pPr>
        <w:tabs>
          <w:tab w:val="left" w:pos="6975"/>
        </w:tabs>
        <w:rPr>
          <w:rFonts w:ascii="Times New Roman" w:eastAsia="Times New Roman" w:hAnsi="Times New Roman" w:cs="Times New Roman"/>
          <w:b/>
          <w:sz w:val="24"/>
          <w:szCs w:val="24"/>
          <w:lang w:eastAsia="zh-CN"/>
        </w:rPr>
      </w:pPr>
    </w:p>
    <w:p w:rsidR="004B1B58" w:rsidRPr="004B1B58" w:rsidRDefault="004B1B58" w:rsidP="004B1B58">
      <w:pPr>
        <w:tabs>
          <w:tab w:val="left" w:pos="6975"/>
        </w:tabs>
        <w:rPr>
          <w:rFonts w:ascii="Times New Roman" w:eastAsia="Times New Roman" w:hAnsi="Times New Roman" w:cs="Times New Roman"/>
          <w:b/>
          <w:sz w:val="24"/>
          <w:szCs w:val="24"/>
          <w:lang w:eastAsia="zh-CN"/>
        </w:rPr>
      </w:pPr>
    </w:p>
    <w:p w:rsidR="004B1B58" w:rsidRDefault="004B1B58"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Default="00915FFC" w:rsidP="004B1B58">
      <w:pPr>
        <w:tabs>
          <w:tab w:val="left" w:pos="6975"/>
        </w:tabs>
        <w:rPr>
          <w:rFonts w:ascii="Times New Roman" w:eastAsia="Times New Roman" w:hAnsi="Times New Roman" w:cs="Times New Roman"/>
          <w:b/>
          <w:sz w:val="24"/>
          <w:szCs w:val="24"/>
          <w:lang w:eastAsia="zh-CN"/>
        </w:rPr>
      </w:pPr>
    </w:p>
    <w:p w:rsidR="00915FFC" w:rsidRPr="004B1B58" w:rsidRDefault="00915FFC" w:rsidP="004B1B58">
      <w:pPr>
        <w:tabs>
          <w:tab w:val="left" w:pos="6975"/>
        </w:tabs>
        <w:rPr>
          <w:rFonts w:ascii="Times New Roman" w:eastAsia="Times New Roman" w:hAnsi="Times New Roman" w:cs="Times New Roman"/>
          <w:b/>
          <w:sz w:val="24"/>
          <w:szCs w:val="24"/>
          <w:lang w:eastAsia="zh-CN"/>
        </w:rPr>
      </w:pPr>
    </w:p>
    <w:p w:rsidR="00F115CC" w:rsidRDefault="00F115CC"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D01CC3" w:rsidRDefault="00D01CC3" w:rsidP="004B1B58">
      <w:pPr>
        <w:spacing w:after="0" w:line="240" w:lineRule="auto"/>
        <w:rPr>
          <w:rFonts w:ascii="Times New Roman" w:eastAsia="Times New Roman" w:hAnsi="Times New Roman" w:cs="Times New Roman"/>
          <w:b/>
          <w:color w:val="000000"/>
          <w:sz w:val="20"/>
          <w:szCs w:val="20"/>
          <w:lang w:val="ru-RU"/>
        </w:rPr>
      </w:pPr>
    </w:p>
    <w:p w:rsidR="00CD2109" w:rsidRDefault="00CD2109" w:rsidP="00CD2109">
      <w:pPr>
        <w:spacing w:after="0" w:line="240" w:lineRule="auto"/>
        <w:ind w:left="4820"/>
        <w:jc w:val="right"/>
        <w:rPr>
          <w:rFonts w:ascii="Times New Roman" w:hAnsi="Times New Roman" w:cs="Times New Roman"/>
          <w:b/>
          <w:bCs/>
          <w:sz w:val="24"/>
          <w:szCs w:val="24"/>
          <w:lang w:eastAsia="en-US"/>
        </w:rPr>
      </w:pPr>
      <w:r>
        <w:rPr>
          <w:rFonts w:ascii="Times New Roman" w:hAnsi="Times New Roman" w:cs="Times New Roman"/>
          <w:b/>
          <w:bCs/>
          <w:sz w:val="24"/>
          <w:szCs w:val="24"/>
          <w:lang w:val="ru-RU" w:eastAsia="en-US"/>
        </w:rPr>
        <w:lastRenderedPageBreak/>
        <w:t>Додаток № 4</w:t>
      </w:r>
    </w:p>
    <w:p w:rsidR="00CD2109" w:rsidRDefault="00CD2109" w:rsidP="00CD2109">
      <w:pPr>
        <w:spacing w:after="0" w:line="240" w:lineRule="auto"/>
        <w:ind w:left="4820"/>
        <w:jc w:val="right"/>
        <w:rPr>
          <w:rFonts w:ascii="Times New Roman" w:hAnsi="Times New Roman" w:cs="Times New Roman"/>
          <w:i/>
          <w:color w:val="000000"/>
          <w:sz w:val="24"/>
          <w:szCs w:val="24"/>
          <w:bdr w:val="none" w:sz="0" w:space="0" w:color="auto" w:frame="1"/>
          <w:lang w:val="ru-RU" w:eastAsia="en-US"/>
        </w:rPr>
      </w:pPr>
      <w:r>
        <w:rPr>
          <w:rFonts w:ascii="Times New Roman" w:hAnsi="Times New Roman" w:cs="Times New Roman"/>
          <w:b/>
          <w:color w:val="000000"/>
          <w:sz w:val="24"/>
          <w:szCs w:val="24"/>
          <w:bdr w:val="none" w:sz="0" w:space="0" w:color="auto" w:frame="1"/>
          <w:lang w:val="ru-RU" w:eastAsia="en-US"/>
        </w:rPr>
        <w:t>до тендерної документації</w:t>
      </w:r>
      <w:r>
        <w:rPr>
          <w:rFonts w:ascii="Times New Roman" w:hAnsi="Times New Roman" w:cs="Times New Roman"/>
          <w:i/>
          <w:color w:val="000000"/>
          <w:sz w:val="24"/>
          <w:szCs w:val="24"/>
          <w:bdr w:val="none" w:sz="0" w:space="0" w:color="auto" w:frame="1"/>
          <w:lang w:val="ru-RU" w:eastAsia="en-US"/>
        </w:rPr>
        <w:t xml:space="preserve"> </w:t>
      </w:r>
    </w:p>
    <w:p w:rsidR="00CD2109" w:rsidRDefault="00CD2109" w:rsidP="00CD2109">
      <w:pPr>
        <w:spacing w:after="0" w:line="240" w:lineRule="auto"/>
        <w:ind w:left="4820"/>
        <w:jc w:val="right"/>
        <w:rPr>
          <w:rFonts w:ascii="Times New Roman" w:hAnsi="Times New Roman" w:cs="Times New Roman"/>
          <w:i/>
          <w:color w:val="000000"/>
          <w:sz w:val="24"/>
          <w:szCs w:val="24"/>
          <w:bdr w:val="none" w:sz="0" w:space="0" w:color="auto" w:frame="1"/>
          <w:lang w:eastAsia="en-US"/>
        </w:rPr>
      </w:pPr>
    </w:p>
    <w:p w:rsidR="00CD2109" w:rsidRDefault="00CD2109" w:rsidP="00CD2109">
      <w:pPr>
        <w:suppressAutoHyphens/>
        <w:spacing w:after="0" w:line="240" w:lineRule="auto"/>
        <w:rPr>
          <w:rFonts w:ascii="Times New Roman" w:eastAsia="Times New Roman" w:hAnsi="Times New Roman" w:cs="Times New Roman"/>
          <w:i/>
          <w:iCs/>
          <w:kern w:val="2"/>
          <w:sz w:val="24"/>
          <w:szCs w:val="24"/>
          <w:lang w:val="ru-RU" w:eastAsia="ar-SA"/>
        </w:rPr>
      </w:pPr>
    </w:p>
    <w:p w:rsidR="00CD2109" w:rsidRDefault="00CD2109" w:rsidP="00CD2109">
      <w:pPr>
        <w:suppressAutoHyphens/>
        <w:spacing w:after="0" w:line="240" w:lineRule="auto"/>
        <w:jc w:val="center"/>
        <w:rPr>
          <w:rFonts w:ascii="Times New Roman" w:hAnsi="Times New Roman" w:cs="Times New Roman"/>
          <w:b/>
          <w:bCs/>
          <w:i/>
          <w:sz w:val="20"/>
          <w:szCs w:val="20"/>
          <w:lang w:eastAsia="en-US"/>
        </w:rPr>
      </w:pPr>
      <w:r>
        <w:rPr>
          <w:rFonts w:ascii="Times New Roman" w:hAnsi="Times New Roman" w:cs="Times New Roman"/>
          <w:b/>
          <w:bCs/>
          <w:i/>
          <w:sz w:val="20"/>
          <w:szCs w:val="20"/>
          <w:lang w:eastAsia="en-US"/>
        </w:rPr>
        <w:t>Дана форма пропозиції подається Учасником процедури закупівлі.</w:t>
      </w:r>
    </w:p>
    <w:p w:rsidR="00CD2109" w:rsidRDefault="00CD2109" w:rsidP="00CD2109">
      <w:pPr>
        <w:suppressAutoHyphens/>
        <w:spacing w:after="0" w:line="240" w:lineRule="auto"/>
        <w:jc w:val="center"/>
        <w:rPr>
          <w:rFonts w:ascii="Times New Roman" w:hAnsi="Times New Roman" w:cs="Times New Roman"/>
          <w:b/>
          <w:bCs/>
          <w:i/>
          <w:sz w:val="20"/>
          <w:szCs w:val="20"/>
          <w:lang w:eastAsia="en-US"/>
        </w:rPr>
      </w:pPr>
    </w:p>
    <w:p w:rsidR="00CD2109" w:rsidRDefault="00CD2109" w:rsidP="00CD2109">
      <w:pPr>
        <w:suppressAutoHyphens/>
        <w:spacing w:after="0" w:line="240" w:lineRule="auto"/>
        <w:jc w:val="center"/>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ТЕНДЕРНА ПРОПОЗИЦІЯ</w:t>
      </w:r>
    </w:p>
    <w:p w:rsidR="00CD2109" w:rsidRDefault="00CD2109" w:rsidP="00CD2109">
      <w:pPr>
        <w:tabs>
          <w:tab w:val="left" w:pos="1482"/>
        </w:tabs>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b/>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 Повне найменування Учасника: __________________________________________________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 Адреса (місце знаходження): _____________________________________________________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 Телефон/факс:_________________________________________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4. Електронна адреса:___________________________________</w:t>
      </w:r>
    </w:p>
    <w:p w:rsidR="00CD2109" w:rsidRDefault="00CD2109" w:rsidP="00CD2109">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5. Керівництво (прізвище, ім’я по батькові): _______________________________________</w:t>
      </w:r>
    </w:p>
    <w:p w:rsidR="00CD2109" w:rsidRDefault="00CD2109" w:rsidP="00CD2109">
      <w:pPr>
        <w:suppressAutoHyphens/>
        <w:spacing w:after="0" w:line="240" w:lineRule="auto"/>
        <w:jc w:val="both"/>
        <w:rPr>
          <w:rFonts w:ascii="Times New Roman" w:eastAsia="SimSun" w:hAnsi="Times New Roman" w:cs="Times New Roman"/>
          <w:color w:val="000000" w:themeColor="text1"/>
          <w:sz w:val="24"/>
          <w:szCs w:val="24"/>
          <w:lang w:eastAsia="ar-SA"/>
        </w:rPr>
      </w:pPr>
      <w:r>
        <w:rPr>
          <w:rFonts w:ascii="Times New Roman" w:eastAsia="SimSun" w:hAnsi="Times New Roman" w:cs="Times New Roman"/>
          <w:sz w:val="24"/>
          <w:szCs w:val="24"/>
          <w:lang w:eastAsia="ar-SA"/>
        </w:rPr>
        <w:t>6.Форма власності підприємства (організації), адреса підприємства, _______________________________________________________________________________.</w:t>
      </w:r>
    </w:p>
    <w:p w:rsidR="00CD2109" w:rsidRDefault="00CD2109" w:rsidP="00CD2109">
      <w:pPr>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color w:val="000000" w:themeColor="text1"/>
          <w:sz w:val="24"/>
          <w:szCs w:val="24"/>
          <w:lang w:eastAsia="ar-SA"/>
        </w:rPr>
        <w:t>7. Ми надаємо свою тендерну пропозицію для підписання договору за результатами оцінки електронної системи/</w:t>
      </w:r>
      <w:r>
        <w:rPr>
          <w:color w:val="000000" w:themeColor="text1"/>
        </w:rPr>
        <w:t xml:space="preserve"> </w:t>
      </w:r>
      <w:r>
        <w:rPr>
          <w:rFonts w:ascii="Times New Roman" w:eastAsia="SimSun" w:hAnsi="Times New Roman" w:cs="Times New Roman"/>
          <w:color w:val="000000" w:themeColor="text1"/>
          <w:sz w:val="24"/>
          <w:szCs w:val="24"/>
          <w:lang w:eastAsia="ar-SA"/>
        </w:rPr>
        <w:t xml:space="preserve">за результатами аукціону на закупівлю </w:t>
      </w:r>
      <w:r>
        <w:rPr>
          <w:rFonts w:ascii="Times New Roman" w:eastAsia="SimSun" w:hAnsi="Times New Roman" w:cs="Times New Roman"/>
          <w:sz w:val="24"/>
          <w:szCs w:val="24"/>
          <w:lang w:eastAsia="ar-SA"/>
        </w:rPr>
        <w:t>по коду ДК 021:2015 _________________________________________________________</w:t>
      </w:r>
    </w:p>
    <w:p w:rsidR="00CD2109" w:rsidRDefault="00CD2109" w:rsidP="00CD2109">
      <w:pPr>
        <w:suppressAutoHyphens/>
        <w:spacing w:after="0" w:line="240" w:lineRule="auto"/>
        <w:ind w:firstLine="567"/>
        <w:jc w:val="both"/>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Уважно вивчивши тендерну документацію та вимоги, які висуваються до предмета закупівлі (у т.ч.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_____________________________________________________, в тому числі ПДВ: _________________________________________</w:t>
      </w:r>
    </w:p>
    <w:p w:rsidR="00CD2109" w:rsidRDefault="00CD2109" w:rsidP="00CD2109">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w:t>
      </w:r>
      <w:r w:rsidR="008E15D6">
        <w:rPr>
          <w:rFonts w:ascii="Times New Roman" w:eastAsia="SimSun" w:hAnsi="Times New Roman" w:cs="Times New Roman"/>
          <w:i/>
          <w:sz w:val="20"/>
          <w:szCs w:val="24"/>
          <w:lang w:eastAsia="ar-SA"/>
        </w:rPr>
        <w:t>асником стосовно запропонованої послуги)</w:t>
      </w:r>
      <w:r>
        <w:rPr>
          <w:rFonts w:ascii="Times New Roman" w:eastAsia="SimSun" w:hAnsi="Times New Roman" w:cs="Times New Roman"/>
          <w:i/>
          <w:sz w:val="20"/>
          <w:szCs w:val="24"/>
          <w:lang w:eastAsia="ar-SA"/>
        </w:rPr>
        <w:t>.</w:t>
      </w:r>
    </w:p>
    <w:p w:rsidR="00CD2109" w:rsidRDefault="00CD2109" w:rsidP="00CD2109">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8. Детальна інформація про надану послугу, запропоновану у якості предмету закупівлі: </w:t>
      </w:r>
    </w:p>
    <w:p w:rsidR="00CD2109" w:rsidRDefault="00CD2109" w:rsidP="00CD2109">
      <w:pPr>
        <w:spacing w:after="0" w:line="240" w:lineRule="auto"/>
        <w:jc w:val="center"/>
        <w:rPr>
          <w:rFonts w:ascii="Times New Roman" w:hAnsi="Times New Roman" w:cs="Times New Roman"/>
          <w:i/>
          <w:sz w:val="20"/>
          <w:szCs w:val="24"/>
          <w:lang w:eastAsia="ar-SA"/>
        </w:rPr>
      </w:pPr>
    </w:p>
    <w:tbl>
      <w:tblPr>
        <w:tblW w:w="1016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6"/>
        <w:gridCol w:w="1333"/>
        <w:gridCol w:w="1610"/>
        <w:gridCol w:w="1375"/>
        <w:gridCol w:w="1081"/>
        <w:gridCol w:w="1815"/>
      </w:tblGrid>
      <w:tr w:rsidR="00CD2109" w:rsidTr="00CD2109">
        <w:trPr>
          <w:trHeight w:val="825"/>
        </w:trPr>
        <w:tc>
          <w:tcPr>
            <w:tcW w:w="55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2396"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Найменування послуги</w:t>
            </w:r>
          </w:p>
        </w:tc>
        <w:tc>
          <w:tcPr>
            <w:tcW w:w="1333"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Од.вим.</w:t>
            </w:r>
          </w:p>
        </w:tc>
        <w:tc>
          <w:tcPr>
            <w:tcW w:w="1610"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К-сть</w:t>
            </w:r>
          </w:p>
        </w:tc>
        <w:tc>
          <w:tcPr>
            <w:tcW w:w="137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Ціна  за одиницю з/без ПДВ, грн.</w:t>
            </w:r>
          </w:p>
        </w:tc>
        <w:tc>
          <w:tcPr>
            <w:tcW w:w="1081"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ПДВ за одиницю, грн.</w:t>
            </w:r>
          </w:p>
        </w:tc>
        <w:tc>
          <w:tcPr>
            <w:tcW w:w="1815" w:type="dxa"/>
            <w:tcBorders>
              <w:top w:val="single" w:sz="4" w:space="0" w:color="auto"/>
              <w:left w:val="single" w:sz="4" w:space="0" w:color="auto"/>
              <w:bottom w:val="single" w:sz="4" w:space="0" w:color="auto"/>
              <w:right w:val="single" w:sz="4" w:space="0" w:color="auto"/>
            </w:tcBorders>
            <w:vAlign w:val="center"/>
            <w:hideMark/>
          </w:tcPr>
          <w:p w:rsidR="00CD2109" w:rsidRDefault="00CD2109">
            <w:pPr>
              <w:autoSpaceDN w:val="0"/>
              <w:spacing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Загальна вартість, з/без ПДВ, грн.</w:t>
            </w:r>
          </w:p>
        </w:tc>
      </w:tr>
      <w:tr w:rsidR="00CD2109" w:rsidTr="00CD2109">
        <w:trPr>
          <w:trHeight w:val="163"/>
        </w:trPr>
        <w:tc>
          <w:tcPr>
            <w:tcW w:w="55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autoSpaceDN w:val="0"/>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96"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rPr>
                <w:rFonts w:ascii="Times New Roman" w:eastAsia="Times New Roman" w:hAnsi="Times New Roman" w:cs="Times New Roman"/>
                <w:sz w:val="20"/>
                <w:szCs w:val="20"/>
              </w:rPr>
            </w:pPr>
          </w:p>
        </w:tc>
        <w:tc>
          <w:tcPr>
            <w:tcW w:w="1333" w:type="dxa"/>
            <w:tcBorders>
              <w:top w:val="single" w:sz="4" w:space="0" w:color="auto"/>
              <w:left w:val="single" w:sz="4" w:space="0" w:color="auto"/>
              <w:bottom w:val="single" w:sz="4" w:space="0" w:color="auto"/>
              <w:right w:val="single" w:sz="4" w:space="0" w:color="auto"/>
            </w:tcBorders>
            <w:vAlign w:val="center"/>
            <w:hideMark/>
          </w:tcPr>
          <w:p w:rsidR="00CD2109" w:rsidRDefault="00CD2109">
            <w:pPr>
              <w:spacing w:after="0"/>
              <w:rPr>
                <w:sz w:val="20"/>
                <w:szCs w:val="20"/>
              </w:rPr>
            </w:pPr>
          </w:p>
        </w:tc>
        <w:tc>
          <w:tcPr>
            <w:tcW w:w="1610"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37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081"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c>
          <w:tcPr>
            <w:tcW w:w="1815" w:type="dxa"/>
            <w:tcBorders>
              <w:top w:val="single" w:sz="4" w:space="0" w:color="auto"/>
              <w:left w:val="single" w:sz="4" w:space="0" w:color="auto"/>
              <w:bottom w:val="single" w:sz="4" w:space="0" w:color="auto"/>
              <w:right w:val="single" w:sz="4" w:space="0" w:color="auto"/>
            </w:tcBorders>
            <w:noWrap/>
            <w:vAlign w:val="center"/>
            <w:hideMark/>
          </w:tcPr>
          <w:p w:rsidR="00CD2109" w:rsidRDefault="00CD2109">
            <w:pPr>
              <w:spacing w:after="0"/>
              <w:rPr>
                <w:sz w:val="20"/>
                <w:szCs w:val="20"/>
              </w:rPr>
            </w:pPr>
          </w:p>
        </w:tc>
      </w:tr>
      <w:tr w:rsidR="00CD2109" w:rsidTr="00CD2109">
        <w:trPr>
          <w:trHeight w:val="276"/>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Загальна сума договору, з ПДВ</w:t>
            </w:r>
            <w:r>
              <w:rPr>
                <w:rFonts w:ascii="Times New Roman" w:eastAsia="Times New Roman" w:hAnsi="Times New Roman" w:cs="Times New Roman"/>
                <w:b/>
                <w:bCs/>
                <w:i/>
              </w:rPr>
              <w:t xml:space="preserve">, </w:t>
            </w:r>
            <w:r>
              <w:rPr>
                <w:rFonts w:ascii="Times New Roman" w:eastAsia="Times New Roman" w:hAnsi="Times New Roman" w:cs="Times New Roman"/>
                <w:b/>
                <w:bCs/>
                <w:i/>
                <w:sz w:val="20"/>
                <w:szCs w:val="20"/>
              </w:rPr>
              <w:t>грн.</w:t>
            </w:r>
            <w:r>
              <w:rPr>
                <w:rFonts w:ascii="Times New Roman" w:eastAsia="Times New Roman" w:hAnsi="Times New Roman" w:cs="Times New Roman"/>
                <w:b/>
                <w:bCs/>
                <w:i/>
              </w:rPr>
              <w:t xml:space="preserve">   </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r w:rsidR="00CD2109" w:rsidTr="00CD2109">
        <w:trPr>
          <w:trHeight w:val="265"/>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Сума договору, без ПДВ, грн.</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r w:rsidR="00CD2109" w:rsidTr="00CD2109">
        <w:trPr>
          <w:trHeight w:val="142"/>
        </w:trPr>
        <w:tc>
          <w:tcPr>
            <w:tcW w:w="7269" w:type="dxa"/>
            <w:gridSpan w:val="5"/>
            <w:tcBorders>
              <w:top w:val="single" w:sz="4" w:space="0" w:color="auto"/>
              <w:left w:val="single" w:sz="4" w:space="0" w:color="auto"/>
              <w:bottom w:val="single" w:sz="4" w:space="0" w:color="auto"/>
              <w:right w:val="single" w:sz="4" w:space="0" w:color="auto"/>
            </w:tcBorders>
            <w:vAlign w:val="center"/>
            <w:hideMark/>
          </w:tcPr>
          <w:p w:rsidR="00CD2109" w:rsidRDefault="00CD2109">
            <w:pPr>
              <w:widowControl w:val="0"/>
              <w:suppressAutoHyphens/>
              <w:autoSpaceDE w:val="0"/>
              <w:spacing w:line="276" w:lineRule="auto"/>
              <w:rPr>
                <w:rFonts w:ascii="Times New Roman" w:eastAsia="Batang" w:hAnsi="Times New Roman" w:cs="Times New Roman"/>
                <w:b/>
                <w:i/>
                <w:sz w:val="18"/>
                <w:szCs w:val="18"/>
                <w:lang w:eastAsia="zh-CN"/>
              </w:rPr>
            </w:pPr>
            <w:r>
              <w:rPr>
                <w:rFonts w:ascii="Times New Roman" w:eastAsia="Batang" w:hAnsi="Times New Roman" w:cs="Times New Roman"/>
                <w:b/>
                <w:i/>
                <w:sz w:val="18"/>
                <w:szCs w:val="18"/>
                <w:lang w:eastAsia="zh-CN"/>
              </w:rPr>
              <w:t>ПДВ, грн.</w:t>
            </w:r>
          </w:p>
        </w:tc>
        <w:tc>
          <w:tcPr>
            <w:tcW w:w="2896" w:type="dxa"/>
            <w:gridSpan w:val="2"/>
            <w:tcBorders>
              <w:top w:val="single" w:sz="4" w:space="0" w:color="auto"/>
              <w:left w:val="single" w:sz="4" w:space="0" w:color="auto"/>
              <w:bottom w:val="single" w:sz="4" w:space="0" w:color="auto"/>
              <w:right w:val="single" w:sz="4" w:space="0" w:color="auto"/>
            </w:tcBorders>
          </w:tcPr>
          <w:p w:rsidR="00CD2109" w:rsidRDefault="00CD2109">
            <w:pPr>
              <w:widowControl w:val="0"/>
              <w:suppressAutoHyphens/>
              <w:autoSpaceDE w:val="0"/>
              <w:spacing w:line="276" w:lineRule="auto"/>
              <w:rPr>
                <w:rFonts w:ascii="Times New Roman" w:eastAsia="Batang" w:hAnsi="Times New Roman" w:cs="Times New Roman CYR"/>
                <w:sz w:val="18"/>
                <w:szCs w:val="18"/>
                <w:lang w:eastAsia="zh-CN"/>
              </w:rPr>
            </w:pPr>
          </w:p>
        </w:tc>
      </w:tr>
    </w:tbl>
    <w:p w:rsidR="00CD2109" w:rsidRDefault="00CD2109" w:rsidP="00CD2109">
      <w:pPr>
        <w:spacing w:after="0" w:line="240" w:lineRule="auto"/>
        <w:rPr>
          <w:rFonts w:ascii="Times New Roman" w:hAnsi="Times New Roman" w:cs="Times New Roman"/>
          <w:i/>
          <w:sz w:val="20"/>
          <w:szCs w:val="24"/>
          <w:lang w:eastAsia="ar-SA"/>
        </w:rPr>
      </w:pPr>
    </w:p>
    <w:p w:rsidR="00CD2109" w:rsidRDefault="00CD2109" w:rsidP="00CD2109">
      <w:pPr>
        <w:spacing w:after="0" w:line="240" w:lineRule="auto"/>
        <w:jc w:val="center"/>
        <w:rPr>
          <w:rFonts w:ascii="Times New Roman" w:hAnsi="Times New Roman" w:cs="Times New Roman"/>
          <w:i/>
          <w:sz w:val="20"/>
          <w:szCs w:val="24"/>
          <w:lang w:eastAsia="ar-SA"/>
        </w:rPr>
      </w:pPr>
      <w:r>
        <w:rPr>
          <w:rFonts w:ascii="Times New Roman" w:hAnsi="Times New Roman" w:cs="Times New Roman"/>
          <w:i/>
          <w:sz w:val="20"/>
          <w:szCs w:val="24"/>
          <w:lang w:eastAsia="ar-SA"/>
        </w:rPr>
        <w:t xml:space="preserve">(В стовбці 10 зазначається ставка ПДВ. В разі, якщо </w:t>
      </w:r>
      <w:r w:rsidR="007B6746">
        <w:rPr>
          <w:rFonts w:ascii="Times New Roman" w:hAnsi="Times New Roman" w:cs="Times New Roman"/>
          <w:i/>
          <w:sz w:val="20"/>
          <w:szCs w:val="24"/>
          <w:lang w:eastAsia="ar-SA"/>
        </w:rPr>
        <w:t>послуга звільнена</w:t>
      </w:r>
      <w:r>
        <w:rPr>
          <w:rFonts w:ascii="Times New Roman" w:hAnsi="Times New Roman" w:cs="Times New Roman"/>
          <w:i/>
          <w:sz w:val="20"/>
          <w:szCs w:val="24"/>
          <w:lang w:eastAsia="ar-SA"/>
        </w:rPr>
        <w:t xml:space="preserve"> від сплати ПДВ, зазначити «Без ПДВ»)</w:t>
      </w:r>
    </w:p>
    <w:p w:rsidR="00CD2109" w:rsidRDefault="00CD2109" w:rsidP="00CD2109">
      <w:pPr>
        <w:spacing w:after="0" w:line="276" w:lineRule="auto"/>
        <w:jc w:val="both"/>
        <w:rPr>
          <w:rFonts w:ascii="Times New Roman" w:eastAsia="Times New Roman" w:hAnsi="Times New Roman" w:cs="Times New Roman"/>
          <w:i/>
          <w:sz w:val="24"/>
          <w:szCs w:val="24"/>
          <w:lang w:eastAsia="en-US"/>
        </w:rPr>
      </w:pPr>
      <w:r>
        <w:rPr>
          <w:rFonts w:ascii="Times New Roman" w:eastAsia="Times New Roman" w:hAnsi="Times New Roman" w:cs="Times New Roman"/>
          <w:bCs/>
          <w:sz w:val="24"/>
          <w:szCs w:val="24"/>
          <w:lang w:eastAsia="en-US"/>
        </w:rPr>
        <w:t xml:space="preserve">Пропозиція (з ПДВ </w:t>
      </w:r>
      <w:r>
        <w:rPr>
          <w:rFonts w:ascii="Times New Roman" w:eastAsia="Times New Roman" w:hAnsi="Times New Roman" w:cs="Times New Roman"/>
          <w:sz w:val="24"/>
          <w:szCs w:val="24"/>
          <w:lang w:eastAsia="en-US"/>
        </w:rPr>
        <w:t>або без ПДВ</w:t>
      </w:r>
      <w:r>
        <w:rPr>
          <w:rFonts w:ascii="Times New Roman" w:eastAsia="Times New Roman" w:hAnsi="Times New Roman" w:cs="Times New Roman"/>
          <w:bCs/>
          <w:sz w:val="24"/>
          <w:szCs w:val="24"/>
          <w:lang w:eastAsia="en-US"/>
        </w:rPr>
        <w:t>):</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цифрами _________________________________________________________ грн, </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tab/>
        <w:t>словами  ____________________________________________________________ грн,</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у тому числі ПДВ _____________________________________________________ грн,</w:t>
      </w:r>
    </w:p>
    <w:p w:rsidR="00CD2109" w:rsidRDefault="00CD2109" w:rsidP="00CD2109">
      <w:pPr>
        <w:spacing w:after="0" w:line="276"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або без ПДВ (у разі якщо учасник не є платником податку на загальних засадах). </w:t>
      </w:r>
    </w:p>
    <w:p w:rsidR="00CD2109" w:rsidRDefault="00CD2109" w:rsidP="00CD2109">
      <w:pPr>
        <w:suppressAutoHyphens/>
        <w:spacing w:after="0" w:line="240" w:lineRule="auto"/>
        <w:ind w:right="-2"/>
        <w:jc w:val="both"/>
        <w:rPr>
          <w:rFonts w:ascii="Times New Roman" w:hAnsi="Times New Roman" w:cs="Times New Roman"/>
          <w:sz w:val="24"/>
          <w:szCs w:val="24"/>
          <w:lang w:eastAsia="en-US"/>
        </w:rPr>
      </w:pPr>
      <w:r>
        <w:rPr>
          <w:rFonts w:ascii="Times New Roman" w:hAnsi="Times New Roman" w:cs="Times New Roman"/>
          <w:sz w:val="24"/>
          <w:szCs w:val="24"/>
          <w:lang w:eastAsia="ar-SA"/>
        </w:rPr>
        <w:t xml:space="preserve">9. Строки надання послуги: </w:t>
      </w:r>
      <w:r>
        <w:rPr>
          <w:rFonts w:ascii="Times New Roman" w:hAnsi="Times New Roman" w:cs="Times New Roman"/>
          <w:sz w:val="24"/>
          <w:szCs w:val="24"/>
          <w:lang w:eastAsia="en-US"/>
        </w:rPr>
        <w:t>____________________________________.</w:t>
      </w:r>
    </w:p>
    <w:p w:rsidR="00CD2109" w:rsidRDefault="00CD2109" w:rsidP="00CD2109">
      <w:pPr>
        <w:suppressAutoHyphens/>
        <w:spacing w:after="0" w:line="240" w:lineRule="auto"/>
        <w:ind w:right="-2"/>
        <w:jc w:val="both"/>
        <w:rPr>
          <w:rFonts w:ascii="Times New Roman" w:hAnsi="Times New Roman" w:cs="Times New Roman"/>
          <w:sz w:val="24"/>
          <w:szCs w:val="24"/>
          <w:lang w:eastAsia="en-US"/>
        </w:rPr>
      </w:pPr>
      <w:r>
        <w:rPr>
          <w:rFonts w:ascii="Times New Roman" w:hAnsi="Times New Roman" w:cs="Times New Roman"/>
          <w:sz w:val="24"/>
          <w:szCs w:val="24"/>
          <w:lang w:eastAsia="en-US"/>
        </w:rPr>
        <w:t>10. Умови оплати: _____________________________________________.</w:t>
      </w:r>
    </w:p>
    <w:p w:rsidR="00CD2109" w:rsidRDefault="00CD2109" w:rsidP="00CD2109">
      <w:pPr>
        <w:suppressAutoHyphens/>
        <w:spacing w:after="0" w:line="240" w:lineRule="auto"/>
        <w:ind w:right="-2"/>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11. Уповноважений представник Учасника на підписання документів за результатами процедури закупівлі _____________________________________________________</w:t>
      </w:r>
    </w:p>
    <w:p w:rsidR="00CD2109" w:rsidRDefault="00CD2109" w:rsidP="00CD2109">
      <w:pPr>
        <w:suppressAutoHyphens/>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12. Додаткові відомості _____________________________________________________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_______________________________________________________________________</w:t>
      </w:r>
    </w:p>
    <w:p w:rsidR="00CD2109" w:rsidRDefault="00CD2109" w:rsidP="00CD2109">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CD2109" w:rsidRDefault="00CD2109" w:rsidP="00CD2109">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________________________________________________</w:t>
      </w:r>
    </w:p>
    <w:p w:rsidR="00CD2109" w:rsidRDefault="00CD2109" w:rsidP="00CD2109">
      <w:pPr>
        <w:suppressAutoHyphens/>
        <w:spacing w:after="0" w:line="240" w:lineRule="auto"/>
        <w:ind w:firstLine="567"/>
        <w:rPr>
          <w:rFonts w:ascii="Times New Roman" w:eastAsia="SimSun" w:hAnsi="Times New Roman" w:cs="Times New Roman"/>
          <w:sz w:val="24"/>
          <w:szCs w:val="24"/>
          <w:lang w:eastAsia="ar-SA"/>
        </w:rPr>
      </w:pPr>
      <w:r>
        <w:rPr>
          <w:rFonts w:ascii="Times New Roman" w:eastAsia="SimSu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CD2109" w:rsidRDefault="00CD2109" w:rsidP="00CD2109">
      <w:pPr>
        <w:suppressAutoHyphens/>
        <w:spacing w:after="0" w:line="240" w:lineRule="auto"/>
        <w:ind w:firstLine="567"/>
        <w:rPr>
          <w:rFonts w:ascii="Times New Roman" w:eastAsia="SimSun" w:hAnsi="Times New Roman" w:cs="Times New Roman"/>
          <w:i/>
          <w:sz w:val="20"/>
          <w:szCs w:val="24"/>
          <w:lang w:eastAsia="ar-SA"/>
        </w:rPr>
      </w:pPr>
      <w:r>
        <w:rPr>
          <w:rFonts w:ascii="Times New Roman" w:eastAsia="SimSun" w:hAnsi="Times New Roman" w:cs="Times New Roman"/>
          <w:sz w:val="24"/>
          <w:szCs w:val="24"/>
          <w:lang w:eastAsia="ar-SA"/>
        </w:rPr>
        <w:t xml:space="preserve">                                         </w:t>
      </w:r>
    </w:p>
    <w:p w:rsidR="00CD2109" w:rsidRDefault="00CD2109" w:rsidP="00CD2109">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Pr>
          <w:rFonts w:ascii="Times New Roman" w:eastAsia="SimSun" w:hAnsi="Times New Roman" w:cs="Times New Roman"/>
          <w:sz w:val="24"/>
          <w:szCs w:val="24"/>
          <w:lang w:eastAsia="ar-SA"/>
        </w:rPr>
        <w:t>*Заповнення усіх пунктів даної форми, за винятком п.12, є обов’язковим</w:t>
      </w:r>
      <w:r>
        <w:rPr>
          <w:rFonts w:ascii="Times New Roman" w:eastAsia="Times New Roman" w:hAnsi="Times New Roman" w:cs="Times New Roman"/>
          <w:color w:val="000000"/>
          <w:sz w:val="24"/>
          <w:szCs w:val="24"/>
          <w:lang w:eastAsia="zh-CN"/>
        </w:rPr>
        <w:t xml:space="preserve">. </w:t>
      </w:r>
    </w:p>
    <w:p w:rsidR="00CD2109" w:rsidRDefault="00CD2109" w:rsidP="00CD2109">
      <w:pPr>
        <w:widowControl w:val="0"/>
        <w:tabs>
          <w:tab w:val="left" w:pos="54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p>
    <w:p w:rsidR="00CD2109" w:rsidRDefault="00CD2109" w:rsidP="00CD2109">
      <w:pPr>
        <w:widowControl w:val="0"/>
        <w:suppressAutoHyphens/>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b/>
          <w:i/>
          <w:iCs/>
          <w:sz w:val="24"/>
          <w:szCs w:val="24"/>
          <w:lang w:eastAsia="ru-RU"/>
        </w:rPr>
        <w:t xml:space="preserve">Посада, прізвище, ініціали, підпис уповноваженої особи Учасника, завірені печаткою. ________________________________________________________. </w:t>
      </w:r>
    </w:p>
    <w:p w:rsidR="00CD2109" w:rsidRDefault="00CD2109" w:rsidP="00CD2109">
      <w:pPr>
        <w:widowControl w:val="0"/>
        <w:suppressAutoHyphens/>
        <w:spacing w:after="0" w:line="240" w:lineRule="auto"/>
        <w:jc w:val="both"/>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CD2109" w:rsidRDefault="00CD2109" w:rsidP="00CD2109">
      <w:pPr>
        <w:widowControl w:val="0"/>
        <w:tabs>
          <w:tab w:val="left" w:pos="1080"/>
        </w:tabs>
        <w:suppressAutoHyphens/>
        <w:spacing w:after="0" w:line="240" w:lineRule="auto"/>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jc w:val="center"/>
        <w:rPr>
          <w:rFonts w:ascii="Times New Roman" w:hAnsi="Times New Roman" w:cs="Times New Roman"/>
          <w:sz w:val="24"/>
          <w:szCs w:val="24"/>
          <w:lang w:eastAsia="en-US"/>
        </w:rPr>
      </w:pPr>
    </w:p>
    <w:p w:rsidR="00F115CC" w:rsidRPr="006E7FA1" w:rsidRDefault="00F115CC" w:rsidP="00F115CC">
      <w:pPr>
        <w:widowControl w:val="0"/>
        <w:tabs>
          <w:tab w:val="left" w:pos="1080"/>
        </w:tabs>
        <w:suppressAutoHyphens/>
        <w:spacing w:after="0" w:line="240" w:lineRule="auto"/>
        <w:rPr>
          <w:rFonts w:ascii="Times New Roman" w:hAnsi="Times New Roman" w:cs="Times New Roman"/>
          <w:sz w:val="24"/>
          <w:szCs w:val="24"/>
          <w:lang w:eastAsia="en-US"/>
        </w:rPr>
      </w:pPr>
    </w:p>
    <w:p w:rsidR="00F115CC" w:rsidRPr="00F17E53" w:rsidRDefault="00F115CC" w:rsidP="00F115CC">
      <w:pPr>
        <w:widowControl w:val="0"/>
        <w:spacing w:after="0" w:line="240" w:lineRule="auto"/>
        <w:jc w:val="both"/>
        <w:rPr>
          <w:rFonts w:ascii="Times New Roman" w:eastAsia="Times New Roman" w:hAnsi="Times New Roman" w:cs="Times New Roman"/>
          <w:sz w:val="24"/>
          <w:szCs w:val="24"/>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1F7847" w:rsidRPr="00F17E53" w:rsidRDefault="001F7847"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751494" w:rsidRPr="00F17E53" w:rsidRDefault="00751494"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700789" w:rsidRPr="00F17E53" w:rsidRDefault="00700789"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F17E53" w:rsidRDefault="00F115CC" w:rsidP="001F7847">
      <w:pPr>
        <w:spacing w:after="0" w:line="240" w:lineRule="auto"/>
        <w:ind w:left="5660" w:firstLine="700"/>
        <w:jc w:val="right"/>
        <w:rPr>
          <w:rFonts w:ascii="Times New Roman" w:eastAsia="Times New Roman" w:hAnsi="Times New Roman" w:cs="Times New Roman"/>
          <w:b/>
          <w:color w:val="000000"/>
          <w:sz w:val="20"/>
          <w:szCs w:val="20"/>
        </w:rPr>
      </w:pP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Додаток № 5</w:t>
      </w:r>
    </w:p>
    <w:p w:rsidR="00F115CC" w:rsidRPr="006E7FA1" w:rsidRDefault="00F115CC" w:rsidP="00F115C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F115CC" w:rsidRPr="006E7FA1" w:rsidRDefault="00F115CC" w:rsidP="00F115CC">
      <w:pPr>
        <w:shd w:val="clear" w:color="auto" w:fill="FFFFFF"/>
        <w:jc w:val="center"/>
        <w:rPr>
          <w:rFonts w:ascii="Times New Roman" w:eastAsia="Times New Roman" w:hAnsi="Times New Roman" w:cs="Times New Roman"/>
          <w:b/>
          <w:bCs/>
          <w:sz w:val="28"/>
          <w:szCs w:val="24"/>
          <w:lang w:eastAsia="en-US"/>
        </w:rPr>
      </w:pPr>
    </w:p>
    <w:p w:rsidR="00F115CC" w:rsidRPr="006E7FA1" w:rsidRDefault="00F115CC" w:rsidP="00F115CC">
      <w:pPr>
        <w:shd w:val="clear" w:color="auto" w:fill="FFFFFF"/>
        <w:jc w:val="center"/>
        <w:rPr>
          <w:rFonts w:ascii="Times New Roman" w:eastAsia="Times New Roman" w:hAnsi="Times New Roman" w:cs="Times New Roman"/>
          <w:b/>
          <w:bCs/>
          <w:sz w:val="28"/>
          <w:szCs w:val="24"/>
          <w:lang w:eastAsia="en-US"/>
        </w:rPr>
      </w:pPr>
      <w:r w:rsidRPr="006E7FA1">
        <w:rPr>
          <w:rFonts w:ascii="Times New Roman" w:eastAsia="Times New Roman" w:hAnsi="Times New Roman" w:cs="Times New Roman"/>
          <w:b/>
          <w:bCs/>
          <w:sz w:val="28"/>
          <w:szCs w:val="24"/>
          <w:lang w:eastAsia="en-US"/>
        </w:rPr>
        <w:t>Лист-згода</w:t>
      </w:r>
    </w:p>
    <w:p w:rsidR="00F115CC" w:rsidRPr="006E7FA1" w:rsidRDefault="00F115CC" w:rsidP="00F115CC">
      <w:pPr>
        <w:shd w:val="clear" w:color="auto" w:fill="FFFFFF"/>
        <w:jc w:val="center"/>
        <w:rPr>
          <w:rFonts w:ascii="Times New Roman" w:eastAsia="Times New Roman" w:hAnsi="Times New Roman" w:cs="Times New Roman"/>
          <w:b/>
          <w:sz w:val="24"/>
          <w:szCs w:val="24"/>
          <w:lang w:eastAsia="en-US"/>
        </w:rPr>
      </w:pPr>
      <w:r w:rsidRPr="006E7FA1">
        <w:rPr>
          <w:rFonts w:ascii="Times New Roman" w:eastAsia="Times New Roman" w:hAnsi="Times New Roman" w:cs="Times New Roman"/>
          <w:b/>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F115CC" w:rsidRPr="006E7FA1" w:rsidRDefault="00F115CC" w:rsidP="00F115CC">
      <w:pPr>
        <w:shd w:val="clear" w:color="auto" w:fill="FFFFFF"/>
        <w:jc w:val="center"/>
        <w:rPr>
          <w:rFonts w:ascii="Times New Roman" w:eastAsia="Times New Roman" w:hAnsi="Times New Roman" w:cs="Times New Roman"/>
          <w:sz w:val="24"/>
          <w:szCs w:val="24"/>
          <w:lang w:eastAsia="en-US"/>
        </w:rPr>
      </w:pPr>
    </w:p>
    <w:p w:rsidR="00F115CC" w:rsidRPr="006E7FA1" w:rsidRDefault="00F115CC" w:rsidP="00F115CC">
      <w:pPr>
        <w:shd w:val="clear" w:color="auto" w:fill="FFFFFF"/>
        <w:ind w:firstLine="709"/>
        <w:jc w:val="both"/>
        <w:rPr>
          <w:rFonts w:ascii="Times New Roman" w:eastAsia="Times New Roman" w:hAnsi="Times New Roman" w:cs="Times New Roman"/>
          <w:szCs w:val="24"/>
          <w:lang w:val="ru-RU" w:eastAsia="en-US"/>
        </w:rPr>
      </w:pPr>
      <w:r w:rsidRPr="006E7FA1">
        <w:rPr>
          <w:rFonts w:ascii="Times New Roman" w:eastAsia="Times New Roman" w:hAnsi="Times New Roman" w:cs="Times New Roman"/>
          <w:bCs/>
          <w:szCs w:val="24"/>
          <w:lang w:val="ru-RU" w:eastAsia="en-US"/>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F115CC" w:rsidRPr="006E7FA1" w:rsidRDefault="00F115CC" w:rsidP="00F115CC">
      <w:pPr>
        <w:rPr>
          <w:rFonts w:ascii="Times New Roman" w:eastAsia="Times New Roman" w:hAnsi="Times New Roman" w:cs="Times New Roman"/>
          <w:szCs w:val="24"/>
          <w:lang w:val="ru-RU" w:eastAsia="en-US"/>
        </w:rPr>
      </w:pPr>
    </w:p>
    <w:p w:rsidR="00F115CC" w:rsidRPr="006E7FA1" w:rsidRDefault="00F115CC" w:rsidP="00F115CC">
      <w:pPr>
        <w:rPr>
          <w:rFonts w:ascii="Times New Roman" w:eastAsia="Times New Roman" w:hAnsi="Times New Roman" w:cs="Times New Roman"/>
          <w:sz w:val="24"/>
          <w:szCs w:val="24"/>
          <w:lang w:val="ru-RU" w:eastAsia="en-US"/>
        </w:rPr>
      </w:pPr>
    </w:p>
    <w:p w:rsidR="00F115CC" w:rsidRPr="006E7FA1" w:rsidRDefault="00F115CC" w:rsidP="00F115CC">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_____________________                    ________________        </w:t>
      </w:r>
      <w:r w:rsidRPr="006E7FA1">
        <w:rPr>
          <w:rFonts w:ascii="Times New Roman" w:eastAsia="Times New Roman" w:hAnsi="Times New Roman" w:cs="Times New Roman"/>
          <w:sz w:val="24"/>
          <w:szCs w:val="24"/>
          <w:lang w:val="ru-RU" w:eastAsia="en-US"/>
        </w:rPr>
        <w:tab/>
        <w:t>____________________</w:t>
      </w:r>
    </w:p>
    <w:p w:rsidR="00F115CC" w:rsidRPr="003D10C6" w:rsidRDefault="00F115CC" w:rsidP="00F115CC">
      <w:pPr>
        <w:rPr>
          <w:rFonts w:ascii="Times New Roman" w:eastAsia="Times New Roman" w:hAnsi="Times New Roman" w:cs="Times New Roman"/>
          <w:sz w:val="24"/>
          <w:szCs w:val="24"/>
          <w:lang w:val="ru-RU" w:eastAsia="en-US"/>
        </w:rPr>
      </w:pPr>
      <w:r w:rsidRPr="006E7FA1">
        <w:rPr>
          <w:rFonts w:ascii="Times New Roman" w:eastAsia="Times New Roman" w:hAnsi="Times New Roman" w:cs="Times New Roman"/>
          <w:sz w:val="24"/>
          <w:szCs w:val="24"/>
          <w:lang w:val="ru-RU" w:eastAsia="en-US"/>
        </w:rPr>
        <w:t xml:space="preserve">              Дата                                                  Підпис                   </w:t>
      </w:r>
      <w:r w:rsidRPr="006E7FA1">
        <w:rPr>
          <w:rFonts w:ascii="Times New Roman" w:eastAsia="Times New Roman" w:hAnsi="Times New Roman" w:cs="Times New Roman"/>
          <w:sz w:val="24"/>
          <w:szCs w:val="24"/>
          <w:lang w:val="ru-RU" w:eastAsia="en-US"/>
        </w:rPr>
        <w:tab/>
        <w:t xml:space="preserve">   Прізвище те ініціали</w:t>
      </w:r>
    </w:p>
    <w:p w:rsidR="00F115CC" w:rsidRPr="003D10C6" w:rsidRDefault="00F115CC" w:rsidP="00F115CC">
      <w:pPr>
        <w:widowControl w:val="0"/>
        <w:spacing w:after="0" w:line="240" w:lineRule="auto"/>
        <w:jc w:val="both"/>
        <w:rPr>
          <w:rFonts w:ascii="Times New Roman" w:eastAsia="Times New Roman" w:hAnsi="Times New Roman" w:cs="Times New Roman"/>
          <w:sz w:val="24"/>
          <w:szCs w:val="24"/>
          <w:lang w:val="en-US"/>
        </w:rPr>
      </w:pPr>
    </w:p>
    <w:p w:rsidR="001F7847" w:rsidRDefault="001F7847" w:rsidP="001F7847">
      <w:pPr>
        <w:spacing w:after="0" w:line="240" w:lineRule="auto"/>
        <w:ind w:left="5660" w:firstLine="700"/>
        <w:jc w:val="right"/>
        <w:rPr>
          <w:rFonts w:ascii="Times New Roman" w:eastAsia="Times New Roman" w:hAnsi="Times New Roman" w:cs="Times New Roman"/>
          <w:b/>
          <w:color w:val="000000"/>
          <w:sz w:val="20"/>
          <w:szCs w:val="20"/>
          <w:lang w:val="ru-RU"/>
        </w:rPr>
      </w:pPr>
    </w:p>
    <w:sectPr w:rsidR="001F7847">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71" w:rsidRDefault="00A20271">
      <w:pPr>
        <w:spacing w:after="0" w:line="240" w:lineRule="auto"/>
      </w:pPr>
      <w:r>
        <w:separator/>
      </w:r>
    </w:p>
  </w:endnote>
  <w:endnote w:type="continuationSeparator" w:id="0">
    <w:p w:rsidR="00A20271" w:rsidRDefault="00A2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D4" w:rsidRDefault="00227D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430C">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71" w:rsidRDefault="00A20271">
      <w:pPr>
        <w:spacing w:after="0" w:line="240" w:lineRule="auto"/>
      </w:pPr>
      <w:r>
        <w:separator/>
      </w:r>
    </w:p>
  </w:footnote>
  <w:footnote w:type="continuationSeparator" w:id="0">
    <w:p w:rsidR="00A20271" w:rsidRDefault="00A20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7431AC"/>
    <w:multiLevelType w:val="hybridMultilevel"/>
    <w:tmpl w:val="C1A0BDAE"/>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1">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11"/>
  </w:num>
  <w:num w:numId="3">
    <w:abstractNumId w:val="0"/>
  </w:num>
  <w:num w:numId="4">
    <w:abstractNumId w:val="10"/>
  </w:num>
  <w:num w:numId="5">
    <w:abstractNumId w:val="14"/>
  </w:num>
  <w:num w:numId="6">
    <w:abstractNumId w:val="2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5"/>
  </w:num>
  <w:num w:numId="10">
    <w:abstractNumId w:val="13"/>
  </w:num>
  <w:num w:numId="11">
    <w:abstractNumId w:val="10"/>
  </w:num>
  <w:num w:numId="12">
    <w:abstractNumId w:val="8"/>
  </w:num>
  <w:num w:numId="13">
    <w:abstractNumId w:val="12"/>
  </w:num>
  <w:num w:numId="14">
    <w:abstractNumId w:val="7"/>
  </w:num>
  <w:num w:numId="15">
    <w:abstractNumId w:val="17"/>
  </w:num>
  <w:num w:numId="16">
    <w:abstractNumId w:val="19"/>
  </w:num>
  <w:num w:numId="17">
    <w:abstractNumId w:val="4"/>
  </w:num>
  <w:num w:numId="18">
    <w:abstractNumId w:val="5"/>
  </w:num>
  <w:num w:numId="19">
    <w:abstractNumId w:val="9"/>
  </w:num>
  <w:num w:numId="20">
    <w:abstractNumId w:val="16"/>
  </w:num>
  <w:num w:numId="21">
    <w:abstractNumId w:val="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748D"/>
    <w:rsid w:val="00017F87"/>
    <w:rsid w:val="00030C04"/>
    <w:rsid w:val="000348CA"/>
    <w:rsid w:val="000352A8"/>
    <w:rsid w:val="00035333"/>
    <w:rsid w:val="00047A0A"/>
    <w:rsid w:val="000512E2"/>
    <w:rsid w:val="000604B5"/>
    <w:rsid w:val="00064CA7"/>
    <w:rsid w:val="0007124E"/>
    <w:rsid w:val="00071871"/>
    <w:rsid w:val="00073B3A"/>
    <w:rsid w:val="000760A0"/>
    <w:rsid w:val="0009746B"/>
    <w:rsid w:val="000A18DB"/>
    <w:rsid w:val="000B6103"/>
    <w:rsid w:val="000C3766"/>
    <w:rsid w:val="000C3D4E"/>
    <w:rsid w:val="000C7192"/>
    <w:rsid w:val="000D6AA9"/>
    <w:rsid w:val="000E5D3E"/>
    <w:rsid w:val="000F1AC0"/>
    <w:rsid w:val="0010175A"/>
    <w:rsid w:val="001109F6"/>
    <w:rsid w:val="00111CB7"/>
    <w:rsid w:val="001125FC"/>
    <w:rsid w:val="00113677"/>
    <w:rsid w:val="00124C89"/>
    <w:rsid w:val="00127BE7"/>
    <w:rsid w:val="00134925"/>
    <w:rsid w:val="00151689"/>
    <w:rsid w:val="00151BE9"/>
    <w:rsid w:val="00151EEC"/>
    <w:rsid w:val="00155231"/>
    <w:rsid w:val="001714ED"/>
    <w:rsid w:val="00172955"/>
    <w:rsid w:val="00172CA8"/>
    <w:rsid w:val="001760BB"/>
    <w:rsid w:val="00185C64"/>
    <w:rsid w:val="00186D53"/>
    <w:rsid w:val="00190A75"/>
    <w:rsid w:val="00191C92"/>
    <w:rsid w:val="00194F43"/>
    <w:rsid w:val="001A0965"/>
    <w:rsid w:val="001A6678"/>
    <w:rsid w:val="001C682F"/>
    <w:rsid w:val="001C7314"/>
    <w:rsid w:val="001E1D6A"/>
    <w:rsid w:val="001F2448"/>
    <w:rsid w:val="001F271A"/>
    <w:rsid w:val="001F2F3F"/>
    <w:rsid w:val="001F7847"/>
    <w:rsid w:val="00204D58"/>
    <w:rsid w:val="002069A8"/>
    <w:rsid w:val="00213372"/>
    <w:rsid w:val="00214DDE"/>
    <w:rsid w:val="00217731"/>
    <w:rsid w:val="002177AF"/>
    <w:rsid w:val="00227DD4"/>
    <w:rsid w:val="00243F0B"/>
    <w:rsid w:val="002466EA"/>
    <w:rsid w:val="002503EE"/>
    <w:rsid w:val="00254343"/>
    <w:rsid w:val="00266A15"/>
    <w:rsid w:val="00277950"/>
    <w:rsid w:val="0028707D"/>
    <w:rsid w:val="002A5BEE"/>
    <w:rsid w:val="002B4728"/>
    <w:rsid w:val="002D29FD"/>
    <w:rsid w:val="002D2BF1"/>
    <w:rsid w:val="002D48D2"/>
    <w:rsid w:val="002D7A21"/>
    <w:rsid w:val="002E2FCF"/>
    <w:rsid w:val="002F743C"/>
    <w:rsid w:val="0030347D"/>
    <w:rsid w:val="00315E92"/>
    <w:rsid w:val="0032145D"/>
    <w:rsid w:val="00321950"/>
    <w:rsid w:val="00323E30"/>
    <w:rsid w:val="003317EC"/>
    <w:rsid w:val="00331AC4"/>
    <w:rsid w:val="00336C4D"/>
    <w:rsid w:val="00340731"/>
    <w:rsid w:val="003408F0"/>
    <w:rsid w:val="00350EA9"/>
    <w:rsid w:val="00353934"/>
    <w:rsid w:val="00360EB5"/>
    <w:rsid w:val="00363F00"/>
    <w:rsid w:val="003706B7"/>
    <w:rsid w:val="00383B89"/>
    <w:rsid w:val="00384961"/>
    <w:rsid w:val="00387D2C"/>
    <w:rsid w:val="00397F12"/>
    <w:rsid w:val="003A2085"/>
    <w:rsid w:val="003A603F"/>
    <w:rsid w:val="003A71F8"/>
    <w:rsid w:val="003D10C6"/>
    <w:rsid w:val="003D40C2"/>
    <w:rsid w:val="003E0D64"/>
    <w:rsid w:val="003E6687"/>
    <w:rsid w:val="003F1782"/>
    <w:rsid w:val="003F4750"/>
    <w:rsid w:val="003F6C69"/>
    <w:rsid w:val="0040098A"/>
    <w:rsid w:val="00405B55"/>
    <w:rsid w:val="00407312"/>
    <w:rsid w:val="004119F3"/>
    <w:rsid w:val="00411B31"/>
    <w:rsid w:val="00412583"/>
    <w:rsid w:val="00422BA5"/>
    <w:rsid w:val="00431448"/>
    <w:rsid w:val="00431997"/>
    <w:rsid w:val="00432127"/>
    <w:rsid w:val="00434AFC"/>
    <w:rsid w:val="00436F93"/>
    <w:rsid w:val="00447EAB"/>
    <w:rsid w:val="00455256"/>
    <w:rsid w:val="0045545E"/>
    <w:rsid w:val="00461827"/>
    <w:rsid w:val="00471715"/>
    <w:rsid w:val="00480396"/>
    <w:rsid w:val="00482D00"/>
    <w:rsid w:val="00486ACA"/>
    <w:rsid w:val="0049268C"/>
    <w:rsid w:val="004B1B58"/>
    <w:rsid w:val="004B242E"/>
    <w:rsid w:val="004B4FEF"/>
    <w:rsid w:val="004D6232"/>
    <w:rsid w:val="004E0A04"/>
    <w:rsid w:val="004E16C6"/>
    <w:rsid w:val="004E40BE"/>
    <w:rsid w:val="004E53D9"/>
    <w:rsid w:val="004F0C05"/>
    <w:rsid w:val="004F1554"/>
    <w:rsid w:val="00502B09"/>
    <w:rsid w:val="00512F68"/>
    <w:rsid w:val="005136DE"/>
    <w:rsid w:val="00513B62"/>
    <w:rsid w:val="005209F1"/>
    <w:rsid w:val="00532788"/>
    <w:rsid w:val="00535022"/>
    <w:rsid w:val="00536A0E"/>
    <w:rsid w:val="005423DB"/>
    <w:rsid w:val="00543518"/>
    <w:rsid w:val="00545340"/>
    <w:rsid w:val="00547D5F"/>
    <w:rsid w:val="00565BA1"/>
    <w:rsid w:val="00570211"/>
    <w:rsid w:val="00577E50"/>
    <w:rsid w:val="0058160E"/>
    <w:rsid w:val="00582F93"/>
    <w:rsid w:val="00587155"/>
    <w:rsid w:val="00594B36"/>
    <w:rsid w:val="00596148"/>
    <w:rsid w:val="005A15D3"/>
    <w:rsid w:val="005B4AB9"/>
    <w:rsid w:val="005C1B30"/>
    <w:rsid w:val="005D13CE"/>
    <w:rsid w:val="005E54DE"/>
    <w:rsid w:val="005E70AA"/>
    <w:rsid w:val="00605FF8"/>
    <w:rsid w:val="006118AE"/>
    <w:rsid w:val="0062635A"/>
    <w:rsid w:val="006322B1"/>
    <w:rsid w:val="006343EE"/>
    <w:rsid w:val="00636CD5"/>
    <w:rsid w:val="00643B2C"/>
    <w:rsid w:val="00646119"/>
    <w:rsid w:val="00654E03"/>
    <w:rsid w:val="00680B8F"/>
    <w:rsid w:val="006B042A"/>
    <w:rsid w:val="006B338A"/>
    <w:rsid w:val="006D255C"/>
    <w:rsid w:val="006D3499"/>
    <w:rsid w:val="006D6E54"/>
    <w:rsid w:val="006D7B60"/>
    <w:rsid w:val="006E627D"/>
    <w:rsid w:val="006E6C78"/>
    <w:rsid w:val="006E7FA1"/>
    <w:rsid w:val="00700789"/>
    <w:rsid w:val="00702C3F"/>
    <w:rsid w:val="00704FF2"/>
    <w:rsid w:val="00710D83"/>
    <w:rsid w:val="00712C02"/>
    <w:rsid w:val="007175E9"/>
    <w:rsid w:val="00730C99"/>
    <w:rsid w:val="00741ACE"/>
    <w:rsid w:val="00746C6B"/>
    <w:rsid w:val="00746FEC"/>
    <w:rsid w:val="0075020B"/>
    <w:rsid w:val="00750A07"/>
    <w:rsid w:val="00751494"/>
    <w:rsid w:val="00752973"/>
    <w:rsid w:val="0075391E"/>
    <w:rsid w:val="0075741E"/>
    <w:rsid w:val="00762022"/>
    <w:rsid w:val="00763F0F"/>
    <w:rsid w:val="007647D9"/>
    <w:rsid w:val="00766309"/>
    <w:rsid w:val="00781550"/>
    <w:rsid w:val="00783EDB"/>
    <w:rsid w:val="0078405B"/>
    <w:rsid w:val="00785C0E"/>
    <w:rsid w:val="007914F3"/>
    <w:rsid w:val="00794961"/>
    <w:rsid w:val="007A0D72"/>
    <w:rsid w:val="007A14FF"/>
    <w:rsid w:val="007A1CD5"/>
    <w:rsid w:val="007B3861"/>
    <w:rsid w:val="007B4265"/>
    <w:rsid w:val="007B53BD"/>
    <w:rsid w:val="007B61D7"/>
    <w:rsid w:val="007B669E"/>
    <w:rsid w:val="007B6746"/>
    <w:rsid w:val="007C064C"/>
    <w:rsid w:val="007D3516"/>
    <w:rsid w:val="007E4BB9"/>
    <w:rsid w:val="007F2826"/>
    <w:rsid w:val="007F5766"/>
    <w:rsid w:val="008210F5"/>
    <w:rsid w:val="00821E22"/>
    <w:rsid w:val="00832A73"/>
    <w:rsid w:val="00832E4E"/>
    <w:rsid w:val="00835B66"/>
    <w:rsid w:val="00846FE7"/>
    <w:rsid w:val="00850A94"/>
    <w:rsid w:val="00861AC3"/>
    <w:rsid w:val="00861B47"/>
    <w:rsid w:val="0086421B"/>
    <w:rsid w:val="00872DD2"/>
    <w:rsid w:val="00883603"/>
    <w:rsid w:val="00890795"/>
    <w:rsid w:val="0089272F"/>
    <w:rsid w:val="00896A81"/>
    <w:rsid w:val="00897957"/>
    <w:rsid w:val="008A1875"/>
    <w:rsid w:val="008B2787"/>
    <w:rsid w:val="008B35A9"/>
    <w:rsid w:val="008C2F81"/>
    <w:rsid w:val="008E13FD"/>
    <w:rsid w:val="008E15D6"/>
    <w:rsid w:val="008E65DC"/>
    <w:rsid w:val="008F35A9"/>
    <w:rsid w:val="0090331E"/>
    <w:rsid w:val="009041F7"/>
    <w:rsid w:val="009053E2"/>
    <w:rsid w:val="00913D9E"/>
    <w:rsid w:val="00915FFC"/>
    <w:rsid w:val="009220AD"/>
    <w:rsid w:val="00930336"/>
    <w:rsid w:val="009307E6"/>
    <w:rsid w:val="00932A3B"/>
    <w:rsid w:val="0093430C"/>
    <w:rsid w:val="009438B5"/>
    <w:rsid w:val="009469E1"/>
    <w:rsid w:val="009510D8"/>
    <w:rsid w:val="0095249C"/>
    <w:rsid w:val="00953BB3"/>
    <w:rsid w:val="00970603"/>
    <w:rsid w:val="00975459"/>
    <w:rsid w:val="00992584"/>
    <w:rsid w:val="00992678"/>
    <w:rsid w:val="0099733C"/>
    <w:rsid w:val="009A6429"/>
    <w:rsid w:val="009A6914"/>
    <w:rsid w:val="009A7E67"/>
    <w:rsid w:val="009B204E"/>
    <w:rsid w:val="009C39AB"/>
    <w:rsid w:val="009C3DD8"/>
    <w:rsid w:val="009D5305"/>
    <w:rsid w:val="009D6AE8"/>
    <w:rsid w:val="009E721D"/>
    <w:rsid w:val="009F5451"/>
    <w:rsid w:val="009F5A4F"/>
    <w:rsid w:val="009F60BF"/>
    <w:rsid w:val="009F6595"/>
    <w:rsid w:val="009F77EE"/>
    <w:rsid w:val="00A1701D"/>
    <w:rsid w:val="00A20271"/>
    <w:rsid w:val="00A22CDF"/>
    <w:rsid w:val="00A2410A"/>
    <w:rsid w:val="00A3578D"/>
    <w:rsid w:val="00A43737"/>
    <w:rsid w:val="00A441ED"/>
    <w:rsid w:val="00A4680C"/>
    <w:rsid w:val="00A4740E"/>
    <w:rsid w:val="00A47580"/>
    <w:rsid w:val="00A76EA7"/>
    <w:rsid w:val="00A92B1B"/>
    <w:rsid w:val="00A93DA9"/>
    <w:rsid w:val="00A957AB"/>
    <w:rsid w:val="00A96523"/>
    <w:rsid w:val="00AB66E6"/>
    <w:rsid w:val="00AB6874"/>
    <w:rsid w:val="00AC1DEC"/>
    <w:rsid w:val="00AD5EC3"/>
    <w:rsid w:val="00AE04D7"/>
    <w:rsid w:val="00AE1205"/>
    <w:rsid w:val="00AE23D3"/>
    <w:rsid w:val="00AF3AF4"/>
    <w:rsid w:val="00B17DEF"/>
    <w:rsid w:val="00B22B56"/>
    <w:rsid w:val="00B32AEF"/>
    <w:rsid w:val="00B42117"/>
    <w:rsid w:val="00B50B21"/>
    <w:rsid w:val="00B54917"/>
    <w:rsid w:val="00B63AFB"/>
    <w:rsid w:val="00B66D77"/>
    <w:rsid w:val="00B73E09"/>
    <w:rsid w:val="00B81559"/>
    <w:rsid w:val="00B83C8F"/>
    <w:rsid w:val="00B92B41"/>
    <w:rsid w:val="00B946FF"/>
    <w:rsid w:val="00B94E19"/>
    <w:rsid w:val="00B97EAA"/>
    <w:rsid w:val="00BA49EC"/>
    <w:rsid w:val="00BC6B79"/>
    <w:rsid w:val="00BF199D"/>
    <w:rsid w:val="00BF2C50"/>
    <w:rsid w:val="00BF5CAA"/>
    <w:rsid w:val="00C2132A"/>
    <w:rsid w:val="00C273CD"/>
    <w:rsid w:val="00C3747D"/>
    <w:rsid w:val="00C622D0"/>
    <w:rsid w:val="00C66AB1"/>
    <w:rsid w:val="00C70015"/>
    <w:rsid w:val="00C82BA8"/>
    <w:rsid w:val="00C86079"/>
    <w:rsid w:val="00C8619C"/>
    <w:rsid w:val="00C91CB5"/>
    <w:rsid w:val="00C92D8E"/>
    <w:rsid w:val="00C94535"/>
    <w:rsid w:val="00CA1B42"/>
    <w:rsid w:val="00CA4F27"/>
    <w:rsid w:val="00CA65AB"/>
    <w:rsid w:val="00CB3E0D"/>
    <w:rsid w:val="00CC0B46"/>
    <w:rsid w:val="00CD2109"/>
    <w:rsid w:val="00CD3E01"/>
    <w:rsid w:val="00CD5ABD"/>
    <w:rsid w:val="00CE29FB"/>
    <w:rsid w:val="00CF6D38"/>
    <w:rsid w:val="00D00507"/>
    <w:rsid w:val="00D01CC3"/>
    <w:rsid w:val="00D05B59"/>
    <w:rsid w:val="00D21B18"/>
    <w:rsid w:val="00D21B5C"/>
    <w:rsid w:val="00D3149C"/>
    <w:rsid w:val="00D36640"/>
    <w:rsid w:val="00D427B6"/>
    <w:rsid w:val="00D42F3B"/>
    <w:rsid w:val="00D43CFB"/>
    <w:rsid w:val="00D4657A"/>
    <w:rsid w:val="00D4716B"/>
    <w:rsid w:val="00D53D69"/>
    <w:rsid w:val="00D60A66"/>
    <w:rsid w:val="00D622C9"/>
    <w:rsid w:val="00D62A40"/>
    <w:rsid w:val="00D67DBA"/>
    <w:rsid w:val="00D71918"/>
    <w:rsid w:val="00D74C9F"/>
    <w:rsid w:val="00D763C0"/>
    <w:rsid w:val="00D80BCB"/>
    <w:rsid w:val="00D80E26"/>
    <w:rsid w:val="00D83E76"/>
    <w:rsid w:val="00D870BC"/>
    <w:rsid w:val="00D94FE5"/>
    <w:rsid w:val="00D95436"/>
    <w:rsid w:val="00DA5D6A"/>
    <w:rsid w:val="00DB40E6"/>
    <w:rsid w:val="00DB4C94"/>
    <w:rsid w:val="00DC11B4"/>
    <w:rsid w:val="00DD624B"/>
    <w:rsid w:val="00DF3630"/>
    <w:rsid w:val="00E01B77"/>
    <w:rsid w:val="00E01E1B"/>
    <w:rsid w:val="00E0665B"/>
    <w:rsid w:val="00E10A48"/>
    <w:rsid w:val="00E10B7D"/>
    <w:rsid w:val="00E26D50"/>
    <w:rsid w:val="00E32430"/>
    <w:rsid w:val="00E40D41"/>
    <w:rsid w:val="00E424CF"/>
    <w:rsid w:val="00E557CD"/>
    <w:rsid w:val="00E629DD"/>
    <w:rsid w:val="00E7141A"/>
    <w:rsid w:val="00E75A32"/>
    <w:rsid w:val="00E7705E"/>
    <w:rsid w:val="00E779E1"/>
    <w:rsid w:val="00E824E7"/>
    <w:rsid w:val="00E83042"/>
    <w:rsid w:val="00E96AA2"/>
    <w:rsid w:val="00EA096A"/>
    <w:rsid w:val="00EA1272"/>
    <w:rsid w:val="00EB0D22"/>
    <w:rsid w:val="00EC7B17"/>
    <w:rsid w:val="00ED233D"/>
    <w:rsid w:val="00ED6E1B"/>
    <w:rsid w:val="00EF0C5F"/>
    <w:rsid w:val="00F016B4"/>
    <w:rsid w:val="00F0211F"/>
    <w:rsid w:val="00F022CD"/>
    <w:rsid w:val="00F066AD"/>
    <w:rsid w:val="00F115CC"/>
    <w:rsid w:val="00F16903"/>
    <w:rsid w:val="00F17590"/>
    <w:rsid w:val="00F17E53"/>
    <w:rsid w:val="00F200CF"/>
    <w:rsid w:val="00F23B37"/>
    <w:rsid w:val="00F3381F"/>
    <w:rsid w:val="00F353B7"/>
    <w:rsid w:val="00F40D7F"/>
    <w:rsid w:val="00F5169D"/>
    <w:rsid w:val="00F617E0"/>
    <w:rsid w:val="00F647A9"/>
    <w:rsid w:val="00F72D5F"/>
    <w:rsid w:val="00F8492D"/>
    <w:rsid w:val="00F87CA7"/>
    <w:rsid w:val="00FB7C3F"/>
    <w:rsid w:val="00FC7184"/>
    <w:rsid w:val="00FD2E72"/>
    <w:rsid w:val="00FD650A"/>
    <w:rsid w:val="00FE4A29"/>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A3F13-E0E1-48E8-AE41-714CEED5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9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1">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13">
    <w:name w:val="Сетка таблицы1"/>
    <w:basedOn w:val="a1"/>
    <w:next w:val="a5"/>
    <w:uiPriority w:val="59"/>
    <w:rsid w:val="00E10B7D"/>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213372"/>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5"/>
    <w:uiPriority w:val="59"/>
    <w:rsid w:val="003E6687"/>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F7847"/>
    <w:rPr>
      <w:b/>
      <w:sz w:val="48"/>
      <w:szCs w:val="48"/>
    </w:rPr>
  </w:style>
  <w:style w:type="character" w:customStyle="1" w:styleId="20">
    <w:name w:val="Заголовок 2 Знак"/>
    <w:basedOn w:val="a0"/>
    <w:link w:val="2"/>
    <w:uiPriority w:val="9"/>
    <w:semiHidden/>
    <w:rsid w:val="001F7847"/>
    <w:rPr>
      <w:b/>
      <w:sz w:val="36"/>
      <w:szCs w:val="36"/>
    </w:rPr>
  </w:style>
  <w:style w:type="character" w:customStyle="1" w:styleId="30">
    <w:name w:val="Заголовок 3 Знак"/>
    <w:basedOn w:val="a0"/>
    <w:link w:val="3"/>
    <w:uiPriority w:val="9"/>
    <w:semiHidden/>
    <w:rsid w:val="001F7847"/>
    <w:rPr>
      <w:b/>
      <w:sz w:val="28"/>
      <w:szCs w:val="28"/>
    </w:rPr>
  </w:style>
  <w:style w:type="character" w:customStyle="1" w:styleId="40">
    <w:name w:val="Заголовок 4 Знак"/>
    <w:basedOn w:val="a0"/>
    <w:link w:val="4"/>
    <w:uiPriority w:val="9"/>
    <w:semiHidden/>
    <w:rsid w:val="001F7847"/>
    <w:rPr>
      <w:b/>
      <w:sz w:val="24"/>
      <w:szCs w:val="24"/>
    </w:rPr>
  </w:style>
  <w:style w:type="character" w:customStyle="1" w:styleId="50">
    <w:name w:val="Заголовок 5 Знак"/>
    <w:basedOn w:val="a0"/>
    <w:link w:val="5"/>
    <w:uiPriority w:val="9"/>
    <w:semiHidden/>
    <w:rsid w:val="001F7847"/>
    <w:rPr>
      <w:b/>
    </w:rPr>
  </w:style>
  <w:style w:type="character" w:customStyle="1" w:styleId="60">
    <w:name w:val="Заголовок 6 Знак"/>
    <w:basedOn w:val="a0"/>
    <w:link w:val="6"/>
    <w:uiPriority w:val="9"/>
    <w:semiHidden/>
    <w:rsid w:val="001F7847"/>
    <w:rPr>
      <w:b/>
      <w:sz w:val="20"/>
      <w:szCs w:val="20"/>
    </w:rPr>
  </w:style>
  <w:style w:type="character" w:customStyle="1" w:styleId="a4">
    <w:name w:val="Название Знак"/>
    <w:basedOn w:val="a0"/>
    <w:link w:val="a3"/>
    <w:uiPriority w:val="10"/>
    <w:rsid w:val="001F7847"/>
    <w:rPr>
      <w:b/>
      <w:sz w:val="72"/>
      <w:szCs w:val="72"/>
    </w:rPr>
  </w:style>
  <w:style w:type="character" w:customStyle="1" w:styleId="ad">
    <w:name w:val="Подзаголовок Знак"/>
    <w:basedOn w:val="a0"/>
    <w:link w:val="ac"/>
    <w:rsid w:val="001F7847"/>
    <w:rPr>
      <w:rFonts w:ascii="Georgia" w:eastAsia="Georgia" w:hAnsi="Georgia" w:cs="Georgia"/>
      <w:i/>
      <w:color w:val="666666"/>
      <w:sz w:val="48"/>
      <w:szCs w:val="48"/>
    </w:rPr>
  </w:style>
  <w:style w:type="character" w:customStyle="1" w:styleId="ab">
    <w:name w:val="Обычный (веб) Знак"/>
    <w:aliases w:val="Обычный (Интернет)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F17E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200081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82-2023-%D0%BF"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radnuk.com.ua/pravova-baza/pro-zatverdzhennia-typovoi-antykoruptsijnoi-prohramy-iurydychnoi-oso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3EC33A-6FCB-4B7E-B561-07F45424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18</Pages>
  <Words>7364</Words>
  <Characters>41976</Characters>
  <Application>Microsoft Office Word</Application>
  <DocSecurity>0</DocSecurity>
  <Lines>349</Lines>
  <Paragraphs>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Ксенія</cp:lastModifiedBy>
  <cp:revision>85</cp:revision>
  <cp:lastPrinted>2023-05-24T13:06:00Z</cp:lastPrinted>
  <dcterms:created xsi:type="dcterms:W3CDTF">2023-09-11T06:27:00Z</dcterms:created>
  <dcterms:modified xsi:type="dcterms:W3CDTF">2024-04-22T17:37:00Z</dcterms:modified>
</cp:coreProperties>
</file>