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76" w:rsidRDefault="008A19E7" w:rsidP="000A2BDA">
      <w:pPr>
        <w:spacing w:before="73"/>
        <w:ind w:left="567"/>
        <w:jc w:val="right"/>
        <w:rPr>
          <w:b/>
          <w:i/>
          <w:sz w:val="18"/>
          <w:szCs w:val="18"/>
        </w:rPr>
      </w:pPr>
      <w:r w:rsidRPr="00C630D8">
        <w:rPr>
          <w:b/>
          <w:lang w:val="ru-RU"/>
        </w:rPr>
        <w:t xml:space="preserve">                                                                                  </w:t>
      </w:r>
      <w:r w:rsidR="000A2BDA" w:rsidRPr="00192D99">
        <w:rPr>
          <w:i/>
          <w:sz w:val="18"/>
          <w:szCs w:val="18"/>
          <w:lang w:val="ru-RU"/>
        </w:rPr>
        <w:t>ДОДАТОК</w:t>
      </w:r>
      <w:r w:rsidR="000A2BDA" w:rsidRPr="00192D99">
        <w:rPr>
          <w:i/>
          <w:spacing w:val="1"/>
          <w:sz w:val="18"/>
          <w:szCs w:val="18"/>
          <w:lang w:val="ru-RU"/>
        </w:rPr>
        <w:t xml:space="preserve"> </w:t>
      </w:r>
      <w:r w:rsidR="000A2BDA">
        <w:rPr>
          <w:i/>
          <w:sz w:val="18"/>
          <w:szCs w:val="18"/>
          <w:lang w:val="ru-RU"/>
        </w:rPr>
        <w:t>4</w:t>
      </w:r>
      <w:r w:rsidR="000A2BDA" w:rsidRPr="00192D99">
        <w:rPr>
          <w:i/>
          <w:sz w:val="18"/>
          <w:szCs w:val="18"/>
          <w:lang w:val="ru-RU"/>
        </w:rPr>
        <w:br/>
      </w:r>
      <w:r w:rsidR="000A2BDA" w:rsidRPr="00192D99">
        <w:rPr>
          <w:sz w:val="18"/>
          <w:szCs w:val="18"/>
          <w:lang w:val="ru-RU"/>
        </w:rPr>
        <w:t>до</w:t>
      </w:r>
      <w:r w:rsidR="000A2BDA" w:rsidRPr="00192D99">
        <w:rPr>
          <w:spacing w:val="1"/>
          <w:sz w:val="18"/>
          <w:szCs w:val="18"/>
          <w:lang w:val="ru-RU"/>
        </w:rPr>
        <w:t xml:space="preserve"> </w:t>
      </w:r>
      <w:r w:rsidR="000A2BDA" w:rsidRPr="00192D99">
        <w:rPr>
          <w:sz w:val="18"/>
          <w:szCs w:val="18"/>
          <w:lang w:val="ru-RU"/>
        </w:rPr>
        <w:t>тендерної</w:t>
      </w:r>
      <w:r w:rsidR="000A2BDA" w:rsidRPr="00192D99">
        <w:rPr>
          <w:spacing w:val="1"/>
          <w:sz w:val="18"/>
          <w:szCs w:val="18"/>
          <w:lang w:val="ru-RU"/>
        </w:rPr>
        <w:t xml:space="preserve"> </w:t>
      </w:r>
      <w:r w:rsidR="000A2BDA" w:rsidRPr="00192D99">
        <w:rPr>
          <w:sz w:val="18"/>
          <w:szCs w:val="18"/>
          <w:lang w:val="ru-RU"/>
        </w:rPr>
        <w:t xml:space="preserve">документації за предметом закупівлі: </w:t>
      </w:r>
      <w:r w:rsidR="000A2BDA">
        <w:rPr>
          <w:i/>
          <w:sz w:val="18"/>
          <w:szCs w:val="18"/>
          <w:lang w:val="ru-RU"/>
        </w:rPr>
        <w:br/>
      </w:r>
      <w:r w:rsidR="000A2BDA" w:rsidRPr="00192D99">
        <w:rPr>
          <w:b/>
          <w:i/>
          <w:sz w:val="18"/>
          <w:szCs w:val="18"/>
        </w:rPr>
        <w:t>«</w:t>
      </w:r>
      <w:r w:rsidR="000A2BDA" w:rsidRPr="00192D99">
        <w:rPr>
          <w:b/>
          <w:sz w:val="18"/>
          <w:szCs w:val="18"/>
        </w:rPr>
        <w:t>Послуги з технічного обслуговування устаткування системи відеоспостереження на території Вороньківської територіальної громади Бориспільського району Київської області, а саме:</w:t>
      </w:r>
      <w:r w:rsidR="000A2BDA" w:rsidRPr="00192D99">
        <w:rPr>
          <w:b/>
          <w:sz w:val="18"/>
          <w:szCs w:val="18"/>
        </w:rPr>
        <w:br/>
        <w:t>в селах Вороньків, Сошників, Старе та Васильки, Головурів та Кийлів, Мирне та Малі Єрківці</w:t>
      </w:r>
      <w:r w:rsidR="000A2BDA" w:rsidRPr="00192D99">
        <w:rPr>
          <w:b/>
          <w:sz w:val="18"/>
          <w:szCs w:val="18"/>
        </w:rPr>
        <w:br/>
      </w:r>
      <w:r w:rsidR="000A2BDA" w:rsidRPr="00192D99">
        <w:rPr>
          <w:b/>
          <w:i/>
          <w:sz w:val="18"/>
          <w:szCs w:val="18"/>
        </w:rPr>
        <w:t>(за кодом ДК 021:2015-50340000-0 Послуги з ремонту і технічного обслуговування аудіовізуального та оптичного обладнання)»</w:t>
      </w:r>
    </w:p>
    <w:p w:rsidR="000A2BDA" w:rsidRPr="00255DA9" w:rsidRDefault="000A2BDA" w:rsidP="000A2BDA">
      <w:pPr>
        <w:spacing w:before="73"/>
        <w:ind w:left="567"/>
        <w:jc w:val="right"/>
        <w:rPr>
          <w:b/>
          <w:i/>
        </w:rPr>
      </w:pPr>
    </w:p>
    <w:p w:rsidR="001E2D76" w:rsidRDefault="001E2D76" w:rsidP="001E2D76">
      <w:pPr>
        <w:ind w:left="4147" w:right="734"/>
        <w:rPr>
          <w:i/>
        </w:rPr>
      </w:pPr>
    </w:p>
    <w:p w:rsidR="000A2BDA" w:rsidRDefault="000A2BDA" w:rsidP="000A2BDA">
      <w:pPr>
        <w:ind w:right="174"/>
        <w:jc w:val="both"/>
      </w:pPr>
      <w:r w:rsidRPr="000A2BDA">
        <w:rPr>
          <w:sz w:val="24"/>
        </w:rPr>
        <w:t>*</w:t>
      </w:r>
      <w:r w:rsidR="001E2D76" w:rsidRPr="000A2BDA">
        <w:t xml:space="preserve">Примітки до подання </w:t>
      </w:r>
      <w:r w:rsidRPr="000A2BDA">
        <w:t>п</w:t>
      </w:r>
      <w:r w:rsidR="001E2D76" w:rsidRPr="000A2BDA">
        <w:t>роекту договору про закупівлю послуг Учасниками до кінцевого</w:t>
      </w:r>
      <w:r w:rsidRPr="000A2BDA">
        <w:t xml:space="preserve"> </w:t>
      </w:r>
      <w:r w:rsidR="001E2D76" w:rsidRPr="000A2BDA">
        <w:rPr>
          <w:spacing w:val="-57"/>
        </w:rPr>
        <w:t xml:space="preserve"> </w:t>
      </w:r>
      <w:r w:rsidR="001E2D76" w:rsidRPr="000A2BDA">
        <w:t>строку</w:t>
      </w:r>
      <w:r w:rsidR="001E2D76" w:rsidRPr="000A2BDA">
        <w:rPr>
          <w:spacing w:val="-2"/>
        </w:rPr>
        <w:t xml:space="preserve"> </w:t>
      </w:r>
      <w:r w:rsidR="001E2D76" w:rsidRPr="000A2BDA">
        <w:t>подання</w:t>
      </w:r>
      <w:r w:rsidR="001E2D76" w:rsidRPr="000A2BDA">
        <w:rPr>
          <w:spacing w:val="1"/>
        </w:rPr>
        <w:t xml:space="preserve"> </w:t>
      </w:r>
      <w:r w:rsidR="001E2D76" w:rsidRPr="000A2BDA">
        <w:t>тендерної пропозиції:</w:t>
      </w:r>
    </w:p>
    <w:p w:rsidR="000A2BDA" w:rsidRDefault="000A2BDA" w:rsidP="000A2BDA">
      <w:pPr>
        <w:ind w:right="174"/>
        <w:jc w:val="both"/>
      </w:pPr>
      <w:r>
        <w:rPr>
          <w:i/>
        </w:rPr>
        <w:t xml:space="preserve">- </w:t>
      </w:r>
      <w:r w:rsidR="001E2D76" w:rsidRPr="000A2BDA">
        <w:rPr>
          <w:i/>
        </w:rPr>
        <w:t>в</w:t>
      </w:r>
      <w:r w:rsidR="001E2D76" w:rsidRPr="000A2BDA">
        <w:rPr>
          <w:i/>
          <w:spacing w:val="1"/>
        </w:rPr>
        <w:t xml:space="preserve"> </w:t>
      </w:r>
      <w:r w:rsidR="001E2D76" w:rsidRPr="000A2BDA">
        <w:rPr>
          <w:i/>
        </w:rPr>
        <w:t>проєкті</w:t>
      </w:r>
      <w:r w:rsidR="001E2D76" w:rsidRPr="000A2BDA">
        <w:rPr>
          <w:i/>
          <w:spacing w:val="1"/>
        </w:rPr>
        <w:t xml:space="preserve"> </w:t>
      </w:r>
      <w:r w:rsidR="001E2D76" w:rsidRPr="000A2BDA">
        <w:rPr>
          <w:i/>
        </w:rPr>
        <w:t>договору</w:t>
      </w:r>
      <w:r w:rsidR="001E2D76" w:rsidRPr="000A2BDA">
        <w:rPr>
          <w:i/>
          <w:spacing w:val="1"/>
        </w:rPr>
        <w:t xml:space="preserve"> </w:t>
      </w:r>
      <w:r w:rsidR="001E2D76" w:rsidRPr="000A2BDA">
        <w:rPr>
          <w:i/>
        </w:rPr>
        <w:t>про</w:t>
      </w:r>
      <w:r w:rsidR="001E2D76" w:rsidRPr="000A2BDA">
        <w:rPr>
          <w:i/>
          <w:spacing w:val="1"/>
        </w:rPr>
        <w:t xml:space="preserve"> </w:t>
      </w:r>
      <w:r w:rsidR="001E2D76" w:rsidRPr="000A2BDA">
        <w:rPr>
          <w:i/>
        </w:rPr>
        <w:t>закупівлю</w:t>
      </w:r>
      <w:r w:rsidR="001E2D76" w:rsidRPr="000A2BDA">
        <w:rPr>
          <w:i/>
          <w:spacing w:val="1"/>
        </w:rPr>
        <w:t xml:space="preserve"> </w:t>
      </w:r>
      <w:r w:rsidR="001E2D76" w:rsidRPr="000A2BDA">
        <w:rPr>
          <w:i/>
        </w:rPr>
        <w:t>робіт/послуг</w:t>
      </w:r>
      <w:r w:rsidR="001E2D76" w:rsidRPr="000A2BDA">
        <w:rPr>
          <w:i/>
          <w:spacing w:val="1"/>
        </w:rPr>
        <w:t xml:space="preserve"> </w:t>
      </w:r>
      <w:r w:rsidR="001E2D76" w:rsidRPr="000A2BDA">
        <w:rPr>
          <w:i/>
        </w:rPr>
        <w:t>Учасникам</w:t>
      </w:r>
      <w:r w:rsidR="001E2D76" w:rsidRPr="000A2BDA">
        <w:rPr>
          <w:i/>
          <w:spacing w:val="1"/>
        </w:rPr>
        <w:t xml:space="preserve"> </w:t>
      </w:r>
      <w:r w:rsidR="001E2D76" w:rsidRPr="000A2BDA">
        <w:rPr>
          <w:i/>
        </w:rPr>
        <w:t>необхідно</w:t>
      </w:r>
      <w:r w:rsidR="001E2D76" w:rsidRPr="000A2BDA">
        <w:rPr>
          <w:i/>
          <w:spacing w:val="1"/>
        </w:rPr>
        <w:t xml:space="preserve"> </w:t>
      </w:r>
      <w:r w:rsidR="001E2D76" w:rsidRPr="000A2BDA">
        <w:rPr>
          <w:i/>
        </w:rPr>
        <w:t>заповнити</w:t>
      </w:r>
      <w:r w:rsidR="001E2D76" w:rsidRPr="000A2BDA">
        <w:rPr>
          <w:i/>
          <w:spacing w:val="1"/>
        </w:rPr>
        <w:t xml:space="preserve"> </w:t>
      </w:r>
      <w:r w:rsidR="001E2D76" w:rsidRPr="000A2BDA">
        <w:rPr>
          <w:i/>
        </w:rPr>
        <w:t>всі</w:t>
      </w:r>
      <w:r w:rsidR="001E2D76" w:rsidRPr="000A2BDA">
        <w:rPr>
          <w:i/>
          <w:spacing w:val="1"/>
        </w:rPr>
        <w:t xml:space="preserve"> </w:t>
      </w:r>
      <w:r w:rsidR="001E2D76" w:rsidRPr="000A2BDA">
        <w:rPr>
          <w:i/>
        </w:rPr>
        <w:t>пункти договору, що передбачено замовником для заповнення, окрім номеру договору,</w:t>
      </w:r>
      <w:r w:rsidR="001E2D76" w:rsidRPr="000A2BDA">
        <w:rPr>
          <w:i/>
          <w:spacing w:val="1"/>
        </w:rPr>
        <w:t xml:space="preserve"> </w:t>
      </w:r>
      <w:r w:rsidR="001E2D76" w:rsidRPr="000A2BDA">
        <w:rPr>
          <w:i/>
        </w:rPr>
        <w:t>дати договору, ціни договору та іншого, що стосується вартості окремих складових</w:t>
      </w:r>
      <w:r w:rsidR="001E2D76" w:rsidRPr="000A2BDA">
        <w:rPr>
          <w:i/>
          <w:spacing w:val="1"/>
        </w:rPr>
        <w:t xml:space="preserve"> </w:t>
      </w:r>
      <w:r w:rsidR="001E2D76" w:rsidRPr="000A2BDA">
        <w:rPr>
          <w:i/>
        </w:rPr>
        <w:t>робіт/послуг;</w:t>
      </w:r>
    </w:p>
    <w:p w:rsidR="001E2D76" w:rsidRPr="000A2BDA" w:rsidRDefault="000A2BDA" w:rsidP="000A2BDA">
      <w:pPr>
        <w:ind w:right="174"/>
        <w:jc w:val="both"/>
      </w:pPr>
      <w:r>
        <w:rPr>
          <w:i/>
        </w:rPr>
        <w:t>- у</w:t>
      </w:r>
      <w:r w:rsidR="001E2D76" w:rsidRPr="000A2BDA">
        <w:rPr>
          <w:i/>
        </w:rPr>
        <w:t>часник</w:t>
      </w:r>
      <w:r w:rsidR="001E2D76" w:rsidRPr="000A2BDA">
        <w:rPr>
          <w:i/>
          <w:spacing w:val="-2"/>
        </w:rPr>
        <w:t xml:space="preserve"> </w:t>
      </w:r>
      <w:r w:rsidR="001E2D76" w:rsidRPr="000A2BDA">
        <w:rPr>
          <w:i/>
        </w:rPr>
        <w:t>не</w:t>
      </w:r>
      <w:r w:rsidR="001E2D76" w:rsidRPr="000A2BDA">
        <w:rPr>
          <w:i/>
          <w:spacing w:val="-3"/>
        </w:rPr>
        <w:t xml:space="preserve"> </w:t>
      </w:r>
      <w:r w:rsidR="001E2D76" w:rsidRPr="000A2BDA">
        <w:rPr>
          <w:i/>
        </w:rPr>
        <w:t>повинен</w:t>
      </w:r>
      <w:r w:rsidR="001E2D76" w:rsidRPr="000A2BDA">
        <w:rPr>
          <w:i/>
          <w:spacing w:val="-1"/>
        </w:rPr>
        <w:t xml:space="preserve"> </w:t>
      </w:r>
      <w:r w:rsidR="001E2D76" w:rsidRPr="000A2BDA">
        <w:rPr>
          <w:i/>
        </w:rPr>
        <w:t>відступати</w:t>
      </w:r>
      <w:r w:rsidR="001E2D76" w:rsidRPr="000A2BDA">
        <w:rPr>
          <w:i/>
          <w:spacing w:val="-1"/>
        </w:rPr>
        <w:t xml:space="preserve"> </w:t>
      </w:r>
      <w:r w:rsidR="001E2D76" w:rsidRPr="000A2BDA">
        <w:rPr>
          <w:i/>
        </w:rPr>
        <w:t>від</w:t>
      </w:r>
      <w:r w:rsidR="001E2D76" w:rsidRPr="000A2BDA">
        <w:rPr>
          <w:i/>
          <w:spacing w:val="-1"/>
        </w:rPr>
        <w:t xml:space="preserve"> </w:t>
      </w:r>
      <w:r w:rsidR="001E2D76" w:rsidRPr="000A2BDA">
        <w:rPr>
          <w:i/>
        </w:rPr>
        <w:t>даної</w:t>
      </w:r>
      <w:r w:rsidR="001E2D76" w:rsidRPr="000A2BDA">
        <w:rPr>
          <w:i/>
          <w:spacing w:val="-1"/>
        </w:rPr>
        <w:t xml:space="preserve"> </w:t>
      </w:r>
      <w:r w:rsidR="001E2D76" w:rsidRPr="000A2BDA">
        <w:rPr>
          <w:i/>
        </w:rPr>
        <w:t>форми.</w:t>
      </w:r>
    </w:p>
    <w:p w:rsidR="001E2D76" w:rsidRDefault="001E2D76" w:rsidP="001E2D76">
      <w:pPr>
        <w:pStyle w:val="a5"/>
        <w:ind w:left="0" w:firstLine="0"/>
        <w:jc w:val="left"/>
        <w:rPr>
          <w:i/>
        </w:rPr>
      </w:pPr>
    </w:p>
    <w:p w:rsidR="001E2D76" w:rsidRPr="000A2BDA" w:rsidRDefault="000A2BDA" w:rsidP="001E2D76">
      <w:pPr>
        <w:pStyle w:val="1"/>
        <w:ind w:left="142" w:firstLine="0"/>
        <w:rPr>
          <w:i/>
        </w:rPr>
      </w:pPr>
      <w:r w:rsidRPr="000A2BDA">
        <w:rPr>
          <w:i/>
        </w:rPr>
        <w:t>*</w:t>
      </w:r>
      <w:r w:rsidR="001E2D76" w:rsidRPr="000A2BDA">
        <w:rPr>
          <w:i/>
        </w:rPr>
        <w:t>ПРОЄКТ</w:t>
      </w:r>
      <w:r w:rsidRPr="000A2BDA">
        <w:rPr>
          <w:i/>
        </w:rPr>
        <w:t xml:space="preserve"> ДОГОВОРУ</w:t>
      </w:r>
      <w:r w:rsidR="001E2D76" w:rsidRPr="000A2BDA">
        <w:rPr>
          <w:i/>
        </w:rPr>
        <w:t>*</w:t>
      </w:r>
    </w:p>
    <w:p w:rsidR="001F3824" w:rsidRPr="004051C3" w:rsidRDefault="001F3824" w:rsidP="002636B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97BDA" w:rsidRPr="00623153" w:rsidRDefault="00797BDA" w:rsidP="001F3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153">
        <w:rPr>
          <w:rFonts w:ascii="Times New Roman" w:hAnsi="Times New Roman" w:cs="Times New Roman"/>
          <w:b/>
          <w:sz w:val="24"/>
          <w:szCs w:val="24"/>
          <w:lang w:val="ru-RU"/>
        </w:rPr>
        <w:t>ДОГОВІР №</w:t>
      </w:r>
      <w:r w:rsidR="000A2BDA">
        <w:rPr>
          <w:rFonts w:ascii="Times New Roman" w:hAnsi="Times New Roman" w:cs="Times New Roman"/>
          <w:b/>
          <w:sz w:val="24"/>
          <w:szCs w:val="24"/>
          <w:lang w:val="ru-RU"/>
        </w:rPr>
        <w:t>________</w:t>
      </w:r>
    </w:p>
    <w:p w:rsidR="00797BDA" w:rsidRPr="00623153" w:rsidRDefault="00797BDA" w:rsidP="001F3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1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 </w:t>
      </w:r>
      <w:r w:rsidRPr="006231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НАДАННЯ ПОСЛУГ</w:t>
      </w:r>
    </w:p>
    <w:p w:rsidR="00797BDA" w:rsidRPr="004051C3" w:rsidRDefault="00797BDA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</w:rPr>
        <w:t> </w:t>
      </w:r>
    </w:p>
    <w:p w:rsidR="00797BDA" w:rsidRPr="004051C3" w:rsidRDefault="002636B4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02DB7" w:rsidRPr="004051C3">
        <w:rPr>
          <w:rFonts w:ascii="Times New Roman" w:hAnsi="Times New Roman" w:cs="Times New Roman"/>
          <w:sz w:val="24"/>
          <w:szCs w:val="24"/>
          <w:lang w:val="uk-UA"/>
        </w:rPr>
        <w:t>. Вороньків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DB7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BD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>«___» ___________ 20</w:t>
      </w:r>
      <w:r w:rsidR="000A2BDA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0A2BDA">
        <w:rPr>
          <w:rFonts w:ascii="Times New Roman" w:hAnsi="Times New Roman" w:cs="Times New Roman"/>
          <w:sz w:val="24"/>
          <w:szCs w:val="24"/>
          <w:lang w:val="ru-RU"/>
        </w:rPr>
        <w:t>оку</w:t>
      </w:r>
    </w:p>
    <w:p w:rsidR="00102DB7" w:rsidRPr="004051C3" w:rsidRDefault="00102DB7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97BDA" w:rsidRPr="00411C52" w:rsidRDefault="004051C3" w:rsidP="00033B6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  <w:r w:rsidR="00797BDA" w:rsidRPr="004051C3">
        <w:rPr>
          <w:rFonts w:ascii="Times New Roman" w:hAnsi="Times New Roman" w:cs="Times New Roman"/>
          <w:sz w:val="24"/>
          <w:szCs w:val="24"/>
        </w:rPr>
        <w:t>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(надалі - «Виконавець»), в особі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, який діє на підставі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>, з однієї сторони, та</w:t>
      </w:r>
      <w:r w:rsidR="002636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1C52" w:rsidRPr="00033B68">
        <w:rPr>
          <w:rFonts w:ascii="Times New Roman" w:hAnsi="Times New Roman" w:cs="Times New Roman"/>
          <w:b/>
          <w:sz w:val="24"/>
          <w:szCs w:val="24"/>
          <w:lang w:val="ru-RU"/>
        </w:rPr>
        <w:t>Виконавчий комітет Вороньківської сільської ради Бориспільського району Київської області</w:t>
      </w:r>
      <w:r w:rsidR="00797BDA" w:rsidRPr="00033B68">
        <w:rPr>
          <w:rFonts w:ascii="Times New Roman" w:hAnsi="Times New Roman" w:cs="Times New Roman"/>
          <w:sz w:val="24"/>
          <w:szCs w:val="24"/>
          <w:lang w:val="ru-RU"/>
        </w:rPr>
        <w:t>  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(надалі – «Замовник»), в особі сільського голови </w:t>
      </w:r>
      <w:r w:rsidR="00797BDA" w:rsidRPr="00033B6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11C52" w:rsidRPr="00033B68">
        <w:rPr>
          <w:rFonts w:ascii="Times New Roman" w:hAnsi="Times New Roman" w:cs="Times New Roman"/>
          <w:sz w:val="24"/>
          <w:szCs w:val="24"/>
          <w:lang w:val="ru-RU"/>
        </w:rPr>
        <w:t>Чешко Любов Іванівни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11C52">
        <w:rPr>
          <w:rFonts w:ascii="Times New Roman" w:hAnsi="Times New Roman" w:cs="Times New Roman"/>
          <w:sz w:val="24"/>
          <w:szCs w:val="24"/>
          <w:lang w:val="ru-RU"/>
        </w:rPr>
        <w:t xml:space="preserve">що 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діє на підставі ЗУ «Про місцеве самоврядування», з другої сторони, далі разом іменовані «Сторони», а кожна окремо «Сторона», </w:t>
      </w:r>
      <w:r w:rsidR="00033B68" w:rsidRPr="00033B68">
        <w:rPr>
          <w:rFonts w:ascii="Times New Roman" w:hAnsi="Times New Roman" w:cs="Times New Roman"/>
          <w:sz w:val="24"/>
          <w:szCs w:val="24"/>
          <w:lang w:val="ru-RU"/>
        </w:rPr>
        <w:t>відповідно до Цивільного і Господарського кодексів України, відповідно до Закону України «Про публічні закупівлі», відповідно до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 1178</w:t>
      </w:r>
      <w:r w:rsidR="00033B68">
        <w:rPr>
          <w:rFonts w:ascii="Times New Roman" w:hAnsi="Times New Roman" w:cs="Times New Roman"/>
          <w:sz w:val="24"/>
          <w:szCs w:val="24"/>
          <w:lang w:val="ru-RU"/>
        </w:rPr>
        <w:t xml:space="preserve"> зі змінами та доповненнями, </w:t>
      </w:r>
      <w:r w:rsidR="00797BDA" w:rsidRPr="004051C3">
        <w:rPr>
          <w:rFonts w:ascii="Times New Roman" w:hAnsi="Times New Roman" w:cs="Times New Roman"/>
          <w:sz w:val="24"/>
          <w:szCs w:val="24"/>
          <w:lang w:val="ru-RU"/>
        </w:rPr>
        <w:t>уклали цей Договір про наступне</w:t>
      </w:r>
      <w:r w:rsidR="002A158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97BDA" w:rsidRPr="00033B68" w:rsidRDefault="00797BDA" w:rsidP="00033B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7BDA" w:rsidRDefault="00797BDA" w:rsidP="00033B6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3B68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ДОГОВОРУ</w:t>
      </w:r>
    </w:p>
    <w:p w:rsidR="00033B68" w:rsidRPr="00033B68" w:rsidRDefault="00033B68" w:rsidP="007B4E20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3675" w:rsidRPr="00A90369" w:rsidRDefault="00797BDA" w:rsidP="00A90369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0369">
        <w:rPr>
          <w:rFonts w:ascii="Times New Roman" w:hAnsi="Times New Roman" w:cs="Times New Roman"/>
          <w:sz w:val="24"/>
          <w:szCs w:val="24"/>
          <w:lang w:val="ru-RU"/>
        </w:rPr>
        <w:t>Виконавець зобов’язується надати Замовнику</w:t>
      </w:r>
      <w:r w:rsidR="00367D18" w:rsidRPr="00A9036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0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4E20" w:rsidRPr="00A90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7D18" w:rsidRPr="00A9036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90369" w:rsidRPr="00A90369">
        <w:rPr>
          <w:rFonts w:ascii="Times New Roman" w:hAnsi="Times New Roman" w:cs="Times New Roman"/>
          <w:b/>
          <w:sz w:val="24"/>
          <w:szCs w:val="24"/>
          <w:lang w:val="ru-RU"/>
        </w:rPr>
        <w:t>Послуги з технічного обслуговування устаткування системи відеоспостереження на території Вороньківської територіальної громади Бориспільського району Київської області, а саме:</w:t>
      </w:r>
      <w:r w:rsidR="00A903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0369" w:rsidRPr="00A90369">
        <w:rPr>
          <w:rFonts w:ascii="Times New Roman" w:hAnsi="Times New Roman" w:cs="Times New Roman"/>
          <w:b/>
          <w:sz w:val="24"/>
          <w:szCs w:val="24"/>
          <w:lang w:val="ru-RU"/>
        </w:rPr>
        <w:t>в селах Вороньків, Сошників, Старе та Васильки, Головурів та Кийлів, Мирне та Малі Єрківці (</w:t>
      </w:r>
      <w:r w:rsidR="000D3675" w:rsidRPr="00A90369">
        <w:rPr>
          <w:rFonts w:ascii="Times New Roman" w:hAnsi="Times New Roman" w:cs="Times New Roman"/>
          <w:b/>
          <w:sz w:val="24"/>
          <w:szCs w:val="24"/>
          <w:lang w:val="ru-RU"/>
        </w:rPr>
        <w:t>за кодом ДК 021:2015-50340000-0 Послуги з ремонту і технічного обслуговування аудіовізуального та оптичного обладнання</w:t>
      </w:r>
      <w:r w:rsidR="00A90369" w:rsidRPr="00A9036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367D18" w:rsidRPr="00A9036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277A93" w:rsidRPr="00A9036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277A93" w:rsidRPr="00A903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7A93" w:rsidRPr="00A90369">
        <w:rPr>
          <w:rFonts w:ascii="Times New Roman" w:eastAsia="Arial" w:hAnsi="Times New Roman"/>
          <w:sz w:val="24"/>
          <w:szCs w:val="24"/>
          <w:lang w:val="uk-UA" w:eastAsia="ru-RU"/>
        </w:rPr>
        <w:t>в  кількості згідно зі Специфікацією  (Додаток № 1), яка є невід'ємним додатком до цього Договору</w:t>
      </w:r>
      <w:r w:rsidR="00590C0B" w:rsidRPr="00A90369">
        <w:rPr>
          <w:rFonts w:ascii="Times New Roman" w:eastAsia="Arial" w:hAnsi="Times New Roman"/>
          <w:sz w:val="24"/>
          <w:szCs w:val="24"/>
          <w:lang w:val="uk-UA" w:eastAsia="ru-RU"/>
        </w:rPr>
        <w:t>, а Замовник зобов'язується оплатити їх вартість на умовах даного Договору.</w:t>
      </w:r>
    </w:p>
    <w:p w:rsidR="00797BDA" w:rsidRPr="00A90369" w:rsidRDefault="00797BDA" w:rsidP="003B016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3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цим пунктом Виконавець зобов'язується надати наступні види послуг:</w:t>
      </w:r>
    </w:p>
    <w:p w:rsidR="00797BDA" w:rsidRPr="00A90369" w:rsidRDefault="00797BDA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A903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A903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03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розгортання віртуальної мережі з підключенням обладнання Замовника до серверу збереження даних;</w:t>
      </w:r>
    </w:p>
    <w:p w:rsidR="00797BDA" w:rsidRPr="00A90369" w:rsidRDefault="00797BDA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A903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налаштування необхідного обладнання та підтримка технічних характеристик, а саме: орієнтація кута огляду камери, якості відео-потоку;</w:t>
      </w:r>
    </w:p>
    <w:p w:rsidR="00797BDA" w:rsidRPr="004051C3" w:rsidRDefault="00797BDA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щоденний моніторинг роботи обладнання;</w:t>
      </w:r>
    </w:p>
    <w:p w:rsidR="00797BDA" w:rsidRPr="004051C3" w:rsidRDefault="00797BDA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послуги з планового підтримання камер у робочому стані, включаючи профілактичні заходи</w:t>
      </w:r>
      <w:r w:rsidR="00D0572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797BDA" w:rsidRPr="004051C3" w:rsidRDefault="00797BDA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Перелік послуг з планового підтримання камер у робочому стані, включаючи профілактичні заходи, наведений у Додатку </w:t>
      </w:r>
      <w:r w:rsidR="00D0572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Договору.</w:t>
      </w:r>
    </w:p>
    <w:p w:rsidR="00797BDA" w:rsidRDefault="00797BDA" w:rsidP="00367D1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83E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Виконавець зобов’язується надати Замовнику електронну комунікаційну Послугу з запису, збереженню та наданню онлайн доступу до відео-архівів з камер відеоспостереження</w:t>
      </w:r>
      <w:r w:rsidR="00683E66" w:rsidRPr="00367D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683E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Місця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встановлення камер та строки зберігання архівів </w:t>
      </w:r>
      <w:proofErr w:type="spellStart"/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наведені</w:t>
      </w:r>
      <w:proofErr w:type="spellEnd"/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Додатку </w:t>
      </w:r>
      <w:r w:rsidR="00683E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367D18" w:rsidRPr="00367D18" w:rsidRDefault="00367D18" w:rsidP="00367D18">
      <w:pPr>
        <w:pStyle w:val="a7"/>
        <w:numPr>
          <w:ilvl w:val="1"/>
          <w:numId w:val="2"/>
        </w:numPr>
        <w:tabs>
          <w:tab w:val="left" w:pos="567"/>
        </w:tabs>
        <w:spacing w:line="244" w:lineRule="exac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367D18">
        <w:rPr>
          <w:rFonts w:eastAsiaTheme="minorHAnsi"/>
          <w:sz w:val="24"/>
          <w:szCs w:val="24"/>
          <w:shd w:val="clear" w:color="auto" w:fill="FFFFFF"/>
          <w:lang w:val="ru-RU"/>
        </w:rPr>
        <w:t xml:space="preserve">Видатки за даним Договором передбачені відповідно до пункту 19 Порядку виконання </w:t>
      </w:r>
    </w:p>
    <w:p w:rsidR="00367D18" w:rsidRPr="00367D18" w:rsidRDefault="00367D18" w:rsidP="00367D1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67D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повноважень Державною казначейською службою в особливому режимі в умовах воєнного стану, затвердженого постановою Кабінету Міністрів України від 09 червня 2021 року №590 </w:t>
      </w:r>
      <w:proofErr w:type="spellStart"/>
      <w:r w:rsidRPr="00367D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зі</w:t>
      </w:r>
      <w:proofErr w:type="spellEnd"/>
      <w:r w:rsidRPr="00367D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7D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змінами</w:t>
      </w:r>
      <w:proofErr w:type="spellEnd"/>
      <w:r w:rsidRPr="00367D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367D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доповненнями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797BDA" w:rsidRPr="004051C3" w:rsidRDefault="00797BDA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50E78" w:rsidRPr="00403DF5" w:rsidRDefault="00797BDA" w:rsidP="00403DF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0E78">
        <w:rPr>
          <w:rFonts w:ascii="Times New Roman" w:hAnsi="Times New Roman" w:cs="Times New Roman"/>
          <w:b/>
          <w:sz w:val="24"/>
          <w:szCs w:val="24"/>
          <w:lang w:val="ru-RU"/>
        </w:rPr>
        <w:t>ЦІНА ТА ПОРЯДОК ПРОВЕДЕННЯ РОЗРАХУНКІВ</w:t>
      </w:r>
    </w:p>
    <w:p w:rsidR="00797BDA" w:rsidRPr="00B16178" w:rsidRDefault="00797BDA" w:rsidP="00250E78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2.1. Загальна вартість Послуг, що надаються</w:t>
      </w:r>
      <w:r w:rsidRPr="004051C3">
        <w:rPr>
          <w:rFonts w:ascii="Times New Roman" w:hAnsi="Times New Roman" w:cs="Times New Roman"/>
          <w:sz w:val="24"/>
          <w:szCs w:val="24"/>
        </w:rPr>
        <w:t> </w:t>
      </w: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за цим Договором, 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складає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50E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__________________________________________________________________________________</w:t>
      </w:r>
      <w:r w:rsidR="00250E78" w:rsidRPr="00B1617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(сума пропи</w:t>
      </w:r>
      <w:r w:rsidR="00B16178" w:rsidRPr="00B1617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сом)</w:t>
      </w:r>
      <w:r w:rsidR="00B1617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="00B161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тому числі ПДВ ___________________________________________________________.</w:t>
      </w:r>
    </w:p>
    <w:p w:rsidR="00797BDA" w:rsidRPr="004051C3" w:rsidRDefault="00797BDA" w:rsidP="00250E78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2.2 Сторони домовились, що за кожний місяць користування Послугами Замовник сплачує щомісячні платежі</w:t>
      </w:r>
      <w:r w:rsidR="00B161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сумі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B161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відповідно до Специфікації (Додаток 1 до Договору).</w:t>
      </w:r>
    </w:p>
    <w:p w:rsidR="00797BDA" w:rsidRPr="004051C3" w:rsidRDefault="00797BDA" w:rsidP="00250E78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Pr="00A865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Оплата Послуги здійснюється шляхом перерахування коштів у грошовій одиниці України на банківський рахунок Виконавця</w:t>
      </w:r>
      <w:r w:rsidR="00332E4F" w:rsidRPr="00A865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протягом 10 (десяти) банківських днів</w:t>
      </w:r>
      <w:r w:rsidR="00A86532" w:rsidRPr="00A865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після підписання акту наданих послуг</w:t>
      </w:r>
      <w:r w:rsidRPr="00A865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Сторони погодили вважати датою оплати день, коли грошові кошти зараховані на банківський рахунок Виконавця. Всі платежі за цим Договором здійснюються Замовником з обов’язковим посиланням на номер та дату Договору.</w:t>
      </w:r>
    </w:p>
    <w:p w:rsidR="00797BDA" w:rsidRPr="004051C3" w:rsidRDefault="00797BDA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16E0B" w:rsidRPr="00403DF5" w:rsidRDefault="00797BDA" w:rsidP="00403DF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6E0B">
        <w:rPr>
          <w:rFonts w:ascii="Times New Roman" w:hAnsi="Times New Roman" w:cs="Times New Roman"/>
          <w:b/>
          <w:sz w:val="24"/>
          <w:szCs w:val="24"/>
          <w:lang w:val="ru-RU"/>
        </w:rPr>
        <w:t>СТРОК ДІЇ ТА ПОРЯДОК РОЗІРВАННЯ ДОГОВОРУ</w:t>
      </w:r>
    </w:p>
    <w:p w:rsidR="00797BDA" w:rsidRPr="004051C3" w:rsidRDefault="00797BDA" w:rsidP="00216E0B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3.1. Цей Договір набирає чинності з моменту його підписання Сторонами</w:t>
      </w:r>
      <w:r w:rsidR="00216E0B">
        <w:rPr>
          <w:rFonts w:ascii="Times New Roman" w:hAnsi="Times New Roman" w:cs="Times New Roman"/>
          <w:sz w:val="24"/>
          <w:szCs w:val="24"/>
          <w:lang w:val="ru-RU"/>
        </w:rPr>
        <w:t xml:space="preserve"> і діє до 31 грудня 202</w:t>
      </w:r>
      <w:r w:rsidR="009A5F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16E0B">
        <w:rPr>
          <w:rFonts w:ascii="Times New Roman" w:hAnsi="Times New Roman" w:cs="Times New Roman"/>
          <w:sz w:val="24"/>
          <w:szCs w:val="24"/>
          <w:lang w:val="ru-RU"/>
        </w:rPr>
        <w:t xml:space="preserve"> року. </w:t>
      </w:r>
    </w:p>
    <w:p w:rsidR="00797BDA" w:rsidRDefault="00797BDA" w:rsidP="00216E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3.2. </w:t>
      </w: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У разі виникнення наміру розірвати договір в односторонньому порядку, </w:t>
      </w:r>
      <w:proofErr w:type="spellStart"/>
      <w:r w:rsidRPr="004051C3">
        <w:rPr>
          <w:rFonts w:ascii="Times New Roman" w:hAnsi="Times New Roman" w:cs="Times New Roman"/>
          <w:sz w:val="24"/>
          <w:szCs w:val="24"/>
          <w:lang w:val="ru-RU"/>
        </w:rPr>
        <w:t>зацікавлена</w:t>
      </w:r>
      <w:proofErr w:type="spellEnd"/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Сторона </w:t>
      </w:r>
      <w:proofErr w:type="spellStart"/>
      <w:r w:rsidRPr="004051C3">
        <w:rPr>
          <w:rFonts w:ascii="Times New Roman" w:hAnsi="Times New Roman" w:cs="Times New Roman"/>
          <w:sz w:val="24"/>
          <w:szCs w:val="24"/>
          <w:lang w:val="ru-RU"/>
        </w:rPr>
        <w:t>письмово</w:t>
      </w:r>
      <w:proofErr w:type="spellEnd"/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51C3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4051C3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51C3">
        <w:rPr>
          <w:rFonts w:ascii="Times New Roman" w:hAnsi="Times New Roman" w:cs="Times New Roman"/>
          <w:sz w:val="24"/>
          <w:szCs w:val="24"/>
          <w:lang w:val="ru-RU"/>
        </w:rPr>
        <w:t>іншу</w:t>
      </w:r>
      <w:proofErr w:type="spellEnd"/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Сторону не </w:t>
      </w:r>
      <w:proofErr w:type="spellStart"/>
      <w:r w:rsidRPr="004051C3"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="009A5F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51C3"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за 15 (</w:t>
      </w:r>
      <w:proofErr w:type="spellStart"/>
      <w:r w:rsidRPr="004051C3">
        <w:rPr>
          <w:rFonts w:ascii="Times New Roman" w:hAnsi="Times New Roman" w:cs="Times New Roman"/>
          <w:sz w:val="24"/>
          <w:szCs w:val="24"/>
          <w:lang w:val="ru-RU"/>
        </w:rPr>
        <w:t>п’ятнадцять</w:t>
      </w:r>
      <w:proofErr w:type="spellEnd"/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4051C3">
        <w:rPr>
          <w:rFonts w:ascii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51C3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. За погодженням Сторін, Виконавець може погодитись на розірвання Договору з 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іншої </w:t>
      </w:r>
      <w:r w:rsidRPr="004051C3">
        <w:rPr>
          <w:rFonts w:ascii="Times New Roman" w:hAnsi="Times New Roman" w:cs="Times New Roman"/>
          <w:sz w:val="24"/>
          <w:szCs w:val="24"/>
          <w:lang w:val="ru-RU"/>
        </w:rPr>
        <w:t>бажаної для Замовника дати. Розірвання Договору оформляється відповідною Додатковою угодою про розірвання.</w:t>
      </w:r>
      <w:r w:rsidRPr="004051C3">
        <w:rPr>
          <w:rFonts w:ascii="Times New Roman" w:hAnsi="Times New Roman" w:cs="Times New Roman"/>
          <w:sz w:val="24"/>
          <w:szCs w:val="24"/>
        </w:rPr>
        <w:t> </w:t>
      </w:r>
    </w:p>
    <w:p w:rsidR="00216E0B" w:rsidRPr="004051C3" w:rsidRDefault="00216E0B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16E0B" w:rsidRPr="00403DF5" w:rsidRDefault="00797BDA" w:rsidP="00403DF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6E0B">
        <w:rPr>
          <w:rFonts w:ascii="Times New Roman" w:hAnsi="Times New Roman" w:cs="Times New Roman"/>
          <w:b/>
          <w:sz w:val="24"/>
          <w:szCs w:val="24"/>
          <w:lang w:val="ru-RU"/>
        </w:rPr>
        <w:t>ПРАВА ТА ОБОВ’ЯЗКИ СТОРІН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4.1.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Виконавець має право: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4.1.1. Мати доступ до обладнання для проведення профілактичних заходів;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4.1.2. Ініціювати зміну вартості своїх Послуг;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4.1.3 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Призупинити надання Послуг за цим Договором в таких випадках: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а) у випадку відсутності оплати Послуг протягом послідовних трьох звітних періодів. В цьому випадку надання Послуг призупиняється до моменту надходження грошових коштів на розрахунковий рахунок Виконавця.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б) у випадку дій (та/або бездіяльності) з боку Замовника, що можуть створювати загрозу для безпеки експлуатації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обладнання, підтримки цілісності та взаємодії системи, </w:t>
      </w: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ускладнювати чи унеможливлювати надання Послуг. 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Призупинення надання Послуг відбувається до моменту усунення загрози та/або бездіяльності;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в) у інших випадках, передбачених чинним законодавством.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4.1.4. У випадку призупинення надання Послуг, Виконавець на власний розсуд приймає рішення щодо запису та збереження відео архівів в період призупинення надання Послуг;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4.2. Виконавець зобов’язується: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4.2.1. Здійснити налаштування обладнання на узгоджених з Замовником територіях, об’єктах та конкретних місцях.</w:t>
      </w:r>
      <w:r w:rsidRPr="004051C3">
        <w:rPr>
          <w:rFonts w:ascii="Times New Roman" w:hAnsi="Times New Roman" w:cs="Times New Roman"/>
          <w:sz w:val="24"/>
          <w:szCs w:val="24"/>
        </w:rPr>
        <w:t> 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4.2.3. </w:t>
      </w:r>
      <w:r w:rsidRPr="004051C3">
        <w:rPr>
          <w:rFonts w:ascii="Times New Roman" w:hAnsi="Times New Roman" w:cs="Times New Roman"/>
          <w:sz w:val="24"/>
          <w:szCs w:val="24"/>
          <w:lang w:val="ru-RU"/>
        </w:rPr>
        <w:t>Погодити з Замовником графік планових профілактичних заходів та своєчасно їх здійснювати;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4.2.4. Своєчасно 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надавати Замовнику щомісячний Акт наданих Послуг;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4.2.5. </w:t>
      </w:r>
      <w:r w:rsidRPr="004051C3">
        <w:rPr>
          <w:rFonts w:ascii="Times New Roman" w:hAnsi="Times New Roman" w:cs="Times New Roman"/>
          <w:sz w:val="24"/>
          <w:szCs w:val="24"/>
          <w:lang w:val="ru-RU"/>
        </w:rPr>
        <w:t>Надати Замовнику всі необхідні реквізити: логіни, паролі, інтернет-адреси для доступу для перегляду зображень та відео архівів;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4.2.6. 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Виконувати інформаційну підтримку персоналу Замовника в процесі надання Послуг.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4.3.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Замовник має право: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4.3.1. Отримувати від Виконавця інформацію та роз’яснення стосовно роботи обладнання;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lastRenderedPageBreak/>
        <w:t>4.3.2. Отримувати від Виконавця доступ до відео архівів протягом визначених строків.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4.4.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Замовник зобов’язується: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4.4.1.Замовник забезпечує надання наступних вимог: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051C3">
        <w:rPr>
          <w:rFonts w:ascii="Times New Roman" w:hAnsi="Times New Roman" w:cs="Times New Roman"/>
          <w:sz w:val="24"/>
          <w:szCs w:val="24"/>
        </w:rPr>
        <w:t> </w:t>
      </w: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надання порту підключення до мережі Інтернет</w:t>
      </w:r>
      <w:r w:rsidRPr="004051C3">
        <w:rPr>
          <w:rFonts w:ascii="Times New Roman" w:hAnsi="Times New Roman" w:cs="Times New Roman"/>
          <w:sz w:val="24"/>
          <w:szCs w:val="24"/>
        </w:rPr>
        <w:t> 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051C3">
        <w:rPr>
          <w:rFonts w:ascii="Times New Roman" w:hAnsi="Times New Roman" w:cs="Times New Roman"/>
          <w:sz w:val="24"/>
          <w:szCs w:val="24"/>
        </w:rPr>
        <w:t> </w:t>
      </w: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надання мережі живлення 220В;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4.4.2. Сприяти Виконавцю у виконанні своїх обов’язків за цим Договором;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4.4.3. Своєчасно допускати представників Виконавця до здійснення заходів 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 планового підтримання камер у робочому стані, включаючи профілактичні;</w:t>
      </w:r>
    </w:p>
    <w:p w:rsidR="00797BDA" w:rsidRPr="004051C3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4.4.4. Своєчасно здійснювати оплату Виконавцю наданих ним Послуг;</w:t>
      </w:r>
    </w:p>
    <w:p w:rsidR="00797BDA" w:rsidRDefault="00797BDA" w:rsidP="0040099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4051C3">
        <w:rPr>
          <w:rFonts w:ascii="Times New Roman" w:hAnsi="Times New Roman" w:cs="Times New Roman"/>
          <w:sz w:val="24"/>
          <w:szCs w:val="24"/>
        </w:rPr>
        <w:t> </w:t>
      </w: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Своєчасно підписувати Акт наданих послуг та надавати для оплати до відповідного 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фінансового відділу установи.</w:t>
      </w:r>
    </w:p>
    <w:p w:rsidR="00216E0B" w:rsidRPr="004051C3" w:rsidRDefault="00216E0B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16E0B" w:rsidRPr="00265F8A" w:rsidRDefault="00797BDA" w:rsidP="00265F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6E0B">
        <w:rPr>
          <w:rFonts w:ascii="Times New Roman" w:hAnsi="Times New Roman" w:cs="Times New Roman"/>
          <w:b/>
          <w:sz w:val="24"/>
          <w:szCs w:val="24"/>
          <w:lang w:val="ru-RU"/>
        </w:rPr>
        <w:t>ПОРЯДОК НАДАННЯ ПОСЛУГ</w:t>
      </w:r>
    </w:p>
    <w:p w:rsidR="00797BDA" w:rsidRPr="004051C3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5.1. Сторони погодились, що під звітним періодом надання Послуг, Сторони розуміють період в один календарний місяць‚ що починається з 00:00:00 годин першого дня календарного місяця та триває до 23:59:59 останнього дня календарного місяця.</w:t>
      </w:r>
    </w:p>
    <w:p w:rsidR="00797BDA" w:rsidRPr="004051C3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5.2. Сторони погодились, що ненадання (невідправлення) Замовником письмової мотивованої відмови до 5 (п’ятого) числа кожного місяця, наступного за звітним, вважається прийняттям Замовником наданих Послуг в повному обсязі.</w:t>
      </w:r>
      <w:r w:rsidRPr="004051C3">
        <w:rPr>
          <w:rFonts w:ascii="Times New Roman" w:hAnsi="Times New Roman" w:cs="Times New Roman"/>
          <w:sz w:val="24"/>
          <w:szCs w:val="24"/>
        </w:rPr>
        <w:t>  </w:t>
      </w:r>
    </w:p>
    <w:p w:rsidR="00797BDA" w:rsidRPr="004051C3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 строк до 5 (п’яти) календарних днів після закінчення звітного періоду, Виконавець надає Замовнику підписаний зі свого боку Акт наданих Послуг.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97BDA" w:rsidRPr="004051C3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5.4. У строк до 7 (семи) календарних днів після закінчення звітного періоду, Замовник зобов’язаний надати підписаний зі свого боку Акт наданих Послуг до сплати до відповідного фінансового відділу установи. У разі несплати відповідного Акту наданих Послуг до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кінця місяця, що йде за звітним періодом, Виконавець має право включити суму з несплаченого Акту наданих Послуг до Акту наданих Послуг наступного періоду.</w:t>
      </w:r>
    </w:p>
    <w:p w:rsidR="00797BDA" w:rsidRPr="004051C3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5.5. Оплата Послуг Замовником здійснюється на підставі Акту наданих Послуг</w:t>
      </w:r>
      <w:r w:rsidR="00D823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797BDA" w:rsidRPr="004051C3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5.6. Нарахування та оплата за 1 (перший) місяць здійснюється з урахуванням дати початку надання Послуг, що зафіксована датою першого запису на сервері, на якій здійснюється запис з камер відеоспостереження Замовника, та проводиться, виходячи з фактичної кількості днів у розрахунковому періоді. Нарахування та сплата щомісячної плати за Послугу за всі наступні місяці, проводиться незалежно від кількості днів у розрахунковому місяці, протягом якого надавалася Послуга.</w:t>
      </w:r>
    </w:p>
    <w:p w:rsidR="00797BDA" w:rsidRPr="004051C3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5.7. У разі призупинення надання Послуг з ініціативи Виконавця, в порядку п.п. 4.1.3. цього Договору, вартість Послуги у звітному місяці нараховується Виконавцем та сплачується Замовником по день (включно), в якому відбулося призупинення надання Послуг.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97BDA" w:rsidRPr="004051C3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5.8. Протягом терміну дії цього Договору Виконавець має право ініціювати зміну вартості Послуг, про що не менш ніж за 30 (тридцять) календарних днів до настання відповідних змін 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письмово повідомляє</w:t>
      </w:r>
      <w:r w:rsidRPr="004051C3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Замовника. Зміна вартості Послуг, у випадку згоди Замовника, оформлюється підписанням Сторонами Додаткової угоди. Незгода Замовника зі зміною вартості Послуг оформлюється підписанням Сторонами Додаткової угоди про розірвання договору.</w:t>
      </w:r>
    </w:p>
    <w:p w:rsidR="00797BDA" w:rsidRPr="004051C3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5.9. Призупинення надання Послуг та/або припинення дії цього Договору не звільняє Замовника від обов’язку сплати вартості отриманих Послуг за цим Договором. 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051C3">
        <w:rPr>
          <w:rFonts w:ascii="Times New Roman" w:hAnsi="Times New Roman" w:cs="Times New Roman"/>
          <w:sz w:val="24"/>
          <w:szCs w:val="24"/>
        </w:rPr>
        <w:t>           </w:t>
      </w:r>
    </w:p>
    <w:p w:rsidR="00797BDA" w:rsidRPr="004051C3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5.10. Наявність будь-яких претензій у Замовника (крім процедури, передбаченої п. 5.2 Договору) щодо наданих Послуг не є підставою для несплати або несвоєчасної сплати вартості Послуг.</w:t>
      </w:r>
      <w:r w:rsidRPr="004051C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</w:t>
      </w:r>
    </w:p>
    <w:p w:rsidR="00797BDA" w:rsidRPr="004051C3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5.11. У разі відсутності оплати Послуг протягом послідовних трьох звітних періодів, Виконавець вправі без попереднього повідомлення Замовника, призупинити надання Послуг.</w:t>
      </w:r>
    </w:p>
    <w:p w:rsidR="00797BDA" w:rsidRPr="004051C3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5.12. Сторони домовились, що, враховуючи, особливості роботи державного казначейства наприкінці бюджетного року,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Акт наданих Послуг за останній місяць поточного року (грудень) надається не пізніше 15 числа. При цьому, Виконавець зобов’язаний надати Послуги за останній місяць поточного року (грудень) в повному обсязі та належної якості у відповідності з умовами цього Договору.</w:t>
      </w:r>
    </w:p>
    <w:p w:rsidR="00797BDA" w:rsidRPr="00C630D8" w:rsidRDefault="00797BDA" w:rsidP="00D8234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lastRenderedPageBreak/>
        <w:t>5.13. У разі виникнення у Замовника необхідності зміни розташування окремих елементів обладнання, він зобов’язаний повідомити про це Виконавця не пізніше, ніж за 7 днів та замовити виконання відповідних робіт шляхом подання заявки.</w:t>
      </w:r>
      <w:r w:rsidRPr="004051C3">
        <w:rPr>
          <w:rFonts w:ascii="Times New Roman" w:hAnsi="Times New Roman" w:cs="Times New Roman"/>
          <w:sz w:val="24"/>
          <w:szCs w:val="24"/>
        </w:rPr>
        <w:t> </w:t>
      </w:r>
    </w:p>
    <w:p w:rsidR="00D8234A" w:rsidRPr="004051C3" w:rsidRDefault="00D8234A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8234A" w:rsidRPr="00265F8A" w:rsidRDefault="00797BDA" w:rsidP="00265F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385">
        <w:rPr>
          <w:rFonts w:ascii="Times New Roman" w:hAnsi="Times New Roman" w:cs="Times New Roman"/>
          <w:b/>
          <w:sz w:val="24"/>
          <w:szCs w:val="24"/>
        </w:rPr>
        <w:t xml:space="preserve">КОНФІДЕНЦІЙНІСТЬ. </w:t>
      </w:r>
      <w:r w:rsidRPr="00523385">
        <w:rPr>
          <w:rFonts w:ascii="Times New Roman" w:hAnsi="Times New Roman" w:cs="Times New Roman"/>
          <w:b/>
          <w:sz w:val="24"/>
          <w:szCs w:val="24"/>
          <w:lang w:val="ru-RU"/>
        </w:rPr>
        <w:t>ЗБЕРЕЖЕННЯ КОМЕРЦІЙНОЇ ТАЄМНИЦІ</w:t>
      </w:r>
    </w:p>
    <w:p w:rsidR="00797BDA" w:rsidRPr="004051C3" w:rsidRDefault="00797BDA" w:rsidP="005233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6.1. Сторони домовляються, що будь-яка інформація, отримана персоналом Сторін у ході виконання своїх зобов'язань за цим Договором, є конфіденційною та не може бути розголошена без попереднього письмового погодження іншою Стороною протягом усього строку дії Договору та 5 (п’яти) років після його закінчення.</w:t>
      </w:r>
    </w:p>
    <w:p w:rsidR="00797BDA" w:rsidRDefault="00797BDA" w:rsidP="005233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6.2. Припинення цього Договору або його розірвання з будь-яких причин не є причиною для припинення зобов'язань про конфіденційність.</w:t>
      </w:r>
    </w:p>
    <w:p w:rsidR="00523385" w:rsidRPr="004051C3" w:rsidRDefault="00523385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523385" w:rsidRPr="00265F8A" w:rsidRDefault="00797BDA" w:rsidP="00265F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385">
        <w:rPr>
          <w:rFonts w:ascii="Times New Roman" w:hAnsi="Times New Roman" w:cs="Times New Roman"/>
          <w:b/>
          <w:sz w:val="24"/>
          <w:szCs w:val="24"/>
          <w:lang w:val="ru-RU"/>
        </w:rPr>
        <w:t>ВІДПОВІДАЛЬНІСТЬ СТОРІН. ФОРС-МАЖОРНІ ОБСТАВИНИ</w:t>
      </w:r>
    </w:p>
    <w:p w:rsidR="00797BDA" w:rsidRPr="004051C3" w:rsidRDefault="00797BDA" w:rsidP="005233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7.1. Сторони несуть відповідальність за невиконання або неналежне виконання умов даного Договору відповідно до умов Договору та законодавства України.</w:t>
      </w:r>
    </w:p>
    <w:p w:rsidR="00797BDA" w:rsidRDefault="00797BDA" w:rsidP="005233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7.2. Усі ризики пошкодження обладнання внаслідок удару блискавки, перепаду напруги в мережі живлення, будівельних робіт, пожеж, інших форс-мажорних обставин, несе Замовник. У разі настання вище перелічених обставин, які призвели до виходу з ладу обладнання, Замовник здійснює його заміну.</w:t>
      </w:r>
    </w:p>
    <w:p w:rsidR="00523385" w:rsidRPr="004051C3" w:rsidRDefault="00523385" w:rsidP="005233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385" w:rsidRPr="00265F8A" w:rsidRDefault="00797BDA" w:rsidP="00265F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385">
        <w:rPr>
          <w:rFonts w:ascii="Times New Roman" w:hAnsi="Times New Roman" w:cs="Times New Roman"/>
          <w:b/>
          <w:sz w:val="24"/>
          <w:szCs w:val="24"/>
          <w:lang w:val="ru-RU"/>
        </w:rPr>
        <w:t>ІНШІ УМОВИ</w:t>
      </w:r>
    </w:p>
    <w:p w:rsidR="00797BDA" w:rsidRPr="004051C3" w:rsidRDefault="00797BDA" w:rsidP="005233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8.1. Усі спірні питання, що виникають при виконанні цього Договору, вирішуються шляхом проведення переговорів або направленням Сторонами претензій в письмовій формі. Неврегульовані суперечності між Сторонами розглядаються судом у порядку, передбаченому чинним законодавством України.</w:t>
      </w:r>
    </w:p>
    <w:p w:rsidR="00797BDA" w:rsidRPr="004051C3" w:rsidRDefault="00797BDA" w:rsidP="005233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2D4D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051C3">
        <w:rPr>
          <w:rFonts w:ascii="Times New Roman" w:hAnsi="Times New Roman" w:cs="Times New Roman"/>
          <w:sz w:val="24"/>
          <w:szCs w:val="24"/>
          <w:lang w:val="ru-RU"/>
        </w:rPr>
        <w:t>. Усі додатки до цього Договору є його невід’ємними частинами.</w:t>
      </w:r>
    </w:p>
    <w:p w:rsidR="00797BDA" w:rsidRPr="009A5FD4" w:rsidRDefault="00797BDA" w:rsidP="005233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8.</w:t>
      </w:r>
      <w:r w:rsidR="002D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9A5F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Цей Договір складено у двох примірниках українською мовою, по одному для кожної зі Сторін, що мають однакову юридичну силу.</w:t>
      </w:r>
    </w:p>
    <w:p w:rsidR="00A74B63" w:rsidRPr="009A5FD4" w:rsidRDefault="00A74B63" w:rsidP="00A74B63">
      <w:pPr>
        <w:tabs>
          <w:tab w:val="left" w:pos="1443"/>
        </w:tabs>
        <w:ind w:right="165"/>
        <w:rPr>
          <w:sz w:val="24"/>
          <w:szCs w:val="24"/>
        </w:rPr>
      </w:pPr>
      <w:r w:rsidRPr="009A5FD4">
        <w:rPr>
          <w:sz w:val="24"/>
          <w:szCs w:val="24"/>
        </w:rPr>
        <w:t>8.</w:t>
      </w:r>
      <w:r w:rsidR="002D4D1B" w:rsidRPr="009A5FD4">
        <w:rPr>
          <w:sz w:val="24"/>
          <w:szCs w:val="24"/>
        </w:rPr>
        <w:t>4</w:t>
      </w:r>
      <w:r w:rsidRPr="009A5FD4">
        <w:rPr>
          <w:sz w:val="24"/>
          <w:szCs w:val="24"/>
        </w:rPr>
        <w:t>. Істотні умови договору про закупівлю не можуть змінюватися після його підписання до виконання зобов’язань сторонами в повному обсязі, крім випадків визначених пунктом 19 Особливостей, а саме:</w:t>
      </w:r>
    </w:p>
    <w:p w:rsidR="009A5FD4" w:rsidRPr="009A5FD4" w:rsidRDefault="009A5FD4" w:rsidP="009A5FD4">
      <w:pPr>
        <w:pStyle w:val="TableParagraph"/>
        <w:numPr>
          <w:ilvl w:val="0"/>
          <w:numId w:val="9"/>
        </w:numPr>
        <w:tabs>
          <w:tab w:val="left" w:pos="832"/>
        </w:tabs>
        <w:ind w:right="59" w:firstLine="448"/>
        <w:jc w:val="both"/>
        <w:rPr>
          <w:sz w:val="24"/>
          <w:szCs w:val="24"/>
        </w:rPr>
      </w:pPr>
      <w:r w:rsidRPr="009A5FD4">
        <w:rPr>
          <w:sz w:val="24"/>
          <w:szCs w:val="24"/>
        </w:rPr>
        <w:t>зменшення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обсягів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закупівлі,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зокрема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урахуванням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фактичного</w:t>
      </w:r>
      <w:r w:rsidRPr="009A5FD4">
        <w:rPr>
          <w:spacing w:val="-1"/>
          <w:sz w:val="24"/>
          <w:szCs w:val="24"/>
        </w:rPr>
        <w:t xml:space="preserve"> </w:t>
      </w:r>
      <w:r w:rsidRPr="009A5FD4">
        <w:rPr>
          <w:sz w:val="24"/>
          <w:szCs w:val="24"/>
        </w:rPr>
        <w:t>обсягу</w:t>
      </w:r>
      <w:r w:rsidRPr="009A5FD4">
        <w:rPr>
          <w:spacing w:val="-2"/>
          <w:sz w:val="24"/>
          <w:szCs w:val="24"/>
        </w:rPr>
        <w:t xml:space="preserve"> </w:t>
      </w:r>
      <w:r w:rsidRPr="009A5FD4">
        <w:rPr>
          <w:sz w:val="24"/>
          <w:szCs w:val="24"/>
        </w:rPr>
        <w:t>видатків</w:t>
      </w:r>
      <w:r w:rsidRPr="009A5FD4">
        <w:rPr>
          <w:spacing w:val="-1"/>
          <w:sz w:val="24"/>
          <w:szCs w:val="24"/>
        </w:rPr>
        <w:t xml:space="preserve"> </w:t>
      </w:r>
      <w:r w:rsidRPr="009A5FD4">
        <w:rPr>
          <w:sz w:val="24"/>
          <w:szCs w:val="24"/>
        </w:rPr>
        <w:t>замовника;</w:t>
      </w:r>
    </w:p>
    <w:p w:rsidR="009A5FD4" w:rsidRPr="009A5FD4" w:rsidRDefault="009A5FD4" w:rsidP="009A5FD4">
      <w:pPr>
        <w:pStyle w:val="TableParagraph"/>
        <w:numPr>
          <w:ilvl w:val="0"/>
          <w:numId w:val="9"/>
        </w:numPr>
        <w:tabs>
          <w:tab w:val="left" w:pos="753"/>
        </w:tabs>
        <w:ind w:right="50" w:firstLine="448"/>
        <w:jc w:val="both"/>
        <w:rPr>
          <w:sz w:val="24"/>
          <w:szCs w:val="24"/>
        </w:rPr>
      </w:pPr>
      <w:r w:rsidRPr="009A5FD4">
        <w:rPr>
          <w:sz w:val="24"/>
          <w:szCs w:val="24"/>
        </w:rPr>
        <w:t>погодження зміни ціни за одиницю товару в договорі про</w:t>
      </w:r>
      <w:r w:rsidRPr="009A5FD4">
        <w:rPr>
          <w:spacing w:val="-52"/>
          <w:sz w:val="24"/>
          <w:szCs w:val="24"/>
        </w:rPr>
        <w:t xml:space="preserve"> </w:t>
      </w:r>
      <w:r w:rsidRPr="009A5FD4">
        <w:rPr>
          <w:sz w:val="24"/>
          <w:szCs w:val="24"/>
        </w:rPr>
        <w:t>закупівлю у разі коливання ціни такого товару на ринку, що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відбулося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моменту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укладення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договору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про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закупівлю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або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останнього внесення змін до договору про закупівлю в частині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зміни ціни за одиницю товару. Зміна ціни за одиницю товару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здійснюється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пропорційно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коливанню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ціни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такого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товару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на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ринку (відсоток збільшення ціни за одиницю товару не може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перевищувати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відсоток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коливання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(збільшення)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ціни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такого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товару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на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ринку)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за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умови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документального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підтвердження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такого коливання та не повинна призвести до збільшення суми,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визначеної</w:t>
      </w:r>
      <w:r w:rsidRPr="009A5FD4">
        <w:rPr>
          <w:spacing w:val="-2"/>
          <w:sz w:val="24"/>
          <w:szCs w:val="24"/>
        </w:rPr>
        <w:t xml:space="preserve"> </w:t>
      </w:r>
      <w:r w:rsidRPr="009A5FD4">
        <w:rPr>
          <w:sz w:val="24"/>
          <w:szCs w:val="24"/>
        </w:rPr>
        <w:t>в</w:t>
      </w:r>
      <w:r w:rsidRPr="009A5FD4">
        <w:rPr>
          <w:spacing w:val="-3"/>
          <w:sz w:val="24"/>
          <w:szCs w:val="24"/>
        </w:rPr>
        <w:t xml:space="preserve"> </w:t>
      </w:r>
      <w:r w:rsidRPr="009A5FD4">
        <w:rPr>
          <w:sz w:val="24"/>
          <w:szCs w:val="24"/>
        </w:rPr>
        <w:t>договорі про</w:t>
      </w:r>
      <w:r w:rsidRPr="009A5FD4">
        <w:rPr>
          <w:spacing w:val="-5"/>
          <w:sz w:val="24"/>
          <w:szCs w:val="24"/>
        </w:rPr>
        <w:t xml:space="preserve"> </w:t>
      </w:r>
      <w:r w:rsidRPr="009A5FD4">
        <w:rPr>
          <w:sz w:val="24"/>
          <w:szCs w:val="24"/>
        </w:rPr>
        <w:t>закупівлю</w:t>
      </w:r>
      <w:r w:rsidRPr="009A5FD4">
        <w:rPr>
          <w:spacing w:val="-2"/>
          <w:sz w:val="24"/>
          <w:szCs w:val="24"/>
        </w:rPr>
        <w:t xml:space="preserve"> </w:t>
      </w:r>
      <w:r w:rsidRPr="009A5FD4">
        <w:rPr>
          <w:sz w:val="24"/>
          <w:szCs w:val="24"/>
        </w:rPr>
        <w:t>на</w:t>
      </w:r>
      <w:r w:rsidRPr="009A5FD4">
        <w:rPr>
          <w:spacing w:val="-1"/>
          <w:sz w:val="24"/>
          <w:szCs w:val="24"/>
        </w:rPr>
        <w:t xml:space="preserve"> </w:t>
      </w:r>
      <w:r w:rsidRPr="009A5FD4">
        <w:rPr>
          <w:sz w:val="24"/>
          <w:szCs w:val="24"/>
        </w:rPr>
        <w:t>момент</w:t>
      </w:r>
      <w:r w:rsidRPr="009A5FD4">
        <w:rPr>
          <w:spacing w:val="-2"/>
          <w:sz w:val="24"/>
          <w:szCs w:val="24"/>
        </w:rPr>
        <w:t xml:space="preserve"> </w:t>
      </w:r>
      <w:r w:rsidRPr="009A5FD4">
        <w:rPr>
          <w:sz w:val="24"/>
          <w:szCs w:val="24"/>
        </w:rPr>
        <w:t>його</w:t>
      </w:r>
      <w:r w:rsidRPr="009A5FD4">
        <w:rPr>
          <w:spacing w:val="-2"/>
          <w:sz w:val="24"/>
          <w:szCs w:val="24"/>
        </w:rPr>
        <w:t xml:space="preserve"> </w:t>
      </w:r>
      <w:r w:rsidRPr="009A5FD4">
        <w:rPr>
          <w:sz w:val="24"/>
          <w:szCs w:val="24"/>
        </w:rPr>
        <w:t>укладення;</w:t>
      </w:r>
    </w:p>
    <w:p w:rsidR="009A5FD4" w:rsidRPr="009A5FD4" w:rsidRDefault="009A5FD4" w:rsidP="009A5FD4">
      <w:pPr>
        <w:pStyle w:val="TableParagraph"/>
        <w:numPr>
          <w:ilvl w:val="0"/>
          <w:numId w:val="9"/>
        </w:numPr>
        <w:tabs>
          <w:tab w:val="left" w:pos="765"/>
        </w:tabs>
        <w:ind w:right="53" w:firstLine="448"/>
        <w:jc w:val="both"/>
        <w:rPr>
          <w:sz w:val="24"/>
          <w:szCs w:val="24"/>
        </w:rPr>
      </w:pPr>
      <w:r w:rsidRPr="009A5FD4">
        <w:rPr>
          <w:sz w:val="24"/>
          <w:szCs w:val="24"/>
        </w:rPr>
        <w:t>покращення якості предмета закупівлі за умови, що таке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покращення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не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призведе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до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збільшення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суми,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визначеної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в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договорі про закупівлю;</w:t>
      </w:r>
    </w:p>
    <w:p w:rsidR="009A5FD4" w:rsidRPr="009A5FD4" w:rsidRDefault="009A5FD4" w:rsidP="009A5FD4">
      <w:pPr>
        <w:pStyle w:val="TableParagraph"/>
        <w:numPr>
          <w:ilvl w:val="0"/>
          <w:numId w:val="9"/>
        </w:numPr>
        <w:tabs>
          <w:tab w:val="left" w:pos="789"/>
        </w:tabs>
        <w:ind w:right="52" w:firstLine="448"/>
        <w:jc w:val="both"/>
        <w:rPr>
          <w:sz w:val="24"/>
          <w:szCs w:val="24"/>
        </w:rPr>
      </w:pPr>
      <w:r w:rsidRPr="009A5FD4">
        <w:rPr>
          <w:sz w:val="24"/>
          <w:szCs w:val="24"/>
        </w:rPr>
        <w:t>продовження строку дії договору про закупівлю та/або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строку виконання зобов’язань щодо передачі товару, виконання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робіт,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надання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послуг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разі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виникнення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документально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підтверджених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об’єктивних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обставин,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що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спричинили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таке</w:t>
      </w:r>
      <w:r w:rsidRPr="009A5FD4">
        <w:rPr>
          <w:spacing w:val="-52"/>
          <w:sz w:val="24"/>
          <w:szCs w:val="24"/>
        </w:rPr>
        <w:t xml:space="preserve"> </w:t>
      </w:r>
      <w:r w:rsidRPr="009A5FD4">
        <w:rPr>
          <w:sz w:val="24"/>
          <w:szCs w:val="24"/>
        </w:rPr>
        <w:t>продовження,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тому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числі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обставин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непереборної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сили,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затримки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фінансування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витрат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замовника,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за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умови,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що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такі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зміни не призведуть до збільшення суми, визначеної в договорі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про</w:t>
      </w:r>
      <w:r w:rsidRPr="009A5FD4">
        <w:rPr>
          <w:spacing w:val="-1"/>
          <w:sz w:val="24"/>
          <w:szCs w:val="24"/>
        </w:rPr>
        <w:t xml:space="preserve"> </w:t>
      </w:r>
      <w:r w:rsidRPr="009A5FD4">
        <w:rPr>
          <w:sz w:val="24"/>
          <w:szCs w:val="24"/>
        </w:rPr>
        <w:t>закупівлю;</w:t>
      </w:r>
    </w:p>
    <w:p w:rsidR="009A5FD4" w:rsidRPr="009A5FD4" w:rsidRDefault="009A5FD4" w:rsidP="009A5FD4">
      <w:pPr>
        <w:pStyle w:val="TableParagraph"/>
        <w:numPr>
          <w:ilvl w:val="0"/>
          <w:numId w:val="9"/>
        </w:numPr>
        <w:tabs>
          <w:tab w:val="left" w:pos="789"/>
        </w:tabs>
        <w:ind w:right="55" w:firstLine="448"/>
        <w:jc w:val="both"/>
        <w:rPr>
          <w:sz w:val="24"/>
          <w:szCs w:val="24"/>
        </w:rPr>
      </w:pPr>
      <w:r w:rsidRPr="009A5FD4">
        <w:rPr>
          <w:sz w:val="24"/>
          <w:szCs w:val="24"/>
        </w:rPr>
        <w:t>погодження зміни ціни в договорі про закупівлю в бік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зменшення (без зміни кількості (обсягу) та якості товарів, робіт і</w:t>
      </w:r>
      <w:r w:rsidRPr="009A5FD4">
        <w:rPr>
          <w:spacing w:val="-52"/>
          <w:sz w:val="24"/>
          <w:szCs w:val="24"/>
        </w:rPr>
        <w:t xml:space="preserve"> </w:t>
      </w:r>
      <w:r w:rsidRPr="009A5FD4">
        <w:rPr>
          <w:sz w:val="24"/>
          <w:szCs w:val="24"/>
        </w:rPr>
        <w:t>послуг);</w:t>
      </w:r>
    </w:p>
    <w:p w:rsidR="009A5FD4" w:rsidRPr="009A5FD4" w:rsidRDefault="009A5FD4" w:rsidP="009A5FD4">
      <w:pPr>
        <w:pStyle w:val="TableParagraph"/>
        <w:numPr>
          <w:ilvl w:val="0"/>
          <w:numId w:val="9"/>
        </w:numPr>
        <w:tabs>
          <w:tab w:val="left" w:pos="777"/>
        </w:tabs>
        <w:ind w:right="53" w:firstLine="448"/>
        <w:jc w:val="both"/>
        <w:rPr>
          <w:sz w:val="24"/>
          <w:szCs w:val="24"/>
        </w:rPr>
      </w:pPr>
      <w:r w:rsidRPr="009A5FD4">
        <w:rPr>
          <w:sz w:val="24"/>
          <w:szCs w:val="24"/>
        </w:rPr>
        <w:t>зміни ціни в договорі про закупівлю у зв’язку з зміною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ставок</w:t>
      </w:r>
      <w:r w:rsidRPr="009A5FD4">
        <w:rPr>
          <w:spacing w:val="11"/>
          <w:sz w:val="24"/>
          <w:szCs w:val="24"/>
        </w:rPr>
        <w:t xml:space="preserve"> </w:t>
      </w:r>
      <w:r w:rsidRPr="009A5FD4">
        <w:rPr>
          <w:sz w:val="24"/>
          <w:szCs w:val="24"/>
        </w:rPr>
        <w:t>податків</w:t>
      </w:r>
      <w:r w:rsidRPr="009A5FD4">
        <w:rPr>
          <w:spacing w:val="7"/>
          <w:sz w:val="24"/>
          <w:szCs w:val="24"/>
        </w:rPr>
        <w:t xml:space="preserve"> </w:t>
      </w:r>
      <w:r w:rsidRPr="009A5FD4">
        <w:rPr>
          <w:sz w:val="24"/>
          <w:szCs w:val="24"/>
        </w:rPr>
        <w:t>і</w:t>
      </w:r>
      <w:r w:rsidRPr="009A5FD4">
        <w:rPr>
          <w:spacing w:val="12"/>
          <w:sz w:val="24"/>
          <w:szCs w:val="24"/>
        </w:rPr>
        <w:t xml:space="preserve"> </w:t>
      </w:r>
      <w:r w:rsidRPr="009A5FD4">
        <w:rPr>
          <w:sz w:val="24"/>
          <w:szCs w:val="24"/>
        </w:rPr>
        <w:t>зборів</w:t>
      </w:r>
      <w:r w:rsidRPr="009A5FD4">
        <w:rPr>
          <w:spacing w:val="9"/>
          <w:sz w:val="24"/>
          <w:szCs w:val="24"/>
        </w:rPr>
        <w:t xml:space="preserve"> </w:t>
      </w:r>
      <w:r w:rsidRPr="009A5FD4">
        <w:rPr>
          <w:sz w:val="24"/>
          <w:szCs w:val="24"/>
        </w:rPr>
        <w:t>та/або</w:t>
      </w:r>
      <w:r w:rsidRPr="009A5FD4">
        <w:rPr>
          <w:spacing w:val="11"/>
          <w:sz w:val="24"/>
          <w:szCs w:val="24"/>
        </w:rPr>
        <w:t xml:space="preserve"> </w:t>
      </w:r>
      <w:r w:rsidRPr="009A5FD4">
        <w:rPr>
          <w:sz w:val="24"/>
          <w:szCs w:val="24"/>
        </w:rPr>
        <w:t>зміною</w:t>
      </w:r>
      <w:r w:rsidRPr="009A5FD4">
        <w:rPr>
          <w:spacing w:val="12"/>
          <w:sz w:val="24"/>
          <w:szCs w:val="24"/>
        </w:rPr>
        <w:t xml:space="preserve"> </w:t>
      </w:r>
      <w:r w:rsidRPr="009A5FD4">
        <w:rPr>
          <w:sz w:val="24"/>
          <w:szCs w:val="24"/>
        </w:rPr>
        <w:t>умов</w:t>
      </w:r>
      <w:r w:rsidRPr="009A5FD4">
        <w:rPr>
          <w:spacing w:val="9"/>
          <w:sz w:val="24"/>
          <w:szCs w:val="24"/>
        </w:rPr>
        <w:t xml:space="preserve"> </w:t>
      </w:r>
      <w:r w:rsidRPr="009A5FD4">
        <w:rPr>
          <w:sz w:val="24"/>
          <w:szCs w:val="24"/>
        </w:rPr>
        <w:t>щодо</w:t>
      </w:r>
      <w:r w:rsidRPr="009A5FD4">
        <w:rPr>
          <w:spacing w:val="8"/>
          <w:sz w:val="24"/>
          <w:szCs w:val="24"/>
        </w:rPr>
        <w:t xml:space="preserve"> </w:t>
      </w:r>
      <w:r w:rsidRPr="009A5FD4">
        <w:rPr>
          <w:sz w:val="24"/>
          <w:szCs w:val="24"/>
        </w:rPr>
        <w:t>надання</w:t>
      </w:r>
      <w:r w:rsidRPr="009A5FD4">
        <w:rPr>
          <w:spacing w:val="10"/>
          <w:sz w:val="24"/>
          <w:szCs w:val="24"/>
        </w:rPr>
        <w:t xml:space="preserve"> </w:t>
      </w:r>
      <w:r w:rsidRPr="009A5FD4">
        <w:rPr>
          <w:sz w:val="24"/>
          <w:szCs w:val="24"/>
        </w:rPr>
        <w:t>пільг</w:t>
      </w:r>
      <w:r w:rsidRPr="009A5FD4">
        <w:rPr>
          <w:spacing w:val="-53"/>
          <w:sz w:val="24"/>
          <w:szCs w:val="24"/>
        </w:rPr>
        <w:t xml:space="preserve"> </w:t>
      </w:r>
      <w:r w:rsidRPr="009A5FD4">
        <w:rPr>
          <w:sz w:val="24"/>
          <w:szCs w:val="24"/>
        </w:rPr>
        <w:t>з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оподаткування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-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пропорційно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до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зміни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таких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ставок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та/або</w:t>
      </w:r>
      <w:r w:rsidRPr="009A5FD4">
        <w:rPr>
          <w:spacing w:val="-52"/>
          <w:sz w:val="24"/>
          <w:szCs w:val="24"/>
        </w:rPr>
        <w:t xml:space="preserve"> </w:t>
      </w:r>
      <w:r w:rsidRPr="009A5FD4">
        <w:rPr>
          <w:sz w:val="24"/>
          <w:szCs w:val="24"/>
        </w:rPr>
        <w:t>пільг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оподаткування,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а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також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зв’язку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із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зміною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системи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оподаткування пропорційно до зміни податкового навантаження</w:t>
      </w:r>
      <w:r w:rsidRPr="009A5FD4">
        <w:rPr>
          <w:spacing w:val="-52"/>
          <w:sz w:val="24"/>
          <w:szCs w:val="24"/>
        </w:rPr>
        <w:t xml:space="preserve"> </w:t>
      </w:r>
      <w:r w:rsidRPr="009A5FD4">
        <w:rPr>
          <w:sz w:val="24"/>
          <w:szCs w:val="24"/>
        </w:rPr>
        <w:t>внаслідок</w:t>
      </w:r>
      <w:r w:rsidRPr="009A5FD4">
        <w:rPr>
          <w:spacing w:val="-1"/>
          <w:sz w:val="24"/>
          <w:szCs w:val="24"/>
        </w:rPr>
        <w:t xml:space="preserve"> </w:t>
      </w:r>
      <w:r w:rsidRPr="009A5FD4">
        <w:rPr>
          <w:sz w:val="24"/>
          <w:szCs w:val="24"/>
        </w:rPr>
        <w:t>зміни</w:t>
      </w:r>
      <w:r w:rsidRPr="009A5FD4">
        <w:rPr>
          <w:spacing w:val="-3"/>
          <w:sz w:val="24"/>
          <w:szCs w:val="24"/>
        </w:rPr>
        <w:t xml:space="preserve"> </w:t>
      </w:r>
      <w:r w:rsidRPr="009A5FD4">
        <w:rPr>
          <w:sz w:val="24"/>
          <w:szCs w:val="24"/>
        </w:rPr>
        <w:t>системи</w:t>
      </w:r>
      <w:r w:rsidRPr="009A5FD4">
        <w:rPr>
          <w:spacing w:val="-4"/>
          <w:sz w:val="24"/>
          <w:szCs w:val="24"/>
        </w:rPr>
        <w:t xml:space="preserve"> </w:t>
      </w:r>
      <w:r w:rsidRPr="009A5FD4">
        <w:rPr>
          <w:sz w:val="24"/>
          <w:szCs w:val="24"/>
        </w:rPr>
        <w:t>оподаткування;</w:t>
      </w:r>
    </w:p>
    <w:p w:rsidR="009A5FD4" w:rsidRPr="009A5FD4" w:rsidRDefault="009A5FD4" w:rsidP="009A5FD4">
      <w:pPr>
        <w:pStyle w:val="TableParagraph"/>
        <w:numPr>
          <w:ilvl w:val="0"/>
          <w:numId w:val="9"/>
        </w:numPr>
        <w:tabs>
          <w:tab w:val="left" w:pos="782"/>
        </w:tabs>
        <w:ind w:firstLine="448"/>
        <w:jc w:val="both"/>
        <w:rPr>
          <w:sz w:val="24"/>
          <w:szCs w:val="24"/>
        </w:rPr>
      </w:pPr>
      <w:r w:rsidRPr="009A5FD4">
        <w:rPr>
          <w:sz w:val="24"/>
          <w:szCs w:val="24"/>
        </w:rPr>
        <w:t>зміни</w:t>
      </w:r>
      <w:r w:rsidRPr="009A5FD4">
        <w:rPr>
          <w:spacing w:val="29"/>
          <w:sz w:val="24"/>
          <w:szCs w:val="24"/>
        </w:rPr>
        <w:t xml:space="preserve"> </w:t>
      </w:r>
      <w:r w:rsidRPr="009A5FD4">
        <w:rPr>
          <w:sz w:val="24"/>
          <w:szCs w:val="24"/>
        </w:rPr>
        <w:t>встановленого</w:t>
      </w:r>
      <w:r w:rsidRPr="009A5FD4">
        <w:rPr>
          <w:spacing w:val="30"/>
          <w:sz w:val="24"/>
          <w:szCs w:val="24"/>
        </w:rPr>
        <w:t xml:space="preserve"> </w:t>
      </w:r>
      <w:r w:rsidRPr="009A5FD4">
        <w:rPr>
          <w:sz w:val="24"/>
          <w:szCs w:val="24"/>
        </w:rPr>
        <w:t>згідно</w:t>
      </w:r>
      <w:r w:rsidRPr="009A5FD4">
        <w:rPr>
          <w:spacing w:val="27"/>
          <w:sz w:val="24"/>
          <w:szCs w:val="24"/>
        </w:rPr>
        <w:t xml:space="preserve"> </w:t>
      </w:r>
      <w:r w:rsidRPr="009A5FD4">
        <w:rPr>
          <w:sz w:val="24"/>
          <w:szCs w:val="24"/>
        </w:rPr>
        <w:t>із</w:t>
      </w:r>
      <w:r w:rsidRPr="009A5FD4">
        <w:rPr>
          <w:spacing w:val="29"/>
          <w:sz w:val="24"/>
          <w:szCs w:val="24"/>
        </w:rPr>
        <w:t xml:space="preserve"> </w:t>
      </w:r>
      <w:r w:rsidRPr="009A5FD4">
        <w:rPr>
          <w:sz w:val="24"/>
          <w:szCs w:val="24"/>
        </w:rPr>
        <w:t>законодавством</w:t>
      </w:r>
      <w:r w:rsidRPr="009A5FD4">
        <w:rPr>
          <w:spacing w:val="27"/>
          <w:sz w:val="24"/>
          <w:szCs w:val="24"/>
        </w:rPr>
        <w:t xml:space="preserve"> </w:t>
      </w:r>
      <w:r w:rsidRPr="009A5FD4">
        <w:rPr>
          <w:sz w:val="24"/>
          <w:szCs w:val="24"/>
        </w:rPr>
        <w:t>органами</w:t>
      </w:r>
    </w:p>
    <w:p w:rsidR="009A5FD4" w:rsidRPr="009A5FD4" w:rsidRDefault="009A5FD4" w:rsidP="009A5FD4">
      <w:pPr>
        <w:pStyle w:val="TableParagraph"/>
        <w:ind w:left="61" w:right="52"/>
        <w:rPr>
          <w:sz w:val="24"/>
          <w:szCs w:val="24"/>
        </w:rPr>
      </w:pPr>
      <w:r w:rsidRPr="009A5FD4">
        <w:rPr>
          <w:sz w:val="24"/>
          <w:szCs w:val="24"/>
        </w:rPr>
        <w:t>державної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статистики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індексу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споживчих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цін,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зміни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курсу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іноземної</w:t>
      </w:r>
      <w:r w:rsidRPr="009A5FD4">
        <w:rPr>
          <w:spacing w:val="54"/>
          <w:sz w:val="24"/>
          <w:szCs w:val="24"/>
        </w:rPr>
        <w:t xml:space="preserve"> </w:t>
      </w:r>
      <w:r w:rsidRPr="009A5FD4">
        <w:rPr>
          <w:sz w:val="24"/>
          <w:szCs w:val="24"/>
        </w:rPr>
        <w:t>валюти,</w:t>
      </w:r>
      <w:r w:rsidRPr="009A5FD4">
        <w:rPr>
          <w:spacing w:val="53"/>
          <w:sz w:val="24"/>
          <w:szCs w:val="24"/>
        </w:rPr>
        <w:t xml:space="preserve"> </w:t>
      </w:r>
      <w:r w:rsidRPr="009A5FD4">
        <w:rPr>
          <w:sz w:val="24"/>
          <w:szCs w:val="24"/>
        </w:rPr>
        <w:t>зміни</w:t>
      </w:r>
      <w:r w:rsidRPr="009A5FD4">
        <w:rPr>
          <w:spacing w:val="50"/>
          <w:sz w:val="24"/>
          <w:szCs w:val="24"/>
        </w:rPr>
        <w:t xml:space="preserve"> </w:t>
      </w:r>
      <w:r w:rsidRPr="009A5FD4">
        <w:rPr>
          <w:sz w:val="24"/>
          <w:szCs w:val="24"/>
        </w:rPr>
        <w:t>біржових</w:t>
      </w:r>
      <w:r w:rsidRPr="009A5FD4">
        <w:rPr>
          <w:spacing w:val="52"/>
          <w:sz w:val="24"/>
          <w:szCs w:val="24"/>
        </w:rPr>
        <w:t xml:space="preserve"> </w:t>
      </w:r>
      <w:r w:rsidRPr="009A5FD4">
        <w:rPr>
          <w:sz w:val="24"/>
          <w:szCs w:val="24"/>
        </w:rPr>
        <w:t>котирувань</w:t>
      </w:r>
      <w:r w:rsidRPr="009A5FD4">
        <w:rPr>
          <w:spacing w:val="53"/>
          <w:sz w:val="24"/>
          <w:szCs w:val="24"/>
        </w:rPr>
        <w:t xml:space="preserve"> </w:t>
      </w:r>
      <w:r w:rsidRPr="009A5FD4">
        <w:rPr>
          <w:sz w:val="24"/>
          <w:szCs w:val="24"/>
        </w:rPr>
        <w:t>або</w:t>
      </w:r>
      <w:r w:rsidRPr="009A5FD4">
        <w:rPr>
          <w:spacing w:val="53"/>
          <w:sz w:val="24"/>
          <w:szCs w:val="24"/>
        </w:rPr>
        <w:t xml:space="preserve"> </w:t>
      </w:r>
      <w:r w:rsidRPr="009A5FD4">
        <w:rPr>
          <w:sz w:val="24"/>
          <w:szCs w:val="24"/>
        </w:rPr>
        <w:t>показників Platts,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ARGUS,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регульованих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цін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(тарифів),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нормативів,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середньозважених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lastRenderedPageBreak/>
        <w:t>цін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на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електроенергію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на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ринку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“на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добу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наперед”, що застосовуються в договорі про закупівлю, у разі</w:t>
      </w:r>
      <w:r w:rsidRPr="009A5FD4">
        <w:rPr>
          <w:spacing w:val="1"/>
          <w:sz w:val="24"/>
          <w:szCs w:val="24"/>
        </w:rPr>
        <w:t xml:space="preserve"> </w:t>
      </w:r>
      <w:r w:rsidRPr="009A5FD4">
        <w:rPr>
          <w:sz w:val="24"/>
          <w:szCs w:val="24"/>
        </w:rPr>
        <w:t>встановлення</w:t>
      </w:r>
      <w:r w:rsidRPr="009A5FD4">
        <w:rPr>
          <w:spacing w:val="-3"/>
          <w:sz w:val="24"/>
          <w:szCs w:val="24"/>
        </w:rPr>
        <w:t xml:space="preserve"> </w:t>
      </w:r>
      <w:r w:rsidRPr="009A5FD4">
        <w:rPr>
          <w:sz w:val="24"/>
          <w:szCs w:val="24"/>
        </w:rPr>
        <w:t>в</w:t>
      </w:r>
      <w:r w:rsidRPr="009A5FD4">
        <w:rPr>
          <w:spacing w:val="-2"/>
          <w:sz w:val="24"/>
          <w:szCs w:val="24"/>
        </w:rPr>
        <w:t xml:space="preserve"> </w:t>
      </w:r>
      <w:r w:rsidRPr="009A5FD4">
        <w:rPr>
          <w:sz w:val="24"/>
          <w:szCs w:val="24"/>
        </w:rPr>
        <w:t>договорі</w:t>
      </w:r>
      <w:r w:rsidRPr="009A5FD4">
        <w:rPr>
          <w:spacing w:val="-2"/>
          <w:sz w:val="24"/>
          <w:szCs w:val="24"/>
        </w:rPr>
        <w:t xml:space="preserve"> </w:t>
      </w:r>
      <w:r w:rsidRPr="009A5FD4">
        <w:rPr>
          <w:sz w:val="24"/>
          <w:szCs w:val="24"/>
        </w:rPr>
        <w:t>про</w:t>
      </w:r>
      <w:r w:rsidRPr="009A5FD4">
        <w:rPr>
          <w:spacing w:val="-1"/>
          <w:sz w:val="24"/>
          <w:szCs w:val="24"/>
        </w:rPr>
        <w:t xml:space="preserve"> </w:t>
      </w:r>
      <w:r w:rsidRPr="009A5FD4">
        <w:rPr>
          <w:sz w:val="24"/>
          <w:szCs w:val="24"/>
        </w:rPr>
        <w:t>закупівлю</w:t>
      </w:r>
      <w:r w:rsidRPr="009A5FD4">
        <w:rPr>
          <w:spacing w:val="-1"/>
          <w:sz w:val="24"/>
          <w:szCs w:val="24"/>
        </w:rPr>
        <w:t xml:space="preserve"> </w:t>
      </w:r>
      <w:r w:rsidRPr="009A5FD4">
        <w:rPr>
          <w:sz w:val="24"/>
          <w:szCs w:val="24"/>
        </w:rPr>
        <w:t>порядку</w:t>
      </w:r>
      <w:r w:rsidRPr="009A5FD4">
        <w:rPr>
          <w:spacing w:val="-3"/>
          <w:sz w:val="24"/>
          <w:szCs w:val="24"/>
        </w:rPr>
        <w:t xml:space="preserve"> </w:t>
      </w:r>
      <w:r w:rsidRPr="009A5FD4">
        <w:rPr>
          <w:sz w:val="24"/>
          <w:szCs w:val="24"/>
        </w:rPr>
        <w:t>зміни</w:t>
      </w:r>
      <w:r w:rsidRPr="009A5FD4">
        <w:rPr>
          <w:spacing w:val="-1"/>
          <w:sz w:val="24"/>
          <w:szCs w:val="24"/>
        </w:rPr>
        <w:t xml:space="preserve"> </w:t>
      </w:r>
      <w:r w:rsidRPr="009A5FD4">
        <w:rPr>
          <w:sz w:val="24"/>
          <w:szCs w:val="24"/>
        </w:rPr>
        <w:t>ціни;</w:t>
      </w:r>
    </w:p>
    <w:p w:rsidR="009A5FD4" w:rsidRPr="009A5FD4" w:rsidRDefault="009A5FD4" w:rsidP="009A5FD4">
      <w:pPr>
        <w:pStyle w:val="TableParagraph"/>
        <w:numPr>
          <w:ilvl w:val="0"/>
          <w:numId w:val="9"/>
        </w:numPr>
        <w:ind w:right="52" w:firstLine="365"/>
        <w:jc w:val="both"/>
        <w:rPr>
          <w:sz w:val="24"/>
          <w:szCs w:val="24"/>
        </w:rPr>
      </w:pPr>
      <w:r w:rsidRPr="009A5FD4">
        <w:rPr>
          <w:sz w:val="24"/>
          <w:szCs w:val="24"/>
        </w:rPr>
        <w:t xml:space="preserve">зміни умов у зв’язку із застосуванням положень </w:t>
      </w:r>
      <w:hyperlink r:id="rId6" w:anchor="n1778">
        <w:r w:rsidRPr="009A5FD4">
          <w:rPr>
            <w:sz w:val="24"/>
            <w:szCs w:val="24"/>
          </w:rPr>
          <w:t>частини</w:t>
        </w:r>
      </w:hyperlink>
      <w:r w:rsidRPr="009A5FD4">
        <w:rPr>
          <w:sz w:val="24"/>
          <w:szCs w:val="24"/>
        </w:rPr>
        <w:t xml:space="preserve"> </w:t>
      </w:r>
      <w:hyperlink r:id="rId7" w:anchor="n1778">
        <w:r w:rsidRPr="009A5FD4">
          <w:rPr>
            <w:sz w:val="24"/>
            <w:szCs w:val="24"/>
          </w:rPr>
          <w:t xml:space="preserve">шостої </w:t>
        </w:r>
      </w:hyperlink>
      <w:r w:rsidRPr="009A5FD4">
        <w:rPr>
          <w:sz w:val="24"/>
          <w:szCs w:val="24"/>
        </w:rPr>
        <w:t>статті 41 Закону.</w:t>
      </w:r>
    </w:p>
    <w:p w:rsidR="00A74B63" w:rsidRPr="009A5FD4" w:rsidRDefault="009A5FD4" w:rsidP="009A5FD4">
      <w:pPr>
        <w:pStyle w:val="TableParagraph"/>
        <w:numPr>
          <w:ilvl w:val="0"/>
          <w:numId w:val="9"/>
        </w:numPr>
        <w:ind w:right="52" w:firstLine="365"/>
        <w:jc w:val="both"/>
        <w:rPr>
          <w:sz w:val="24"/>
          <w:szCs w:val="24"/>
        </w:rPr>
      </w:pPr>
      <w:r w:rsidRPr="009A5FD4">
        <w:rPr>
          <w:sz w:val="24"/>
          <w:szCs w:val="24"/>
        </w:rPr>
        <w:t>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 </w:t>
      </w:r>
      <w:hyperlink r:id="rId8" w:tgtFrame="_blank" w:history="1">
        <w:r w:rsidRPr="009A5FD4">
          <w:rPr>
            <w:sz w:val="24"/>
            <w:szCs w:val="24"/>
          </w:rPr>
          <w:t>№ 382</w:t>
        </w:r>
      </w:hyperlink>
      <w:r w:rsidRPr="009A5FD4">
        <w:rPr>
          <w:sz w:val="24"/>
          <w:szCs w:val="24"/>
        </w:rPr>
        <w:t> 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A222C2" w:rsidRDefault="00A222C2" w:rsidP="00A222C2">
      <w:pPr>
        <w:pStyle w:val="1"/>
        <w:tabs>
          <w:tab w:val="left" w:pos="3479"/>
        </w:tabs>
        <w:ind w:left="3478" w:firstLine="0"/>
      </w:pPr>
    </w:p>
    <w:p w:rsidR="00A222C2" w:rsidRPr="00265F8A" w:rsidRDefault="00A222C2" w:rsidP="00265F8A">
      <w:pPr>
        <w:pStyle w:val="1"/>
        <w:numPr>
          <w:ilvl w:val="0"/>
          <w:numId w:val="2"/>
        </w:numPr>
        <w:tabs>
          <w:tab w:val="left" w:pos="3479"/>
        </w:tabs>
        <w:jc w:val="center"/>
      </w:pPr>
      <w:r>
        <w:t>ДОДАТКИ</w:t>
      </w:r>
      <w:r>
        <w:rPr>
          <w:spacing w:val="-2"/>
        </w:rPr>
        <w:t xml:space="preserve"> </w:t>
      </w:r>
      <w:r>
        <w:t>ДО ДОГОВОРУ</w:t>
      </w:r>
    </w:p>
    <w:p w:rsidR="00A222C2" w:rsidRDefault="00A222C2" w:rsidP="00A222C2">
      <w:pPr>
        <w:pStyle w:val="a5"/>
        <w:ind w:left="0" w:firstLine="0"/>
        <w:jc w:val="left"/>
      </w:pPr>
      <w:r>
        <w:t>До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додаються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невід'ємною</w:t>
      </w:r>
      <w:r>
        <w:rPr>
          <w:spacing w:val="-2"/>
        </w:rPr>
        <w:t xml:space="preserve"> </w:t>
      </w:r>
      <w:r>
        <w:t>частиною:</w:t>
      </w:r>
    </w:p>
    <w:p w:rsidR="00A222C2" w:rsidRDefault="009F54D2" w:rsidP="00A222C2">
      <w:pPr>
        <w:pStyle w:val="a7"/>
        <w:numPr>
          <w:ilvl w:val="0"/>
          <w:numId w:val="5"/>
        </w:numPr>
        <w:tabs>
          <w:tab w:val="left" w:pos="997"/>
        </w:tabs>
        <w:ind w:right="165" w:firstLine="707"/>
        <w:jc w:val="left"/>
        <w:rPr>
          <w:sz w:val="24"/>
        </w:rPr>
      </w:pPr>
      <w:r>
        <w:rPr>
          <w:sz w:val="24"/>
        </w:rPr>
        <w:t xml:space="preserve">Специфікація </w:t>
      </w:r>
      <w:r w:rsidR="00A222C2">
        <w:rPr>
          <w:sz w:val="24"/>
        </w:rPr>
        <w:t>(Додаток</w:t>
      </w:r>
      <w:r w:rsidR="00A222C2">
        <w:rPr>
          <w:spacing w:val="1"/>
          <w:sz w:val="24"/>
        </w:rPr>
        <w:t xml:space="preserve"> </w:t>
      </w:r>
      <w:r w:rsidR="00A222C2">
        <w:rPr>
          <w:sz w:val="24"/>
        </w:rPr>
        <w:t>1);</w:t>
      </w:r>
    </w:p>
    <w:p w:rsidR="00B046E2" w:rsidRPr="00E53998" w:rsidRDefault="00B046E2" w:rsidP="00A222C2">
      <w:pPr>
        <w:pStyle w:val="a7"/>
        <w:numPr>
          <w:ilvl w:val="0"/>
          <w:numId w:val="5"/>
        </w:numPr>
        <w:tabs>
          <w:tab w:val="left" w:pos="997"/>
        </w:tabs>
        <w:ind w:right="165" w:firstLine="707"/>
        <w:jc w:val="left"/>
        <w:rPr>
          <w:sz w:val="24"/>
        </w:rPr>
      </w:pPr>
      <w:r w:rsidRPr="004051C3">
        <w:rPr>
          <w:sz w:val="24"/>
          <w:szCs w:val="24"/>
          <w:shd w:val="clear" w:color="auto" w:fill="FFFFFF"/>
          <w:lang w:val="ru-RU"/>
        </w:rPr>
        <w:t>Перелік послуг з планового підтримання камер у робочому стані, включаючи профілактичні заходи</w:t>
      </w:r>
      <w:r>
        <w:rPr>
          <w:sz w:val="24"/>
          <w:szCs w:val="24"/>
          <w:shd w:val="clear" w:color="auto" w:fill="FFFFFF"/>
          <w:lang w:val="ru-RU"/>
        </w:rPr>
        <w:t xml:space="preserve"> (Додаток 2);</w:t>
      </w:r>
    </w:p>
    <w:p w:rsidR="00E53998" w:rsidRDefault="00E53998" w:rsidP="00A222C2">
      <w:pPr>
        <w:pStyle w:val="a7"/>
        <w:numPr>
          <w:ilvl w:val="0"/>
          <w:numId w:val="5"/>
        </w:numPr>
        <w:tabs>
          <w:tab w:val="left" w:pos="997"/>
        </w:tabs>
        <w:ind w:right="165" w:firstLine="707"/>
        <w:jc w:val="left"/>
        <w:rPr>
          <w:sz w:val="24"/>
        </w:rPr>
      </w:pPr>
      <w:r>
        <w:rPr>
          <w:sz w:val="24"/>
          <w:szCs w:val="24"/>
          <w:shd w:val="clear" w:color="auto" w:fill="FFFFFF"/>
          <w:lang w:val="ru-RU"/>
        </w:rPr>
        <w:t>Місця</w:t>
      </w:r>
      <w:r w:rsidRPr="004051C3">
        <w:rPr>
          <w:sz w:val="24"/>
          <w:szCs w:val="24"/>
          <w:shd w:val="clear" w:color="auto" w:fill="FFFFFF"/>
          <w:lang w:val="ru-RU"/>
        </w:rPr>
        <w:t xml:space="preserve"> встановлення камер та строки зберігання архівів</w:t>
      </w:r>
      <w:r>
        <w:rPr>
          <w:sz w:val="24"/>
          <w:szCs w:val="24"/>
          <w:shd w:val="clear" w:color="auto" w:fill="FFFFFF"/>
          <w:lang w:val="ru-RU"/>
        </w:rPr>
        <w:t xml:space="preserve"> (Додаток 3).</w:t>
      </w:r>
    </w:p>
    <w:p w:rsidR="00797BDA" w:rsidRPr="00B046E2" w:rsidRDefault="00797BDA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97BDA" w:rsidRPr="00F41D97" w:rsidRDefault="00797BDA" w:rsidP="00F41D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97">
        <w:rPr>
          <w:rFonts w:ascii="Times New Roman" w:hAnsi="Times New Roman" w:cs="Times New Roman"/>
          <w:b/>
          <w:sz w:val="24"/>
          <w:szCs w:val="24"/>
        </w:rPr>
        <w:t>10. РЕКВІЗИТИ СТОРІН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6"/>
      </w:tblGrid>
      <w:tr w:rsidR="00F41D97" w:rsidRPr="004051C3" w:rsidTr="00797BDA">
        <w:trPr>
          <w:trHeight w:val="76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D97" w:rsidRPr="00F41D97" w:rsidRDefault="00F41D97" w:rsidP="00F41D97"/>
          <w:p w:rsidR="00F41D97" w:rsidRDefault="00F41D97" w:rsidP="00F41D97">
            <w:pPr>
              <w:rPr>
                <w:b/>
                <w:sz w:val="20"/>
              </w:rPr>
            </w:pPr>
          </w:p>
          <w:tbl>
            <w:tblPr>
              <w:tblStyle w:val="TableNormal"/>
              <w:tblW w:w="10120" w:type="dxa"/>
              <w:tblInd w:w="120" w:type="dxa"/>
              <w:tblBorders>
                <w:top w:val="double" w:sz="1" w:space="0" w:color="000000"/>
                <w:left w:val="double" w:sz="1" w:space="0" w:color="000000"/>
                <w:bottom w:val="double" w:sz="1" w:space="0" w:color="000000"/>
                <w:right w:val="double" w:sz="1" w:space="0" w:color="000000"/>
                <w:insideH w:val="double" w:sz="1" w:space="0" w:color="000000"/>
                <w:insideV w:val="double" w:sz="1" w:space="0" w:color="000000"/>
              </w:tblBorders>
              <w:tblLook w:val="01E0" w:firstRow="1" w:lastRow="1" w:firstColumn="1" w:lastColumn="1" w:noHBand="0" w:noVBand="0"/>
            </w:tblPr>
            <w:tblGrid>
              <w:gridCol w:w="4734"/>
              <w:gridCol w:w="5386"/>
            </w:tblGrid>
            <w:tr w:rsidR="00F41D97" w:rsidTr="00C5149E">
              <w:trPr>
                <w:trHeight w:val="576"/>
              </w:trPr>
              <w:tc>
                <w:tcPr>
                  <w:tcW w:w="4734" w:type="dxa"/>
                  <w:tcBorders>
                    <w:right w:val="double" w:sz="2" w:space="0" w:color="000000"/>
                  </w:tcBorders>
                </w:tcPr>
                <w:p w:rsidR="00F41D97" w:rsidRDefault="00F41D97" w:rsidP="00F41D97">
                  <w:pPr>
                    <w:pStyle w:val="TableParagraph"/>
                    <w:spacing w:before="174"/>
                    <w:ind w:left="1660" w:right="1651"/>
                    <w:jc w:val="center"/>
                    <w:rPr>
                      <w:b/>
                      <w:sz w:val="20"/>
                    </w:rPr>
                  </w:pPr>
                  <w:bookmarkStart w:id="0" w:name="_Hlk127888870"/>
                  <w:r>
                    <w:rPr>
                      <w:b/>
                      <w:sz w:val="20"/>
                    </w:rPr>
                    <w:t>ЗАМОВНИК</w:t>
                  </w:r>
                </w:p>
              </w:tc>
              <w:tc>
                <w:tcPr>
                  <w:tcW w:w="5386" w:type="dxa"/>
                  <w:tcBorders>
                    <w:left w:val="double" w:sz="2" w:space="0" w:color="000000"/>
                  </w:tcBorders>
                </w:tcPr>
                <w:p w:rsidR="00F41D97" w:rsidRDefault="00F41D97" w:rsidP="00F41D97">
                  <w:pPr>
                    <w:pStyle w:val="TableParagraph"/>
                    <w:spacing w:before="174"/>
                    <w:ind w:left="1630" w:right="163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ВИКОНАВЕЦЬ</w:t>
                  </w:r>
                </w:p>
              </w:tc>
            </w:tr>
            <w:tr w:rsidR="00F41D97" w:rsidTr="00C5149E">
              <w:trPr>
                <w:trHeight w:val="970"/>
              </w:trPr>
              <w:tc>
                <w:tcPr>
                  <w:tcW w:w="4734" w:type="dxa"/>
                  <w:tcBorders>
                    <w:right w:val="double" w:sz="2" w:space="0" w:color="000000"/>
                  </w:tcBorders>
                </w:tcPr>
                <w:p w:rsidR="00254BC5" w:rsidRDefault="00254BC5" w:rsidP="00F41D97">
                  <w:pPr>
                    <w:pStyle w:val="TableParagraph"/>
                    <w:ind w:left="228" w:right="181" w:firstLine="8"/>
                    <w:jc w:val="center"/>
                    <w:rPr>
                      <w:b/>
                      <w:sz w:val="20"/>
                    </w:rPr>
                  </w:pPr>
                </w:p>
                <w:p w:rsidR="00F41D97" w:rsidRDefault="00F41D97" w:rsidP="00F41D97">
                  <w:pPr>
                    <w:pStyle w:val="TableParagraph"/>
                    <w:ind w:left="228" w:right="181" w:firstLine="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Виконавчий комітет Вороньківської сільської ради Бориспільського району Київської області</w:t>
                  </w:r>
                </w:p>
              </w:tc>
              <w:tc>
                <w:tcPr>
                  <w:tcW w:w="5386" w:type="dxa"/>
                  <w:tcBorders>
                    <w:left w:val="double" w:sz="2" w:space="0" w:color="000000"/>
                  </w:tcBorders>
                </w:tcPr>
                <w:p w:rsidR="00F41D97" w:rsidRDefault="00F41D97" w:rsidP="00F41D97">
                  <w:pPr>
                    <w:pStyle w:val="TableParagraph"/>
                    <w:ind w:left="0"/>
                    <w:rPr>
                      <w:b/>
                      <w:sz w:val="20"/>
                    </w:rPr>
                  </w:pPr>
                </w:p>
                <w:p w:rsidR="00F41D97" w:rsidRDefault="00F41D97" w:rsidP="00F41D97">
                  <w:pPr>
                    <w:pStyle w:val="TableParagraph"/>
                    <w:ind w:left="0"/>
                    <w:rPr>
                      <w:b/>
                      <w:sz w:val="20"/>
                    </w:rPr>
                  </w:pPr>
                </w:p>
                <w:p w:rsidR="00F41D97" w:rsidRDefault="00F41D97" w:rsidP="00F41D97">
                  <w:pPr>
                    <w:pStyle w:val="TableParagraph"/>
                    <w:spacing w:before="1" w:after="1"/>
                    <w:ind w:left="0"/>
                    <w:rPr>
                      <w:b/>
                      <w:sz w:val="11"/>
                    </w:rPr>
                  </w:pPr>
                </w:p>
                <w:p w:rsidR="00F41D97" w:rsidRDefault="00F41D97" w:rsidP="00F41D97">
                  <w:pPr>
                    <w:pStyle w:val="TableParagraph"/>
                    <w:spacing w:line="20" w:lineRule="exact"/>
                    <w:ind w:left="1264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g">
                        <w:drawing>
                          <wp:inline distT="0" distB="0" distL="0" distR="0" wp14:anchorId="15F36B31" wp14:editId="3663E3FC">
                            <wp:extent cx="1396365" cy="8255"/>
                            <wp:effectExtent l="12700" t="6350" r="10160" b="4445"/>
                            <wp:docPr id="4" name="Группа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6365" cy="8255"/>
                                      <a:chOff x="0" y="0"/>
                                      <a:chExt cx="2199" cy="13"/>
                                    </a:xfrm>
                                  </wpg:grpSpPr>
                                  <wps:wsp>
                                    <wps:cNvPr id="5" name="Line 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6"/>
                                        <a:ext cx="219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C8855C6" id="Группа 4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">
                            <v:line id="Line 9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F41D97" w:rsidTr="00C5149E">
              <w:trPr>
                <w:trHeight w:val="3039"/>
              </w:trPr>
              <w:tc>
                <w:tcPr>
                  <w:tcW w:w="4734" w:type="dxa"/>
                  <w:tcBorders>
                    <w:right w:val="double" w:sz="2" w:space="0" w:color="000000"/>
                  </w:tcBorders>
                </w:tcPr>
                <w:p w:rsidR="00F41D97" w:rsidRDefault="00F41D97" w:rsidP="00F41D97">
                  <w:pPr>
                    <w:pStyle w:val="TableParagraph"/>
                    <w:spacing w:before="26" w:line="229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Місцезнаходження:</w:t>
                  </w:r>
                </w:p>
                <w:p w:rsidR="00F41D97" w:rsidRDefault="00F41D97" w:rsidP="00F41D97">
                  <w:pPr>
                    <w:pStyle w:val="TableParagraph"/>
                    <w:ind w:right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08352, Київська область, Бориспільський район, с. Вороньків, вул. Паркова, 2</w:t>
                  </w:r>
                </w:p>
                <w:p w:rsidR="00F41D97" w:rsidRDefault="00F41D97" w:rsidP="00F41D97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ЄДРПОУ: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44042825</w:t>
                  </w:r>
                </w:p>
                <w:p w:rsidR="00F41D97" w:rsidRDefault="00F41D97" w:rsidP="00F41D97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МФО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(код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банку): 820172</w:t>
                  </w:r>
                </w:p>
                <w:p w:rsidR="00F41D97" w:rsidRDefault="00F41D97" w:rsidP="00F41D97">
                  <w:pPr>
                    <w:pStyle w:val="TableParagraph"/>
                    <w:tabs>
                      <w:tab w:val="left" w:pos="3810"/>
                    </w:tabs>
                    <w:spacing w:before="1" w:line="480" w:lineRule="auto"/>
                    <w:ind w:right="723"/>
                    <w:rPr>
                      <w:sz w:val="20"/>
                    </w:rPr>
                  </w:pPr>
                  <w:r>
                    <w:rPr>
                      <w:sz w:val="20"/>
                    </w:rPr>
                    <w:t>р/р: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UA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r w:rsidR="009A5FD4"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>Банк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одержувача: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ДКСУ м Київ</w:t>
                  </w:r>
                </w:p>
                <w:p w:rsidR="00F41D97" w:rsidRDefault="00F41D97" w:rsidP="00F41D97">
                  <w:pPr>
                    <w:pStyle w:val="TableParagrap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Сільський голова</w:t>
                  </w:r>
                </w:p>
                <w:p w:rsidR="00F41D97" w:rsidRDefault="00F41D97" w:rsidP="00F41D97">
                  <w:pPr>
                    <w:pStyle w:val="TableParagraph"/>
                    <w:ind w:left="0"/>
                    <w:rPr>
                      <w:b/>
                      <w:sz w:val="20"/>
                    </w:rPr>
                  </w:pPr>
                </w:p>
                <w:p w:rsidR="00F41D97" w:rsidRDefault="00F41D97" w:rsidP="00F41D97">
                  <w:pPr>
                    <w:pStyle w:val="TableParagraph"/>
                    <w:tabs>
                      <w:tab w:val="left" w:pos="1769"/>
                    </w:tabs>
                    <w:ind w:right="1262"/>
                    <w:rPr>
                      <w:b/>
                      <w:spacing w:val="-1"/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b/>
                      <w:spacing w:val="-1"/>
                      <w:sz w:val="20"/>
                    </w:rPr>
                    <w:t>Любов ЧЕШКО</w:t>
                  </w:r>
                </w:p>
                <w:p w:rsidR="00F41D97" w:rsidRDefault="00F41D97" w:rsidP="00F41D97">
                  <w:pPr>
                    <w:pStyle w:val="TableParagraph"/>
                    <w:tabs>
                      <w:tab w:val="left" w:pos="1769"/>
                    </w:tabs>
                    <w:ind w:right="1262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МП</w:t>
                  </w:r>
                </w:p>
              </w:tc>
              <w:tc>
                <w:tcPr>
                  <w:tcW w:w="5386" w:type="dxa"/>
                  <w:tcBorders>
                    <w:left w:val="double" w:sz="2" w:space="0" w:color="000000"/>
                  </w:tcBorders>
                </w:tcPr>
                <w:p w:rsidR="00F41D97" w:rsidRDefault="00F41D97" w:rsidP="00F41D97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</w:tr>
            <w:bookmarkEnd w:id="0"/>
          </w:tbl>
          <w:p w:rsidR="00F41D97" w:rsidRDefault="00F41D97" w:rsidP="00F41D97">
            <w:pPr>
              <w:rPr>
                <w:b/>
                <w:sz w:val="20"/>
              </w:rPr>
            </w:pPr>
          </w:p>
          <w:p w:rsidR="00F41D97" w:rsidRPr="00F41D97" w:rsidRDefault="00F41D97" w:rsidP="00F41D97"/>
        </w:tc>
      </w:tr>
    </w:tbl>
    <w:p w:rsidR="00797BDA" w:rsidRPr="004051C3" w:rsidRDefault="00797BDA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97BDA" w:rsidRPr="004051C3" w:rsidRDefault="00797BDA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051C3">
        <w:rPr>
          <w:rFonts w:ascii="Times New Roman" w:hAnsi="Times New Roman" w:cs="Times New Roman"/>
          <w:sz w:val="24"/>
          <w:szCs w:val="24"/>
        </w:rPr>
        <w:t>   </w:t>
      </w:r>
    </w:p>
    <w:p w:rsidR="00B046E2" w:rsidRDefault="00B046E2" w:rsidP="009F54D2">
      <w:pPr>
        <w:tabs>
          <w:tab w:val="left" w:pos="1440"/>
        </w:tabs>
        <w:jc w:val="right"/>
        <w:rPr>
          <w:rFonts w:eastAsiaTheme="minorHAnsi"/>
          <w:sz w:val="24"/>
          <w:szCs w:val="24"/>
          <w:lang w:val="ru-RU"/>
        </w:rPr>
      </w:pPr>
    </w:p>
    <w:p w:rsidR="003468EB" w:rsidRDefault="003468EB" w:rsidP="009F54D2">
      <w:pPr>
        <w:tabs>
          <w:tab w:val="left" w:pos="1440"/>
        </w:tabs>
        <w:jc w:val="right"/>
        <w:rPr>
          <w:bCs/>
        </w:rPr>
      </w:pPr>
    </w:p>
    <w:p w:rsidR="003468EB" w:rsidRDefault="003468EB" w:rsidP="009A5FD4">
      <w:pPr>
        <w:tabs>
          <w:tab w:val="left" w:pos="1440"/>
        </w:tabs>
        <w:rPr>
          <w:bCs/>
        </w:rPr>
      </w:pPr>
    </w:p>
    <w:p w:rsidR="003468EB" w:rsidRDefault="003468EB" w:rsidP="009F54D2">
      <w:pPr>
        <w:tabs>
          <w:tab w:val="left" w:pos="1440"/>
        </w:tabs>
        <w:jc w:val="right"/>
        <w:rPr>
          <w:bCs/>
        </w:rPr>
      </w:pPr>
    </w:p>
    <w:p w:rsidR="003468EB" w:rsidRDefault="003468EB" w:rsidP="009F54D2">
      <w:pPr>
        <w:tabs>
          <w:tab w:val="left" w:pos="1440"/>
        </w:tabs>
        <w:jc w:val="right"/>
        <w:rPr>
          <w:bCs/>
        </w:rPr>
      </w:pPr>
    </w:p>
    <w:p w:rsidR="009F54D2" w:rsidRPr="009D77C7" w:rsidRDefault="009F54D2" w:rsidP="009F54D2">
      <w:pPr>
        <w:tabs>
          <w:tab w:val="left" w:pos="1440"/>
        </w:tabs>
        <w:jc w:val="right"/>
        <w:rPr>
          <w:bCs/>
        </w:rPr>
      </w:pPr>
      <w:r w:rsidRPr="009A5FD4">
        <w:rPr>
          <w:b/>
          <w:bCs/>
        </w:rPr>
        <w:t>Додаток 1</w:t>
      </w:r>
      <w:r w:rsidRPr="009D77C7">
        <w:rPr>
          <w:bCs/>
        </w:rPr>
        <w:t xml:space="preserve"> до Договору</w:t>
      </w:r>
      <w:r w:rsidR="009A7D66">
        <w:rPr>
          <w:bCs/>
        </w:rPr>
        <w:t xml:space="preserve"> про надання послуг</w:t>
      </w:r>
      <w:r w:rsidRPr="009D77C7">
        <w:rPr>
          <w:bCs/>
        </w:rPr>
        <w:t xml:space="preserve"> </w:t>
      </w:r>
      <w:r w:rsidRPr="009D77C7">
        <w:rPr>
          <w:bCs/>
        </w:rPr>
        <w:br/>
        <w:t>від “____”_________202</w:t>
      </w:r>
      <w:r w:rsidR="009A5FD4">
        <w:rPr>
          <w:bCs/>
        </w:rPr>
        <w:t>4</w:t>
      </w:r>
      <w:r w:rsidRPr="009D77C7">
        <w:rPr>
          <w:bCs/>
        </w:rPr>
        <w:t xml:space="preserve"> р. № __</w:t>
      </w:r>
      <w:r w:rsidR="009A5FD4">
        <w:rPr>
          <w:bCs/>
        </w:rPr>
        <w:t>__</w:t>
      </w:r>
      <w:r w:rsidRPr="009D77C7">
        <w:rPr>
          <w:bCs/>
        </w:rPr>
        <w:t>_______</w:t>
      </w:r>
    </w:p>
    <w:p w:rsidR="009F54D2" w:rsidRDefault="009F54D2" w:rsidP="009F54D2">
      <w:pPr>
        <w:tabs>
          <w:tab w:val="left" w:pos="1440"/>
        </w:tabs>
        <w:jc w:val="center"/>
        <w:rPr>
          <w:b/>
          <w:bCs/>
        </w:rPr>
      </w:pPr>
    </w:p>
    <w:p w:rsidR="009F54D2" w:rsidRPr="00254BC5" w:rsidRDefault="00FF731D" w:rsidP="009F54D2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254BC5">
        <w:rPr>
          <w:b/>
          <w:bCs/>
          <w:sz w:val="28"/>
          <w:szCs w:val="28"/>
        </w:rPr>
        <w:t>СПЕЦИФІКАЦІЯ №1</w:t>
      </w:r>
    </w:p>
    <w:p w:rsidR="009F54D2" w:rsidRPr="009D77C7" w:rsidRDefault="009F54D2" w:rsidP="009F54D2">
      <w:pPr>
        <w:tabs>
          <w:tab w:val="left" w:pos="1440"/>
        </w:tabs>
        <w:jc w:val="both"/>
        <w:rPr>
          <w:bCs/>
        </w:rPr>
      </w:pPr>
    </w:p>
    <w:p w:rsidR="009F54D2" w:rsidRPr="009D77C7" w:rsidRDefault="009F54D2" w:rsidP="009F54D2">
      <w:pPr>
        <w:tabs>
          <w:tab w:val="left" w:pos="1440"/>
        </w:tabs>
        <w:jc w:val="both"/>
        <w:rPr>
          <w:bCs/>
        </w:rPr>
      </w:pPr>
    </w:p>
    <w:tbl>
      <w:tblPr>
        <w:tblStyle w:val="TableNormal"/>
        <w:tblW w:w="1135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108"/>
        <w:gridCol w:w="1275"/>
        <w:gridCol w:w="1843"/>
        <w:gridCol w:w="284"/>
        <w:gridCol w:w="1559"/>
        <w:gridCol w:w="1134"/>
        <w:gridCol w:w="1541"/>
        <w:gridCol w:w="18"/>
      </w:tblGrid>
      <w:tr w:rsidR="00FE250A" w:rsidRPr="00BC1580" w:rsidTr="00FE250A">
        <w:trPr>
          <w:trHeight w:val="829"/>
        </w:trPr>
        <w:tc>
          <w:tcPr>
            <w:tcW w:w="591" w:type="dxa"/>
          </w:tcPr>
          <w:p w:rsidR="00FE250A" w:rsidRPr="00BC1580" w:rsidRDefault="00FE250A" w:rsidP="009A5FD4">
            <w:pPr>
              <w:pStyle w:val="TableParagraph"/>
              <w:spacing w:before="131"/>
              <w:ind w:left="153" w:right="49" w:hanging="99"/>
              <w:jc w:val="center"/>
              <w:rPr>
                <w:b/>
              </w:rPr>
            </w:pPr>
            <w:r w:rsidRPr="00BC1580">
              <w:rPr>
                <w:b/>
              </w:rPr>
              <w:t>№</w:t>
            </w:r>
            <w:r w:rsidRPr="00BC1580">
              <w:rPr>
                <w:b/>
                <w:spacing w:val="-1"/>
              </w:rPr>
              <w:t xml:space="preserve"> </w:t>
            </w:r>
            <w:r w:rsidRPr="00BC1580">
              <w:rPr>
                <w:b/>
              </w:rPr>
              <w:t>пп</w:t>
            </w:r>
          </w:p>
        </w:tc>
        <w:tc>
          <w:tcPr>
            <w:tcW w:w="3108" w:type="dxa"/>
          </w:tcPr>
          <w:p w:rsidR="00FE250A" w:rsidRPr="00BC1580" w:rsidRDefault="00FE250A" w:rsidP="009A5FD4">
            <w:pPr>
              <w:pStyle w:val="TableParagraph"/>
              <w:spacing w:before="131"/>
              <w:ind w:left="760" w:right="751"/>
              <w:jc w:val="center"/>
              <w:rPr>
                <w:b/>
              </w:rPr>
            </w:pPr>
            <w:r w:rsidRPr="00BC1580">
              <w:rPr>
                <w:b/>
              </w:rPr>
              <w:t>Найменування</w:t>
            </w:r>
          </w:p>
          <w:p w:rsidR="00FE250A" w:rsidRPr="00BC1580" w:rsidRDefault="00FE250A" w:rsidP="009A5FD4">
            <w:pPr>
              <w:pStyle w:val="TableParagraph"/>
              <w:ind w:left="763" w:right="751"/>
              <w:jc w:val="center"/>
              <w:rPr>
                <w:b/>
              </w:rPr>
            </w:pPr>
            <w:r w:rsidRPr="00BC1580">
              <w:rPr>
                <w:b/>
              </w:rPr>
              <w:t>та</w:t>
            </w:r>
            <w:r w:rsidRPr="00BC1580">
              <w:rPr>
                <w:b/>
                <w:spacing w:val="-1"/>
              </w:rPr>
              <w:t xml:space="preserve"> </w:t>
            </w:r>
            <w:r w:rsidRPr="00BC1580">
              <w:rPr>
                <w:b/>
              </w:rPr>
              <w:t>асортимент</w:t>
            </w:r>
            <w:r w:rsidRPr="00BC1580">
              <w:rPr>
                <w:b/>
                <w:spacing w:val="-1"/>
              </w:rPr>
              <w:t xml:space="preserve"> </w:t>
            </w:r>
            <w:r w:rsidRPr="00BC1580">
              <w:rPr>
                <w:b/>
              </w:rPr>
              <w:t>товару</w:t>
            </w:r>
          </w:p>
        </w:tc>
        <w:tc>
          <w:tcPr>
            <w:tcW w:w="1275" w:type="dxa"/>
          </w:tcPr>
          <w:p w:rsidR="00FE250A" w:rsidRPr="00BC1580" w:rsidRDefault="00FE250A" w:rsidP="009A5FD4">
            <w:pPr>
              <w:pStyle w:val="TableParagraph"/>
              <w:spacing w:before="131"/>
              <w:ind w:left="217" w:right="80" w:hanging="111"/>
              <w:jc w:val="center"/>
              <w:rPr>
                <w:b/>
              </w:rPr>
            </w:pPr>
            <w:r w:rsidRPr="00BC1580">
              <w:rPr>
                <w:b/>
              </w:rPr>
              <w:t>Одиниця</w:t>
            </w:r>
            <w:r w:rsidRPr="00BC1580">
              <w:rPr>
                <w:b/>
                <w:spacing w:val="-57"/>
              </w:rPr>
              <w:t xml:space="preserve"> </w:t>
            </w:r>
            <w:r w:rsidRPr="00BC1580">
              <w:rPr>
                <w:b/>
              </w:rPr>
              <w:t>виміру</w:t>
            </w:r>
          </w:p>
        </w:tc>
        <w:tc>
          <w:tcPr>
            <w:tcW w:w="1843" w:type="dxa"/>
          </w:tcPr>
          <w:p w:rsidR="00FE250A" w:rsidRPr="00BC1580" w:rsidRDefault="00FE250A" w:rsidP="009A5FD4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FE250A" w:rsidRPr="00BC1580" w:rsidRDefault="00FE250A" w:rsidP="009A5FD4">
            <w:pPr>
              <w:pStyle w:val="TableParagraph"/>
              <w:ind w:left="85"/>
              <w:jc w:val="center"/>
              <w:rPr>
                <w:b/>
              </w:rPr>
            </w:pPr>
            <w:r w:rsidRPr="00BC1580">
              <w:rPr>
                <w:b/>
              </w:rPr>
              <w:t>Кількість</w:t>
            </w:r>
          </w:p>
        </w:tc>
        <w:tc>
          <w:tcPr>
            <w:tcW w:w="1843" w:type="dxa"/>
            <w:gridSpan w:val="2"/>
          </w:tcPr>
          <w:p w:rsidR="00FE250A" w:rsidRPr="00BC1580" w:rsidRDefault="00FE250A" w:rsidP="009A5FD4">
            <w:pPr>
              <w:pStyle w:val="TableParagraph"/>
              <w:ind w:left="77" w:right="71"/>
              <w:jc w:val="center"/>
              <w:rPr>
                <w:b/>
                <w:lang w:val="ru-RU"/>
              </w:rPr>
            </w:pPr>
            <w:r w:rsidRPr="00BC1580">
              <w:rPr>
                <w:b/>
                <w:lang w:val="ru-RU"/>
              </w:rPr>
              <w:t>Періодичність</w:t>
            </w:r>
          </w:p>
        </w:tc>
        <w:tc>
          <w:tcPr>
            <w:tcW w:w="1134" w:type="dxa"/>
          </w:tcPr>
          <w:p w:rsidR="00FE250A" w:rsidRPr="00BC1580" w:rsidRDefault="00FE250A" w:rsidP="009A5FD4">
            <w:pPr>
              <w:pStyle w:val="TableParagraph"/>
              <w:ind w:left="77" w:right="71"/>
              <w:jc w:val="center"/>
              <w:rPr>
                <w:b/>
                <w:lang w:val="ru-RU"/>
              </w:rPr>
            </w:pPr>
            <w:r w:rsidRPr="00BC1580">
              <w:rPr>
                <w:b/>
                <w:lang w:val="ru-RU"/>
              </w:rPr>
              <w:t>Ціна за одиницю</w:t>
            </w:r>
            <w:r w:rsidRPr="00BC1580">
              <w:rPr>
                <w:b/>
                <w:spacing w:val="-58"/>
                <w:lang w:val="ru-RU"/>
              </w:rPr>
              <w:t xml:space="preserve"> </w:t>
            </w:r>
            <w:r w:rsidRPr="00BC1580">
              <w:rPr>
                <w:b/>
                <w:lang w:val="ru-RU"/>
              </w:rPr>
              <w:t>виміру,</w:t>
            </w:r>
            <w:r w:rsidRPr="00BC1580">
              <w:rPr>
                <w:b/>
                <w:spacing w:val="-1"/>
                <w:lang w:val="ru-RU"/>
              </w:rPr>
              <w:t xml:space="preserve"> </w:t>
            </w:r>
            <w:r w:rsidRPr="00BC1580">
              <w:rPr>
                <w:b/>
                <w:lang w:val="ru-RU"/>
              </w:rPr>
              <w:t>грн.</w:t>
            </w:r>
          </w:p>
          <w:p w:rsidR="00FE250A" w:rsidRPr="00BC1580" w:rsidRDefault="00FE250A" w:rsidP="009A5FD4">
            <w:pPr>
              <w:pStyle w:val="TableParagraph"/>
              <w:spacing w:line="264" w:lineRule="exact"/>
              <w:ind w:left="77" w:right="71"/>
              <w:jc w:val="center"/>
              <w:rPr>
                <w:b/>
              </w:rPr>
            </w:pPr>
            <w:r w:rsidRPr="00BC1580">
              <w:rPr>
                <w:b/>
              </w:rPr>
              <w:t>з</w:t>
            </w:r>
            <w:r w:rsidRPr="00BC1580">
              <w:rPr>
                <w:b/>
                <w:spacing w:val="-1"/>
              </w:rPr>
              <w:t xml:space="preserve"> </w:t>
            </w:r>
            <w:r w:rsidRPr="00BC1580">
              <w:rPr>
                <w:b/>
              </w:rPr>
              <w:t>ПДВ</w:t>
            </w:r>
          </w:p>
        </w:tc>
        <w:tc>
          <w:tcPr>
            <w:tcW w:w="1559" w:type="dxa"/>
            <w:gridSpan w:val="2"/>
          </w:tcPr>
          <w:p w:rsidR="00FE250A" w:rsidRPr="00BC1580" w:rsidRDefault="00FE250A" w:rsidP="009A5FD4">
            <w:pPr>
              <w:pStyle w:val="TableParagraph"/>
              <w:spacing w:before="131"/>
              <w:ind w:left="468" w:right="359" w:hanging="207"/>
              <w:jc w:val="center"/>
              <w:rPr>
                <w:b/>
              </w:rPr>
            </w:pPr>
            <w:r w:rsidRPr="00BC1580">
              <w:rPr>
                <w:b/>
              </w:rPr>
              <w:t>Сума,</w:t>
            </w:r>
            <w:r w:rsidRPr="00BC1580">
              <w:rPr>
                <w:b/>
                <w:spacing w:val="-14"/>
              </w:rPr>
              <w:t xml:space="preserve"> </w:t>
            </w:r>
            <w:r w:rsidRPr="00BC1580">
              <w:rPr>
                <w:b/>
              </w:rPr>
              <w:t>грн.</w:t>
            </w:r>
            <w:r w:rsidRPr="00BC1580">
              <w:rPr>
                <w:b/>
                <w:spacing w:val="-57"/>
              </w:rPr>
              <w:t xml:space="preserve"> </w:t>
            </w:r>
            <w:r w:rsidRPr="00BC1580">
              <w:rPr>
                <w:b/>
              </w:rPr>
              <w:t>з</w:t>
            </w:r>
            <w:r w:rsidRPr="00BC1580">
              <w:rPr>
                <w:b/>
                <w:spacing w:val="-1"/>
              </w:rPr>
              <w:t xml:space="preserve"> </w:t>
            </w:r>
            <w:r w:rsidRPr="00BC1580">
              <w:rPr>
                <w:b/>
              </w:rPr>
              <w:t>ПДВ</w:t>
            </w:r>
          </w:p>
        </w:tc>
      </w:tr>
      <w:tr w:rsidR="00FE250A" w:rsidTr="00FE250A">
        <w:trPr>
          <w:trHeight w:val="465"/>
        </w:trPr>
        <w:tc>
          <w:tcPr>
            <w:tcW w:w="591" w:type="dxa"/>
          </w:tcPr>
          <w:p w:rsidR="00FE250A" w:rsidRPr="00FE250A" w:rsidRDefault="00FE250A" w:rsidP="00BC1580">
            <w:pPr>
              <w:pStyle w:val="TableParagraph"/>
              <w:spacing w:line="268" w:lineRule="exact"/>
              <w:ind w:right="17"/>
            </w:pPr>
            <w:r w:rsidRPr="00FE250A">
              <w:t>1</w:t>
            </w:r>
          </w:p>
        </w:tc>
        <w:tc>
          <w:tcPr>
            <w:tcW w:w="3108" w:type="dxa"/>
          </w:tcPr>
          <w:p w:rsidR="00FE250A" w:rsidRPr="00FE250A" w:rsidRDefault="00BC1580" w:rsidP="00C409B4">
            <w:pPr>
              <w:pStyle w:val="TableParagraph"/>
            </w:pPr>
            <w:r w:rsidRPr="005842B1">
              <w:rPr>
                <w:lang w:val="ru-RU"/>
              </w:rPr>
              <w:t xml:space="preserve">Послуги з технічного обслуговування устаткування системи відеоспостереження в селі </w:t>
            </w:r>
            <w:r>
              <w:rPr>
                <w:lang w:val="ru-RU"/>
              </w:rPr>
              <w:t>Вороньків</w:t>
            </w:r>
          </w:p>
        </w:tc>
        <w:tc>
          <w:tcPr>
            <w:tcW w:w="1275" w:type="dxa"/>
          </w:tcPr>
          <w:p w:rsidR="00FE250A" w:rsidRPr="00FE250A" w:rsidRDefault="00FE250A" w:rsidP="00C409B4">
            <w:pPr>
              <w:pStyle w:val="TableParagraph"/>
              <w:jc w:val="center"/>
            </w:pPr>
            <w:r w:rsidRPr="00FE250A">
              <w:t>послуга</w:t>
            </w:r>
          </w:p>
        </w:tc>
        <w:tc>
          <w:tcPr>
            <w:tcW w:w="1843" w:type="dxa"/>
          </w:tcPr>
          <w:p w:rsidR="00FE250A" w:rsidRPr="00FE250A" w:rsidRDefault="00BC1580" w:rsidP="00BA61B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43" w:type="dxa"/>
            <w:gridSpan w:val="2"/>
          </w:tcPr>
          <w:p w:rsidR="00FE250A" w:rsidRPr="00FE250A" w:rsidRDefault="00FE250A" w:rsidP="00423401">
            <w:pPr>
              <w:pStyle w:val="TableParagraph"/>
              <w:ind w:left="0"/>
            </w:pPr>
            <w:r w:rsidRPr="00FE250A">
              <w:t>Один раз на місяць</w:t>
            </w:r>
          </w:p>
        </w:tc>
        <w:tc>
          <w:tcPr>
            <w:tcW w:w="1134" w:type="dxa"/>
          </w:tcPr>
          <w:p w:rsidR="00FE250A" w:rsidRPr="00FE250A" w:rsidRDefault="00FE250A" w:rsidP="00531677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FE250A" w:rsidRPr="00FE250A" w:rsidRDefault="00FE250A" w:rsidP="00531677">
            <w:pPr>
              <w:pStyle w:val="TableParagraph"/>
            </w:pPr>
          </w:p>
        </w:tc>
      </w:tr>
      <w:tr w:rsidR="00FE250A" w:rsidTr="00FE250A">
        <w:trPr>
          <w:trHeight w:val="465"/>
        </w:trPr>
        <w:tc>
          <w:tcPr>
            <w:tcW w:w="591" w:type="dxa"/>
          </w:tcPr>
          <w:p w:rsidR="00FE250A" w:rsidRPr="00FE250A" w:rsidRDefault="00FE250A" w:rsidP="00BC1580">
            <w:pPr>
              <w:pStyle w:val="TableParagraph"/>
              <w:spacing w:line="268" w:lineRule="exact"/>
              <w:ind w:right="17"/>
            </w:pPr>
            <w:r w:rsidRPr="00FE250A">
              <w:t>2</w:t>
            </w:r>
          </w:p>
        </w:tc>
        <w:tc>
          <w:tcPr>
            <w:tcW w:w="3108" w:type="dxa"/>
          </w:tcPr>
          <w:p w:rsidR="00FE250A" w:rsidRPr="00FE250A" w:rsidRDefault="00BC1580" w:rsidP="00FE250A">
            <w:pPr>
              <w:pStyle w:val="TableParagraph"/>
            </w:pPr>
            <w:r w:rsidRPr="005842B1">
              <w:rPr>
                <w:lang w:val="ru-RU"/>
              </w:rPr>
              <w:t xml:space="preserve">Послуги з технічного обслуговування устаткування системи відеоспостереження в </w:t>
            </w:r>
            <w:r>
              <w:rPr>
                <w:lang w:val="ru-RU"/>
              </w:rPr>
              <w:t>селі Сошників</w:t>
            </w:r>
          </w:p>
        </w:tc>
        <w:tc>
          <w:tcPr>
            <w:tcW w:w="1275" w:type="dxa"/>
          </w:tcPr>
          <w:p w:rsidR="00FE250A" w:rsidRPr="00FE250A" w:rsidRDefault="00FE250A" w:rsidP="00FE250A">
            <w:pPr>
              <w:pStyle w:val="TableParagraph"/>
              <w:jc w:val="center"/>
            </w:pPr>
            <w:r w:rsidRPr="00FE250A">
              <w:t>послуга</w:t>
            </w:r>
          </w:p>
        </w:tc>
        <w:tc>
          <w:tcPr>
            <w:tcW w:w="1843" w:type="dxa"/>
          </w:tcPr>
          <w:p w:rsidR="00FE250A" w:rsidRPr="00FE250A" w:rsidRDefault="00BC1580" w:rsidP="00F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43" w:type="dxa"/>
            <w:gridSpan w:val="2"/>
          </w:tcPr>
          <w:p w:rsidR="00FE250A" w:rsidRPr="00FE250A" w:rsidRDefault="00FE250A" w:rsidP="00FE250A">
            <w:pPr>
              <w:jc w:val="center"/>
            </w:pPr>
            <w:r w:rsidRPr="00FE250A">
              <w:t>Один раз на місяць</w:t>
            </w:r>
          </w:p>
        </w:tc>
        <w:tc>
          <w:tcPr>
            <w:tcW w:w="1134" w:type="dxa"/>
          </w:tcPr>
          <w:p w:rsidR="00FE250A" w:rsidRPr="00FE250A" w:rsidRDefault="00FE250A" w:rsidP="00FE250A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FE250A" w:rsidRPr="00FE250A" w:rsidRDefault="00FE250A" w:rsidP="00FE250A">
            <w:pPr>
              <w:pStyle w:val="TableParagraph"/>
            </w:pPr>
          </w:p>
        </w:tc>
      </w:tr>
      <w:tr w:rsidR="00FE250A" w:rsidTr="00FE250A">
        <w:trPr>
          <w:trHeight w:val="465"/>
        </w:trPr>
        <w:tc>
          <w:tcPr>
            <w:tcW w:w="591" w:type="dxa"/>
          </w:tcPr>
          <w:p w:rsidR="00FE250A" w:rsidRPr="00FE250A" w:rsidRDefault="00FE250A" w:rsidP="00BC1580">
            <w:pPr>
              <w:pStyle w:val="TableParagraph"/>
              <w:spacing w:line="268" w:lineRule="exact"/>
              <w:ind w:right="17"/>
            </w:pPr>
            <w:r w:rsidRPr="00FE250A">
              <w:t>3</w:t>
            </w:r>
          </w:p>
        </w:tc>
        <w:tc>
          <w:tcPr>
            <w:tcW w:w="3108" w:type="dxa"/>
          </w:tcPr>
          <w:p w:rsidR="00FE250A" w:rsidRPr="00FE250A" w:rsidRDefault="00BC1580" w:rsidP="00FE250A">
            <w:pPr>
              <w:pStyle w:val="TableParagraph"/>
            </w:pPr>
            <w:r w:rsidRPr="005842B1">
              <w:rPr>
                <w:lang w:val="ru-RU"/>
              </w:rPr>
              <w:t>Послуги з технічного обслуговування устаткування системи відеоспостереження в сел</w:t>
            </w:r>
            <w:r>
              <w:rPr>
                <w:lang w:val="ru-RU"/>
              </w:rPr>
              <w:t>ах</w:t>
            </w:r>
            <w:r w:rsidRPr="005842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Старе та Васильки</w:t>
            </w:r>
          </w:p>
        </w:tc>
        <w:tc>
          <w:tcPr>
            <w:tcW w:w="1275" w:type="dxa"/>
          </w:tcPr>
          <w:p w:rsidR="00FE250A" w:rsidRPr="00FE250A" w:rsidRDefault="00FE250A" w:rsidP="00FE250A">
            <w:pPr>
              <w:pStyle w:val="TableParagraph"/>
            </w:pPr>
            <w:r w:rsidRPr="00FE250A">
              <w:t>послуга</w:t>
            </w:r>
          </w:p>
        </w:tc>
        <w:tc>
          <w:tcPr>
            <w:tcW w:w="1843" w:type="dxa"/>
          </w:tcPr>
          <w:p w:rsidR="00FE250A" w:rsidRPr="00FE250A" w:rsidRDefault="00BC1580" w:rsidP="00F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3" w:type="dxa"/>
            <w:gridSpan w:val="2"/>
          </w:tcPr>
          <w:p w:rsidR="00FE250A" w:rsidRPr="00FE250A" w:rsidRDefault="00FE250A" w:rsidP="00FE250A">
            <w:pPr>
              <w:jc w:val="center"/>
            </w:pPr>
            <w:r w:rsidRPr="00FE250A">
              <w:t>Один раз на місяць</w:t>
            </w:r>
          </w:p>
        </w:tc>
        <w:tc>
          <w:tcPr>
            <w:tcW w:w="1134" w:type="dxa"/>
          </w:tcPr>
          <w:p w:rsidR="00FE250A" w:rsidRPr="00FE250A" w:rsidRDefault="00FE250A" w:rsidP="00FE250A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FE250A" w:rsidRPr="00FE250A" w:rsidRDefault="00FE250A" w:rsidP="00FE250A">
            <w:pPr>
              <w:pStyle w:val="TableParagraph"/>
            </w:pPr>
          </w:p>
        </w:tc>
      </w:tr>
      <w:tr w:rsidR="00FE250A" w:rsidTr="00FE250A">
        <w:trPr>
          <w:trHeight w:val="465"/>
        </w:trPr>
        <w:tc>
          <w:tcPr>
            <w:tcW w:w="591" w:type="dxa"/>
          </w:tcPr>
          <w:p w:rsidR="00FE250A" w:rsidRPr="00FE250A" w:rsidRDefault="00FE250A" w:rsidP="00BC1580">
            <w:pPr>
              <w:pStyle w:val="TableParagraph"/>
              <w:spacing w:line="268" w:lineRule="exact"/>
              <w:ind w:right="17"/>
            </w:pPr>
            <w:r w:rsidRPr="00FE250A">
              <w:t>4</w:t>
            </w:r>
          </w:p>
        </w:tc>
        <w:tc>
          <w:tcPr>
            <w:tcW w:w="3108" w:type="dxa"/>
          </w:tcPr>
          <w:p w:rsidR="00FE250A" w:rsidRPr="00FE250A" w:rsidRDefault="00BC1580" w:rsidP="00FE250A">
            <w:pPr>
              <w:pStyle w:val="TableParagraph"/>
            </w:pPr>
            <w:r w:rsidRPr="005842B1">
              <w:rPr>
                <w:lang w:val="ru-RU"/>
              </w:rPr>
              <w:t>Послуги з технічного обслуговування устаткування системи відеоспостереження в сел</w:t>
            </w:r>
            <w:r>
              <w:rPr>
                <w:lang w:val="ru-RU"/>
              </w:rPr>
              <w:t>ах Головурів та Кийлів</w:t>
            </w:r>
          </w:p>
        </w:tc>
        <w:tc>
          <w:tcPr>
            <w:tcW w:w="1275" w:type="dxa"/>
          </w:tcPr>
          <w:p w:rsidR="00FE250A" w:rsidRPr="00FE250A" w:rsidRDefault="00FE250A" w:rsidP="00FE250A">
            <w:pPr>
              <w:pStyle w:val="TableParagraph"/>
            </w:pPr>
            <w:r w:rsidRPr="00FE250A">
              <w:t>послуга</w:t>
            </w:r>
          </w:p>
        </w:tc>
        <w:tc>
          <w:tcPr>
            <w:tcW w:w="1843" w:type="dxa"/>
          </w:tcPr>
          <w:p w:rsidR="00FE250A" w:rsidRPr="00FE250A" w:rsidRDefault="00FE250A" w:rsidP="00FE250A">
            <w:pPr>
              <w:pStyle w:val="TableParagraph"/>
              <w:jc w:val="center"/>
              <w:rPr>
                <w:lang w:val="ru-RU"/>
              </w:rPr>
            </w:pPr>
            <w:r w:rsidRPr="00FE250A">
              <w:rPr>
                <w:lang w:val="ru-RU"/>
              </w:rPr>
              <w:t>9</w:t>
            </w:r>
          </w:p>
        </w:tc>
        <w:tc>
          <w:tcPr>
            <w:tcW w:w="1843" w:type="dxa"/>
            <w:gridSpan w:val="2"/>
          </w:tcPr>
          <w:p w:rsidR="00FE250A" w:rsidRPr="00FE250A" w:rsidRDefault="00FE250A" w:rsidP="00FE250A">
            <w:pPr>
              <w:jc w:val="center"/>
            </w:pPr>
            <w:r w:rsidRPr="00FE250A">
              <w:t>Один раз на місяць</w:t>
            </w:r>
          </w:p>
        </w:tc>
        <w:tc>
          <w:tcPr>
            <w:tcW w:w="1134" w:type="dxa"/>
          </w:tcPr>
          <w:p w:rsidR="00FE250A" w:rsidRPr="00FE250A" w:rsidRDefault="00FE250A" w:rsidP="00FE250A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FE250A" w:rsidRPr="00FE250A" w:rsidRDefault="00FE250A" w:rsidP="00FE250A">
            <w:pPr>
              <w:pStyle w:val="TableParagraph"/>
            </w:pPr>
          </w:p>
        </w:tc>
      </w:tr>
      <w:tr w:rsidR="00BC1580" w:rsidTr="00FE250A">
        <w:trPr>
          <w:trHeight w:val="465"/>
        </w:trPr>
        <w:tc>
          <w:tcPr>
            <w:tcW w:w="591" w:type="dxa"/>
          </w:tcPr>
          <w:p w:rsidR="00BC1580" w:rsidRPr="00FE250A" w:rsidRDefault="00BC1580" w:rsidP="00BC1580">
            <w:pPr>
              <w:pStyle w:val="TableParagraph"/>
              <w:spacing w:line="268" w:lineRule="exact"/>
              <w:ind w:right="17"/>
            </w:pPr>
            <w:r>
              <w:t>5</w:t>
            </w:r>
          </w:p>
        </w:tc>
        <w:tc>
          <w:tcPr>
            <w:tcW w:w="3108" w:type="dxa"/>
          </w:tcPr>
          <w:p w:rsidR="00BC1580" w:rsidRPr="00FE250A" w:rsidRDefault="00BC1580" w:rsidP="00FE250A">
            <w:pPr>
              <w:pStyle w:val="TableParagraph"/>
              <w:rPr>
                <w:lang w:val="ru-RU"/>
              </w:rPr>
            </w:pPr>
            <w:r w:rsidRPr="005842B1">
              <w:rPr>
                <w:lang w:val="ru-RU"/>
              </w:rPr>
              <w:t>Послуги з технічного обслуговування устаткування системи відеоспостереження в сел</w:t>
            </w:r>
            <w:r>
              <w:rPr>
                <w:lang w:val="ru-RU"/>
              </w:rPr>
              <w:t>ах Мирне та Малі Єрківці</w:t>
            </w:r>
          </w:p>
        </w:tc>
        <w:tc>
          <w:tcPr>
            <w:tcW w:w="1275" w:type="dxa"/>
          </w:tcPr>
          <w:p w:rsidR="00BC1580" w:rsidRPr="00FE250A" w:rsidRDefault="00BC1580" w:rsidP="00FE250A">
            <w:pPr>
              <w:pStyle w:val="TableParagraph"/>
            </w:pPr>
            <w:r>
              <w:t>послуга</w:t>
            </w:r>
          </w:p>
        </w:tc>
        <w:tc>
          <w:tcPr>
            <w:tcW w:w="1843" w:type="dxa"/>
          </w:tcPr>
          <w:p w:rsidR="00BC1580" w:rsidRPr="00FE250A" w:rsidRDefault="00BC1580" w:rsidP="00F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gridSpan w:val="2"/>
          </w:tcPr>
          <w:p w:rsidR="00BC1580" w:rsidRPr="00FE250A" w:rsidRDefault="00BC1580" w:rsidP="00FE250A">
            <w:pPr>
              <w:jc w:val="center"/>
            </w:pPr>
            <w:r w:rsidRPr="00FE250A">
              <w:t>Один раз на місяць</w:t>
            </w:r>
          </w:p>
        </w:tc>
        <w:tc>
          <w:tcPr>
            <w:tcW w:w="1134" w:type="dxa"/>
          </w:tcPr>
          <w:p w:rsidR="00BC1580" w:rsidRPr="00FE250A" w:rsidRDefault="00BC1580" w:rsidP="00FE250A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BC1580" w:rsidRPr="00FE250A" w:rsidRDefault="00BC1580" w:rsidP="00FE250A">
            <w:pPr>
              <w:pStyle w:val="TableParagraph"/>
            </w:pPr>
          </w:p>
        </w:tc>
      </w:tr>
      <w:tr w:rsidR="00FE250A" w:rsidTr="00FE250A">
        <w:trPr>
          <w:gridAfter w:val="1"/>
          <w:wAfter w:w="18" w:type="dxa"/>
          <w:trHeight w:val="276"/>
        </w:trPr>
        <w:tc>
          <w:tcPr>
            <w:tcW w:w="7101" w:type="dxa"/>
            <w:gridSpan w:val="5"/>
          </w:tcPr>
          <w:p w:rsidR="00FE250A" w:rsidRPr="005D1C7E" w:rsidRDefault="00FE250A" w:rsidP="00BC15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:rsidR="00FE250A" w:rsidRPr="005D1C7E" w:rsidRDefault="00FE250A" w:rsidP="005316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D1C7E">
              <w:rPr>
                <w:b/>
                <w:sz w:val="24"/>
              </w:rPr>
              <w:t>РАЗОМ (з ПДВ)</w:t>
            </w:r>
          </w:p>
        </w:tc>
        <w:tc>
          <w:tcPr>
            <w:tcW w:w="1541" w:type="dxa"/>
          </w:tcPr>
          <w:p w:rsidR="00FE250A" w:rsidRPr="005D1C7E" w:rsidRDefault="00FE250A" w:rsidP="00531677">
            <w:pPr>
              <w:pStyle w:val="TableParagraph"/>
              <w:rPr>
                <w:sz w:val="24"/>
              </w:rPr>
            </w:pPr>
          </w:p>
        </w:tc>
      </w:tr>
      <w:tr w:rsidR="00FE250A" w:rsidTr="00FE250A">
        <w:trPr>
          <w:gridAfter w:val="1"/>
          <w:wAfter w:w="18" w:type="dxa"/>
          <w:trHeight w:val="276"/>
        </w:trPr>
        <w:tc>
          <w:tcPr>
            <w:tcW w:w="7101" w:type="dxa"/>
            <w:gridSpan w:val="5"/>
          </w:tcPr>
          <w:p w:rsidR="00FE250A" w:rsidRPr="00A1466D" w:rsidRDefault="00FE250A" w:rsidP="00BC15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:rsidR="00FE250A" w:rsidRPr="00A1466D" w:rsidRDefault="00FE250A" w:rsidP="005316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A1466D">
              <w:rPr>
                <w:b/>
                <w:sz w:val="24"/>
              </w:rPr>
              <w:t>ПДВ:</w:t>
            </w:r>
          </w:p>
        </w:tc>
        <w:tc>
          <w:tcPr>
            <w:tcW w:w="1541" w:type="dxa"/>
          </w:tcPr>
          <w:p w:rsidR="00FE250A" w:rsidRPr="005D1C7E" w:rsidRDefault="00FE250A" w:rsidP="00531677">
            <w:pPr>
              <w:pStyle w:val="TableParagraph"/>
              <w:rPr>
                <w:sz w:val="24"/>
              </w:rPr>
            </w:pPr>
          </w:p>
        </w:tc>
      </w:tr>
      <w:tr w:rsidR="00FE250A" w:rsidTr="00FE250A">
        <w:trPr>
          <w:gridAfter w:val="1"/>
          <w:wAfter w:w="18" w:type="dxa"/>
          <w:trHeight w:val="276"/>
        </w:trPr>
        <w:tc>
          <w:tcPr>
            <w:tcW w:w="7101" w:type="dxa"/>
            <w:gridSpan w:val="5"/>
          </w:tcPr>
          <w:p w:rsidR="00FE250A" w:rsidRPr="00A1466D" w:rsidRDefault="00FE250A" w:rsidP="00BC15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:rsidR="00FE250A" w:rsidRPr="00A1466D" w:rsidRDefault="00FE250A" w:rsidP="005316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A1466D">
              <w:rPr>
                <w:b/>
                <w:sz w:val="24"/>
              </w:rPr>
              <w:t>Сума (без ПДВ)</w:t>
            </w:r>
          </w:p>
        </w:tc>
        <w:tc>
          <w:tcPr>
            <w:tcW w:w="1541" w:type="dxa"/>
          </w:tcPr>
          <w:p w:rsidR="00FE250A" w:rsidRPr="005D1C7E" w:rsidRDefault="00FE250A" w:rsidP="00531677">
            <w:pPr>
              <w:pStyle w:val="TableParagraph"/>
              <w:rPr>
                <w:sz w:val="24"/>
              </w:rPr>
            </w:pPr>
          </w:p>
        </w:tc>
      </w:tr>
    </w:tbl>
    <w:p w:rsidR="00683E66" w:rsidRDefault="00683E66" w:rsidP="001F3824">
      <w:pPr>
        <w:pStyle w:val="a4"/>
        <w:rPr>
          <w:b/>
          <w:i/>
          <w:sz w:val="24"/>
          <w:szCs w:val="24"/>
          <w:lang w:val="ru-RU"/>
        </w:rPr>
      </w:pPr>
    </w:p>
    <w:tbl>
      <w:tblPr>
        <w:tblStyle w:val="TableNormal"/>
        <w:tblW w:w="10120" w:type="dxa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4839"/>
        <w:gridCol w:w="5281"/>
      </w:tblGrid>
      <w:tr w:rsidR="00B046E2" w:rsidTr="001D1158">
        <w:trPr>
          <w:trHeight w:val="518"/>
        </w:trPr>
        <w:tc>
          <w:tcPr>
            <w:tcW w:w="4839" w:type="dxa"/>
            <w:tcBorders>
              <w:right w:val="double" w:sz="2" w:space="0" w:color="000000"/>
            </w:tcBorders>
          </w:tcPr>
          <w:p w:rsidR="00B046E2" w:rsidRDefault="00B046E2" w:rsidP="00531677">
            <w:pPr>
              <w:pStyle w:val="TableParagraph"/>
              <w:spacing w:before="174"/>
              <w:ind w:left="1660" w:right="16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ЗАМОВНИК</w:t>
            </w:r>
          </w:p>
        </w:tc>
        <w:tc>
          <w:tcPr>
            <w:tcW w:w="5281" w:type="dxa"/>
            <w:tcBorders>
              <w:left w:val="double" w:sz="2" w:space="0" w:color="000000"/>
            </w:tcBorders>
          </w:tcPr>
          <w:p w:rsidR="00B046E2" w:rsidRDefault="00B046E2" w:rsidP="00531677">
            <w:pPr>
              <w:pStyle w:val="TableParagraph"/>
              <w:spacing w:before="174"/>
              <w:ind w:left="1630" w:right="1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ВИКОНАВЕЦЬ</w:t>
            </w:r>
          </w:p>
        </w:tc>
      </w:tr>
      <w:tr w:rsidR="00B046E2" w:rsidTr="009A5FD4">
        <w:trPr>
          <w:trHeight w:val="970"/>
        </w:trPr>
        <w:tc>
          <w:tcPr>
            <w:tcW w:w="4839" w:type="dxa"/>
            <w:tcBorders>
              <w:right w:val="double" w:sz="2" w:space="0" w:color="000000"/>
            </w:tcBorders>
          </w:tcPr>
          <w:p w:rsidR="00254BC5" w:rsidRDefault="00254BC5" w:rsidP="00531677">
            <w:pPr>
              <w:pStyle w:val="TableParagraph"/>
              <w:ind w:left="228" w:right="181" w:firstLine="8"/>
              <w:jc w:val="center"/>
              <w:rPr>
                <w:b/>
                <w:sz w:val="20"/>
              </w:rPr>
            </w:pPr>
          </w:p>
          <w:p w:rsidR="00B046E2" w:rsidRDefault="00B046E2" w:rsidP="00531677">
            <w:pPr>
              <w:pStyle w:val="TableParagraph"/>
              <w:ind w:left="228" w:right="181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Виконавчий комітет Вороньківської сільської ради Бориспільського району Київської області</w:t>
            </w:r>
          </w:p>
        </w:tc>
        <w:tc>
          <w:tcPr>
            <w:tcW w:w="5281" w:type="dxa"/>
            <w:tcBorders>
              <w:left w:val="double" w:sz="2" w:space="0" w:color="000000"/>
            </w:tcBorders>
          </w:tcPr>
          <w:p w:rsidR="00B046E2" w:rsidRDefault="00B046E2" w:rsidP="00531677">
            <w:pPr>
              <w:pStyle w:val="TableParagraph"/>
              <w:ind w:left="0"/>
              <w:rPr>
                <w:b/>
                <w:sz w:val="20"/>
              </w:rPr>
            </w:pPr>
          </w:p>
          <w:p w:rsidR="00B046E2" w:rsidRDefault="00B046E2" w:rsidP="00531677">
            <w:pPr>
              <w:pStyle w:val="TableParagraph"/>
              <w:ind w:left="0"/>
              <w:rPr>
                <w:b/>
                <w:sz w:val="20"/>
              </w:rPr>
            </w:pPr>
          </w:p>
          <w:p w:rsidR="00B046E2" w:rsidRDefault="00B046E2" w:rsidP="00531677">
            <w:pPr>
              <w:pStyle w:val="TableParagraph"/>
              <w:spacing w:before="1" w:after="1"/>
              <w:ind w:left="0"/>
              <w:rPr>
                <w:b/>
                <w:sz w:val="11"/>
              </w:rPr>
            </w:pPr>
          </w:p>
          <w:p w:rsidR="00B046E2" w:rsidRDefault="00B046E2" w:rsidP="00531677">
            <w:pPr>
              <w:pStyle w:val="TableParagraph"/>
              <w:spacing w:line="20" w:lineRule="exact"/>
              <w:ind w:left="12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B71515" wp14:editId="66B09095">
                      <wp:extent cx="1396365" cy="8255"/>
                      <wp:effectExtent l="12700" t="6350" r="10160" b="4445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8255"/>
                                <a:chOff x="0" y="0"/>
                                <a:chExt cx="2199" cy="13"/>
                              </a:xfrm>
                            </wpg:grpSpPr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76B73" id="Группа 6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">
                      <v:line id="Line 9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      <w10:anchorlock/>
                    </v:group>
                  </w:pict>
                </mc:Fallback>
              </mc:AlternateContent>
            </w:r>
          </w:p>
        </w:tc>
      </w:tr>
      <w:tr w:rsidR="00B046E2" w:rsidTr="009A5FD4">
        <w:trPr>
          <w:trHeight w:val="3039"/>
        </w:trPr>
        <w:tc>
          <w:tcPr>
            <w:tcW w:w="4839" w:type="dxa"/>
            <w:tcBorders>
              <w:right w:val="double" w:sz="2" w:space="0" w:color="000000"/>
            </w:tcBorders>
          </w:tcPr>
          <w:p w:rsidR="001D1158" w:rsidRDefault="001D1158" w:rsidP="00531677">
            <w:pPr>
              <w:pStyle w:val="TableParagraph"/>
              <w:spacing w:before="26" w:line="229" w:lineRule="exact"/>
              <w:rPr>
                <w:b/>
                <w:sz w:val="20"/>
              </w:rPr>
            </w:pPr>
          </w:p>
          <w:p w:rsidR="00B046E2" w:rsidRDefault="00B046E2" w:rsidP="00531677">
            <w:pPr>
              <w:pStyle w:val="TableParagraph"/>
              <w:spacing w:before="2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Місцезнаходження:</w:t>
            </w:r>
          </w:p>
          <w:p w:rsidR="00B046E2" w:rsidRDefault="00B046E2" w:rsidP="00531677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08352, Київська область, Бориспільський район, с. Вороньків, вул. Паркова, 2</w:t>
            </w:r>
          </w:p>
          <w:p w:rsidR="00B046E2" w:rsidRDefault="00B046E2" w:rsidP="00531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ЄДРПОУ: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44042825</w:t>
            </w:r>
          </w:p>
          <w:p w:rsidR="00B046E2" w:rsidRDefault="00B046E2" w:rsidP="00531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МФО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банку): 820172</w:t>
            </w:r>
          </w:p>
          <w:p w:rsidR="00B046E2" w:rsidRDefault="00B046E2" w:rsidP="00531677">
            <w:pPr>
              <w:pStyle w:val="TableParagraph"/>
              <w:tabs>
                <w:tab w:val="left" w:pos="3810"/>
              </w:tabs>
              <w:spacing w:before="1" w:line="480" w:lineRule="auto"/>
              <w:ind w:right="723"/>
              <w:rPr>
                <w:sz w:val="20"/>
              </w:rPr>
            </w:pPr>
            <w:r>
              <w:rPr>
                <w:sz w:val="20"/>
              </w:rPr>
              <w:t>р/р: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 w:rsidR="009A5FD4">
              <w:rPr>
                <w:sz w:val="20"/>
              </w:rPr>
              <w:br/>
            </w:r>
            <w:r>
              <w:rPr>
                <w:sz w:val="20"/>
              </w:rPr>
              <w:t>Банк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одержувача: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ДКСУ м Київ</w:t>
            </w:r>
          </w:p>
          <w:p w:rsidR="00B046E2" w:rsidRDefault="00B046E2" w:rsidP="005316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Сільський голова</w:t>
            </w:r>
          </w:p>
          <w:p w:rsidR="00B046E2" w:rsidRDefault="00B046E2" w:rsidP="00531677">
            <w:pPr>
              <w:pStyle w:val="TableParagraph"/>
              <w:ind w:left="0"/>
              <w:rPr>
                <w:b/>
                <w:sz w:val="20"/>
              </w:rPr>
            </w:pPr>
          </w:p>
          <w:p w:rsidR="00B046E2" w:rsidRDefault="00B046E2" w:rsidP="00531677">
            <w:pPr>
              <w:pStyle w:val="TableParagraph"/>
              <w:tabs>
                <w:tab w:val="left" w:pos="1769"/>
              </w:tabs>
              <w:ind w:right="1262"/>
              <w:rPr>
                <w:b/>
                <w:spacing w:val="-1"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pacing w:val="-1"/>
                <w:sz w:val="20"/>
              </w:rPr>
              <w:t>Любов ЧЕШКО</w:t>
            </w:r>
          </w:p>
          <w:p w:rsidR="00B046E2" w:rsidRDefault="00B046E2" w:rsidP="00531677">
            <w:pPr>
              <w:pStyle w:val="TableParagraph"/>
              <w:tabs>
                <w:tab w:val="left" w:pos="1769"/>
              </w:tabs>
              <w:ind w:right="1262"/>
              <w:rPr>
                <w:b/>
                <w:sz w:val="20"/>
              </w:rPr>
            </w:pP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МП</w:t>
            </w:r>
          </w:p>
        </w:tc>
        <w:tc>
          <w:tcPr>
            <w:tcW w:w="5281" w:type="dxa"/>
            <w:tcBorders>
              <w:left w:val="double" w:sz="2" w:space="0" w:color="000000"/>
            </w:tcBorders>
          </w:tcPr>
          <w:p w:rsidR="00B046E2" w:rsidRDefault="00B046E2" w:rsidP="005316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2357" w:rsidRDefault="00DF2357" w:rsidP="009A5FD4">
      <w:pPr>
        <w:tabs>
          <w:tab w:val="left" w:pos="1440"/>
        </w:tabs>
        <w:rPr>
          <w:bCs/>
        </w:rPr>
      </w:pPr>
    </w:p>
    <w:p w:rsidR="009A7D66" w:rsidRPr="009D77C7" w:rsidRDefault="009A7D66" w:rsidP="009A7D66">
      <w:pPr>
        <w:tabs>
          <w:tab w:val="left" w:pos="1440"/>
        </w:tabs>
        <w:jc w:val="right"/>
        <w:rPr>
          <w:bCs/>
        </w:rPr>
      </w:pPr>
      <w:r w:rsidRPr="009A5FD4">
        <w:rPr>
          <w:b/>
          <w:bCs/>
        </w:rPr>
        <w:t>Додаток 2</w:t>
      </w:r>
      <w:r w:rsidRPr="009D77C7">
        <w:rPr>
          <w:bCs/>
        </w:rPr>
        <w:t xml:space="preserve"> до Договору</w:t>
      </w:r>
      <w:r>
        <w:rPr>
          <w:bCs/>
        </w:rPr>
        <w:t xml:space="preserve"> про надання послуг</w:t>
      </w:r>
      <w:r w:rsidRPr="009D77C7">
        <w:rPr>
          <w:bCs/>
        </w:rPr>
        <w:t xml:space="preserve"> </w:t>
      </w:r>
      <w:r w:rsidRPr="009D77C7">
        <w:rPr>
          <w:bCs/>
        </w:rPr>
        <w:br/>
        <w:t>від “____”_________202</w:t>
      </w:r>
      <w:r w:rsidR="009A5FD4">
        <w:rPr>
          <w:bCs/>
        </w:rPr>
        <w:t>4</w:t>
      </w:r>
      <w:r w:rsidRPr="009D77C7">
        <w:rPr>
          <w:bCs/>
        </w:rPr>
        <w:t xml:space="preserve"> р. № _________</w:t>
      </w:r>
    </w:p>
    <w:p w:rsidR="00FD72AE" w:rsidRDefault="00FD72AE" w:rsidP="001F382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D72AE" w:rsidRDefault="00FD72AE" w:rsidP="00FD72A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B046E2" w:rsidRPr="00254BC5" w:rsidRDefault="00FD72AE" w:rsidP="00FD72A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BC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Перелік послуг з планового підтримання камер у робочому стані,</w:t>
      </w:r>
      <w:r w:rsidR="009A5FD4" w:rsidRPr="00254BC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br/>
      </w:r>
      <w:r w:rsidRPr="00254BC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включаючи профілактичні заходи:</w:t>
      </w:r>
    </w:p>
    <w:p w:rsidR="00B046E2" w:rsidRPr="00FD72AE" w:rsidRDefault="00B046E2" w:rsidP="001F382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D72AE" w:rsidRPr="00FD72AE" w:rsidRDefault="00FD72AE" w:rsidP="00FD72AE">
      <w:pPr>
        <w:widowControl/>
        <w:numPr>
          <w:ilvl w:val="0"/>
          <w:numId w:val="6"/>
        </w:numPr>
        <w:autoSpaceDE/>
        <w:autoSpaceDN/>
        <w:spacing w:line="480" w:lineRule="auto"/>
        <w:ind w:left="0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Комплексне обслуговування систем відеоспостереження – діагностика, профілактика</w:t>
      </w:r>
    </w:p>
    <w:p w:rsidR="00FD72AE" w:rsidRPr="00FD72AE" w:rsidRDefault="00FD72AE" w:rsidP="00FD72AE">
      <w:pPr>
        <w:pStyle w:val="a7"/>
        <w:numPr>
          <w:ilvl w:val="0"/>
          <w:numId w:val="7"/>
        </w:numPr>
        <w:tabs>
          <w:tab w:val="left" w:pos="901"/>
          <w:tab w:val="left" w:pos="902"/>
        </w:tabs>
        <w:spacing w:line="244" w:lineRule="exact"/>
        <w:ind w:hanging="361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Щомісячно</w:t>
      </w:r>
      <w:r w:rsidR="00950715">
        <w:rPr>
          <w:rFonts w:eastAsiaTheme="minorHAnsi"/>
          <w:sz w:val="24"/>
          <w:szCs w:val="24"/>
          <w:shd w:val="clear" w:color="auto" w:fill="FFFFFF"/>
          <w:lang w:val="ru-RU"/>
        </w:rPr>
        <w:t>:</w:t>
      </w:r>
    </w:p>
    <w:p w:rsidR="00FD72AE" w:rsidRPr="00FD72AE" w:rsidRDefault="00FD72AE" w:rsidP="00FD72AE">
      <w:pPr>
        <w:pStyle w:val="a7"/>
        <w:numPr>
          <w:ilvl w:val="1"/>
          <w:numId w:val="7"/>
        </w:numPr>
        <w:tabs>
          <w:tab w:val="left" w:pos="1622"/>
        </w:tabs>
        <w:spacing w:line="237" w:lineRule="exact"/>
        <w:ind w:hanging="361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Зовнішній огляд відеокамер, блоків живлення, комутаційних центрів</w:t>
      </w:r>
    </w:p>
    <w:p w:rsidR="00FD72AE" w:rsidRPr="00FD72AE" w:rsidRDefault="00FD72AE" w:rsidP="00FD72AE">
      <w:pPr>
        <w:pStyle w:val="a7"/>
        <w:numPr>
          <w:ilvl w:val="1"/>
          <w:numId w:val="7"/>
        </w:numPr>
        <w:tabs>
          <w:tab w:val="left" w:pos="1622"/>
        </w:tabs>
        <w:spacing w:line="230" w:lineRule="exact"/>
        <w:ind w:hanging="361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Перевірка працездатності відеореєстраторів</w:t>
      </w:r>
    </w:p>
    <w:p w:rsidR="00FD72AE" w:rsidRPr="00FD72AE" w:rsidRDefault="00FD72AE" w:rsidP="00FD72AE">
      <w:pPr>
        <w:pStyle w:val="a7"/>
        <w:numPr>
          <w:ilvl w:val="1"/>
          <w:numId w:val="7"/>
        </w:numPr>
        <w:tabs>
          <w:tab w:val="left" w:pos="1622"/>
        </w:tabs>
        <w:spacing w:line="230" w:lineRule="exact"/>
        <w:ind w:hanging="361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Очистка пилу, бруду, іржі</w:t>
      </w:r>
    </w:p>
    <w:p w:rsidR="00FD72AE" w:rsidRPr="00FD72AE" w:rsidRDefault="00FD72AE" w:rsidP="00FD72AE">
      <w:pPr>
        <w:pStyle w:val="a7"/>
        <w:numPr>
          <w:ilvl w:val="0"/>
          <w:numId w:val="7"/>
        </w:numPr>
        <w:tabs>
          <w:tab w:val="left" w:pos="901"/>
          <w:tab w:val="left" w:pos="902"/>
        </w:tabs>
        <w:spacing w:line="237" w:lineRule="exact"/>
        <w:ind w:hanging="361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Квартально</w:t>
      </w:r>
      <w:r w:rsidR="00770C90">
        <w:rPr>
          <w:rFonts w:eastAsiaTheme="minorHAnsi"/>
          <w:sz w:val="24"/>
          <w:szCs w:val="24"/>
          <w:shd w:val="clear" w:color="auto" w:fill="FFFFFF"/>
          <w:lang w:val="ru-RU"/>
        </w:rPr>
        <w:t>:</w:t>
      </w:r>
    </w:p>
    <w:p w:rsidR="00FD72AE" w:rsidRPr="00FD72AE" w:rsidRDefault="00FD72AE" w:rsidP="00FD72AE">
      <w:pPr>
        <w:pStyle w:val="a7"/>
        <w:numPr>
          <w:ilvl w:val="1"/>
          <w:numId w:val="7"/>
        </w:numPr>
        <w:tabs>
          <w:tab w:val="left" w:pos="1622"/>
        </w:tabs>
        <w:spacing w:line="237" w:lineRule="exact"/>
        <w:ind w:hanging="361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Перевірка напруги живлення</w:t>
      </w:r>
    </w:p>
    <w:p w:rsidR="00FD72AE" w:rsidRPr="00FD72AE" w:rsidRDefault="00FD72AE" w:rsidP="00FD72AE">
      <w:pPr>
        <w:pStyle w:val="a7"/>
        <w:numPr>
          <w:ilvl w:val="1"/>
          <w:numId w:val="7"/>
        </w:numPr>
        <w:tabs>
          <w:tab w:val="left" w:pos="1622"/>
        </w:tabs>
        <w:spacing w:line="229" w:lineRule="exact"/>
        <w:ind w:hanging="361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Перевірка надійності кріплень та цілістність оболонки кабелів</w:t>
      </w:r>
    </w:p>
    <w:p w:rsidR="00FD72AE" w:rsidRPr="00FD72AE" w:rsidRDefault="00FD72AE" w:rsidP="00FD72AE">
      <w:pPr>
        <w:pStyle w:val="a7"/>
        <w:numPr>
          <w:ilvl w:val="1"/>
          <w:numId w:val="7"/>
        </w:numPr>
        <w:tabs>
          <w:tab w:val="left" w:pos="1622"/>
        </w:tabs>
        <w:spacing w:line="230" w:lineRule="exact"/>
        <w:ind w:hanging="361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Перевірка електричних та механічних з'єднань</w:t>
      </w:r>
    </w:p>
    <w:p w:rsidR="00FD72AE" w:rsidRPr="00FD72AE" w:rsidRDefault="00FD72AE" w:rsidP="00FD72AE">
      <w:pPr>
        <w:pStyle w:val="a7"/>
        <w:numPr>
          <w:ilvl w:val="0"/>
          <w:numId w:val="7"/>
        </w:numPr>
        <w:tabs>
          <w:tab w:val="left" w:pos="901"/>
          <w:tab w:val="left" w:pos="902"/>
        </w:tabs>
        <w:spacing w:line="237" w:lineRule="exact"/>
        <w:ind w:hanging="361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Раз на пів року</w:t>
      </w:r>
      <w:r w:rsidR="00770C90">
        <w:rPr>
          <w:rFonts w:eastAsiaTheme="minorHAnsi"/>
          <w:sz w:val="24"/>
          <w:szCs w:val="24"/>
          <w:shd w:val="clear" w:color="auto" w:fill="FFFFFF"/>
          <w:lang w:val="ru-RU"/>
        </w:rPr>
        <w:t>:</w:t>
      </w:r>
    </w:p>
    <w:p w:rsidR="00FD72AE" w:rsidRPr="00FD72AE" w:rsidRDefault="00FD72AE" w:rsidP="00FD72AE">
      <w:pPr>
        <w:pStyle w:val="a7"/>
        <w:numPr>
          <w:ilvl w:val="1"/>
          <w:numId w:val="7"/>
        </w:numPr>
        <w:tabs>
          <w:tab w:val="left" w:pos="1622"/>
        </w:tabs>
        <w:spacing w:line="238" w:lineRule="exact"/>
        <w:ind w:hanging="361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Чистка оптичних систем розчинами (гідрофобні та антистатичні розчинники)</w:t>
      </w:r>
    </w:p>
    <w:p w:rsidR="00FD72AE" w:rsidRPr="00FD72AE" w:rsidRDefault="00FD72AE" w:rsidP="00FD72AE">
      <w:pPr>
        <w:pStyle w:val="a7"/>
        <w:numPr>
          <w:ilvl w:val="1"/>
          <w:numId w:val="7"/>
        </w:numPr>
        <w:tabs>
          <w:tab w:val="left" w:pos="1622"/>
        </w:tabs>
        <w:spacing w:line="230" w:lineRule="exact"/>
        <w:ind w:hanging="361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Перевірка систем живлення та контактних груп</w:t>
      </w:r>
    </w:p>
    <w:p w:rsidR="00FD72AE" w:rsidRPr="00FD72AE" w:rsidRDefault="00FD72AE" w:rsidP="00FD72AE">
      <w:pPr>
        <w:pStyle w:val="a7"/>
        <w:numPr>
          <w:ilvl w:val="1"/>
          <w:numId w:val="7"/>
        </w:numPr>
        <w:tabs>
          <w:tab w:val="left" w:pos="1622"/>
        </w:tabs>
        <w:spacing w:line="239" w:lineRule="exact"/>
        <w:ind w:hanging="361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Перевірка заземлення</w:t>
      </w:r>
    </w:p>
    <w:p w:rsidR="00FD72AE" w:rsidRPr="00FD72AE" w:rsidRDefault="00FD72AE" w:rsidP="00FD72AE">
      <w:pPr>
        <w:rPr>
          <w:rFonts w:eastAsiaTheme="minorHAnsi"/>
          <w:sz w:val="24"/>
          <w:szCs w:val="24"/>
          <w:shd w:val="clear" w:color="auto" w:fill="FFFFFF"/>
          <w:lang w:val="ru-RU"/>
        </w:rPr>
      </w:pPr>
    </w:p>
    <w:p w:rsidR="00FD72AE" w:rsidRPr="00FD72AE" w:rsidRDefault="00FD72AE" w:rsidP="00FD72AE">
      <w:pPr>
        <w:pStyle w:val="a7"/>
        <w:numPr>
          <w:ilvl w:val="0"/>
          <w:numId w:val="7"/>
        </w:numPr>
        <w:ind w:left="-426" w:firstLine="142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Постійний запис подій на сервер;</w:t>
      </w:r>
    </w:p>
    <w:p w:rsidR="00FD72AE" w:rsidRPr="00FD72AE" w:rsidRDefault="00FD72AE" w:rsidP="00FD72AE">
      <w:pPr>
        <w:pStyle w:val="a7"/>
        <w:numPr>
          <w:ilvl w:val="0"/>
          <w:numId w:val="7"/>
        </w:numPr>
        <w:ind w:left="-426" w:firstLine="142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Цілодобовий доступ до онлайн перегляду через веб-інтерфейс;</w:t>
      </w:r>
    </w:p>
    <w:p w:rsidR="00FD72AE" w:rsidRDefault="00FD72AE" w:rsidP="00FD72AE">
      <w:pPr>
        <w:pStyle w:val="a7"/>
        <w:numPr>
          <w:ilvl w:val="0"/>
          <w:numId w:val="7"/>
        </w:numPr>
        <w:ind w:left="-426" w:firstLine="142"/>
        <w:jc w:val="left"/>
        <w:rPr>
          <w:rFonts w:eastAsiaTheme="minorHAnsi"/>
          <w:sz w:val="24"/>
          <w:szCs w:val="24"/>
          <w:shd w:val="clear" w:color="auto" w:fill="FFFFFF"/>
          <w:lang w:val="ru-RU"/>
        </w:rPr>
      </w:pPr>
      <w:r w:rsidRPr="00FD72AE">
        <w:rPr>
          <w:rFonts w:eastAsiaTheme="minorHAnsi"/>
          <w:sz w:val="24"/>
          <w:szCs w:val="24"/>
          <w:shd w:val="clear" w:color="auto" w:fill="FFFFFF"/>
          <w:lang w:val="ru-RU"/>
        </w:rPr>
        <w:t>Підтримка користувачів при використанні системи.</w:t>
      </w:r>
    </w:p>
    <w:p w:rsidR="00B046E2" w:rsidRDefault="00B046E2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046E2" w:rsidRDefault="00B046E2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120" w:type="dxa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4980"/>
        <w:gridCol w:w="5140"/>
      </w:tblGrid>
      <w:tr w:rsidR="00FD72AE" w:rsidTr="009A5FD4">
        <w:trPr>
          <w:trHeight w:val="576"/>
        </w:trPr>
        <w:tc>
          <w:tcPr>
            <w:tcW w:w="4980" w:type="dxa"/>
            <w:tcBorders>
              <w:right w:val="double" w:sz="2" w:space="0" w:color="000000"/>
            </w:tcBorders>
          </w:tcPr>
          <w:p w:rsidR="00FD72AE" w:rsidRDefault="00FD72AE" w:rsidP="00531677">
            <w:pPr>
              <w:pStyle w:val="TableParagraph"/>
              <w:spacing w:before="174"/>
              <w:ind w:left="1660" w:right="16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ЗАМОВНИК</w:t>
            </w:r>
          </w:p>
        </w:tc>
        <w:tc>
          <w:tcPr>
            <w:tcW w:w="5140" w:type="dxa"/>
            <w:tcBorders>
              <w:left w:val="double" w:sz="2" w:space="0" w:color="000000"/>
            </w:tcBorders>
          </w:tcPr>
          <w:p w:rsidR="00FD72AE" w:rsidRDefault="00FD72AE" w:rsidP="00531677">
            <w:pPr>
              <w:pStyle w:val="TableParagraph"/>
              <w:spacing w:before="174"/>
              <w:ind w:left="1630" w:right="1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ВИКОНАВЕЦЬ</w:t>
            </w:r>
          </w:p>
        </w:tc>
      </w:tr>
      <w:tr w:rsidR="00FD72AE" w:rsidTr="009A5FD4">
        <w:trPr>
          <w:trHeight w:val="970"/>
        </w:trPr>
        <w:tc>
          <w:tcPr>
            <w:tcW w:w="4980" w:type="dxa"/>
            <w:tcBorders>
              <w:right w:val="double" w:sz="2" w:space="0" w:color="000000"/>
            </w:tcBorders>
          </w:tcPr>
          <w:p w:rsidR="00254BC5" w:rsidRDefault="00254BC5" w:rsidP="00531677">
            <w:pPr>
              <w:pStyle w:val="TableParagraph"/>
              <w:ind w:left="228" w:right="181" w:firstLine="8"/>
              <w:jc w:val="center"/>
              <w:rPr>
                <w:b/>
                <w:sz w:val="20"/>
              </w:rPr>
            </w:pPr>
          </w:p>
          <w:p w:rsidR="00FD72AE" w:rsidRDefault="00FD72AE" w:rsidP="00531677">
            <w:pPr>
              <w:pStyle w:val="TableParagraph"/>
              <w:ind w:left="228" w:right="181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Виконавчий комітет Вороньківської сільської ради Бориспільського району Київської області</w:t>
            </w:r>
          </w:p>
        </w:tc>
        <w:tc>
          <w:tcPr>
            <w:tcW w:w="5140" w:type="dxa"/>
            <w:tcBorders>
              <w:left w:val="double" w:sz="2" w:space="0" w:color="000000"/>
            </w:tcBorders>
          </w:tcPr>
          <w:p w:rsidR="00FD72AE" w:rsidRDefault="00FD72AE" w:rsidP="00531677">
            <w:pPr>
              <w:pStyle w:val="TableParagraph"/>
              <w:ind w:left="0"/>
              <w:rPr>
                <w:b/>
                <w:sz w:val="20"/>
              </w:rPr>
            </w:pPr>
          </w:p>
          <w:p w:rsidR="00FD72AE" w:rsidRDefault="00FD72AE" w:rsidP="00531677">
            <w:pPr>
              <w:pStyle w:val="TableParagraph"/>
              <w:ind w:left="0"/>
              <w:rPr>
                <w:b/>
                <w:sz w:val="20"/>
              </w:rPr>
            </w:pPr>
          </w:p>
          <w:p w:rsidR="00FD72AE" w:rsidRDefault="00FD72AE" w:rsidP="00531677">
            <w:pPr>
              <w:pStyle w:val="TableParagraph"/>
              <w:spacing w:before="1" w:after="1"/>
              <w:ind w:left="0"/>
              <w:rPr>
                <w:b/>
                <w:sz w:val="11"/>
              </w:rPr>
            </w:pPr>
          </w:p>
          <w:p w:rsidR="00FD72AE" w:rsidRDefault="00FD72AE" w:rsidP="00531677">
            <w:pPr>
              <w:pStyle w:val="TableParagraph"/>
              <w:spacing w:line="20" w:lineRule="exact"/>
              <w:ind w:left="12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7F12F5" wp14:editId="2A071AB2">
                      <wp:extent cx="1396365" cy="8255"/>
                      <wp:effectExtent l="12700" t="6350" r="10160" b="444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8255"/>
                                <a:chOff x="0" y="0"/>
                                <a:chExt cx="2199" cy="13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AD8633" id="Группа 8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">
                      <v:line id="Line 9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      <w10:anchorlock/>
                    </v:group>
                  </w:pict>
                </mc:Fallback>
              </mc:AlternateContent>
            </w:r>
          </w:p>
        </w:tc>
      </w:tr>
      <w:tr w:rsidR="00FD72AE" w:rsidTr="009A5FD4">
        <w:trPr>
          <w:trHeight w:val="3039"/>
        </w:trPr>
        <w:tc>
          <w:tcPr>
            <w:tcW w:w="4980" w:type="dxa"/>
            <w:tcBorders>
              <w:right w:val="double" w:sz="2" w:space="0" w:color="000000"/>
            </w:tcBorders>
          </w:tcPr>
          <w:p w:rsidR="001D1158" w:rsidRDefault="001D1158" w:rsidP="00531677">
            <w:pPr>
              <w:pStyle w:val="TableParagraph"/>
              <w:spacing w:before="26" w:line="229" w:lineRule="exact"/>
              <w:rPr>
                <w:b/>
                <w:sz w:val="20"/>
              </w:rPr>
            </w:pPr>
          </w:p>
          <w:p w:rsidR="00FD72AE" w:rsidRDefault="00FD72AE" w:rsidP="00531677">
            <w:pPr>
              <w:pStyle w:val="TableParagraph"/>
              <w:spacing w:before="2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Місцезнаходження:</w:t>
            </w:r>
          </w:p>
          <w:p w:rsidR="00FD72AE" w:rsidRDefault="00FD72AE" w:rsidP="00531677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08352, Київська область, Бориспільський район, с. Вороньків, вул. Паркова, 2</w:t>
            </w:r>
          </w:p>
          <w:p w:rsidR="00FD72AE" w:rsidRDefault="00FD72AE" w:rsidP="00531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ЄДРПОУ: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44042825</w:t>
            </w:r>
          </w:p>
          <w:p w:rsidR="00FD72AE" w:rsidRDefault="00FD72AE" w:rsidP="00531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МФО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банку): 820172</w:t>
            </w:r>
          </w:p>
          <w:p w:rsidR="00FD72AE" w:rsidRDefault="00FD72AE" w:rsidP="00531677">
            <w:pPr>
              <w:pStyle w:val="TableParagraph"/>
              <w:tabs>
                <w:tab w:val="left" w:pos="3810"/>
              </w:tabs>
              <w:spacing w:before="1" w:line="480" w:lineRule="auto"/>
              <w:ind w:right="723"/>
              <w:rPr>
                <w:sz w:val="20"/>
              </w:rPr>
            </w:pPr>
            <w:r>
              <w:rPr>
                <w:sz w:val="20"/>
              </w:rPr>
              <w:t>р/р: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 w:rsidR="009A5FD4">
              <w:rPr>
                <w:sz w:val="20"/>
              </w:rPr>
              <w:br/>
            </w:r>
            <w:r>
              <w:rPr>
                <w:sz w:val="20"/>
              </w:rPr>
              <w:t>Банк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одержувача: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ДКСУ м Київ</w:t>
            </w:r>
          </w:p>
          <w:p w:rsidR="00FD72AE" w:rsidRDefault="00FD72AE" w:rsidP="005316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Сільський голова</w:t>
            </w:r>
          </w:p>
          <w:p w:rsidR="00FD72AE" w:rsidRDefault="00FD72AE" w:rsidP="00531677">
            <w:pPr>
              <w:pStyle w:val="TableParagraph"/>
              <w:ind w:left="0"/>
              <w:rPr>
                <w:b/>
                <w:sz w:val="20"/>
              </w:rPr>
            </w:pPr>
          </w:p>
          <w:p w:rsidR="00FD72AE" w:rsidRDefault="00FD72AE" w:rsidP="00531677">
            <w:pPr>
              <w:pStyle w:val="TableParagraph"/>
              <w:tabs>
                <w:tab w:val="left" w:pos="1769"/>
              </w:tabs>
              <w:ind w:right="1262"/>
              <w:rPr>
                <w:b/>
                <w:spacing w:val="-1"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pacing w:val="-1"/>
                <w:sz w:val="20"/>
              </w:rPr>
              <w:t>Любов ЧЕШКО</w:t>
            </w:r>
          </w:p>
          <w:p w:rsidR="00FD72AE" w:rsidRDefault="00FD72AE" w:rsidP="00531677">
            <w:pPr>
              <w:pStyle w:val="TableParagraph"/>
              <w:tabs>
                <w:tab w:val="left" w:pos="1769"/>
              </w:tabs>
              <w:ind w:right="1262"/>
              <w:rPr>
                <w:b/>
                <w:sz w:val="20"/>
              </w:rPr>
            </w:pP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МП</w:t>
            </w:r>
          </w:p>
        </w:tc>
        <w:tc>
          <w:tcPr>
            <w:tcW w:w="5140" w:type="dxa"/>
            <w:tcBorders>
              <w:left w:val="double" w:sz="2" w:space="0" w:color="000000"/>
            </w:tcBorders>
          </w:tcPr>
          <w:p w:rsidR="00FD72AE" w:rsidRDefault="00FD72AE" w:rsidP="005316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046E2" w:rsidRPr="00FD72AE" w:rsidRDefault="00B046E2" w:rsidP="001F382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A7013C" w:rsidRDefault="00A7013C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7013C" w:rsidRDefault="00A7013C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7013C" w:rsidRDefault="00A7013C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7013C" w:rsidRDefault="00A7013C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7013C" w:rsidRDefault="00A7013C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7013C" w:rsidRDefault="00A7013C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A5FD4" w:rsidRDefault="009A5FD4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7013C" w:rsidRDefault="00A7013C" w:rsidP="001F382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D72AE" w:rsidRPr="009D77C7" w:rsidRDefault="00FD72AE" w:rsidP="00FD72AE">
      <w:pPr>
        <w:tabs>
          <w:tab w:val="left" w:pos="1440"/>
        </w:tabs>
        <w:jc w:val="right"/>
        <w:rPr>
          <w:bCs/>
        </w:rPr>
      </w:pPr>
      <w:r w:rsidRPr="009A5FD4">
        <w:rPr>
          <w:b/>
          <w:bCs/>
        </w:rPr>
        <w:t>Додаток 3</w:t>
      </w:r>
      <w:r w:rsidRPr="009D77C7">
        <w:rPr>
          <w:bCs/>
        </w:rPr>
        <w:t xml:space="preserve"> до Договору</w:t>
      </w:r>
      <w:r>
        <w:rPr>
          <w:bCs/>
        </w:rPr>
        <w:t xml:space="preserve"> про надання послуг</w:t>
      </w:r>
      <w:r w:rsidRPr="009D77C7">
        <w:rPr>
          <w:bCs/>
        </w:rPr>
        <w:t xml:space="preserve"> </w:t>
      </w:r>
      <w:r w:rsidRPr="009D77C7">
        <w:rPr>
          <w:bCs/>
        </w:rPr>
        <w:br/>
        <w:t>від “____”_________202</w:t>
      </w:r>
      <w:r w:rsidR="00C5149E">
        <w:rPr>
          <w:bCs/>
        </w:rPr>
        <w:t>4</w:t>
      </w:r>
      <w:r w:rsidRPr="009D77C7">
        <w:rPr>
          <w:bCs/>
        </w:rPr>
        <w:t xml:space="preserve"> р. № _________</w:t>
      </w:r>
    </w:p>
    <w:p w:rsidR="00D46EB8" w:rsidRDefault="00D46EB8" w:rsidP="001F3824">
      <w:pPr>
        <w:pStyle w:val="a4"/>
        <w:rPr>
          <w:rFonts w:ascii="Times New Roman" w:hAnsi="Times New Roman" w:cs="Times New Roman"/>
          <w:lang w:val="uk-UA"/>
        </w:rPr>
      </w:pPr>
    </w:p>
    <w:p w:rsidR="00D46EB8" w:rsidRDefault="00D46EB8" w:rsidP="001F3824">
      <w:pPr>
        <w:pStyle w:val="a4"/>
        <w:rPr>
          <w:rFonts w:ascii="Times New Roman" w:hAnsi="Times New Roman" w:cs="Times New Roman"/>
          <w:lang w:val="uk-UA"/>
        </w:rPr>
      </w:pPr>
    </w:p>
    <w:p w:rsidR="00505847" w:rsidRDefault="00D46EB8" w:rsidP="0050584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54BC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Місця встановлення камер та строки зберігання архівів:</w:t>
      </w:r>
    </w:p>
    <w:p w:rsidR="00254BC5" w:rsidRPr="00254BC5" w:rsidRDefault="00254BC5" w:rsidP="0050584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E61C9" w:rsidRDefault="005E61C9" w:rsidP="0050584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5E61C9" w:rsidRPr="00C72702" w:rsidRDefault="005E61C9" w:rsidP="005E61C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C727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с. Вороньків</w:t>
      </w:r>
      <w:r w:rsidR="00C72702" w:rsidRPr="00C727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, </w:t>
      </w:r>
      <w:r w:rsidR="00C72702" w:rsidRPr="00C7270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Бориспільського району, Київської області</w:t>
      </w:r>
    </w:p>
    <w:p w:rsidR="00254BC5" w:rsidRDefault="00254BC5" w:rsidP="005E61C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tbl>
      <w:tblPr>
        <w:tblStyle w:val="TableNormal"/>
        <w:tblpPr w:leftFromText="180" w:rightFromText="180" w:vertAnchor="text" w:horzAnchor="margin" w:tblpY="143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172"/>
        <w:gridCol w:w="2977"/>
        <w:gridCol w:w="3260"/>
        <w:gridCol w:w="1843"/>
      </w:tblGrid>
      <w:tr w:rsidR="005E61C9" w:rsidRPr="005E61C9" w:rsidTr="000A13A8">
        <w:trPr>
          <w:trHeight w:val="518"/>
        </w:trPr>
        <w:tc>
          <w:tcPr>
            <w:tcW w:w="658" w:type="dxa"/>
          </w:tcPr>
          <w:p w:rsidR="005E61C9" w:rsidRPr="005E61C9" w:rsidRDefault="005E61C9" w:rsidP="000A13A8">
            <w:pPr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№</w:t>
            </w:r>
            <w:r w:rsidR="00DC0FB1">
              <w:rPr>
                <w:b/>
                <w:sz w:val="20"/>
                <w:szCs w:val="20"/>
              </w:rPr>
              <w:br/>
            </w:r>
            <w:r w:rsidRPr="005E61C9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2172" w:type="dxa"/>
          </w:tcPr>
          <w:p w:rsidR="005E61C9" w:rsidRPr="005E61C9" w:rsidRDefault="005E61C9" w:rsidP="000A13A8">
            <w:pPr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Тип обладнання</w:t>
            </w:r>
          </w:p>
        </w:tc>
        <w:tc>
          <w:tcPr>
            <w:tcW w:w="2977" w:type="dxa"/>
          </w:tcPr>
          <w:p w:rsidR="005E61C9" w:rsidRPr="005E61C9" w:rsidRDefault="005E61C9" w:rsidP="000A1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Серійний номер або</w:t>
            </w:r>
            <w:r>
              <w:rPr>
                <w:b/>
                <w:sz w:val="20"/>
                <w:szCs w:val="20"/>
              </w:rPr>
              <w:br/>
            </w:r>
            <w:r w:rsidRPr="005E61C9">
              <w:rPr>
                <w:b/>
                <w:sz w:val="20"/>
                <w:szCs w:val="20"/>
              </w:rPr>
              <w:t>MAC адреса</w:t>
            </w:r>
          </w:p>
        </w:tc>
        <w:tc>
          <w:tcPr>
            <w:tcW w:w="3260" w:type="dxa"/>
          </w:tcPr>
          <w:p w:rsidR="005E61C9" w:rsidRPr="005E61C9" w:rsidRDefault="005E61C9" w:rsidP="005E61C9">
            <w:pPr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Місце установки</w:t>
            </w:r>
          </w:p>
        </w:tc>
        <w:tc>
          <w:tcPr>
            <w:tcW w:w="1843" w:type="dxa"/>
          </w:tcPr>
          <w:p w:rsidR="005E61C9" w:rsidRPr="005E61C9" w:rsidRDefault="005E61C9" w:rsidP="000A13A8">
            <w:pPr>
              <w:jc w:val="center"/>
              <w:rPr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Строк зберігання архіву</w:t>
            </w:r>
          </w:p>
        </w:tc>
      </w:tr>
      <w:tr w:rsidR="005E61C9" w:rsidRPr="005E61C9" w:rsidTr="000A13A8">
        <w:trPr>
          <w:trHeight w:val="230"/>
        </w:trPr>
        <w:tc>
          <w:tcPr>
            <w:tcW w:w="658" w:type="dxa"/>
          </w:tcPr>
          <w:p w:rsidR="005E61C9" w:rsidRPr="005E61C9" w:rsidRDefault="005E61C9" w:rsidP="000A13A8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5E61C9" w:rsidRPr="005E61C9" w:rsidRDefault="005E61C9" w:rsidP="000A13A8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5E61C9" w:rsidRPr="005E61C9" w:rsidRDefault="005E61C9" w:rsidP="000A1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E61C9" w:rsidRPr="005E61C9" w:rsidRDefault="005E61C9" w:rsidP="005E61C9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Паркова, виїзд до с. Жереб’ятин</w:t>
            </w:r>
          </w:p>
        </w:tc>
        <w:tc>
          <w:tcPr>
            <w:tcW w:w="1843" w:type="dxa"/>
          </w:tcPr>
          <w:p w:rsidR="005E61C9" w:rsidRPr="005E61C9" w:rsidRDefault="00F84A56" w:rsidP="000A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30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2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Кийлівська, виїзд до с. Кийлів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30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3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Перетин вулиць Народна, Незалежності, Горова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27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4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Українська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30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5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Перетин вулиць Українська і Київська (біля елеватора)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30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6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Центральна, 37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53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7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Перетин вулиць Українська і Київська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54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8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Фасад дитячого садочку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51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9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Фасад сільської ради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54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10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Будинок культури (зі сторони сміттєвих баків)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51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11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Будинок культури (фасад)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54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12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Будинок культури (напрямок на парк)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51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13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Школа (внутрішній двір)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53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14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Школа (фасад)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54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15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Центр села (поворот на с.</w:t>
            </w:r>
            <w:r>
              <w:rPr>
                <w:sz w:val="20"/>
                <w:szCs w:val="20"/>
              </w:rPr>
              <w:t xml:space="preserve"> </w:t>
            </w:r>
            <w:r w:rsidRPr="005E61C9">
              <w:rPr>
                <w:sz w:val="20"/>
                <w:szCs w:val="20"/>
              </w:rPr>
              <w:t>Головурів)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51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16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Хол сільської ради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54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17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Перетин вулиць Першотравнева</w:t>
            </w:r>
            <w:r>
              <w:rPr>
                <w:sz w:val="20"/>
                <w:szCs w:val="20"/>
              </w:rPr>
              <w:br/>
            </w:r>
            <w:r w:rsidRPr="005E61C9">
              <w:rPr>
                <w:sz w:val="20"/>
                <w:szCs w:val="20"/>
              </w:rPr>
              <w:t>та Шевченка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253"/>
        </w:trPr>
        <w:tc>
          <w:tcPr>
            <w:tcW w:w="658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18</w:t>
            </w:r>
          </w:p>
        </w:tc>
        <w:tc>
          <w:tcPr>
            <w:tcW w:w="2172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97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4A56" w:rsidRPr="005E61C9" w:rsidRDefault="00F84A56" w:rsidP="00F84A56">
            <w:pPr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Село Жереб’ятин, будинок культури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1464A">
              <w:rPr>
                <w:sz w:val="20"/>
                <w:szCs w:val="20"/>
              </w:rPr>
              <w:t>7 діб</w:t>
            </w:r>
          </w:p>
        </w:tc>
      </w:tr>
    </w:tbl>
    <w:p w:rsidR="00505847" w:rsidRDefault="00505847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254BC5" w:rsidRDefault="00254BC5" w:rsidP="005E61C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5E61C9" w:rsidRDefault="005E61C9" w:rsidP="005E61C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с. Сошників</w:t>
      </w:r>
      <w:r w:rsidR="00C727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, </w:t>
      </w:r>
      <w:r w:rsidR="00C72702" w:rsidRPr="00C7270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Бориспільського району, Київської області</w:t>
      </w:r>
    </w:p>
    <w:p w:rsidR="005E61C9" w:rsidRDefault="005E61C9" w:rsidP="005E61C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tbl>
      <w:tblPr>
        <w:tblStyle w:val="TableNormal"/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829"/>
        <w:gridCol w:w="3402"/>
        <w:gridCol w:w="1843"/>
      </w:tblGrid>
      <w:tr w:rsidR="005E61C9" w:rsidRPr="005E61C9" w:rsidTr="005E61C9">
        <w:trPr>
          <w:trHeight w:val="518"/>
          <w:jc w:val="center"/>
        </w:trPr>
        <w:tc>
          <w:tcPr>
            <w:tcW w:w="709" w:type="dxa"/>
          </w:tcPr>
          <w:p w:rsidR="005E61C9" w:rsidRPr="005E61C9" w:rsidRDefault="005E61C9" w:rsidP="005E61C9">
            <w:pPr>
              <w:pStyle w:val="TableParagraph"/>
              <w:ind w:left="163" w:right="134" w:firstLine="64"/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№</w:t>
            </w:r>
            <w:r w:rsidRPr="005E61C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E61C9">
              <w:rPr>
                <w:b/>
                <w:sz w:val="20"/>
                <w:szCs w:val="20"/>
              </w:rPr>
              <w:t>п.п</w:t>
            </w:r>
          </w:p>
        </w:tc>
        <w:tc>
          <w:tcPr>
            <w:tcW w:w="2127" w:type="dxa"/>
          </w:tcPr>
          <w:p w:rsidR="005E61C9" w:rsidRPr="005E61C9" w:rsidRDefault="005E61C9" w:rsidP="005E61C9">
            <w:pPr>
              <w:pStyle w:val="TableParagraph"/>
              <w:ind w:left="261"/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Тип</w:t>
            </w:r>
            <w:r w:rsidRPr="005E61C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E61C9">
              <w:rPr>
                <w:b/>
                <w:sz w:val="20"/>
                <w:szCs w:val="20"/>
              </w:rPr>
              <w:t>обладнання</w:t>
            </w:r>
          </w:p>
        </w:tc>
        <w:tc>
          <w:tcPr>
            <w:tcW w:w="2829" w:type="dxa"/>
          </w:tcPr>
          <w:p w:rsidR="005E61C9" w:rsidRPr="005E61C9" w:rsidRDefault="005E61C9" w:rsidP="005E61C9">
            <w:pPr>
              <w:pStyle w:val="TableParagraph"/>
              <w:ind w:left="0" w:right="3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Серійний номер або</w:t>
            </w:r>
            <w:r>
              <w:rPr>
                <w:b/>
                <w:sz w:val="20"/>
                <w:szCs w:val="20"/>
              </w:rPr>
              <w:br/>
            </w:r>
            <w:r w:rsidRPr="005E61C9">
              <w:rPr>
                <w:b/>
                <w:sz w:val="20"/>
                <w:szCs w:val="20"/>
              </w:rPr>
              <w:t>MAC адреса</w:t>
            </w:r>
          </w:p>
        </w:tc>
        <w:tc>
          <w:tcPr>
            <w:tcW w:w="3402" w:type="dxa"/>
          </w:tcPr>
          <w:p w:rsidR="005E61C9" w:rsidRPr="005E61C9" w:rsidRDefault="005E61C9" w:rsidP="005E61C9">
            <w:pPr>
              <w:pStyle w:val="TableParagraph"/>
              <w:ind w:left="831" w:right="98" w:hanging="711"/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Місце установки</w:t>
            </w:r>
          </w:p>
        </w:tc>
        <w:tc>
          <w:tcPr>
            <w:tcW w:w="1843" w:type="dxa"/>
          </w:tcPr>
          <w:p w:rsidR="005E61C9" w:rsidRPr="005E61C9" w:rsidRDefault="005E61C9" w:rsidP="005E61C9">
            <w:pPr>
              <w:pStyle w:val="TableParagraph"/>
              <w:ind w:left="0" w:right="98"/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Строк зберігання архіву</w:t>
            </w:r>
          </w:p>
        </w:tc>
      </w:tr>
      <w:tr w:rsidR="00F84A56" w:rsidRPr="005E61C9" w:rsidTr="005E61C9">
        <w:trPr>
          <w:trHeight w:val="230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Старостинський пункт,</w:t>
            </w:r>
            <w:r>
              <w:rPr>
                <w:sz w:val="20"/>
                <w:szCs w:val="20"/>
              </w:rPr>
              <w:br/>
            </w:r>
            <w:r w:rsidRPr="005E61C9">
              <w:rPr>
                <w:sz w:val="20"/>
                <w:szCs w:val="20"/>
              </w:rPr>
              <w:t>вул. Іванова, 3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FE03C8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30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Іванова, напроти старостинського пункту.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FE03C8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30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Іванова, біля посту/зупинки транспорту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FE03C8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29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Ліченка (біля магазину)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FE03C8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30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Ліченка,36 (біля магазину)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FE03C8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30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Іванова (біля будинку культури)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FE03C8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53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Ліченка, 2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FE03C8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51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Ліченка, (центр села, біля школи)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FE03C8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53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tabs>
                <w:tab w:val="left" w:pos="1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Ліченка, (центр села, біля школи)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FE03C8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53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Виїзд на с. Ковалин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797079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51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Зелений Гай (біля зупинки громадського транспорту)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797079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53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tabs>
                <w:tab w:val="left" w:pos="948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Іванова, (на площі, біля магазину «Іскра»)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797079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51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провул. Ліченка 3/1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797079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54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Комарова, 23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797079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54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Зелений Гай, 8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797079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5E61C9">
        <w:trPr>
          <w:trHeight w:val="254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2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Молодіжна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797079">
              <w:rPr>
                <w:sz w:val="20"/>
                <w:szCs w:val="20"/>
              </w:rPr>
              <w:t>7 діб</w:t>
            </w:r>
          </w:p>
        </w:tc>
      </w:tr>
    </w:tbl>
    <w:p w:rsidR="005E61C9" w:rsidRDefault="005E61C9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254BC5" w:rsidRDefault="00254BC5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505847" w:rsidRDefault="00891344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</w:t>
      </w:r>
      <w:r w:rsidR="005058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 Старе та с. Васильки</w:t>
      </w:r>
      <w:r w:rsidR="00C727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, </w:t>
      </w:r>
      <w:r w:rsidR="00C72702" w:rsidRPr="00C7270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Бориспільського району, Київської області</w:t>
      </w:r>
    </w:p>
    <w:p w:rsidR="00505847" w:rsidRDefault="00505847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tbl>
      <w:tblPr>
        <w:tblStyle w:val="TableNormal"/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1"/>
        <w:gridCol w:w="2835"/>
        <w:gridCol w:w="3406"/>
        <w:gridCol w:w="1844"/>
      </w:tblGrid>
      <w:tr w:rsidR="009C0304" w:rsidRPr="005E61C9" w:rsidTr="00DC0FB1">
        <w:trPr>
          <w:trHeight w:val="443"/>
          <w:jc w:val="center"/>
        </w:trPr>
        <w:tc>
          <w:tcPr>
            <w:tcW w:w="709" w:type="dxa"/>
          </w:tcPr>
          <w:p w:rsidR="009C0304" w:rsidRPr="005E61C9" w:rsidRDefault="009C0304" w:rsidP="009C0304">
            <w:pPr>
              <w:pStyle w:val="TableParagraph"/>
              <w:ind w:left="163" w:right="134" w:firstLine="64"/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№</w:t>
            </w:r>
            <w:r w:rsidRPr="005E61C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E61C9">
              <w:rPr>
                <w:b/>
                <w:sz w:val="20"/>
                <w:szCs w:val="20"/>
              </w:rPr>
              <w:t>п.п</w:t>
            </w:r>
          </w:p>
        </w:tc>
        <w:tc>
          <w:tcPr>
            <w:tcW w:w="2121" w:type="dxa"/>
          </w:tcPr>
          <w:p w:rsidR="009C0304" w:rsidRPr="005E61C9" w:rsidRDefault="009C0304" w:rsidP="009C0304">
            <w:pPr>
              <w:pStyle w:val="TableParagraph"/>
              <w:ind w:left="261"/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Тип</w:t>
            </w:r>
            <w:r w:rsidRPr="005E61C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E61C9">
              <w:rPr>
                <w:b/>
                <w:sz w:val="20"/>
                <w:szCs w:val="20"/>
              </w:rPr>
              <w:t>обладнання</w:t>
            </w:r>
          </w:p>
        </w:tc>
        <w:tc>
          <w:tcPr>
            <w:tcW w:w="2835" w:type="dxa"/>
          </w:tcPr>
          <w:p w:rsidR="009C0304" w:rsidRPr="005E61C9" w:rsidRDefault="00DC0FB1" w:rsidP="00DC0FB1">
            <w:pPr>
              <w:pStyle w:val="TableParagraph"/>
              <w:ind w:right="3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Серійний номер або</w:t>
            </w:r>
            <w:r>
              <w:rPr>
                <w:b/>
                <w:sz w:val="20"/>
                <w:szCs w:val="20"/>
              </w:rPr>
              <w:br/>
            </w:r>
            <w:r w:rsidRPr="005E61C9">
              <w:rPr>
                <w:b/>
                <w:sz w:val="20"/>
                <w:szCs w:val="20"/>
              </w:rPr>
              <w:t>MAC адреса</w:t>
            </w:r>
          </w:p>
        </w:tc>
        <w:tc>
          <w:tcPr>
            <w:tcW w:w="3406" w:type="dxa"/>
          </w:tcPr>
          <w:p w:rsidR="009C0304" w:rsidRPr="005E61C9" w:rsidRDefault="009C0304" w:rsidP="00DC0FB1">
            <w:pPr>
              <w:pStyle w:val="TableParagraph"/>
              <w:ind w:left="831" w:right="98" w:hanging="711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Місце установки</w:t>
            </w:r>
          </w:p>
        </w:tc>
        <w:tc>
          <w:tcPr>
            <w:tcW w:w="1844" w:type="dxa"/>
          </w:tcPr>
          <w:p w:rsidR="00F84A56" w:rsidRDefault="00DC0FB1" w:rsidP="00F84A56">
            <w:pPr>
              <w:pStyle w:val="TableParagraph"/>
              <w:ind w:left="831" w:right="98" w:hanging="711"/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Строк зберігання</w:t>
            </w:r>
          </w:p>
          <w:p w:rsidR="009C0304" w:rsidRPr="005E61C9" w:rsidRDefault="00DC0FB1" w:rsidP="00F84A56">
            <w:pPr>
              <w:pStyle w:val="TableParagraph"/>
              <w:ind w:left="831" w:right="98" w:hanging="711"/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архіву</w:t>
            </w:r>
          </w:p>
        </w:tc>
      </w:tr>
      <w:tr w:rsidR="00F84A56" w:rsidRPr="005E61C9" w:rsidTr="00DC0FB1">
        <w:trPr>
          <w:trHeight w:val="197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1032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Польова, 4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197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1032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Площа (центр села)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197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3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1488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Герасименка, 112 (біля дитячого садочка)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196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4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Біля будинку культури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197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5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1212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Партизанська (біля лікарні)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197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6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1260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Будівельників, 6 (виїзд на с. Головурів)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216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7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1716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перехрестя вул. Герасименка, 1 і Дніпрової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215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8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1236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Загатка (бідя зупи</w:t>
            </w:r>
            <w:r>
              <w:rPr>
                <w:sz w:val="20"/>
                <w:szCs w:val="20"/>
              </w:rPr>
              <w:t>н</w:t>
            </w:r>
            <w:r w:rsidRPr="005E61C9">
              <w:rPr>
                <w:sz w:val="20"/>
                <w:szCs w:val="20"/>
              </w:rPr>
              <w:t>ки транспорту)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216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9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tabs>
                <w:tab w:val="left" w:pos="1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900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Дніпрова (біля старостинського округу)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216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10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вул. Перемоги, 1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215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11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1404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Площа біля школи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216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12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Васильки вул. Центральна, 1 (біля сільського клубу)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215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948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Васильки вул. Польова, 1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217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14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1824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Васильки вул. Озерна, 11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DC0FB1">
        <w:trPr>
          <w:trHeight w:val="217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15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2664"/>
              </w:tabs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Васильки вул. Садова 8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F6083F">
              <w:rPr>
                <w:sz w:val="20"/>
                <w:szCs w:val="20"/>
              </w:rPr>
              <w:t>7 діб</w:t>
            </w:r>
          </w:p>
        </w:tc>
      </w:tr>
    </w:tbl>
    <w:p w:rsidR="00505847" w:rsidRDefault="00505847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8919B4" w:rsidRDefault="008919B4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6627FF" w:rsidRDefault="005C1409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с. Головурів</w:t>
      </w:r>
      <w:r w:rsidR="00DC0F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та с. Кийлів</w:t>
      </w:r>
      <w:r w:rsidR="00C727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, </w:t>
      </w:r>
      <w:r w:rsidR="00C72702" w:rsidRPr="00C7270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Бориспільського району, Київської області</w:t>
      </w:r>
    </w:p>
    <w:p w:rsidR="00254BC5" w:rsidRDefault="00254BC5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tbl>
      <w:tblPr>
        <w:tblStyle w:val="TableNormal"/>
        <w:tblpPr w:leftFromText="180" w:rightFromText="180" w:vertAnchor="text" w:horzAnchor="margin" w:tblpY="143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172"/>
        <w:gridCol w:w="2835"/>
        <w:gridCol w:w="3402"/>
        <w:gridCol w:w="1843"/>
      </w:tblGrid>
      <w:tr w:rsidR="00531677" w:rsidRPr="00DC0FB1" w:rsidTr="00DC0FB1">
        <w:trPr>
          <w:trHeight w:val="518"/>
        </w:trPr>
        <w:tc>
          <w:tcPr>
            <w:tcW w:w="658" w:type="dxa"/>
          </w:tcPr>
          <w:p w:rsidR="00531677" w:rsidRPr="00DC0FB1" w:rsidRDefault="00531677" w:rsidP="00531677">
            <w:pPr>
              <w:jc w:val="center"/>
              <w:rPr>
                <w:b/>
                <w:sz w:val="20"/>
                <w:szCs w:val="20"/>
              </w:rPr>
            </w:pPr>
            <w:r w:rsidRPr="00DC0FB1">
              <w:rPr>
                <w:b/>
                <w:sz w:val="20"/>
                <w:szCs w:val="20"/>
              </w:rPr>
              <w:t>№</w:t>
            </w:r>
            <w:r w:rsidR="00DC0FB1">
              <w:rPr>
                <w:b/>
                <w:sz w:val="20"/>
                <w:szCs w:val="20"/>
              </w:rPr>
              <w:br/>
            </w:r>
            <w:r w:rsidRPr="00DC0FB1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2172" w:type="dxa"/>
          </w:tcPr>
          <w:p w:rsidR="00531677" w:rsidRPr="00DC0FB1" w:rsidRDefault="00531677" w:rsidP="00531677">
            <w:pPr>
              <w:jc w:val="center"/>
              <w:rPr>
                <w:b/>
                <w:sz w:val="20"/>
                <w:szCs w:val="20"/>
              </w:rPr>
            </w:pPr>
            <w:r w:rsidRPr="00DC0FB1">
              <w:rPr>
                <w:b/>
                <w:sz w:val="20"/>
                <w:szCs w:val="20"/>
              </w:rPr>
              <w:t>Тип обладнання</w:t>
            </w:r>
          </w:p>
        </w:tc>
        <w:tc>
          <w:tcPr>
            <w:tcW w:w="2835" w:type="dxa"/>
          </w:tcPr>
          <w:p w:rsidR="00531677" w:rsidRPr="00DC0FB1" w:rsidRDefault="00DC0FB1" w:rsidP="00DC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Серійний номер або</w:t>
            </w:r>
            <w:r>
              <w:rPr>
                <w:b/>
                <w:sz w:val="20"/>
                <w:szCs w:val="20"/>
              </w:rPr>
              <w:br/>
            </w:r>
            <w:r w:rsidRPr="005E61C9">
              <w:rPr>
                <w:b/>
                <w:sz w:val="20"/>
                <w:szCs w:val="20"/>
              </w:rPr>
              <w:t>MAC адреса</w:t>
            </w:r>
          </w:p>
        </w:tc>
        <w:tc>
          <w:tcPr>
            <w:tcW w:w="3402" w:type="dxa"/>
          </w:tcPr>
          <w:p w:rsidR="00531677" w:rsidRPr="00DC0FB1" w:rsidRDefault="00531677" w:rsidP="00DC0FB1">
            <w:pPr>
              <w:rPr>
                <w:b/>
                <w:sz w:val="20"/>
                <w:szCs w:val="20"/>
              </w:rPr>
            </w:pPr>
            <w:r w:rsidRPr="00DC0FB1">
              <w:rPr>
                <w:b/>
                <w:sz w:val="20"/>
                <w:szCs w:val="20"/>
              </w:rPr>
              <w:t>Місце установки</w:t>
            </w:r>
          </w:p>
        </w:tc>
        <w:tc>
          <w:tcPr>
            <w:tcW w:w="1843" w:type="dxa"/>
          </w:tcPr>
          <w:p w:rsidR="00531677" w:rsidRPr="00DC0FB1" w:rsidRDefault="00531677" w:rsidP="00531677">
            <w:pPr>
              <w:jc w:val="center"/>
              <w:rPr>
                <w:sz w:val="20"/>
                <w:szCs w:val="20"/>
              </w:rPr>
            </w:pPr>
            <w:r w:rsidRPr="00DC0FB1">
              <w:rPr>
                <w:b/>
                <w:sz w:val="20"/>
                <w:szCs w:val="20"/>
              </w:rPr>
              <w:t>Строк зберігання архіву</w:t>
            </w:r>
          </w:p>
        </w:tc>
      </w:tr>
      <w:tr w:rsidR="00F84A56" w:rsidRPr="00DC0FB1" w:rsidTr="00DC0FB1">
        <w:trPr>
          <w:trHeight w:val="230"/>
        </w:trPr>
        <w:tc>
          <w:tcPr>
            <w:tcW w:w="658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IP камера</w:t>
            </w:r>
          </w:p>
        </w:tc>
        <w:tc>
          <w:tcPr>
            <w:tcW w:w="2835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DC0FB1" w:rsidRDefault="00F84A56" w:rsidP="00F84A56">
            <w:pPr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Вул. Чкалова (опора при в'їзді зі сторони села Рогозів)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2209A">
              <w:rPr>
                <w:sz w:val="20"/>
                <w:szCs w:val="20"/>
              </w:rPr>
              <w:t>7 діб</w:t>
            </w:r>
          </w:p>
        </w:tc>
      </w:tr>
      <w:tr w:rsidR="00F84A56" w:rsidRPr="00DC0FB1" w:rsidTr="00DC0FB1">
        <w:trPr>
          <w:trHeight w:val="230"/>
        </w:trPr>
        <w:tc>
          <w:tcPr>
            <w:tcW w:w="658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2</w:t>
            </w:r>
          </w:p>
        </w:tc>
        <w:tc>
          <w:tcPr>
            <w:tcW w:w="2172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IP камера</w:t>
            </w:r>
          </w:p>
        </w:tc>
        <w:tc>
          <w:tcPr>
            <w:tcW w:w="2835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DC0FB1" w:rsidRDefault="00F84A56" w:rsidP="00F84A56">
            <w:pPr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Вул. Чумацький Шлях (опора при в'їзді зі сторони села Старе)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2209A">
              <w:rPr>
                <w:sz w:val="20"/>
                <w:szCs w:val="20"/>
              </w:rPr>
              <w:t>7 діб</w:t>
            </w:r>
          </w:p>
        </w:tc>
      </w:tr>
      <w:tr w:rsidR="00F84A56" w:rsidRPr="00DC0FB1" w:rsidTr="00DC0FB1">
        <w:trPr>
          <w:trHeight w:val="230"/>
        </w:trPr>
        <w:tc>
          <w:tcPr>
            <w:tcW w:w="658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3</w:t>
            </w:r>
          </w:p>
        </w:tc>
        <w:tc>
          <w:tcPr>
            <w:tcW w:w="2172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IP камера</w:t>
            </w:r>
          </w:p>
        </w:tc>
        <w:tc>
          <w:tcPr>
            <w:tcW w:w="2835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DC0FB1" w:rsidRDefault="00F84A56" w:rsidP="00F84A56">
            <w:pPr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Вул. Чумацький Шлях (опора при в'їзді зі сторони села Вороньків)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2209A">
              <w:rPr>
                <w:sz w:val="20"/>
                <w:szCs w:val="20"/>
              </w:rPr>
              <w:t>7 діб</w:t>
            </w:r>
          </w:p>
        </w:tc>
      </w:tr>
      <w:tr w:rsidR="00F84A56" w:rsidRPr="00DC0FB1" w:rsidTr="00DC0FB1">
        <w:trPr>
          <w:trHeight w:val="227"/>
        </w:trPr>
        <w:tc>
          <w:tcPr>
            <w:tcW w:w="658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4</w:t>
            </w:r>
          </w:p>
        </w:tc>
        <w:tc>
          <w:tcPr>
            <w:tcW w:w="2172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IP камера</w:t>
            </w:r>
          </w:p>
        </w:tc>
        <w:tc>
          <w:tcPr>
            <w:tcW w:w="2835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DC0FB1" w:rsidRDefault="00F84A56" w:rsidP="00F84A56">
            <w:pPr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Вул. Гарфункіна (опора в центрі села, оглядова камера в бік парку)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2209A">
              <w:rPr>
                <w:sz w:val="20"/>
                <w:szCs w:val="20"/>
              </w:rPr>
              <w:t>7 діб</w:t>
            </w:r>
          </w:p>
        </w:tc>
      </w:tr>
      <w:tr w:rsidR="00F84A56" w:rsidRPr="00DC0FB1" w:rsidTr="00DC0FB1">
        <w:trPr>
          <w:trHeight w:val="230"/>
        </w:trPr>
        <w:tc>
          <w:tcPr>
            <w:tcW w:w="658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5</w:t>
            </w:r>
          </w:p>
        </w:tc>
        <w:tc>
          <w:tcPr>
            <w:tcW w:w="2172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IP камера</w:t>
            </w:r>
          </w:p>
        </w:tc>
        <w:tc>
          <w:tcPr>
            <w:tcW w:w="2835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DC0FB1" w:rsidRDefault="00F84A56" w:rsidP="00F84A56">
            <w:pPr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Вул. Гарфункіна (опора в центрі села, оглядова камера в бік вуд. Шкільна)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2209A">
              <w:rPr>
                <w:sz w:val="20"/>
                <w:szCs w:val="20"/>
              </w:rPr>
              <w:t>7 діб</w:t>
            </w:r>
          </w:p>
        </w:tc>
      </w:tr>
      <w:tr w:rsidR="00F84A56" w:rsidRPr="00DC0FB1" w:rsidTr="000A13A8">
        <w:trPr>
          <w:trHeight w:val="230"/>
        </w:trPr>
        <w:tc>
          <w:tcPr>
            <w:tcW w:w="658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2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IP камера</w:t>
            </w:r>
          </w:p>
        </w:tc>
        <w:tc>
          <w:tcPr>
            <w:tcW w:w="2835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DC0FB1" w:rsidRDefault="00F84A56" w:rsidP="00F84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Перетин вул. Гарфункіна та вул. Шкільна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2209A">
              <w:rPr>
                <w:sz w:val="20"/>
                <w:szCs w:val="20"/>
              </w:rPr>
              <w:t>7 діб</w:t>
            </w:r>
          </w:p>
        </w:tc>
      </w:tr>
      <w:tr w:rsidR="00F84A56" w:rsidRPr="00DC0FB1" w:rsidTr="000A13A8">
        <w:trPr>
          <w:trHeight w:val="230"/>
        </w:trPr>
        <w:tc>
          <w:tcPr>
            <w:tcW w:w="658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2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IP камера</w:t>
            </w:r>
          </w:p>
        </w:tc>
        <w:tc>
          <w:tcPr>
            <w:tcW w:w="2835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DC0FB1" w:rsidRDefault="00F84A56" w:rsidP="00F84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Гарфункіна, 15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2209A">
              <w:rPr>
                <w:sz w:val="20"/>
                <w:szCs w:val="20"/>
              </w:rPr>
              <w:t>7 діб</w:t>
            </w:r>
          </w:p>
        </w:tc>
      </w:tr>
      <w:tr w:rsidR="00F84A56" w:rsidRPr="00DC0FB1" w:rsidTr="000A13A8">
        <w:trPr>
          <w:trHeight w:val="230"/>
        </w:trPr>
        <w:tc>
          <w:tcPr>
            <w:tcW w:w="658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2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IP камера</w:t>
            </w:r>
          </w:p>
        </w:tc>
        <w:tc>
          <w:tcPr>
            <w:tcW w:w="2835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DC0FB1" w:rsidRDefault="00F84A56" w:rsidP="00F84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Кийлів, дамба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2209A">
              <w:rPr>
                <w:sz w:val="20"/>
                <w:szCs w:val="20"/>
              </w:rPr>
              <w:t>7 діб</w:t>
            </w:r>
          </w:p>
        </w:tc>
      </w:tr>
      <w:tr w:rsidR="00F84A56" w:rsidRPr="00DC0FB1" w:rsidTr="00DC0FB1">
        <w:trPr>
          <w:trHeight w:val="230"/>
        </w:trPr>
        <w:tc>
          <w:tcPr>
            <w:tcW w:w="658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2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  <w:r w:rsidRPr="00DC0FB1">
              <w:rPr>
                <w:sz w:val="20"/>
                <w:szCs w:val="20"/>
              </w:rPr>
              <w:t>IP камера</w:t>
            </w:r>
          </w:p>
        </w:tc>
        <w:tc>
          <w:tcPr>
            <w:tcW w:w="2835" w:type="dxa"/>
          </w:tcPr>
          <w:p w:rsidR="00F84A56" w:rsidRPr="00DC0FB1" w:rsidRDefault="00F84A56" w:rsidP="00F8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4A56" w:rsidRPr="00DC0FB1" w:rsidRDefault="00F84A56" w:rsidP="00F84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Кийлів, лісництво</w:t>
            </w:r>
          </w:p>
        </w:tc>
        <w:tc>
          <w:tcPr>
            <w:tcW w:w="1843" w:type="dxa"/>
          </w:tcPr>
          <w:p w:rsidR="00F84A56" w:rsidRDefault="00F84A56" w:rsidP="00F84A56">
            <w:pPr>
              <w:jc w:val="center"/>
            </w:pPr>
            <w:r w:rsidRPr="0042209A">
              <w:rPr>
                <w:sz w:val="20"/>
                <w:szCs w:val="20"/>
              </w:rPr>
              <w:t>7 діб</w:t>
            </w:r>
          </w:p>
        </w:tc>
      </w:tr>
    </w:tbl>
    <w:p w:rsidR="00A1475F" w:rsidRDefault="00A1475F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254BC5" w:rsidRDefault="00254BC5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254BC5" w:rsidRDefault="00254BC5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с. Мирне та с. Малі Єрківці</w:t>
      </w:r>
      <w:r w:rsidR="00C727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, </w:t>
      </w:r>
      <w:r w:rsidR="00C72702" w:rsidRPr="00C7270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Бориспільського району, Київської області</w:t>
      </w:r>
    </w:p>
    <w:p w:rsidR="00254BC5" w:rsidRDefault="00254BC5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tbl>
      <w:tblPr>
        <w:tblStyle w:val="TableNormal"/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1"/>
        <w:gridCol w:w="2835"/>
        <w:gridCol w:w="3406"/>
        <w:gridCol w:w="1844"/>
      </w:tblGrid>
      <w:tr w:rsidR="00254BC5" w:rsidRPr="005E61C9" w:rsidTr="000A13A8">
        <w:trPr>
          <w:trHeight w:val="443"/>
          <w:jc w:val="center"/>
        </w:trPr>
        <w:tc>
          <w:tcPr>
            <w:tcW w:w="709" w:type="dxa"/>
          </w:tcPr>
          <w:p w:rsidR="00254BC5" w:rsidRPr="005E61C9" w:rsidRDefault="00254BC5" w:rsidP="000A13A8">
            <w:pPr>
              <w:pStyle w:val="TableParagraph"/>
              <w:ind w:left="163" w:right="134" w:firstLine="64"/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№</w:t>
            </w:r>
            <w:r w:rsidRPr="005E61C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E61C9">
              <w:rPr>
                <w:b/>
                <w:sz w:val="20"/>
                <w:szCs w:val="20"/>
              </w:rPr>
              <w:t>п.п</w:t>
            </w:r>
          </w:p>
        </w:tc>
        <w:tc>
          <w:tcPr>
            <w:tcW w:w="2121" w:type="dxa"/>
          </w:tcPr>
          <w:p w:rsidR="00254BC5" w:rsidRPr="005E61C9" w:rsidRDefault="00254BC5" w:rsidP="000A13A8">
            <w:pPr>
              <w:pStyle w:val="TableParagraph"/>
              <w:ind w:left="261"/>
              <w:jc w:val="center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Тип</w:t>
            </w:r>
            <w:r w:rsidRPr="005E61C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E61C9">
              <w:rPr>
                <w:b/>
                <w:sz w:val="20"/>
                <w:szCs w:val="20"/>
              </w:rPr>
              <w:t>обладнання</w:t>
            </w:r>
          </w:p>
        </w:tc>
        <w:tc>
          <w:tcPr>
            <w:tcW w:w="2835" w:type="dxa"/>
          </w:tcPr>
          <w:p w:rsidR="00254BC5" w:rsidRPr="005E61C9" w:rsidRDefault="00254BC5" w:rsidP="000A13A8">
            <w:pPr>
              <w:pStyle w:val="TableParagraph"/>
              <w:ind w:right="3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Серійний номер або</w:t>
            </w:r>
            <w:r>
              <w:rPr>
                <w:b/>
                <w:sz w:val="20"/>
                <w:szCs w:val="20"/>
              </w:rPr>
              <w:br/>
            </w:r>
            <w:r w:rsidRPr="005E61C9">
              <w:rPr>
                <w:b/>
                <w:sz w:val="20"/>
                <w:szCs w:val="20"/>
              </w:rPr>
              <w:t>MAC адреса</w:t>
            </w:r>
          </w:p>
        </w:tc>
        <w:tc>
          <w:tcPr>
            <w:tcW w:w="3406" w:type="dxa"/>
          </w:tcPr>
          <w:p w:rsidR="00254BC5" w:rsidRPr="005E61C9" w:rsidRDefault="00254BC5" w:rsidP="000A13A8">
            <w:pPr>
              <w:pStyle w:val="TableParagraph"/>
              <w:ind w:left="831" w:right="98" w:hanging="711"/>
              <w:rPr>
                <w:b/>
                <w:sz w:val="20"/>
                <w:szCs w:val="20"/>
              </w:rPr>
            </w:pPr>
            <w:r w:rsidRPr="005E61C9">
              <w:rPr>
                <w:b/>
                <w:sz w:val="20"/>
                <w:szCs w:val="20"/>
              </w:rPr>
              <w:t>Місце установки</w:t>
            </w:r>
          </w:p>
        </w:tc>
        <w:tc>
          <w:tcPr>
            <w:tcW w:w="1844" w:type="dxa"/>
          </w:tcPr>
          <w:p w:rsidR="00254BC5" w:rsidRPr="005E61C9" w:rsidRDefault="00254BC5" w:rsidP="00254BC5">
            <w:pPr>
              <w:pStyle w:val="TableParagraph"/>
              <w:ind w:left="0" w:right="98"/>
              <w:jc w:val="center"/>
              <w:rPr>
                <w:b/>
                <w:sz w:val="20"/>
                <w:szCs w:val="20"/>
              </w:rPr>
            </w:pPr>
            <w:r w:rsidRPr="00DC0FB1">
              <w:rPr>
                <w:b/>
                <w:sz w:val="20"/>
                <w:szCs w:val="20"/>
              </w:rPr>
              <w:t>Строк зберігання архіву</w:t>
            </w:r>
          </w:p>
        </w:tc>
      </w:tr>
      <w:tr w:rsidR="00F84A56" w:rsidRPr="005E61C9" w:rsidTr="000A13A8">
        <w:trPr>
          <w:trHeight w:val="197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IP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103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Малі Єрківці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9C702F">
              <w:rPr>
                <w:sz w:val="20"/>
                <w:szCs w:val="20"/>
              </w:rPr>
              <w:t>7 діб</w:t>
            </w:r>
          </w:p>
        </w:tc>
      </w:tr>
      <w:tr w:rsidR="00F84A56" w:rsidRPr="005E61C9" w:rsidTr="000A13A8">
        <w:trPr>
          <w:trHeight w:val="197"/>
          <w:jc w:val="center"/>
        </w:trPr>
        <w:tc>
          <w:tcPr>
            <w:tcW w:w="709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:rsidR="00F84A56" w:rsidRPr="005E61C9" w:rsidRDefault="00F84A56" w:rsidP="00F84A56">
            <w:pPr>
              <w:jc w:val="center"/>
              <w:rPr>
                <w:sz w:val="20"/>
                <w:szCs w:val="20"/>
              </w:rPr>
            </w:pPr>
            <w:r w:rsidRPr="005E61C9">
              <w:rPr>
                <w:sz w:val="20"/>
                <w:szCs w:val="20"/>
              </w:rPr>
              <w:t>ІР камера</w:t>
            </w:r>
          </w:p>
        </w:tc>
        <w:tc>
          <w:tcPr>
            <w:tcW w:w="2835" w:type="dxa"/>
          </w:tcPr>
          <w:p w:rsidR="00F84A56" w:rsidRPr="005E61C9" w:rsidRDefault="00F84A56" w:rsidP="00F84A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84A56" w:rsidRPr="005E61C9" w:rsidRDefault="00F84A56" w:rsidP="00F84A56">
            <w:pPr>
              <w:pStyle w:val="TableParagraph"/>
              <w:tabs>
                <w:tab w:val="left" w:pos="103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Малі Єрківці</w:t>
            </w:r>
          </w:p>
        </w:tc>
        <w:tc>
          <w:tcPr>
            <w:tcW w:w="1844" w:type="dxa"/>
          </w:tcPr>
          <w:p w:rsidR="00F84A56" w:rsidRDefault="00F84A56" w:rsidP="00F84A56">
            <w:pPr>
              <w:jc w:val="center"/>
            </w:pPr>
            <w:r w:rsidRPr="009C702F">
              <w:rPr>
                <w:sz w:val="20"/>
                <w:szCs w:val="20"/>
              </w:rPr>
              <w:t>7 діб</w:t>
            </w:r>
          </w:p>
        </w:tc>
      </w:tr>
    </w:tbl>
    <w:p w:rsidR="00254BC5" w:rsidRDefault="00254BC5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254BC5" w:rsidRDefault="00254BC5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254BC5" w:rsidRDefault="00254BC5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tbl>
      <w:tblPr>
        <w:tblStyle w:val="TableNormal"/>
        <w:tblW w:w="10120" w:type="dxa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4839"/>
        <w:gridCol w:w="5281"/>
      </w:tblGrid>
      <w:tr w:rsidR="00254BC5" w:rsidTr="000A13A8">
        <w:trPr>
          <w:trHeight w:val="576"/>
        </w:trPr>
        <w:tc>
          <w:tcPr>
            <w:tcW w:w="4839" w:type="dxa"/>
            <w:tcBorders>
              <w:right w:val="double" w:sz="2" w:space="0" w:color="000000"/>
            </w:tcBorders>
          </w:tcPr>
          <w:p w:rsidR="00254BC5" w:rsidRDefault="00254BC5" w:rsidP="000A13A8">
            <w:pPr>
              <w:pStyle w:val="TableParagraph"/>
              <w:spacing w:before="174"/>
              <w:ind w:left="1660" w:right="1651"/>
              <w:jc w:val="center"/>
              <w:rPr>
                <w:b/>
                <w:sz w:val="20"/>
              </w:rPr>
            </w:pPr>
            <w:bookmarkStart w:id="1" w:name="_GoBack"/>
            <w:bookmarkEnd w:id="1"/>
            <w:r>
              <w:rPr>
                <w:b/>
                <w:sz w:val="20"/>
              </w:rPr>
              <w:t>ЗАМОВНИК</w:t>
            </w:r>
          </w:p>
        </w:tc>
        <w:tc>
          <w:tcPr>
            <w:tcW w:w="5281" w:type="dxa"/>
            <w:tcBorders>
              <w:left w:val="double" w:sz="2" w:space="0" w:color="000000"/>
            </w:tcBorders>
          </w:tcPr>
          <w:p w:rsidR="00254BC5" w:rsidRDefault="00254BC5" w:rsidP="000A13A8">
            <w:pPr>
              <w:pStyle w:val="TableParagraph"/>
              <w:spacing w:before="174"/>
              <w:ind w:left="1630" w:right="1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ВИКОНАВЕЦЬ</w:t>
            </w:r>
          </w:p>
        </w:tc>
      </w:tr>
      <w:tr w:rsidR="00254BC5" w:rsidTr="000A13A8">
        <w:trPr>
          <w:trHeight w:val="970"/>
        </w:trPr>
        <w:tc>
          <w:tcPr>
            <w:tcW w:w="4839" w:type="dxa"/>
            <w:tcBorders>
              <w:right w:val="double" w:sz="2" w:space="0" w:color="000000"/>
            </w:tcBorders>
          </w:tcPr>
          <w:p w:rsidR="00254BC5" w:rsidRDefault="00254BC5" w:rsidP="000A13A8">
            <w:pPr>
              <w:pStyle w:val="TableParagraph"/>
              <w:ind w:left="228" w:right="181" w:firstLine="8"/>
              <w:jc w:val="center"/>
              <w:rPr>
                <w:b/>
                <w:sz w:val="20"/>
              </w:rPr>
            </w:pPr>
          </w:p>
          <w:p w:rsidR="00254BC5" w:rsidRDefault="00254BC5" w:rsidP="000A13A8">
            <w:pPr>
              <w:pStyle w:val="TableParagraph"/>
              <w:ind w:left="228" w:right="181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Виконавчий комітет Вороньківської сільської ради Бориспільського району Київської області</w:t>
            </w:r>
          </w:p>
        </w:tc>
        <w:tc>
          <w:tcPr>
            <w:tcW w:w="5281" w:type="dxa"/>
            <w:tcBorders>
              <w:left w:val="double" w:sz="2" w:space="0" w:color="000000"/>
            </w:tcBorders>
          </w:tcPr>
          <w:p w:rsidR="00254BC5" w:rsidRDefault="00254BC5" w:rsidP="000A13A8">
            <w:pPr>
              <w:pStyle w:val="TableParagraph"/>
              <w:ind w:left="0"/>
              <w:rPr>
                <w:b/>
                <w:sz w:val="20"/>
              </w:rPr>
            </w:pPr>
          </w:p>
          <w:p w:rsidR="00254BC5" w:rsidRDefault="00254BC5" w:rsidP="000A13A8">
            <w:pPr>
              <w:pStyle w:val="TableParagraph"/>
              <w:ind w:left="0"/>
              <w:rPr>
                <w:b/>
                <w:sz w:val="20"/>
              </w:rPr>
            </w:pPr>
          </w:p>
          <w:p w:rsidR="00254BC5" w:rsidRDefault="00254BC5" w:rsidP="000A13A8">
            <w:pPr>
              <w:pStyle w:val="TableParagraph"/>
              <w:spacing w:before="1" w:after="1"/>
              <w:ind w:left="0"/>
              <w:rPr>
                <w:b/>
                <w:sz w:val="11"/>
              </w:rPr>
            </w:pPr>
          </w:p>
          <w:p w:rsidR="00254BC5" w:rsidRDefault="00254BC5" w:rsidP="000A13A8">
            <w:pPr>
              <w:pStyle w:val="TableParagraph"/>
              <w:spacing w:line="20" w:lineRule="exact"/>
              <w:ind w:left="12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5321B9" wp14:editId="244181D0">
                      <wp:extent cx="1396365" cy="8255"/>
                      <wp:effectExtent l="12700" t="6350" r="10160" b="444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8255"/>
                                <a:chOff x="0" y="0"/>
                                <a:chExt cx="2199" cy="13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BF8C0" id="Группа 1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">
                      <v:line id="Line 9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</w:tc>
      </w:tr>
      <w:tr w:rsidR="00254BC5" w:rsidTr="000A13A8">
        <w:trPr>
          <w:trHeight w:val="3039"/>
        </w:trPr>
        <w:tc>
          <w:tcPr>
            <w:tcW w:w="4839" w:type="dxa"/>
            <w:tcBorders>
              <w:right w:val="double" w:sz="2" w:space="0" w:color="000000"/>
            </w:tcBorders>
          </w:tcPr>
          <w:p w:rsidR="001D1158" w:rsidRDefault="001D1158" w:rsidP="000A13A8">
            <w:pPr>
              <w:pStyle w:val="TableParagraph"/>
              <w:spacing w:before="26" w:line="229" w:lineRule="exact"/>
              <w:rPr>
                <w:b/>
                <w:sz w:val="20"/>
              </w:rPr>
            </w:pPr>
          </w:p>
          <w:p w:rsidR="00254BC5" w:rsidRDefault="00254BC5" w:rsidP="000A13A8">
            <w:pPr>
              <w:pStyle w:val="TableParagraph"/>
              <w:spacing w:before="2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Місцезнаходження:</w:t>
            </w:r>
          </w:p>
          <w:p w:rsidR="00254BC5" w:rsidRDefault="00254BC5" w:rsidP="000A13A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08352, Київська область, Бориспільський район, с. Вороньків, вул. Паркова, 2</w:t>
            </w:r>
          </w:p>
          <w:p w:rsidR="00254BC5" w:rsidRDefault="00254BC5" w:rsidP="000A13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ЄДРПОУ: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44042825</w:t>
            </w:r>
          </w:p>
          <w:p w:rsidR="00254BC5" w:rsidRDefault="00254BC5" w:rsidP="000A13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МФО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банку): 820172</w:t>
            </w:r>
          </w:p>
          <w:p w:rsidR="00254BC5" w:rsidRDefault="00254BC5" w:rsidP="000A13A8">
            <w:pPr>
              <w:pStyle w:val="TableParagraph"/>
              <w:tabs>
                <w:tab w:val="left" w:pos="3810"/>
              </w:tabs>
              <w:spacing w:before="1" w:line="480" w:lineRule="auto"/>
              <w:ind w:right="723"/>
              <w:rPr>
                <w:sz w:val="20"/>
              </w:rPr>
            </w:pPr>
            <w:r>
              <w:rPr>
                <w:sz w:val="20"/>
              </w:rPr>
              <w:t>р/р: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Банк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одержувача: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ДКСУ м Київ</w:t>
            </w:r>
          </w:p>
          <w:p w:rsidR="00254BC5" w:rsidRDefault="00254BC5" w:rsidP="000A13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Сільський голова</w:t>
            </w:r>
          </w:p>
          <w:p w:rsidR="00254BC5" w:rsidRDefault="00254BC5" w:rsidP="000A13A8">
            <w:pPr>
              <w:pStyle w:val="TableParagraph"/>
              <w:ind w:left="0"/>
              <w:rPr>
                <w:b/>
                <w:sz w:val="20"/>
              </w:rPr>
            </w:pPr>
          </w:p>
          <w:p w:rsidR="00254BC5" w:rsidRDefault="00254BC5" w:rsidP="000A13A8">
            <w:pPr>
              <w:pStyle w:val="TableParagraph"/>
              <w:tabs>
                <w:tab w:val="left" w:pos="1769"/>
              </w:tabs>
              <w:ind w:right="1262"/>
              <w:rPr>
                <w:b/>
                <w:spacing w:val="-1"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pacing w:val="-1"/>
                <w:sz w:val="20"/>
              </w:rPr>
              <w:t>Любов ЧЕШКО</w:t>
            </w:r>
          </w:p>
          <w:p w:rsidR="00254BC5" w:rsidRDefault="00254BC5" w:rsidP="000A13A8">
            <w:pPr>
              <w:pStyle w:val="TableParagraph"/>
              <w:tabs>
                <w:tab w:val="left" w:pos="1769"/>
              </w:tabs>
              <w:ind w:right="1262"/>
              <w:rPr>
                <w:b/>
                <w:sz w:val="20"/>
              </w:rPr>
            </w:pP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МП</w:t>
            </w:r>
          </w:p>
        </w:tc>
        <w:tc>
          <w:tcPr>
            <w:tcW w:w="5281" w:type="dxa"/>
            <w:tcBorders>
              <w:left w:val="double" w:sz="2" w:space="0" w:color="000000"/>
            </w:tcBorders>
          </w:tcPr>
          <w:p w:rsidR="00254BC5" w:rsidRDefault="00254BC5" w:rsidP="000A13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1475F" w:rsidRPr="00254BC5" w:rsidRDefault="00A1475F" w:rsidP="0050584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sectPr w:rsidR="00A1475F" w:rsidRPr="00254BC5" w:rsidSect="004051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5ED"/>
    <w:multiLevelType w:val="hybridMultilevel"/>
    <w:tmpl w:val="C87AAC7C"/>
    <w:lvl w:ilvl="0" w:tplc="8272BB28">
      <w:numFmt w:val="bullet"/>
      <w:lvlText w:val="-"/>
      <w:lvlJc w:val="left"/>
      <w:pPr>
        <w:ind w:left="14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1BC90E0">
      <w:numFmt w:val="bullet"/>
      <w:lvlText w:val="•"/>
      <w:lvlJc w:val="left"/>
      <w:pPr>
        <w:ind w:left="1092" w:hanging="135"/>
      </w:pPr>
      <w:rPr>
        <w:rFonts w:hint="default"/>
        <w:lang w:val="uk-UA" w:eastAsia="en-US" w:bidi="ar-SA"/>
      </w:rPr>
    </w:lvl>
    <w:lvl w:ilvl="2" w:tplc="675ED6BC">
      <w:numFmt w:val="bullet"/>
      <w:lvlText w:val="•"/>
      <w:lvlJc w:val="left"/>
      <w:pPr>
        <w:ind w:left="2045" w:hanging="135"/>
      </w:pPr>
      <w:rPr>
        <w:rFonts w:hint="default"/>
        <w:lang w:val="uk-UA" w:eastAsia="en-US" w:bidi="ar-SA"/>
      </w:rPr>
    </w:lvl>
    <w:lvl w:ilvl="3" w:tplc="93941866">
      <w:numFmt w:val="bullet"/>
      <w:lvlText w:val="•"/>
      <w:lvlJc w:val="left"/>
      <w:pPr>
        <w:ind w:left="2997" w:hanging="135"/>
      </w:pPr>
      <w:rPr>
        <w:rFonts w:hint="default"/>
        <w:lang w:val="uk-UA" w:eastAsia="en-US" w:bidi="ar-SA"/>
      </w:rPr>
    </w:lvl>
    <w:lvl w:ilvl="4" w:tplc="7BCCB3E8">
      <w:numFmt w:val="bullet"/>
      <w:lvlText w:val="•"/>
      <w:lvlJc w:val="left"/>
      <w:pPr>
        <w:ind w:left="3950" w:hanging="135"/>
      </w:pPr>
      <w:rPr>
        <w:rFonts w:hint="default"/>
        <w:lang w:val="uk-UA" w:eastAsia="en-US" w:bidi="ar-SA"/>
      </w:rPr>
    </w:lvl>
    <w:lvl w:ilvl="5" w:tplc="3D0AF2EC">
      <w:numFmt w:val="bullet"/>
      <w:lvlText w:val="•"/>
      <w:lvlJc w:val="left"/>
      <w:pPr>
        <w:ind w:left="4903" w:hanging="135"/>
      </w:pPr>
      <w:rPr>
        <w:rFonts w:hint="default"/>
        <w:lang w:val="uk-UA" w:eastAsia="en-US" w:bidi="ar-SA"/>
      </w:rPr>
    </w:lvl>
    <w:lvl w:ilvl="6" w:tplc="E4203C84">
      <w:numFmt w:val="bullet"/>
      <w:lvlText w:val="•"/>
      <w:lvlJc w:val="left"/>
      <w:pPr>
        <w:ind w:left="5855" w:hanging="135"/>
      </w:pPr>
      <w:rPr>
        <w:rFonts w:hint="default"/>
        <w:lang w:val="uk-UA" w:eastAsia="en-US" w:bidi="ar-SA"/>
      </w:rPr>
    </w:lvl>
    <w:lvl w:ilvl="7" w:tplc="EE107BFC">
      <w:numFmt w:val="bullet"/>
      <w:lvlText w:val="•"/>
      <w:lvlJc w:val="left"/>
      <w:pPr>
        <w:ind w:left="6808" w:hanging="135"/>
      </w:pPr>
      <w:rPr>
        <w:rFonts w:hint="default"/>
        <w:lang w:val="uk-UA" w:eastAsia="en-US" w:bidi="ar-SA"/>
      </w:rPr>
    </w:lvl>
    <w:lvl w:ilvl="8" w:tplc="FE20B90A">
      <w:numFmt w:val="bullet"/>
      <w:lvlText w:val="•"/>
      <w:lvlJc w:val="left"/>
      <w:pPr>
        <w:ind w:left="7761" w:hanging="135"/>
      </w:pPr>
      <w:rPr>
        <w:rFonts w:hint="default"/>
        <w:lang w:val="uk-UA" w:eastAsia="en-US" w:bidi="ar-SA"/>
      </w:rPr>
    </w:lvl>
  </w:abstractNum>
  <w:abstractNum w:abstractNumId="1" w15:restartNumberingAfterBreak="0">
    <w:nsid w:val="158419EB"/>
    <w:multiLevelType w:val="hybridMultilevel"/>
    <w:tmpl w:val="6D34BD72"/>
    <w:lvl w:ilvl="0" w:tplc="39E09338">
      <w:numFmt w:val="bullet"/>
      <w:lvlText w:val=""/>
      <w:lvlJc w:val="left"/>
      <w:pPr>
        <w:ind w:left="1495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2000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  <w:w w:val="99"/>
        <w:sz w:val="20"/>
        <w:szCs w:val="20"/>
        <w:lang w:val="uk-UA" w:eastAsia="en-US" w:bidi="ar-SA"/>
      </w:rPr>
    </w:lvl>
    <w:lvl w:ilvl="2" w:tplc="3E7EF28A">
      <w:numFmt w:val="bullet"/>
      <w:lvlText w:val="•"/>
      <w:lvlJc w:val="left"/>
      <w:pPr>
        <w:ind w:left="3146" w:hanging="360"/>
      </w:pPr>
      <w:rPr>
        <w:rFonts w:hint="default"/>
        <w:lang w:val="uk-UA" w:eastAsia="en-US" w:bidi="ar-SA"/>
      </w:rPr>
    </w:lvl>
    <w:lvl w:ilvl="3" w:tplc="354C2BE2">
      <w:numFmt w:val="bullet"/>
      <w:lvlText w:val="•"/>
      <w:lvlJc w:val="left"/>
      <w:pPr>
        <w:ind w:left="4079" w:hanging="360"/>
      </w:pPr>
      <w:rPr>
        <w:rFonts w:hint="default"/>
        <w:lang w:val="uk-UA" w:eastAsia="en-US" w:bidi="ar-SA"/>
      </w:rPr>
    </w:lvl>
    <w:lvl w:ilvl="4" w:tplc="FC9A6586">
      <w:numFmt w:val="bullet"/>
      <w:lvlText w:val="•"/>
      <w:lvlJc w:val="left"/>
      <w:pPr>
        <w:ind w:left="5013" w:hanging="360"/>
      </w:pPr>
      <w:rPr>
        <w:rFonts w:hint="default"/>
        <w:lang w:val="uk-UA" w:eastAsia="en-US" w:bidi="ar-SA"/>
      </w:rPr>
    </w:lvl>
    <w:lvl w:ilvl="5" w:tplc="5E4C1F10">
      <w:numFmt w:val="bullet"/>
      <w:lvlText w:val="•"/>
      <w:lvlJc w:val="left"/>
      <w:pPr>
        <w:ind w:left="5946" w:hanging="360"/>
      </w:pPr>
      <w:rPr>
        <w:rFonts w:hint="default"/>
        <w:lang w:val="uk-UA" w:eastAsia="en-US" w:bidi="ar-SA"/>
      </w:rPr>
    </w:lvl>
    <w:lvl w:ilvl="6" w:tplc="2540953E">
      <w:numFmt w:val="bullet"/>
      <w:lvlText w:val="•"/>
      <w:lvlJc w:val="left"/>
      <w:pPr>
        <w:ind w:left="6879" w:hanging="360"/>
      </w:pPr>
      <w:rPr>
        <w:rFonts w:hint="default"/>
        <w:lang w:val="uk-UA" w:eastAsia="en-US" w:bidi="ar-SA"/>
      </w:rPr>
    </w:lvl>
    <w:lvl w:ilvl="7" w:tplc="166A1D92">
      <w:numFmt w:val="bullet"/>
      <w:lvlText w:val="•"/>
      <w:lvlJc w:val="left"/>
      <w:pPr>
        <w:ind w:left="7813" w:hanging="360"/>
      </w:pPr>
      <w:rPr>
        <w:rFonts w:hint="default"/>
        <w:lang w:val="uk-UA" w:eastAsia="en-US" w:bidi="ar-SA"/>
      </w:rPr>
    </w:lvl>
    <w:lvl w:ilvl="8" w:tplc="B75275FA">
      <w:numFmt w:val="bullet"/>
      <w:lvlText w:val="•"/>
      <w:lvlJc w:val="left"/>
      <w:pPr>
        <w:ind w:left="8746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C5F3BB2"/>
    <w:multiLevelType w:val="hybridMultilevel"/>
    <w:tmpl w:val="C76C07BE"/>
    <w:lvl w:ilvl="0" w:tplc="4FB8D758"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0225E30">
      <w:numFmt w:val="bullet"/>
      <w:lvlText w:val="•"/>
      <w:lvlJc w:val="left"/>
      <w:pPr>
        <w:ind w:left="1092" w:hanging="142"/>
      </w:pPr>
      <w:rPr>
        <w:rFonts w:hint="default"/>
        <w:lang w:val="uk-UA" w:eastAsia="en-US" w:bidi="ar-SA"/>
      </w:rPr>
    </w:lvl>
    <w:lvl w:ilvl="2" w:tplc="B718C8C0">
      <w:numFmt w:val="bullet"/>
      <w:lvlText w:val="•"/>
      <w:lvlJc w:val="left"/>
      <w:pPr>
        <w:ind w:left="2045" w:hanging="142"/>
      </w:pPr>
      <w:rPr>
        <w:rFonts w:hint="default"/>
        <w:lang w:val="uk-UA" w:eastAsia="en-US" w:bidi="ar-SA"/>
      </w:rPr>
    </w:lvl>
    <w:lvl w:ilvl="3" w:tplc="E23E1E12">
      <w:numFmt w:val="bullet"/>
      <w:lvlText w:val="•"/>
      <w:lvlJc w:val="left"/>
      <w:pPr>
        <w:ind w:left="2997" w:hanging="142"/>
      </w:pPr>
      <w:rPr>
        <w:rFonts w:hint="default"/>
        <w:lang w:val="uk-UA" w:eastAsia="en-US" w:bidi="ar-SA"/>
      </w:rPr>
    </w:lvl>
    <w:lvl w:ilvl="4" w:tplc="E074857C">
      <w:numFmt w:val="bullet"/>
      <w:lvlText w:val="•"/>
      <w:lvlJc w:val="left"/>
      <w:pPr>
        <w:ind w:left="3950" w:hanging="142"/>
      </w:pPr>
      <w:rPr>
        <w:rFonts w:hint="default"/>
        <w:lang w:val="uk-UA" w:eastAsia="en-US" w:bidi="ar-SA"/>
      </w:rPr>
    </w:lvl>
    <w:lvl w:ilvl="5" w:tplc="759C6128">
      <w:numFmt w:val="bullet"/>
      <w:lvlText w:val="•"/>
      <w:lvlJc w:val="left"/>
      <w:pPr>
        <w:ind w:left="4903" w:hanging="142"/>
      </w:pPr>
      <w:rPr>
        <w:rFonts w:hint="default"/>
        <w:lang w:val="uk-UA" w:eastAsia="en-US" w:bidi="ar-SA"/>
      </w:rPr>
    </w:lvl>
    <w:lvl w:ilvl="6" w:tplc="C538A4EC">
      <w:numFmt w:val="bullet"/>
      <w:lvlText w:val="•"/>
      <w:lvlJc w:val="left"/>
      <w:pPr>
        <w:ind w:left="5855" w:hanging="142"/>
      </w:pPr>
      <w:rPr>
        <w:rFonts w:hint="default"/>
        <w:lang w:val="uk-UA" w:eastAsia="en-US" w:bidi="ar-SA"/>
      </w:rPr>
    </w:lvl>
    <w:lvl w:ilvl="7" w:tplc="5E043076">
      <w:numFmt w:val="bullet"/>
      <w:lvlText w:val="•"/>
      <w:lvlJc w:val="left"/>
      <w:pPr>
        <w:ind w:left="6808" w:hanging="142"/>
      </w:pPr>
      <w:rPr>
        <w:rFonts w:hint="default"/>
        <w:lang w:val="uk-UA" w:eastAsia="en-US" w:bidi="ar-SA"/>
      </w:rPr>
    </w:lvl>
    <w:lvl w:ilvl="8" w:tplc="7C1A8F52">
      <w:numFmt w:val="bullet"/>
      <w:lvlText w:val="•"/>
      <w:lvlJc w:val="left"/>
      <w:pPr>
        <w:ind w:left="7761" w:hanging="142"/>
      </w:pPr>
      <w:rPr>
        <w:rFonts w:hint="default"/>
        <w:lang w:val="uk-UA" w:eastAsia="en-US" w:bidi="ar-SA"/>
      </w:rPr>
    </w:lvl>
  </w:abstractNum>
  <w:abstractNum w:abstractNumId="3" w15:restartNumberingAfterBreak="0">
    <w:nsid w:val="3F8E7D61"/>
    <w:multiLevelType w:val="hybridMultilevel"/>
    <w:tmpl w:val="7DD284DE"/>
    <w:lvl w:ilvl="0" w:tplc="DE889B8C">
      <w:start w:val="1"/>
      <w:numFmt w:val="decimal"/>
      <w:lvlText w:val="%1)"/>
      <w:lvlJc w:val="left"/>
      <w:pPr>
        <w:ind w:left="61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2EAEC80">
      <w:numFmt w:val="bullet"/>
      <w:lvlText w:val="•"/>
      <w:lvlJc w:val="left"/>
      <w:pPr>
        <w:ind w:left="678" w:hanging="322"/>
      </w:pPr>
      <w:rPr>
        <w:rFonts w:hint="default"/>
        <w:lang w:val="uk-UA" w:eastAsia="en-US" w:bidi="ar-SA"/>
      </w:rPr>
    </w:lvl>
    <w:lvl w:ilvl="2" w:tplc="A224DF16">
      <w:numFmt w:val="bullet"/>
      <w:lvlText w:val="•"/>
      <w:lvlJc w:val="left"/>
      <w:pPr>
        <w:ind w:left="1297" w:hanging="322"/>
      </w:pPr>
      <w:rPr>
        <w:rFonts w:hint="default"/>
        <w:lang w:val="uk-UA" w:eastAsia="en-US" w:bidi="ar-SA"/>
      </w:rPr>
    </w:lvl>
    <w:lvl w:ilvl="3" w:tplc="D1FC49A8">
      <w:numFmt w:val="bullet"/>
      <w:lvlText w:val="•"/>
      <w:lvlJc w:val="left"/>
      <w:pPr>
        <w:ind w:left="1915" w:hanging="322"/>
      </w:pPr>
      <w:rPr>
        <w:rFonts w:hint="default"/>
        <w:lang w:val="uk-UA" w:eastAsia="en-US" w:bidi="ar-SA"/>
      </w:rPr>
    </w:lvl>
    <w:lvl w:ilvl="4" w:tplc="22D80204">
      <w:numFmt w:val="bullet"/>
      <w:lvlText w:val="•"/>
      <w:lvlJc w:val="left"/>
      <w:pPr>
        <w:ind w:left="2534" w:hanging="322"/>
      </w:pPr>
      <w:rPr>
        <w:rFonts w:hint="default"/>
        <w:lang w:val="uk-UA" w:eastAsia="en-US" w:bidi="ar-SA"/>
      </w:rPr>
    </w:lvl>
    <w:lvl w:ilvl="5" w:tplc="ABBCD522">
      <w:numFmt w:val="bullet"/>
      <w:lvlText w:val="•"/>
      <w:lvlJc w:val="left"/>
      <w:pPr>
        <w:ind w:left="3153" w:hanging="322"/>
      </w:pPr>
      <w:rPr>
        <w:rFonts w:hint="default"/>
        <w:lang w:val="uk-UA" w:eastAsia="en-US" w:bidi="ar-SA"/>
      </w:rPr>
    </w:lvl>
    <w:lvl w:ilvl="6" w:tplc="18E80448">
      <w:numFmt w:val="bullet"/>
      <w:lvlText w:val="•"/>
      <w:lvlJc w:val="left"/>
      <w:pPr>
        <w:ind w:left="3771" w:hanging="322"/>
      </w:pPr>
      <w:rPr>
        <w:rFonts w:hint="default"/>
        <w:lang w:val="uk-UA" w:eastAsia="en-US" w:bidi="ar-SA"/>
      </w:rPr>
    </w:lvl>
    <w:lvl w:ilvl="7" w:tplc="B088C2CE">
      <w:numFmt w:val="bullet"/>
      <w:lvlText w:val="•"/>
      <w:lvlJc w:val="left"/>
      <w:pPr>
        <w:ind w:left="4390" w:hanging="322"/>
      </w:pPr>
      <w:rPr>
        <w:rFonts w:hint="default"/>
        <w:lang w:val="uk-UA" w:eastAsia="en-US" w:bidi="ar-SA"/>
      </w:rPr>
    </w:lvl>
    <w:lvl w:ilvl="8" w:tplc="001806A6">
      <w:numFmt w:val="bullet"/>
      <w:lvlText w:val="•"/>
      <w:lvlJc w:val="left"/>
      <w:pPr>
        <w:ind w:left="5008" w:hanging="322"/>
      </w:pPr>
      <w:rPr>
        <w:rFonts w:hint="default"/>
        <w:lang w:val="uk-UA" w:eastAsia="en-US" w:bidi="ar-SA"/>
      </w:rPr>
    </w:lvl>
  </w:abstractNum>
  <w:abstractNum w:abstractNumId="4" w15:restartNumberingAfterBreak="0">
    <w:nsid w:val="46200023"/>
    <w:multiLevelType w:val="multilevel"/>
    <w:tmpl w:val="E12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D7C64"/>
    <w:multiLevelType w:val="multilevel"/>
    <w:tmpl w:val="C7AC8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44E0805"/>
    <w:multiLevelType w:val="multilevel"/>
    <w:tmpl w:val="12E67A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5A569B"/>
    <w:multiLevelType w:val="multilevel"/>
    <w:tmpl w:val="A372F86A"/>
    <w:lvl w:ilvl="0">
      <w:start w:val="11"/>
      <w:numFmt w:val="decimal"/>
      <w:lvlText w:val="%1"/>
      <w:lvlJc w:val="left"/>
      <w:pPr>
        <w:ind w:left="142" w:hanging="5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45" w:hanging="5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7" w:hanging="5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0" w:hanging="5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3" w:hanging="5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55" w:hanging="5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8" w:hanging="5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1" w:hanging="593"/>
      </w:pPr>
      <w:rPr>
        <w:rFonts w:hint="default"/>
        <w:lang w:val="uk-UA" w:eastAsia="en-US" w:bidi="ar-SA"/>
      </w:rPr>
    </w:lvl>
  </w:abstractNum>
  <w:abstractNum w:abstractNumId="8" w15:restartNumberingAfterBreak="0">
    <w:nsid w:val="68833B83"/>
    <w:multiLevelType w:val="hybridMultilevel"/>
    <w:tmpl w:val="97785876"/>
    <w:lvl w:ilvl="0" w:tplc="33BAC970">
      <w:start w:val="1"/>
      <w:numFmt w:val="decimal"/>
      <w:lvlText w:val="%1."/>
      <w:lvlJc w:val="left"/>
      <w:pPr>
        <w:ind w:left="398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E240E10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2" w:tplc="C4E61E54">
      <w:numFmt w:val="bullet"/>
      <w:lvlText w:val="•"/>
      <w:lvlJc w:val="left"/>
      <w:pPr>
        <w:ind w:left="5117" w:hanging="240"/>
      </w:pPr>
      <w:rPr>
        <w:rFonts w:hint="default"/>
        <w:lang w:val="uk-UA" w:eastAsia="en-US" w:bidi="ar-SA"/>
      </w:rPr>
    </w:lvl>
    <w:lvl w:ilvl="3" w:tplc="CBE213A2">
      <w:numFmt w:val="bullet"/>
      <w:lvlText w:val="•"/>
      <w:lvlJc w:val="left"/>
      <w:pPr>
        <w:ind w:left="5685" w:hanging="240"/>
      </w:pPr>
      <w:rPr>
        <w:rFonts w:hint="default"/>
        <w:lang w:val="uk-UA" w:eastAsia="en-US" w:bidi="ar-SA"/>
      </w:rPr>
    </w:lvl>
    <w:lvl w:ilvl="4" w:tplc="7A8CF1E6">
      <w:numFmt w:val="bullet"/>
      <w:lvlText w:val="•"/>
      <w:lvlJc w:val="left"/>
      <w:pPr>
        <w:ind w:left="6254" w:hanging="240"/>
      </w:pPr>
      <w:rPr>
        <w:rFonts w:hint="default"/>
        <w:lang w:val="uk-UA" w:eastAsia="en-US" w:bidi="ar-SA"/>
      </w:rPr>
    </w:lvl>
    <w:lvl w:ilvl="5" w:tplc="9D868422">
      <w:numFmt w:val="bullet"/>
      <w:lvlText w:val="•"/>
      <w:lvlJc w:val="left"/>
      <w:pPr>
        <w:ind w:left="6823" w:hanging="240"/>
      </w:pPr>
      <w:rPr>
        <w:rFonts w:hint="default"/>
        <w:lang w:val="uk-UA" w:eastAsia="en-US" w:bidi="ar-SA"/>
      </w:rPr>
    </w:lvl>
    <w:lvl w:ilvl="6" w:tplc="6D023FEC">
      <w:numFmt w:val="bullet"/>
      <w:lvlText w:val="•"/>
      <w:lvlJc w:val="left"/>
      <w:pPr>
        <w:ind w:left="7391" w:hanging="240"/>
      </w:pPr>
      <w:rPr>
        <w:rFonts w:hint="default"/>
        <w:lang w:val="uk-UA" w:eastAsia="en-US" w:bidi="ar-SA"/>
      </w:rPr>
    </w:lvl>
    <w:lvl w:ilvl="7" w:tplc="BE208720">
      <w:numFmt w:val="bullet"/>
      <w:lvlText w:val="•"/>
      <w:lvlJc w:val="left"/>
      <w:pPr>
        <w:ind w:left="7960" w:hanging="240"/>
      </w:pPr>
      <w:rPr>
        <w:rFonts w:hint="default"/>
        <w:lang w:val="uk-UA" w:eastAsia="en-US" w:bidi="ar-SA"/>
      </w:rPr>
    </w:lvl>
    <w:lvl w:ilvl="8" w:tplc="794004C8">
      <w:numFmt w:val="bullet"/>
      <w:lvlText w:val="•"/>
      <w:lvlJc w:val="left"/>
      <w:pPr>
        <w:ind w:left="8529" w:hanging="24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24"/>
    <w:rsid w:val="00033B68"/>
    <w:rsid w:val="00046942"/>
    <w:rsid w:val="000A06E2"/>
    <w:rsid w:val="000A2BDA"/>
    <w:rsid w:val="000D3675"/>
    <w:rsid w:val="00102DB7"/>
    <w:rsid w:val="00120F43"/>
    <w:rsid w:val="00190C04"/>
    <w:rsid w:val="001D1158"/>
    <w:rsid w:val="001E2D76"/>
    <w:rsid w:val="001F3824"/>
    <w:rsid w:val="001F38AD"/>
    <w:rsid w:val="00216E0B"/>
    <w:rsid w:val="00236D57"/>
    <w:rsid w:val="00237A93"/>
    <w:rsid w:val="00250E78"/>
    <w:rsid w:val="00254BC5"/>
    <w:rsid w:val="00255DA9"/>
    <w:rsid w:val="002636B4"/>
    <w:rsid w:val="00265F8A"/>
    <w:rsid w:val="00277A93"/>
    <w:rsid w:val="002A1582"/>
    <w:rsid w:val="002D4D1B"/>
    <w:rsid w:val="002E2EE6"/>
    <w:rsid w:val="00325E90"/>
    <w:rsid w:val="00332E4F"/>
    <w:rsid w:val="003468EB"/>
    <w:rsid w:val="00367D18"/>
    <w:rsid w:val="003A4080"/>
    <w:rsid w:val="003B0164"/>
    <w:rsid w:val="00400997"/>
    <w:rsid w:val="00403DF5"/>
    <w:rsid w:val="004051C3"/>
    <w:rsid w:val="00411C52"/>
    <w:rsid w:val="00423401"/>
    <w:rsid w:val="00435761"/>
    <w:rsid w:val="00465852"/>
    <w:rsid w:val="00505847"/>
    <w:rsid w:val="00523385"/>
    <w:rsid w:val="00531677"/>
    <w:rsid w:val="005556ED"/>
    <w:rsid w:val="00565924"/>
    <w:rsid w:val="005816B2"/>
    <w:rsid w:val="00590C0B"/>
    <w:rsid w:val="005C1409"/>
    <w:rsid w:val="005E61C9"/>
    <w:rsid w:val="00623153"/>
    <w:rsid w:val="00645AA8"/>
    <w:rsid w:val="006627FF"/>
    <w:rsid w:val="00683E66"/>
    <w:rsid w:val="007515A5"/>
    <w:rsid w:val="00770C90"/>
    <w:rsid w:val="00780E36"/>
    <w:rsid w:val="00797BDA"/>
    <w:rsid w:val="007B4E20"/>
    <w:rsid w:val="007B5AC0"/>
    <w:rsid w:val="007C6588"/>
    <w:rsid w:val="007F1A01"/>
    <w:rsid w:val="00804A4A"/>
    <w:rsid w:val="0086105C"/>
    <w:rsid w:val="0087018C"/>
    <w:rsid w:val="00881128"/>
    <w:rsid w:val="00891344"/>
    <w:rsid w:val="008919B4"/>
    <w:rsid w:val="008A19E7"/>
    <w:rsid w:val="0090274F"/>
    <w:rsid w:val="00950715"/>
    <w:rsid w:val="009A5FD4"/>
    <w:rsid w:val="009A7D66"/>
    <w:rsid w:val="009C0304"/>
    <w:rsid w:val="009F54D2"/>
    <w:rsid w:val="00A1475F"/>
    <w:rsid w:val="00A17314"/>
    <w:rsid w:val="00A222C2"/>
    <w:rsid w:val="00A7013C"/>
    <w:rsid w:val="00A74B63"/>
    <w:rsid w:val="00A86532"/>
    <w:rsid w:val="00A90369"/>
    <w:rsid w:val="00AA7434"/>
    <w:rsid w:val="00AD5DFE"/>
    <w:rsid w:val="00B046E2"/>
    <w:rsid w:val="00B16178"/>
    <w:rsid w:val="00B44D08"/>
    <w:rsid w:val="00BA61B9"/>
    <w:rsid w:val="00BC1580"/>
    <w:rsid w:val="00C409B4"/>
    <w:rsid w:val="00C5149E"/>
    <w:rsid w:val="00C630D8"/>
    <w:rsid w:val="00C72702"/>
    <w:rsid w:val="00CA68A0"/>
    <w:rsid w:val="00D05728"/>
    <w:rsid w:val="00D46EB8"/>
    <w:rsid w:val="00D8234A"/>
    <w:rsid w:val="00DC0FB1"/>
    <w:rsid w:val="00DC6623"/>
    <w:rsid w:val="00DF2357"/>
    <w:rsid w:val="00E27C28"/>
    <w:rsid w:val="00E53998"/>
    <w:rsid w:val="00F232B9"/>
    <w:rsid w:val="00F30113"/>
    <w:rsid w:val="00F41D97"/>
    <w:rsid w:val="00F84A56"/>
    <w:rsid w:val="00FA1A2C"/>
    <w:rsid w:val="00FD72AE"/>
    <w:rsid w:val="00FE250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8061"/>
  <w15:chartTrackingRefBased/>
  <w15:docId w15:val="{D30211A9-3E86-4EDB-89A0-B612E12E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1E2D76"/>
    <w:pPr>
      <w:ind w:left="127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BD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797BDA"/>
  </w:style>
  <w:style w:type="paragraph" w:styleId="a4">
    <w:name w:val="No Spacing"/>
    <w:uiPriority w:val="1"/>
    <w:qFormat/>
    <w:rsid w:val="001F38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2D7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uiPriority w:val="1"/>
    <w:qFormat/>
    <w:rsid w:val="001E2D76"/>
    <w:pPr>
      <w:ind w:left="142" w:firstLine="707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E2D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qFormat/>
    <w:rsid w:val="001E2D76"/>
    <w:pPr>
      <w:ind w:left="142" w:firstLine="707"/>
      <w:jc w:val="both"/>
    </w:pPr>
  </w:style>
  <w:style w:type="paragraph" w:customStyle="1" w:styleId="rvps2">
    <w:name w:val="rvps2"/>
    <w:basedOn w:val="a"/>
    <w:qFormat/>
    <w:rsid w:val="00A74B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F41D97"/>
    <w:pPr>
      <w:ind w:left="168"/>
    </w:pPr>
  </w:style>
  <w:style w:type="table" w:customStyle="1" w:styleId="TableNormal">
    <w:name w:val="Table Normal"/>
    <w:uiPriority w:val="2"/>
    <w:unhideWhenUsed/>
    <w:qFormat/>
    <w:rsid w:val="00F41D9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1A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A0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2-2023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1A2E-39B7-4509-8072-A152F196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Pautov</dc:creator>
  <cp:keywords/>
  <dc:description/>
  <cp:lastModifiedBy>User</cp:lastModifiedBy>
  <cp:revision>6</cp:revision>
  <cp:lastPrinted>2024-03-11T07:52:00Z</cp:lastPrinted>
  <dcterms:created xsi:type="dcterms:W3CDTF">2024-03-06T14:49:00Z</dcterms:created>
  <dcterms:modified xsi:type="dcterms:W3CDTF">2024-03-21T08:48:00Z</dcterms:modified>
</cp:coreProperties>
</file>