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513E8" w14:textId="77777777" w:rsidR="003C09EA" w:rsidRPr="004D300B" w:rsidRDefault="00013ADE" w:rsidP="00013ADE">
      <w:pPr>
        <w:jc w:val="right"/>
        <w:rPr>
          <w:b/>
          <w:bCs/>
          <w:lang w:val="uk-UA"/>
        </w:rPr>
      </w:pPr>
      <w:proofErr w:type="spellStart"/>
      <w:r w:rsidRPr="004D300B">
        <w:rPr>
          <w:b/>
          <w:bCs/>
        </w:rPr>
        <w:t>Додаток</w:t>
      </w:r>
      <w:proofErr w:type="spellEnd"/>
      <w:r w:rsidRPr="004D300B">
        <w:rPr>
          <w:b/>
          <w:bCs/>
          <w:lang w:val="uk-UA"/>
        </w:rPr>
        <w:t xml:space="preserve"> 1 </w:t>
      </w:r>
    </w:p>
    <w:p w14:paraId="2E09B720" w14:textId="54896DC5" w:rsidR="00013ADE" w:rsidRPr="004D300B" w:rsidRDefault="00013ADE" w:rsidP="00013ADE">
      <w:pPr>
        <w:jc w:val="right"/>
        <w:rPr>
          <w:b/>
          <w:bCs/>
          <w:lang w:val="uk-UA"/>
        </w:rPr>
      </w:pPr>
      <w:r w:rsidRPr="004D300B">
        <w:rPr>
          <w:b/>
          <w:bCs/>
          <w:lang w:val="uk-UA"/>
        </w:rPr>
        <w:t>до тендерної документації</w:t>
      </w:r>
    </w:p>
    <w:p w14:paraId="45C3251C" w14:textId="77777777" w:rsidR="00013ADE" w:rsidRPr="004D300B" w:rsidRDefault="00013ADE" w:rsidP="00460676">
      <w:pPr>
        <w:rPr>
          <w:b/>
          <w:bCs/>
          <w:lang w:val="uk-UA"/>
        </w:rPr>
      </w:pPr>
    </w:p>
    <w:p w14:paraId="5C02A325" w14:textId="77777777" w:rsidR="00500558" w:rsidRPr="004D300B" w:rsidRDefault="00500558" w:rsidP="00500558">
      <w:pPr>
        <w:jc w:val="center"/>
        <w:rPr>
          <w:b/>
          <w:lang w:val="uk-UA"/>
        </w:rPr>
      </w:pPr>
      <w:r w:rsidRPr="004D300B">
        <w:rPr>
          <w:b/>
          <w:lang w:val="uk-UA"/>
        </w:rPr>
        <w:t>Інформація про необхідні технічні, якісні та кількісні</w:t>
      </w:r>
    </w:p>
    <w:p w14:paraId="1B95F4E1" w14:textId="051287C4" w:rsidR="00500558" w:rsidRPr="00D1640D" w:rsidRDefault="00500558" w:rsidP="00D1640D">
      <w:pPr>
        <w:jc w:val="center"/>
        <w:rPr>
          <w:b/>
          <w:lang w:val="uk-UA"/>
        </w:rPr>
      </w:pPr>
      <w:r w:rsidRPr="004D300B">
        <w:rPr>
          <w:b/>
          <w:lang w:val="uk-UA"/>
        </w:rPr>
        <w:t>характеристики предмету закупівлі</w:t>
      </w:r>
    </w:p>
    <w:p w14:paraId="569887B9" w14:textId="77777777" w:rsidR="00664699" w:rsidRPr="00664699" w:rsidRDefault="00664699" w:rsidP="00664699">
      <w:pPr>
        <w:widowControl w:val="0"/>
        <w:jc w:val="center"/>
        <w:rPr>
          <w:b/>
        </w:rPr>
      </w:pPr>
      <w:r w:rsidRPr="00664699">
        <w:rPr>
          <w:b/>
        </w:rPr>
        <w:t xml:space="preserve">Дрова </w:t>
      </w:r>
      <w:proofErr w:type="spellStart"/>
      <w:r w:rsidRPr="00664699">
        <w:rPr>
          <w:b/>
        </w:rPr>
        <w:t>паливні</w:t>
      </w:r>
      <w:proofErr w:type="spellEnd"/>
      <w:r w:rsidRPr="00664699">
        <w:rPr>
          <w:b/>
        </w:rPr>
        <w:t xml:space="preserve"> </w:t>
      </w:r>
      <w:proofErr w:type="spellStart"/>
      <w:r w:rsidRPr="00664699">
        <w:rPr>
          <w:b/>
        </w:rPr>
        <w:t>твердих</w:t>
      </w:r>
      <w:proofErr w:type="spellEnd"/>
      <w:r w:rsidRPr="00664699">
        <w:rPr>
          <w:b/>
        </w:rPr>
        <w:t xml:space="preserve"> </w:t>
      </w:r>
      <w:proofErr w:type="spellStart"/>
      <w:r w:rsidRPr="00664699">
        <w:rPr>
          <w:b/>
        </w:rPr>
        <w:t>порід</w:t>
      </w:r>
      <w:proofErr w:type="spellEnd"/>
      <w:r w:rsidRPr="00664699">
        <w:rPr>
          <w:b/>
        </w:rPr>
        <w:t xml:space="preserve"> (код ЄЗС (ДК 021: 2015) 03410000-7 – Деревина; </w:t>
      </w:r>
      <w:proofErr w:type="spellStart"/>
      <w:r w:rsidRPr="00664699">
        <w:rPr>
          <w:b/>
        </w:rPr>
        <w:t>деталізований</w:t>
      </w:r>
      <w:proofErr w:type="spellEnd"/>
      <w:r w:rsidRPr="00664699">
        <w:rPr>
          <w:b/>
        </w:rPr>
        <w:t xml:space="preserve"> код ДК</w:t>
      </w:r>
      <w:r w:rsidRPr="00664699">
        <w:t xml:space="preserve"> </w:t>
      </w:r>
      <w:r w:rsidRPr="00664699">
        <w:rPr>
          <w:b/>
        </w:rPr>
        <w:t xml:space="preserve">03413000-8 </w:t>
      </w:r>
      <w:proofErr w:type="spellStart"/>
      <w:r w:rsidRPr="00664699">
        <w:rPr>
          <w:b/>
        </w:rPr>
        <w:t>Паливна</w:t>
      </w:r>
      <w:proofErr w:type="spellEnd"/>
      <w:r w:rsidRPr="00664699">
        <w:rPr>
          <w:b/>
        </w:rPr>
        <w:t xml:space="preserve"> деревина)</w:t>
      </w:r>
    </w:p>
    <w:p w14:paraId="349BA3BE" w14:textId="77777777" w:rsidR="00664699" w:rsidRPr="00E26E31" w:rsidRDefault="00664699" w:rsidP="00664699">
      <w:pPr>
        <w:rPr>
          <w:b/>
          <w:bCs/>
        </w:rPr>
      </w:pPr>
      <w:proofErr w:type="spellStart"/>
      <w:r w:rsidRPr="00E26E31">
        <w:rPr>
          <w:b/>
          <w:bCs/>
        </w:rPr>
        <w:t>Очікувана</w:t>
      </w:r>
      <w:proofErr w:type="spellEnd"/>
      <w:r w:rsidRPr="00E26E31">
        <w:rPr>
          <w:b/>
          <w:bCs/>
        </w:rPr>
        <w:t xml:space="preserve"> </w:t>
      </w:r>
      <w:proofErr w:type="spellStart"/>
      <w:r w:rsidRPr="00E26E31">
        <w:rPr>
          <w:b/>
          <w:bCs/>
        </w:rPr>
        <w:t>вартість</w:t>
      </w:r>
      <w:proofErr w:type="spellEnd"/>
      <w:r w:rsidRPr="00E26E31">
        <w:rPr>
          <w:b/>
          <w:bCs/>
        </w:rPr>
        <w:t xml:space="preserve"> </w:t>
      </w:r>
      <w:proofErr w:type="spellStart"/>
      <w:r w:rsidRPr="00E26E31">
        <w:rPr>
          <w:b/>
          <w:bCs/>
        </w:rPr>
        <w:t>закупівлі</w:t>
      </w:r>
      <w:proofErr w:type="spellEnd"/>
      <w:r w:rsidRPr="00E26E31">
        <w:rPr>
          <w:b/>
          <w:bCs/>
        </w:rPr>
        <w:t xml:space="preserve"> </w:t>
      </w:r>
      <w:r>
        <w:rPr>
          <w:b/>
          <w:bCs/>
        </w:rPr>
        <w:t>690</w:t>
      </w:r>
      <w:r w:rsidRPr="00E26E31">
        <w:rPr>
          <w:b/>
          <w:bCs/>
        </w:rPr>
        <w:t>000 грн.</w:t>
      </w:r>
    </w:p>
    <w:p w14:paraId="51E57A34" w14:textId="77777777" w:rsidR="00664699" w:rsidRPr="00E26E31" w:rsidRDefault="00664699" w:rsidP="00664699">
      <w:pPr>
        <w:rPr>
          <w:b/>
          <w:bCs/>
        </w:rPr>
      </w:pPr>
      <w:proofErr w:type="spellStart"/>
      <w:proofErr w:type="gramStart"/>
      <w:r w:rsidRPr="00E26E31">
        <w:rPr>
          <w:b/>
          <w:bCs/>
        </w:rPr>
        <w:t>Кількість</w:t>
      </w:r>
      <w:proofErr w:type="spellEnd"/>
      <w:r w:rsidRPr="00E26E31">
        <w:rPr>
          <w:b/>
          <w:bCs/>
        </w:rPr>
        <w:t xml:space="preserve">  -</w:t>
      </w:r>
      <w:proofErr w:type="gramEnd"/>
      <w:r w:rsidRPr="00E26E31">
        <w:rPr>
          <w:b/>
          <w:bCs/>
        </w:rPr>
        <w:t xml:space="preserve"> 300 </w:t>
      </w:r>
      <w:proofErr w:type="spellStart"/>
      <w:r w:rsidRPr="00E26E31">
        <w:rPr>
          <w:b/>
          <w:bCs/>
        </w:rPr>
        <w:t>м.куб</w:t>
      </w:r>
      <w:proofErr w:type="spellEnd"/>
      <w:r w:rsidRPr="00E26E31">
        <w:rPr>
          <w:b/>
          <w:bCs/>
        </w:rPr>
        <w:t xml:space="preserve">. </w:t>
      </w:r>
    </w:p>
    <w:p w14:paraId="6B8DEFFC" w14:textId="77777777" w:rsidR="00664699" w:rsidRPr="00E26E31" w:rsidRDefault="00664699" w:rsidP="00664699">
      <w:pPr>
        <w:jc w:val="both"/>
        <w:rPr>
          <w:b/>
        </w:rPr>
      </w:pPr>
      <w:proofErr w:type="spellStart"/>
      <w:r w:rsidRPr="00E26E31">
        <w:rPr>
          <w:b/>
        </w:rPr>
        <w:t>Вимоги</w:t>
      </w:r>
      <w:proofErr w:type="spellEnd"/>
      <w:r w:rsidRPr="00E26E31">
        <w:rPr>
          <w:b/>
        </w:rPr>
        <w:t xml:space="preserve"> </w:t>
      </w:r>
      <w:proofErr w:type="spellStart"/>
      <w:r w:rsidRPr="00E26E31">
        <w:rPr>
          <w:b/>
        </w:rPr>
        <w:t>щодо</w:t>
      </w:r>
      <w:proofErr w:type="spellEnd"/>
      <w:r w:rsidRPr="00E26E31">
        <w:rPr>
          <w:b/>
        </w:rPr>
        <w:t xml:space="preserve"> </w:t>
      </w:r>
      <w:proofErr w:type="spellStart"/>
      <w:r w:rsidRPr="00E26E31">
        <w:rPr>
          <w:b/>
        </w:rPr>
        <w:t>якості</w:t>
      </w:r>
      <w:proofErr w:type="spellEnd"/>
    </w:p>
    <w:p w14:paraId="3F3C813F" w14:textId="77777777" w:rsidR="00664699" w:rsidRPr="00E26E31" w:rsidRDefault="00664699" w:rsidP="00664699">
      <w:pPr>
        <w:jc w:val="both"/>
      </w:pPr>
      <w:r w:rsidRPr="00E26E31">
        <w:t xml:space="preserve">1. Дрова </w:t>
      </w:r>
      <w:proofErr w:type="spellStart"/>
      <w:r w:rsidRPr="00E26E31">
        <w:t>паливні</w:t>
      </w:r>
      <w:proofErr w:type="spellEnd"/>
      <w:r w:rsidRPr="00E26E31">
        <w:t xml:space="preserve"> </w:t>
      </w:r>
      <w:proofErr w:type="spellStart"/>
      <w:r w:rsidRPr="00E26E31">
        <w:t>твердих</w:t>
      </w:r>
      <w:proofErr w:type="spellEnd"/>
      <w:r w:rsidRPr="00E26E31">
        <w:t xml:space="preserve"> </w:t>
      </w:r>
      <w:proofErr w:type="spellStart"/>
      <w:r w:rsidRPr="00E26E31">
        <w:t>порід</w:t>
      </w:r>
      <w:proofErr w:type="spellEnd"/>
      <w:r w:rsidRPr="00E26E31">
        <w:t xml:space="preserve"> (бук, граб, дуб)</w:t>
      </w:r>
      <w:r>
        <w:t xml:space="preserve"> </w:t>
      </w:r>
    </w:p>
    <w:p w14:paraId="0F371A8B" w14:textId="77777777" w:rsidR="00664699" w:rsidRDefault="00664699" w:rsidP="00664699">
      <w:pPr>
        <w:jc w:val="both"/>
      </w:pPr>
      <w:r w:rsidRPr="00E26E31">
        <w:t xml:space="preserve">2. Дрова </w:t>
      </w:r>
      <w:proofErr w:type="spellStart"/>
      <w:r>
        <w:t>довжиною</w:t>
      </w:r>
      <w:proofErr w:type="spellEnd"/>
      <w:r>
        <w:t xml:space="preserve"> 100 см. </w:t>
      </w:r>
      <w:proofErr w:type="spellStart"/>
      <w:r w:rsidRPr="00E26E31">
        <w:t>очищені</w:t>
      </w:r>
      <w:proofErr w:type="spellEnd"/>
      <w:r w:rsidRPr="00E26E31">
        <w:t xml:space="preserve"> </w:t>
      </w:r>
      <w:proofErr w:type="spellStart"/>
      <w:r w:rsidRPr="00E26E31">
        <w:t>від</w:t>
      </w:r>
      <w:proofErr w:type="spellEnd"/>
      <w:r w:rsidRPr="00E26E31">
        <w:t xml:space="preserve"> </w:t>
      </w:r>
      <w:proofErr w:type="spellStart"/>
      <w:r w:rsidRPr="00E26E31">
        <w:t>гілок</w:t>
      </w:r>
      <w:proofErr w:type="spellEnd"/>
      <w:r w:rsidRPr="00E26E31">
        <w:t xml:space="preserve">. </w:t>
      </w:r>
    </w:p>
    <w:p w14:paraId="5001F301" w14:textId="77777777" w:rsidR="00664699" w:rsidRPr="00E26E31" w:rsidRDefault="00664699" w:rsidP="00664699">
      <w:pPr>
        <w:jc w:val="both"/>
      </w:pPr>
      <w:r w:rsidRPr="00E26E31">
        <w:t xml:space="preserve">3. Дрова </w:t>
      </w:r>
      <w:proofErr w:type="spellStart"/>
      <w:r w:rsidRPr="00E26E31">
        <w:t>можуть</w:t>
      </w:r>
      <w:proofErr w:type="spellEnd"/>
      <w:r w:rsidRPr="00E26E31">
        <w:t xml:space="preserve"> бути як в </w:t>
      </w:r>
      <w:proofErr w:type="spellStart"/>
      <w:r w:rsidRPr="00E26E31">
        <w:t>корі</w:t>
      </w:r>
      <w:proofErr w:type="spellEnd"/>
      <w:r w:rsidRPr="00E26E31">
        <w:t>, так і без кори.</w:t>
      </w:r>
    </w:p>
    <w:p w14:paraId="75D44327" w14:textId="77777777" w:rsidR="00664699" w:rsidRPr="00E26E31" w:rsidRDefault="00664699" w:rsidP="00664699">
      <w:pPr>
        <w:jc w:val="both"/>
      </w:pPr>
      <w:r w:rsidRPr="00E26E31">
        <w:t xml:space="preserve">4. Дрова </w:t>
      </w:r>
      <w:proofErr w:type="spellStart"/>
      <w:r w:rsidRPr="00E26E31">
        <w:t>повинні</w:t>
      </w:r>
      <w:proofErr w:type="spellEnd"/>
      <w:r w:rsidRPr="00E26E31">
        <w:t xml:space="preserve"> бути без </w:t>
      </w:r>
      <w:proofErr w:type="spellStart"/>
      <w:r w:rsidRPr="00E26E31">
        <w:t>гнилі</w:t>
      </w:r>
      <w:proofErr w:type="spellEnd"/>
      <w:r w:rsidRPr="00E26E31">
        <w:t xml:space="preserve"> та не </w:t>
      </w:r>
      <w:proofErr w:type="spellStart"/>
      <w:r w:rsidRPr="00E26E31">
        <w:t>трухляві</w:t>
      </w:r>
      <w:proofErr w:type="spellEnd"/>
      <w:r w:rsidRPr="00E26E31">
        <w:t>.</w:t>
      </w:r>
    </w:p>
    <w:p w14:paraId="6B212E8B" w14:textId="77777777" w:rsidR="00664699" w:rsidRPr="00090772" w:rsidRDefault="00664699" w:rsidP="00664699">
      <w:pPr>
        <w:jc w:val="both"/>
      </w:pPr>
      <w:r w:rsidRPr="00090772">
        <w:t xml:space="preserve">5. Допустима </w:t>
      </w:r>
      <w:proofErr w:type="spellStart"/>
      <w:r w:rsidRPr="00090772">
        <w:t>вологість</w:t>
      </w:r>
      <w:proofErr w:type="spellEnd"/>
      <w:r w:rsidRPr="00090772">
        <w:t xml:space="preserve"> дров: 30-40%.</w:t>
      </w:r>
    </w:p>
    <w:p w14:paraId="7303829A" w14:textId="77777777" w:rsidR="00664699" w:rsidRPr="00090772" w:rsidRDefault="00664699" w:rsidP="00664699">
      <w:pPr>
        <w:rPr>
          <w:b/>
        </w:rPr>
      </w:pPr>
      <w:proofErr w:type="spellStart"/>
      <w:r w:rsidRPr="00090772">
        <w:rPr>
          <w:b/>
        </w:rPr>
        <w:t>Термін</w:t>
      </w:r>
      <w:proofErr w:type="spellEnd"/>
      <w:r w:rsidRPr="00090772">
        <w:rPr>
          <w:b/>
        </w:rPr>
        <w:t xml:space="preserve"> </w:t>
      </w:r>
      <w:proofErr w:type="spellStart"/>
      <w:r w:rsidRPr="00090772">
        <w:rPr>
          <w:b/>
        </w:rPr>
        <w:t>постачання</w:t>
      </w:r>
      <w:proofErr w:type="spellEnd"/>
      <w:r w:rsidRPr="00090772">
        <w:rPr>
          <w:b/>
        </w:rPr>
        <w:t xml:space="preserve">: з моменту </w:t>
      </w:r>
      <w:proofErr w:type="spellStart"/>
      <w:r w:rsidRPr="00090772">
        <w:rPr>
          <w:b/>
        </w:rPr>
        <w:t>укладання</w:t>
      </w:r>
      <w:proofErr w:type="spellEnd"/>
      <w:r w:rsidRPr="00090772">
        <w:rPr>
          <w:b/>
        </w:rPr>
        <w:t xml:space="preserve"> договору до 31.12.2024 року.</w:t>
      </w:r>
    </w:p>
    <w:p w14:paraId="68B654BD" w14:textId="77777777" w:rsidR="00664699" w:rsidRPr="00090772" w:rsidRDefault="00664699" w:rsidP="00664699">
      <w:pPr>
        <w:widowControl w:val="0"/>
      </w:pPr>
      <w:proofErr w:type="spellStart"/>
      <w:r>
        <w:rPr>
          <w:b/>
        </w:rPr>
        <w:t>К</w:t>
      </w:r>
      <w:r w:rsidRPr="00090772">
        <w:rPr>
          <w:b/>
        </w:rPr>
        <w:t>ількість</w:t>
      </w:r>
      <w:proofErr w:type="spellEnd"/>
      <w:r>
        <w:rPr>
          <w:b/>
        </w:rPr>
        <w:t xml:space="preserve"> 300 </w:t>
      </w:r>
      <w:proofErr w:type="spellStart"/>
      <w:r>
        <w:rPr>
          <w:b/>
        </w:rPr>
        <w:t>м.куб</w:t>
      </w:r>
      <w:proofErr w:type="spellEnd"/>
      <w:r>
        <w:rPr>
          <w:b/>
        </w:rPr>
        <w:t>.</w:t>
      </w:r>
    </w:p>
    <w:p w14:paraId="35DDCE2C" w14:textId="77777777" w:rsidR="00664699" w:rsidRPr="00090772" w:rsidRDefault="00664699" w:rsidP="00664699">
      <w:pPr>
        <w:tabs>
          <w:tab w:val="left" w:pos="0"/>
        </w:tabs>
        <w:spacing w:line="240" w:lineRule="atLeast"/>
        <w:jc w:val="both"/>
      </w:pPr>
      <w:proofErr w:type="spellStart"/>
      <w:r w:rsidRPr="00090772">
        <w:rPr>
          <w:color w:val="000000"/>
        </w:rPr>
        <w:t>Місце</w:t>
      </w:r>
      <w:proofErr w:type="spellEnd"/>
      <w:r w:rsidRPr="00090772">
        <w:rPr>
          <w:color w:val="000000"/>
        </w:rPr>
        <w:t xml:space="preserve"> поставки: </w:t>
      </w:r>
      <w:proofErr w:type="spellStart"/>
      <w:r w:rsidRPr="00090772">
        <w:t>Лашківський</w:t>
      </w:r>
      <w:proofErr w:type="spellEnd"/>
      <w:r w:rsidRPr="00090772">
        <w:t xml:space="preserve"> ЗДО - </w:t>
      </w:r>
      <w:proofErr w:type="spellStart"/>
      <w:r w:rsidRPr="00090772">
        <w:t>с.Лашківка</w:t>
      </w:r>
      <w:proofErr w:type="spellEnd"/>
      <w:r w:rsidRPr="00090772">
        <w:t xml:space="preserve">, </w:t>
      </w:r>
      <w:proofErr w:type="gramStart"/>
      <w:r w:rsidRPr="00090772">
        <w:t>вул.Головна</w:t>
      </w:r>
      <w:proofErr w:type="gramEnd"/>
      <w:r w:rsidRPr="00090772">
        <w:t xml:space="preserve">,32 - 60 </w:t>
      </w:r>
      <w:proofErr w:type="spellStart"/>
      <w:r w:rsidRPr="00090772">
        <w:t>м.куб</w:t>
      </w:r>
      <w:proofErr w:type="spellEnd"/>
      <w:r w:rsidRPr="00090772">
        <w:t>.</w:t>
      </w:r>
    </w:p>
    <w:p w14:paraId="193B3CF6" w14:textId="77777777" w:rsidR="00664699" w:rsidRPr="00664699" w:rsidRDefault="00664699" w:rsidP="00664699">
      <w:pPr>
        <w:tabs>
          <w:tab w:val="left" w:pos="0"/>
        </w:tabs>
        <w:spacing w:line="240" w:lineRule="atLeast"/>
        <w:jc w:val="both"/>
        <w:rPr>
          <w:lang w:val="uk-UA"/>
        </w:rPr>
      </w:pPr>
      <w:r w:rsidRPr="00090772">
        <w:tab/>
      </w:r>
      <w:r w:rsidRPr="00090772">
        <w:tab/>
      </w:r>
      <w:r w:rsidRPr="00090772">
        <w:rPr>
          <w:lang w:val="uk-UA"/>
        </w:rPr>
        <w:t xml:space="preserve">     </w:t>
      </w:r>
      <w:proofErr w:type="spellStart"/>
      <w:r w:rsidRPr="00664699">
        <w:rPr>
          <w:lang w:val="uk-UA"/>
        </w:rPr>
        <w:t>Шипинецький</w:t>
      </w:r>
      <w:proofErr w:type="spellEnd"/>
      <w:r w:rsidRPr="00664699">
        <w:rPr>
          <w:lang w:val="uk-UA"/>
        </w:rPr>
        <w:t xml:space="preserve"> ЗДО - </w:t>
      </w:r>
      <w:proofErr w:type="spellStart"/>
      <w:r w:rsidRPr="00664699">
        <w:rPr>
          <w:lang w:val="uk-UA"/>
        </w:rPr>
        <w:t>с.Шипинці</w:t>
      </w:r>
      <w:proofErr w:type="spellEnd"/>
      <w:r w:rsidRPr="00664699">
        <w:rPr>
          <w:lang w:val="uk-UA"/>
        </w:rPr>
        <w:t xml:space="preserve">, </w:t>
      </w:r>
      <w:proofErr w:type="spellStart"/>
      <w:r w:rsidRPr="00664699">
        <w:rPr>
          <w:lang w:val="uk-UA"/>
        </w:rPr>
        <w:t>вул.Лугова</w:t>
      </w:r>
      <w:proofErr w:type="spellEnd"/>
      <w:r w:rsidRPr="00664699">
        <w:rPr>
          <w:lang w:val="uk-UA"/>
        </w:rPr>
        <w:t xml:space="preserve">, 4 - 40 </w:t>
      </w:r>
      <w:proofErr w:type="spellStart"/>
      <w:r w:rsidRPr="00664699">
        <w:rPr>
          <w:lang w:val="uk-UA"/>
        </w:rPr>
        <w:t>м.куб</w:t>
      </w:r>
      <w:proofErr w:type="spellEnd"/>
      <w:r w:rsidRPr="00664699">
        <w:rPr>
          <w:lang w:val="uk-UA"/>
        </w:rPr>
        <w:t>.</w:t>
      </w:r>
    </w:p>
    <w:p w14:paraId="109E6E14" w14:textId="77777777" w:rsidR="00664699" w:rsidRPr="00664699" w:rsidRDefault="00664699" w:rsidP="00664699">
      <w:pPr>
        <w:tabs>
          <w:tab w:val="left" w:pos="0"/>
        </w:tabs>
        <w:spacing w:line="240" w:lineRule="atLeast"/>
        <w:jc w:val="both"/>
        <w:rPr>
          <w:lang w:val="uk-UA"/>
        </w:rPr>
      </w:pPr>
      <w:r w:rsidRPr="00664699">
        <w:rPr>
          <w:lang w:val="uk-UA"/>
        </w:rPr>
        <w:tab/>
      </w:r>
      <w:r w:rsidRPr="00664699">
        <w:rPr>
          <w:lang w:val="uk-UA"/>
        </w:rPr>
        <w:tab/>
      </w:r>
      <w:r w:rsidRPr="00090772">
        <w:rPr>
          <w:lang w:val="uk-UA"/>
        </w:rPr>
        <w:t xml:space="preserve">     </w:t>
      </w:r>
      <w:proofErr w:type="spellStart"/>
      <w:r w:rsidRPr="00664699">
        <w:rPr>
          <w:lang w:val="uk-UA"/>
        </w:rPr>
        <w:t>Кліводинський</w:t>
      </w:r>
      <w:proofErr w:type="spellEnd"/>
      <w:r w:rsidRPr="00664699">
        <w:rPr>
          <w:lang w:val="uk-UA"/>
        </w:rPr>
        <w:t xml:space="preserve"> ДНЗ - </w:t>
      </w:r>
      <w:proofErr w:type="spellStart"/>
      <w:r w:rsidRPr="00664699">
        <w:rPr>
          <w:lang w:val="uk-UA"/>
        </w:rPr>
        <w:t>с.Кліводин</w:t>
      </w:r>
      <w:proofErr w:type="spellEnd"/>
      <w:r w:rsidRPr="00664699">
        <w:rPr>
          <w:lang w:val="uk-UA"/>
        </w:rPr>
        <w:t xml:space="preserve">, </w:t>
      </w:r>
      <w:proofErr w:type="spellStart"/>
      <w:r w:rsidRPr="00664699">
        <w:rPr>
          <w:lang w:val="uk-UA"/>
        </w:rPr>
        <w:t>вул.Шкільна</w:t>
      </w:r>
      <w:proofErr w:type="spellEnd"/>
      <w:r w:rsidRPr="00664699">
        <w:rPr>
          <w:lang w:val="uk-UA"/>
        </w:rPr>
        <w:t xml:space="preserve">, 5 -100 </w:t>
      </w:r>
      <w:proofErr w:type="spellStart"/>
      <w:r w:rsidRPr="00664699">
        <w:rPr>
          <w:lang w:val="uk-UA"/>
        </w:rPr>
        <w:t>м.куб</w:t>
      </w:r>
      <w:proofErr w:type="spellEnd"/>
      <w:r w:rsidRPr="00664699">
        <w:rPr>
          <w:lang w:val="uk-UA"/>
        </w:rPr>
        <w:t>.</w:t>
      </w:r>
    </w:p>
    <w:p w14:paraId="28F1BE66" w14:textId="77777777" w:rsidR="00664699" w:rsidRPr="00664699" w:rsidRDefault="00664699" w:rsidP="00664699">
      <w:pPr>
        <w:tabs>
          <w:tab w:val="left" w:pos="0"/>
        </w:tabs>
        <w:spacing w:line="240" w:lineRule="atLeast"/>
        <w:jc w:val="both"/>
        <w:rPr>
          <w:lang w:val="uk-UA"/>
        </w:rPr>
      </w:pPr>
      <w:r w:rsidRPr="00664699">
        <w:rPr>
          <w:lang w:val="uk-UA"/>
        </w:rPr>
        <w:tab/>
      </w:r>
      <w:r w:rsidRPr="00664699">
        <w:rPr>
          <w:lang w:val="uk-UA"/>
        </w:rPr>
        <w:tab/>
      </w:r>
      <w:r w:rsidRPr="00090772">
        <w:rPr>
          <w:lang w:val="uk-UA"/>
        </w:rPr>
        <w:t xml:space="preserve">     </w:t>
      </w:r>
      <w:proofErr w:type="spellStart"/>
      <w:r w:rsidRPr="00664699">
        <w:rPr>
          <w:lang w:val="uk-UA"/>
        </w:rPr>
        <w:t>Ошихлібський</w:t>
      </w:r>
      <w:proofErr w:type="spellEnd"/>
      <w:r w:rsidRPr="00664699">
        <w:rPr>
          <w:lang w:val="uk-UA"/>
        </w:rPr>
        <w:t xml:space="preserve"> ЗЗСО 1-3ст. - </w:t>
      </w:r>
      <w:proofErr w:type="spellStart"/>
      <w:r w:rsidRPr="00664699">
        <w:rPr>
          <w:lang w:val="uk-UA"/>
        </w:rPr>
        <w:t>с.Ошихліби</w:t>
      </w:r>
      <w:proofErr w:type="spellEnd"/>
      <w:r w:rsidRPr="00664699">
        <w:rPr>
          <w:lang w:val="uk-UA"/>
        </w:rPr>
        <w:t xml:space="preserve">, </w:t>
      </w:r>
      <w:proofErr w:type="spellStart"/>
      <w:r w:rsidRPr="00664699">
        <w:rPr>
          <w:lang w:val="uk-UA"/>
        </w:rPr>
        <w:t>вул.Незалежності</w:t>
      </w:r>
      <w:proofErr w:type="spellEnd"/>
      <w:r w:rsidRPr="00664699">
        <w:rPr>
          <w:lang w:val="uk-UA"/>
        </w:rPr>
        <w:t xml:space="preserve">, 51 - 100 </w:t>
      </w:r>
      <w:proofErr w:type="spellStart"/>
      <w:r w:rsidRPr="00664699">
        <w:rPr>
          <w:lang w:val="uk-UA"/>
        </w:rPr>
        <w:t>м.куб</w:t>
      </w:r>
      <w:proofErr w:type="spellEnd"/>
      <w:r w:rsidRPr="00664699">
        <w:rPr>
          <w:lang w:val="uk-UA"/>
        </w:rPr>
        <w:t>.</w:t>
      </w:r>
    </w:p>
    <w:p w14:paraId="5D220D52" w14:textId="77777777" w:rsidR="00664699" w:rsidRPr="00E26E31" w:rsidRDefault="00664699" w:rsidP="00664699">
      <w:pPr>
        <w:jc w:val="both"/>
        <w:rPr>
          <w:rFonts w:eastAsia="Arial"/>
          <w:color w:val="000000"/>
        </w:rPr>
      </w:pPr>
      <w:r w:rsidRPr="00090772">
        <w:t>Т</w:t>
      </w:r>
      <w:r w:rsidRPr="00090772">
        <w:rPr>
          <w:rFonts w:eastAsia="SimSun"/>
        </w:rPr>
        <w:t xml:space="preserve">овар </w:t>
      </w:r>
      <w:proofErr w:type="spellStart"/>
      <w:r w:rsidRPr="00090772">
        <w:rPr>
          <w:rFonts w:eastAsia="SimSun"/>
        </w:rPr>
        <w:t>поставляється</w:t>
      </w:r>
      <w:proofErr w:type="spellEnd"/>
      <w:r w:rsidRPr="00090772">
        <w:rPr>
          <w:rFonts w:eastAsia="SimSun"/>
        </w:rPr>
        <w:t xml:space="preserve"> </w:t>
      </w:r>
      <w:proofErr w:type="spellStart"/>
      <w:r w:rsidRPr="00090772">
        <w:rPr>
          <w:rFonts w:eastAsia="SimSun"/>
        </w:rPr>
        <w:t>погодженими</w:t>
      </w:r>
      <w:proofErr w:type="spellEnd"/>
      <w:r w:rsidRPr="00090772">
        <w:rPr>
          <w:rFonts w:eastAsia="SimSun"/>
        </w:rPr>
        <w:t xml:space="preserve"> </w:t>
      </w:r>
      <w:proofErr w:type="spellStart"/>
      <w:r w:rsidRPr="00090772">
        <w:rPr>
          <w:rFonts w:eastAsia="SimSun"/>
        </w:rPr>
        <w:t>партіями</w:t>
      </w:r>
      <w:proofErr w:type="spellEnd"/>
      <w:r w:rsidRPr="00090772">
        <w:rPr>
          <w:rFonts w:eastAsia="SimSun"/>
        </w:rPr>
        <w:t xml:space="preserve">, на </w:t>
      </w:r>
      <w:proofErr w:type="spellStart"/>
      <w:r w:rsidRPr="00090772">
        <w:rPr>
          <w:rFonts w:eastAsia="SimSun"/>
        </w:rPr>
        <w:t>підставі</w:t>
      </w:r>
      <w:proofErr w:type="spellEnd"/>
      <w:r w:rsidRPr="00090772">
        <w:rPr>
          <w:rFonts w:eastAsia="SimSun"/>
        </w:rPr>
        <w:t xml:space="preserve"> </w:t>
      </w:r>
      <w:proofErr w:type="spellStart"/>
      <w:r w:rsidRPr="00090772">
        <w:rPr>
          <w:rFonts w:eastAsia="SimSun"/>
        </w:rPr>
        <w:t>усних</w:t>
      </w:r>
      <w:proofErr w:type="spellEnd"/>
      <w:r w:rsidRPr="00090772">
        <w:rPr>
          <w:rFonts w:eastAsia="SimSun"/>
        </w:rPr>
        <w:t xml:space="preserve"> </w:t>
      </w:r>
      <w:proofErr w:type="spellStart"/>
      <w:r w:rsidRPr="00090772">
        <w:rPr>
          <w:rFonts w:eastAsia="SimSun"/>
        </w:rPr>
        <w:t>чи</w:t>
      </w:r>
      <w:proofErr w:type="spellEnd"/>
      <w:r w:rsidRPr="00090772">
        <w:rPr>
          <w:rFonts w:eastAsia="SimSun"/>
        </w:rPr>
        <w:t xml:space="preserve"> </w:t>
      </w:r>
      <w:proofErr w:type="spellStart"/>
      <w:r w:rsidRPr="00090772">
        <w:rPr>
          <w:rFonts w:eastAsia="SimSun"/>
        </w:rPr>
        <w:t>письмових</w:t>
      </w:r>
      <w:proofErr w:type="spellEnd"/>
      <w:r w:rsidRPr="00090772">
        <w:rPr>
          <w:rFonts w:eastAsia="SimSun"/>
        </w:rPr>
        <w:t xml:space="preserve"> </w:t>
      </w:r>
      <w:proofErr w:type="spellStart"/>
      <w:r w:rsidRPr="00090772">
        <w:rPr>
          <w:rFonts w:eastAsia="SimSun"/>
        </w:rPr>
        <w:t>замовлень</w:t>
      </w:r>
      <w:proofErr w:type="spellEnd"/>
      <w:r w:rsidRPr="00090772">
        <w:rPr>
          <w:rFonts w:eastAsia="SimSun"/>
        </w:rPr>
        <w:t xml:space="preserve"> </w:t>
      </w:r>
      <w:proofErr w:type="spellStart"/>
      <w:r w:rsidRPr="00090772">
        <w:rPr>
          <w:rFonts w:eastAsia="SimSun"/>
        </w:rPr>
        <w:t>представників</w:t>
      </w:r>
      <w:proofErr w:type="spellEnd"/>
      <w:r w:rsidRPr="00090772">
        <w:rPr>
          <w:rFonts w:eastAsia="SimSun"/>
        </w:rPr>
        <w:t xml:space="preserve"> </w:t>
      </w:r>
      <w:proofErr w:type="spellStart"/>
      <w:r w:rsidRPr="00090772">
        <w:rPr>
          <w:rFonts w:eastAsia="SimSun"/>
        </w:rPr>
        <w:t>Замовника</w:t>
      </w:r>
      <w:proofErr w:type="spellEnd"/>
      <w:r w:rsidRPr="00090772">
        <w:rPr>
          <w:rFonts w:eastAsia="SimSun"/>
        </w:rPr>
        <w:t xml:space="preserve"> </w:t>
      </w:r>
      <w:proofErr w:type="spellStart"/>
      <w:r w:rsidRPr="00090772">
        <w:t>протягом</w:t>
      </w:r>
      <w:proofErr w:type="spellEnd"/>
      <w:r w:rsidRPr="00090772">
        <w:t xml:space="preserve"> 3 (</w:t>
      </w:r>
      <w:proofErr w:type="spellStart"/>
      <w:r w:rsidRPr="00090772">
        <w:t>трьох</w:t>
      </w:r>
      <w:proofErr w:type="spellEnd"/>
      <w:r w:rsidRPr="00090772">
        <w:t xml:space="preserve">) </w:t>
      </w:r>
      <w:proofErr w:type="spellStart"/>
      <w:r w:rsidRPr="00090772">
        <w:t>робочих</w:t>
      </w:r>
      <w:proofErr w:type="spellEnd"/>
      <w:r w:rsidRPr="00090772">
        <w:t xml:space="preserve"> </w:t>
      </w:r>
      <w:proofErr w:type="spellStart"/>
      <w:r w:rsidRPr="00090772">
        <w:t>днів</w:t>
      </w:r>
      <w:proofErr w:type="spellEnd"/>
      <w:r w:rsidRPr="00090772">
        <w:t xml:space="preserve"> </w:t>
      </w:r>
      <w:proofErr w:type="spellStart"/>
      <w:r w:rsidRPr="00090772">
        <w:t>після</w:t>
      </w:r>
      <w:proofErr w:type="spellEnd"/>
      <w:r w:rsidRPr="00090772">
        <w:t xml:space="preserve"> </w:t>
      </w:r>
      <w:proofErr w:type="spellStart"/>
      <w:r w:rsidRPr="00090772">
        <w:t>отримання</w:t>
      </w:r>
      <w:proofErr w:type="spellEnd"/>
      <w:r w:rsidRPr="00090772">
        <w:t xml:space="preserve"> заявки </w:t>
      </w:r>
      <w:proofErr w:type="spellStart"/>
      <w:r w:rsidRPr="00090772">
        <w:t>Замовника</w:t>
      </w:r>
      <w:proofErr w:type="spellEnd"/>
      <w:r w:rsidRPr="00090772">
        <w:t xml:space="preserve"> </w:t>
      </w:r>
      <w:proofErr w:type="spellStart"/>
      <w:r w:rsidRPr="00090772">
        <w:t>із</w:t>
      </w:r>
      <w:proofErr w:type="spellEnd"/>
      <w:r w:rsidRPr="00090772">
        <w:t xml:space="preserve"> </w:t>
      </w:r>
      <w:proofErr w:type="spellStart"/>
      <w:proofErr w:type="gramStart"/>
      <w:r w:rsidRPr="00090772">
        <w:t>зазначенням</w:t>
      </w:r>
      <w:proofErr w:type="spellEnd"/>
      <w:r w:rsidRPr="00E26E31">
        <w:t xml:space="preserve">  </w:t>
      </w:r>
      <w:proofErr w:type="spellStart"/>
      <w:r w:rsidRPr="00E26E31">
        <w:t>необхідних</w:t>
      </w:r>
      <w:proofErr w:type="spellEnd"/>
      <w:proofErr w:type="gramEnd"/>
      <w:r w:rsidRPr="00E26E31">
        <w:t xml:space="preserve">  </w:t>
      </w:r>
      <w:proofErr w:type="spellStart"/>
      <w:r w:rsidRPr="00E26E31">
        <w:t>обсягів</w:t>
      </w:r>
      <w:proofErr w:type="spellEnd"/>
      <w:r w:rsidRPr="00E26E31">
        <w:t>.</w:t>
      </w:r>
      <w:r>
        <w:rPr>
          <w:rFonts w:eastAsia="Arial"/>
          <w:color w:val="000000"/>
        </w:rPr>
        <w:t xml:space="preserve"> </w:t>
      </w:r>
      <w:r w:rsidRPr="00E26E31">
        <w:rPr>
          <w:rFonts w:eastAsia="Arial"/>
          <w:color w:val="000000"/>
        </w:rPr>
        <w:t xml:space="preserve">Поставка </w:t>
      </w:r>
      <w:proofErr w:type="spellStart"/>
      <w:r w:rsidRPr="00E26E31">
        <w:rPr>
          <w:rFonts w:eastAsia="Arial"/>
          <w:color w:val="000000"/>
        </w:rPr>
        <w:t>здійснюється</w:t>
      </w:r>
      <w:proofErr w:type="spellEnd"/>
      <w:r w:rsidRPr="00E26E31">
        <w:rPr>
          <w:rFonts w:eastAsia="Arial"/>
          <w:color w:val="000000"/>
        </w:rPr>
        <w:t xml:space="preserve"> в </w:t>
      </w:r>
      <w:proofErr w:type="spellStart"/>
      <w:r w:rsidRPr="00E26E31">
        <w:rPr>
          <w:rFonts w:eastAsia="Arial"/>
          <w:color w:val="000000"/>
        </w:rPr>
        <w:t>робочі</w:t>
      </w:r>
      <w:proofErr w:type="spellEnd"/>
      <w:r w:rsidRPr="00E26E31">
        <w:rPr>
          <w:rFonts w:eastAsia="Arial"/>
          <w:color w:val="000000"/>
        </w:rPr>
        <w:t xml:space="preserve"> </w:t>
      </w:r>
      <w:proofErr w:type="spellStart"/>
      <w:r w:rsidRPr="00E26E31">
        <w:rPr>
          <w:rFonts w:eastAsia="Arial"/>
          <w:color w:val="000000"/>
        </w:rPr>
        <w:t>дні</w:t>
      </w:r>
      <w:proofErr w:type="spellEnd"/>
      <w:r w:rsidRPr="00E26E31">
        <w:rPr>
          <w:rFonts w:eastAsia="Arial"/>
          <w:color w:val="000000"/>
        </w:rPr>
        <w:t xml:space="preserve"> та </w:t>
      </w:r>
      <w:proofErr w:type="spellStart"/>
      <w:r w:rsidRPr="00E26E31">
        <w:rPr>
          <w:rFonts w:eastAsia="Arial"/>
          <w:color w:val="000000"/>
        </w:rPr>
        <w:t>години</w:t>
      </w:r>
      <w:proofErr w:type="spellEnd"/>
      <w:r w:rsidRPr="00E26E31">
        <w:rPr>
          <w:rFonts w:eastAsia="Arial"/>
          <w:color w:val="000000"/>
        </w:rPr>
        <w:t xml:space="preserve">. </w:t>
      </w:r>
    </w:p>
    <w:p w14:paraId="7E65DA74" w14:textId="77777777" w:rsidR="00664699" w:rsidRPr="00E26E31" w:rsidRDefault="00664699" w:rsidP="00664699">
      <w:pPr>
        <w:jc w:val="both"/>
        <w:rPr>
          <w:rFonts w:eastAsia="Arial"/>
        </w:rPr>
      </w:pPr>
      <w:r w:rsidRPr="00E26E31">
        <w:rPr>
          <w:rFonts w:eastAsia="Arial"/>
          <w:color w:val="000000"/>
        </w:rPr>
        <w:t xml:space="preserve">При </w:t>
      </w:r>
      <w:proofErr w:type="spellStart"/>
      <w:r w:rsidRPr="00E26E31">
        <w:rPr>
          <w:rFonts w:eastAsia="Arial"/>
          <w:color w:val="000000"/>
        </w:rPr>
        <w:t>поставці</w:t>
      </w:r>
      <w:proofErr w:type="spellEnd"/>
      <w:r w:rsidRPr="00E26E31">
        <w:rPr>
          <w:rFonts w:eastAsia="Arial"/>
          <w:color w:val="000000"/>
        </w:rPr>
        <w:t xml:space="preserve"> товару </w:t>
      </w:r>
      <w:proofErr w:type="spellStart"/>
      <w:r w:rsidRPr="00E26E31">
        <w:rPr>
          <w:rFonts w:eastAsia="Arial"/>
          <w:color w:val="000000"/>
        </w:rPr>
        <w:t>повинні</w:t>
      </w:r>
      <w:proofErr w:type="spellEnd"/>
      <w:r w:rsidRPr="00E26E31">
        <w:rPr>
          <w:rFonts w:eastAsia="Arial"/>
          <w:color w:val="000000"/>
        </w:rPr>
        <w:t xml:space="preserve"> </w:t>
      </w:r>
      <w:proofErr w:type="spellStart"/>
      <w:r w:rsidRPr="00E26E31">
        <w:rPr>
          <w:rFonts w:eastAsia="Arial"/>
          <w:color w:val="000000"/>
        </w:rPr>
        <w:t>надаватися</w:t>
      </w:r>
      <w:proofErr w:type="spellEnd"/>
      <w:r w:rsidRPr="00E26E31">
        <w:rPr>
          <w:rFonts w:eastAsia="Arial"/>
          <w:color w:val="000000"/>
        </w:rPr>
        <w:t xml:space="preserve"> </w:t>
      </w:r>
      <w:proofErr w:type="spellStart"/>
      <w:r w:rsidRPr="00E26E31">
        <w:rPr>
          <w:rFonts w:eastAsia="Arial"/>
          <w:color w:val="000000"/>
        </w:rPr>
        <w:t>супровідні</w:t>
      </w:r>
      <w:proofErr w:type="spellEnd"/>
      <w:r w:rsidRPr="00E26E31">
        <w:rPr>
          <w:rFonts w:eastAsia="Arial"/>
          <w:color w:val="000000"/>
        </w:rPr>
        <w:t xml:space="preserve"> </w:t>
      </w:r>
      <w:proofErr w:type="spellStart"/>
      <w:r w:rsidRPr="00E26E31">
        <w:rPr>
          <w:rFonts w:eastAsia="Arial"/>
          <w:color w:val="000000"/>
        </w:rPr>
        <w:t>документи</w:t>
      </w:r>
      <w:proofErr w:type="spellEnd"/>
      <w:r w:rsidRPr="00E26E31">
        <w:rPr>
          <w:rFonts w:eastAsia="Arial"/>
          <w:color w:val="000000"/>
        </w:rPr>
        <w:t xml:space="preserve">, </w:t>
      </w:r>
      <w:proofErr w:type="spellStart"/>
      <w:r w:rsidRPr="00E26E31">
        <w:rPr>
          <w:rFonts w:eastAsia="Arial"/>
          <w:color w:val="000000"/>
        </w:rPr>
        <w:t>що</w:t>
      </w:r>
      <w:proofErr w:type="spellEnd"/>
      <w:r w:rsidRPr="00E26E31">
        <w:rPr>
          <w:rFonts w:eastAsia="Arial"/>
          <w:color w:val="000000"/>
        </w:rPr>
        <w:t xml:space="preserve"> </w:t>
      </w:r>
      <w:proofErr w:type="spellStart"/>
      <w:r w:rsidRPr="00E26E31">
        <w:rPr>
          <w:rFonts w:eastAsia="Arial"/>
          <w:color w:val="000000"/>
        </w:rPr>
        <w:t>підтверджують</w:t>
      </w:r>
      <w:proofErr w:type="spellEnd"/>
      <w:r w:rsidRPr="00E26E31">
        <w:rPr>
          <w:rFonts w:eastAsia="Arial"/>
          <w:color w:val="000000"/>
        </w:rPr>
        <w:t xml:space="preserve"> </w:t>
      </w:r>
      <w:proofErr w:type="spellStart"/>
      <w:r w:rsidRPr="00E26E31">
        <w:rPr>
          <w:rFonts w:eastAsia="Arial"/>
          <w:color w:val="000000"/>
        </w:rPr>
        <w:t>його</w:t>
      </w:r>
      <w:proofErr w:type="spellEnd"/>
      <w:r w:rsidRPr="00E26E31">
        <w:rPr>
          <w:rFonts w:eastAsia="Arial"/>
          <w:color w:val="000000"/>
        </w:rPr>
        <w:t xml:space="preserve"> </w:t>
      </w:r>
      <w:proofErr w:type="spellStart"/>
      <w:r w:rsidRPr="00E26E31">
        <w:rPr>
          <w:rFonts w:eastAsia="Arial"/>
        </w:rPr>
        <w:t>походження</w:t>
      </w:r>
      <w:proofErr w:type="spellEnd"/>
      <w:r w:rsidRPr="00E26E31">
        <w:rPr>
          <w:rFonts w:eastAsia="Arial"/>
        </w:rPr>
        <w:t xml:space="preserve">, </w:t>
      </w:r>
      <w:proofErr w:type="spellStart"/>
      <w:r w:rsidRPr="00E26E31">
        <w:rPr>
          <w:rFonts w:eastAsia="Arial"/>
        </w:rPr>
        <w:t>якості</w:t>
      </w:r>
      <w:proofErr w:type="spellEnd"/>
      <w:r w:rsidRPr="00E26E31">
        <w:rPr>
          <w:rFonts w:eastAsia="Arial"/>
        </w:rPr>
        <w:t xml:space="preserve">, </w:t>
      </w:r>
      <w:proofErr w:type="spellStart"/>
      <w:r w:rsidRPr="00E26E31">
        <w:rPr>
          <w:rFonts w:eastAsia="Arial"/>
        </w:rPr>
        <w:t>відповідність</w:t>
      </w:r>
      <w:proofErr w:type="spellEnd"/>
      <w:r w:rsidRPr="00E26E31">
        <w:rPr>
          <w:rFonts w:eastAsia="Arial"/>
        </w:rPr>
        <w:t xml:space="preserve"> </w:t>
      </w:r>
      <w:proofErr w:type="spellStart"/>
      <w:r w:rsidRPr="00E26E31">
        <w:rPr>
          <w:rFonts w:eastAsia="Arial"/>
        </w:rPr>
        <w:t>діючим</w:t>
      </w:r>
      <w:proofErr w:type="spellEnd"/>
      <w:r w:rsidRPr="00E26E31">
        <w:rPr>
          <w:rFonts w:eastAsia="Arial"/>
        </w:rPr>
        <w:t xml:space="preserve"> ГОСТ, ДСТУ, ТУУ </w:t>
      </w:r>
      <w:proofErr w:type="spellStart"/>
      <w:r w:rsidRPr="00E26E31">
        <w:rPr>
          <w:rFonts w:eastAsia="Arial"/>
        </w:rPr>
        <w:t>тощо</w:t>
      </w:r>
      <w:proofErr w:type="spellEnd"/>
      <w:r w:rsidRPr="00E26E31">
        <w:rPr>
          <w:rFonts w:eastAsia="Arial"/>
        </w:rPr>
        <w:t>.</w:t>
      </w:r>
    </w:p>
    <w:p w14:paraId="4A956135" w14:textId="5CEBB17B" w:rsidR="00664699" w:rsidRPr="00664699" w:rsidRDefault="00664699" w:rsidP="00664699">
      <w:pPr>
        <w:jc w:val="both"/>
        <w:rPr>
          <w:lang w:val="uk-UA"/>
        </w:rPr>
      </w:pPr>
      <w:r w:rsidRPr="00E26E31">
        <w:rPr>
          <w:rFonts w:eastAsia="Arial"/>
          <w:color w:val="000000"/>
        </w:rPr>
        <w:t xml:space="preserve">При </w:t>
      </w:r>
      <w:proofErr w:type="spellStart"/>
      <w:r w:rsidRPr="00E26E31">
        <w:rPr>
          <w:rFonts w:eastAsia="Arial"/>
          <w:color w:val="000000"/>
        </w:rPr>
        <w:t>прийомі</w:t>
      </w:r>
      <w:proofErr w:type="spellEnd"/>
      <w:r w:rsidRPr="00E26E31">
        <w:rPr>
          <w:rFonts w:eastAsia="Arial"/>
          <w:color w:val="000000"/>
        </w:rPr>
        <w:t xml:space="preserve"> товару, </w:t>
      </w:r>
      <w:proofErr w:type="spellStart"/>
      <w:r w:rsidRPr="00E26E31">
        <w:rPr>
          <w:rFonts w:eastAsia="Arial"/>
          <w:color w:val="000000"/>
        </w:rPr>
        <w:t>обсяг</w:t>
      </w:r>
      <w:proofErr w:type="spellEnd"/>
      <w:r w:rsidRPr="00E26E31">
        <w:rPr>
          <w:rFonts w:eastAsia="Arial"/>
          <w:color w:val="000000"/>
        </w:rPr>
        <w:t xml:space="preserve"> товару </w:t>
      </w:r>
      <w:proofErr w:type="spellStart"/>
      <w:r w:rsidRPr="00E26E31">
        <w:rPr>
          <w:rFonts w:eastAsia="Arial"/>
          <w:color w:val="000000"/>
        </w:rPr>
        <w:t>має</w:t>
      </w:r>
      <w:proofErr w:type="spellEnd"/>
      <w:r w:rsidRPr="00E26E31">
        <w:rPr>
          <w:rFonts w:eastAsia="Arial"/>
          <w:color w:val="000000"/>
        </w:rPr>
        <w:t xml:space="preserve"> </w:t>
      </w:r>
      <w:proofErr w:type="spellStart"/>
      <w:r w:rsidRPr="00E26E31">
        <w:rPr>
          <w:rFonts w:eastAsia="Arial"/>
          <w:color w:val="000000"/>
        </w:rPr>
        <w:t>відповідати</w:t>
      </w:r>
      <w:proofErr w:type="spellEnd"/>
      <w:r w:rsidRPr="00E26E31">
        <w:rPr>
          <w:rFonts w:eastAsia="Arial"/>
          <w:color w:val="000000"/>
        </w:rPr>
        <w:t xml:space="preserve"> </w:t>
      </w:r>
      <w:proofErr w:type="spellStart"/>
      <w:r w:rsidRPr="00E26E31">
        <w:rPr>
          <w:rFonts w:eastAsia="Arial"/>
          <w:color w:val="000000"/>
        </w:rPr>
        <w:t>обсягу</w:t>
      </w:r>
      <w:proofErr w:type="spellEnd"/>
      <w:r w:rsidRPr="00E26E31">
        <w:rPr>
          <w:rFonts w:eastAsia="Arial"/>
          <w:color w:val="000000"/>
        </w:rPr>
        <w:t xml:space="preserve">, </w:t>
      </w:r>
      <w:proofErr w:type="spellStart"/>
      <w:r w:rsidRPr="00E26E31">
        <w:rPr>
          <w:rFonts w:eastAsia="Arial"/>
          <w:color w:val="000000"/>
        </w:rPr>
        <w:t>який</w:t>
      </w:r>
      <w:proofErr w:type="spellEnd"/>
      <w:r w:rsidRPr="00E26E31">
        <w:rPr>
          <w:rFonts w:eastAsia="Arial"/>
          <w:color w:val="000000"/>
        </w:rPr>
        <w:t xml:space="preserve"> </w:t>
      </w:r>
      <w:proofErr w:type="spellStart"/>
      <w:r w:rsidRPr="00E26E31">
        <w:rPr>
          <w:rFonts w:eastAsia="Arial"/>
          <w:color w:val="000000"/>
        </w:rPr>
        <w:t>зазначений</w:t>
      </w:r>
      <w:proofErr w:type="spellEnd"/>
      <w:r w:rsidRPr="00E26E31">
        <w:rPr>
          <w:rFonts w:eastAsia="Arial"/>
          <w:color w:val="000000"/>
        </w:rPr>
        <w:t xml:space="preserve"> у </w:t>
      </w:r>
      <w:proofErr w:type="spellStart"/>
      <w:r w:rsidRPr="00E26E31">
        <w:rPr>
          <w:rFonts w:eastAsia="Arial"/>
          <w:color w:val="000000"/>
        </w:rPr>
        <w:t>супровідних</w:t>
      </w:r>
      <w:proofErr w:type="spellEnd"/>
      <w:r w:rsidRPr="00E26E31">
        <w:rPr>
          <w:rFonts w:eastAsia="Arial"/>
          <w:color w:val="000000"/>
        </w:rPr>
        <w:t xml:space="preserve"> документах.</w:t>
      </w:r>
      <w:r w:rsidRPr="00E26E31">
        <w:t xml:space="preserve"> </w:t>
      </w:r>
      <w:proofErr w:type="spellStart"/>
      <w:r w:rsidRPr="00E26E31">
        <w:t>Об’єм</w:t>
      </w:r>
      <w:proofErr w:type="spellEnd"/>
      <w:r w:rsidRPr="00E26E31">
        <w:t xml:space="preserve"> Товару </w:t>
      </w:r>
      <w:proofErr w:type="spellStart"/>
      <w:r w:rsidRPr="00E26E31">
        <w:t>визначається</w:t>
      </w:r>
      <w:proofErr w:type="spellEnd"/>
      <w:r w:rsidRPr="00E26E31">
        <w:t xml:space="preserve"> </w:t>
      </w:r>
      <w:proofErr w:type="spellStart"/>
      <w:r w:rsidRPr="00E26E31">
        <w:t>згідно</w:t>
      </w:r>
      <w:proofErr w:type="spellEnd"/>
      <w:r w:rsidRPr="00E26E31">
        <w:t xml:space="preserve"> ДСТУ 4020-2-2001 «</w:t>
      </w:r>
      <w:proofErr w:type="spellStart"/>
      <w:r w:rsidRPr="00E26E31">
        <w:t>Методи</w:t>
      </w:r>
      <w:proofErr w:type="spellEnd"/>
      <w:r w:rsidRPr="00E26E31">
        <w:t xml:space="preserve"> </w:t>
      </w:r>
      <w:proofErr w:type="spellStart"/>
      <w:r w:rsidRPr="00E26E31">
        <w:t>обмірювання</w:t>
      </w:r>
      <w:proofErr w:type="spellEnd"/>
      <w:r w:rsidRPr="00E26E31">
        <w:t xml:space="preserve"> та </w:t>
      </w:r>
      <w:proofErr w:type="spellStart"/>
      <w:r w:rsidRPr="00E26E31">
        <w:t>визначення</w:t>
      </w:r>
      <w:proofErr w:type="spellEnd"/>
      <w:r w:rsidRPr="00E26E31">
        <w:t xml:space="preserve"> </w:t>
      </w:r>
      <w:proofErr w:type="spellStart"/>
      <w:r w:rsidRPr="00E26E31">
        <w:t>об’ємів</w:t>
      </w:r>
      <w:proofErr w:type="spellEnd"/>
      <w:r w:rsidRPr="00E26E31">
        <w:t xml:space="preserve">». </w:t>
      </w:r>
      <w:proofErr w:type="spellStart"/>
      <w:r w:rsidRPr="00E26E31">
        <w:t>Обмір</w:t>
      </w:r>
      <w:proofErr w:type="spellEnd"/>
      <w:r w:rsidRPr="00E26E31">
        <w:t xml:space="preserve"> по </w:t>
      </w:r>
      <w:proofErr w:type="spellStart"/>
      <w:r w:rsidRPr="00E26E31">
        <w:t>верхньому</w:t>
      </w:r>
      <w:proofErr w:type="spellEnd"/>
      <w:r w:rsidRPr="00E26E31">
        <w:t xml:space="preserve"> </w:t>
      </w:r>
      <w:proofErr w:type="spellStart"/>
      <w:r w:rsidRPr="00E26E31">
        <w:t>діаметру</w:t>
      </w:r>
      <w:proofErr w:type="spellEnd"/>
      <w:r w:rsidRPr="00E26E31">
        <w:t>.</w:t>
      </w:r>
      <w:bookmarkStart w:id="0" w:name="_Hlk5709453"/>
    </w:p>
    <w:bookmarkEnd w:id="0"/>
    <w:p w14:paraId="7E9CA25B" w14:textId="77777777" w:rsidR="00B77986" w:rsidRPr="00B77986" w:rsidRDefault="00B77986" w:rsidP="00B77986">
      <w:pPr>
        <w:jc w:val="center"/>
        <w:rPr>
          <w:b/>
          <w:lang w:val="uk-UA"/>
        </w:rPr>
      </w:pPr>
    </w:p>
    <w:p w14:paraId="5A0D7FBB" w14:textId="77777777" w:rsidR="00B77986" w:rsidRPr="005148E9" w:rsidRDefault="00B77986" w:rsidP="00B77986">
      <w:pPr>
        <w:ind w:firstLine="708"/>
        <w:jc w:val="both"/>
        <w:rPr>
          <w:lang w:val="uk-UA"/>
        </w:rPr>
      </w:pPr>
      <w:r w:rsidRPr="005148E9">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гарантійного обслуговування та інших витрат, визначених законодавством. Оплата  безготівковим  розрахунком.</w:t>
      </w:r>
    </w:p>
    <w:p w14:paraId="0129B408" w14:textId="77777777" w:rsidR="003C09EA" w:rsidRPr="00B77986" w:rsidRDefault="003C09EA" w:rsidP="00500558">
      <w:pPr>
        <w:jc w:val="both"/>
        <w:rPr>
          <w:b/>
          <w:bCs/>
          <w:lang w:val="uk-UA"/>
        </w:rPr>
      </w:pPr>
    </w:p>
    <w:p w14:paraId="362177CB" w14:textId="77777777" w:rsidR="00500558" w:rsidRPr="004D300B" w:rsidRDefault="00500558" w:rsidP="00500558">
      <w:pPr>
        <w:jc w:val="both"/>
        <w:rPr>
          <w:b/>
          <w:lang w:val="uk-UA"/>
        </w:rPr>
      </w:pPr>
    </w:p>
    <w:p w14:paraId="3CFD8861" w14:textId="77777777" w:rsidR="00500558" w:rsidRPr="004D300B" w:rsidRDefault="00500558" w:rsidP="00500558">
      <w:pPr>
        <w:jc w:val="both"/>
        <w:rPr>
          <w:lang w:val="uk-UA"/>
        </w:rPr>
      </w:pPr>
      <w:r w:rsidRPr="004D300B">
        <w:rPr>
          <w:b/>
          <w:i/>
          <w:iCs/>
          <w:u w:val="single"/>
          <w:lang w:val="uk-UA"/>
        </w:rPr>
        <w:t>___(Назва Учасника)______________</w:t>
      </w:r>
      <w:r w:rsidRPr="004D300B">
        <w:rPr>
          <w:b/>
          <w:lang w:val="uk-UA"/>
        </w:rPr>
        <w:t xml:space="preserve"> у разі укладення Договору із Замовником про поставку Товару, згоден та підтверджує свою можливість і готовність виконувати усі Технічні вимоги Замовника, зазначені у цій тендерній документації</w:t>
      </w:r>
      <w:r w:rsidRPr="004D300B">
        <w:rPr>
          <w:lang w:val="uk-UA"/>
        </w:rPr>
        <w:t>.</w:t>
      </w:r>
      <w:r w:rsidRPr="004D300B">
        <w:rPr>
          <w:b/>
          <w:lang w:val="uk-UA"/>
        </w:rPr>
        <w:t xml:space="preserve">      </w:t>
      </w:r>
    </w:p>
    <w:p w14:paraId="6565BEB6" w14:textId="77777777" w:rsidR="00500558" w:rsidRPr="004D300B" w:rsidRDefault="00500558" w:rsidP="00500558">
      <w:pPr>
        <w:spacing w:line="264" w:lineRule="auto"/>
        <w:jc w:val="both"/>
        <w:rPr>
          <w:lang w:val="uk-UA" w:eastAsia="en-US"/>
        </w:rPr>
      </w:pPr>
    </w:p>
    <w:p w14:paraId="0B524548" w14:textId="77777777" w:rsidR="00500558" w:rsidRPr="004D300B" w:rsidRDefault="00500558" w:rsidP="00500558">
      <w:pPr>
        <w:tabs>
          <w:tab w:val="left" w:pos="540"/>
        </w:tabs>
        <w:suppressAutoHyphens/>
        <w:ind w:right="-23" w:firstLine="360"/>
        <w:jc w:val="both"/>
        <w:rPr>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500558" w:rsidRPr="004D300B" w14:paraId="6F6D66D3" w14:textId="77777777" w:rsidTr="00821F04">
        <w:trPr>
          <w:jc w:val="center"/>
        </w:trPr>
        <w:tc>
          <w:tcPr>
            <w:tcW w:w="3342" w:type="dxa"/>
          </w:tcPr>
          <w:p w14:paraId="6E38839D" w14:textId="77777777" w:rsidR="00500558" w:rsidRPr="004D300B" w:rsidRDefault="00500558" w:rsidP="00821F04">
            <w:pPr>
              <w:jc w:val="center"/>
            </w:pPr>
            <w:r w:rsidRPr="004D300B">
              <w:t>________________________</w:t>
            </w:r>
          </w:p>
        </w:tc>
        <w:tc>
          <w:tcPr>
            <w:tcW w:w="3341" w:type="dxa"/>
          </w:tcPr>
          <w:p w14:paraId="091E218A" w14:textId="77777777" w:rsidR="00500558" w:rsidRPr="004D300B" w:rsidRDefault="00500558" w:rsidP="00821F04">
            <w:pPr>
              <w:jc w:val="center"/>
            </w:pPr>
            <w:r w:rsidRPr="004D300B">
              <w:t>________________________</w:t>
            </w:r>
          </w:p>
        </w:tc>
        <w:tc>
          <w:tcPr>
            <w:tcW w:w="3341" w:type="dxa"/>
          </w:tcPr>
          <w:p w14:paraId="63F95637" w14:textId="77777777" w:rsidR="00500558" w:rsidRPr="004D300B" w:rsidRDefault="00500558" w:rsidP="00821F04">
            <w:pPr>
              <w:jc w:val="center"/>
            </w:pPr>
            <w:r w:rsidRPr="004D300B">
              <w:t>________________________</w:t>
            </w:r>
          </w:p>
        </w:tc>
      </w:tr>
      <w:tr w:rsidR="00500558" w:rsidRPr="004D300B" w14:paraId="38443FCC" w14:textId="77777777" w:rsidTr="00821F04">
        <w:trPr>
          <w:trHeight w:val="80"/>
          <w:jc w:val="center"/>
        </w:trPr>
        <w:tc>
          <w:tcPr>
            <w:tcW w:w="3342" w:type="dxa"/>
          </w:tcPr>
          <w:p w14:paraId="530EAD9A" w14:textId="77777777" w:rsidR="00500558" w:rsidRPr="004D300B" w:rsidRDefault="00500558" w:rsidP="00821F04">
            <w:pPr>
              <w:jc w:val="center"/>
              <w:rPr>
                <w:sz w:val="20"/>
                <w:szCs w:val="20"/>
              </w:rPr>
            </w:pPr>
            <w:r w:rsidRPr="004D300B">
              <w:rPr>
                <w:i/>
                <w:sz w:val="20"/>
                <w:szCs w:val="20"/>
              </w:rPr>
              <w:t xml:space="preserve">посада </w:t>
            </w:r>
            <w:proofErr w:type="spellStart"/>
            <w:r w:rsidRPr="004D300B">
              <w:rPr>
                <w:i/>
                <w:sz w:val="20"/>
                <w:szCs w:val="20"/>
              </w:rPr>
              <w:t>уповноваженої</w:t>
            </w:r>
            <w:proofErr w:type="spellEnd"/>
            <w:r w:rsidRPr="004D300B">
              <w:rPr>
                <w:i/>
                <w:sz w:val="20"/>
                <w:szCs w:val="20"/>
              </w:rPr>
              <w:t xml:space="preserve"> особи </w:t>
            </w:r>
            <w:proofErr w:type="spellStart"/>
            <w:r w:rsidRPr="004D300B">
              <w:rPr>
                <w:i/>
                <w:sz w:val="20"/>
                <w:szCs w:val="20"/>
              </w:rPr>
              <w:t>Учасника</w:t>
            </w:r>
            <w:proofErr w:type="spellEnd"/>
          </w:p>
        </w:tc>
        <w:tc>
          <w:tcPr>
            <w:tcW w:w="3341" w:type="dxa"/>
          </w:tcPr>
          <w:p w14:paraId="7526DE02" w14:textId="77777777" w:rsidR="00500558" w:rsidRPr="004D300B" w:rsidRDefault="00500558" w:rsidP="00821F04">
            <w:pPr>
              <w:jc w:val="center"/>
              <w:rPr>
                <w:sz w:val="20"/>
                <w:szCs w:val="20"/>
              </w:rPr>
            </w:pPr>
            <w:proofErr w:type="spellStart"/>
            <w:r w:rsidRPr="004D300B">
              <w:rPr>
                <w:i/>
                <w:sz w:val="20"/>
                <w:szCs w:val="20"/>
              </w:rPr>
              <w:t>підпис</w:t>
            </w:r>
            <w:proofErr w:type="spellEnd"/>
            <w:r w:rsidRPr="004D300B">
              <w:rPr>
                <w:i/>
                <w:sz w:val="20"/>
                <w:szCs w:val="20"/>
              </w:rPr>
              <w:t xml:space="preserve"> (</w:t>
            </w:r>
            <w:proofErr w:type="spellStart"/>
            <w:r w:rsidRPr="004D300B">
              <w:rPr>
                <w:i/>
                <w:sz w:val="20"/>
                <w:szCs w:val="20"/>
              </w:rPr>
              <w:t>або</w:t>
            </w:r>
            <w:proofErr w:type="spellEnd"/>
            <w:r w:rsidRPr="004D300B">
              <w:rPr>
                <w:i/>
                <w:sz w:val="20"/>
                <w:szCs w:val="20"/>
              </w:rPr>
              <w:t xml:space="preserve"> КЕП)</w:t>
            </w:r>
          </w:p>
        </w:tc>
        <w:tc>
          <w:tcPr>
            <w:tcW w:w="3341" w:type="dxa"/>
          </w:tcPr>
          <w:p w14:paraId="6F1FF699" w14:textId="77777777" w:rsidR="00500558" w:rsidRPr="004D300B" w:rsidRDefault="00500558" w:rsidP="00821F04">
            <w:pPr>
              <w:jc w:val="center"/>
              <w:rPr>
                <w:sz w:val="20"/>
                <w:szCs w:val="20"/>
              </w:rPr>
            </w:pPr>
            <w:proofErr w:type="spellStart"/>
            <w:r w:rsidRPr="004D300B">
              <w:rPr>
                <w:i/>
                <w:sz w:val="20"/>
                <w:szCs w:val="20"/>
              </w:rPr>
              <w:t>прізвище</w:t>
            </w:r>
            <w:proofErr w:type="spellEnd"/>
            <w:r w:rsidRPr="004D300B">
              <w:rPr>
                <w:i/>
                <w:sz w:val="20"/>
                <w:szCs w:val="20"/>
              </w:rPr>
              <w:t xml:space="preserve">, </w:t>
            </w:r>
            <w:proofErr w:type="spellStart"/>
            <w:r w:rsidRPr="004D300B">
              <w:rPr>
                <w:i/>
                <w:sz w:val="20"/>
                <w:szCs w:val="20"/>
              </w:rPr>
              <w:t>ініціали</w:t>
            </w:r>
            <w:proofErr w:type="spellEnd"/>
          </w:p>
        </w:tc>
      </w:tr>
    </w:tbl>
    <w:p w14:paraId="0BF707FA" w14:textId="77777777" w:rsidR="00500558" w:rsidRPr="004D300B" w:rsidRDefault="00500558" w:rsidP="00D1640D">
      <w:pPr>
        <w:spacing w:line="264" w:lineRule="auto"/>
        <w:jc w:val="both"/>
        <w:rPr>
          <w:i/>
          <w:iCs/>
        </w:rPr>
      </w:pPr>
    </w:p>
    <w:p w14:paraId="45C69C62" w14:textId="59049E10" w:rsidR="00EA10B3" w:rsidRPr="00664699" w:rsidRDefault="00500558" w:rsidP="00664699">
      <w:pPr>
        <w:spacing w:line="264" w:lineRule="auto"/>
        <w:ind w:firstLine="567"/>
        <w:jc w:val="both"/>
        <w:rPr>
          <w:b/>
          <w:lang w:val="uk-UA"/>
        </w:rPr>
      </w:pPr>
      <w:r w:rsidRPr="004D300B">
        <w:rPr>
          <w:i/>
          <w:iCs/>
        </w:rPr>
        <w:t xml:space="preserve">В </w:t>
      </w:r>
      <w:proofErr w:type="spellStart"/>
      <w:r w:rsidRPr="004D300B">
        <w:rPr>
          <w:i/>
          <w:iCs/>
        </w:rPr>
        <w:t>разі</w:t>
      </w:r>
      <w:proofErr w:type="spellEnd"/>
      <w:r w:rsidRPr="004D300B">
        <w:rPr>
          <w:i/>
          <w:iCs/>
        </w:rPr>
        <w:t xml:space="preserve"> </w:t>
      </w:r>
      <w:proofErr w:type="spellStart"/>
      <w:r w:rsidRPr="004D300B">
        <w:rPr>
          <w:i/>
          <w:iCs/>
        </w:rPr>
        <w:t>наявності</w:t>
      </w:r>
      <w:proofErr w:type="spellEnd"/>
      <w:r w:rsidRPr="004D300B">
        <w:rPr>
          <w:i/>
          <w:iCs/>
        </w:rPr>
        <w:t xml:space="preserve"> в </w:t>
      </w:r>
      <w:proofErr w:type="spellStart"/>
      <w:r w:rsidRPr="004D300B">
        <w:rPr>
          <w:i/>
          <w:iCs/>
        </w:rPr>
        <w:t>даній</w:t>
      </w:r>
      <w:proofErr w:type="spellEnd"/>
      <w:r w:rsidRPr="004D300B">
        <w:rPr>
          <w:i/>
          <w:iCs/>
        </w:rPr>
        <w:t xml:space="preserve"> </w:t>
      </w:r>
      <w:proofErr w:type="spellStart"/>
      <w:r w:rsidRPr="004D300B">
        <w:rPr>
          <w:i/>
          <w:iCs/>
        </w:rPr>
        <w:t>документації</w:t>
      </w:r>
      <w:proofErr w:type="spellEnd"/>
      <w:r w:rsidRPr="004D300B">
        <w:rPr>
          <w:i/>
          <w:iCs/>
        </w:rPr>
        <w:t xml:space="preserve"> </w:t>
      </w:r>
      <w:proofErr w:type="spellStart"/>
      <w:r w:rsidRPr="004D300B">
        <w:rPr>
          <w:i/>
          <w:iCs/>
        </w:rPr>
        <w:t>посилань</w:t>
      </w:r>
      <w:proofErr w:type="spellEnd"/>
      <w:r w:rsidRPr="004D300B">
        <w:rPr>
          <w:i/>
          <w:iCs/>
        </w:rPr>
        <w:t xml:space="preserve"> на </w:t>
      </w:r>
      <w:proofErr w:type="spellStart"/>
      <w:r w:rsidRPr="004D300B">
        <w:rPr>
          <w:i/>
          <w:iCs/>
        </w:rPr>
        <w:t>конкретну</w:t>
      </w:r>
      <w:proofErr w:type="spellEnd"/>
      <w:r w:rsidRPr="004D300B">
        <w:rPr>
          <w:i/>
          <w:iCs/>
        </w:rPr>
        <w:t xml:space="preserve"> </w:t>
      </w:r>
      <w:proofErr w:type="spellStart"/>
      <w:r w:rsidRPr="004D300B">
        <w:rPr>
          <w:i/>
          <w:iCs/>
        </w:rPr>
        <w:t>торгівельну</w:t>
      </w:r>
      <w:proofErr w:type="spellEnd"/>
      <w:r w:rsidRPr="004D300B">
        <w:rPr>
          <w:i/>
          <w:iCs/>
        </w:rPr>
        <w:t xml:space="preserve"> марку </w:t>
      </w:r>
      <w:proofErr w:type="spellStart"/>
      <w:r w:rsidRPr="004D300B">
        <w:rPr>
          <w:i/>
          <w:iCs/>
        </w:rPr>
        <w:t>чи</w:t>
      </w:r>
      <w:proofErr w:type="spellEnd"/>
      <w:r w:rsidRPr="004D300B">
        <w:rPr>
          <w:i/>
          <w:iCs/>
        </w:rPr>
        <w:t xml:space="preserve"> </w:t>
      </w:r>
      <w:proofErr w:type="spellStart"/>
      <w:r w:rsidRPr="004D300B">
        <w:rPr>
          <w:i/>
          <w:iCs/>
        </w:rPr>
        <w:t>фірму</w:t>
      </w:r>
      <w:proofErr w:type="spellEnd"/>
      <w:r w:rsidRPr="004D300B">
        <w:rPr>
          <w:i/>
          <w:iCs/>
        </w:rPr>
        <w:t xml:space="preserve">, патент, </w:t>
      </w:r>
      <w:proofErr w:type="spellStart"/>
      <w:r w:rsidRPr="004D300B">
        <w:rPr>
          <w:i/>
          <w:iCs/>
        </w:rPr>
        <w:t>конструкцію</w:t>
      </w:r>
      <w:proofErr w:type="spellEnd"/>
      <w:r w:rsidRPr="004D300B">
        <w:rPr>
          <w:i/>
          <w:iCs/>
        </w:rPr>
        <w:t xml:space="preserve"> </w:t>
      </w:r>
      <w:proofErr w:type="spellStart"/>
      <w:r w:rsidRPr="004D300B">
        <w:rPr>
          <w:i/>
          <w:iCs/>
        </w:rPr>
        <w:t>або</w:t>
      </w:r>
      <w:proofErr w:type="spellEnd"/>
      <w:r w:rsidRPr="004D300B">
        <w:rPr>
          <w:i/>
          <w:iCs/>
        </w:rPr>
        <w:t xml:space="preserve"> тип предмета </w:t>
      </w:r>
      <w:proofErr w:type="spellStart"/>
      <w:r w:rsidRPr="004D300B">
        <w:rPr>
          <w:i/>
          <w:iCs/>
        </w:rPr>
        <w:t>закупівлі</w:t>
      </w:r>
      <w:proofErr w:type="spellEnd"/>
      <w:r w:rsidRPr="004D300B">
        <w:rPr>
          <w:i/>
          <w:iCs/>
        </w:rPr>
        <w:t xml:space="preserve">, </w:t>
      </w:r>
      <w:proofErr w:type="spellStart"/>
      <w:r w:rsidRPr="004D300B">
        <w:rPr>
          <w:i/>
          <w:iCs/>
        </w:rPr>
        <w:t>джерело</w:t>
      </w:r>
      <w:proofErr w:type="spellEnd"/>
      <w:r w:rsidRPr="004D300B">
        <w:rPr>
          <w:i/>
          <w:iCs/>
        </w:rPr>
        <w:t xml:space="preserve"> </w:t>
      </w:r>
      <w:proofErr w:type="spellStart"/>
      <w:r w:rsidRPr="004D300B">
        <w:rPr>
          <w:i/>
          <w:iCs/>
        </w:rPr>
        <w:t>його</w:t>
      </w:r>
      <w:proofErr w:type="spellEnd"/>
      <w:r w:rsidRPr="004D300B">
        <w:rPr>
          <w:i/>
          <w:iCs/>
        </w:rPr>
        <w:t xml:space="preserve"> </w:t>
      </w:r>
      <w:proofErr w:type="spellStart"/>
      <w:r w:rsidRPr="004D300B">
        <w:rPr>
          <w:i/>
          <w:iCs/>
        </w:rPr>
        <w:t>походження</w:t>
      </w:r>
      <w:proofErr w:type="spellEnd"/>
      <w:r w:rsidRPr="004D300B">
        <w:rPr>
          <w:i/>
          <w:iCs/>
        </w:rPr>
        <w:t xml:space="preserve"> </w:t>
      </w:r>
      <w:proofErr w:type="spellStart"/>
      <w:r w:rsidRPr="004D300B">
        <w:rPr>
          <w:i/>
          <w:iCs/>
        </w:rPr>
        <w:t>або</w:t>
      </w:r>
      <w:proofErr w:type="spellEnd"/>
      <w:r w:rsidRPr="004D300B">
        <w:rPr>
          <w:i/>
          <w:iCs/>
        </w:rPr>
        <w:t xml:space="preserve"> </w:t>
      </w:r>
      <w:proofErr w:type="spellStart"/>
      <w:r w:rsidRPr="004D300B">
        <w:rPr>
          <w:i/>
          <w:iCs/>
        </w:rPr>
        <w:t>виробника</w:t>
      </w:r>
      <w:proofErr w:type="spellEnd"/>
      <w:r w:rsidRPr="004D300B">
        <w:rPr>
          <w:i/>
          <w:iCs/>
        </w:rPr>
        <w:t xml:space="preserve">, </w:t>
      </w:r>
      <w:proofErr w:type="spellStart"/>
      <w:r w:rsidRPr="004D300B">
        <w:rPr>
          <w:i/>
          <w:iCs/>
        </w:rPr>
        <w:t>після</w:t>
      </w:r>
      <w:proofErr w:type="spellEnd"/>
      <w:r w:rsidRPr="004D300B">
        <w:rPr>
          <w:i/>
          <w:iCs/>
        </w:rPr>
        <w:t xml:space="preserve"> такого </w:t>
      </w:r>
      <w:proofErr w:type="spellStart"/>
      <w:r w:rsidRPr="004D300B">
        <w:rPr>
          <w:i/>
          <w:iCs/>
        </w:rPr>
        <w:t>посилання</w:t>
      </w:r>
      <w:proofErr w:type="spellEnd"/>
      <w:r w:rsidRPr="004D300B">
        <w:rPr>
          <w:i/>
          <w:iCs/>
        </w:rPr>
        <w:t xml:space="preserve"> </w:t>
      </w:r>
      <w:proofErr w:type="spellStart"/>
      <w:r w:rsidRPr="004D300B">
        <w:rPr>
          <w:i/>
          <w:iCs/>
        </w:rPr>
        <w:t>слід</w:t>
      </w:r>
      <w:proofErr w:type="spellEnd"/>
      <w:r w:rsidRPr="004D300B">
        <w:rPr>
          <w:i/>
          <w:iCs/>
        </w:rPr>
        <w:t xml:space="preserve"> </w:t>
      </w:r>
      <w:proofErr w:type="spellStart"/>
      <w:r w:rsidRPr="004D300B">
        <w:rPr>
          <w:i/>
          <w:iCs/>
        </w:rPr>
        <w:t>вважати</w:t>
      </w:r>
      <w:proofErr w:type="spellEnd"/>
      <w:r w:rsidRPr="004D300B">
        <w:rPr>
          <w:i/>
          <w:iCs/>
        </w:rPr>
        <w:t xml:space="preserve"> в </w:t>
      </w:r>
      <w:proofErr w:type="spellStart"/>
      <w:r w:rsidRPr="004D300B">
        <w:rPr>
          <w:i/>
          <w:iCs/>
        </w:rPr>
        <w:t>наявності</w:t>
      </w:r>
      <w:proofErr w:type="spellEnd"/>
      <w:r w:rsidRPr="004D300B">
        <w:rPr>
          <w:i/>
          <w:iCs/>
        </w:rPr>
        <w:t xml:space="preserve"> </w:t>
      </w:r>
      <w:proofErr w:type="spellStart"/>
      <w:r w:rsidRPr="004D300B">
        <w:rPr>
          <w:i/>
          <w:iCs/>
        </w:rPr>
        <w:t>вираз</w:t>
      </w:r>
      <w:proofErr w:type="spellEnd"/>
      <w:r w:rsidRPr="004D300B">
        <w:rPr>
          <w:i/>
          <w:iCs/>
        </w:rPr>
        <w:t xml:space="preserve"> «</w:t>
      </w:r>
      <w:proofErr w:type="spellStart"/>
      <w:r w:rsidRPr="004D300B">
        <w:rPr>
          <w:i/>
          <w:iCs/>
        </w:rPr>
        <w:t>або</w:t>
      </w:r>
      <w:proofErr w:type="spellEnd"/>
      <w:r w:rsidRPr="004D300B">
        <w:rPr>
          <w:i/>
          <w:iCs/>
        </w:rPr>
        <w:t xml:space="preserve"> </w:t>
      </w:r>
      <w:proofErr w:type="spellStart"/>
      <w:r w:rsidRPr="004D300B">
        <w:rPr>
          <w:i/>
          <w:iCs/>
        </w:rPr>
        <w:t>еквівалент</w:t>
      </w:r>
      <w:proofErr w:type="spellEnd"/>
      <w:r w:rsidRPr="004D300B">
        <w:rPr>
          <w:i/>
          <w:iCs/>
        </w:rPr>
        <w:t>» (</w:t>
      </w:r>
      <w:proofErr w:type="spellStart"/>
      <w:r w:rsidRPr="004D300B">
        <w:rPr>
          <w:i/>
          <w:iCs/>
        </w:rPr>
        <w:t>технічні</w:t>
      </w:r>
      <w:proofErr w:type="spellEnd"/>
      <w:r w:rsidRPr="004D300B">
        <w:rPr>
          <w:i/>
          <w:iCs/>
        </w:rPr>
        <w:t xml:space="preserve"> характеристики </w:t>
      </w:r>
      <w:proofErr w:type="spellStart"/>
      <w:r w:rsidRPr="004D300B">
        <w:rPr>
          <w:i/>
          <w:iCs/>
        </w:rPr>
        <w:t>еквіваленту</w:t>
      </w:r>
      <w:proofErr w:type="spellEnd"/>
      <w:r w:rsidRPr="004D300B">
        <w:rPr>
          <w:i/>
          <w:iCs/>
        </w:rPr>
        <w:t xml:space="preserve"> не </w:t>
      </w:r>
      <w:proofErr w:type="spellStart"/>
      <w:r w:rsidRPr="004D300B">
        <w:rPr>
          <w:i/>
          <w:iCs/>
        </w:rPr>
        <w:t>повинні</w:t>
      </w:r>
      <w:proofErr w:type="spellEnd"/>
      <w:r w:rsidRPr="004D300B">
        <w:rPr>
          <w:i/>
          <w:iCs/>
        </w:rPr>
        <w:t xml:space="preserve"> бути </w:t>
      </w:r>
      <w:proofErr w:type="spellStart"/>
      <w:r w:rsidRPr="004D300B">
        <w:rPr>
          <w:i/>
          <w:iCs/>
        </w:rPr>
        <w:t>гіршими</w:t>
      </w:r>
      <w:proofErr w:type="spellEnd"/>
      <w:r w:rsidRPr="004D300B">
        <w:rPr>
          <w:i/>
          <w:iCs/>
        </w:rPr>
        <w:t xml:space="preserve">). У </w:t>
      </w:r>
      <w:proofErr w:type="spellStart"/>
      <w:r w:rsidRPr="004D300B">
        <w:rPr>
          <w:i/>
          <w:iCs/>
        </w:rPr>
        <w:t>разі</w:t>
      </w:r>
      <w:proofErr w:type="spellEnd"/>
      <w:r w:rsidRPr="004D300B">
        <w:rPr>
          <w:i/>
          <w:iCs/>
        </w:rPr>
        <w:t xml:space="preserve"> </w:t>
      </w:r>
      <w:proofErr w:type="spellStart"/>
      <w:r w:rsidRPr="004D300B">
        <w:rPr>
          <w:i/>
          <w:iCs/>
        </w:rPr>
        <w:t>надання</w:t>
      </w:r>
      <w:proofErr w:type="spellEnd"/>
      <w:r w:rsidRPr="004D300B">
        <w:rPr>
          <w:i/>
          <w:iCs/>
        </w:rPr>
        <w:t xml:space="preserve"> </w:t>
      </w:r>
      <w:proofErr w:type="spellStart"/>
      <w:r w:rsidRPr="004D300B">
        <w:rPr>
          <w:i/>
          <w:iCs/>
        </w:rPr>
        <w:t>еквіваленту</w:t>
      </w:r>
      <w:proofErr w:type="spellEnd"/>
      <w:r w:rsidRPr="004D300B">
        <w:rPr>
          <w:i/>
          <w:iCs/>
        </w:rPr>
        <w:t xml:space="preserve">, </w:t>
      </w:r>
      <w:proofErr w:type="spellStart"/>
      <w:r w:rsidRPr="004D300B">
        <w:rPr>
          <w:i/>
          <w:iCs/>
        </w:rPr>
        <w:t>Учасник</w:t>
      </w:r>
      <w:proofErr w:type="spellEnd"/>
      <w:r w:rsidRPr="004D300B">
        <w:rPr>
          <w:i/>
          <w:iCs/>
        </w:rPr>
        <w:t xml:space="preserve"> в </w:t>
      </w:r>
      <w:proofErr w:type="spellStart"/>
      <w:r w:rsidRPr="004D300B">
        <w:rPr>
          <w:i/>
          <w:iCs/>
        </w:rPr>
        <w:t>пропозиції</w:t>
      </w:r>
      <w:proofErr w:type="spellEnd"/>
      <w:r w:rsidRPr="004D300B">
        <w:rPr>
          <w:i/>
          <w:iCs/>
        </w:rPr>
        <w:t xml:space="preserve"> повинен </w:t>
      </w:r>
      <w:proofErr w:type="spellStart"/>
      <w:r w:rsidRPr="004D300B">
        <w:rPr>
          <w:i/>
          <w:iCs/>
        </w:rPr>
        <w:t>надати</w:t>
      </w:r>
      <w:proofErr w:type="spellEnd"/>
      <w:r w:rsidRPr="004D300B">
        <w:rPr>
          <w:i/>
          <w:iCs/>
        </w:rPr>
        <w:t xml:space="preserve"> </w:t>
      </w:r>
      <w:proofErr w:type="spellStart"/>
      <w:r w:rsidRPr="004D300B">
        <w:rPr>
          <w:i/>
          <w:iCs/>
        </w:rPr>
        <w:t>порівняльну</w:t>
      </w:r>
      <w:proofErr w:type="spellEnd"/>
      <w:r w:rsidRPr="004D300B">
        <w:rPr>
          <w:i/>
          <w:iCs/>
        </w:rPr>
        <w:t xml:space="preserve"> </w:t>
      </w:r>
      <w:proofErr w:type="spellStart"/>
      <w:r w:rsidRPr="004D300B">
        <w:rPr>
          <w:i/>
          <w:iCs/>
        </w:rPr>
        <w:t>таблицю</w:t>
      </w:r>
      <w:proofErr w:type="spellEnd"/>
      <w:r w:rsidRPr="004D300B">
        <w:rPr>
          <w:i/>
          <w:iCs/>
        </w:rPr>
        <w:t xml:space="preserve"> </w:t>
      </w:r>
      <w:proofErr w:type="spellStart"/>
      <w:r w:rsidRPr="004D300B">
        <w:rPr>
          <w:i/>
          <w:iCs/>
        </w:rPr>
        <w:t>із</w:t>
      </w:r>
      <w:proofErr w:type="spellEnd"/>
      <w:r w:rsidRPr="004D300B">
        <w:rPr>
          <w:i/>
          <w:iCs/>
        </w:rPr>
        <w:t xml:space="preserve"> </w:t>
      </w:r>
      <w:proofErr w:type="spellStart"/>
      <w:r w:rsidRPr="004D300B">
        <w:rPr>
          <w:i/>
          <w:iCs/>
        </w:rPr>
        <w:t>зазнач</w:t>
      </w:r>
      <w:r w:rsidRPr="004D300B">
        <w:rPr>
          <w:i/>
          <w:iCs/>
          <w:lang w:val="uk-UA"/>
        </w:rPr>
        <w:t>енням</w:t>
      </w:r>
      <w:proofErr w:type="spellEnd"/>
      <w:r w:rsidRPr="004D300B">
        <w:rPr>
          <w:i/>
          <w:iCs/>
        </w:rPr>
        <w:t xml:space="preserve"> </w:t>
      </w:r>
      <w:proofErr w:type="spellStart"/>
      <w:r w:rsidRPr="004D300B">
        <w:rPr>
          <w:i/>
          <w:iCs/>
        </w:rPr>
        <w:t>найменування</w:t>
      </w:r>
      <w:proofErr w:type="spellEnd"/>
      <w:r w:rsidRPr="004D300B">
        <w:rPr>
          <w:i/>
          <w:iCs/>
          <w:lang w:val="uk-UA"/>
        </w:rPr>
        <w:t xml:space="preserve"> та</w:t>
      </w:r>
      <w:r w:rsidRPr="004D300B">
        <w:rPr>
          <w:i/>
          <w:iCs/>
        </w:rPr>
        <w:t xml:space="preserve"> </w:t>
      </w:r>
      <w:proofErr w:type="spellStart"/>
      <w:r w:rsidRPr="004D300B">
        <w:rPr>
          <w:i/>
          <w:iCs/>
        </w:rPr>
        <w:t>технічн</w:t>
      </w:r>
      <w:r w:rsidRPr="004D300B">
        <w:rPr>
          <w:i/>
          <w:iCs/>
          <w:lang w:val="uk-UA"/>
        </w:rPr>
        <w:t>их</w:t>
      </w:r>
      <w:proofErr w:type="spellEnd"/>
      <w:r w:rsidRPr="004D300B">
        <w:rPr>
          <w:i/>
          <w:iCs/>
        </w:rPr>
        <w:t xml:space="preserve"> характеристик </w:t>
      </w:r>
      <w:proofErr w:type="spellStart"/>
      <w:r w:rsidRPr="004D300B">
        <w:rPr>
          <w:i/>
          <w:iCs/>
        </w:rPr>
        <w:t>запропонованого</w:t>
      </w:r>
      <w:proofErr w:type="spellEnd"/>
      <w:r w:rsidRPr="004D300B">
        <w:rPr>
          <w:i/>
          <w:iCs/>
        </w:rPr>
        <w:t xml:space="preserve"> </w:t>
      </w:r>
      <w:proofErr w:type="spellStart"/>
      <w:r w:rsidRPr="004D300B">
        <w:rPr>
          <w:i/>
          <w:iCs/>
        </w:rPr>
        <w:t>еквіваленту</w:t>
      </w:r>
      <w:proofErr w:type="spellEnd"/>
      <w:r w:rsidRPr="004D300B">
        <w:rPr>
          <w:i/>
          <w:iCs/>
        </w:rPr>
        <w:t>.</w:t>
      </w:r>
      <w:r w:rsidRPr="004D300B">
        <w:rPr>
          <w:i/>
          <w:iCs/>
          <w:color w:val="000000"/>
        </w:rPr>
        <w:t xml:space="preserve"> </w:t>
      </w:r>
      <w:proofErr w:type="spellStart"/>
      <w:r w:rsidRPr="004D300B">
        <w:rPr>
          <w:i/>
          <w:iCs/>
        </w:rPr>
        <w:t>Еквівалент</w:t>
      </w:r>
      <w:proofErr w:type="spellEnd"/>
      <w:r w:rsidRPr="004D300B">
        <w:rPr>
          <w:i/>
          <w:iCs/>
        </w:rPr>
        <w:t xml:space="preserve"> - товар, </w:t>
      </w:r>
      <w:proofErr w:type="spellStart"/>
      <w:r w:rsidRPr="004D300B">
        <w:rPr>
          <w:i/>
          <w:iCs/>
        </w:rPr>
        <w:t>який</w:t>
      </w:r>
      <w:proofErr w:type="spellEnd"/>
      <w:r w:rsidRPr="004D300B">
        <w:rPr>
          <w:i/>
          <w:iCs/>
        </w:rPr>
        <w:t xml:space="preserve"> є </w:t>
      </w:r>
      <w:proofErr w:type="spellStart"/>
      <w:r w:rsidRPr="004D300B">
        <w:rPr>
          <w:i/>
          <w:iCs/>
        </w:rPr>
        <w:t>рівнозначний</w:t>
      </w:r>
      <w:proofErr w:type="spellEnd"/>
      <w:r w:rsidRPr="004D300B">
        <w:rPr>
          <w:i/>
          <w:iCs/>
        </w:rPr>
        <w:t xml:space="preserve">, </w:t>
      </w:r>
      <w:proofErr w:type="spellStart"/>
      <w:r w:rsidRPr="004D300B">
        <w:rPr>
          <w:i/>
          <w:iCs/>
        </w:rPr>
        <w:t>рівноцінний</w:t>
      </w:r>
      <w:proofErr w:type="spellEnd"/>
      <w:r w:rsidRPr="004D300B">
        <w:rPr>
          <w:i/>
          <w:iCs/>
        </w:rPr>
        <w:t xml:space="preserve"> </w:t>
      </w:r>
      <w:proofErr w:type="spellStart"/>
      <w:r w:rsidRPr="004D300B">
        <w:rPr>
          <w:i/>
          <w:iCs/>
        </w:rPr>
        <w:t>іншому</w:t>
      </w:r>
      <w:proofErr w:type="spellEnd"/>
      <w:r w:rsidRPr="004D300B">
        <w:rPr>
          <w:i/>
          <w:iCs/>
        </w:rPr>
        <w:t xml:space="preserve"> товару за </w:t>
      </w:r>
      <w:proofErr w:type="spellStart"/>
      <w:r w:rsidRPr="004D300B">
        <w:rPr>
          <w:i/>
          <w:iCs/>
        </w:rPr>
        <w:t>своїми</w:t>
      </w:r>
      <w:proofErr w:type="spellEnd"/>
      <w:r w:rsidRPr="004D300B">
        <w:rPr>
          <w:i/>
          <w:iCs/>
        </w:rPr>
        <w:t xml:space="preserve"> характеристиками; </w:t>
      </w:r>
      <w:proofErr w:type="spellStart"/>
      <w:r w:rsidRPr="004D300B">
        <w:rPr>
          <w:i/>
          <w:iCs/>
        </w:rPr>
        <w:t>еквіваленти</w:t>
      </w:r>
      <w:proofErr w:type="spellEnd"/>
      <w:r w:rsidRPr="004D300B">
        <w:rPr>
          <w:i/>
          <w:iCs/>
        </w:rPr>
        <w:t xml:space="preserve"> </w:t>
      </w:r>
      <w:proofErr w:type="spellStart"/>
      <w:r w:rsidRPr="004D300B">
        <w:rPr>
          <w:i/>
          <w:iCs/>
        </w:rPr>
        <w:t>можуть</w:t>
      </w:r>
      <w:proofErr w:type="spellEnd"/>
      <w:r w:rsidRPr="004D300B">
        <w:rPr>
          <w:i/>
          <w:iCs/>
        </w:rPr>
        <w:t xml:space="preserve"> бути </w:t>
      </w:r>
      <w:proofErr w:type="spellStart"/>
      <w:r w:rsidRPr="004D300B">
        <w:rPr>
          <w:i/>
          <w:iCs/>
        </w:rPr>
        <w:t>взаємозамінними</w:t>
      </w:r>
      <w:proofErr w:type="spellEnd"/>
      <w:r w:rsidRPr="004D300B">
        <w:rPr>
          <w:i/>
          <w:iCs/>
        </w:rPr>
        <w:t xml:space="preserve"> при </w:t>
      </w:r>
      <w:proofErr w:type="spellStart"/>
      <w:r w:rsidRPr="004D300B">
        <w:rPr>
          <w:i/>
          <w:iCs/>
        </w:rPr>
        <w:t>досягненні</w:t>
      </w:r>
      <w:proofErr w:type="spellEnd"/>
      <w:r w:rsidRPr="004D300B">
        <w:rPr>
          <w:i/>
          <w:iCs/>
        </w:rPr>
        <w:t xml:space="preserve"> того ж самого </w:t>
      </w:r>
      <w:proofErr w:type="spellStart"/>
      <w:r w:rsidRPr="004D300B">
        <w:rPr>
          <w:i/>
          <w:iCs/>
        </w:rPr>
        <w:t>або</w:t>
      </w:r>
      <w:proofErr w:type="spellEnd"/>
      <w:r w:rsidRPr="004D300B">
        <w:rPr>
          <w:i/>
          <w:iCs/>
        </w:rPr>
        <w:t xml:space="preserve"> </w:t>
      </w:r>
      <w:proofErr w:type="spellStart"/>
      <w:r w:rsidRPr="004D300B">
        <w:rPr>
          <w:i/>
          <w:iCs/>
        </w:rPr>
        <w:t>кращого</w:t>
      </w:r>
      <w:proofErr w:type="spellEnd"/>
      <w:r w:rsidRPr="004D300B">
        <w:rPr>
          <w:i/>
          <w:iCs/>
        </w:rPr>
        <w:t xml:space="preserve"> результату</w:t>
      </w:r>
    </w:p>
    <w:sectPr w:rsidR="00EA10B3" w:rsidRPr="006646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1E247653"/>
    <w:multiLevelType w:val="multilevel"/>
    <w:tmpl w:val="E65ACF02"/>
    <w:lvl w:ilvl="0">
      <w:start w:val="2"/>
      <w:numFmt w:val="decimal"/>
      <w:lvlText w:val="%1."/>
      <w:lvlJc w:val="left"/>
      <w:pPr>
        <w:ind w:left="928" w:hanging="360"/>
      </w:pPr>
      <w:rPr>
        <w:rFonts w:cstheme="minorBidi"/>
        <w:strike w:val="0"/>
        <w:dstrike w:val="0"/>
        <w:color w:val="auto"/>
        <w:u w:val="none"/>
        <w:effect w:val="none"/>
      </w:rPr>
    </w:lvl>
    <w:lvl w:ilvl="1">
      <w:start w:val="1"/>
      <w:numFmt w:val="decimal"/>
      <w:isLgl/>
      <w:lvlText w:val="%1.%2."/>
      <w:lvlJc w:val="left"/>
      <w:pPr>
        <w:ind w:left="465" w:hanging="465"/>
      </w:pPr>
      <w:rPr>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CA619D9"/>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0183046">
    <w:abstractNumId w:val="2"/>
  </w:num>
  <w:num w:numId="2" w16cid:durableId="1039626794">
    <w:abstractNumId w:val="0"/>
  </w:num>
  <w:num w:numId="3" w16cid:durableId="15224335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013ADE"/>
    <w:rsid w:val="003629B1"/>
    <w:rsid w:val="003C09EA"/>
    <w:rsid w:val="00460676"/>
    <w:rsid w:val="004D300B"/>
    <w:rsid w:val="00500558"/>
    <w:rsid w:val="00541E5C"/>
    <w:rsid w:val="005D21D9"/>
    <w:rsid w:val="00664699"/>
    <w:rsid w:val="00695948"/>
    <w:rsid w:val="006A265E"/>
    <w:rsid w:val="00735C4A"/>
    <w:rsid w:val="00737E0E"/>
    <w:rsid w:val="008A0516"/>
    <w:rsid w:val="008A3BD1"/>
    <w:rsid w:val="0095283D"/>
    <w:rsid w:val="00A811D3"/>
    <w:rsid w:val="00B73DC7"/>
    <w:rsid w:val="00B77986"/>
    <w:rsid w:val="00BA59BA"/>
    <w:rsid w:val="00BF56B2"/>
    <w:rsid w:val="00CD57C3"/>
    <w:rsid w:val="00D1640D"/>
    <w:rsid w:val="00D9096C"/>
    <w:rsid w:val="00E110A9"/>
    <w:rsid w:val="00E61706"/>
    <w:rsid w:val="00E67FBC"/>
    <w:rsid w:val="00EA10B3"/>
    <w:rsid w:val="00FC1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4C1"/>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3">
    <w:name w:val="heading 3"/>
    <w:basedOn w:val="a"/>
    <w:next w:val="a"/>
    <w:link w:val="30"/>
    <w:qFormat/>
    <w:rsid w:val="00BF56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1"/>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1"/>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 w:type="character" w:customStyle="1" w:styleId="30">
    <w:name w:val="Заголовок 3 Знак"/>
    <w:basedOn w:val="a0"/>
    <w:link w:val="3"/>
    <w:rsid w:val="00BF56B2"/>
    <w:rPr>
      <w:rFonts w:ascii="Arial" w:eastAsia="Times New Roman" w:hAnsi="Arial" w:cs="Arial"/>
      <w:b/>
      <w:bCs/>
      <w:kern w:val="0"/>
      <w:sz w:val="26"/>
      <w:szCs w:val="26"/>
      <w:lang w:val="ru-RU" w:eastAsia="ru-RU"/>
      <w14:ligatures w14:val="none"/>
    </w:rPr>
  </w:style>
  <w:style w:type="paragraph" w:styleId="a7">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8"/>
    <w:uiPriority w:val="99"/>
    <w:qFormat/>
    <w:rsid w:val="00013ADE"/>
    <w:pPr>
      <w:spacing w:before="100" w:beforeAutospacing="1" w:after="100" w:afterAutospacing="1"/>
    </w:pPr>
    <w:rPr>
      <w:szCs w:val="20"/>
    </w:rPr>
  </w:style>
  <w:style w:type="character" w:customStyle="1" w:styleId="a8">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7"/>
    <w:uiPriority w:val="99"/>
    <w:locked/>
    <w:rsid w:val="00013ADE"/>
    <w:rPr>
      <w:rFonts w:ascii="Times New Roman" w:eastAsia="Times New Roman" w:hAnsi="Times New Roman" w:cs="Times New Roman"/>
      <w:kern w:val="0"/>
      <w:sz w:val="24"/>
      <w:szCs w:val="20"/>
      <w:lang w:val="ru-RU" w:eastAsia="ru-RU"/>
      <w14:ligatures w14:val="none"/>
    </w:rPr>
  </w:style>
  <w:style w:type="paragraph" w:styleId="a9">
    <w:name w:val="No Spacing"/>
    <w:uiPriority w:val="1"/>
    <w:qFormat/>
    <w:rsid w:val="00A811D3"/>
    <w:pPr>
      <w:spacing w:after="0" w:line="240" w:lineRule="auto"/>
    </w:pPr>
    <w:rPr>
      <w:rFonts w:ascii="Calibri" w:eastAsia="Calibri" w:hAnsi="Calibri" w:cs="Times New Roman"/>
      <w:kern w:val="0"/>
      <w14:ligatures w14:val="none"/>
    </w:rPr>
  </w:style>
  <w:style w:type="character" w:customStyle="1" w:styleId="aa">
    <w:name w:val="Абзац списка Знак"/>
    <w:aliases w:val="Chapter10 Знак,Список уровня 2 Знак,название табл/рис Знак"/>
    <w:link w:val="ab"/>
    <w:uiPriority w:val="1"/>
    <w:locked/>
    <w:rsid w:val="003C09EA"/>
    <w:rPr>
      <w:rFonts w:ascii="Times New Roman" w:eastAsia="Times New Roman" w:hAnsi="Times New Roman" w:cs="Times New Roman"/>
      <w:sz w:val="24"/>
      <w:szCs w:val="24"/>
      <w:lang w:eastAsia="ru-RU"/>
    </w:rPr>
  </w:style>
  <w:style w:type="paragraph" w:styleId="ab">
    <w:name w:val="List Paragraph"/>
    <w:aliases w:val="Chapter10,Список уровня 2,название табл/рис"/>
    <w:basedOn w:val="a"/>
    <w:link w:val="aa"/>
    <w:uiPriority w:val="1"/>
    <w:qFormat/>
    <w:rsid w:val="003C09EA"/>
    <w:pPr>
      <w:ind w:left="720"/>
      <w:contextualSpacing/>
    </w:pPr>
    <w:rPr>
      <w:kern w:val="2"/>
      <w:lang w:val="uk-UA"/>
      <w14:ligatures w14:val="standardContextual"/>
    </w:rPr>
  </w:style>
  <w:style w:type="character" w:customStyle="1" w:styleId="Normal">
    <w:name w:val="Normal Знак"/>
    <w:link w:val="10"/>
    <w:uiPriority w:val="99"/>
    <w:locked/>
    <w:rsid w:val="003C09EA"/>
    <w:rPr>
      <w:rFonts w:ascii="Times New Roman" w:eastAsia="Calibri" w:hAnsi="Times New Roman" w:cs="Calibri"/>
      <w:sz w:val="24"/>
      <w:szCs w:val="20"/>
      <w:lang w:val="ru-RU" w:eastAsia="ru-RU"/>
    </w:rPr>
  </w:style>
  <w:style w:type="paragraph" w:customStyle="1" w:styleId="10">
    <w:name w:val="Обычный1"/>
    <w:link w:val="Normal"/>
    <w:uiPriority w:val="99"/>
    <w:qFormat/>
    <w:rsid w:val="003C09EA"/>
    <w:pPr>
      <w:spacing w:after="0" w:line="240" w:lineRule="auto"/>
    </w:pPr>
    <w:rPr>
      <w:rFonts w:ascii="Times New Roman" w:eastAsia="Calibri" w:hAnsi="Times New Roman" w:cs="Calibri"/>
      <w:sz w:val="24"/>
      <w:szCs w:val="20"/>
      <w:lang w:val="ru-RU" w:eastAsia="ru-RU"/>
    </w:rPr>
  </w:style>
  <w:style w:type="character" w:customStyle="1" w:styleId="ac">
    <w:name w:val="Нет"/>
    <w:rsid w:val="003C09EA"/>
  </w:style>
  <w:style w:type="table" w:styleId="ad">
    <w:name w:val="Table Grid"/>
    <w:basedOn w:val="a1"/>
    <w:uiPriority w:val="39"/>
    <w:rsid w:val="003C09E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044914">
      <w:bodyDiv w:val="1"/>
      <w:marLeft w:val="0"/>
      <w:marRight w:val="0"/>
      <w:marTop w:val="0"/>
      <w:marBottom w:val="0"/>
      <w:divBdr>
        <w:top w:val="none" w:sz="0" w:space="0" w:color="auto"/>
        <w:left w:val="none" w:sz="0" w:space="0" w:color="auto"/>
        <w:bottom w:val="none" w:sz="0" w:space="0" w:color="auto"/>
        <w:right w:val="none" w:sz="0" w:space="0" w:color="auto"/>
      </w:divBdr>
    </w:div>
    <w:div w:id="6465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1877</Words>
  <Characters>1071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2024-01-18T10:57:00Z</dcterms:created>
  <dcterms:modified xsi:type="dcterms:W3CDTF">2024-05-01T14:15:00Z</dcterms:modified>
</cp:coreProperties>
</file>