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63" w:rsidRPr="00562304" w:rsidRDefault="00B01163" w:rsidP="000A22BC">
      <w:pPr>
        <w:jc w:val="center"/>
        <w:rPr>
          <w:rFonts w:ascii="Times New Roman" w:hAnsi="Times New Roman"/>
          <w:b/>
          <w:color w:val="000000" w:themeColor="text1"/>
          <w:sz w:val="24"/>
          <w:szCs w:val="24"/>
        </w:rPr>
      </w:pPr>
      <w:r w:rsidRPr="00562304">
        <w:rPr>
          <w:rFonts w:ascii="Times New Roman" w:hAnsi="Times New Roman"/>
          <w:b/>
          <w:color w:val="000000" w:themeColor="text1"/>
          <w:sz w:val="24"/>
          <w:szCs w:val="24"/>
        </w:rPr>
        <w:t>ДЕРЖАВНА МИТНА СЛУЖБА УКРАЇНИ</w:t>
      </w:r>
    </w:p>
    <w:p w:rsidR="00B01163" w:rsidRPr="00562304" w:rsidRDefault="00B01163" w:rsidP="000A22BC">
      <w:pPr>
        <w:jc w:val="center"/>
        <w:rPr>
          <w:rFonts w:ascii="Times New Roman" w:hAnsi="Times New Roman"/>
          <w:b/>
          <w:color w:val="000000" w:themeColor="text1"/>
          <w:sz w:val="24"/>
          <w:szCs w:val="24"/>
        </w:rPr>
      </w:pPr>
      <w:r w:rsidRPr="00562304">
        <w:rPr>
          <w:rFonts w:ascii="Times New Roman" w:hAnsi="Times New Roman"/>
          <w:b/>
          <w:color w:val="000000" w:themeColor="text1"/>
          <w:sz w:val="24"/>
          <w:szCs w:val="24"/>
        </w:rPr>
        <w:t xml:space="preserve">ЛЬВІВСЬКА МИТНИЦЯ </w:t>
      </w:r>
    </w:p>
    <w:p w:rsidR="00B01163" w:rsidRPr="00562304" w:rsidRDefault="00B01163" w:rsidP="000A22BC">
      <w:pPr>
        <w:jc w:val="center"/>
        <w:rPr>
          <w:rFonts w:ascii="Times New Roman" w:hAnsi="Times New Roman"/>
          <w:b/>
          <w:color w:val="000000" w:themeColor="text1"/>
          <w:sz w:val="24"/>
          <w:szCs w:val="24"/>
        </w:rPr>
      </w:pPr>
    </w:p>
    <w:p w:rsidR="00B01163" w:rsidRPr="00562304" w:rsidRDefault="00B01163" w:rsidP="000A22BC">
      <w:pPr>
        <w:jc w:val="center"/>
        <w:rPr>
          <w:rFonts w:ascii="Times New Roman" w:hAnsi="Times New Roman"/>
          <w:color w:val="000000" w:themeColor="text1"/>
          <w:sz w:val="24"/>
          <w:szCs w:val="24"/>
        </w:rPr>
      </w:pPr>
    </w:p>
    <w:p w:rsidR="00B01163" w:rsidRPr="00562304" w:rsidRDefault="00B01163" w:rsidP="000A22BC">
      <w:pPr>
        <w:ind w:left="5529"/>
        <w:rPr>
          <w:rFonts w:ascii="Times New Roman" w:hAnsi="Times New Roman"/>
          <w:b/>
          <w:color w:val="000000" w:themeColor="text1"/>
          <w:sz w:val="24"/>
          <w:szCs w:val="24"/>
        </w:rPr>
      </w:pPr>
      <w:r w:rsidRPr="00562304">
        <w:rPr>
          <w:rFonts w:ascii="Times New Roman" w:hAnsi="Times New Roman"/>
          <w:b/>
          <w:color w:val="000000" w:themeColor="text1"/>
          <w:sz w:val="24"/>
          <w:szCs w:val="24"/>
        </w:rPr>
        <w:t>ЗАТВЕРДЖЕНО</w:t>
      </w:r>
    </w:p>
    <w:p w:rsidR="00B01163" w:rsidRPr="00562304" w:rsidRDefault="00B01163" w:rsidP="000A22BC">
      <w:pPr>
        <w:spacing w:after="0"/>
        <w:ind w:left="5529"/>
        <w:rPr>
          <w:rFonts w:ascii="Times New Roman" w:hAnsi="Times New Roman"/>
          <w:color w:val="000000" w:themeColor="text1"/>
          <w:sz w:val="24"/>
          <w:szCs w:val="24"/>
        </w:rPr>
      </w:pPr>
      <w:r w:rsidRPr="00562304">
        <w:rPr>
          <w:rFonts w:ascii="Times New Roman" w:hAnsi="Times New Roman"/>
          <w:color w:val="000000" w:themeColor="text1"/>
          <w:sz w:val="24"/>
          <w:szCs w:val="24"/>
        </w:rPr>
        <w:t>Уповноважена особа Львівської митниці,</w:t>
      </w:r>
    </w:p>
    <w:p w:rsidR="00B01163" w:rsidRPr="00562304" w:rsidRDefault="00B01163" w:rsidP="000A22BC">
      <w:pPr>
        <w:ind w:left="5529"/>
        <w:rPr>
          <w:rFonts w:ascii="Times New Roman" w:hAnsi="Times New Roman"/>
          <w:color w:val="000000" w:themeColor="text1"/>
          <w:sz w:val="24"/>
          <w:szCs w:val="24"/>
          <w:lang w:val="uk-UA"/>
        </w:rPr>
      </w:pPr>
      <w:r w:rsidRPr="00562304">
        <w:rPr>
          <w:rFonts w:ascii="Times New Roman" w:hAnsi="Times New Roman"/>
          <w:color w:val="000000" w:themeColor="text1"/>
          <w:sz w:val="24"/>
          <w:szCs w:val="24"/>
        </w:rPr>
        <w:t xml:space="preserve">яка відповідальна за організацію та проведення закупівель </w:t>
      </w:r>
      <w:proofErr w:type="gramStart"/>
      <w:r w:rsidRPr="00562304">
        <w:rPr>
          <w:rFonts w:ascii="Times New Roman" w:hAnsi="Times New Roman"/>
          <w:color w:val="000000" w:themeColor="text1"/>
          <w:sz w:val="24"/>
          <w:szCs w:val="24"/>
        </w:rPr>
        <w:t>в</w:t>
      </w:r>
      <w:proofErr w:type="gramEnd"/>
      <w:r w:rsidRPr="00562304">
        <w:rPr>
          <w:rFonts w:ascii="Times New Roman" w:hAnsi="Times New Roman"/>
          <w:color w:val="000000" w:themeColor="text1"/>
          <w:sz w:val="24"/>
          <w:szCs w:val="24"/>
        </w:rPr>
        <w:t xml:space="preserve"> системі «Prozorro» </w:t>
      </w:r>
    </w:p>
    <w:p w:rsidR="00B01163" w:rsidRPr="00562304" w:rsidRDefault="00B01163" w:rsidP="000A22BC">
      <w:pPr>
        <w:ind w:left="5529"/>
        <w:rPr>
          <w:rFonts w:ascii="Times New Roman" w:hAnsi="Times New Roman"/>
          <w:color w:val="000000" w:themeColor="text1"/>
          <w:sz w:val="24"/>
          <w:szCs w:val="24"/>
        </w:rPr>
      </w:pPr>
      <w:r w:rsidRPr="00562304">
        <w:rPr>
          <w:rFonts w:ascii="Times New Roman" w:hAnsi="Times New Roman"/>
          <w:color w:val="000000" w:themeColor="text1"/>
          <w:sz w:val="24"/>
          <w:szCs w:val="24"/>
        </w:rPr>
        <w:t>__________  Дмитро КАЧИНСЬКИЙ</w:t>
      </w:r>
    </w:p>
    <w:p w:rsidR="00B01163" w:rsidRPr="00562304" w:rsidRDefault="00F11956" w:rsidP="000A22BC">
      <w:pPr>
        <w:ind w:left="5529"/>
        <w:rPr>
          <w:rFonts w:ascii="Times New Roman" w:hAnsi="Times New Roman"/>
          <w:color w:val="000000" w:themeColor="text1"/>
          <w:sz w:val="24"/>
          <w:szCs w:val="24"/>
        </w:rPr>
      </w:pPr>
      <w:r w:rsidRPr="00562304">
        <w:rPr>
          <w:rFonts w:ascii="Times New Roman" w:hAnsi="Times New Roman"/>
          <w:color w:val="000000" w:themeColor="text1"/>
          <w:sz w:val="24"/>
          <w:szCs w:val="24"/>
        </w:rPr>
        <w:t>«____»________________ 202</w:t>
      </w:r>
      <w:r w:rsidRPr="00562304">
        <w:rPr>
          <w:rFonts w:ascii="Times New Roman" w:hAnsi="Times New Roman"/>
          <w:color w:val="000000" w:themeColor="text1"/>
          <w:sz w:val="24"/>
          <w:szCs w:val="24"/>
          <w:lang w:val="uk-UA"/>
        </w:rPr>
        <w:t>3</w:t>
      </w:r>
      <w:r w:rsidR="00B01163" w:rsidRPr="00562304">
        <w:rPr>
          <w:rFonts w:ascii="Times New Roman" w:hAnsi="Times New Roman"/>
          <w:color w:val="000000" w:themeColor="text1"/>
          <w:sz w:val="24"/>
          <w:szCs w:val="24"/>
        </w:rPr>
        <w:t>р.</w:t>
      </w:r>
      <w:r w:rsidR="00B01163" w:rsidRPr="00562304">
        <w:rPr>
          <w:rFonts w:ascii="Times New Roman" w:hAnsi="Times New Roman"/>
          <w:color w:val="000000" w:themeColor="text1"/>
          <w:sz w:val="24"/>
          <w:szCs w:val="24"/>
        </w:rPr>
        <w:tab/>
      </w:r>
    </w:p>
    <w:p w:rsidR="00B01163" w:rsidRPr="00562304" w:rsidRDefault="00B01163" w:rsidP="000A22BC">
      <w:pPr>
        <w:ind w:left="5529"/>
        <w:rPr>
          <w:rFonts w:ascii="Times New Roman" w:hAnsi="Times New Roman"/>
          <w:color w:val="000000" w:themeColor="text1"/>
          <w:sz w:val="24"/>
          <w:szCs w:val="24"/>
        </w:rPr>
      </w:pPr>
    </w:p>
    <w:p w:rsidR="00B01163" w:rsidRPr="00562304" w:rsidRDefault="00B01163" w:rsidP="000A22BC">
      <w:pPr>
        <w:ind w:left="5529"/>
        <w:rPr>
          <w:rFonts w:ascii="Times New Roman" w:hAnsi="Times New Roman"/>
          <w:color w:val="000000" w:themeColor="text1"/>
          <w:sz w:val="24"/>
          <w:szCs w:val="24"/>
        </w:rPr>
      </w:pPr>
    </w:p>
    <w:p w:rsidR="00B01163" w:rsidRPr="00562304" w:rsidRDefault="00B01163" w:rsidP="000A22BC">
      <w:pPr>
        <w:ind w:left="5529"/>
        <w:rPr>
          <w:rFonts w:ascii="Times New Roman" w:hAnsi="Times New Roman"/>
          <w:color w:val="000000" w:themeColor="text1"/>
          <w:sz w:val="24"/>
          <w:szCs w:val="24"/>
        </w:rPr>
      </w:pPr>
    </w:p>
    <w:p w:rsidR="00B01163" w:rsidRPr="00562304" w:rsidRDefault="00B01163" w:rsidP="000A22BC">
      <w:pPr>
        <w:ind w:left="5529"/>
        <w:rPr>
          <w:rFonts w:ascii="Times New Roman" w:hAnsi="Times New Roman"/>
          <w:color w:val="000000" w:themeColor="text1"/>
          <w:sz w:val="24"/>
          <w:szCs w:val="24"/>
        </w:rPr>
      </w:pPr>
    </w:p>
    <w:p w:rsidR="00B01163" w:rsidRPr="00562304" w:rsidRDefault="00B01163" w:rsidP="000A22BC">
      <w:pPr>
        <w:jc w:val="center"/>
        <w:rPr>
          <w:rFonts w:ascii="Times New Roman" w:hAnsi="Times New Roman"/>
          <w:color w:val="000000" w:themeColor="text1"/>
          <w:sz w:val="24"/>
          <w:szCs w:val="24"/>
        </w:rPr>
      </w:pPr>
      <w:r w:rsidRPr="00562304">
        <w:rPr>
          <w:rFonts w:ascii="Times New Roman" w:hAnsi="Times New Roman"/>
          <w:color w:val="000000" w:themeColor="text1"/>
          <w:sz w:val="24"/>
          <w:szCs w:val="24"/>
        </w:rPr>
        <w:t>ТЕНДЕРНА ДОКУМЕНТАЦІЯ</w:t>
      </w:r>
    </w:p>
    <w:p w:rsidR="00702A26" w:rsidRPr="00562304" w:rsidRDefault="00702A26" w:rsidP="000A22BC">
      <w:pPr>
        <w:spacing w:before="120" w:after="120"/>
        <w:jc w:val="center"/>
        <w:rPr>
          <w:rFonts w:ascii="Times New Roman" w:hAnsi="Times New Roman"/>
          <w:color w:val="000000" w:themeColor="text1"/>
          <w:sz w:val="24"/>
          <w:szCs w:val="24"/>
          <w:lang w:val="uk-UA"/>
        </w:rPr>
      </w:pPr>
      <w:r w:rsidRPr="00562304">
        <w:rPr>
          <w:rFonts w:ascii="Times New Roman" w:eastAsia="Times New Roman" w:hAnsi="Times New Roman"/>
          <w:color w:val="000000" w:themeColor="text1"/>
          <w:sz w:val="24"/>
          <w:szCs w:val="24"/>
        </w:rPr>
        <w:t>по процедур</w:t>
      </w:r>
      <w:proofErr w:type="gramStart"/>
      <w:r w:rsidRPr="00562304">
        <w:rPr>
          <w:rFonts w:ascii="Times New Roman" w:eastAsia="Times New Roman" w:hAnsi="Times New Roman"/>
          <w:color w:val="000000" w:themeColor="text1"/>
          <w:sz w:val="24"/>
          <w:szCs w:val="24"/>
        </w:rPr>
        <w:t>і</w:t>
      </w:r>
      <w:r w:rsidRPr="00562304">
        <w:rPr>
          <w:rFonts w:ascii="Times New Roman" w:eastAsia="Times New Roman" w:hAnsi="Times New Roman"/>
          <w:b/>
          <w:color w:val="000000" w:themeColor="text1"/>
          <w:sz w:val="24"/>
          <w:szCs w:val="24"/>
        </w:rPr>
        <w:t xml:space="preserve"> В</w:t>
      </w:r>
      <w:proofErr w:type="gramEnd"/>
      <w:r w:rsidRPr="00562304">
        <w:rPr>
          <w:rFonts w:ascii="Times New Roman" w:eastAsia="Times New Roman" w:hAnsi="Times New Roman"/>
          <w:b/>
          <w:color w:val="000000" w:themeColor="text1"/>
          <w:sz w:val="24"/>
          <w:szCs w:val="24"/>
        </w:rPr>
        <w:t>ІДКРИТІ ТОРГИ (з особливостями)</w:t>
      </w:r>
    </w:p>
    <w:p w:rsidR="00B01163" w:rsidRPr="00562304" w:rsidRDefault="00B01163" w:rsidP="000A22BC">
      <w:pPr>
        <w:spacing w:before="120" w:after="120"/>
        <w:jc w:val="center"/>
        <w:rPr>
          <w:rFonts w:ascii="Times New Roman" w:hAnsi="Times New Roman"/>
          <w:color w:val="000000" w:themeColor="text1"/>
          <w:sz w:val="24"/>
          <w:szCs w:val="24"/>
          <w:lang w:val="uk-UA"/>
        </w:rPr>
      </w:pPr>
      <w:proofErr w:type="gramStart"/>
      <w:r w:rsidRPr="00562304">
        <w:rPr>
          <w:rFonts w:ascii="Times New Roman" w:hAnsi="Times New Roman"/>
          <w:color w:val="000000" w:themeColor="text1"/>
          <w:sz w:val="24"/>
          <w:szCs w:val="24"/>
        </w:rPr>
        <w:t>на</w:t>
      </w:r>
      <w:proofErr w:type="gramEnd"/>
      <w:r w:rsidRPr="00562304">
        <w:rPr>
          <w:rFonts w:ascii="Times New Roman" w:hAnsi="Times New Roman"/>
          <w:color w:val="000000" w:themeColor="text1"/>
          <w:sz w:val="24"/>
          <w:szCs w:val="24"/>
        </w:rPr>
        <w:t xml:space="preserve"> закупівлю:</w:t>
      </w:r>
    </w:p>
    <w:p w:rsidR="00B01163" w:rsidRPr="00562304" w:rsidRDefault="00A92B81" w:rsidP="00D452FE">
      <w:pPr>
        <w:spacing w:before="120" w:after="120"/>
        <w:jc w:val="center"/>
        <w:rPr>
          <w:rFonts w:ascii="Times New Roman" w:hAnsi="Times New Roman"/>
          <w:b/>
          <w:color w:val="000000" w:themeColor="text1"/>
          <w:kern w:val="36"/>
          <w:sz w:val="24"/>
          <w:szCs w:val="24"/>
          <w:lang w:val="uk-UA" w:eastAsia="uk-UA"/>
        </w:rPr>
      </w:pPr>
      <w:r w:rsidRPr="00562304">
        <w:rPr>
          <w:rFonts w:ascii="Times New Roman" w:hAnsi="Times New Roman"/>
          <w:b/>
          <w:color w:val="000000" w:themeColor="text1"/>
          <w:kern w:val="36"/>
          <w:sz w:val="24"/>
          <w:szCs w:val="24"/>
          <w:lang w:val="uk-UA" w:eastAsia="uk-UA"/>
        </w:rPr>
        <w:t>«Послуги з</w:t>
      </w:r>
      <w:r w:rsidR="007D0ADA">
        <w:rPr>
          <w:rFonts w:ascii="Times New Roman" w:hAnsi="Times New Roman"/>
          <w:b/>
          <w:color w:val="000000" w:themeColor="text1"/>
          <w:kern w:val="36"/>
          <w:sz w:val="24"/>
          <w:szCs w:val="24"/>
          <w:lang w:val="uk-UA" w:eastAsia="uk-UA"/>
        </w:rPr>
        <w:t xml:space="preserve"> ветеринарного обслуговування службових собак</w:t>
      </w:r>
      <w:r w:rsidRPr="00562304">
        <w:rPr>
          <w:rFonts w:ascii="Times New Roman" w:hAnsi="Times New Roman"/>
          <w:b/>
          <w:color w:val="000000" w:themeColor="text1"/>
          <w:kern w:val="36"/>
          <w:sz w:val="24"/>
          <w:szCs w:val="24"/>
          <w:lang w:val="uk-UA" w:eastAsia="uk-UA"/>
        </w:rPr>
        <w:t>» </w:t>
      </w:r>
      <w:r w:rsidRPr="00562304">
        <w:rPr>
          <w:rFonts w:ascii="Times New Roman" w:hAnsi="Times New Roman"/>
          <w:b/>
          <w:color w:val="000000" w:themeColor="text1"/>
          <w:sz w:val="24"/>
          <w:szCs w:val="24"/>
        </w:rPr>
        <w:t>за кодом ДК 021:2015 –</w:t>
      </w:r>
      <w:r w:rsidR="007D0ADA">
        <w:rPr>
          <w:rFonts w:ascii="Times New Roman" w:hAnsi="Times New Roman"/>
          <w:b/>
          <w:color w:val="000000" w:themeColor="text1"/>
          <w:sz w:val="24"/>
          <w:szCs w:val="24"/>
          <w:lang w:val="uk-UA"/>
        </w:rPr>
        <w:t>85210000-3</w:t>
      </w:r>
      <w:r w:rsidRPr="00562304">
        <w:rPr>
          <w:rFonts w:ascii="Times New Roman" w:hAnsi="Times New Roman"/>
          <w:b/>
          <w:color w:val="000000" w:themeColor="text1"/>
          <w:sz w:val="24"/>
          <w:szCs w:val="24"/>
          <w:shd w:val="clear" w:color="auto" w:fill="FDFEFD"/>
          <w:lang w:val="uk-UA"/>
        </w:rPr>
        <w:t xml:space="preserve"> «</w:t>
      </w:r>
      <w:r w:rsidR="007D0ADA">
        <w:rPr>
          <w:rFonts w:ascii="Times New Roman" w:hAnsi="Times New Roman"/>
          <w:b/>
          <w:color w:val="000000" w:themeColor="text1"/>
          <w:sz w:val="24"/>
          <w:szCs w:val="24"/>
          <w:shd w:val="clear" w:color="auto" w:fill="FDFEFD"/>
          <w:lang w:val="uk-UA"/>
        </w:rPr>
        <w:t>Розплідники домашніх тварин</w:t>
      </w:r>
      <w:r w:rsidRPr="00562304">
        <w:rPr>
          <w:rFonts w:ascii="Times New Roman" w:hAnsi="Times New Roman"/>
          <w:b/>
          <w:color w:val="000000" w:themeColor="text1"/>
          <w:sz w:val="24"/>
          <w:szCs w:val="24"/>
          <w:shd w:val="clear" w:color="auto" w:fill="FDFEFD"/>
          <w:lang w:val="uk-UA"/>
        </w:rPr>
        <w:t>»</w:t>
      </w: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F11956" w:rsidRPr="00562304" w:rsidRDefault="00F11956"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4411EF">
      <w:pPr>
        <w:spacing w:before="120" w:after="120"/>
        <w:rPr>
          <w:rFonts w:ascii="Times New Roman" w:hAnsi="Times New Roman"/>
          <w:color w:val="000000" w:themeColor="text1"/>
          <w:sz w:val="24"/>
          <w:szCs w:val="24"/>
          <w:lang w:val="uk-UA"/>
        </w:rPr>
      </w:pPr>
    </w:p>
    <w:p w:rsidR="00B01163" w:rsidRPr="00562304" w:rsidRDefault="00B01163" w:rsidP="00416EAD">
      <w:pPr>
        <w:spacing w:before="120" w:after="120"/>
        <w:rPr>
          <w:rFonts w:ascii="Times New Roman" w:hAnsi="Times New Roman"/>
          <w:color w:val="000000" w:themeColor="text1"/>
          <w:sz w:val="24"/>
          <w:szCs w:val="24"/>
          <w:lang w:val="uk-UA"/>
        </w:rPr>
      </w:pPr>
    </w:p>
    <w:p w:rsidR="00B01163" w:rsidRPr="00562304" w:rsidRDefault="00F11956" w:rsidP="000A22BC">
      <w:pPr>
        <w:spacing w:before="120" w:after="120"/>
        <w:jc w:val="center"/>
        <w:rPr>
          <w:rFonts w:ascii="Times New Roman" w:hAnsi="Times New Roman"/>
          <w:color w:val="000000" w:themeColor="text1"/>
          <w:sz w:val="24"/>
          <w:szCs w:val="24"/>
          <w:lang w:val="uk-UA"/>
        </w:rPr>
      </w:pPr>
      <w:r w:rsidRPr="00562304">
        <w:rPr>
          <w:rFonts w:ascii="Times New Roman" w:hAnsi="Times New Roman"/>
          <w:color w:val="000000" w:themeColor="text1"/>
          <w:sz w:val="24"/>
          <w:szCs w:val="24"/>
          <w:lang w:val="uk-UA"/>
        </w:rPr>
        <w:t>м. Львів – 2023</w:t>
      </w:r>
    </w:p>
    <w:p w:rsidR="00A92B81" w:rsidRPr="00562304" w:rsidRDefault="00A92B81" w:rsidP="000A22BC">
      <w:pPr>
        <w:spacing w:before="120" w:after="120"/>
        <w:jc w:val="center"/>
        <w:rPr>
          <w:rFonts w:ascii="Times New Roman" w:hAnsi="Times New Roman"/>
          <w:color w:val="000000" w:themeColor="text1"/>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firstRow="1" w:lastRow="0" w:firstColumn="1" w:lastColumn="0" w:noHBand="0" w:noVBand="0"/>
      </w:tblPr>
      <w:tblGrid>
        <w:gridCol w:w="584"/>
        <w:gridCol w:w="3018"/>
        <w:gridCol w:w="6132"/>
      </w:tblGrid>
      <w:tr w:rsidR="00562304" w:rsidRPr="00562304" w:rsidTr="00B413F2">
        <w:tc>
          <w:tcPr>
            <w:tcW w:w="300" w:type="pct"/>
            <w:shd w:val="clear" w:color="auto" w:fill="FFFFFF"/>
          </w:tcPr>
          <w:p w:rsidR="00B01163" w:rsidRPr="00562304" w:rsidRDefault="00B01163" w:rsidP="002768B6">
            <w:pPr>
              <w:spacing w:after="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lastRenderedPageBreak/>
              <w:t>№</w:t>
            </w:r>
          </w:p>
        </w:tc>
        <w:tc>
          <w:tcPr>
            <w:tcW w:w="4700" w:type="pct"/>
            <w:gridSpan w:val="2"/>
            <w:shd w:val="clear" w:color="auto" w:fill="FFFFFF"/>
          </w:tcPr>
          <w:p w:rsidR="00B01163" w:rsidRPr="00562304" w:rsidRDefault="00B01163" w:rsidP="002768B6">
            <w:pPr>
              <w:spacing w:after="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Загальні положення</w:t>
            </w:r>
          </w:p>
        </w:tc>
      </w:tr>
      <w:tr w:rsidR="00562304" w:rsidRPr="00562304" w:rsidTr="002768B6">
        <w:trPr>
          <w:trHeight w:val="17"/>
        </w:trPr>
        <w:tc>
          <w:tcPr>
            <w:tcW w:w="300" w:type="pct"/>
            <w:shd w:val="clear" w:color="auto" w:fill="FFFFFF"/>
          </w:tcPr>
          <w:p w:rsidR="00B01163" w:rsidRPr="00562304" w:rsidRDefault="00B01163" w:rsidP="002768B6">
            <w:pPr>
              <w:spacing w:after="0" w:line="240" w:lineRule="auto"/>
              <w:jc w:val="center"/>
              <w:rPr>
                <w:rFonts w:ascii="Times New Roman" w:hAnsi="Times New Roman"/>
                <w:color w:val="000000" w:themeColor="text1"/>
                <w:sz w:val="16"/>
                <w:szCs w:val="16"/>
                <w:lang w:val="uk-UA" w:eastAsia="ru-RU"/>
              </w:rPr>
            </w:pPr>
            <w:r w:rsidRPr="00562304">
              <w:rPr>
                <w:rFonts w:ascii="Times New Roman" w:hAnsi="Times New Roman"/>
                <w:color w:val="000000" w:themeColor="text1"/>
                <w:sz w:val="16"/>
                <w:szCs w:val="16"/>
                <w:lang w:val="uk-UA" w:eastAsia="ru-RU"/>
              </w:rPr>
              <w:t>1</w:t>
            </w:r>
          </w:p>
        </w:tc>
        <w:tc>
          <w:tcPr>
            <w:tcW w:w="1550" w:type="pct"/>
            <w:shd w:val="clear" w:color="auto" w:fill="FFFFFF"/>
          </w:tcPr>
          <w:p w:rsidR="00B01163" w:rsidRPr="00562304" w:rsidRDefault="00B01163" w:rsidP="002768B6">
            <w:pPr>
              <w:spacing w:after="0" w:line="240" w:lineRule="auto"/>
              <w:jc w:val="center"/>
              <w:rPr>
                <w:rFonts w:ascii="Times New Roman" w:hAnsi="Times New Roman"/>
                <w:color w:val="000000" w:themeColor="text1"/>
                <w:sz w:val="16"/>
                <w:szCs w:val="16"/>
                <w:lang w:val="uk-UA" w:eastAsia="ru-RU"/>
              </w:rPr>
            </w:pPr>
            <w:r w:rsidRPr="00562304">
              <w:rPr>
                <w:rFonts w:ascii="Times New Roman" w:hAnsi="Times New Roman"/>
                <w:color w:val="000000" w:themeColor="text1"/>
                <w:sz w:val="16"/>
                <w:szCs w:val="16"/>
                <w:lang w:val="uk-UA" w:eastAsia="ru-RU"/>
              </w:rPr>
              <w:t>2</w:t>
            </w:r>
          </w:p>
        </w:tc>
        <w:tc>
          <w:tcPr>
            <w:tcW w:w="3150" w:type="pct"/>
            <w:shd w:val="clear" w:color="auto" w:fill="FFFFFF"/>
          </w:tcPr>
          <w:p w:rsidR="00B01163" w:rsidRPr="00562304" w:rsidRDefault="00B01163" w:rsidP="002768B6">
            <w:pPr>
              <w:spacing w:after="0" w:line="240" w:lineRule="auto"/>
              <w:jc w:val="center"/>
              <w:rPr>
                <w:rFonts w:ascii="Times New Roman" w:hAnsi="Times New Roman"/>
                <w:color w:val="000000" w:themeColor="text1"/>
                <w:sz w:val="16"/>
                <w:szCs w:val="16"/>
                <w:lang w:val="uk-UA" w:eastAsia="ru-RU"/>
              </w:rPr>
            </w:pPr>
            <w:r w:rsidRPr="00562304">
              <w:rPr>
                <w:rFonts w:ascii="Times New Roman" w:hAnsi="Times New Roman"/>
                <w:color w:val="000000" w:themeColor="text1"/>
                <w:sz w:val="16"/>
                <w:szCs w:val="16"/>
                <w:lang w:val="uk-UA" w:eastAsia="ru-RU"/>
              </w:rPr>
              <w:t>3</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Терміни, які вживаються в тендерній документації</w:t>
            </w:r>
          </w:p>
        </w:tc>
        <w:tc>
          <w:tcPr>
            <w:tcW w:w="3150" w:type="pct"/>
            <w:shd w:val="clear" w:color="auto" w:fill="FFFFFF"/>
          </w:tcPr>
          <w:p w:rsidR="00B01163" w:rsidRPr="00562304" w:rsidRDefault="00B01163" w:rsidP="000A22BC">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702A26" w:rsidRPr="00562304">
              <w:rPr>
                <w:rFonts w:ascii="Times New Roman" w:hAnsi="Times New Roman"/>
                <w:color w:val="000000" w:themeColor="text1"/>
                <w:sz w:val="24"/>
                <w:szCs w:val="24"/>
                <w:lang w:val="uk-UA" w:eastAsia="ru-RU"/>
              </w:rPr>
              <w:t xml:space="preserve"> та Особливостях.</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замовника торгів</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2.1</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повне найменування</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rPr>
              <w:t>Державна митна служба України. Львівська митниця</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2.2</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місцезнаходження</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smartTag w:uri="urn:schemas-microsoft-com:office:smarttags" w:element="metricconverter">
              <w:smartTagPr>
                <w:attr w:name="ProductID" w:val="79000, м"/>
              </w:smartTagPr>
              <w:r w:rsidRPr="00562304">
                <w:rPr>
                  <w:rFonts w:ascii="Times New Roman" w:hAnsi="Times New Roman"/>
                  <w:color w:val="000000" w:themeColor="text1"/>
                </w:rPr>
                <w:t>79000, м</w:t>
              </w:r>
            </w:smartTag>
            <w:r w:rsidRPr="00562304">
              <w:rPr>
                <w:rFonts w:ascii="Times New Roman" w:hAnsi="Times New Roman"/>
                <w:color w:val="000000" w:themeColor="text1"/>
              </w:rPr>
              <w:t>. Львів, вул. Костюшка, 1</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2.3</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tcPr>
          <w:p w:rsidR="00B01163" w:rsidRPr="00562304" w:rsidRDefault="00B01163" w:rsidP="000A22BC">
            <w:pPr>
              <w:spacing w:after="0"/>
              <w:jc w:val="both"/>
              <w:rPr>
                <w:rFonts w:ascii="Times New Roman" w:hAnsi="Times New Roman"/>
                <w:color w:val="000000" w:themeColor="text1"/>
                <w:lang w:val="uk-UA" w:eastAsia="uk-UA"/>
              </w:rPr>
            </w:pPr>
            <w:r w:rsidRPr="00562304">
              <w:rPr>
                <w:rFonts w:ascii="Times New Roman" w:eastAsia="Batang" w:hAnsi="Times New Roman"/>
                <w:color w:val="000000" w:themeColor="text1"/>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до  головного державного інспектора відділу матеріального забезпечення </w:t>
            </w:r>
            <w:r w:rsidRPr="00562304">
              <w:rPr>
                <w:rFonts w:ascii="Times New Roman" w:hAnsi="Times New Roman"/>
                <w:color w:val="000000" w:themeColor="text1"/>
                <w:lang w:val="uk-UA" w:eastAsia="uk-UA"/>
              </w:rPr>
              <w:t xml:space="preserve">управління адміністративно – господарської діяльності Львівської митниці Держмитслужби </w:t>
            </w:r>
            <w:r w:rsidRPr="00562304">
              <w:rPr>
                <w:rFonts w:ascii="Times New Roman" w:hAnsi="Times New Roman"/>
                <w:i/>
                <w:color w:val="000000" w:themeColor="text1"/>
                <w:lang w:val="uk-UA" w:eastAsia="uk-UA"/>
              </w:rPr>
              <w:t>Качинського Дмитра Мирославовича</w:t>
            </w:r>
            <w:r w:rsidRPr="00562304">
              <w:rPr>
                <w:rFonts w:ascii="Times New Roman" w:hAnsi="Times New Roman"/>
                <w:color w:val="000000" w:themeColor="text1"/>
                <w:lang w:val="uk-UA" w:eastAsia="uk-UA"/>
              </w:rPr>
              <w:t xml:space="preserve">,  032 258 99 55, </w:t>
            </w:r>
            <w:r w:rsidRPr="00562304">
              <w:rPr>
                <w:rFonts w:ascii="Times New Roman" w:hAnsi="Times New Roman"/>
                <w:i/>
                <w:color w:val="000000" w:themeColor="text1"/>
                <w:lang w:val="uk-UA" w:eastAsia="uk-UA"/>
              </w:rPr>
              <w:t>уповноваженої особи</w:t>
            </w:r>
            <w:r w:rsidRPr="00562304">
              <w:rPr>
                <w:rFonts w:ascii="Times New Roman" w:hAnsi="Times New Roman"/>
                <w:color w:val="000000" w:themeColor="text1"/>
                <w:lang w:val="uk-UA" w:eastAsia="uk-UA"/>
              </w:rPr>
              <w:t xml:space="preserve"> </w:t>
            </w:r>
          </w:p>
          <w:p w:rsidR="00B01163" w:rsidRPr="00562304" w:rsidRDefault="00B01163" w:rsidP="000A22BC">
            <w:pPr>
              <w:spacing w:before="150" w:after="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lang w:val="en-GB" w:eastAsia="uk-UA"/>
              </w:rPr>
              <w:t xml:space="preserve">e-mail: </w:t>
            </w:r>
            <w:r w:rsidRPr="00562304">
              <w:rPr>
                <w:rFonts w:ascii="Times New Roman" w:hAnsi="Times New Roman"/>
                <w:i/>
                <w:color w:val="000000" w:themeColor="text1"/>
                <w:lang w:val="en-GB"/>
              </w:rPr>
              <w:t>roman.zahrai@ukr.net</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3</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Процедура закупівлі</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відкриті торги</w:t>
            </w:r>
            <w:r w:rsidR="00702A26" w:rsidRPr="00562304">
              <w:rPr>
                <w:rFonts w:ascii="Times New Roman" w:hAnsi="Times New Roman"/>
                <w:color w:val="000000" w:themeColor="text1"/>
                <w:sz w:val="24"/>
                <w:szCs w:val="24"/>
                <w:lang w:val="uk-UA" w:eastAsia="ru-RU"/>
              </w:rPr>
              <w:t xml:space="preserve"> з особливостями</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предмет закупівлі</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Послуги</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4.1</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назва предмета закупівлі</w:t>
            </w:r>
          </w:p>
        </w:tc>
        <w:tc>
          <w:tcPr>
            <w:tcW w:w="3150" w:type="pct"/>
            <w:shd w:val="clear" w:color="auto" w:fill="FFFFFF"/>
          </w:tcPr>
          <w:p w:rsidR="00B01163" w:rsidRPr="00562304" w:rsidRDefault="007D0ADA" w:rsidP="007D0ADA">
            <w:pPr>
              <w:spacing w:before="120" w:after="120"/>
              <w:rPr>
                <w:rFonts w:ascii="Times New Roman" w:hAnsi="Times New Roman"/>
                <w:b/>
                <w:color w:val="000000" w:themeColor="text1"/>
                <w:kern w:val="36"/>
                <w:sz w:val="24"/>
                <w:szCs w:val="24"/>
                <w:lang w:val="uk-UA" w:eastAsia="uk-UA"/>
              </w:rPr>
            </w:pPr>
            <w:r w:rsidRPr="00562304">
              <w:rPr>
                <w:rFonts w:ascii="Times New Roman" w:hAnsi="Times New Roman"/>
                <w:b/>
                <w:color w:val="000000" w:themeColor="text1"/>
                <w:kern w:val="36"/>
                <w:sz w:val="24"/>
                <w:szCs w:val="24"/>
                <w:lang w:val="uk-UA" w:eastAsia="uk-UA"/>
              </w:rPr>
              <w:t>«Послуги з</w:t>
            </w:r>
            <w:r>
              <w:rPr>
                <w:rFonts w:ascii="Times New Roman" w:hAnsi="Times New Roman"/>
                <w:b/>
                <w:color w:val="000000" w:themeColor="text1"/>
                <w:kern w:val="36"/>
                <w:sz w:val="24"/>
                <w:szCs w:val="24"/>
                <w:lang w:val="uk-UA" w:eastAsia="uk-UA"/>
              </w:rPr>
              <w:t xml:space="preserve"> ветеринарного обслуговування службових собак</w:t>
            </w:r>
            <w:r w:rsidRPr="00562304">
              <w:rPr>
                <w:rFonts w:ascii="Times New Roman" w:hAnsi="Times New Roman"/>
                <w:b/>
                <w:color w:val="000000" w:themeColor="text1"/>
                <w:kern w:val="36"/>
                <w:sz w:val="24"/>
                <w:szCs w:val="24"/>
                <w:lang w:val="uk-UA" w:eastAsia="uk-UA"/>
              </w:rPr>
              <w:t>» </w:t>
            </w:r>
            <w:r w:rsidRPr="00562304">
              <w:rPr>
                <w:rFonts w:ascii="Times New Roman" w:hAnsi="Times New Roman"/>
                <w:b/>
                <w:color w:val="000000" w:themeColor="text1"/>
                <w:sz w:val="24"/>
                <w:szCs w:val="24"/>
              </w:rPr>
              <w:t>за кодом ДК 021:2015 –</w:t>
            </w:r>
            <w:r>
              <w:rPr>
                <w:rFonts w:ascii="Times New Roman" w:hAnsi="Times New Roman"/>
                <w:b/>
                <w:color w:val="000000" w:themeColor="text1"/>
                <w:sz w:val="24"/>
                <w:szCs w:val="24"/>
                <w:lang w:val="uk-UA"/>
              </w:rPr>
              <w:t>85210000-3</w:t>
            </w:r>
            <w:r w:rsidRPr="00562304">
              <w:rPr>
                <w:rFonts w:ascii="Times New Roman" w:hAnsi="Times New Roman"/>
                <w:b/>
                <w:color w:val="000000" w:themeColor="text1"/>
                <w:sz w:val="24"/>
                <w:szCs w:val="24"/>
                <w:shd w:val="clear" w:color="auto" w:fill="FDFEFD"/>
                <w:lang w:val="uk-UA"/>
              </w:rPr>
              <w:t xml:space="preserve"> «</w:t>
            </w:r>
            <w:r>
              <w:rPr>
                <w:rFonts w:ascii="Times New Roman" w:hAnsi="Times New Roman"/>
                <w:b/>
                <w:color w:val="000000" w:themeColor="text1"/>
                <w:sz w:val="24"/>
                <w:szCs w:val="24"/>
                <w:shd w:val="clear" w:color="auto" w:fill="FDFEFD"/>
                <w:lang w:val="uk-UA"/>
              </w:rPr>
              <w:t>Розплідники домашніх тварин</w:t>
            </w:r>
            <w:r w:rsidRPr="00562304">
              <w:rPr>
                <w:rFonts w:ascii="Times New Roman" w:hAnsi="Times New Roman"/>
                <w:b/>
                <w:color w:val="000000" w:themeColor="text1"/>
                <w:sz w:val="24"/>
                <w:szCs w:val="24"/>
                <w:shd w:val="clear" w:color="auto" w:fill="FDFEFD"/>
                <w:lang w:val="uk-UA"/>
              </w:rPr>
              <w:t>»</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4.2</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B01163" w:rsidRPr="00562304" w:rsidRDefault="00B01163" w:rsidP="00F84E59">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rPr>
              <w:t>Закупівля за лотами не передбачається.</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4.3</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місце, де повинні бути </w:t>
            </w:r>
            <w:r w:rsidRPr="00562304">
              <w:rPr>
                <w:rFonts w:ascii="Times New Roman" w:hAnsi="Times New Roman"/>
                <w:color w:val="000000" w:themeColor="text1"/>
                <w:sz w:val="24"/>
                <w:szCs w:val="24"/>
                <w:lang w:val="uk-UA" w:eastAsia="ru-RU"/>
              </w:rPr>
              <w:lastRenderedPageBreak/>
              <w:t>виконані роботи чи надані послуги, їх обсяги</w:t>
            </w:r>
          </w:p>
        </w:tc>
        <w:tc>
          <w:tcPr>
            <w:tcW w:w="3150" w:type="pct"/>
            <w:shd w:val="clear" w:color="auto" w:fill="FFFFFF"/>
          </w:tcPr>
          <w:p w:rsidR="00B01163" w:rsidRPr="00562304" w:rsidRDefault="00B01163" w:rsidP="00C46737">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Місце надання послуг</w:t>
            </w:r>
            <w:r w:rsidR="000D7B16" w:rsidRPr="00562304">
              <w:rPr>
                <w:rFonts w:ascii="Times New Roman" w:hAnsi="Times New Roman"/>
                <w:color w:val="000000" w:themeColor="text1"/>
                <w:sz w:val="24"/>
                <w:szCs w:val="24"/>
                <w:lang w:val="uk-UA" w:eastAsia="ru-RU"/>
              </w:rPr>
              <w:t>: 79000</w:t>
            </w:r>
            <w:r w:rsidRPr="00562304">
              <w:rPr>
                <w:rFonts w:ascii="Times New Roman" w:hAnsi="Times New Roman"/>
                <w:color w:val="000000" w:themeColor="text1"/>
                <w:sz w:val="24"/>
                <w:szCs w:val="24"/>
                <w:lang w:val="uk-UA" w:eastAsia="ru-RU"/>
              </w:rPr>
              <w:t xml:space="preserve">, Україна, </w:t>
            </w:r>
            <w:r w:rsidR="00416EAD" w:rsidRPr="00562304">
              <w:rPr>
                <w:rFonts w:ascii="Times New Roman" w:hAnsi="Times New Roman"/>
                <w:color w:val="000000" w:themeColor="text1"/>
                <w:sz w:val="24"/>
                <w:szCs w:val="24"/>
                <w:lang w:val="uk-UA" w:eastAsia="ru-RU"/>
              </w:rPr>
              <w:t>м. Львів</w:t>
            </w:r>
            <w:r w:rsidR="007D0ADA">
              <w:rPr>
                <w:rFonts w:ascii="Times New Roman" w:hAnsi="Times New Roman"/>
                <w:color w:val="000000" w:themeColor="text1"/>
                <w:sz w:val="24"/>
                <w:szCs w:val="24"/>
                <w:lang w:val="uk-UA" w:eastAsia="ru-RU"/>
              </w:rPr>
              <w:t xml:space="preserve">, вул. </w:t>
            </w:r>
            <w:r w:rsidR="007D0ADA">
              <w:rPr>
                <w:rFonts w:ascii="Times New Roman" w:hAnsi="Times New Roman"/>
                <w:color w:val="000000" w:themeColor="text1"/>
                <w:sz w:val="24"/>
                <w:szCs w:val="24"/>
                <w:lang w:val="uk-UA" w:eastAsia="ru-RU"/>
              </w:rPr>
              <w:lastRenderedPageBreak/>
              <w:t>Городоцька, 369</w:t>
            </w:r>
            <w:r w:rsidR="005539F6" w:rsidRPr="00562304">
              <w:rPr>
                <w:rFonts w:ascii="Times New Roman" w:hAnsi="Times New Roman"/>
                <w:color w:val="000000" w:themeColor="text1"/>
                <w:sz w:val="24"/>
                <w:szCs w:val="24"/>
                <w:lang w:val="uk-UA" w:eastAsia="ru-RU"/>
              </w:rPr>
              <w:t>.</w:t>
            </w:r>
          </w:p>
          <w:p w:rsidR="00B01163" w:rsidRPr="00562304" w:rsidRDefault="00B01163" w:rsidP="007D0ADA">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Обсяг надання послуг: </w:t>
            </w:r>
            <w:r w:rsidR="004A4F39" w:rsidRPr="00562304">
              <w:rPr>
                <w:rFonts w:ascii="Times New Roman" w:hAnsi="Times New Roman"/>
                <w:b/>
                <w:color w:val="000000" w:themeColor="text1"/>
                <w:sz w:val="24"/>
                <w:szCs w:val="24"/>
                <w:lang w:val="uk-UA" w:eastAsia="ru-RU"/>
              </w:rPr>
              <w:t>1</w:t>
            </w:r>
            <w:r w:rsidR="00E604FF" w:rsidRPr="00562304">
              <w:rPr>
                <w:rFonts w:ascii="Times New Roman" w:hAnsi="Times New Roman"/>
                <w:b/>
                <w:color w:val="000000" w:themeColor="text1"/>
                <w:sz w:val="24"/>
                <w:szCs w:val="24"/>
                <w:lang w:val="uk-UA" w:eastAsia="ru-RU"/>
              </w:rPr>
              <w:t xml:space="preserve"> Послуг</w:t>
            </w:r>
            <w:r w:rsidR="007D0ADA">
              <w:rPr>
                <w:rFonts w:ascii="Times New Roman" w:hAnsi="Times New Roman"/>
                <w:b/>
                <w:color w:val="000000" w:themeColor="text1"/>
                <w:sz w:val="24"/>
                <w:szCs w:val="24"/>
                <w:lang w:val="uk-UA" w:eastAsia="ru-RU"/>
              </w:rPr>
              <w:t>а</w:t>
            </w:r>
            <w:r w:rsidRPr="00562304">
              <w:rPr>
                <w:rFonts w:ascii="Times New Roman" w:hAnsi="Times New Roman"/>
                <w:color w:val="000000" w:themeColor="text1"/>
                <w:sz w:val="24"/>
                <w:szCs w:val="24"/>
                <w:lang w:val="uk-UA" w:eastAsia="ru-RU"/>
              </w:rPr>
              <w:t xml:space="preserve"> </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4.4</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строки виконання робіт, надання послуг</w:t>
            </w:r>
          </w:p>
        </w:tc>
        <w:tc>
          <w:tcPr>
            <w:tcW w:w="3150" w:type="pct"/>
            <w:shd w:val="clear" w:color="auto" w:fill="FFFFFF"/>
          </w:tcPr>
          <w:p w:rsidR="00B01163" w:rsidRPr="00562304" w:rsidRDefault="000D7B16"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До 31.12.2023</w:t>
            </w:r>
            <w:r w:rsidR="00B01163" w:rsidRPr="00562304">
              <w:rPr>
                <w:rFonts w:ascii="Times New Roman" w:hAnsi="Times New Roman"/>
                <w:color w:val="000000" w:themeColor="text1"/>
                <w:sz w:val="24"/>
                <w:szCs w:val="24"/>
                <w:lang w:val="uk-UA" w:eastAsia="ru-RU"/>
              </w:rPr>
              <w:t xml:space="preserve"> року</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5</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Недискримінація учасників</w:t>
            </w:r>
          </w:p>
        </w:tc>
        <w:tc>
          <w:tcPr>
            <w:tcW w:w="3150" w:type="pct"/>
            <w:shd w:val="clear" w:color="auto" w:fill="FFFFFF"/>
          </w:tcPr>
          <w:p w:rsidR="00B01163" w:rsidRPr="00562304" w:rsidRDefault="00B01163" w:rsidP="00F84E59">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6</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валютою тендерної пропозиції є гривня;</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7</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tcPr>
          <w:p w:rsidR="00B01163" w:rsidRPr="00562304" w:rsidRDefault="00B01163" w:rsidP="009C75F6">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B01163" w:rsidRPr="00562304" w:rsidRDefault="00B01163" w:rsidP="009C75F6">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01163" w:rsidRPr="00562304" w:rsidRDefault="00B01163" w:rsidP="009C75F6">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8</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p>
        </w:tc>
      </w:tr>
      <w:tr w:rsidR="00562304" w:rsidRPr="00562304" w:rsidTr="00B413F2">
        <w:tc>
          <w:tcPr>
            <w:tcW w:w="5000" w:type="pct"/>
            <w:gridSpan w:val="3"/>
            <w:shd w:val="clear" w:color="auto" w:fill="FFFFFF"/>
          </w:tcPr>
          <w:p w:rsidR="00B01163" w:rsidRPr="00562304" w:rsidRDefault="00B01163" w:rsidP="006343C2">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Порядок унесення змін та надання роз'яснень до тендерної документації</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Процедура надання роз'яснень щодо тендерної документації</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Pr="00562304">
              <w:rPr>
                <w:rFonts w:ascii="Times New Roman" w:hAnsi="Times New Roman"/>
                <w:color w:val="000000" w:themeColor="text1"/>
                <w:sz w:val="24"/>
                <w:szCs w:val="24"/>
                <w:lang w:val="uk-UA" w:eastAsia="ru-RU"/>
              </w:rPr>
              <w:lastRenderedPageBreak/>
              <w:t>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2</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Внесення змін до тендерної документації</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702A26" w:rsidRPr="00562304">
              <w:rPr>
                <w:rFonts w:ascii="Times New Roman" w:hAnsi="Times New Roman"/>
                <w:color w:val="000000" w:themeColor="text1"/>
                <w:sz w:val="24"/>
                <w:szCs w:val="24"/>
                <w:lang w:val="uk-UA" w:eastAsia="ru-RU"/>
              </w:rPr>
              <w:t>,</w:t>
            </w:r>
            <w:r w:rsidR="00702A26" w:rsidRPr="00562304">
              <w:rPr>
                <w:rFonts w:ascii="Times New Roman" w:eastAsia="Times New Roman" w:hAnsi="Times New Roman"/>
                <w:color w:val="000000" w:themeColor="text1"/>
                <w:sz w:val="24"/>
                <w:szCs w:val="24"/>
                <w:highlight w:val="white"/>
              </w:rPr>
              <w:t xml:space="preserve"> а саме в оголошенні про проведення відкритих торгів</w:t>
            </w:r>
            <w:r w:rsidR="00702A26" w:rsidRPr="00562304">
              <w:rPr>
                <w:rFonts w:ascii="Times New Roman" w:eastAsia="Times New Roman" w:hAnsi="Times New Roman"/>
                <w:color w:val="000000" w:themeColor="text1"/>
                <w:sz w:val="24"/>
                <w:szCs w:val="24"/>
                <w:lang w:val="uk-UA"/>
              </w:rPr>
              <w:t>,</w:t>
            </w:r>
            <w:r w:rsidRPr="00562304">
              <w:rPr>
                <w:rFonts w:ascii="Times New Roman" w:hAnsi="Times New Roman"/>
                <w:color w:val="000000" w:themeColor="text1"/>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62304" w:rsidRPr="00562304" w:rsidTr="00B413F2">
        <w:tc>
          <w:tcPr>
            <w:tcW w:w="5000" w:type="pct"/>
            <w:gridSpan w:val="3"/>
            <w:shd w:val="clear" w:color="auto" w:fill="FFFFFF"/>
          </w:tcPr>
          <w:p w:rsidR="00B01163" w:rsidRPr="00562304" w:rsidRDefault="00B01163" w:rsidP="006343C2">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Інструкція з підготовки тендерної пропозиції</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Зміст і спосіб подання тендерної пропозиції</w:t>
            </w:r>
          </w:p>
        </w:tc>
        <w:tc>
          <w:tcPr>
            <w:tcW w:w="3150" w:type="pct"/>
            <w:shd w:val="clear" w:color="auto" w:fill="FFFFFF"/>
          </w:tcPr>
          <w:p w:rsidR="009E25D1" w:rsidRPr="00562304" w:rsidRDefault="009E25D1" w:rsidP="009E25D1">
            <w:pPr>
              <w:widowControl w:val="0"/>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 xml:space="preserve">ідстав, </w:t>
            </w:r>
            <w:r w:rsidRPr="00562304">
              <w:rPr>
                <w:rFonts w:ascii="Times New Roman" w:eastAsia="Times New Roman" w:hAnsi="Times New Roman"/>
                <w:color w:val="000000" w:themeColor="text1"/>
                <w:sz w:val="24"/>
                <w:szCs w:val="24"/>
                <w:highlight w:val="white"/>
              </w:rPr>
              <w:lastRenderedPageBreak/>
              <w:t>установлених у </w:t>
            </w:r>
            <w:hyperlink r:id="rId6" w:anchor="n1261">
              <w:r w:rsidRPr="00562304">
                <w:rPr>
                  <w:rFonts w:ascii="Times New Roman" w:eastAsia="Times New Roman" w:hAnsi="Times New Roman"/>
                  <w:color w:val="000000" w:themeColor="text1"/>
                  <w:sz w:val="24"/>
                  <w:szCs w:val="24"/>
                  <w:highlight w:val="white"/>
                </w:rPr>
                <w:t>пункті 47</w:t>
              </w:r>
            </w:hyperlink>
            <w:r w:rsidRPr="00562304">
              <w:rPr>
                <w:rFonts w:ascii="Times New Roman" w:eastAsia="Times New Roman" w:hAnsi="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інформації та документи, які підтверджують відповідність учасника кваліфікаційним вимогам встановленим у Розділі 1 Додатку № 1 до тендерної документації;</w:t>
            </w:r>
          </w:p>
          <w:p w:rsidR="006C2DC8" w:rsidRPr="00562304" w:rsidRDefault="006C2DC8" w:rsidP="006C2DC8">
            <w:pPr>
              <w:numPr>
                <w:ilvl w:val="0"/>
                <w:numId w:val="2"/>
              </w:numPr>
              <w:pBdr>
                <w:top w:val="nil"/>
                <w:left w:val="nil"/>
                <w:bottom w:val="nil"/>
                <w:right w:val="nil"/>
                <w:between w:val="nil"/>
              </w:pBdr>
              <w:spacing w:before="150" w:after="0" w:line="240" w:lineRule="auto"/>
              <w:jc w:val="both"/>
              <w:rPr>
                <w:rFonts w:ascii="Times New Roman" w:eastAsia="Times New Roman" w:hAnsi="Times New Roman"/>
                <w:color w:val="000000" w:themeColor="text1"/>
                <w:sz w:val="24"/>
                <w:szCs w:val="24"/>
              </w:rPr>
            </w:pPr>
            <w:r w:rsidRPr="00562304">
              <w:rPr>
                <w:rFonts w:ascii="Times New Roman" w:eastAsia="Times New Roman" w:hAnsi="Times New Roman"/>
                <w:color w:val="000000" w:themeColor="text1"/>
                <w:sz w:val="24"/>
                <w:szCs w:val="24"/>
              </w:rPr>
              <w:t xml:space="preserve">інформації про </w:t>
            </w:r>
            <w:proofErr w:type="gramStart"/>
            <w:r w:rsidRPr="00562304">
              <w:rPr>
                <w:rFonts w:ascii="Times New Roman" w:eastAsia="Times New Roman" w:hAnsi="Times New Roman"/>
                <w:color w:val="000000" w:themeColor="text1"/>
                <w:sz w:val="24"/>
                <w:szCs w:val="24"/>
              </w:rPr>
              <w:t>п</w:t>
            </w:r>
            <w:proofErr w:type="gramEnd"/>
            <w:r w:rsidRPr="00562304">
              <w:rPr>
                <w:rFonts w:ascii="Times New Roman" w:eastAsia="Times New Roman" w:hAnsi="Times New Roman"/>
                <w:color w:val="000000" w:themeColor="text1"/>
                <w:sz w:val="24"/>
                <w:szCs w:val="24"/>
              </w:rPr>
              <w:t>ідтвердження відсутності підстав для відмови в участі у процедурі з</w:t>
            </w:r>
            <w:r w:rsidR="009E25D1" w:rsidRPr="00562304">
              <w:rPr>
                <w:rFonts w:ascii="Times New Roman" w:eastAsia="Times New Roman" w:hAnsi="Times New Roman"/>
                <w:color w:val="000000" w:themeColor="text1"/>
                <w:sz w:val="24"/>
                <w:szCs w:val="24"/>
              </w:rPr>
              <w:t>акупівлі що визначені пунктом 4</w:t>
            </w:r>
            <w:r w:rsidR="009E25D1" w:rsidRPr="00562304">
              <w:rPr>
                <w:rFonts w:ascii="Times New Roman" w:eastAsia="Times New Roman" w:hAnsi="Times New Roman"/>
                <w:color w:val="000000" w:themeColor="text1"/>
                <w:sz w:val="24"/>
                <w:szCs w:val="24"/>
                <w:lang w:val="uk-UA"/>
              </w:rPr>
              <w:t>7</w:t>
            </w:r>
            <w:r w:rsidRPr="00562304">
              <w:rPr>
                <w:rFonts w:ascii="Times New Roman" w:eastAsia="Times New Roman" w:hAnsi="Times New Roman"/>
                <w:color w:val="000000" w:themeColor="text1"/>
                <w:sz w:val="24"/>
                <w:szCs w:val="24"/>
              </w:rPr>
              <w:t xml:space="preserve"> Особливостей, у відповідності до вимог, визначених у Додатку № 2 до тендерної документації;</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B01163" w:rsidRPr="00562304" w:rsidRDefault="00B01163" w:rsidP="006C2DC8">
            <w:pPr>
              <w:pStyle w:val="a5"/>
              <w:numPr>
                <w:ilvl w:val="0"/>
                <w:numId w:val="2"/>
              </w:numPr>
              <w:spacing w:before="150" w:after="150" w:line="240" w:lineRule="auto"/>
              <w:jc w:val="both"/>
              <w:rPr>
                <w:rFonts w:ascii="Times New Roman" w:hAnsi="Times New Roman"/>
                <w:b/>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562304">
              <w:rPr>
                <w:rFonts w:ascii="Times New Roman" w:hAnsi="Times New Roman"/>
                <w:b/>
                <w:i/>
                <w:iCs/>
                <w:color w:val="000000" w:themeColor="text1"/>
                <w:sz w:val="24"/>
                <w:szCs w:val="24"/>
                <w:lang w:val="uk-UA" w:eastAsia="ru-RU"/>
              </w:rPr>
              <w:t>(якщо таке забезпечення вимагається замовником);</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документ про створення такого об’єднання (у разі якщо тендерна пропозиція подається об’єднанням учасників);</w:t>
            </w:r>
          </w:p>
          <w:p w:rsidR="00B01163" w:rsidRPr="00562304" w:rsidRDefault="00B01163" w:rsidP="006C2DC8">
            <w:pPr>
              <w:pStyle w:val="a"/>
              <w:numPr>
                <w:ilvl w:val="0"/>
                <w:numId w:val="2"/>
              </w:numPr>
              <w:rPr>
                <w:color w:val="000000" w:themeColor="text1"/>
              </w:rPr>
            </w:pPr>
            <w:r w:rsidRPr="00562304">
              <w:rPr>
                <w:color w:val="000000" w:themeColor="text1"/>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562304">
              <w:rPr>
                <w:color w:val="000000" w:themeColor="text1"/>
                <w:lang w:eastAsia="uk-UA"/>
              </w:rPr>
              <w:t xml:space="preserve"> згідно </w:t>
            </w:r>
            <w:r w:rsidRPr="00562304">
              <w:rPr>
                <w:b/>
                <w:bCs/>
                <w:color w:val="000000" w:themeColor="text1"/>
                <w:lang w:eastAsia="uk-UA"/>
              </w:rPr>
              <w:t xml:space="preserve">Розділу 2 </w:t>
            </w:r>
            <w:r w:rsidRPr="00562304">
              <w:rPr>
                <w:b/>
                <w:color w:val="000000" w:themeColor="text1"/>
                <w:lang w:eastAsia="uk-UA"/>
              </w:rPr>
              <w:t>Додатку 1</w:t>
            </w:r>
            <w:r w:rsidRPr="00562304">
              <w:rPr>
                <w:color w:val="000000" w:themeColor="text1"/>
                <w:lang w:eastAsia="uk-UA"/>
              </w:rPr>
              <w:t xml:space="preserve"> до цієї тендерної документації</w:t>
            </w:r>
            <w:r w:rsidRPr="00562304">
              <w:rPr>
                <w:color w:val="000000" w:themeColor="text1"/>
              </w:rPr>
              <w:t>;</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інших документів та / або інформації визначені тендерною документацією та додатками</w:t>
            </w:r>
            <w:r w:rsidRPr="00562304">
              <w:rPr>
                <w:rFonts w:ascii="Times New Roman" w:hAnsi="Times New Roman"/>
                <w:color w:val="000000" w:themeColor="text1"/>
                <w:sz w:val="22"/>
                <w:szCs w:val="22"/>
                <w:lang w:eastAsia="uk-UA"/>
              </w:rPr>
              <w:t xml:space="preserve"> </w:t>
            </w:r>
            <w:r w:rsidRPr="00562304">
              <w:rPr>
                <w:rFonts w:ascii="Times New Roman" w:hAnsi="Times New Roman"/>
                <w:color w:val="000000" w:themeColor="text1"/>
                <w:sz w:val="24"/>
                <w:szCs w:val="24"/>
                <w:lang w:eastAsia="uk-UA"/>
              </w:rPr>
              <w:t xml:space="preserve">згідно </w:t>
            </w:r>
            <w:r w:rsidRPr="00562304">
              <w:rPr>
                <w:rFonts w:ascii="Times New Roman" w:hAnsi="Times New Roman"/>
                <w:b/>
                <w:bCs/>
                <w:color w:val="000000" w:themeColor="text1"/>
                <w:sz w:val="24"/>
                <w:szCs w:val="24"/>
                <w:lang w:eastAsia="uk-UA"/>
              </w:rPr>
              <w:t xml:space="preserve">Розділу 2 </w:t>
            </w:r>
            <w:r w:rsidRPr="00562304">
              <w:rPr>
                <w:rFonts w:ascii="Times New Roman" w:hAnsi="Times New Roman"/>
                <w:b/>
                <w:color w:val="000000" w:themeColor="text1"/>
                <w:sz w:val="24"/>
                <w:szCs w:val="24"/>
                <w:lang w:eastAsia="uk-UA"/>
              </w:rPr>
              <w:t>Додатку 1</w:t>
            </w:r>
            <w:r w:rsidRPr="00562304">
              <w:rPr>
                <w:rFonts w:ascii="Times New Roman" w:hAnsi="Times New Roman"/>
                <w:color w:val="000000" w:themeColor="text1"/>
                <w:sz w:val="24"/>
                <w:szCs w:val="24"/>
                <w:lang w:val="uk-UA" w:eastAsia="ru-RU"/>
              </w:rPr>
              <w:t>.</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w:t>
            </w:r>
            <w:r w:rsidRPr="00562304">
              <w:rPr>
                <w:rFonts w:ascii="Times New Roman" w:hAnsi="Times New Roman"/>
                <w:color w:val="000000" w:themeColor="text1"/>
                <w:sz w:val="24"/>
                <w:szCs w:val="24"/>
                <w:lang w:val="uk-UA" w:eastAsia="ru-RU"/>
              </w:rPr>
              <w:lastRenderedPageBreak/>
              <w:t>тендерної пропозиції.</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01163" w:rsidRPr="00562304" w:rsidRDefault="00B01163" w:rsidP="006343C2">
            <w:pPr>
              <w:spacing w:before="150" w:after="150" w:line="240" w:lineRule="auto"/>
              <w:jc w:val="both"/>
              <w:rPr>
                <w:rFonts w:ascii="Times New Roman" w:eastAsia="Times New Roman" w:hAnsi="Times New Roman"/>
                <w:color w:val="000000" w:themeColor="text1"/>
                <w:sz w:val="24"/>
                <w:szCs w:val="24"/>
              </w:rPr>
            </w:pPr>
            <w:r w:rsidRPr="00562304">
              <w:rPr>
                <w:rFonts w:ascii="Times New Roman" w:hAnsi="Times New Roman"/>
                <w:color w:val="000000" w:themeColor="text1"/>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6C2DC8" w:rsidRPr="00562304">
              <w:rPr>
                <w:rFonts w:ascii="Times New Roman" w:eastAsia="Times New Roman" w:hAnsi="Times New Roman"/>
                <w:color w:val="000000" w:themeColor="text1"/>
                <w:sz w:val="24"/>
                <w:szCs w:val="24"/>
              </w:rPr>
              <w:t>і документи, що підтверджують відсутність під</w:t>
            </w:r>
            <w:r w:rsidR="009E25D1" w:rsidRPr="00562304">
              <w:rPr>
                <w:rFonts w:ascii="Times New Roman" w:eastAsia="Times New Roman" w:hAnsi="Times New Roman"/>
                <w:color w:val="000000" w:themeColor="text1"/>
                <w:sz w:val="24"/>
                <w:szCs w:val="24"/>
              </w:rPr>
              <w:t>став, визначених пунктом 4</w:t>
            </w:r>
            <w:r w:rsidR="009E25D1" w:rsidRPr="00562304">
              <w:rPr>
                <w:rFonts w:ascii="Times New Roman" w:eastAsia="Times New Roman" w:hAnsi="Times New Roman"/>
                <w:color w:val="000000" w:themeColor="text1"/>
                <w:sz w:val="24"/>
                <w:szCs w:val="24"/>
                <w:lang w:val="uk-UA"/>
              </w:rPr>
              <w:t>7</w:t>
            </w:r>
            <w:r w:rsidR="006C2DC8" w:rsidRPr="00562304">
              <w:rPr>
                <w:rFonts w:ascii="Times New Roman" w:eastAsia="Times New Roman" w:hAnsi="Times New Roman"/>
                <w:color w:val="000000" w:themeColor="text1"/>
                <w:sz w:val="24"/>
                <w:szCs w:val="24"/>
              </w:rPr>
              <w:t xml:space="preserve"> особливостей</w:t>
            </w:r>
            <w:r w:rsidRPr="00562304">
              <w:rPr>
                <w:rFonts w:ascii="Times New Roman" w:hAnsi="Times New Roman"/>
                <w:color w:val="000000" w:themeColor="text1"/>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Перелік</w:t>
            </w:r>
            <w:r w:rsidRPr="00562304">
              <w:rPr>
                <w:rFonts w:ascii="Times New Roman" w:hAnsi="Times New Roman"/>
                <w:color w:val="000000" w:themeColor="text1"/>
              </w:rPr>
              <w:t xml:space="preserve"> </w:t>
            </w:r>
            <w:r w:rsidRPr="00562304">
              <w:rPr>
                <w:rFonts w:ascii="Times New Roman" w:hAnsi="Times New Roman"/>
                <w:color w:val="000000" w:themeColor="text1"/>
                <w:sz w:val="24"/>
                <w:szCs w:val="24"/>
                <w:lang w:val="uk-UA" w:eastAsia="ru-RU"/>
              </w:rPr>
              <w:t>формальних помилок, затверджений наказом Мінекономіки від 15.04.2020 № 710:</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1. інформація/документ, подана учасником процедури закупівлі у складі тендерної пропозиції, містить помилку </w:t>
            </w:r>
            <w:r w:rsidRPr="00562304">
              <w:rPr>
                <w:rFonts w:ascii="Times New Roman" w:hAnsi="Times New Roman"/>
                <w:color w:val="000000" w:themeColor="text1"/>
                <w:sz w:val="24"/>
                <w:szCs w:val="24"/>
                <w:lang w:val="uk-UA" w:eastAsia="ru-RU"/>
              </w:rPr>
              <w:lastRenderedPageBreak/>
              <w:t xml:space="preserve">(помилки) у частині: </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уживання великої літери; </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уживання розділових знаків та відмінювання слів у реченні; </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використання слова або мовного звороту, запозичених з іншої мови; </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застосування правил переносу частини слова з рядка в рядок; </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написання слів разом та/або окремо, та/або через дефіс; </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562304">
              <w:rPr>
                <w:rFonts w:ascii="Times New Roman" w:hAnsi="Times New Roman"/>
                <w:color w:val="000000" w:themeColor="text1"/>
                <w:sz w:val="24"/>
                <w:szCs w:val="24"/>
                <w:lang w:val="uk-UA" w:eastAsia="ru-RU"/>
              </w:rPr>
              <w:lastRenderedPageBreak/>
              <w:t xml:space="preserve">накладено її кваліфікований електронний підпис. </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Приклади формальних помилок:</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«вінницька область» замість «Вінницька область» або «місто львів» замість «місто Львів»; </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 складі тендерна пропозиція» замість «у складі тендерної пропозиції»;</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«тендернапропозиція» замість «тендерна пропозиція»;</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«срток поставки» замість «строк поставки»;</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«Довідка» замість «Лист», «Гарантійний лист» замість «Довідка», «Лист» замість «Гарантійний лист» тощо;</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подання документа у форматі  «</w:t>
            </w:r>
            <w:r w:rsidRPr="00562304">
              <w:rPr>
                <w:rFonts w:ascii="Times New Roman" w:hAnsi="Times New Roman"/>
                <w:color w:val="000000" w:themeColor="text1"/>
                <w:sz w:val="24"/>
                <w:szCs w:val="24"/>
                <w:lang w:val="en-US" w:eastAsia="ru-RU"/>
              </w:rPr>
              <w:t>PDF</w:t>
            </w:r>
            <w:r w:rsidRPr="00562304">
              <w:rPr>
                <w:rFonts w:ascii="Times New Roman" w:hAnsi="Times New Roman"/>
                <w:color w:val="000000" w:themeColor="text1"/>
                <w:sz w:val="24"/>
                <w:szCs w:val="24"/>
                <w:lang w:val="uk-UA" w:eastAsia="ru-RU"/>
              </w:rPr>
              <w:t>» замість «JPEG», «JPEG» замість «</w:t>
            </w:r>
            <w:r w:rsidRPr="00562304">
              <w:rPr>
                <w:rFonts w:ascii="Times New Roman" w:hAnsi="Times New Roman"/>
                <w:color w:val="000000" w:themeColor="text1"/>
                <w:sz w:val="24"/>
                <w:szCs w:val="24"/>
                <w:lang w:val="en-US" w:eastAsia="ru-RU"/>
              </w:rPr>
              <w:t>PDF</w:t>
            </w:r>
            <w:r w:rsidRPr="00562304">
              <w:rPr>
                <w:rFonts w:ascii="Times New Roman" w:hAnsi="Times New Roman"/>
                <w:color w:val="000000" w:themeColor="text1"/>
                <w:sz w:val="24"/>
                <w:szCs w:val="24"/>
                <w:lang w:val="uk-UA" w:eastAsia="ru-RU"/>
              </w:rPr>
              <w:t xml:space="preserve">», «RAR» замість </w:t>
            </w:r>
            <w:r w:rsidRPr="00562304">
              <w:rPr>
                <w:rFonts w:ascii="Times New Roman" w:hAnsi="Times New Roman"/>
                <w:color w:val="000000" w:themeColor="text1"/>
                <w:sz w:val="24"/>
                <w:szCs w:val="24"/>
                <w:lang w:val="uk-UA" w:eastAsia="ru-RU"/>
              </w:rPr>
              <w:lastRenderedPageBreak/>
              <w:t>«</w:t>
            </w:r>
            <w:r w:rsidRPr="00562304">
              <w:rPr>
                <w:rFonts w:ascii="Times New Roman" w:hAnsi="Times New Roman"/>
                <w:color w:val="000000" w:themeColor="text1"/>
                <w:sz w:val="24"/>
                <w:szCs w:val="24"/>
                <w:lang w:val="en-US" w:eastAsia="ru-RU"/>
              </w:rPr>
              <w:t>PDF</w:t>
            </w:r>
            <w:r w:rsidRPr="00562304">
              <w:rPr>
                <w:rFonts w:ascii="Times New Roman" w:hAnsi="Times New Roman"/>
                <w:color w:val="000000" w:themeColor="text1"/>
                <w:sz w:val="24"/>
                <w:szCs w:val="24"/>
                <w:lang w:val="uk-UA" w:eastAsia="ru-RU"/>
              </w:rPr>
              <w:t>», «7z» замість «</w:t>
            </w:r>
            <w:r w:rsidRPr="00562304">
              <w:rPr>
                <w:rFonts w:ascii="Times New Roman" w:hAnsi="Times New Roman"/>
                <w:color w:val="000000" w:themeColor="text1"/>
                <w:sz w:val="24"/>
                <w:szCs w:val="24"/>
                <w:lang w:val="en-US" w:eastAsia="ru-RU"/>
              </w:rPr>
              <w:t>PDF</w:t>
            </w:r>
            <w:r w:rsidRPr="00562304">
              <w:rPr>
                <w:rFonts w:ascii="Times New Roman" w:hAnsi="Times New Roman"/>
                <w:color w:val="000000" w:themeColor="text1"/>
                <w:sz w:val="24"/>
                <w:szCs w:val="24"/>
                <w:lang w:val="uk-UA" w:eastAsia="ru-RU"/>
              </w:rPr>
              <w:t>» тощо.</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2</w:t>
            </w:r>
          </w:p>
        </w:tc>
        <w:tc>
          <w:tcPr>
            <w:tcW w:w="15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Забезпечення тендерної пропозиції</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Не вимагається </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3</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Умови повернення чи неповернення забезпечення тендерної пропозиції</w:t>
            </w:r>
          </w:p>
        </w:tc>
        <w:tc>
          <w:tcPr>
            <w:tcW w:w="3150" w:type="pct"/>
            <w:shd w:val="clear" w:color="auto" w:fill="FFFFFF"/>
          </w:tcPr>
          <w:p w:rsidR="00B01163" w:rsidRPr="00562304" w:rsidRDefault="00B01163" w:rsidP="005C7937">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 вимагається</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Строк, протягом якого тендерні пропозиції є дійсними</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Тендерні пропозиції</w:t>
            </w:r>
            <w:r w:rsidR="009E25D1" w:rsidRPr="00562304">
              <w:rPr>
                <w:rFonts w:ascii="Times New Roman" w:hAnsi="Times New Roman"/>
                <w:color w:val="000000" w:themeColor="text1"/>
                <w:sz w:val="24"/>
                <w:szCs w:val="24"/>
                <w:lang w:val="uk-UA" w:eastAsia="ru-RU"/>
              </w:rPr>
              <w:t xml:space="preserve"> вважаються дійсними протягом 120</w:t>
            </w:r>
            <w:r w:rsidRPr="00562304">
              <w:rPr>
                <w:rFonts w:ascii="Times New Roman" w:hAnsi="Times New Roman"/>
                <w:color w:val="000000" w:themeColor="text1"/>
                <w:sz w:val="24"/>
                <w:szCs w:val="24"/>
                <w:lang w:val="uk-UA" w:eastAsia="ru-RU"/>
              </w:rPr>
              <w:t xml:space="preserve"> днів із дати кінцевого строку подання тендерних пропозицій. </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01163" w:rsidRPr="00562304" w:rsidRDefault="00B01163" w:rsidP="006343C2">
            <w:pPr>
              <w:pStyle w:val="a5"/>
              <w:numPr>
                <w:ilvl w:val="0"/>
                <w:numId w:val="11"/>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відхилити таку вимогу, не втрачаючи при цьому наданого ним забезпечення тендерної пропозиції;</w:t>
            </w:r>
          </w:p>
          <w:p w:rsidR="00B01163" w:rsidRPr="00562304" w:rsidRDefault="00B01163" w:rsidP="006343C2">
            <w:pPr>
              <w:pStyle w:val="a5"/>
              <w:numPr>
                <w:ilvl w:val="0"/>
                <w:numId w:val="11"/>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5</w:t>
            </w:r>
          </w:p>
        </w:tc>
        <w:tc>
          <w:tcPr>
            <w:tcW w:w="1550" w:type="pct"/>
            <w:shd w:val="clear" w:color="auto" w:fill="FFFFFF"/>
          </w:tcPr>
          <w:p w:rsidR="00B01163" w:rsidRPr="00562304" w:rsidRDefault="00B01163" w:rsidP="009E25D1">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Кваліфікаційні критерії до учасників та вимоги</w:t>
            </w:r>
            <w:r w:rsidR="009E25D1" w:rsidRPr="00562304">
              <w:rPr>
                <w:rFonts w:ascii="Times New Roman" w:hAnsi="Times New Roman"/>
                <w:color w:val="000000" w:themeColor="text1"/>
                <w:sz w:val="24"/>
                <w:szCs w:val="24"/>
                <w:lang w:val="uk-UA" w:eastAsia="ru-RU"/>
              </w:rPr>
              <w:t xml:space="preserve"> згідно пунктом 28 та пунктом 47 Осоливостей</w:t>
            </w:r>
          </w:p>
        </w:tc>
        <w:tc>
          <w:tcPr>
            <w:tcW w:w="3150" w:type="pct"/>
            <w:shd w:val="clear" w:color="auto" w:fill="FFFFFF"/>
          </w:tcPr>
          <w:p w:rsidR="00C56590" w:rsidRPr="00562304" w:rsidRDefault="00C56590"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eastAsia="Times New Roman" w:hAnsi="Times New Roman"/>
                <w:color w:val="000000" w:themeColor="text1"/>
                <w:sz w:val="24"/>
                <w:szCs w:val="24"/>
              </w:rPr>
              <w:t xml:space="preserve">Замовник установлює один або декілька кваліфікаційних критеріїв </w:t>
            </w:r>
            <w:proofErr w:type="gramStart"/>
            <w:r w:rsidRPr="00562304">
              <w:rPr>
                <w:rFonts w:ascii="Times New Roman" w:eastAsia="Times New Roman" w:hAnsi="Times New Roman"/>
                <w:color w:val="000000" w:themeColor="text1"/>
                <w:sz w:val="24"/>
                <w:szCs w:val="24"/>
              </w:rPr>
              <w:t>в</w:t>
            </w:r>
            <w:proofErr w:type="gramEnd"/>
            <w:r w:rsidRPr="00562304">
              <w:rPr>
                <w:rFonts w:ascii="Times New Roman" w:eastAsia="Times New Roman" w:hAnsi="Times New Roman"/>
                <w:color w:val="000000" w:themeColor="text1"/>
                <w:sz w:val="24"/>
                <w:szCs w:val="24"/>
              </w:rPr>
              <w:t>ідповідно до статті 16 Закону.</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Кваліфікаційні критерії та інформація про спосіб їх підтвердження викладені у </w:t>
            </w:r>
            <w:r w:rsidRPr="00562304">
              <w:rPr>
                <w:rFonts w:ascii="Times New Roman" w:hAnsi="Times New Roman"/>
                <w:b/>
                <w:color w:val="000000" w:themeColor="text1"/>
                <w:sz w:val="24"/>
                <w:szCs w:val="24"/>
                <w:lang w:val="uk-UA" w:eastAsia="ru-RU"/>
              </w:rPr>
              <w:t>Додатку № 1</w:t>
            </w:r>
            <w:r w:rsidRPr="00562304">
              <w:rPr>
                <w:rFonts w:ascii="Times New Roman" w:hAnsi="Times New Roman"/>
                <w:color w:val="000000" w:themeColor="text1"/>
                <w:sz w:val="24"/>
                <w:szCs w:val="24"/>
                <w:lang w:val="uk-UA" w:eastAsia="ru-RU"/>
              </w:rPr>
              <w:t xml:space="preserve"> до тендерної документації.</w:t>
            </w:r>
          </w:p>
          <w:p w:rsidR="00B01163" w:rsidRPr="00562304" w:rsidRDefault="006C2DC8" w:rsidP="006343C2">
            <w:pPr>
              <w:spacing w:before="150" w:after="150" w:line="240" w:lineRule="auto"/>
              <w:jc w:val="both"/>
              <w:rPr>
                <w:rFonts w:ascii="Times New Roman" w:eastAsia="Times New Roman" w:hAnsi="Times New Roman"/>
                <w:b/>
                <w:color w:val="000000" w:themeColor="text1"/>
                <w:sz w:val="24"/>
                <w:szCs w:val="24"/>
                <w:lang w:val="uk-UA"/>
              </w:rPr>
            </w:pPr>
            <w:proofErr w:type="gramStart"/>
            <w:r w:rsidRPr="00562304">
              <w:rPr>
                <w:rFonts w:ascii="Times New Roman" w:eastAsia="Times New Roman" w:hAnsi="Times New Roman"/>
                <w:color w:val="000000" w:themeColor="text1"/>
                <w:sz w:val="24"/>
                <w:szCs w:val="24"/>
              </w:rPr>
              <w:t>П</w:t>
            </w:r>
            <w:proofErr w:type="gramEnd"/>
            <w:r w:rsidRPr="00562304">
              <w:rPr>
                <w:rFonts w:ascii="Times New Roman" w:eastAsia="Times New Roman" w:hAnsi="Times New Roman"/>
                <w:color w:val="000000" w:themeColor="text1"/>
                <w:sz w:val="24"/>
                <w:szCs w:val="24"/>
              </w:rPr>
              <w:t>ідстави для відмови в участі у процедур</w:t>
            </w:r>
            <w:r w:rsidR="009E25D1" w:rsidRPr="00562304">
              <w:rPr>
                <w:rFonts w:ascii="Times New Roman" w:eastAsia="Times New Roman" w:hAnsi="Times New Roman"/>
                <w:color w:val="000000" w:themeColor="text1"/>
                <w:sz w:val="24"/>
                <w:szCs w:val="24"/>
              </w:rPr>
              <w:t>і закупівлі визначені пунктом 4</w:t>
            </w:r>
            <w:r w:rsidR="009E25D1" w:rsidRPr="00562304">
              <w:rPr>
                <w:rFonts w:ascii="Times New Roman" w:eastAsia="Times New Roman" w:hAnsi="Times New Roman"/>
                <w:color w:val="000000" w:themeColor="text1"/>
                <w:sz w:val="24"/>
                <w:szCs w:val="24"/>
                <w:lang w:val="uk-UA"/>
              </w:rPr>
              <w:t>7</w:t>
            </w:r>
            <w:r w:rsidRPr="00562304">
              <w:rPr>
                <w:rFonts w:ascii="Times New Roman" w:eastAsia="Times New Roman" w:hAnsi="Times New Roman"/>
                <w:color w:val="000000" w:themeColor="text1"/>
                <w:sz w:val="24"/>
                <w:szCs w:val="24"/>
              </w:rPr>
              <w:t xml:space="preserve"> Особливостей та спосіб підтвердження відповідності учасників викладений у </w:t>
            </w:r>
            <w:r w:rsidRPr="00562304">
              <w:rPr>
                <w:rFonts w:ascii="Times New Roman" w:eastAsia="Times New Roman" w:hAnsi="Times New Roman"/>
                <w:b/>
                <w:color w:val="000000" w:themeColor="text1"/>
                <w:sz w:val="24"/>
                <w:szCs w:val="24"/>
              </w:rPr>
              <w:t>Додатку № 2.</w:t>
            </w:r>
          </w:p>
          <w:p w:rsidR="00C56590" w:rsidRPr="00562304" w:rsidRDefault="00C56590"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eastAsia="Times New Roman" w:hAnsi="Times New Roman"/>
                <w:color w:val="000000" w:themeColor="text1"/>
                <w:sz w:val="24"/>
                <w:szCs w:val="24"/>
                <w:highlight w:val="white"/>
              </w:rPr>
              <w:t xml:space="preserve">Замовник не вимагає документального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6</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562304">
              <w:rPr>
                <w:rFonts w:ascii="Times New Roman" w:hAnsi="Times New Roman"/>
                <w:b/>
                <w:color w:val="000000" w:themeColor="text1"/>
                <w:sz w:val="24"/>
                <w:szCs w:val="24"/>
                <w:lang w:val="uk-UA" w:eastAsia="ru-RU"/>
              </w:rPr>
              <w:t>Додатку № 3.</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7</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субпідрядника / співвиконавця</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8</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Внесення змін або відкликання тендерної пропозиції учасником</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9</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Ступень локалізації виробництва</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Не застосовується </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p>
        </w:tc>
      </w:tr>
      <w:tr w:rsidR="00562304" w:rsidRPr="00562304" w:rsidTr="00B413F2">
        <w:tc>
          <w:tcPr>
            <w:tcW w:w="5000" w:type="pct"/>
            <w:gridSpan w:val="3"/>
            <w:shd w:val="clear" w:color="auto" w:fill="FFFFFF"/>
          </w:tcPr>
          <w:p w:rsidR="00B01163" w:rsidRPr="00562304" w:rsidRDefault="00B01163" w:rsidP="006343C2">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Подання та розкриття тендерної пропозиції</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Кінцевий строк подання тендерної пропозиції</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b/>
                <w:color w:val="000000" w:themeColor="text1"/>
                <w:lang w:val="uk-UA"/>
              </w:rPr>
            </w:pPr>
            <w:r w:rsidRPr="00562304">
              <w:rPr>
                <w:rFonts w:ascii="Times New Roman" w:hAnsi="Times New Roman"/>
                <w:b/>
                <w:color w:val="000000" w:themeColor="text1"/>
              </w:rPr>
              <w:t>Кінцевий строк п</w:t>
            </w:r>
            <w:r w:rsidR="00F2061C" w:rsidRPr="00562304">
              <w:rPr>
                <w:rFonts w:ascii="Times New Roman" w:hAnsi="Times New Roman"/>
                <w:b/>
                <w:color w:val="000000" w:themeColor="text1"/>
              </w:rPr>
              <w:t xml:space="preserve">одання тендерних пропозицій – </w:t>
            </w:r>
            <w:r w:rsidR="00F2061C" w:rsidRPr="00562304">
              <w:rPr>
                <w:rFonts w:ascii="Times New Roman" w:hAnsi="Times New Roman"/>
                <w:b/>
                <w:color w:val="000000" w:themeColor="text1"/>
                <w:lang w:val="uk-UA"/>
              </w:rPr>
              <w:t>08</w:t>
            </w:r>
            <w:r w:rsidRPr="00562304">
              <w:rPr>
                <w:rFonts w:ascii="Times New Roman" w:hAnsi="Times New Roman"/>
                <w:b/>
                <w:color w:val="000000" w:themeColor="text1"/>
              </w:rPr>
              <w:t xml:space="preserve"> год. 00 хв. «</w:t>
            </w:r>
            <w:r w:rsidR="00BD2644">
              <w:rPr>
                <w:rFonts w:ascii="Times New Roman" w:hAnsi="Times New Roman"/>
                <w:b/>
                <w:color w:val="000000" w:themeColor="text1"/>
                <w:lang w:val="uk-UA"/>
              </w:rPr>
              <w:t>03</w:t>
            </w:r>
            <w:r w:rsidRPr="00562304">
              <w:rPr>
                <w:rFonts w:ascii="Times New Roman" w:hAnsi="Times New Roman"/>
                <w:b/>
                <w:color w:val="000000" w:themeColor="text1"/>
              </w:rPr>
              <w:t xml:space="preserve">» </w:t>
            </w:r>
            <w:r w:rsidR="00BD2644">
              <w:rPr>
                <w:rFonts w:ascii="Times New Roman" w:hAnsi="Times New Roman"/>
                <w:b/>
                <w:color w:val="000000" w:themeColor="text1"/>
                <w:lang w:val="uk-UA"/>
              </w:rPr>
              <w:t>липня</w:t>
            </w:r>
            <w:r w:rsidR="00F2061C" w:rsidRPr="00562304">
              <w:rPr>
                <w:rFonts w:ascii="Times New Roman" w:hAnsi="Times New Roman"/>
                <w:b/>
                <w:color w:val="000000" w:themeColor="text1"/>
              </w:rPr>
              <w:t xml:space="preserve"> 202</w:t>
            </w:r>
            <w:r w:rsidR="00F2061C" w:rsidRPr="00562304">
              <w:rPr>
                <w:rFonts w:ascii="Times New Roman" w:hAnsi="Times New Roman"/>
                <w:b/>
                <w:color w:val="000000" w:themeColor="text1"/>
                <w:lang w:val="uk-UA"/>
              </w:rPr>
              <w:t>3</w:t>
            </w:r>
            <w:r w:rsidRPr="00562304">
              <w:rPr>
                <w:rFonts w:ascii="Times New Roman" w:hAnsi="Times New Roman"/>
                <w:b/>
                <w:color w:val="000000" w:themeColor="text1"/>
              </w:rPr>
              <w:t xml:space="preserve"> року.</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Дата та час розкриття тендерної пропозиції</w:t>
            </w:r>
          </w:p>
        </w:tc>
        <w:tc>
          <w:tcPr>
            <w:tcW w:w="3150" w:type="pct"/>
            <w:shd w:val="clear" w:color="auto" w:fill="FFFFFF"/>
          </w:tcPr>
          <w:p w:rsidR="00C56590" w:rsidRPr="00562304" w:rsidRDefault="00C56590" w:rsidP="00C56590">
            <w:pPr>
              <w:shd w:val="clear" w:color="auto" w:fill="FFFFFF"/>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562304">
              <w:rPr>
                <w:rFonts w:ascii="Times New Roman" w:eastAsia="Times New Roman" w:hAnsi="Times New Roman"/>
                <w:color w:val="000000" w:themeColor="text1"/>
                <w:sz w:val="24"/>
                <w:szCs w:val="24"/>
                <w:highlight w:val="white"/>
              </w:rPr>
              <w:t>в</w:t>
            </w:r>
            <w:proofErr w:type="gramEnd"/>
            <w:r w:rsidRPr="00562304">
              <w:rPr>
                <w:rFonts w:ascii="Times New Roman" w:eastAsia="Times New Roman" w:hAnsi="Times New Roman"/>
                <w:color w:val="000000" w:themeColor="text1"/>
                <w:sz w:val="24"/>
                <w:szCs w:val="24"/>
                <w:highlight w:val="white"/>
              </w:rPr>
              <w:t xml:space="preserve"> електронній системі закупівель.</w:t>
            </w:r>
          </w:p>
          <w:p w:rsidR="00B01163" w:rsidRPr="00562304" w:rsidRDefault="00C56590" w:rsidP="00C56590">
            <w:pPr>
              <w:shd w:val="clear" w:color="auto" w:fill="FFFFFF"/>
              <w:jc w:val="both"/>
              <w:rPr>
                <w:rFonts w:ascii="Times New Roman" w:eastAsia="Times New Roman" w:hAnsi="Times New Roman"/>
                <w:color w:val="000000" w:themeColor="text1"/>
                <w:sz w:val="24"/>
                <w:szCs w:val="24"/>
                <w:highlight w:val="white"/>
                <w:lang w:val="uk-UA"/>
              </w:rPr>
            </w:pPr>
            <w:r w:rsidRPr="00562304">
              <w:rPr>
                <w:rFonts w:ascii="Times New Roman" w:eastAsia="Times New Roman" w:hAnsi="Times New Roman"/>
                <w:color w:val="000000" w:themeColor="text1"/>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562304">
              <w:rPr>
                <w:rFonts w:ascii="Times New Roman" w:eastAsia="Times New Roman" w:hAnsi="Times New Roman"/>
                <w:color w:val="000000" w:themeColor="text1"/>
                <w:sz w:val="24"/>
                <w:szCs w:val="24"/>
                <w:highlight w:val="white"/>
              </w:rPr>
              <w:t>другого</w:t>
            </w:r>
            <w:proofErr w:type="gramEnd"/>
            <w:r w:rsidRPr="00562304">
              <w:rPr>
                <w:rFonts w:ascii="Times New Roman" w:eastAsia="Times New Roman" w:hAnsi="Times New Roman"/>
                <w:color w:val="000000" w:themeColor="text1"/>
                <w:sz w:val="24"/>
                <w:szCs w:val="24"/>
                <w:highlight w:val="white"/>
              </w:rPr>
              <w:t xml:space="preserve"> частини другої статті 28 Закону не застосовуються).</w:t>
            </w:r>
          </w:p>
        </w:tc>
      </w:tr>
      <w:tr w:rsidR="00562304" w:rsidRPr="00562304" w:rsidTr="00B413F2">
        <w:tc>
          <w:tcPr>
            <w:tcW w:w="5000" w:type="pct"/>
            <w:gridSpan w:val="3"/>
            <w:shd w:val="clear" w:color="auto" w:fill="FFFFFF"/>
          </w:tcPr>
          <w:p w:rsidR="00B01163" w:rsidRPr="00562304" w:rsidRDefault="00B01163" w:rsidP="006343C2">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Оцінка тендерної пропозиції</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1</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tcPr>
          <w:p w:rsidR="00107952" w:rsidRPr="00562304" w:rsidRDefault="00107952" w:rsidP="00107952">
            <w:pPr>
              <w:shd w:val="clear" w:color="auto" w:fill="FFFFFF"/>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7" w:anchor="n1553">
              <w:r w:rsidRPr="00562304">
                <w:rPr>
                  <w:rFonts w:ascii="Times New Roman" w:eastAsia="Times New Roman" w:hAnsi="Times New Roman"/>
                  <w:color w:val="000000" w:themeColor="text1"/>
                  <w:sz w:val="24"/>
                  <w:szCs w:val="24"/>
                  <w:highlight w:val="white"/>
                </w:rPr>
                <w:t>шістнадцятої</w:t>
              </w:r>
            </w:hyperlink>
            <w:r w:rsidRPr="00562304">
              <w:rPr>
                <w:rFonts w:ascii="Times New Roman" w:eastAsia="Times New Roman" w:hAnsi="Times New Roman"/>
                <w:color w:val="000000" w:themeColor="text1"/>
                <w:sz w:val="24"/>
                <w:szCs w:val="24"/>
                <w:highlight w:val="white"/>
              </w:rPr>
              <w:t xml:space="preserve">, абзаців </w:t>
            </w:r>
            <w:proofErr w:type="gramStart"/>
            <w:r w:rsidRPr="00562304">
              <w:rPr>
                <w:rFonts w:ascii="Times New Roman" w:eastAsia="Times New Roman" w:hAnsi="Times New Roman"/>
                <w:color w:val="000000" w:themeColor="text1"/>
                <w:sz w:val="24"/>
                <w:szCs w:val="24"/>
                <w:highlight w:val="white"/>
              </w:rPr>
              <w:t>другого</w:t>
            </w:r>
            <w:proofErr w:type="gramEnd"/>
            <w:r w:rsidRPr="00562304">
              <w:rPr>
                <w:rFonts w:ascii="Times New Roman" w:eastAsia="Times New Roman" w:hAnsi="Times New Roman"/>
                <w:color w:val="000000" w:themeColor="text1"/>
                <w:sz w:val="24"/>
                <w:szCs w:val="24"/>
                <w:highlight w:val="white"/>
              </w:rPr>
              <w:t xml:space="preserve"> і третього частини п’ятнадцятої статті 29 Закону не застосовуються) з урахуванням положень пункту 43 Особливостей.</w:t>
            </w:r>
          </w:p>
          <w:p w:rsidR="00107952" w:rsidRPr="00562304" w:rsidRDefault="00107952" w:rsidP="00107952">
            <w:pPr>
              <w:widowControl w:val="0"/>
              <w:jc w:val="both"/>
              <w:rPr>
                <w:rFonts w:ascii="Times New Roman" w:eastAsia="Times New Roman" w:hAnsi="Times New Roman"/>
                <w:color w:val="000000" w:themeColor="text1"/>
                <w:sz w:val="24"/>
                <w:szCs w:val="24"/>
                <w:highlight w:val="white"/>
                <w:lang w:val="uk-UA"/>
              </w:rPr>
            </w:pPr>
            <w:r w:rsidRPr="00562304">
              <w:rPr>
                <w:rFonts w:ascii="Times New Roman" w:eastAsia="Times New Roman" w:hAnsi="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Єдиний критерій оцінки – Ціна – 100%.</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07952" w:rsidRPr="00562304" w:rsidRDefault="00107952" w:rsidP="00107952">
            <w:pPr>
              <w:widowControl w:val="0"/>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Оцінка тендерних пропозицій проводиться автоматично електронною системою закупівель </w:t>
            </w:r>
            <w:proofErr w:type="gramStart"/>
            <w:r w:rsidRPr="00562304">
              <w:rPr>
                <w:rFonts w:ascii="Times New Roman" w:eastAsia="Times New Roman" w:hAnsi="Times New Roman"/>
                <w:color w:val="000000" w:themeColor="text1"/>
                <w:sz w:val="24"/>
                <w:szCs w:val="24"/>
                <w:highlight w:val="white"/>
              </w:rPr>
              <w:t>на</w:t>
            </w:r>
            <w:proofErr w:type="gramEnd"/>
            <w:r w:rsidRPr="00562304">
              <w:rPr>
                <w:rFonts w:ascii="Times New Roman" w:eastAsia="Times New Roman" w:hAnsi="Times New Roman"/>
                <w:color w:val="000000" w:themeColor="text1"/>
                <w:sz w:val="24"/>
                <w:szCs w:val="24"/>
                <w:highlight w:val="white"/>
              </w:rPr>
              <w:t xml:space="preserve"> основі критеріїв і методики оцінки, зазначених замовником у тендерній документації, шляхом застосування електронного аукціону.</w:t>
            </w:r>
          </w:p>
          <w:p w:rsidR="00107952" w:rsidRPr="00562304" w:rsidRDefault="00107952" w:rsidP="00107952">
            <w:pPr>
              <w:widowControl w:val="0"/>
              <w:jc w:val="both"/>
              <w:rPr>
                <w:rFonts w:ascii="Times New Roman" w:eastAsia="Times New Roman" w:hAnsi="Times New Roman"/>
                <w:i/>
                <w:color w:val="000000" w:themeColor="text1"/>
                <w:sz w:val="24"/>
                <w:szCs w:val="24"/>
                <w:highlight w:val="white"/>
              </w:rPr>
            </w:pPr>
            <w:r w:rsidRPr="00562304">
              <w:rPr>
                <w:rFonts w:ascii="Times New Roman" w:eastAsia="Times New Roman" w:hAnsi="Times New Roman"/>
                <w:i/>
                <w:color w:val="000000" w:themeColor="text1"/>
                <w:sz w:val="24"/>
                <w:szCs w:val="24"/>
                <w:highlight w:val="white"/>
              </w:rPr>
              <w:t>(</w:t>
            </w:r>
            <w:proofErr w:type="gramStart"/>
            <w:r w:rsidRPr="00562304">
              <w:rPr>
                <w:rFonts w:ascii="Times New Roman" w:eastAsia="Times New Roman" w:hAnsi="Times New Roman"/>
                <w:i/>
                <w:color w:val="000000" w:themeColor="text1"/>
                <w:sz w:val="24"/>
                <w:szCs w:val="24"/>
                <w:highlight w:val="white"/>
              </w:rPr>
              <w:t>у</w:t>
            </w:r>
            <w:proofErr w:type="gramEnd"/>
            <w:r w:rsidRPr="00562304">
              <w:rPr>
                <w:rFonts w:ascii="Times New Roman" w:eastAsia="Times New Roman" w:hAnsi="Times New Roman"/>
                <w:i/>
                <w:color w:val="000000" w:themeColor="text1"/>
                <w:sz w:val="24"/>
                <w:szCs w:val="24"/>
                <w:highlight w:val="white"/>
              </w:rPr>
              <w:t xml:space="preserve"> разі якщо подано дві і більше тендерних пропозицій).</w:t>
            </w:r>
          </w:p>
          <w:p w:rsidR="00107952" w:rsidRPr="00562304" w:rsidRDefault="00107952" w:rsidP="00107952">
            <w:pPr>
              <w:shd w:val="clear" w:color="auto" w:fill="FFFFFF"/>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Якщо була подана одна тендерна пропозиція, електронна система закупівель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562304">
              <w:rPr>
                <w:rFonts w:ascii="Times New Roman" w:eastAsia="Times New Roman" w:hAnsi="Times New Roman"/>
                <w:color w:val="000000" w:themeColor="text1"/>
                <w:sz w:val="24"/>
                <w:szCs w:val="24"/>
                <w:highlight w:val="white"/>
              </w:rPr>
              <w:t>другого</w:t>
            </w:r>
            <w:proofErr w:type="gramEnd"/>
            <w:r w:rsidRPr="00562304">
              <w:rPr>
                <w:rFonts w:ascii="Times New Roman" w:eastAsia="Times New Roman" w:hAnsi="Times New Roman"/>
                <w:color w:val="000000" w:themeColor="text1"/>
                <w:sz w:val="24"/>
                <w:szCs w:val="24"/>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і відповідно до цього пункту щодо її відповідності вимогам тендерної документації.</w:t>
            </w:r>
          </w:p>
          <w:p w:rsidR="00107952" w:rsidRPr="00562304" w:rsidRDefault="00107952" w:rsidP="00107952">
            <w:pPr>
              <w:widowControl w:val="0"/>
              <w:jc w:val="both"/>
              <w:rPr>
                <w:rFonts w:ascii="Times New Roman" w:eastAsia="Times New Roman" w:hAnsi="Times New Roman"/>
                <w:i/>
                <w:color w:val="000000" w:themeColor="text1"/>
                <w:sz w:val="24"/>
                <w:szCs w:val="24"/>
                <w:highlight w:val="yellow"/>
                <w:lang w:val="uk-UA"/>
              </w:rPr>
            </w:pPr>
            <w:r w:rsidRPr="00562304">
              <w:rPr>
                <w:rFonts w:ascii="Times New Roman" w:eastAsia="Times New Roman" w:hAnsi="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562304">
              <w:rPr>
                <w:rFonts w:ascii="Times New Roman" w:eastAsia="Times New Roman" w:hAnsi="Times New Roman"/>
                <w:color w:val="000000" w:themeColor="text1"/>
                <w:sz w:val="24"/>
                <w:szCs w:val="24"/>
                <w:highlight w:val="white"/>
              </w:rPr>
              <w:t>п’яти</w:t>
            </w:r>
            <w:proofErr w:type="gramEnd"/>
            <w:r w:rsidRPr="00562304">
              <w:rPr>
                <w:rFonts w:ascii="Times New Roman" w:eastAsia="Times New Roman" w:hAnsi="Times New Roman"/>
                <w:color w:val="000000" w:themeColor="text1"/>
                <w:sz w:val="24"/>
                <w:szCs w:val="24"/>
                <w:highlight w:val="white"/>
              </w:rPr>
              <w:t xml:space="preserve"> робочих днів з дня </w:t>
            </w:r>
            <w:r w:rsidRPr="00562304">
              <w:rPr>
                <w:rFonts w:ascii="Times New Roman" w:eastAsia="Times New Roman" w:hAnsi="Times New Roman"/>
                <w:color w:val="000000" w:themeColor="text1"/>
                <w:sz w:val="24"/>
                <w:szCs w:val="24"/>
                <w:highlight w:val="white"/>
              </w:rPr>
              <w:lastRenderedPageBreak/>
              <w:t xml:space="preserve">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562304">
              <w:rPr>
                <w:rFonts w:ascii="Times New Roman" w:eastAsia="Times New Roman" w:hAnsi="Times New Roman"/>
                <w:color w:val="000000" w:themeColor="text1"/>
                <w:sz w:val="24"/>
                <w:szCs w:val="24"/>
                <w:highlight w:val="white"/>
              </w:rPr>
              <w:t>р</w:t>
            </w:r>
            <w:proofErr w:type="gramEnd"/>
            <w:r w:rsidRPr="00562304">
              <w:rPr>
                <w:rFonts w:ascii="Times New Roman" w:eastAsia="Times New Roman" w:hAnsi="Times New Roman"/>
                <w:color w:val="000000" w:themeColor="text1"/>
                <w:sz w:val="24"/>
                <w:szCs w:val="24"/>
                <w:highlight w:val="white"/>
              </w:rPr>
              <w:t>ішення.</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2</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highlight w:val="yellow"/>
                <w:lang w:val="uk-UA" w:eastAsia="ru-RU"/>
              </w:rPr>
            </w:pPr>
            <w:r w:rsidRPr="00562304">
              <w:rPr>
                <w:rFonts w:ascii="Times New Roman" w:hAnsi="Times New Roman"/>
                <w:color w:val="000000" w:themeColor="text1"/>
                <w:sz w:val="24"/>
                <w:szCs w:val="24"/>
                <w:lang w:val="uk-UA" w:eastAsia="ru-RU"/>
              </w:rPr>
              <w:t>Інша інформація</w:t>
            </w:r>
          </w:p>
        </w:tc>
        <w:tc>
          <w:tcPr>
            <w:tcW w:w="3150" w:type="pct"/>
            <w:shd w:val="clear" w:color="auto" w:fill="FFFFFF"/>
          </w:tcPr>
          <w:p w:rsidR="00107952" w:rsidRPr="00562304" w:rsidRDefault="00107952" w:rsidP="00F2061C">
            <w:pPr>
              <w:spacing w:before="150" w:after="150"/>
              <w:jc w:val="both"/>
              <w:rPr>
                <w:rFonts w:ascii="Times New Roman" w:eastAsia="Times New Roman" w:hAnsi="Times New Roman"/>
                <w:color w:val="000000" w:themeColor="text1"/>
                <w:sz w:val="24"/>
                <w:szCs w:val="24"/>
                <w:lang w:val="uk-UA"/>
              </w:rPr>
            </w:pPr>
            <w:r w:rsidRPr="00562304">
              <w:rPr>
                <w:rFonts w:ascii="Times New Roman" w:eastAsia="Times New Roman" w:hAnsi="Times New Roman"/>
                <w:color w:val="000000" w:themeColor="text1"/>
                <w:sz w:val="24"/>
                <w:szCs w:val="24"/>
                <w:highlight w:val="white"/>
                <w:lang w:val="uk-UA"/>
              </w:rPr>
              <w:t>З</w:t>
            </w:r>
            <w:r w:rsidRPr="00562304">
              <w:rPr>
                <w:rFonts w:ascii="Times New Roman" w:eastAsia="Times New Roman" w:hAnsi="Times New Roman"/>
                <w:color w:val="000000" w:themeColor="text1"/>
                <w:sz w:val="24"/>
                <w:szCs w:val="24"/>
                <w:highlight w:val="white"/>
              </w:rPr>
              <w:t>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2061C" w:rsidRPr="00562304" w:rsidRDefault="00823A9B" w:rsidP="00F2061C">
            <w:pPr>
              <w:jc w:val="both"/>
              <w:rPr>
                <w:rFonts w:ascii="Times New Roman" w:eastAsia="Times New Roman" w:hAnsi="Times New Roman"/>
                <w:color w:val="000000" w:themeColor="text1"/>
                <w:lang w:val="uk-UA"/>
              </w:rPr>
            </w:pPr>
            <w:r w:rsidRPr="00562304">
              <w:rPr>
                <w:rFonts w:ascii="Times New Roman" w:eastAsia="Times New Roman" w:hAnsi="Times New Roman"/>
                <w:color w:val="000000" w:themeColor="text1"/>
                <w:lang w:val="uk-UA"/>
              </w:rPr>
              <w:t xml:space="preserve"> </w:t>
            </w:r>
            <w:r w:rsidR="00F2061C" w:rsidRPr="00562304">
              <w:rPr>
                <w:rFonts w:ascii="Times New Roman" w:eastAsia="Times New Roman" w:hAnsi="Times New Roman"/>
                <w:color w:val="000000" w:themeColor="text1"/>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2061C" w:rsidRPr="00562304" w:rsidRDefault="00F2061C" w:rsidP="00F2061C">
            <w:pPr>
              <w:jc w:val="both"/>
              <w:rPr>
                <w:rFonts w:ascii="Times New Roman" w:eastAsia="Times New Roman" w:hAnsi="Times New Roman"/>
                <w:color w:val="000000" w:themeColor="text1"/>
                <w:lang w:val="uk-UA"/>
              </w:rPr>
            </w:pPr>
            <w:r w:rsidRPr="00562304">
              <w:rPr>
                <w:rFonts w:ascii="Times New Roman" w:eastAsia="Times New Roman" w:hAnsi="Times New Roman"/>
                <w:color w:val="000000" w:themeColor="text1"/>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2061C" w:rsidRPr="00562304" w:rsidRDefault="00F2061C" w:rsidP="00F2061C">
            <w:pPr>
              <w:jc w:val="both"/>
              <w:rPr>
                <w:rFonts w:ascii="Times New Roman" w:eastAsia="Times New Roman" w:hAnsi="Times New Roman"/>
                <w:color w:val="000000" w:themeColor="text1"/>
                <w:lang w:val="uk-UA"/>
              </w:rPr>
            </w:pPr>
            <w:r w:rsidRPr="00562304">
              <w:rPr>
                <w:rFonts w:ascii="Times New Roman" w:eastAsia="Times New Roman" w:hAnsi="Times New Roman"/>
                <w:color w:val="000000" w:themeColor="text1"/>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w:t>
            </w:r>
            <w:r w:rsidRPr="00562304">
              <w:rPr>
                <w:rFonts w:ascii="Times New Roman" w:eastAsia="Times New Roman" w:hAnsi="Times New Roman"/>
                <w:color w:val="000000" w:themeColor="text1"/>
                <w:lang w:val="uk-UA"/>
              </w:rPr>
              <w:lastRenderedPageBreak/>
              <w:t>обґрунтування протягом строку, визначеного абзацом п’ятим цього пункту.</w:t>
            </w:r>
          </w:p>
          <w:p w:rsidR="00F2061C" w:rsidRPr="00562304" w:rsidRDefault="00F2061C" w:rsidP="00F2061C">
            <w:pPr>
              <w:jc w:val="both"/>
              <w:rPr>
                <w:rFonts w:ascii="Times New Roman" w:eastAsia="Times New Roman" w:hAnsi="Times New Roman"/>
                <w:color w:val="000000" w:themeColor="text1"/>
                <w:lang w:val="uk-UA"/>
              </w:rPr>
            </w:pPr>
            <w:r w:rsidRPr="00562304">
              <w:rPr>
                <w:rFonts w:ascii="Times New Roman" w:eastAsia="Times New Roman" w:hAnsi="Times New Roman"/>
                <w:color w:val="000000" w:themeColor="text1"/>
                <w:lang w:val="uk-UA"/>
              </w:rPr>
              <w:t>Обґрунтування аномально низької тендерної пропозиції може містити інформацію про:</w:t>
            </w:r>
          </w:p>
          <w:p w:rsidR="00F2061C" w:rsidRPr="00562304" w:rsidRDefault="00F2061C" w:rsidP="00F2061C">
            <w:pPr>
              <w:pStyle w:val="a5"/>
              <w:numPr>
                <w:ilvl w:val="0"/>
                <w:numId w:val="33"/>
              </w:numPr>
              <w:jc w:val="both"/>
              <w:rPr>
                <w:rFonts w:ascii="Times New Roman" w:eastAsia="Times New Roman" w:hAnsi="Times New Roman"/>
                <w:color w:val="000000" w:themeColor="text1"/>
                <w:sz w:val="24"/>
                <w:szCs w:val="24"/>
                <w:lang w:val="uk-UA"/>
              </w:rPr>
            </w:pPr>
            <w:r w:rsidRPr="00562304">
              <w:rPr>
                <w:rFonts w:ascii="Times New Roman" w:eastAsia="Times New Roman" w:hAnsi="Times New Roman"/>
                <w:color w:val="000000" w:themeColor="text1"/>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2061C" w:rsidRPr="00562304" w:rsidRDefault="00F2061C" w:rsidP="00F2061C">
            <w:pPr>
              <w:pStyle w:val="a5"/>
              <w:numPr>
                <w:ilvl w:val="0"/>
                <w:numId w:val="33"/>
              </w:numPr>
              <w:jc w:val="both"/>
              <w:rPr>
                <w:rFonts w:ascii="Times New Roman" w:eastAsia="Times New Roman" w:hAnsi="Times New Roman"/>
                <w:color w:val="000000" w:themeColor="text1"/>
                <w:sz w:val="24"/>
                <w:szCs w:val="24"/>
                <w:lang w:val="uk-UA"/>
              </w:rPr>
            </w:pPr>
            <w:r w:rsidRPr="00562304">
              <w:rPr>
                <w:rFonts w:ascii="Times New Roman" w:eastAsia="Times New Roman" w:hAnsi="Times New Roman"/>
                <w:color w:val="000000" w:themeColor="text1"/>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2061C" w:rsidRPr="00562304" w:rsidRDefault="00F2061C" w:rsidP="00F2061C">
            <w:pPr>
              <w:pStyle w:val="a5"/>
              <w:numPr>
                <w:ilvl w:val="0"/>
                <w:numId w:val="33"/>
              </w:numPr>
              <w:jc w:val="both"/>
              <w:rPr>
                <w:rFonts w:ascii="Times New Roman" w:eastAsia="Times New Roman" w:hAnsi="Times New Roman"/>
                <w:color w:val="000000" w:themeColor="text1"/>
                <w:sz w:val="24"/>
                <w:szCs w:val="24"/>
                <w:lang w:val="uk-UA"/>
              </w:rPr>
            </w:pPr>
            <w:r w:rsidRPr="00562304">
              <w:rPr>
                <w:rFonts w:ascii="Times New Roman" w:eastAsia="Times New Roman" w:hAnsi="Times New Roman"/>
                <w:color w:val="000000" w:themeColor="text1"/>
                <w:sz w:val="24"/>
                <w:szCs w:val="24"/>
                <w:lang w:val="uk-UA"/>
              </w:rPr>
              <w:t>отримання учасником процедури закупівлі державної допомоги згідно із законодавством.</w:t>
            </w:r>
          </w:p>
          <w:p w:rsidR="00F2061C" w:rsidRPr="00562304" w:rsidRDefault="00F2061C" w:rsidP="00F2061C">
            <w:pPr>
              <w:spacing w:before="150" w:after="150"/>
              <w:jc w:val="both"/>
              <w:rPr>
                <w:rFonts w:ascii="Times New Roman" w:eastAsia="Times New Roman" w:hAnsi="Times New Roman"/>
                <w:color w:val="000000" w:themeColor="text1"/>
                <w:lang w:val="uk-UA" w:eastAsia="ru-RU"/>
              </w:rPr>
            </w:pPr>
            <w:r w:rsidRPr="00562304">
              <w:rPr>
                <w:rFonts w:ascii="Times New Roman" w:eastAsia="Times New Roman" w:hAnsi="Times New Roman"/>
                <w:color w:val="000000" w:themeColor="text1"/>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2061C" w:rsidRPr="00562304" w:rsidRDefault="00F2061C" w:rsidP="00F2061C">
            <w:pPr>
              <w:spacing w:before="150" w:after="150"/>
              <w:jc w:val="both"/>
              <w:rPr>
                <w:rFonts w:ascii="Times New Roman" w:eastAsia="Times New Roman" w:hAnsi="Times New Roman"/>
                <w:color w:val="000000" w:themeColor="text1"/>
                <w:lang w:val="uk-UA" w:eastAsia="ru-RU"/>
              </w:rPr>
            </w:pPr>
            <w:r w:rsidRPr="00562304">
              <w:rPr>
                <w:rFonts w:ascii="Times New Roman" w:eastAsia="Times New Roman" w:hAnsi="Times New Roman"/>
                <w:color w:val="000000" w:themeColor="text1"/>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2061C" w:rsidRPr="00562304" w:rsidRDefault="00F2061C" w:rsidP="00F2061C">
            <w:pPr>
              <w:spacing w:before="150" w:after="150"/>
              <w:jc w:val="both"/>
              <w:rPr>
                <w:rFonts w:ascii="Times New Roman" w:eastAsia="Times New Roman" w:hAnsi="Times New Roman"/>
                <w:color w:val="000000" w:themeColor="text1"/>
                <w:lang w:val="uk-UA" w:eastAsia="ru-RU"/>
              </w:rPr>
            </w:pPr>
            <w:r w:rsidRPr="00562304">
              <w:rPr>
                <w:rFonts w:ascii="Times New Roman" w:eastAsia="Times New Roman" w:hAnsi="Times New Roman"/>
                <w:color w:val="000000" w:themeColor="text1"/>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2061C" w:rsidRPr="00562304" w:rsidRDefault="00F2061C" w:rsidP="00F2061C">
            <w:pPr>
              <w:spacing w:before="150" w:after="150"/>
              <w:jc w:val="both"/>
              <w:rPr>
                <w:rFonts w:ascii="Times New Roman" w:eastAsia="Times New Roman" w:hAnsi="Times New Roman"/>
                <w:color w:val="000000" w:themeColor="text1"/>
                <w:lang w:val="uk-UA" w:eastAsia="ru-RU"/>
              </w:rPr>
            </w:pPr>
            <w:r w:rsidRPr="00562304">
              <w:rPr>
                <w:rFonts w:ascii="Times New Roman" w:eastAsia="Times New Roman" w:hAnsi="Times New Roman"/>
                <w:color w:val="000000" w:themeColor="text1"/>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2061C" w:rsidRPr="00562304" w:rsidRDefault="00F2061C" w:rsidP="00F2061C">
            <w:pPr>
              <w:spacing w:before="150" w:after="150"/>
              <w:jc w:val="both"/>
              <w:rPr>
                <w:rFonts w:ascii="Times New Roman" w:eastAsia="Times New Roman" w:hAnsi="Times New Roman"/>
                <w:color w:val="000000" w:themeColor="text1"/>
                <w:lang w:val="uk-UA" w:eastAsia="ru-RU"/>
              </w:rPr>
            </w:pPr>
            <w:r w:rsidRPr="00562304">
              <w:rPr>
                <w:rFonts w:ascii="Times New Roman" w:eastAsia="Times New Roman" w:hAnsi="Times New Roman"/>
                <w:color w:val="000000" w:themeColor="text1"/>
                <w:lang w:val="uk-UA" w:eastAsia="ru-RU"/>
              </w:rPr>
              <w:t xml:space="preserve">Замовник має право звернутися за підтвердженням інформації, </w:t>
            </w:r>
            <w:r w:rsidRPr="00562304">
              <w:rPr>
                <w:rFonts w:ascii="Times New Roman" w:eastAsia="Times New Roman" w:hAnsi="Times New Roman"/>
                <w:color w:val="000000" w:themeColor="text1"/>
                <w:lang w:val="uk-UA" w:eastAsia="ru-RU"/>
              </w:rPr>
              <w:lastRenderedPageBreak/>
              <w:t>наданої учасником процедури закупівлі, до органів державної влади, підприємств, установ, організацій відповідно до їх компетенції.</w:t>
            </w:r>
          </w:p>
          <w:p w:rsidR="00B01163" w:rsidRPr="00562304" w:rsidRDefault="00317E28" w:rsidP="00F2061C">
            <w:pPr>
              <w:jc w:val="both"/>
              <w:rPr>
                <w:rFonts w:ascii="Times New Roman" w:eastAsia="Times New Roman" w:hAnsi="Times New Roman"/>
                <w:color w:val="000000" w:themeColor="text1"/>
                <w:sz w:val="24"/>
                <w:szCs w:val="24"/>
                <w:lang w:val="uk-UA"/>
              </w:rPr>
            </w:pPr>
            <w:r w:rsidRPr="00562304">
              <w:rPr>
                <w:rFonts w:ascii="Times New Roman" w:eastAsia="Times New Roman" w:hAnsi="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w:t>
            </w:r>
            <w:r w:rsidR="00107952" w:rsidRPr="00562304">
              <w:rPr>
                <w:rFonts w:ascii="Times New Roman" w:eastAsia="Times New Roman" w:hAnsi="Times New Roman"/>
                <w:color w:val="000000" w:themeColor="text1"/>
                <w:sz w:val="24"/>
                <w:szCs w:val="24"/>
              </w:rPr>
              <w:t>ь підстав, визначених пунктом 4</w:t>
            </w:r>
            <w:r w:rsidR="00107952" w:rsidRPr="00562304">
              <w:rPr>
                <w:rFonts w:ascii="Times New Roman" w:eastAsia="Times New Roman" w:hAnsi="Times New Roman"/>
                <w:color w:val="000000" w:themeColor="text1"/>
                <w:sz w:val="24"/>
                <w:szCs w:val="24"/>
                <w:lang w:val="uk-UA"/>
              </w:rPr>
              <w:t>7</w:t>
            </w:r>
            <w:r w:rsidRPr="00562304">
              <w:rPr>
                <w:rFonts w:ascii="Times New Roman" w:eastAsia="Times New Roman" w:hAnsi="Times New Roman"/>
                <w:color w:val="000000" w:themeColor="text1"/>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562304">
              <w:rPr>
                <w:rFonts w:ascii="Times New Roman" w:eastAsia="Times New Roman" w:hAnsi="Times New Roman"/>
                <w:color w:val="000000" w:themeColor="text1"/>
                <w:sz w:val="24"/>
                <w:szCs w:val="24"/>
              </w:rPr>
              <w:t>в</w:t>
            </w:r>
            <w:proofErr w:type="gramEnd"/>
            <w:r w:rsidRPr="00562304">
              <w:rPr>
                <w:rFonts w:ascii="Times New Roman" w:eastAsia="Times New Roman" w:hAnsi="Times New Roman"/>
                <w:color w:val="000000" w:themeColor="text1"/>
                <w:sz w:val="24"/>
                <w:szCs w:val="24"/>
              </w:rPr>
              <w:t>ідкритих торгів, замовник відхиляє тендерну пропозицію такого учасника процедури закупівлі.</w:t>
            </w:r>
          </w:p>
          <w:p w:rsidR="00107952" w:rsidRPr="00562304" w:rsidRDefault="00107952" w:rsidP="00F2061C">
            <w:pPr>
              <w:jc w:val="both"/>
              <w:rPr>
                <w:rFonts w:ascii="Times New Roman" w:eastAsia="Times New Roman" w:hAnsi="Times New Roman"/>
                <w:color w:val="000000" w:themeColor="text1"/>
                <w:lang w:val="uk-UA" w:eastAsia="ru-RU"/>
              </w:rPr>
            </w:pPr>
            <w:r w:rsidRPr="00562304">
              <w:rPr>
                <w:rFonts w:ascii="Times New Roman" w:eastAsia="Times New Roman" w:hAnsi="Times New Roman"/>
                <w:color w:val="000000" w:themeColor="text1"/>
                <w:sz w:val="24"/>
                <w:szCs w:val="24"/>
              </w:rPr>
              <w:t xml:space="preserve">Факт подання тендерної пропозиції учасником — фізичною особою чи фізичною особою — </w:t>
            </w:r>
            <w:proofErr w:type="gramStart"/>
            <w:r w:rsidRPr="00562304">
              <w:rPr>
                <w:rFonts w:ascii="Times New Roman" w:eastAsia="Times New Roman" w:hAnsi="Times New Roman"/>
                <w:color w:val="000000" w:themeColor="text1"/>
                <w:sz w:val="24"/>
                <w:szCs w:val="24"/>
              </w:rPr>
              <w:t>п</w:t>
            </w:r>
            <w:proofErr w:type="gramEnd"/>
            <w:r w:rsidRPr="00562304">
              <w:rPr>
                <w:rFonts w:ascii="Times New Roman" w:eastAsia="Times New Roman" w:hAnsi="Times New Roman"/>
                <w:color w:val="000000" w:themeColor="text1"/>
                <w:sz w:val="24"/>
                <w:szCs w:val="24"/>
              </w:rPr>
              <w:t xml:space="preserve">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w:t>
            </w:r>
            <w:proofErr w:type="gramStart"/>
            <w:r w:rsidRPr="00562304">
              <w:rPr>
                <w:rFonts w:ascii="Times New Roman" w:eastAsia="Times New Roman" w:hAnsi="Times New Roman"/>
                <w:color w:val="000000" w:themeColor="text1"/>
                <w:sz w:val="24"/>
                <w:szCs w:val="24"/>
              </w:rPr>
              <w:t>п</w:t>
            </w:r>
            <w:proofErr w:type="gramEnd"/>
            <w:r w:rsidRPr="00562304">
              <w:rPr>
                <w:rFonts w:ascii="Times New Roman" w:eastAsia="Times New Roman" w:hAnsi="Times New Roman"/>
                <w:color w:val="000000" w:themeColor="text1"/>
                <w:sz w:val="24"/>
                <w:szCs w:val="24"/>
              </w:rPr>
              <w:t>ідтверджень не потрібно подавати в складі тендерної пропозиції.</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3</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Відхилення тендерних пропозицій</w:t>
            </w:r>
          </w:p>
        </w:tc>
        <w:tc>
          <w:tcPr>
            <w:tcW w:w="3150" w:type="pct"/>
            <w:shd w:val="clear" w:color="auto" w:fill="FFFFFF"/>
          </w:tcPr>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 учасник процедури закупівлі:</w:t>
            </w:r>
          </w:p>
          <w:p w:rsidR="00823A9B" w:rsidRPr="00562304" w:rsidRDefault="00823A9B" w:rsidP="00823A9B">
            <w:pPr>
              <w:pStyle w:val="a5"/>
              <w:numPr>
                <w:ilvl w:val="0"/>
                <w:numId w:val="43"/>
              </w:numPr>
              <w:shd w:val="clear" w:color="auto" w:fill="FFFFFF"/>
              <w:ind w:left="651" w:hanging="284"/>
              <w:jc w:val="both"/>
              <w:rPr>
                <w:rFonts w:ascii="Times New Roman" w:eastAsia="Times New Roman" w:hAnsi="Times New Roman"/>
                <w:color w:val="000000" w:themeColor="text1"/>
                <w:sz w:val="24"/>
                <w:szCs w:val="24"/>
                <w:highlight w:val="white"/>
              </w:rPr>
            </w:pP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ідпадає під підстави, встановлені пунктом 47 цих особливостей;</w:t>
            </w:r>
          </w:p>
          <w:p w:rsidR="00823A9B" w:rsidRPr="00562304" w:rsidRDefault="00823A9B" w:rsidP="00823A9B">
            <w:pPr>
              <w:pStyle w:val="a5"/>
              <w:numPr>
                <w:ilvl w:val="0"/>
                <w:numId w:val="43"/>
              </w:numPr>
              <w:shd w:val="clear" w:color="auto" w:fill="FFFFFF"/>
              <w:ind w:left="793" w:hanging="426"/>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зазначив у тендерній пропозиції недостовірну інформацію, що є суттєвою для визначення результатів </w:t>
            </w:r>
            <w:proofErr w:type="gramStart"/>
            <w:r w:rsidRPr="00562304">
              <w:rPr>
                <w:rFonts w:ascii="Times New Roman" w:eastAsia="Times New Roman" w:hAnsi="Times New Roman"/>
                <w:color w:val="000000" w:themeColor="text1"/>
                <w:sz w:val="24"/>
                <w:szCs w:val="24"/>
                <w:highlight w:val="white"/>
              </w:rPr>
              <w:t>в</w:t>
            </w:r>
            <w:proofErr w:type="gramEnd"/>
            <w:r w:rsidRPr="00562304">
              <w:rPr>
                <w:rFonts w:ascii="Times New Roman" w:eastAsia="Times New Roman" w:hAnsi="Times New Roman"/>
                <w:color w:val="000000" w:themeColor="text1"/>
                <w:sz w:val="24"/>
                <w:szCs w:val="24"/>
                <w:highlight w:val="white"/>
              </w:rPr>
              <w:t>ідкритих торгів, яку замовником виявлено згідно з абзацом першим пункту 42 цих особливостей;</w:t>
            </w:r>
          </w:p>
          <w:p w:rsidR="00B01163" w:rsidRPr="00562304" w:rsidRDefault="00B01163" w:rsidP="004679F6">
            <w:pPr>
              <w:pStyle w:val="a5"/>
              <w:numPr>
                <w:ilvl w:val="0"/>
                <w:numId w:val="2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 надав забезпечення тендерної пропозиції, якщо таке заб</w:t>
            </w:r>
            <w:r w:rsidR="00317E28" w:rsidRPr="00562304">
              <w:rPr>
                <w:rFonts w:ascii="Times New Roman" w:hAnsi="Times New Roman"/>
                <w:color w:val="000000" w:themeColor="text1"/>
                <w:sz w:val="24"/>
                <w:szCs w:val="24"/>
                <w:lang w:val="uk-UA" w:eastAsia="ru-RU"/>
              </w:rPr>
              <w:t>езпечення вимагалося замовником</w:t>
            </w:r>
            <w:r w:rsidRPr="00562304">
              <w:rPr>
                <w:rFonts w:ascii="Times New Roman" w:hAnsi="Times New Roman"/>
                <w:color w:val="000000" w:themeColor="text1"/>
                <w:sz w:val="24"/>
                <w:szCs w:val="24"/>
                <w:lang w:val="uk-UA" w:eastAsia="ru-RU"/>
              </w:rPr>
              <w:t>;</w:t>
            </w:r>
          </w:p>
          <w:p w:rsidR="00B01163" w:rsidRPr="00562304" w:rsidRDefault="00B01163" w:rsidP="004679F6">
            <w:pPr>
              <w:pStyle w:val="a5"/>
              <w:numPr>
                <w:ilvl w:val="0"/>
                <w:numId w:val="2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562304">
              <w:rPr>
                <w:rFonts w:ascii="Times New Roman" w:eastAsia="Times New Roman" w:hAnsi="Times New Roman"/>
                <w:color w:val="000000" w:themeColor="text1"/>
                <w:sz w:val="24"/>
                <w:szCs w:val="24"/>
                <w:highlight w:val="white"/>
              </w:rPr>
              <w:t>першим</w:t>
            </w:r>
            <w:proofErr w:type="gramEnd"/>
            <w:r w:rsidRPr="00562304">
              <w:rPr>
                <w:rFonts w:ascii="Times New Roman" w:eastAsia="Times New Roman" w:hAnsi="Times New Roman"/>
                <w:color w:val="000000" w:themeColor="text1"/>
                <w:sz w:val="24"/>
                <w:szCs w:val="24"/>
                <w:highlight w:val="white"/>
              </w:rPr>
              <w:t xml:space="preserve"> частини чотирнадцятої статті 29 </w:t>
            </w:r>
            <w:r w:rsidRPr="00562304">
              <w:rPr>
                <w:rFonts w:ascii="Times New Roman" w:eastAsia="Times New Roman" w:hAnsi="Times New Roman"/>
                <w:color w:val="000000" w:themeColor="text1"/>
                <w:sz w:val="24"/>
                <w:szCs w:val="24"/>
                <w:highlight w:val="white"/>
              </w:rPr>
              <w:lastRenderedPageBreak/>
              <w:t>Закону/абзацом дев’ятим пункту 37 цих особливостей;</w:t>
            </w:r>
          </w:p>
          <w:p w:rsidR="00317E28" w:rsidRPr="00562304" w:rsidRDefault="00317E28" w:rsidP="00823A9B">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562304">
              <w:rPr>
                <w:rFonts w:ascii="Times New Roman" w:eastAsia="Times New Roman" w:hAnsi="Times New Roman"/>
                <w:color w:val="000000" w:themeColor="text1"/>
                <w:sz w:val="24"/>
                <w:szCs w:val="24"/>
                <w:highlight w:val="white"/>
              </w:rPr>
              <w:t xml:space="preserve"> Р</w:t>
            </w:r>
            <w:proofErr w:type="gramEnd"/>
            <w:r w:rsidRPr="00562304">
              <w:rPr>
                <w:rFonts w:ascii="Times New Roman" w:eastAsia="Times New Roman" w:hAnsi="Times New Roman"/>
                <w:color w:val="000000" w:themeColor="text1"/>
                <w:sz w:val="24"/>
                <w:szCs w:val="24"/>
                <w:highlight w:val="white"/>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562304">
              <w:rPr>
                <w:rFonts w:ascii="Times New Roman" w:eastAsia="Times New Roman" w:hAnsi="Times New Roman"/>
                <w:color w:val="000000" w:themeColor="text1"/>
                <w:sz w:val="24"/>
                <w:szCs w:val="24"/>
                <w:highlight w:val="white"/>
              </w:rPr>
              <w:t>кр</w:t>
            </w:r>
            <w:proofErr w:type="gramEnd"/>
            <w:r w:rsidRPr="00562304">
              <w:rPr>
                <w:rFonts w:ascii="Times New Roman" w:eastAsia="Times New Roman" w:hAnsi="Times New Roman"/>
                <w:color w:val="000000" w:themeColor="text1"/>
                <w:sz w:val="24"/>
                <w:szCs w:val="24"/>
                <w:highlight w:val="white"/>
              </w:rPr>
              <w:t xml:space="preserve">ім того, що проживає на території України на законних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562304">
              <w:rPr>
                <w:rFonts w:ascii="Times New Roman" w:eastAsia="Times New Roman" w:hAnsi="Times New Roman"/>
                <w:color w:val="000000" w:themeColor="text1"/>
                <w:sz w:val="24"/>
                <w:szCs w:val="24"/>
                <w:highlight w:val="white"/>
              </w:rPr>
              <w:t>стр</w:t>
            </w:r>
            <w:proofErr w:type="gramEnd"/>
            <w:r w:rsidRPr="00562304">
              <w:rPr>
                <w:rFonts w:ascii="Times New Roman" w:eastAsia="Times New Roman" w:hAnsi="Times New Roman"/>
                <w:color w:val="000000" w:themeColor="text1"/>
                <w:sz w:val="24"/>
                <w:szCs w:val="24"/>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2) тендерна пропозиція:</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відповідає умовам </w:t>
            </w:r>
            <w:proofErr w:type="gramStart"/>
            <w:r w:rsidRPr="00562304">
              <w:rPr>
                <w:rFonts w:ascii="Times New Roman" w:eastAsia="Times New Roman" w:hAnsi="Times New Roman"/>
                <w:color w:val="000000" w:themeColor="text1"/>
                <w:sz w:val="24"/>
                <w:szCs w:val="24"/>
                <w:highlight w:val="white"/>
              </w:rPr>
              <w:t>техн</w:t>
            </w:r>
            <w:proofErr w:type="gramEnd"/>
            <w:r w:rsidRPr="00562304">
              <w:rPr>
                <w:rFonts w:ascii="Times New Roman" w:eastAsia="Times New Roman" w:hAnsi="Times New Roman"/>
                <w:color w:val="000000" w:themeColor="text1"/>
                <w:sz w:val="24"/>
                <w:szCs w:val="24"/>
                <w:highlight w:val="white"/>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8" w:anchor="n131">
              <w:r w:rsidRPr="00562304">
                <w:rPr>
                  <w:rFonts w:ascii="Times New Roman" w:eastAsia="Times New Roman" w:hAnsi="Times New Roman"/>
                  <w:color w:val="000000" w:themeColor="text1"/>
                  <w:sz w:val="24"/>
                  <w:szCs w:val="24"/>
                  <w:highlight w:val="white"/>
                </w:rPr>
                <w:t>пункту 4</w:t>
              </w:r>
            </w:hyperlink>
            <w:r w:rsidRPr="00562304">
              <w:rPr>
                <w:rFonts w:ascii="Times New Roman" w:eastAsia="Times New Roman" w:hAnsi="Times New Roman"/>
                <w:color w:val="000000" w:themeColor="text1"/>
                <w:sz w:val="24"/>
                <w:szCs w:val="24"/>
                <w:highlight w:val="white"/>
              </w:rPr>
              <w:t>3 цих особливостей;</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є </w:t>
            </w:r>
            <w:proofErr w:type="gramStart"/>
            <w:r w:rsidRPr="00562304">
              <w:rPr>
                <w:rFonts w:ascii="Times New Roman" w:eastAsia="Times New Roman" w:hAnsi="Times New Roman"/>
                <w:color w:val="000000" w:themeColor="text1"/>
                <w:sz w:val="24"/>
                <w:szCs w:val="24"/>
                <w:highlight w:val="white"/>
              </w:rPr>
              <w:t>такою</w:t>
            </w:r>
            <w:proofErr w:type="gramEnd"/>
            <w:r w:rsidRPr="00562304">
              <w:rPr>
                <w:rFonts w:ascii="Times New Roman" w:eastAsia="Times New Roman" w:hAnsi="Times New Roman"/>
                <w:color w:val="000000" w:themeColor="text1"/>
                <w:sz w:val="24"/>
                <w:szCs w:val="24"/>
                <w:highlight w:val="white"/>
              </w:rPr>
              <w:t>, строк дії якої закінчився;</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є такою, ціна якої перевищує очікувану вартість предмета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 xml:space="preserve">і, визначену замовником в оголошенні </w:t>
            </w:r>
            <w:r w:rsidRPr="00562304">
              <w:rPr>
                <w:rFonts w:ascii="Times New Roman" w:eastAsia="Times New Roman" w:hAnsi="Times New Roman"/>
                <w:color w:val="000000" w:themeColor="text1"/>
                <w:sz w:val="24"/>
                <w:szCs w:val="24"/>
                <w:highlight w:val="white"/>
              </w:rPr>
              <w:lastRenderedPageBreak/>
              <w:t xml:space="preserve">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562304">
              <w:rPr>
                <w:rFonts w:ascii="Times New Roman" w:eastAsia="Times New Roman" w:hAnsi="Times New Roman"/>
                <w:color w:val="000000" w:themeColor="text1"/>
                <w:sz w:val="24"/>
                <w:szCs w:val="24"/>
                <w:highlight w:val="white"/>
              </w:rPr>
              <w:t>ніж</w:t>
            </w:r>
            <w:proofErr w:type="gramEnd"/>
            <w:r w:rsidRPr="00562304">
              <w:rPr>
                <w:rFonts w:ascii="Times New Roman" w:eastAsia="Times New Roman" w:hAnsi="Times New Roman"/>
                <w:color w:val="000000" w:themeColor="text1"/>
                <w:sz w:val="24"/>
                <w:szCs w:val="24"/>
                <w:highlight w:val="white"/>
              </w:rPr>
              <w:t xml:space="preserve"> зазначений замовником в тендерній документації;</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відповідає вимогам, установленим у тендерній документації відповідно </w:t>
            </w:r>
            <w:proofErr w:type="gramStart"/>
            <w:r w:rsidRPr="00562304">
              <w:rPr>
                <w:rFonts w:ascii="Times New Roman" w:eastAsia="Times New Roman" w:hAnsi="Times New Roman"/>
                <w:color w:val="000000" w:themeColor="text1"/>
                <w:sz w:val="24"/>
                <w:szCs w:val="24"/>
                <w:highlight w:val="white"/>
              </w:rPr>
              <w:t>до</w:t>
            </w:r>
            <w:proofErr w:type="gramEnd"/>
            <w:r w:rsidRPr="00562304">
              <w:rPr>
                <w:rFonts w:ascii="Times New Roman" w:eastAsia="Times New Roman" w:hAnsi="Times New Roman"/>
                <w:color w:val="000000" w:themeColor="text1"/>
                <w:sz w:val="24"/>
                <w:szCs w:val="24"/>
                <w:highlight w:val="white"/>
              </w:rPr>
              <w:t xml:space="preserve"> абзацу першого частини третьої статті 22 Закону;</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3) переможець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і:</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відмовився від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ідписання договору про закупівлю відповідно до вимог тендерної документації або укладення договору про закупівлю;</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надав у спосіб, зазначений в тендерній документації, документи, що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ідтверджують відсутність підстав, визначених у підпунктах 3, 5, 6 і 12 та в абзаці чотирнадцятому пункту 47 цих особливостей;</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надав забезпечення виконання договору </w:t>
            </w:r>
            <w:proofErr w:type="gramStart"/>
            <w:r w:rsidRPr="00562304">
              <w:rPr>
                <w:rFonts w:ascii="Times New Roman" w:eastAsia="Times New Roman" w:hAnsi="Times New Roman"/>
                <w:color w:val="000000" w:themeColor="text1"/>
                <w:sz w:val="24"/>
                <w:szCs w:val="24"/>
                <w:highlight w:val="white"/>
              </w:rPr>
              <w:t>про</w:t>
            </w:r>
            <w:proofErr w:type="gramEnd"/>
            <w:r w:rsidRPr="00562304">
              <w:rPr>
                <w:rFonts w:ascii="Times New Roman" w:eastAsia="Times New Roman" w:hAnsi="Times New Roman"/>
                <w:color w:val="000000" w:themeColor="text1"/>
                <w:sz w:val="24"/>
                <w:szCs w:val="24"/>
                <w:highlight w:val="white"/>
              </w:rPr>
              <w:t xml:space="preserve"> закупівлю, якщо таке забезпечення вимагалося замовником;</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надав недостовірну інформацію, що є суттєвою для визначення результатів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і, яку замовником виявлено згідно з абзацом першим пункту 42 цих особливостей.</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B01163" w:rsidRPr="00562304" w:rsidRDefault="00B01163" w:rsidP="004679F6">
            <w:pPr>
              <w:pStyle w:val="a5"/>
              <w:numPr>
                <w:ilvl w:val="0"/>
                <w:numId w:val="2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163" w:rsidRPr="00562304" w:rsidRDefault="00B01163" w:rsidP="004679F6">
            <w:pPr>
              <w:pStyle w:val="a5"/>
              <w:numPr>
                <w:ilvl w:val="0"/>
                <w:numId w:val="2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w:t>
            </w:r>
            <w:r w:rsidRPr="00562304">
              <w:rPr>
                <w:rFonts w:ascii="Times New Roman" w:hAnsi="Times New Roman"/>
                <w:color w:val="000000" w:themeColor="text1"/>
                <w:sz w:val="24"/>
                <w:szCs w:val="24"/>
                <w:lang w:val="uk-UA" w:eastAsia="ru-RU"/>
              </w:rPr>
              <w:lastRenderedPageBreak/>
              <w:t>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62304" w:rsidRPr="00562304" w:rsidTr="00B413F2">
        <w:tc>
          <w:tcPr>
            <w:tcW w:w="5000" w:type="pct"/>
            <w:gridSpan w:val="3"/>
            <w:shd w:val="clear" w:color="auto" w:fill="FFFFFF"/>
          </w:tcPr>
          <w:p w:rsidR="00B01163" w:rsidRPr="00562304" w:rsidRDefault="00B01163" w:rsidP="00F057C0">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lastRenderedPageBreak/>
              <w:t>Результати тендеру та укладання договору про закупівлю</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Відміна замовником тендеру чи визнання його таким, що не відбувся</w:t>
            </w:r>
          </w:p>
        </w:tc>
        <w:tc>
          <w:tcPr>
            <w:tcW w:w="3150" w:type="pct"/>
            <w:shd w:val="clear" w:color="auto" w:fill="FFFFFF"/>
          </w:tcPr>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відміняє відкриті торги у разі:</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 відсутності подальшої потреби в закупівлі товарів, робіт чи послуг;</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3) скорочення обсягу видатків на здійснення закупівлі товарів, робіт чи послуг;</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 коли здійснення закупівлі стало неможливим внаслідок дії обставин непереборної сили.</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Відкриті торги автоматично відміняються електронною системою закупівель у разі:</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3A9B" w:rsidRPr="00562304" w:rsidRDefault="00823A9B" w:rsidP="00823A9B">
            <w:pPr>
              <w:widowControl w:val="0"/>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Електронною системою закупівель автоматично протягом одного робочого дня з дати настання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ідстав для відміни відкритих торгів, визначених пунктом 51 Особливостей, оприлюднюється інформація про відміну відкритих торгів.</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Відкриті торги можуть бути відмінені частково (за лотом).</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2</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Строк укладання договору про закупівлю</w:t>
            </w:r>
          </w:p>
        </w:tc>
        <w:tc>
          <w:tcPr>
            <w:tcW w:w="3150" w:type="pct"/>
            <w:shd w:val="clear" w:color="auto" w:fill="FFFFFF"/>
          </w:tcPr>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3</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Проект договору про закупівлю</w:t>
            </w:r>
          </w:p>
        </w:tc>
        <w:tc>
          <w:tcPr>
            <w:tcW w:w="3150" w:type="pct"/>
            <w:shd w:val="clear" w:color="auto" w:fill="FFFFFF"/>
          </w:tcPr>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Проект договору про закупівлю викладений у Додатку № 4 до тендерної документації.</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Умови укладання договору про закупівлю</w:t>
            </w:r>
          </w:p>
        </w:tc>
        <w:tc>
          <w:tcPr>
            <w:tcW w:w="3150" w:type="pct"/>
            <w:shd w:val="clear" w:color="auto" w:fill="FFFFFF"/>
          </w:tcPr>
          <w:p w:rsidR="00C50DAA" w:rsidRPr="00562304" w:rsidRDefault="00C50DAA" w:rsidP="00C50DAA">
            <w:pPr>
              <w:spacing w:before="150" w:after="150" w:line="240" w:lineRule="auto"/>
              <w:jc w:val="both"/>
              <w:rPr>
                <w:rFonts w:ascii="Times New Roman" w:eastAsia="Times New Roman" w:hAnsi="Times New Roman"/>
                <w:color w:val="000000" w:themeColor="text1"/>
                <w:sz w:val="24"/>
                <w:szCs w:val="24"/>
              </w:rPr>
            </w:pPr>
            <w:r w:rsidRPr="00562304">
              <w:rPr>
                <w:rFonts w:ascii="Times New Roman" w:eastAsia="Times New Roman" w:hAnsi="Times New Roman"/>
                <w:color w:val="000000" w:themeColor="text1"/>
                <w:sz w:val="24"/>
                <w:szCs w:val="24"/>
              </w:rPr>
              <w:t>Догові</w:t>
            </w:r>
            <w:proofErr w:type="gramStart"/>
            <w:r w:rsidRPr="00562304">
              <w:rPr>
                <w:rFonts w:ascii="Times New Roman" w:eastAsia="Times New Roman" w:hAnsi="Times New Roman"/>
                <w:color w:val="000000" w:themeColor="text1"/>
                <w:sz w:val="24"/>
                <w:szCs w:val="24"/>
              </w:rPr>
              <w:t>р</w:t>
            </w:r>
            <w:proofErr w:type="gramEnd"/>
            <w:r w:rsidRPr="00562304">
              <w:rPr>
                <w:rFonts w:ascii="Times New Roman" w:eastAsia="Times New Roman" w:hAnsi="Times New Roman"/>
                <w:color w:val="000000" w:themeColor="text1"/>
                <w:sz w:val="24"/>
                <w:szCs w:val="24"/>
              </w:rPr>
              <w:t xml:space="preserve"> про закупівлю укладається відповідно до Цивільного і Господарського кодексів України з урахуванням положень статт</w:t>
            </w:r>
            <w:r w:rsidR="00D15244" w:rsidRPr="00562304">
              <w:rPr>
                <w:rFonts w:ascii="Times New Roman" w:eastAsia="Times New Roman" w:hAnsi="Times New Roman"/>
                <w:color w:val="000000" w:themeColor="text1"/>
                <w:sz w:val="24"/>
                <w:szCs w:val="24"/>
              </w:rPr>
              <w:t xml:space="preserve">і 41 Закону, крім частин </w:t>
            </w:r>
            <w:r w:rsidR="00D15244" w:rsidRPr="00562304">
              <w:rPr>
                <w:rFonts w:ascii="Times New Roman" w:eastAsia="Times New Roman" w:hAnsi="Times New Roman"/>
                <w:color w:val="000000" w:themeColor="text1"/>
                <w:sz w:val="24"/>
                <w:szCs w:val="24"/>
                <w:lang w:val="uk-UA"/>
              </w:rPr>
              <w:t>другої</w:t>
            </w:r>
            <w:r w:rsidRPr="00562304">
              <w:rPr>
                <w:rFonts w:ascii="Times New Roman" w:eastAsia="Times New Roman" w:hAnsi="Times New Roman"/>
                <w:color w:val="000000" w:themeColor="text1"/>
                <w:sz w:val="24"/>
                <w:szCs w:val="24"/>
              </w:rPr>
              <w:t xml:space="preserve"> - п’ятої, сьомої – дев’ятої  статті 41 Закону, та цих особливостей.</w:t>
            </w:r>
          </w:p>
          <w:p w:rsidR="00B01163" w:rsidRPr="00562304" w:rsidRDefault="00D15244" w:rsidP="00D15244">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eastAsia="Times New Roman" w:hAnsi="Times New Roman"/>
                <w:color w:val="000000" w:themeColor="text1"/>
                <w:sz w:val="24"/>
                <w:szCs w:val="24"/>
              </w:rPr>
              <w:t>Умови договору про закупівлю не повинні ві</w:t>
            </w:r>
            <w:proofErr w:type="gramStart"/>
            <w:r w:rsidRPr="00562304">
              <w:rPr>
                <w:rFonts w:ascii="Times New Roman" w:eastAsia="Times New Roman" w:hAnsi="Times New Roman"/>
                <w:color w:val="000000" w:themeColor="text1"/>
                <w:sz w:val="24"/>
                <w:szCs w:val="24"/>
              </w:rPr>
              <w:t>др</w:t>
            </w:r>
            <w:proofErr w:type="gramEnd"/>
            <w:r w:rsidRPr="00562304">
              <w:rPr>
                <w:rFonts w:ascii="Times New Roman" w:eastAsia="Times New Roman" w:hAnsi="Times New Roman"/>
                <w:color w:val="000000" w:themeColor="text1"/>
                <w:sz w:val="24"/>
                <w:szCs w:val="24"/>
              </w:rPr>
              <w:t xml:space="preserve">ізнятися від змісту тендерної пропозиції переможця процедури закупівлі, </w:t>
            </w:r>
            <w:r w:rsidRPr="00562304">
              <w:rPr>
                <w:rFonts w:ascii="Times New Roman" w:eastAsia="Times New Roman" w:hAnsi="Times New Roman"/>
                <w:color w:val="000000" w:themeColor="text1"/>
                <w:sz w:val="24"/>
                <w:szCs w:val="24"/>
                <w:highlight w:val="white"/>
              </w:rPr>
              <w:t>у тому числі за результатами електронного аукціону, кр</w:t>
            </w:r>
            <w:r w:rsidRPr="00562304">
              <w:rPr>
                <w:rFonts w:ascii="Times New Roman" w:eastAsia="Times New Roman" w:hAnsi="Times New Roman"/>
                <w:color w:val="000000" w:themeColor="text1"/>
                <w:sz w:val="24"/>
                <w:szCs w:val="24"/>
              </w:rPr>
              <w:t>ім випадків</w:t>
            </w:r>
            <w:r w:rsidRPr="00562304">
              <w:rPr>
                <w:rFonts w:ascii="Times New Roman" w:hAnsi="Times New Roman"/>
                <w:color w:val="000000" w:themeColor="text1"/>
                <w:sz w:val="24"/>
                <w:szCs w:val="24"/>
                <w:lang w:val="uk-UA" w:eastAsia="ru-RU"/>
              </w:rPr>
              <w:t xml:space="preserve"> </w:t>
            </w:r>
            <w:r w:rsidR="00B01163" w:rsidRPr="00562304">
              <w:rPr>
                <w:rFonts w:ascii="Times New Roman" w:hAnsi="Times New Roman"/>
                <w:color w:val="000000" w:themeColor="text1"/>
                <w:sz w:val="24"/>
                <w:szCs w:val="24"/>
                <w:lang w:val="uk-UA" w:eastAsia="ru-RU"/>
              </w:rPr>
              <w:t xml:space="preserve">визначення грошового еквівалента зобов’язання в іноземній валюті; </w:t>
            </w:r>
          </w:p>
          <w:p w:rsidR="00B01163" w:rsidRPr="00562304" w:rsidRDefault="00B01163" w:rsidP="00F057C0">
            <w:pPr>
              <w:pStyle w:val="a5"/>
              <w:numPr>
                <w:ilvl w:val="0"/>
                <w:numId w:val="26"/>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01163" w:rsidRPr="00562304" w:rsidRDefault="00B01163" w:rsidP="00F057C0">
            <w:pPr>
              <w:pStyle w:val="a5"/>
              <w:numPr>
                <w:ilvl w:val="0"/>
                <w:numId w:val="26"/>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823A9B" w:rsidRPr="00562304" w:rsidRDefault="00823A9B" w:rsidP="00F057C0">
            <w:pPr>
              <w:spacing w:before="150" w:after="150" w:line="240" w:lineRule="auto"/>
              <w:jc w:val="both"/>
              <w:rPr>
                <w:rFonts w:ascii="Times New Roman" w:eastAsia="Times New Roman" w:hAnsi="Times New Roman"/>
                <w:color w:val="000000" w:themeColor="text1"/>
                <w:sz w:val="24"/>
                <w:szCs w:val="24"/>
                <w:lang w:val="uk-UA"/>
              </w:rPr>
            </w:pPr>
            <w:r w:rsidRPr="00562304">
              <w:rPr>
                <w:rFonts w:ascii="Times New Roman" w:eastAsia="Times New Roman" w:hAnsi="Times New Roman"/>
                <w:color w:val="000000" w:themeColor="text1"/>
                <w:sz w:val="24"/>
                <w:szCs w:val="24"/>
                <w:highlight w:val="white"/>
              </w:rPr>
              <w:t>Переможець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 xml:space="preserve">і під час укладення договору про закупівлю повинен надати відповідну інформацію про право підписання договору про </w:t>
            </w:r>
            <w:r w:rsidRPr="00562304">
              <w:rPr>
                <w:rFonts w:ascii="Times New Roman" w:eastAsia="Times New Roman" w:hAnsi="Times New Roman"/>
                <w:color w:val="000000" w:themeColor="text1"/>
                <w:sz w:val="24"/>
                <w:szCs w:val="24"/>
                <w:highlight w:val="white"/>
              </w:rPr>
              <w:lastRenderedPageBreak/>
              <w:t>закупівлю.</w:t>
            </w:r>
          </w:p>
          <w:p w:rsidR="00B01163" w:rsidRPr="00562304" w:rsidRDefault="00D15244" w:rsidP="00D15244">
            <w:pPr>
              <w:widowControl w:val="0"/>
              <w:jc w:val="both"/>
              <w:rPr>
                <w:rFonts w:ascii="Times New Roman" w:eastAsia="Times New Roman" w:hAnsi="Times New Roman"/>
                <w:color w:val="000000" w:themeColor="text1"/>
                <w:sz w:val="24"/>
                <w:szCs w:val="24"/>
                <w:lang w:val="uk-UA"/>
              </w:rPr>
            </w:pPr>
            <w:r w:rsidRPr="00562304">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w:t>
            </w:r>
            <w:proofErr w:type="gramStart"/>
            <w:r w:rsidRPr="00562304">
              <w:rPr>
                <w:rFonts w:ascii="Times New Roman" w:eastAsia="Times New Roman" w:hAnsi="Times New Roman"/>
                <w:color w:val="000000" w:themeColor="text1"/>
                <w:sz w:val="24"/>
                <w:szCs w:val="24"/>
              </w:rPr>
              <w:t>.</w:t>
            </w:r>
            <w:proofErr w:type="gramEnd"/>
            <w:r w:rsidRPr="00562304">
              <w:rPr>
                <w:rFonts w:ascii="Times New Roman" w:eastAsia="Times New Roman" w:hAnsi="Times New Roman"/>
                <w:color w:val="000000" w:themeColor="text1"/>
                <w:sz w:val="24"/>
                <w:szCs w:val="24"/>
              </w:rPr>
              <w:t xml:space="preserve"> І</w:t>
            </w:r>
            <w:proofErr w:type="gramStart"/>
            <w:r w:rsidRPr="00562304">
              <w:rPr>
                <w:rFonts w:ascii="Times New Roman" w:eastAsia="Times New Roman" w:hAnsi="Times New Roman"/>
                <w:color w:val="000000" w:themeColor="text1"/>
                <w:sz w:val="24"/>
                <w:szCs w:val="24"/>
              </w:rPr>
              <w:t>н</w:t>
            </w:r>
            <w:proofErr w:type="gramEnd"/>
            <w:r w:rsidRPr="00562304">
              <w:rPr>
                <w:rFonts w:ascii="Times New Roman" w:eastAsia="Times New Roman" w:hAnsi="Times New Roman"/>
                <w:color w:val="000000" w:themeColor="text1"/>
                <w:sz w:val="24"/>
                <w:szCs w:val="24"/>
              </w:rPr>
              <w:t>ші умови договору про закупівлю істотними не є та можуть змінюватися відповідно до норм Господарського та Цивільного кодексів.</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5</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tcPr>
          <w:p w:rsidR="00B01163" w:rsidRPr="00562304" w:rsidRDefault="00D15244" w:rsidP="00D15244">
            <w:pPr>
              <w:widowControl w:val="0"/>
              <w:jc w:val="both"/>
              <w:rPr>
                <w:rFonts w:ascii="Times New Roman" w:eastAsia="Times New Roman" w:hAnsi="Times New Roman"/>
                <w:color w:val="000000" w:themeColor="text1"/>
                <w:sz w:val="24"/>
                <w:szCs w:val="24"/>
                <w:highlight w:val="white"/>
                <w:lang w:val="uk-UA"/>
              </w:rPr>
            </w:pPr>
            <w:r w:rsidRPr="00562304">
              <w:rPr>
                <w:rFonts w:ascii="Times New Roman" w:eastAsia="Times New Roman" w:hAnsi="Times New Roman"/>
                <w:color w:val="000000" w:themeColor="text1"/>
                <w:sz w:val="24"/>
                <w:szCs w:val="24"/>
                <w:highlight w:val="white"/>
              </w:rPr>
              <w:t xml:space="preserve">У разі відхилення тендерної пропозиції з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562304">
              <w:rPr>
                <w:rFonts w:ascii="Times New Roman" w:eastAsia="Times New Roman" w:hAnsi="Times New Roman"/>
                <w:color w:val="000000" w:themeColor="text1"/>
                <w:sz w:val="24"/>
                <w:szCs w:val="24"/>
                <w:highlight w:val="white"/>
              </w:rPr>
              <w:t>р</w:t>
            </w:r>
            <w:proofErr w:type="gramEnd"/>
            <w:r w:rsidRPr="00562304">
              <w:rPr>
                <w:rFonts w:ascii="Times New Roman" w:eastAsia="Times New Roman" w:hAnsi="Times New Roman"/>
                <w:color w:val="000000" w:themeColor="text1"/>
                <w:sz w:val="24"/>
                <w:szCs w:val="24"/>
                <w:highlight w:val="white"/>
              </w:rPr>
              <w:t>ішення про намір укласти договір про закупівлю у порядку та на умовах, визначених статтею 33 Закону та пункту 49 Особливостей.</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6</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Забезпечення виконання договору про закупівлю</w:t>
            </w:r>
          </w:p>
        </w:tc>
        <w:tc>
          <w:tcPr>
            <w:tcW w:w="31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 вимагається.</w:t>
            </w:r>
          </w:p>
          <w:p w:rsidR="00B01163" w:rsidRPr="00562304" w:rsidRDefault="00B01163" w:rsidP="00476667">
            <w:pPr>
              <w:spacing w:before="150" w:after="150" w:line="240" w:lineRule="auto"/>
              <w:jc w:val="both"/>
              <w:rPr>
                <w:rFonts w:ascii="Times New Roman" w:hAnsi="Times New Roman"/>
                <w:color w:val="000000" w:themeColor="text1"/>
                <w:sz w:val="24"/>
                <w:szCs w:val="24"/>
                <w:lang w:val="uk-UA" w:eastAsia="ru-RU"/>
              </w:rPr>
            </w:pPr>
          </w:p>
        </w:tc>
      </w:tr>
    </w:tbl>
    <w:p w:rsidR="00FC7588" w:rsidRPr="00562304" w:rsidRDefault="00FC7588" w:rsidP="005539F6">
      <w:pPr>
        <w:rPr>
          <w:rFonts w:ascii="Times New Roman" w:hAnsi="Times New Roman"/>
          <w:color w:val="000000" w:themeColor="text1"/>
          <w:lang w:val="uk-UA"/>
        </w:rPr>
      </w:pPr>
    </w:p>
    <w:p w:rsidR="005539F6" w:rsidRPr="00562304" w:rsidRDefault="005539F6" w:rsidP="005539F6">
      <w:pPr>
        <w:rPr>
          <w:rFonts w:ascii="Times New Roman" w:hAnsi="Times New Roman"/>
          <w:b/>
          <w:bCs/>
          <w:color w:val="000000" w:themeColor="text1"/>
          <w:sz w:val="24"/>
          <w:szCs w:val="24"/>
          <w:lang w:val="uk-UA"/>
        </w:rPr>
      </w:pPr>
    </w:p>
    <w:p w:rsidR="00FC7588" w:rsidRPr="00562304" w:rsidRDefault="00FC7588" w:rsidP="00262241">
      <w:pPr>
        <w:jc w:val="right"/>
        <w:rPr>
          <w:rFonts w:ascii="Times New Roman" w:hAnsi="Times New Roman"/>
          <w:b/>
          <w:bCs/>
          <w:color w:val="000000" w:themeColor="text1"/>
          <w:sz w:val="24"/>
          <w:szCs w:val="24"/>
          <w:lang w:val="uk-UA"/>
        </w:rPr>
      </w:pPr>
    </w:p>
    <w:p w:rsidR="003F640A" w:rsidRDefault="003F640A" w:rsidP="00262241">
      <w:pPr>
        <w:jc w:val="right"/>
        <w:rPr>
          <w:rFonts w:ascii="Times New Roman" w:hAnsi="Times New Roman"/>
          <w:b/>
          <w:bCs/>
          <w:color w:val="000000" w:themeColor="text1"/>
          <w:sz w:val="24"/>
          <w:szCs w:val="24"/>
          <w:lang w:val="uk-UA"/>
        </w:rPr>
      </w:pPr>
    </w:p>
    <w:p w:rsidR="00BD2644" w:rsidRDefault="00BD2644" w:rsidP="00262241">
      <w:pPr>
        <w:jc w:val="right"/>
        <w:rPr>
          <w:rFonts w:ascii="Times New Roman" w:hAnsi="Times New Roman"/>
          <w:b/>
          <w:bCs/>
          <w:color w:val="000000" w:themeColor="text1"/>
          <w:sz w:val="24"/>
          <w:szCs w:val="24"/>
          <w:lang w:val="uk-UA"/>
        </w:rPr>
      </w:pPr>
    </w:p>
    <w:p w:rsidR="00BD2644" w:rsidRDefault="00BD2644" w:rsidP="00262241">
      <w:pPr>
        <w:jc w:val="right"/>
        <w:rPr>
          <w:rFonts w:ascii="Times New Roman" w:hAnsi="Times New Roman"/>
          <w:b/>
          <w:bCs/>
          <w:color w:val="000000" w:themeColor="text1"/>
          <w:sz w:val="24"/>
          <w:szCs w:val="24"/>
          <w:lang w:val="uk-UA"/>
        </w:rPr>
      </w:pPr>
    </w:p>
    <w:p w:rsidR="00BD2644" w:rsidRDefault="00BD2644" w:rsidP="00262241">
      <w:pPr>
        <w:jc w:val="right"/>
        <w:rPr>
          <w:rFonts w:ascii="Times New Roman" w:hAnsi="Times New Roman"/>
          <w:b/>
          <w:bCs/>
          <w:color w:val="000000" w:themeColor="text1"/>
          <w:sz w:val="24"/>
          <w:szCs w:val="24"/>
          <w:lang w:val="uk-UA"/>
        </w:rPr>
      </w:pPr>
    </w:p>
    <w:p w:rsidR="00BD2644" w:rsidRDefault="00BD2644" w:rsidP="00262241">
      <w:pPr>
        <w:jc w:val="right"/>
        <w:rPr>
          <w:rFonts w:ascii="Times New Roman" w:hAnsi="Times New Roman"/>
          <w:b/>
          <w:bCs/>
          <w:color w:val="000000" w:themeColor="text1"/>
          <w:sz w:val="24"/>
          <w:szCs w:val="24"/>
          <w:lang w:val="uk-UA"/>
        </w:rPr>
      </w:pPr>
    </w:p>
    <w:p w:rsidR="00BD2644" w:rsidRDefault="00BD2644" w:rsidP="00262241">
      <w:pPr>
        <w:jc w:val="right"/>
        <w:rPr>
          <w:rFonts w:ascii="Times New Roman" w:hAnsi="Times New Roman"/>
          <w:b/>
          <w:bCs/>
          <w:color w:val="000000" w:themeColor="text1"/>
          <w:sz w:val="24"/>
          <w:szCs w:val="24"/>
          <w:lang w:val="uk-UA"/>
        </w:rPr>
      </w:pPr>
    </w:p>
    <w:p w:rsidR="00BD2644" w:rsidRDefault="00BD2644" w:rsidP="00262241">
      <w:pPr>
        <w:jc w:val="right"/>
        <w:rPr>
          <w:rFonts w:ascii="Times New Roman" w:hAnsi="Times New Roman"/>
          <w:b/>
          <w:bCs/>
          <w:color w:val="000000" w:themeColor="text1"/>
          <w:sz w:val="24"/>
          <w:szCs w:val="24"/>
          <w:lang w:val="uk-UA"/>
        </w:rPr>
      </w:pPr>
    </w:p>
    <w:p w:rsidR="00BD2644" w:rsidRDefault="00BD2644" w:rsidP="00262241">
      <w:pPr>
        <w:jc w:val="right"/>
        <w:rPr>
          <w:rFonts w:ascii="Times New Roman" w:hAnsi="Times New Roman"/>
          <w:b/>
          <w:bCs/>
          <w:color w:val="000000" w:themeColor="text1"/>
          <w:sz w:val="24"/>
          <w:szCs w:val="24"/>
          <w:lang w:val="uk-UA"/>
        </w:rPr>
      </w:pPr>
    </w:p>
    <w:p w:rsidR="00BD2644" w:rsidRDefault="00BD2644" w:rsidP="00262241">
      <w:pPr>
        <w:jc w:val="right"/>
        <w:rPr>
          <w:rFonts w:ascii="Times New Roman" w:hAnsi="Times New Roman"/>
          <w:b/>
          <w:bCs/>
          <w:color w:val="000000" w:themeColor="text1"/>
          <w:sz w:val="24"/>
          <w:szCs w:val="24"/>
          <w:lang w:val="uk-UA"/>
        </w:rPr>
      </w:pPr>
    </w:p>
    <w:p w:rsidR="00BD2644" w:rsidRDefault="00BD2644" w:rsidP="00262241">
      <w:pPr>
        <w:jc w:val="right"/>
        <w:rPr>
          <w:rFonts w:ascii="Times New Roman" w:hAnsi="Times New Roman"/>
          <w:b/>
          <w:bCs/>
          <w:color w:val="000000" w:themeColor="text1"/>
          <w:sz w:val="24"/>
          <w:szCs w:val="24"/>
          <w:lang w:val="uk-UA"/>
        </w:rPr>
      </w:pPr>
    </w:p>
    <w:p w:rsidR="00BD2644" w:rsidRDefault="00BD2644" w:rsidP="00262241">
      <w:pPr>
        <w:jc w:val="right"/>
        <w:rPr>
          <w:rFonts w:ascii="Times New Roman" w:hAnsi="Times New Roman"/>
          <w:b/>
          <w:bCs/>
          <w:color w:val="000000" w:themeColor="text1"/>
          <w:sz w:val="24"/>
          <w:szCs w:val="24"/>
          <w:lang w:val="uk-UA"/>
        </w:rPr>
      </w:pPr>
    </w:p>
    <w:p w:rsidR="00BD2644" w:rsidRDefault="00BD2644" w:rsidP="00262241">
      <w:pPr>
        <w:jc w:val="right"/>
        <w:rPr>
          <w:rFonts w:ascii="Times New Roman" w:hAnsi="Times New Roman"/>
          <w:b/>
          <w:bCs/>
          <w:color w:val="000000" w:themeColor="text1"/>
          <w:sz w:val="24"/>
          <w:szCs w:val="24"/>
          <w:lang w:val="uk-UA"/>
        </w:rPr>
      </w:pPr>
    </w:p>
    <w:p w:rsidR="00BD2644" w:rsidRPr="00562304" w:rsidRDefault="00BD2644" w:rsidP="00262241">
      <w:pPr>
        <w:jc w:val="right"/>
        <w:rPr>
          <w:rFonts w:ascii="Times New Roman" w:hAnsi="Times New Roman"/>
          <w:b/>
          <w:bCs/>
          <w:color w:val="000000" w:themeColor="text1"/>
          <w:sz w:val="24"/>
          <w:szCs w:val="24"/>
          <w:lang w:val="uk-UA"/>
        </w:rPr>
      </w:pPr>
    </w:p>
    <w:p w:rsidR="003F640A" w:rsidRPr="00562304" w:rsidRDefault="003F640A" w:rsidP="00262241">
      <w:pPr>
        <w:jc w:val="right"/>
        <w:rPr>
          <w:rFonts w:ascii="Times New Roman" w:hAnsi="Times New Roman"/>
          <w:b/>
          <w:bCs/>
          <w:color w:val="000000" w:themeColor="text1"/>
          <w:sz w:val="24"/>
          <w:szCs w:val="24"/>
          <w:lang w:val="uk-UA"/>
        </w:rPr>
      </w:pPr>
    </w:p>
    <w:p w:rsidR="00B01163" w:rsidRPr="00562304" w:rsidRDefault="00B01163" w:rsidP="00262241">
      <w:pPr>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lastRenderedPageBreak/>
        <w:t>Додаток № 1 до тендерної документації</w:t>
      </w:r>
    </w:p>
    <w:p w:rsidR="00B01163" w:rsidRPr="00562304" w:rsidRDefault="00B01163" w:rsidP="00262241">
      <w:pPr>
        <w:jc w:val="center"/>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Розділ 1 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381"/>
        <w:gridCol w:w="6402"/>
      </w:tblGrid>
      <w:tr w:rsidR="00562304" w:rsidRPr="00562304" w:rsidTr="005539F6">
        <w:tc>
          <w:tcPr>
            <w:tcW w:w="562" w:type="dxa"/>
            <w:vAlign w:val="center"/>
          </w:tcPr>
          <w:p w:rsidR="00B01163" w:rsidRPr="00562304" w:rsidRDefault="00B01163" w:rsidP="00782513">
            <w:pPr>
              <w:spacing w:after="0" w:line="240" w:lineRule="auto"/>
              <w:jc w:val="center"/>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w:t>
            </w:r>
          </w:p>
        </w:tc>
        <w:tc>
          <w:tcPr>
            <w:tcW w:w="2381" w:type="dxa"/>
            <w:vAlign w:val="center"/>
          </w:tcPr>
          <w:p w:rsidR="00B01163" w:rsidRPr="00562304" w:rsidRDefault="00B01163" w:rsidP="00782513">
            <w:pPr>
              <w:spacing w:after="0" w:line="240" w:lineRule="auto"/>
              <w:jc w:val="center"/>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Назва кваліфікаційного критерію</w:t>
            </w:r>
          </w:p>
        </w:tc>
        <w:tc>
          <w:tcPr>
            <w:tcW w:w="6402" w:type="dxa"/>
            <w:vAlign w:val="center"/>
          </w:tcPr>
          <w:p w:rsidR="00B01163" w:rsidRPr="00562304" w:rsidRDefault="00B01163" w:rsidP="00782513">
            <w:pPr>
              <w:spacing w:after="0" w:line="240" w:lineRule="auto"/>
              <w:jc w:val="center"/>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Спосіб підтвердження кваліфікаційного критерію</w:t>
            </w:r>
          </w:p>
        </w:tc>
      </w:tr>
      <w:tr w:rsidR="00F016C4" w:rsidRPr="00562304" w:rsidTr="005539F6">
        <w:trPr>
          <w:trHeight w:val="6793"/>
        </w:trPr>
        <w:tc>
          <w:tcPr>
            <w:tcW w:w="562" w:type="dxa"/>
          </w:tcPr>
          <w:p w:rsidR="00F016C4" w:rsidRPr="00562304" w:rsidRDefault="00F016C4" w:rsidP="00782513">
            <w:pPr>
              <w:spacing w:after="0" w:line="240" w:lineRule="auto"/>
              <w:jc w:val="center"/>
              <w:rPr>
                <w:rFonts w:ascii="Times New Roman" w:hAnsi="Times New Roman"/>
                <w:color w:val="000000" w:themeColor="text1"/>
                <w:sz w:val="24"/>
                <w:szCs w:val="24"/>
                <w:lang w:val="uk-UA"/>
              </w:rPr>
            </w:pPr>
            <w:r w:rsidRPr="00562304">
              <w:rPr>
                <w:rFonts w:ascii="Times New Roman" w:hAnsi="Times New Roman"/>
                <w:color w:val="000000" w:themeColor="text1"/>
                <w:sz w:val="24"/>
                <w:szCs w:val="24"/>
                <w:lang w:val="uk-UA"/>
              </w:rPr>
              <w:t>1</w:t>
            </w:r>
          </w:p>
        </w:tc>
        <w:tc>
          <w:tcPr>
            <w:tcW w:w="2381" w:type="dxa"/>
          </w:tcPr>
          <w:p w:rsidR="00F016C4" w:rsidRPr="00562304" w:rsidRDefault="00F016C4" w:rsidP="00361199">
            <w:pPr>
              <w:jc w:val="both"/>
              <w:rPr>
                <w:rFonts w:ascii="Times New Roman" w:hAnsi="Times New Roman"/>
                <w:color w:val="000000" w:themeColor="text1"/>
                <w:lang w:val="uk-UA"/>
              </w:rPr>
            </w:pPr>
            <w:r w:rsidRPr="00562304">
              <w:rPr>
                <w:rFonts w:ascii="Times New Roman" w:hAnsi="Times New Roman"/>
                <w:color w:val="000000" w:themeColor="text1"/>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402" w:type="dxa"/>
          </w:tcPr>
          <w:p w:rsidR="00F016C4" w:rsidRPr="00562304" w:rsidRDefault="00F016C4" w:rsidP="00361199">
            <w:pPr>
              <w:pBdr>
                <w:top w:val="nil"/>
                <w:left w:val="nil"/>
                <w:bottom w:val="nil"/>
                <w:right w:val="nil"/>
                <w:between w:val="nil"/>
              </w:pBdr>
              <w:ind w:left="5" w:firstLine="284"/>
              <w:jc w:val="both"/>
              <w:rPr>
                <w:rFonts w:ascii="Times New Roman" w:eastAsia="Times New Roman" w:hAnsi="Times New Roman"/>
                <w:color w:val="000000" w:themeColor="text1"/>
                <w:sz w:val="20"/>
                <w:szCs w:val="20"/>
                <w:lang w:val="uk-UA"/>
              </w:rPr>
            </w:pPr>
            <w:r w:rsidRPr="00562304">
              <w:rPr>
                <w:rFonts w:ascii="Times New Roman" w:hAnsi="Times New Roman"/>
                <w:color w:val="000000" w:themeColor="text1"/>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w:t>
            </w:r>
            <w:r w:rsidR="00B910E2">
              <w:rPr>
                <w:rFonts w:ascii="Times New Roman" w:hAnsi="Times New Roman"/>
                <w:color w:val="000000" w:themeColor="text1"/>
                <w:lang w:val="uk-UA"/>
              </w:rPr>
              <w:t xml:space="preserve"> та підтвердити </w:t>
            </w:r>
            <w:r w:rsidR="00B910E2" w:rsidRPr="00B910E2">
              <w:rPr>
                <w:rFonts w:ascii="Times New Roman" w:hAnsi="Times New Roman"/>
                <w:color w:val="000000"/>
                <w:sz w:val="24"/>
                <w:szCs w:val="24"/>
                <w:lang w:val="uk-UA" w:eastAsia="ru-RU"/>
              </w:rPr>
              <w:t>досвід виконання аналогічних робіт з службовими собаками правоохоронних органів, органів державної влади</w:t>
            </w:r>
            <w:r w:rsidRPr="00562304">
              <w:rPr>
                <w:rFonts w:ascii="Times New Roman" w:hAnsi="Times New Roman"/>
                <w:color w:val="000000" w:themeColor="text1"/>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w:t>
            </w:r>
            <w:r w:rsidRPr="00562304">
              <w:rPr>
                <w:rFonts w:ascii="Times New Roman" w:eastAsia="Times New Roman" w:hAnsi="Times New Roman"/>
                <w:color w:val="000000" w:themeColor="text1"/>
              </w:rPr>
              <w:t>лист-відгук чи інший документ (видаткова накладна, або акт приймання-передачі товару, або інший фінансовий документ).</w:t>
            </w:r>
          </w:p>
          <w:p w:rsidR="00F016C4" w:rsidRPr="00562304" w:rsidRDefault="00F016C4" w:rsidP="00361199">
            <w:pPr>
              <w:jc w:val="right"/>
              <w:rPr>
                <w:rFonts w:ascii="Times New Roman" w:hAnsi="Times New Roman"/>
                <w:i/>
                <w:iCs/>
                <w:color w:val="000000" w:themeColor="text1"/>
                <w:lang w:val="uk-UA"/>
              </w:rPr>
            </w:pPr>
            <w:r w:rsidRPr="00562304">
              <w:rPr>
                <w:rFonts w:ascii="Times New Roman" w:hAnsi="Times New Roman"/>
                <w:i/>
                <w:iCs/>
                <w:color w:val="000000" w:themeColor="text1"/>
                <w:lang w:val="uk-UA"/>
              </w:rPr>
              <w:t>Форма 1</w:t>
            </w:r>
          </w:p>
          <w:p w:rsidR="00F016C4" w:rsidRPr="00562304" w:rsidRDefault="00F016C4" w:rsidP="00361199">
            <w:pPr>
              <w:jc w:val="center"/>
              <w:rPr>
                <w:rFonts w:ascii="Times New Roman" w:hAnsi="Times New Roman"/>
                <w:b/>
                <w:bCs/>
                <w:color w:val="000000" w:themeColor="text1"/>
                <w:sz w:val="20"/>
                <w:szCs w:val="20"/>
                <w:lang w:val="uk-UA"/>
              </w:rPr>
            </w:pPr>
            <w:r w:rsidRPr="00562304">
              <w:rPr>
                <w:rFonts w:ascii="Times New Roman" w:hAnsi="Times New Roman"/>
                <w:b/>
                <w:bCs/>
                <w:color w:val="000000" w:themeColor="text1"/>
                <w:sz w:val="20"/>
                <w:szCs w:val="20"/>
                <w:lang w:val="uk-UA"/>
              </w:rPr>
              <w:t>Довідка</w:t>
            </w:r>
          </w:p>
          <w:p w:rsidR="00F016C4" w:rsidRPr="00562304" w:rsidRDefault="00F016C4" w:rsidP="00361199">
            <w:pPr>
              <w:jc w:val="center"/>
              <w:rPr>
                <w:rFonts w:ascii="Times New Roman" w:hAnsi="Times New Roman"/>
                <w:b/>
                <w:bCs/>
                <w:color w:val="000000" w:themeColor="text1"/>
                <w:sz w:val="20"/>
                <w:szCs w:val="20"/>
                <w:lang w:val="uk-UA"/>
              </w:rPr>
            </w:pPr>
            <w:r w:rsidRPr="00562304">
              <w:rPr>
                <w:rFonts w:ascii="Times New Roman" w:hAnsi="Times New Roman"/>
                <w:b/>
                <w:bCs/>
                <w:color w:val="000000" w:themeColor="text1"/>
                <w:sz w:val="20"/>
                <w:szCs w:val="20"/>
                <w:lang w:val="uk-UA"/>
              </w:rPr>
              <w:t>про наявність в учасника досвіду виконання аналогічного (аналогічних) за предметом закупівлі договору (договорів)</w:t>
            </w:r>
          </w:p>
          <w:p w:rsidR="00F016C4" w:rsidRPr="00562304" w:rsidRDefault="00F016C4" w:rsidP="00361199">
            <w:pPr>
              <w:jc w:val="center"/>
              <w:rPr>
                <w:rFonts w:ascii="Times New Roman" w:hAnsi="Times New Roman"/>
                <w:color w:val="000000" w:themeColor="text1"/>
                <w:sz w:val="20"/>
                <w:szCs w:val="20"/>
                <w:lang w:val="uk-UA"/>
              </w:rPr>
            </w:pPr>
          </w:p>
          <w:p w:rsidR="00F016C4" w:rsidRPr="00562304" w:rsidRDefault="00F016C4" w:rsidP="00361199">
            <w:pPr>
              <w:jc w:val="both"/>
              <w:rPr>
                <w:rFonts w:ascii="Times New Roman" w:hAnsi="Times New Roman"/>
                <w:color w:val="000000" w:themeColor="text1"/>
                <w:sz w:val="20"/>
                <w:szCs w:val="20"/>
                <w:lang w:val="uk-UA"/>
              </w:rPr>
            </w:pPr>
            <w:r w:rsidRPr="00562304">
              <w:rPr>
                <w:rFonts w:ascii="Times New Roman" w:hAnsi="Times New Roman"/>
                <w:color w:val="000000" w:themeColor="text1"/>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F016C4" w:rsidRPr="00562304" w:rsidRDefault="00F016C4" w:rsidP="00361199">
            <w:pPr>
              <w:jc w:val="both"/>
              <w:rPr>
                <w:rFonts w:ascii="Times New Roman" w:hAnsi="Times New Roman"/>
                <w:color w:val="000000" w:themeColor="text1"/>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063"/>
              <w:gridCol w:w="1706"/>
              <w:gridCol w:w="1929"/>
            </w:tblGrid>
            <w:tr w:rsidR="00562304" w:rsidRPr="00562304" w:rsidTr="00361199">
              <w:tc>
                <w:tcPr>
                  <w:tcW w:w="592" w:type="dxa"/>
                  <w:shd w:val="clear" w:color="auto" w:fill="auto"/>
                  <w:vAlign w:val="center"/>
                </w:tcPr>
                <w:p w:rsidR="00F016C4" w:rsidRPr="00562304" w:rsidRDefault="00F016C4" w:rsidP="00361199">
                  <w:pPr>
                    <w:jc w:val="center"/>
                    <w:rPr>
                      <w:rFonts w:ascii="Times New Roman" w:hAnsi="Times New Roman"/>
                      <w:b/>
                      <w:bCs/>
                      <w:color w:val="000000" w:themeColor="text1"/>
                      <w:sz w:val="20"/>
                      <w:szCs w:val="20"/>
                      <w:lang w:val="uk-UA"/>
                    </w:rPr>
                  </w:pPr>
                  <w:r w:rsidRPr="00562304">
                    <w:rPr>
                      <w:rFonts w:ascii="Times New Roman" w:hAnsi="Times New Roman"/>
                      <w:b/>
                      <w:bCs/>
                      <w:color w:val="000000" w:themeColor="text1"/>
                      <w:sz w:val="20"/>
                      <w:szCs w:val="20"/>
                      <w:lang w:val="uk-UA"/>
                    </w:rPr>
                    <w:t>№</w:t>
                  </w:r>
                </w:p>
              </w:tc>
              <w:tc>
                <w:tcPr>
                  <w:tcW w:w="2979" w:type="dxa"/>
                  <w:shd w:val="clear" w:color="auto" w:fill="auto"/>
                  <w:vAlign w:val="center"/>
                </w:tcPr>
                <w:p w:rsidR="00F016C4" w:rsidRPr="00562304" w:rsidRDefault="00F016C4" w:rsidP="00361199">
                  <w:pPr>
                    <w:jc w:val="center"/>
                    <w:rPr>
                      <w:rFonts w:ascii="Times New Roman" w:hAnsi="Times New Roman"/>
                      <w:b/>
                      <w:bCs/>
                      <w:color w:val="000000" w:themeColor="text1"/>
                      <w:sz w:val="20"/>
                      <w:szCs w:val="20"/>
                      <w:lang w:val="uk-UA"/>
                    </w:rPr>
                  </w:pPr>
                  <w:r w:rsidRPr="00562304">
                    <w:rPr>
                      <w:rFonts w:ascii="Times New Roman" w:hAnsi="Times New Roman"/>
                      <w:b/>
                      <w:bCs/>
                      <w:color w:val="000000" w:themeColor="text1"/>
                      <w:sz w:val="20"/>
                      <w:szCs w:val="20"/>
                      <w:lang w:val="uk-UA"/>
                    </w:rPr>
                    <w:t>Найменування замовника за договором</w:t>
                  </w:r>
                </w:p>
              </w:tc>
              <w:tc>
                <w:tcPr>
                  <w:tcW w:w="2977" w:type="dxa"/>
                  <w:shd w:val="clear" w:color="auto" w:fill="auto"/>
                  <w:vAlign w:val="center"/>
                </w:tcPr>
                <w:p w:rsidR="00F016C4" w:rsidRPr="00562304" w:rsidRDefault="00F016C4" w:rsidP="00361199">
                  <w:pPr>
                    <w:jc w:val="center"/>
                    <w:rPr>
                      <w:rFonts w:ascii="Times New Roman" w:hAnsi="Times New Roman"/>
                      <w:b/>
                      <w:bCs/>
                      <w:color w:val="000000" w:themeColor="text1"/>
                      <w:sz w:val="20"/>
                      <w:szCs w:val="20"/>
                      <w:lang w:val="uk-UA"/>
                    </w:rPr>
                  </w:pPr>
                  <w:r w:rsidRPr="00562304">
                    <w:rPr>
                      <w:rFonts w:ascii="Times New Roman" w:hAnsi="Times New Roman"/>
                      <w:b/>
                      <w:bCs/>
                      <w:color w:val="000000" w:themeColor="text1"/>
                      <w:sz w:val="20"/>
                      <w:szCs w:val="20"/>
                      <w:lang w:val="uk-UA"/>
                    </w:rPr>
                    <w:t xml:space="preserve">Номер та дата договору </w:t>
                  </w:r>
                </w:p>
              </w:tc>
              <w:tc>
                <w:tcPr>
                  <w:tcW w:w="2551" w:type="dxa"/>
                  <w:shd w:val="clear" w:color="auto" w:fill="auto"/>
                </w:tcPr>
                <w:p w:rsidR="00F016C4" w:rsidRPr="00562304" w:rsidRDefault="00F016C4" w:rsidP="00361199">
                  <w:pPr>
                    <w:jc w:val="center"/>
                    <w:rPr>
                      <w:rFonts w:ascii="Times New Roman" w:hAnsi="Times New Roman"/>
                      <w:b/>
                      <w:bCs/>
                      <w:color w:val="000000" w:themeColor="text1"/>
                      <w:sz w:val="20"/>
                      <w:szCs w:val="20"/>
                      <w:lang w:val="uk-UA"/>
                    </w:rPr>
                  </w:pPr>
                  <w:r w:rsidRPr="00562304">
                    <w:rPr>
                      <w:rFonts w:ascii="Times New Roman" w:hAnsi="Times New Roman"/>
                      <w:b/>
                      <w:bCs/>
                      <w:color w:val="000000" w:themeColor="text1"/>
                      <w:sz w:val="20"/>
                      <w:szCs w:val="20"/>
                      <w:lang w:val="uk-UA"/>
                    </w:rPr>
                    <w:t>Документ(и), що підтверджують виконання договору</w:t>
                  </w:r>
                </w:p>
              </w:tc>
            </w:tr>
            <w:tr w:rsidR="00562304" w:rsidRPr="00562304" w:rsidTr="00361199">
              <w:tc>
                <w:tcPr>
                  <w:tcW w:w="592" w:type="dxa"/>
                  <w:shd w:val="clear" w:color="auto" w:fill="auto"/>
                </w:tcPr>
                <w:p w:rsidR="00F016C4" w:rsidRPr="00562304" w:rsidRDefault="00F016C4" w:rsidP="00361199">
                  <w:pPr>
                    <w:jc w:val="both"/>
                    <w:rPr>
                      <w:rFonts w:ascii="Times New Roman" w:hAnsi="Times New Roman"/>
                      <w:color w:val="000000" w:themeColor="text1"/>
                      <w:sz w:val="20"/>
                      <w:szCs w:val="20"/>
                      <w:lang w:val="uk-UA"/>
                    </w:rPr>
                  </w:pPr>
                </w:p>
              </w:tc>
              <w:tc>
                <w:tcPr>
                  <w:tcW w:w="2979" w:type="dxa"/>
                  <w:shd w:val="clear" w:color="auto" w:fill="auto"/>
                </w:tcPr>
                <w:p w:rsidR="00F016C4" w:rsidRPr="00562304" w:rsidRDefault="00F016C4" w:rsidP="00361199">
                  <w:pPr>
                    <w:jc w:val="both"/>
                    <w:rPr>
                      <w:rFonts w:ascii="Times New Roman" w:hAnsi="Times New Roman"/>
                      <w:color w:val="000000" w:themeColor="text1"/>
                      <w:sz w:val="20"/>
                      <w:szCs w:val="20"/>
                      <w:lang w:val="uk-UA"/>
                    </w:rPr>
                  </w:pPr>
                </w:p>
              </w:tc>
              <w:tc>
                <w:tcPr>
                  <w:tcW w:w="2977" w:type="dxa"/>
                  <w:shd w:val="clear" w:color="auto" w:fill="auto"/>
                </w:tcPr>
                <w:p w:rsidR="00F016C4" w:rsidRPr="00562304" w:rsidRDefault="00F016C4" w:rsidP="00361199">
                  <w:pPr>
                    <w:jc w:val="both"/>
                    <w:rPr>
                      <w:rFonts w:ascii="Times New Roman" w:hAnsi="Times New Roman"/>
                      <w:color w:val="000000" w:themeColor="text1"/>
                      <w:sz w:val="20"/>
                      <w:szCs w:val="20"/>
                      <w:lang w:val="uk-UA"/>
                    </w:rPr>
                  </w:pPr>
                </w:p>
              </w:tc>
              <w:tc>
                <w:tcPr>
                  <w:tcW w:w="2551" w:type="dxa"/>
                  <w:shd w:val="clear" w:color="auto" w:fill="auto"/>
                </w:tcPr>
                <w:p w:rsidR="00F016C4" w:rsidRPr="00562304" w:rsidRDefault="00F016C4" w:rsidP="00361199">
                  <w:pPr>
                    <w:jc w:val="both"/>
                    <w:rPr>
                      <w:rFonts w:ascii="Times New Roman" w:hAnsi="Times New Roman"/>
                      <w:color w:val="000000" w:themeColor="text1"/>
                      <w:sz w:val="20"/>
                      <w:szCs w:val="20"/>
                      <w:lang w:val="uk-UA"/>
                    </w:rPr>
                  </w:pPr>
                </w:p>
              </w:tc>
            </w:tr>
            <w:tr w:rsidR="00562304" w:rsidRPr="00562304" w:rsidTr="00361199">
              <w:tc>
                <w:tcPr>
                  <w:tcW w:w="592" w:type="dxa"/>
                  <w:shd w:val="clear" w:color="auto" w:fill="auto"/>
                </w:tcPr>
                <w:p w:rsidR="00F016C4" w:rsidRPr="00562304" w:rsidRDefault="00F016C4" w:rsidP="00361199">
                  <w:pPr>
                    <w:jc w:val="both"/>
                    <w:rPr>
                      <w:rFonts w:ascii="Times New Roman" w:hAnsi="Times New Roman"/>
                      <w:color w:val="000000" w:themeColor="text1"/>
                      <w:sz w:val="20"/>
                      <w:szCs w:val="20"/>
                      <w:lang w:val="uk-UA"/>
                    </w:rPr>
                  </w:pPr>
                </w:p>
              </w:tc>
              <w:tc>
                <w:tcPr>
                  <w:tcW w:w="2979" w:type="dxa"/>
                  <w:shd w:val="clear" w:color="auto" w:fill="auto"/>
                </w:tcPr>
                <w:p w:rsidR="00F016C4" w:rsidRPr="00562304" w:rsidRDefault="00F016C4" w:rsidP="00361199">
                  <w:pPr>
                    <w:jc w:val="both"/>
                    <w:rPr>
                      <w:rFonts w:ascii="Times New Roman" w:hAnsi="Times New Roman"/>
                      <w:color w:val="000000" w:themeColor="text1"/>
                      <w:sz w:val="20"/>
                      <w:szCs w:val="20"/>
                      <w:lang w:val="uk-UA"/>
                    </w:rPr>
                  </w:pPr>
                </w:p>
              </w:tc>
              <w:tc>
                <w:tcPr>
                  <w:tcW w:w="2977" w:type="dxa"/>
                  <w:shd w:val="clear" w:color="auto" w:fill="auto"/>
                </w:tcPr>
                <w:p w:rsidR="00F016C4" w:rsidRPr="00562304" w:rsidRDefault="00F016C4" w:rsidP="00361199">
                  <w:pPr>
                    <w:jc w:val="both"/>
                    <w:rPr>
                      <w:rFonts w:ascii="Times New Roman" w:hAnsi="Times New Roman"/>
                      <w:color w:val="000000" w:themeColor="text1"/>
                      <w:sz w:val="20"/>
                      <w:szCs w:val="20"/>
                      <w:lang w:val="uk-UA"/>
                    </w:rPr>
                  </w:pPr>
                </w:p>
              </w:tc>
              <w:tc>
                <w:tcPr>
                  <w:tcW w:w="2551" w:type="dxa"/>
                  <w:shd w:val="clear" w:color="auto" w:fill="auto"/>
                </w:tcPr>
                <w:p w:rsidR="00F016C4" w:rsidRPr="00562304" w:rsidRDefault="00F016C4" w:rsidP="00361199">
                  <w:pPr>
                    <w:jc w:val="both"/>
                    <w:rPr>
                      <w:rFonts w:ascii="Times New Roman" w:hAnsi="Times New Roman"/>
                      <w:color w:val="000000" w:themeColor="text1"/>
                      <w:sz w:val="20"/>
                      <w:szCs w:val="20"/>
                      <w:lang w:val="uk-UA"/>
                    </w:rPr>
                  </w:pPr>
                </w:p>
              </w:tc>
            </w:tr>
            <w:tr w:rsidR="00562304" w:rsidRPr="00562304" w:rsidTr="00361199">
              <w:trPr>
                <w:trHeight w:val="53"/>
              </w:trPr>
              <w:tc>
                <w:tcPr>
                  <w:tcW w:w="592" w:type="dxa"/>
                  <w:shd w:val="clear" w:color="auto" w:fill="auto"/>
                </w:tcPr>
                <w:p w:rsidR="00F016C4" w:rsidRPr="00562304" w:rsidRDefault="00F016C4" w:rsidP="00361199">
                  <w:pPr>
                    <w:jc w:val="both"/>
                    <w:rPr>
                      <w:rFonts w:ascii="Times New Roman" w:hAnsi="Times New Roman"/>
                      <w:color w:val="000000" w:themeColor="text1"/>
                      <w:sz w:val="20"/>
                      <w:szCs w:val="20"/>
                      <w:lang w:val="uk-UA"/>
                    </w:rPr>
                  </w:pPr>
                </w:p>
              </w:tc>
              <w:tc>
                <w:tcPr>
                  <w:tcW w:w="2979" w:type="dxa"/>
                  <w:shd w:val="clear" w:color="auto" w:fill="auto"/>
                </w:tcPr>
                <w:p w:rsidR="00F016C4" w:rsidRPr="00562304" w:rsidRDefault="00F016C4" w:rsidP="00361199">
                  <w:pPr>
                    <w:jc w:val="both"/>
                    <w:rPr>
                      <w:rFonts w:ascii="Times New Roman" w:hAnsi="Times New Roman"/>
                      <w:color w:val="000000" w:themeColor="text1"/>
                      <w:sz w:val="20"/>
                      <w:szCs w:val="20"/>
                      <w:lang w:val="uk-UA"/>
                    </w:rPr>
                  </w:pPr>
                </w:p>
              </w:tc>
              <w:tc>
                <w:tcPr>
                  <w:tcW w:w="2977" w:type="dxa"/>
                  <w:shd w:val="clear" w:color="auto" w:fill="auto"/>
                </w:tcPr>
                <w:p w:rsidR="00F016C4" w:rsidRPr="00562304" w:rsidRDefault="00F016C4" w:rsidP="00361199">
                  <w:pPr>
                    <w:jc w:val="both"/>
                    <w:rPr>
                      <w:rFonts w:ascii="Times New Roman" w:hAnsi="Times New Roman"/>
                      <w:color w:val="000000" w:themeColor="text1"/>
                      <w:sz w:val="20"/>
                      <w:szCs w:val="20"/>
                      <w:lang w:val="uk-UA"/>
                    </w:rPr>
                  </w:pPr>
                </w:p>
              </w:tc>
              <w:tc>
                <w:tcPr>
                  <w:tcW w:w="2551" w:type="dxa"/>
                  <w:shd w:val="clear" w:color="auto" w:fill="auto"/>
                </w:tcPr>
                <w:p w:rsidR="00F016C4" w:rsidRPr="00562304" w:rsidRDefault="00F016C4" w:rsidP="00361199">
                  <w:pPr>
                    <w:jc w:val="both"/>
                    <w:rPr>
                      <w:rFonts w:ascii="Times New Roman" w:hAnsi="Times New Roman"/>
                      <w:color w:val="000000" w:themeColor="text1"/>
                      <w:sz w:val="20"/>
                      <w:szCs w:val="20"/>
                      <w:lang w:val="uk-UA"/>
                    </w:rPr>
                  </w:pPr>
                </w:p>
              </w:tc>
            </w:tr>
          </w:tbl>
          <w:p w:rsidR="00F016C4" w:rsidRPr="00562304" w:rsidRDefault="00F016C4" w:rsidP="00361199">
            <w:pPr>
              <w:jc w:val="center"/>
              <w:rPr>
                <w:rFonts w:ascii="Times New Roman" w:hAnsi="Times New Roman"/>
                <w:b/>
                <w:bCs/>
                <w:color w:val="000000" w:themeColor="text1"/>
              </w:rPr>
            </w:pPr>
          </w:p>
        </w:tc>
      </w:tr>
    </w:tbl>
    <w:p w:rsidR="00B01163" w:rsidRPr="00562304" w:rsidRDefault="00B01163" w:rsidP="00262241">
      <w:pPr>
        <w:jc w:val="center"/>
        <w:rPr>
          <w:rFonts w:ascii="Times New Roman" w:hAnsi="Times New Roman"/>
          <w:b/>
          <w:bCs/>
          <w:color w:val="000000" w:themeColor="text1"/>
          <w:sz w:val="24"/>
          <w:szCs w:val="24"/>
          <w:lang w:val="uk-UA"/>
        </w:rPr>
      </w:pPr>
    </w:p>
    <w:p w:rsidR="00B01163" w:rsidRPr="00562304" w:rsidRDefault="00B01163" w:rsidP="004E52BB">
      <w:pPr>
        <w:jc w:val="both"/>
        <w:rPr>
          <w:rFonts w:ascii="Times New Roman" w:hAnsi="Times New Roman"/>
          <w:color w:val="000000" w:themeColor="text1"/>
          <w:sz w:val="24"/>
          <w:szCs w:val="24"/>
          <w:lang w:val="uk-UA"/>
        </w:rPr>
      </w:pPr>
      <w:r w:rsidRPr="00562304">
        <w:rPr>
          <w:rFonts w:ascii="Times New Roman" w:hAnsi="Times New Roman"/>
          <w:color w:val="000000" w:themeColor="text1"/>
          <w:sz w:val="24"/>
          <w:szCs w:val="24"/>
          <w:vertAlign w:val="superscript"/>
          <w:lang w:val="uk-UA"/>
        </w:rPr>
        <w:t xml:space="preserve">1 </w:t>
      </w:r>
      <w:r w:rsidRPr="00562304">
        <w:rPr>
          <w:rFonts w:ascii="Times New Roman" w:hAnsi="Times New Roman"/>
          <w:color w:val="000000" w:themeColor="text1"/>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01163" w:rsidRPr="00562304" w:rsidRDefault="00B01163" w:rsidP="00E927B3">
      <w:pPr>
        <w:jc w:val="center"/>
        <w:rPr>
          <w:rFonts w:ascii="Times New Roman" w:hAnsi="Times New Roman"/>
          <w:b/>
          <w:color w:val="000000" w:themeColor="text1"/>
          <w:sz w:val="24"/>
          <w:szCs w:val="24"/>
          <w:lang w:val="uk-UA"/>
        </w:rPr>
      </w:pPr>
      <w:r w:rsidRPr="00562304">
        <w:rPr>
          <w:rFonts w:ascii="Times New Roman" w:hAnsi="Times New Roman"/>
          <w:b/>
          <w:color w:val="000000" w:themeColor="text1"/>
          <w:sz w:val="24"/>
          <w:szCs w:val="24"/>
          <w:lang w:val="uk-UA"/>
        </w:rPr>
        <w:t>Розділ 2. Інші документи, які вимагаються Замовником</w:t>
      </w:r>
    </w:p>
    <w:tbl>
      <w:tblPr>
        <w:tblW w:w="0" w:type="auto"/>
        <w:tblInd w:w="-176" w:type="dxa"/>
        <w:tblLayout w:type="fixed"/>
        <w:tblLook w:val="00A0" w:firstRow="1" w:lastRow="0" w:firstColumn="1" w:lastColumn="0" w:noHBand="0" w:noVBand="0"/>
      </w:tblPr>
      <w:tblGrid>
        <w:gridCol w:w="2411"/>
        <w:gridCol w:w="7229"/>
      </w:tblGrid>
      <w:tr w:rsidR="00562304" w:rsidRPr="00562304" w:rsidTr="00E31393">
        <w:trPr>
          <w:trHeight w:val="77"/>
        </w:trPr>
        <w:tc>
          <w:tcPr>
            <w:tcW w:w="2411" w:type="dxa"/>
            <w:tcBorders>
              <w:top w:val="single" w:sz="4" w:space="0" w:color="000000"/>
              <w:left w:val="single" w:sz="4" w:space="0" w:color="000000"/>
              <w:bottom w:val="single" w:sz="4" w:space="0" w:color="000000"/>
              <w:right w:val="nil"/>
            </w:tcBorders>
          </w:tcPr>
          <w:p w:rsidR="00B01163" w:rsidRPr="00562304" w:rsidRDefault="00B01163" w:rsidP="00EC2B2B">
            <w:pPr>
              <w:widowControl w:val="0"/>
              <w:suppressAutoHyphens/>
              <w:autoSpaceDE w:val="0"/>
              <w:rPr>
                <w:rFonts w:ascii="Times New Roman" w:hAnsi="Times New Roman"/>
                <w:color w:val="000000" w:themeColor="text1"/>
              </w:rPr>
            </w:pPr>
            <w:r w:rsidRPr="00562304">
              <w:rPr>
                <w:rFonts w:ascii="Times New Roman" w:hAnsi="Times New Roman"/>
                <w:color w:val="000000" w:themeColor="text1"/>
              </w:rPr>
              <w:t>Правомочність на укладення договору про закупівлю та підписання пропозиції</w:t>
            </w:r>
          </w:p>
        </w:tc>
        <w:tc>
          <w:tcPr>
            <w:tcW w:w="7229" w:type="dxa"/>
            <w:tcBorders>
              <w:top w:val="single" w:sz="4" w:space="0" w:color="000000"/>
              <w:left w:val="single" w:sz="4" w:space="0" w:color="000000"/>
              <w:bottom w:val="single" w:sz="4" w:space="0" w:color="000000"/>
              <w:right w:val="single" w:sz="4" w:space="0" w:color="000000"/>
            </w:tcBorders>
          </w:tcPr>
          <w:p w:rsidR="00B01163" w:rsidRPr="00562304" w:rsidRDefault="00B01163" w:rsidP="00EC2B2B">
            <w:pPr>
              <w:spacing w:after="0"/>
              <w:jc w:val="both"/>
              <w:rPr>
                <w:rFonts w:ascii="Times New Roman" w:hAnsi="Times New Roman"/>
                <w:b/>
                <w:color w:val="000000" w:themeColor="text1"/>
              </w:rPr>
            </w:pPr>
            <w:r w:rsidRPr="00562304">
              <w:rPr>
                <w:rFonts w:ascii="Times New Roman" w:hAnsi="Times New Roman"/>
                <w:b/>
                <w:color w:val="000000" w:themeColor="text1"/>
              </w:rPr>
              <w:t>Для юридичних осіб</w:t>
            </w:r>
          </w:p>
          <w:p w:rsidR="00B01163" w:rsidRPr="00562304" w:rsidRDefault="00B01163" w:rsidP="00EC2B2B">
            <w:pPr>
              <w:spacing w:after="0"/>
              <w:jc w:val="both"/>
              <w:rPr>
                <w:rFonts w:ascii="Times New Roman" w:hAnsi="Times New Roman"/>
                <w:color w:val="000000" w:themeColor="text1"/>
                <w:lang w:eastAsia="ar-SA"/>
              </w:rPr>
            </w:pPr>
            <w:r w:rsidRPr="00562304">
              <w:rPr>
                <w:rFonts w:ascii="Times New Roman" w:hAnsi="Times New Roman"/>
                <w:color w:val="000000" w:themeColor="text1"/>
              </w:rPr>
              <w:t>1. Копія документу (ів), що підтверджує повноваження особи, яка підписує тендерну пропозицію та/або уповноважена на підписання договору про закупівлю</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виписка з протоколу засновників або копія протоколу засновників, або</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наказ про призначення, або</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lastRenderedPageBreak/>
              <w:t>- довіреність або доручення або</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інший документ, що підтверджує повноваження посадової особи учасника на підписання документів.</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xml:space="preserve">2. Копія Статуту із змінами (в разі їх наявності) або іншого установчого документу. </w:t>
            </w:r>
          </w:p>
          <w:p w:rsidR="00B01163" w:rsidRPr="00562304" w:rsidRDefault="00B01163" w:rsidP="00E927B3">
            <w:pPr>
              <w:pStyle w:val="a5"/>
              <w:widowControl w:val="0"/>
              <w:numPr>
                <w:ilvl w:val="0"/>
                <w:numId w:val="32"/>
              </w:numPr>
              <w:tabs>
                <w:tab w:val="left" w:pos="-108"/>
              </w:tabs>
              <w:adjustRightInd w:val="0"/>
              <w:spacing w:after="0" w:line="240" w:lineRule="auto"/>
              <w:ind w:left="33" w:firstLine="0"/>
              <w:jc w:val="both"/>
              <w:rPr>
                <w:rFonts w:ascii="Times New Roman" w:hAnsi="Times New Roman"/>
                <w:color w:val="000000" w:themeColor="text1"/>
                <w:sz w:val="22"/>
                <w:szCs w:val="24"/>
              </w:rPr>
            </w:pPr>
            <w:r w:rsidRPr="00562304">
              <w:rPr>
                <w:rFonts w:ascii="Times New Roman" w:hAnsi="Times New Roman"/>
                <w:color w:val="000000" w:themeColor="text1"/>
                <w:sz w:val="22"/>
                <w:szCs w:val="24"/>
              </w:rPr>
              <w:t xml:space="preserve">Копію </w:t>
            </w:r>
            <w:proofErr w:type="gramStart"/>
            <w:r w:rsidRPr="00562304">
              <w:rPr>
                <w:rFonts w:ascii="Times New Roman" w:hAnsi="Times New Roman"/>
                <w:color w:val="000000" w:themeColor="text1"/>
                <w:sz w:val="22"/>
                <w:szCs w:val="24"/>
              </w:rPr>
              <w:t>св</w:t>
            </w:r>
            <w:proofErr w:type="gramEnd"/>
            <w:r w:rsidRPr="00562304">
              <w:rPr>
                <w:rFonts w:ascii="Times New Roman" w:hAnsi="Times New Roman"/>
                <w:color w:val="000000" w:themeColor="text1"/>
                <w:sz w:val="22"/>
                <w:szCs w:val="24"/>
              </w:rPr>
              <w:t>ідоцтва про державну реєстрацію або копію витягу або виписки з Єдиного державного реєстру юридичних осіб та фізичних осіб-підприємців</w:t>
            </w:r>
            <w:r w:rsidR="005539F6" w:rsidRPr="00562304">
              <w:rPr>
                <w:rFonts w:ascii="Times New Roman" w:hAnsi="Times New Roman"/>
                <w:color w:val="000000" w:themeColor="text1"/>
                <w:sz w:val="22"/>
                <w:szCs w:val="24"/>
                <w:lang w:val="uk-UA"/>
              </w:rPr>
              <w:t xml:space="preserve"> завірена Учасником;</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b/>
                <w:bCs/>
                <w:color w:val="000000" w:themeColor="text1"/>
                <w:u w:val="single"/>
              </w:rPr>
              <w:t>Для фізичних осіб-підприємці</w:t>
            </w:r>
            <w:proofErr w:type="gramStart"/>
            <w:r w:rsidRPr="00562304">
              <w:rPr>
                <w:rFonts w:ascii="Times New Roman" w:hAnsi="Times New Roman"/>
                <w:b/>
                <w:bCs/>
                <w:color w:val="000000" w:themeColor="text1"/>
                <w:u w:val="single"/>
              </w:rPr>
              <w:t>в</w:t>
            </w:r>
            <w:proofErr w:type="gramEnd"/>
            <w:r w:rsidRPr="00562304">
              <w:rPr>
                <w:rFonts w:ascii="Times New Roman" w:hAnsi="Times New Roman"/>
                <w:b/>
                <w:bCs/>
                <w:color w:val="000000" w:themeColor="text1"/>
                <w:u w:val="single"/>
              </w:rPr>
              <w:t>:</w:t>
            </w:r>
          </w:p>
          <w:p w:rsidR="00B01163" w:rsidRPr="00562304" w:rsidRDefault="00B01163" w:rsidP="00EC2B2B">
            <w:pPr>
              <w:widowControl w:val="0"/>
              <w:suppressAutoHyphens/>
              <w:autoSpaceDE w:val="0"/>
              <w:spacing w:after="0"/>
              <w:jc w:val="both"/>
              <w:rPr>
                <w:rFonts w:ascii="Times New Roman" w:hAnsi="Times New Roman"/>
                <w:color w:val="000000" w:themeColor="text1"/>
              </w:rPr>
            </w:pPr>
            <w:r w:rsidRPr="00562304">
              <w:rPr>
                <w:rFonts w:ascii="Times New Roman" w:hAnsi="Times New Roman"/>
                <w:color w:val="000000" w:themeColor="text1"/>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B01163" w:rsidRPr="00562304" w:rsidRDefault="00B01163" w:rsidP="00EC2B2B">
            <w:pPr>
              <w:spacing w:after="0"/>
              <w:jc w:val="both"/>
              <w:rPr>
                <w:rFonts w:ascii="Times New Roman" w:hAnsi="Times New Roman"/>
                <w:color w:val="000000" w:themeColor="text1"/>
                <w:lang w:val="uk-UA"/>
              </w:rPr>
            </w:pPr>
            <w:r w:rsidRPr="00562304">
              <w:rPr>
                <w:rFonts w:ascii="Times New Roman" w:hAnsi="Times New Roman"/>
                <w:color w:val="000000" w:themeColor="text1"/>
              </w:rPr>
              <w:t>2. Копія довідки про присвоєння ідентифікаційного номера або копія реєстраційного номеру облікової картки платника податків.</w:t>
            </w:r>
          </w:p>
          <w:p w:rsidR="00B01163" w:rsidRPr="00562304" w:rsidRDefault="00B01163" w:rsidP="005539F6">
            <w:pPr>
              <w:pStyle w:val="a5"/>
              <w:widowControl w:val="0"/>
              <w:numPr>
                <w:ilvl w:val="0"/>
                <w:numId w:val="31"/>
              </w:numPr>
              <w:tabs>
                <w:tab w:val="left" w:pos="-108"/>
              </w:tabs>
              <w:adjustRightInd w:val="0"/>
              <w:spacing w:after="0" w:line="240" w:lineRule="auto"/>
              <w:ind w:left="0" w:firstLine="360"/>
              <w:jc w:val="both"/>
              <w:rPr>
                <w:rFonts w:ascii="Times New Roman" w:hAnsi="Times New Roman"/>
                <w:color w:val="000000" w:themeColor="text1"/>
                <w:sz w:val="22"/>
                <w:szCs w:val="24"/>
                <w:lang w:val="uk-UA"/>
              </w:rPr>
            </w:pPr>
            <w:r w:rsidRPr="00562304">
              <w:rPr>
                <w:rFonts w:ascii="Times New Roman" w:hAnsi="Times New Roman"/>
                <w:color w:val="000000" w:themeColor="text1"/>
                <w:sz w:val="22"/>
                <w:szCs w:val="24"/>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w:t>
            </w:r>
            <w:r w:rsidR="005539F6" w:rsidRPr="00562304">
              <w:rPr>
                <w:rFonts w:ascii="Times New Roman" w:hAnsi="Times New Roman"/>
                <w:color w:val="000000" w:themeColor="text1"/>
                <w:sz w:val="22"/>
                <w:szCs w:val="24"/>
                <w:lang w:val="uk-UA"/>
              </w:rPr>
              <w:t xml:space="preserve"> завірена Учасником;</w:t>
            </w:r>
          </w:p>
        </w:tc>
      </w:tr>
      <w:tr w:rsidR="00562304" w:rsidRPr="00562304" w:rsidTr="00E31393">
        <w:trPr>
          <w:trHeight w:val="375"/>
        </w:trPr>
        <w:tc>
          <w:tcPr>
            <w:tcW w:w="2411" w:type="dxa"/>
            <w:tcBorders>
              <w:top w:val="single" w:sz="4" w:space="0" w:color="000000"/>
              <w:left w:val="single" w:sz="4" w:space="0" w:color="000000"/>
              <w:bottom w:val="single" w:sz="4" w:space="0" w:color="000000"/>
              <w:right w:val="nil"/>
            </w:tcBorders>
          </w:tcPr>
          <w:p w:rsidR="00B01163" w:rsidRPr="00562304" w:rsidRDefault="00B01163" w:rsidP="00EC2B2B">
            <w:pPr>
              <w:widowControl w:val="0"/>
              <w:suppressAutoHyphens/>
              <w:autoSpaceDE w:val="0"/>
              <w:rPr>
                <w:rFonts w:ascii="Times New Roman" w:hAnsi="Times New Roman"/>
                <w:color w:val="000000" w:themeColor="text1"/>
                <w:lang w:val="uk-UA"/>
              </w:rPr>
            </w:pPr>
            <w:r w:rsidRPr="00562304">
              <w:rPr>
                <w:rFonts w:ascii="Times New Roman" w:hAnsi="Times New Roman"/>
                <w:bCs/>
                <w:color w:val="000000" w:themeColor="text1"/>
                <w:lang w:val="uk-UA"/>
              </w:rPr>
              <w:lastRenderedPageBreak/>
              <w:t>Платник податку</w:t>
            </w:r>
          </w:p>
        </w:tc>
        <w:tc>
          <w:tcPr>
            <w:tcW w:w="7229" w:type="dxa"/>
            <w:tcBorders>
              <w:top w:val="single" w:sz="4" w:space="0" w:color="000000"/>
              <w:left w:val="single" w:sz="4" w:space="0" w:color="000000"/>
              <w:bottom w:val="single" w:sz="4" w:space="0" w:color="000000"/>
              <w:right w:val="single" w:sz="4" w:space="0" w:color="000000"/>
            </w:tcBorders>
          </w:tcPr>
          <w:p w:rsidR="00B01163" w:rsidRPr="00562304" w:rsidRDefault="00B01163" w:rsidP="00EC2B2B">
            <w:pPr>
              <w:spacing w:after="0" w:line="240" w:lineRule="auto"/>
              <w:jc w:val="both"/>
              <w:rPr>
                <w:rFonts w:ascii="Times New Roman" w:hAnsi="Times New Roman"/>
                <w:color w:val="000000" w:themeColor="text1"/>
                <w:lang w:val="uk-UA"/>
              </w:rPr>
            </w:pPr>
            <w:r w:rsidRPr="00562304">
              <w:rPr>
                <w:rFonts w:ascii="Times New Roman" w:hAnsi="Times New Roman"/>
                <w:color w:val="000000" w:themeColor="text1"/>
                <w:lang w:val="uk-UA"/>
              </w:rPr>
              <w:t>копія свідоцтва про реєстрацію платника ПДВ або витягу з реєстру платників ПДВ (якщоУчасник є платником ПДВ) або платника єдиного податку (якщоУчасник є платником єдиного податку)</w:t>
            </w:r>
            <w:r w:rsidR="003F640A" w:rsidRPr="00562304">
              <w:rPr>
                <w:rFonts w:ascii="Times New Roman" w:hAnsi="Times New Roman"/>
                <w:color w:val="000000" w:themeColor="text1"/>
                <w:lang w:val="uk-UA"/>
              </w:rPr>
              <w:t>.</w:t>
            </w:r>
            <w:r w:rsidR="005D7385" w:rsidRPr="00562304">
              <w:rPr>
                <w:rFonts w:ascii="Times New Roman" w:hAnsi="Times New Roman"/>
                <w:color w:val="000000" w:themeColor="text1"/>
                <w:lang w:val="uk-UA"/>
              </w:rPr>
              <w:t xml:space="preserve"> У разі, якщо Учасник не є платником податку надає довідку в довільній формі з посиланням на законодавство.</w:t>
            </w:r>
          </w:p>
        </w:tc>
      </w:tr>
      <w:tr w:rsidR="00562304" w:rsidRPr="00562304" w:rsidTr="00E31393">
        <w:trPr>
          <w:trHeight w:val="375"/>
        </w:trPr>
        <w:tc>
          <w:tcPr>
            <w:tcW w:w="2411" w:type="dxa"/>
            <w:tcBorders>
              <w:top w:val="single" w:sz="4" w:space="0" w:color="000000"/>
              <w:left w:val="single" w:sz="4" w:space="0" w:color="000000"/>
              <w:bottom w:val="single" w:sz="4" w:space="0" w:color="000000"/>
              <w:right w:val="nil"/>
            </w:tcBorders>
          </w:tcPr>
          <w:p w:rsidR="00B01163" w:rsidRPr="00562304" w:rsidRDefault="003F09AB" w:rsidP="00EC2B2B">
            <w:pPr>
              <w:widowControl w:val="0"/>
              <w:suppressAutoHyphens/>
              <w:autoSpaceDE w:val="0"/>
              <w:rPr>
                <w:rFonts w:ascii="Times New Roman" w:hAnsi="Times New Roman"/>
                <w:color w:val="000000" w:themeColor="text1"/>
                <w:sz w:val="24"/>
                <w:szCs w:val="24"/>
                <w:lang w:val="uk-UA"/>
              </w:rPr>
            </w:pPr>
            <w:r w:rsidRPr="00562304">
              <w:rPr>
                <w:rFonts w:ascii="Times New Roman" w:hAnsi="Times New Roman"/>
                <w:color w:val="000000" w:themeColor="text1"/>
                <w:sz w:val="24"/>
                <w:szCs w:val="24"/>
                <w:lang w:val="uk-UA"/>
              </w:rPr>
              <w:t>Проект Договору</w:t>
            </w:r>
          </w:p>
        </w:tc>
        <w:tc>
          <w:tcPr>
            <w:tcW w:w="7229" w:type="dxa"/>
            <w:tcBorders>
              <w:top w:val="single" w:sz="4" w:space="0" w:color="000000"/>
              <w:left w:val="single" w:sz="4" w:space="0" w:color="000000"/>
              <w:bottom w:val="single" w:sz="4" w:space="0" w:color="000000"/>
              <w:right w:val="single" w:sz="4" w:space="0" w:color="000000"/>
            </w:tcBorders>
          </w:tcPr>
          <w:p w:rsidR="00B01163" w:rsidRPr="00562304" w:rsidRDefault="003F09AB" w:rsidP="00EC2B2B">
            <w:pPr>
              <w:spacing w:after="120"/>
              <w:jc w:val="both"/>
              <w:rPr>
                <w:rFonts w:ascii="Times New Roman" w:hAnsi="Times New Roman"/>
                <w:color w:val="000000" w:themeColor="text1"/>
                <w:sz w:val="24"/>
                <w:szCs w:val="24"/>
                <w:lang w:val="uk-UA"/>
              </w:rPr>
            </w:pPr>
            <w:r w:rsidRPr="00562304">
              <w:rPr>
                <w:rFonts w:ascii="Times New Roman" w:hAnsi="Times New Roman"/>
                <w:color w:val="000000" w:themeColor="text1"/>
                <w:sz w:val="24"/>
                <w:szCs w:val="24"/>
              </w:rPr>
              <w:t>проект договору про закупівлю (Додаток №</w:t>
            </w:r>
            <w:r w:rsidRPr="00562304">
              <w:rPr>
                <w:rFonts w:ascii="Times New Roman" w:hAnsi="Times New Roman"/>
                <w:color w:val="000000" w:themeColor="text1"/>
                <w:sz w:val="24"/>
                <w:szCs w:val="24"/>
                <w:lang w:val="uk-UA"/>
              </w:rPr>
              <w:t>4</w:t>
            </w:r>
            <w:r w:rsidRPr="00562304">
              <w:rPr>
                <w:rFonts w:ascii="Times New Roman" w:hAnsi="Times New Roman"/>
                <w:color w:val="000000" w:themeColor="text1"/>
                <w:sz w:val="24"/>
                <w:szCs w:val="24"/>
              </w:rPr>
              <w:t>), скріплений</w:t>
            </w:r>
            <w:r w:rsidRPr="00562304">
              <w:rPr>
                <w:rFonts w:ascii="Times New Roman" w:hAnsi="Times New Roman"/>
                <w:color w:val="000000" w:themeColor="text1"/>
                <w:sz w:val="24"/>
                <w:szCs w:val="24"/>
                <w:lang w:val="uk-UA"/>
              </w:rPr>
              <w:t xml:space="preserve"> </w:t>
            </w:r>
            <w:proofErr w:type="gramStart"/>
            <w:r w:rsidRPr="00562304">
              <w:rPr>
                <w:rFonts w:ascii="Times New Roman" w:hAnsi="Times New Roman"/>
                <w:color w:val="000000" w:themeColor="text1"/>
                <w:sz w:val="24"/>
                <w:szCs w:val="24"/>
              </w:rPr>
              <w:t>п</w:t>
            </w:r>
            <w:proofErr w:type="gramEnd"/>
            <w:r w:rsidRPr="00562304">
              <w:rPr>
                <w:rFonts w:ascii="Times New Roman" w:hAnsi="Times New Roman"/>
                <w:color w:val="000000" w:themeColor="text1"/>
                <w:sz w:val="24"/>
                <w:szCs w:val="24"/>
              </w:rPr>
              <w:t>ідписом</w:t>
            </w:r>
            <w:r w:rsidRPr="00562304">
              <w:rPr>
                <w:rFonts w:ascii="Times New Roman" w:hAnsi="Times New Roman"/>
                <w:color w:val="000000" w:themeColor="text1"/>
                <w:sz w:val="24"/>
                <w:szCs w:val="24"/>
                <w:lang w:val="uk-UA"/>
              </w:rPr>
              <w:t xml:space="preserve"> </w:t>
            </w:r>
            <w:r w:rsidRPr="00562304">
              <w:rPr>
                <w:rFonts w:ascii="Times New Roman" w:hAnsi="Times New Roman"/>
                <w:color w:val="000000" w:themeColor="text1"/>
                <w:sz w:val="24"/>
                <w:szCs w:val="24"/>
              </w:rPr>
              <w:t>уповноваженої особи та завірений</w:t>
            </w:r>
            <w:r w:rsidRPr="00562304">
              <w:rPr>
                <w:rFonts w:ascii="Times New Roman" w:hAnsi="Times New Roman"/>
                <w:color w:val="000000" w:themeColor="text1"/>
                <w:sz w:val="24"/>
                <w:szCs w:val="24"/>
                <w:lang w:val="uk-UA"/>
              </w:rPr>
              <w:t xml:space="preserve"> </w:t>
            </w:r>
            <w:r w:rsidRPr="00562304">
              <w:rPr>
                <w:rFonts w:ascii="Times New Roman" w:hAnsi="Times New Roman"/>
                <w:color w:val="000000" w:themeColor="text1"/>
                <w:sz w:val="24"/>
                <w:szCs w:val="24"/>
              </w:rPr>
              <w:t>печаткою</w:t>
            </w:r>
            <w:r w:rsidRPr="00562304">
              <w:rPr>
                <w:rFonts w:ascii="Times New Roman" w:hAnsi="Times New Roman"/>
                <w:color w:val="000000" w:themeColor="text1"/>
                <w:sz w:val="24"/>
                <w:szCs w:val="24"/>
                <w:lang w:val="uk-UA"/>
              </w:rPr>
              <w:t xml:space="preserve"> </w:t>
            </w:r>
            <w:r w:rsidRPr="00562304">
              <w:rPr>
                <w:rFonts w:ascii="Times New Roman" w:hAnsi="Times New Roman"/>
                <w:color w:val="000000" w:themeColor="text1"/>
                <w:sz w:val="24"/>
                <w:szCs w:val="24"/>
              </w:rPr>
              <w:t>Учасника</w:t>
            </w:r>
          </w:p>
        </w:tc>
      </w:tr>
    </w:tbl>
    <w:p w:rsidR="00B01163" w:rsidRPr="00562304" w:rsidRDefault="00B01163" w:rsidP="00E927B3">
      <w:pPr>
        <w:jc w:val="center"/>
        <w:rPr>
          <w:rFonts w:ascii="Times New Roman" w:hAnsi="Times New Roman"/>
          <w:b/>
          <w:color w:val="000000" w:themeColor="text1"/>
          <w:sz w:val="24"/>
          <w:szCs w:val="24"/>
          <w:lang w:val="uk-UA"/>
        </w:rPr>
      </w:pPr>
    </w:p>
    <w:p w:rsidR="00B01163" w:rsidRPr="00562304" w:rsidRDefault="00B01163">
      <w:pPr>
        <w:rPr>
          <w:rFonts w:ascii="Times New Roman" w:hAnsi="Times New Roman"/>
          <w:color w:val="000000" w:themeColor="text1"/>
          <w:lang w:val="uk-UA"/>
        </w:rPr>
      </w:pPr>
    </w:p>
    <w:p w:rsidR="00B01163" w:rsidRPr="00562304" w:rsidRDefault="00B01163">
      <w:pPr>
        <w:rPr>
          <w:rFonts w:ascii="Times New Roman" w:hAnsi="Times New Roman"/>
          <w:color w:val="000000" w:themeColor="text1"/>
          <w:lang w:val="uk-UA"/>
        </w:rPr>
      </w:pPr>
    </w:p>
    <w:p w:rsidR="00B01163" w:rsidRPr="00562304" w:rsidRDefault="00B01163">
      <w:pPr>
        <w:rPr>
          <w:rFonts w:ascii="Times New Roman" w:hAnsi="Times New Roman"/>
          <w:color w:val="000000" w:themeColor="text1"/>
          <w:lang w:val="uk-UA"/>
        </w:rPr>
      </w:pPr>
    </w:p>
    <w:p w:rsidR="00B01163" w:rsidRPr="00562304" w:rsidRDefault="00B01163">
      <w:pPr>
        <w:rPr>
          <w:rFonts w:ascii="Times New Roman" w:hAnsi="Times New Roman"/>
          <w:color w:val="000000" w:themeColor="text1"/>
          <w:lang w:val="uk-UA"/>
        </w:rPr>
      </w:pPr>
    </w:p>
    <w:p w:rsidR="00B01163" w:rsidRPr="00562304" w:rsidRDefault="00B01163">
      <w:pPr>
        <w:rPr>
          <w:rFonts w:ascii="Times New Roman" w:hAnsi="Times New Roman"/>
          <w:color w:val="000000" w:themeColor="text1"/>
          <w:lang w:val="uk-UA"/>
        </w:rPr>
      </w:pPr>
    </w:p>
    <w:p w:rsidR="00B01163" w:rsidRPr="00562304" w:rsidRDefault="00B01163">
      <w:pPr>
        <w:rPr>
          <w:rFonts w:ascii="Times New Roman" w:hAnsi="Times New Roman"/>
          <w:color w:val="000000" w:themeColor="text1"/>
          <w:lang w:val="uk-UA"/>
        </w:rPr>
      </w:pPr>
    </w:p>
    <w:p w:rsidR="00B01163" w:rsidRPr="00562304" w:rsidRDefault="00B01163" w:rsidP="00BD54BF">
      <w:pPr>
        <w:jc w:val="right"/>
        <w:rPr>
          <w:rFonts w:ascii="Times New Roman" w:hAnsi="Times New Roman"/>
          <w:b/>
          <w:bCs/>
          <w:color w:val="000000" w:themeColor="text1"/>
          <w:sz w:val="24"/>
          <w:szCs w:val="24"/>
          <w:lang w:val="uk-UA"/>
        </w:rPr>
      </w:pPr>
    </w:p>
    <w:p w:rsidR="00B01163" w:rsidRPr="00562304" w:rsidRDefault="00B01163" w:rsidP="00BD54BF">
      <w:pPr>
        <w:jc w:val="right"/>
        <w:rPr>
          <w:rFonts w:ascii="Times New Roman" w:hAnsi="Times New Roman"/>
          <w:b/>
          <w:bCs/>
          <w:color w:val="000000" w:themeColor="text1"/>
          <w:sz w:val="24"/>
          <w:szCs w:val="24"/>
          <w:lang w:val="uk-UA"/>
        </w:rPr>
      </w:pPr>
    </w:p>
    <w:p w:rsidR="00B01163" w:rsidRPr="00562304" w:rsidRDefault="00B01163" w:rsidP="00BD54BF">
      <w:pPr>
        <w:jc w:val="right"/>
        <w:rPr>
          <w:rFonts w:ascii="Times New Roman" w:hAnsi="Times New Roman"/>
          <w:b/>
          <w:bCs/>
          <w:color w:val="000000" w:themeColor="text1"/>
          <w:sz w:val="24"/>
          <w:szCs w:val="24"/>
          <w:lang w:val="uk-UA"/>
        </w:rPr>
      </w:pPr>
    </w:p>
    <w:p w:rsidR="00B01163" w:rsidRPr="00562304" w:rsidRDefault="00B01163" w:rsidP="00BD54BF">
      <w:pPr>
        <w:jc w:val="right"/>
        <w:rPr>
          <w:rFonts w:ascii="Times New Roman" w:hAnsi="Times New Roman"/>
          <w:b/>
          <w:bCs/>
          <w:color w:val="000000" w:themeColor="text1"/>
          <w:sz w:val="24"/>
          <w:szCs w:val="24"/>
          <w:lang w:val="uk-UA"/>
        </w:rPr>
      </w:pPr>
    </w:p>
    <w:p w:rsidR="00B01163" w:rsidRPr="00562304" w:rsidRDefault="00B01163" w:rsidP="00E31393">
      <w:pPr>
        <w:rPr>
          <w:rFonts w:ascii="Times New Roman" w:hAnsi="Times New Roman"/>
          <w:b/>
          <w:bCs/>
          <w:color w:val="000000" w:themeColor="text1"/>
          <w:sz w:val="24"/>
          <w:szCs w:val="24"/>
          <w:lang w:val="uk-UA"/>
        </w:rPr>
      </w:pPr>
    </w:p>
    <w:p w:rsidR="00E31393" w:rsidRPr="00562304" w:rsidRDefault="00E31393" w:rsidP="00E31393">
      <w:pPr>
        <w:rPr>
          <w:rFonts w:ascii="Times New Roman" w:hAnsi="Times New Roman"/>
          <w:b/>
          <w:bCs/>
          <w:color w:val="000000" w:themeColor="text1"/>
          <w:sz w:val="24"/>
          <w:szCs w:val="24"/>
          <w:lang w:val="uk-UA"/>
        </w:rPr>
      </w:pPr>
    </w:p>
    <w:p w:rsidR="00E31393" w:rsidRDefault="00E31393" w:rsidP="00E31393">
      <w:pPr>
        <w:rPr>
          <w:rFonts w:ascii="Times New Roman" w:hAnsi="Times New Roman"/>
          <w:b/>
          <w:bCs/>
          <w:color w:val="000000" w:themeColor="text1"/>
          <w:sz w:val="24"/>
          <w:szCs w:val="24"/>
          <w:lang w:val="uk-UA"/>
        </w:rPr>
      </w:pPr>
    </w:p>
    <w:p w:rsidR="00B910E2" w:rsidRDefault="00B910E2" w:rsidP="00E31393">
      <w:pPr>
        <w:rPr>
          <w:rFonts w:ascii="Times New Roman" w:hAnsi="Times New Roman"/>
          <w:b/>
          <w:bCs/>
          <w:color w:val="000000" w:themeColor="text1"/>
          <w:sz w:val="24"/>
          <w:szCs w:val="24"/>
          <w:lang w:val="uk-UA"/>
        </w:rPr>
      </w:pPr>
    </w:p>
    <w:p w:rsidR="00B910E2" w:rsidRPr="00562304" w:rsidRDefault="00B910E2" w:rsidP="00E31393">
      <w:pPr>
        <w:rPr>
          <w:rFonts w:ascii="Times New Roman" w:hAnsi="Times New Roman"/>
          <w:b/>
          <w:bCs/>
          <w:color w:val="000000" w:themeColor="text1"/>
          <w:sz w:val="24"/>
          <w:szCs w:val="24"/>
          <w:lang w:val="uk-UA"/>
        </w:rPr>
      </w:pPr>
    </w:p>
    <w:p w:rsidR="00E31393" w:rsidRPr="00562304" w:rsidRDefault="00E31393" w:rsidP="00E31393">
      <w:pPr>
        <w:rPr>
          <w:rFonts w:ascii="Times New Roman" w:hAnsi="Times New Roman"/>
          <w:b/>
          <w:bCs/>
          <w:color w:val="000000" w:themeColor="text1"/>
          <w:sz w:val="24"/>
          <w:szCs w:val="24"/>
          <w:lang w:val="uk-UA"/>
        </w:rPr>
      </w:pPr>
    </w:p>
    <w:p w:rsidR="00B01163" w:rsidRPr="00562304" w:rsidRDefault="00B01163" w:rsidP="00BD54BF">
      <w:pPr>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lastRenderedPageBreak/>
        <w:t>Додаток № 2 до тендерної документації</w:t>
      </w:r>
    </w:p>
    <w:p w:rsidR="00B01163" w:rsidRPr="00562304" w:rsidRDefault="00B01163" w:rsidP="00BD54BF">
      <w:pPr>
        <w:jc w:val="center"/>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0A0" w:firstRow="1" w:lastRow="0" w:firstColumn="1" w:lastColumn="0" w:noHBand="0" w:noVBand="0"/>
      </w:tblPr>
      <w:tblGrid>
        <w:gridCol w:w="563"/>
        <w:gridCol w:w="3548"/>
        <w:gridCol w:w="2646"/>
        <w:gridCol w:w="4017"/>
      </w:tblGrid>
      <w:tr w:rsidR="00562304" w:rsidRPr="00562304" w:rsidTr="006D093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1163" w:rsidRPr="00562304" w:rsidRDefault="00B01163" w:rsidP="004B1925">
            <w:pPr>
              <w:spacing w:after="0" w:line="240" w:lineRule="auto"/>
              <w:jc w:val="center"/>
              <w:rPr>
                <w:rFonts w:ascii="Times New Roman" w:hAnsi="Times New Roman"/>
                <w:color w:val="000000" w:themeColor="text1"/>
                <w:sz w:val="24"/>
                <w:szCs w:val="24"/>
                <w:lang w:val="uk-UA" w:eastAsia="ru-RU"/>
              </w:rPr>
            </w:pPr>
            <w:r w:rsidRPr="00562304">
              <w:rPr>
                <w:rFonts w:ascii="Times New Roman" w:hAnsi="Times New Roman"/>
                <w:b/>
                <w:bCs/>
                <w:color w:val="000000" w:themeColor="text1"/>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1163" w:rsidRPr="00562304" w:rsidRDefault="00B01163" w:rsidP="004B1925">
            <w:pPr>
              <w:spacing w:after="0" w:line="240" w:lineRule="auto"/>
              <w:jc w:val="center"/>
              <w:rPr>
                <w:rFonts w:ascii="Times New Roman" w:hAnsi="Times New Roman"/>
                <w:color w:val="000000" w:themeColor="text1"/>
                <w:sz w:val="24"/>
                <w:szCs w:val="24"/>
                <w:lang w:val="uk-UA" w:eastAsia="ru-RU"/>
              </w:rPr>
            </w:pPr>
            <w:r w:rsidRPr="00562304">
              <w:rPr>
                <w:rFonts w:ascii="Times New Roman" w:hAnsi="Times New Roman"/>
                <w:b/>
                <w:bCs/>
                <w:color w:val="000000" w:themeColor="text1"/>
                <w:sz w:val="24"/>
                <w:szCs w:val="24"/>
                <w:lang w:val="uk-UA" w:eastAsia="ru-RU"/>
              </w:rPr>
              <w:t>Підстави для відмови в участі у процедурі закупівлі</w:t>
            </w:r>
          </w:p>
          <w:p w:rsidR="00B01163" w:rsidRPr="00562304" w:rsidRDefault="00B01163" w:rsidP="004B1925">
            <w:pPr>
              <w:spacing w:after="0" w:line="240" w:lineRule="auto"/>
              <w:rPr>
                <w:rFonts w:ascii="Times New Roman" w:hAnsi="Times New Roman"/>
                <w:color w:val="000000" w:themeColor="text1"/>
                <w:sz w:val="24"/>
                <w:szCs w:val="24"/>
                <w:lang w:val="uk-UA" w:eastAsia="ru-RU"/>
              </w:rPr>
            </w:pPr>
          </w:p>
        </w:tc>
        <w:tc>
          <w:tcPr>
            <w:tcW w:w="2646" w:type="dxa"/>
            <w:tcBorders>
              <w:top w:val="single" w:sz="4" w:space="0" w:color="000000"/>
              <w:left w:val="single" w:sz="4" w:space="0" w:color="000000"/>
              <w:bottom w:val="single" w:sz="4" w:space="0" w:color="000000"/>
              <w:right w:val="single" w:sz="4" w:space="0" w:color="000000"/>
            </w:tcBorders>
            <w:vAlign w:val="center"/>
          </w:tcPr>
          <w:p w:rsidR="00B01163" w:rsidRPr="00562304" w:rsidRDefault="00B01163" w:rsidP="004B1925">
            <w:pPr>
              <w:spacing w:after="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Учасник процедури закупівлі</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1163" w:rsidRPr="00562304" w:rsidRDefault="00B01163" w:rsidP="004B1925">
            <w:pPr>
              <w:spacing w:after="0" w:line="240" w:lineRule="auto"/>
              <w:jc w:val="center"/>
              <w:rPr>
                <w:rFonts w:ascii="Times New Roman" w:hAnsi="Times New Roman"/>
                <w:color w:val="000000" w:themeColor="text1"/>
                <w:sz w:val="24"/>
                <w:szCs w:val="24"/>
                <w:lang w:val="uk-UA" w:eastAsia="ru-RU"/>
              </w:rPr>
            </w:pPr>
            <w:r w:rsidRPr="00562304">
              <w:rPr>
                <w:rFonts w:ascii="Times New Roman" w:hAnsi="Times New Roman"/>
                <w:b/>
                <w:bCs/>
                <w:color w:val="000000" w:themeColor="text1"/>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62304" w:rsidRPr="00562304"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562304" w:rsidRDefault="00B01163" w:rsidP="004B1925">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562304" w:rsidRDefault="00B01163" w:rsidP="00085770">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tc>
        <w:tc>
          <w:tcPr>
            <w:tcW w:w="2646" w:type="dxa"/>
            <w:tcBorders>
              <w:top w:val="single" w:sz="4" w:space="0" w:color="000000"/>
              <w:left w:val="single" w:sz="4" w:space="0" w:color="000000"/>
              <w:bottom w:val="single" w:sz="4" w:space="0" w:color="000000"/>
              <w:right w:val="single" w:sz="4" w:space="0" w:color="000000"/>
            </w:tcBorders>
          </w:tcPr>
          <w:p w:rsidR="00B01163" w:rsidRPr="00562304" w:rsidRDefault="00085770" w:rsidP="004B1925">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562304" w:rsidRDefault="00B01163" w:rsidP="004B1925">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562304" w:rsidRPr="00562304"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562304" w:rsidRDefault="00B01163" w:rsidP="004B1925">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562304" w:rsidRDefault="00B01163" w:rsidP="00085770">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tc>
        <w:tc>
          <w:tcPr>
            <w:tcW w:w="2646" w:type="dxa"/>
            <w:tcBorders>
              <w:top w:val="single" w:sz="4" w:space="0" w:color="000000"/>
              <w:left w:val="single" w:sz="4" w:space="0" w:color="000000"/>
              <w:bottom w:val="single" w:sz="4" w:space="0" w:color="000000"/>
              <w:right w:val="single" w:sz="4" w:space="0" w:color="000000"/>
            </w:tcBorders>
          </w:tcPr>
          <w:p w:rsidR="00B01163" w:rsidRPr="00562304" w:rsidRDefault="00B01163" w:rsidP="004B1925">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562304" w:rsidRDefault="00B01163" w:rsidP="004B1925">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D15244" w:rsidRPr="00562304">
              <w:rPr>
                <w:rFonts w:ascii="Times New Roman" w:hAnsi="Times New Roman"/>
                <w:color w:val="000000" w:themeColor="text1"/>
                <w:sz w:val="24"/>
                <w:szCs w:val="24"/>
                <w:lang w:val="uk-UA" w:eastAsia="ru-RU"/>
              </w:rPr>
              <w:t>им, тому відповідно до пункту 47</w:t>
            </w:r>
            <w:r w:rsidRPr="00562304">
              <w:rPr>
                <w:rFonts w:ascii="Times New Roman" w:hAnsi="Times New Roman"/>
                <w:color w:val="000000" w:themeColor="text1"/>
                <w:sz w:val="24"/>
                <w:szCs w:val="24"/>
                <w:lang w:val="uk-UA"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562304">
              <w:rPr>
                <w:rFonts w:ascii="Times New Roman" w:hAnsi="Times New Roman"/>
                <w:color w:val="000000" w:themeColor="text1"/>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562304">
              <w:rPr>
                <w:rFonts w:ascii="Times New Roman" w:hAnsi="Times New Roman"/>
                <w:color w:val="000000" w:themeColor="text1"/>
                <w:sz w:val="24"/>
                <w:szCs w:val="24"/>
                <w:lang w:val="uk-UA" w:eastAsia="ru-RU"/>
              </w:rPr>
              <w:t>.</w:t>
            </w:r>
          </w:p>
          <w:p w:rsidR="00B01163" w:rsidRPr="00562304" w:rsidRDefault="00B01163" w:rsidP="004B1925">
            <w:pPr>
              <w:spacing w:after="0" w:line="240" w:lineRule="auto"/>
              <w:rPr>
                <w:rFonts w:ascii="Times New Roman" w:hAnsi="Times New Roman"/>
                <w:color w:val="000000" w:themeColor="text1"/>
                <w:sz w:val="24"/>
                <w:szCs w:val="24"/>
                <w:lang w:val="uk-UA" w:eastAsia="ru-RU"/>
              </w:rPr>
            </w:pPr>
          </w:p>
        </w:tc>
      </w:tr>
      <w:tr w:rsidR="00562304" w:rsidRPr="00562304"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562304" w:rsidRDefault="00B01163" w:rsidP="004B1925">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562304" w:rsidRDefault="001C7DBD" w:rsidP="00085770">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shd w:val="clear" w:color="auto" w:fill="FFFFFF"/>
                <w:lang w:val="uk-UA" w:eastAsia="ru-RU"/>
              </w:rPr>
              <w:t>керівника учасника процедури закупівлі</w:t>
            </w:r>
            <w:r w:rsidR="00B01163" w:rsidRPr="00562304">
              <w:rPr>
                <w:rFonts w:ascii="Times New Roman" w:hAnsi="Times New Roman"/>
                <w:color w:val="000000" w:themeColor="text1"/>
                <w:sz w:val="24"/>
                <w:szCs w:val="24"/>
                <w:shd w:val="clear" w:color="auto" w:fill="FFFFFF"/>
                <w:lang w:val="uk-UA" w:eastAsia="ru-RU"/>
              </w:rPr>
              <w:t xml:space="preserve">, фізичну особу, яка є учасником, було притягнуто згідно із законом до </w:t>
            </w:r>
            <w:r w:rsidR="00B01163" w:rsidRPr="00562304">
              <w:rPr>
                <w:rFonts w:ascii="Times New Roman" w:hAnsi="Times New Roman"/>
                <w:color w:val="000000" w:themeColor="text1"/>
                <w:sz w:val="24"/>
                <w:szCs w:val="24"/>
                <w:shd w:val="clear" w:color="auto" w:fill="FFFFFF"/>
                <w:lang w:val="uk-UA" w:eastAsia="ru-RU"/>
              </w:rPr>
              <w:lastRenderedPageBreak/>
              <w:t xml:space="preserve">відповідальності за вчинення корупційного правопорушення або правопорушення, пов’язаного з корупцією </w:t>
            </w:r>
          </w:p>
        </w:tc>
        <w:tc>
          <w:tcPr>
            <w:tcW w:w="2646" w:type="dxa"/>
            <w:tcBorders>
              <w:top w:val="single" w:sz="4" w:space="0" w:color="000000"/>
              <w:left w:val="single" w:sz="4" w:space="0" w:color="000000"/>
              <w:bottom w:val="single" w:sz="4" w:space="0" w:color="000000"/>
              <w:right w:val="single" w:sz="4" w:space="0" w:color="000000"/>
            </w:tcBorders>
          </w:tcPr>
          <w:p w:rsidR="00B01163" w:rsidRPr="00562304" w:rsidRDefault="00B01163" w:rsidP="004B1925">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 xml:space="preserve">Учасник процедури закупівлі підтверджує відсутність підстави шляхом самостійного </w:t>
            </w:r>
            <w:r w:rsidRPr="00562304">
              <w:rPr>
                <w:rFonts w:ascii="Times New Roman" w:hAnsi="Times New Roman"/>
                <w:color w:val="000000" w:themeColor="text1"/>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562304" w:rsidRDefault="00B01163" w:rsidP="004B1925">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w:t>
            </w:r>
            <w:r w:rsidRPr="00562304">
              <w:rPr>
                <w:rFonts w:ascii="Times New Roman" w:hAnsi="Times New Roman"/>
                <w:color w:val="000000" w:themeColor="text1"/>
                <w:sz w:val="24"/>
                <w:szCs w:val="24"/>
                <w:lang w:val="uk-UA" w:eastAsia="ru-RU"/>
              </w:rPr>
              <w:lastRenderedPageBreak/>
              <w:t>вчинили корупційні або пов’язані з корупцією правопорушення є обмеженим, тому відповідно до пун</w:t>
            </w:r>
            <w:r w:rsidR="00D15244" w:rsidRPr="00562304">
              <w:rPr>
                <w:rFonts w:ascii="Times New Roman" w:hAnsi="Times New Roman"/>
                <w:color w:val="000000" w:themeColor="text1"/>
                <w:sz w:val="24"/>
                <w:szCs w:val="24"/>
                <w:lang w:val="uk-UA" w:eastAsia="ru-RU"/>
              </w:rPr>
              <w:t>кту 47</w:t>
            </w:r>
            <w:r w:rsidRPr="00562304">
              <w:rPr>
                <w:rFonts w:ascii="Times New Roman" w:hAnsi="Times New Roman"/>
                <w:color w:val="000000" w:themeColor="text1"/>
                <w:sz w:val="24"/>
                <w:szCs w:val="24"/>
                <w:lang w:val="uk-UA"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562304">
              <w:rPr>
                <w:rFonts w:ascii="Times New Roman" w:hAnsi="Times New Roman"/>
                <w:color w:val="000000" w:themeColor="text1"/>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62304" w:rsidRPr="00562304"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562304" w:rsidRDefault="00B01163" w:rsidP="004B1925">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562304" w:rsidRDefault="00B01163" w:rsidP="00085770">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history="1">
              <w:r w:rsidRPr="00562304">
                <w:rPr>
                  <w:rFonts w:ascii="Times New Roman" w:hAnsi="Times New Roman"/>
                  <w:color w:val="000000" w:themeColor="text1"/>
                  <w:sz w:val="24"/>
                  <w:szCs w:val="24"/>
                  <w:shd w:val="clear" w:color="auto" w:fill="FFFFFF"/>
                  <w:lang w:val="uk-UA" w:eastAsia="ru-RU"/>
                </w:rPr>
                <w:t>пунктом 1 статті 50</w:t>
              </w:r>
            </w:hyperlink>
            <w:r w:rsidRPr="00562304">
              <w:rPr>
                <w:rFonts w:ascii="Times New Roman" w:hAnsi="Times New Roman"/>
                <w:color w:val="000000" w:themeColor="text1"/>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646" w:type="dxa"/>
            <w:tcBorders>
              <w:top w:val="single" w:sz="4" w:space="0" w:color="000000"/>
              <w:left w:val="single" w:sz="4" w:space="0" w:color="000000"/>
              <w:bottom w:val="single" w:sz="4" w:space="0" w:color="000000"/>
              <w:right w:val="single" w:sz="4" w:space="0" w:color="000000"/>
            </w:tcBorders>
          </w:tcPr>
          <w:p w:rsidR="00B01163" w:rsidRPr="00562304" w:rsidRDefault="00085770" w:rsidP="004B1925">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562304" w:rsidRDefault="00B01163" w:rsidP="004B1925">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562304" w:rsidRPr="00562304"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562304" w:rsidRDefault="00B01163" w:rsidP="004B1925">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562304" w:rsidRDefault="00B01163" w:rsidP="00085770">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tc>
        <w:tc>
          <w:tcPr>
            <w:tcW w:w="2646" w:type="dxa"/>
            <w:tcBorders>
              <w:top w:val="single" w:sz="4" w:space="0" w:color="000000"/>
              <w:left w:val="single" w:sz="4" w:space="0" w:color="000000"/>
              <w:bottom w:val="single" w:sz="4" w:space="0" w:color="000000"/>
              <w:right w:val="single" w:sz="4" w:space="0" w:color="000000"/>
            </w:tcBorders>
          </w:tcPr>
          <w:p w:rsidR="00B01163" w:rsidRPr="00562304" w:rsidRDefault="00B01163" w:rsidP="004B1925">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562304" w:rsidRDefault="00B01163" w:rsidP="004B1925">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B01163" w:rsidRPr="00562304" w:rsidRDefault="00B01163" w:rsidP="004B1925">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судимості не має та в розшуку не перебуває.</w:t>
            </w:r>
          </w:p>
        </w:tc>
      </w:tr>
      <w:tr w:rsidR="00562304" w:rsidRPr="00562304"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562304" w:rsidRDefault="00B01163" w:rsidP="004B1925">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562304" w:rsidRDefault="001C7DBD" w:rsidP="00085770">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shd w:val="clear" w:color="auto" w:fill="FFFFFF"/>
                <w:lang w:val="uk-UA" w:eastAsia="ru-RU"/>
              </w:rPr>
              <w:t>керівник учасника процедури закупівлі, був засуджений</w:t>
            </w:r>
            <w:r w:rsidR="00B01163" w:rsidRPr="00562304">
              <w:rPr>
                <w:rFonts w:ascii="Times New Roman" w:hAnsi="Times New Roman"/>
                <w:color w:val="000000" w:themeColor="text1"/>
                <w:sz w:val="24"/>
                <w:szCs w:val="24"/>
                <w:shd w:val="clear" w:color="auto" w:fill="FFFFFF"/>
                <w:lang w:val="uk-UA" w:eastAsia="ru-RU"/>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w:t>
            </w:r>
            <w:r w:rsidR="00B01163" w:rsidRPr="00562304">
              <w:rPr>
                <w:rFonts w:ascii="Times New Roman" w:hAnsi="Times New Roman"/>
                <w:color w:val="000000" w:themeColor="text1"/>
                <w:sz w:val="24"/>
                <w:szCs w:val="24"/>
                <w:shd w:val="clear" w:color="auto" w:fill="FFFFFF"/>
                <w:lang w:val="uk-UA" w:eastAsia="ru-RU"/>
              </w:rPr>
              <w:lastRenderedPageBreak/>
              <w:t xml:space="preserve">з якої не знято або не погашено у встановленому законом порядку </w:t>
            </w:r>
          </w:p>
        </w:tc>
        <w:tc>
          <w:tcPr>
            <w:tcW w:w="2646" w:type="dxa"/>
            <w:tcBorders>
              <w:top w:val="single" w:sz="4" w:space="0" w:color="000000"/>
              <w:left w:val="single" w:sz="4" w:space="0" w:color="000000"/>
              <w:bottom w:val="single" w:sz="4" w:space="0" w:color="000000"/>
              <w:right w:val="single" w:sz="4" w:space="0" w:color="000000"/>
            </w:tcBorders>
          </w:tcPr>
          <w:p w:rsidR="00B01163" w:rsidRPr="00562304" w:rsidRDefault="00B01163" w:rsidP="004B1925">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562304">
              <w:rPr>
                <w:rFonts w:ascii="Times New Roman" w:hAnsi="Times New Roman"/>
                <w:color w:val="000000" w:themeColor="text1"/>
                <w:sz w:val="24"/>
                <w:szCs w:val="24"/>
                <w:lang w:val="uk-UA" w:eastAsia="ru-RU"/>
              </w:rPr>
              <w:lastRenderedPageBreak/>
              <w:t>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562304" w:rsidRDefault="00B01163" w:rsidP="004B1925">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w:t>
            </w:r>
            <w:r w:rsidRPr="00562304">
              <w:rPr>
                <w:rFonts w:ascii="Times New Roman" w:hAnsi="Times New Roman"/>
                <w:color w:val="000000" w:themeColor="text1"/>
                <w:sz w:val="24"/>
                <w:szCs w:val="24"/>
                <w:lang w:val="uk-UA" w:eastAsia="ru-RU"/>
              </w:rPr>
              <w:lastRenderedPageBreak/>
              <w:t>(посадова)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562304" w:rsidRPr="00562304"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562304" w:rsidRDefault="00B01163" w:rsidP="004B1925">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562304" w:rsidRDefault="00B01163" w:rsidP="00085770">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shd w:val="clear" w:color="auto" w:fill="FFFFFF"/>
                <w:lang w:val="uk-UA" w:eastAsia="ru-RU"/>
              </w:rPr>
              <w:t xml:space="preserve">тендерна пропозиція подана учасником конкурентної процедури закупівлі, який є пов’язаною особою з іншими учасниками процедури закупівлі та / або з уповноваженою особою (особами), та / або з керівником замовника </w:t>
            </w:r>
          </w:p>
        </w:tc>
        <w:tc>
          <w:tcPr>
            <w:tcW w:w="2646" w:type="dxa"/>
            <w:tcBorders>
              <w:top w:val="single" w:sz="4" w:space="0" w:color="000000"/>
              <w:left w:val="single" w:sz="4" w:space="0" w:color="000000"/>
              <w:bottom w:val="single" w:sz="4" w:space="0" w:color="000000"/>
              <w:right w:val="single" w:sz="4" w:space="0" w:color="000000"/>
            </w:tcBorders>
          </w:tcPr>
          <w:p w:rsidR="00B01163" w:rsidRPr="00562304" w:rsidRDefault="00085770" w:rsidP="004B1925">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562304" w:rsidRDefault="00B63D5C" w:rsidP="004B1925">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562304" w:rsidRPr="00562304"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562304" w:rsidRDefault="00B01163" w:rsidP="004B1925">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562304" w:rsidRDefault="00B01163" w:rsidP="00085770">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shd w:val="clear" w:color="auto" w:fill="FFFFFF"/>
                <w:lang w:val="uk-UA" w:eastAsia="ru-RU"/>
              </w:rPr>
              <w:t xml:space="preserve">учасник процедури закупівлі визнаний у встановленому законом порядку банкрутом та стосовно нього відкрита ліквідаційна процедура </w:t>
            </w:r>
          </w:p>
        </w:tc>
        <w:tc>
          <w:tcPr>
            <w:tcW w:w="2646" w:type="dxa"/>
            <w:tcBorders>
              <w:top w:val="single" w:sz="4" w:space="0" w:color="000000"/>
              <w:left w:val="single" w:sz="4" w:space="0" w:color="000000"/>
              <w:bottom w:val="single" w:sz="4" w:space="0" w:color="000000"/>
              <w:right w:val="single" w:sz="4" w:space="0" w:color="000000"/>
            </w:tcBorders>
          </w:tcPr>
          <w:p w:rsidR="00B01163" w:rsidRPr="00562304" w:rsidRDefault="00B01163" w:rsidP="004B1925">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562304" w:rsidRDefault="002171DF" w:rsidP="004B1925">
            <w:pPr>
              <w:spacing w:after="0" w:line="240" w:lineRule="auto"/>
              <w:jc w:val="both"/>
              <w:rPr>
                <w:rFonts w:ascii="Times New Roman" w:hAnsi="Times New Roman"/>
                <w:color w:val="000000" w:themeColor="text1"/>
                <w:sz w:val="24"/>
                <w:szCs w:val="24"/>
                <w:lang w:val="uk-UA" w:eastAsia="ru-RU"/>
              </w:rPr>
            </w:pPr>
            <w:r w:rsidRPr="00562304">
              <w:rPr>
                <w:rFonts w:ascii="Times New Roman" w:eastAsia="Times New Roman" w:hAnsi="Times New Roman"/>
                <w:color w:val="000000" w:themeColor="text1"/>
                <w:sz w:val="24"/>
                <w:szCs w:val="24"/>
              </w:rPr>
              <w:t xml:space="preserve">Замовник не вимагає подання документів/інформації. Перевірка відсутності </w:t>
            </w:r>
            <w:proofErr w:type="gramStart"/>
            <w:r w:rsidRPr="00562304">
              <w:rPr>
                <w:rFonts w:ascii="Times New Roman" w:eastAsia="Times New Roman" w:hAnsi="Times New Roman"/>
                <w:color w:val="000000" w:themeColor="text1"/>
                <w:sz w:val="24"/>
                <w:szCs w:val="24"/>
              </w:rPr>
              <w:t>п</w:t>
            </w:r>
            <w:proofErr w:type="gramEnd"/>
            <w:r w:rsidRPr="00562304">
              <w:rPr>
                <w:rFonts w:ascii="Times New Roman" w:eastAsia="Times New Roman" w:hAnsi="Times New Roman"/>
                <w:color w:val="000000" w:themeColor="text1"/>
                <w:sz w:val="24"/>
                <w:szCs w:val="24"/>
              </w:rPr>
              <w:t>ідстави для відмови в участі здійснюється замовником самостійно</w:t>
            </w:r>
            <w:r w:rsidR="00B01163" w:rsidRPr="00562304">
              <w:rPr>
                <w:rFonts w:ascii="Times New Roman" w:hAnsi="Times New Roman"/>
                <w:color w:val="000000" w:themeColor="text1"/>
                <w:sz w:val="24"/>
                <w:szCs w:val="24"/>
                <w:shd w:val="clear" w:color="auto" w:fill="FFFFFF"/>
                <w:lang w:val="uk-UA" w:eastAsia="ru-RU"/>
              </w:rPr>
              <w:t>.</w:t>
            </w:r>
          </w:p>
        </w:tc>
      </w:tr>
      <w:tr w:rsidR="00562304" w:rsidRPr="00562304"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562304" w:rsidRDefault="00B01163" w:rsidP="004B1925">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562304" w:rsidRDefault="00B01163" w:rsidP="00085770">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p>
        </w:tc>
        <w:tc>
          <w:tcPr>
            <w:tcW w:w="2646" w:type="dxa"/>
            <w:tcBorders>
              <w:top w:val="single" w:sz="4" w:space="0" w:color="000000"/>
              <w:left w:val="single" w:sz="4" w:space="0" w:color="000000"/>
              <w:bottom w:val="single" w:sz="4" w:space="0" w:color="000000"/>
              <w:right w:val="single" w:sz="4" w:space="0" w:color="000000"/>
            </w:tcBorders>
          </w:tcPr>
          <w:p w:rsidR="00B01163" w:rsidRPr="00562304" w:rsidRDefault="00B01163" w:rsidP="004B1925">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562304" w:rsidRDefault="00B63D5C" w:rsidP="004B1925">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562304" w:rsidRPr="00562304"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562304" w:rsidRDefault="00B01163" w:rsidP="004B1925">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562304" w:rsidRDefault="00B01163" w:rsidP="00085770">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tc>
        <w:tc>
          <w:tcPr>
            <w:tcW w:w="2646" w:type="dxa"/>
            <w:tcBorders>
              <w:top w:val="single" w:sz="4" w:space="0" w:color="000000"/>
              <w:left w:val="single" w:sz="4" w:space="0" w:color="000000"/>
              <w:bottom w:val="single" w:sz="4" w:space="0" w:color="000000"/>
              <w:right w:val="single" w:sz="4" w:space="0" w:color="000000"/>
            </w:tcBorders>
          </w:tcPr>
          <w:p w:rsidR="00B01163" w:rsidRPr="00562304" w:rsidRDefault="00B01163" w:rsidP="004B1925">
            <w:pPr>
              <w:spacing w:after="0" w:line="240" w:lineRule="auto"/>
              <w:jc w:val="both"/>
              <w:rPr>
                <w:rFonts w:ascii="Times New Roman" w:hAnsi="Times New Roman"/>
                <w:i/>
                <w:iCs/>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62304">
              <w:rPr>
                <w:rFonts w:ascii="Times New Roman" w:hAnsi="Times New Roman"/>
                <w:i/>
                <w:iCs/>
                <w:color w:val="000000" w:themeColor="text1"/>
                <w:sz w:val="24"/>
                <w:szCs w:val="24"/>
                <w:lang w:val="uk-UA" w:eastAsia="ru-RU"/>
              </w:rPr>
              <w:t xml:space="preserve"> </w:t>
            </w:r>
          </w:p>
          <w:p w:rsidR="00B01163" w:rsidRPr="00562304" w:rsidRDefault="00B01163" w:rsidP="004B1925">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i/>
                <w:iCs/>
                <w:color w:val="000000" w:themeColor="text1"/>
                <w:sz w:val="24"/>
                <w:szCs w:val="24"/>
                <w:lang w:val="uk-UA" w:eastAsia="ru-RU"/>
              </w:rPr>
              <w:t xml:space="preserve">(лише якщо вартість закупівлі товару (товарів), послуги (послуг) або робіт дорівнює чи перевищує </w:t>
            </w:r>
            <w:r w:rsidRPr="00562304">
              <w:rPr>
                <w:rFonts w:ascii="Times New Roman" w:hAnsi="Times New Roman"/>
                <w:i/>
                <w:iCs/>
                <w:color w:val="000000" w:themeColor="text1"/>
                <w:sz w:val="24"/>
                <w:szCs w:val="24"/>
                <w:lang w:val="uk-UA" w:eastAsia="ru-RU"/>
              </w:rPr>
              <w:lastRenderedPageBreak/>
              <w:t>20 мільйонів гривень (у тому числі за лотом))</w:t>
            </w:r>
          </w:p>
          <w:p w:rsidR="00B01163" w:rsidRPr="00562304" w:rsidRDefault="00B01163" w:rsidP="004B1925">
            <w:pPr>
              <w:spacing w:after="0" w:line="240" w:lineRule="auto"/>
              <w:jc w:val="both"/>
              <w:rPr>
                <w:rFonts w:ascii="Times New Roman" w:hAnsi="Times New Roman"/>
                <w:color w:val="000000" w:themeColor="text1"/>
                <w:sz w:val="24"/>
                <w:szCs w:val="24"/>
                <w:lang w:val="uk-UA" w:eastAsia="ru-RU"/>
              </w:rPr>
            </w:pP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562304" w:rsidRDefault="00B01163" w:rsidP="004B1925">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Переможець надає антикорупційну програму та документ про призначення уповноваженого з реалізації антикорупційної програми</w:t>
            </w:r>
          </w:p>
          <w:p w:rsidR="00B01163" w:rsidRPr="00562304" w:rsidRDefault="00B01163" w:rsidP="004B1925">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i/>
                <w:iCs/>
                <w:color w:val="000000" w:themeColor="text1"/>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01163" w:rsidRPr="00562304" w:rsidRDefault="00B01163" w:rsidP="004B1925">
            <w:pPr>
              <w:spacing w:after="0" w:line="240" w:lineRule="auto"/>
              <w:rPr>
                <w:rFonts w:ascii="Times New Roman" w:hAnsi="Times New Roman"/>
                <w:color w:val="000000" w:themeColor="text1"/>
                <w:sz w:val="24"/>
                <w:szCs w:val="24"/>
                <w:lang w:val="uk-UA" w:eastAsia="ru-RU"/>
              </w:rPr>
            </w:pPr>
          </w:p>
          <w:p w:rsidR="00B01163" w:rsidRPr="00562304" w:rsidRDefault="00B01163" w:rsidP="004B1925">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w:t>
            </w:r>
            <w:r w:rsidRPr="00562304">
              <w:rPr>
                <w:rFonts w:ascii="Times New Roman" w:hAnsi="Times New Roman"/>
                <w:color w:val="000000" w:themeColor="text1"/>
                <w:sz w:val="24"/>
                <w:szCs w:val="24"/>
                <w:lang w:val="uk-UA" w:eastAsia="ru-RU"/>
              </w:rPr>
              <w:lastRenderedPageBreak/>
              <w:t>державні цільові фонди</w:t>
            </w:r>
          </w:p>
        </w:tc>
      </w:tr>
      <w:tr w:rsidR="00562304" w:rsidRPr="00562304"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562304" w:rsidRDefault="00B01163" w:rsidP="004B1925">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562304" w:rsidRDefault="001C7DBD" w:rsidP="004B1925">
            <w:pPr>
              <w:spacing w:after="0" w:line="240" w:lineRule="auto"/>
              <w:jc w:val="both"/>
              <w:rPr>
                <w:rFonts w:ascii="Times New Roman" w:hAnsi="Times New Roman"/>
                <w:color w:val="000000" w:themeColor="text1"/>
                <w:sz w:val="24"/>
                <w:szCs w:val="24"/>
                <w:lang w:val="uk-UA" w:eastAsia="ru-RU"/>
              </w:rPr>
            </w:pPr>
            <w:r w:rsidRPr="00562304">
              <w:rPr>
                <w:rFonts w:ascii="Times New Roman" w:eastAsia="Times New Roman" w:hAnsi="Times New Roman"/>
                <w:color w:val="000000" w:themeColor="text1"/>
                <w:sz w:val="24"/>
                <w:szCs w:val="24"/>
              </w:rPr>
              <w:t>учасник процедури закупі</w:t>
            </w:r>
            <w:proofErr w:type="gramStart"/>
            <w:r w:rsidRPr="00562304">
              <w:rPr>
                <w:rFonts w:ascii="Times New Roman" w:eastAsia="Times New Roman" w:hAnsi="Times New Roman"/>
                <w:color w:val="000000" w:themeColor="text1"/>
                <w:sz w:val="24"/>
                <w:szCs w:val="24"/>
              </w:rPr>
              <w:t>вл</w:t>
            </w:r>
            <w:proofErr w:type="gramEnd"/>
            <w:r w:rsidRPr="00562304">
              <w:rPr>
                <w:rFonts w:ascii="Times New Roman" w:eastAsia="Times New Roman" w:hAnsi="Times New Roman"/>
                <w:color w:val="000000" w:themeColor="text1"/>
                <w:sz w:val="24"/>
                <w:szCs w:val="24"/>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646" w:type="dxa"/>
            <w:tcBorders>
              <w:top w:val="single" w:sz="4" w:space="0" w:color="000000"/>
              <w:left w:val="single" w:sz="4" w:space="0" w:color="000000"/>
              <w:bottom w:val="single" w:sz="4" w:space="0" w:color="000000"/>
              <w:right w:val="single" w:sz="4" w:space="0" w:color="000000"/>
            </w:tcBorders>
          </w:tcPr>
          <w:p w:rsidR="00B01163" w:rsidRPr="00562304" w:rsidRDefault="00085770" w:rsidP="004B1925">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562304" w:rsidRDefault="00B01163" w:rsidP="004B1925">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562304" w:rsidRPr="00562304"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562304" w:rsidRDefault="00B01163" w:rsidP="004B1925">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562304" w:rsidRDefault="001C7DBD" w:rsidP="004B1925">
            <w:pPr>
              <w:spacing w:after="0" w:line="240" w:lineRule="auto"/>
              <w:jc w:val="both"/>
              <w:rPr>
                <w:rFonts w:ascii="Times New Roman" w:hAnsi="Times New Roman"/>
                <w:color w:val="000000" w:themeColor="text1"/>
                <w:sz w:val="24"/>
                <w:szCs w:val="24"/>
                <w:lang w:val="uk-UA" w:eastAsia="ru-RU"/>
              </w:rPr>
            </w:pPr>
            <w:r w:rsidRPr="00562304">
              <w:rPr>
                <w:rFonts w:ascii="Times New Roman" w:eastAsia="Times New Roman" w:hAnsi="Times New Roman"/>
                <w:color w:val="000000" w:themeColor="text1"/>
                <w:sz w:val="24"/>
                <w:szCs w:val="24"/>
              </w:rPr>
              <w:t>керівника учасника процедури закупі</w:t>
            </w:r>
            <w:proofErr w:type="gramStart"/>
            <w:r w:rsidRPr="00562304">
              <w:rPr>
                <w:rFonts w:ascii="Times New Roman" w:eastAsia="Times New Roman" w:hAnsi="Times New Roman"/>
                <w:color w:val="000000" w:themeColor="text1"/>
                <w:sz w:val="24"/>
                <w:szCs w:val="24"/>
              </w:rPr>
              <w:t>вл</w:t>
            </w:r>
            <w:proofErr w:type="gramEnd"/>
            <w:r w:rsidRPr="00562304">
              <w:rPr>
                <w:rFonts w:ascii="Times New Roman" w:eastAsia="Times New Roman" w:hAnsi="Times New Roman"/>
                <w:color w:val="000000" w:themeColor="text1"/>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646" w:type="dxa"/>
            <w:tcBorders>
              <w:top w:val="single" w:sz="4" w:space="0" w:color="000000"/>
              <w:left w:val="single" w:sz="4" w:space="0" w:color="000000"/>
              <w:bottom w:val="single" w:sz="4" w:space="0" w:color="000000"/>
              <w:right w:val="single" w:sz="4" w:space="0" w:color="000000"/>
            </w:tcBorders>
          </w:tcPr>
          <w:p w:rsidR="00B01163" w:rsidRPr="00562304" w:rsidRDefault="00B01163" w:rsidP="004B1925">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562304" w:rsidRDefault="002171DF" w:rsidP="004B1925">
            <w:pPr>
              <w:spacing w:after="0" w:line="240" w:lineRule="auto"/>
              <w:jc w:val="both"/>
              <w:rPr>
                <w:rFonts w:ascii="Times New Roman" w:hAnsi="Times New Roman"/>
                <w:color w:val="000000" w:themeColor="text1"/>
                <w:sz w:val="24"/>
                <w:szCs w:val="24"/>
                <w:lang w:val="uk-UA" w:eastAsia="ru-RU"/>
              </w:rPr>
            </w:pPr>
            <w:r w:rsidRPr="00562304">
              <w:rPr>
                <w:rFonts w:ascii="Times New Roman" w:eastAsia="Times New Roman" w:hAnsi="Times New Roman"/>
                <w:color w:val="000000" w:themeColor="text1"/>
                <w:sz w:val="24"/>
                <w:szCs w:val="24"/>
              </w:rPr>
              <w:t>Переможець процедури закупі</w:t>
            </w:r>
            <w:proofErr w:type="gramStart"/>
            <w:r w:rsidRPr="00562304">
              <w:rPr>
                <w:rFonts w:ascii="Times New Roman" w:eastAsia="Times New Roman" w:hAnsi="Times New Roman"/>
                <w:color w:val="000000" w:themeColor="text1"/>
                <w:sz w:val="24"/>
                <w:szCs w:val="24"/>
              </w:rPr>
              <w:t>вл</w:t>
            </w:r>
            <w:proofErr w:type="gramEnd"/>
            <w:r w:rsidRPr="00562304">
              <w:rPr>
                <w:rFonts w:ascii="Times New Roman" w:eastAsia="Times New Roman" w:hAnsi="Times New Roman"/>
                <w:color w:val="000000" w:themeColor="text1"/>
                <w:sz w:val="24"/>
                <w:szCs w:val="24"/>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w:t>
            </w:r>
          </w:p>
        </w:tc>
      </w:tr>
      <w:tr w:rsidR="00562304" w:rsidRPr="00562304"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562304" w:rsidRDefault="00085770" w:rsidP="004B1925">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163" w:rsidRPr="00562304" w:rsidRDefault="00085770" w:rsidP="004B1925">
            <w:pPr>
              <w:shd w:val="clear" w:color="auto" w:fill="FFFFFF"/>
              <w:spacing w:after="150" w:line="240" w:lineRule="auto"/>
              <w:jc w:val="both"/>
              <w:rPr>
                <w:rFonts w:ascii="Times New Roman" w:hAnsi="Times New Roman"/>
                <w:color w:val="000000" w:themeColor="text1"/>
                <w:sz w:val="24"/>
                <w:szCs w:val="24"/>
                <w:lang w:val="uk-UA" w:eastAsia="ru-RU"/>
              </w:rPr>
            </w:pPr>
            <w:r w:rsidRPr="00562304">
              <w:rPr>
                <w:rFonts w:ascii="Times New Roman" w:eastAsia="Times New Roman" w:hAnsi="Times New Roman"/>
                <w:color w:val="000000" w:themeColor="text1"/>
                <w:sz w:val="24"/>
                <w:szCs w:val="24"/>
              </w:rPr>
              <w:t xml:space="preserve">Замовник може прийняти </w:t>
            </w:r>
            <w:proofErr w:type="gramStart"/>
            <w:r w:rsidRPr="00562304">
              <w:rPr>
                <w:rFonts w:ascii="Times New Roman" w:eastAsia="Times New Roman" w:hAnsi="Times New Roman"/>
                <w:color w:val="000000" w:themeColor="text1"/>
                <w:sz w:val="24"/>
                <w:szCs w:val="24"/>
              </w:rPr>
              <w:t>р</w:t>
            </w:r>
            <w:proofErr w:type="gramEnd"/>
            <w:r w:rsidRPr="00562304">
              <w:rPr>
                <w:rFonts w:ascii="Times New Roman" w:eastAsia="Times New Roman" w:hAnsi="Times New Roman"/>
                <w:color w:val="000000" w:themeColor="text1"/>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562304">
              <w:rPr>
                <w:rFonts w:ascii="Times New Roman" w:eastAsia="Times New Roman" w:hAnsi="Times New Roman"/>
                <w:color w:val="000000" w:themeColor="text1"/>
                <w:sz w:val="24"/>
                <w:szCs w:val="24"/>
              </w:rPr>
              <w:t>в</w:t>
            </w:r>
            <w:proofErr w:type="gramEnd"/>
            <w:r w:rsidRPr="00562304">
              <w:rPr>
                <w:rFonts w:ascii="Times New Roman" w:eastAsia="Times New Roman" w:hAnsi="Times New Roman"/>
                <w:color w:val="000000" w:themeColor="text1"/>
                <w:sz w:val="24"/>
                <w:szCs w:val="24"/>
              </w:rPr>
              <w:t xml:space="preserve"> </w:t>
            </w:r>
            <w:proofErr w:type="gramStart"/>
            <w:r w:rsidRPr="00562304">
              <w:rPr>
                <w:rFonts w:ascii="Times New Roman" w:eastAsia="Times New Roman" w:hAnsi="Times New Roman"/>
                <w:color w:val="000000" w:themeColor="text1"/>
                <w:sz w:val="24"/>
                <w:szCs w:val="24"/>
              </w:rPr>
              <w:t>та</w:t>
            </w:r>
            <w:proofErr w:type="gramEnd"/>
            <w:r w:rsidRPr="00562304">
              <w:rPr>
                <w:rFonts w:ascii="Times New Roman" w:eastAsia="Times New Roman" w:hAnsi="Times New Roman"/>
                <w:color w:val="000000" w:themeColor="text1"/>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562304">
              <w:rPr>
                <w:rFonts w:ascii="Times New Roman" w:eastAsia="Times New Roman" w:hAnsi="Times New Roman"/>
                <w:color w:val="000000" w:themeColor="text1"/>
                <w:sz w:val="24"/>
                <w:szCs w:val="24"/>
              </w:rPr>
              <w:t>вл</w:t>
            </w:r>
            <w:proofErr w:type="gramEnd"/>
            <w:r w:rsidRPr="00562304">
              <w:rPr>
                <w:rFonts w:ascii="Times New Roman" w:eastAsia="Times New Roman" w:hAnsi="Times New Roman"/>
                <w:color w:val="000000" w:themeColor="text1"/>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562304">
              <w:rPr>
                <w:rFonts w:ascii="Times New Roman" w:eastAsia="Times New Roman" w:hAnsi="Times New Roman"/>
                <w:color w:val="000000" w:themeColor="text1"/>
                <w:sz w:val="24"/>
                <w:szCs w:val="24"/>
              </w:rPr>
              <w:lastRenderedPageBreak/>
              <w:t xml:space="preserve">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562304">
              <w:rPr>
                <w:rFonts w:ascii="Times New Roman" w:eastAsia="Times New Roman" w:hAnsi="Times New Roman"/>
                <w:color w:val="000000" w:themeColor="text1"/>
                <w:sz w:val="24"/>
                <w:szCs w:val="24"/>
              </w:rPr>
              <w:t>п</w:t>
            </w:r>
            <w:proofErr w:type="gramEnd"/>
            <w:r w:rsidRPr="00562304">
              <w:rPr>
                <w:rFonts w:ascii="Times New Roman" w:eastAsia="Times New Roman" w:hAnsi="Times New Roman"/>
                <w:color w:val="000000" w:themeColor="text1"/>
                <w:sz w:val="24"/>
                <w:szCs w:val="24"/>
              </w:rPr>
              <w:t>ідтвердження достатнім, учаснику процедури закупівлі не може бути відмовлено в участі в процедурі закупівлі.</w:t>
            </w:r>
          </w:p>
        </w:tc>
        <w:tc>
          <w:tcPr>
            <w:tcW w:w="2646" w:type="dxa"/>
            <w:tcBorders>
              <w:top w:val="single" w:sz="4" w:space="0" w:color="000000"/>
              <w:left w:val="single" w:sz="4" w:space="0" w:color="000000"/>
              <w:bottom w:val="single" w:sz="4" w:space="0" w:color="000000"/>
              <w:right w:val="single" w:sz="4" w:space="0" w:color="000000"/>
            </w:tcBorders>
          </w:tcPr>
          <w:p w:rsidR="002171DF" w:rsidRPr="00562304" w:rsidRDefault="002171DF" w:rsidP="002171DF">
            <w:pPr>
              <w:spacing w:after="0" w:line="240" w:lineRule="auto"/>
              <w:ind w:left="69" w:right="242" w:hanging="69"/>
              <w:jc w:val="both"/>
              <w:rPr>
                <w:rFonts w:ascii="Times New Roman" w:eastAsia="Times New Roman" w:hAnsi="Times New Roman"/>
                <w:color w:val="000000" w:themeColor="text1"/>
                <w:sz w:val="24"/>
                <w:szCs w:val="24"/>
              </w:rPr>
            </w:pPr>
            <w:r w:rsidRPr="00562304">
              <w:rPr>
                <w:rFonts w:ascii="Times New Roman" w:eastAsia="Times New Roman" w:hAnsi="Times New Roman"/>
                <w:color w:val="000000" w:themeColor="text1"/>
                <w:sz w:val="24"/>
                <w:szCs w:val="24"/>
              </w:rPr>
              <w:lastRenderedPageBreak/>
              <w:t>Учасник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sidRPr="00562304">
              <w:rPr>
                <w:rFonts w:ascii="Times New Roman" w:eastAsia="Times New Roman" w:hAnsi="Times New Roman"/>
                <w:color w:val="000000" w:themeColor="text1"/>
                <w:sz w:val="24"/>
                <w:szCs w:val="24"/>
              </w:rPr>
              <w:t>вл</w:t>
            </w:r>
            <w:proofErr w:type="gramEnd"/>
            <w:r w:rsidRPr="00562304">
              <w:rPr>
                <w:rFonts w:ascii="Times New Roman" w:eastAsia="Times New Roman" w:hAnsi="Times New Roman"/>
                <w:color w:val="000000" w:themeColor="text1"/>
                <w:sz w:val="24"/>
                <w:szCs w:val="24"/>
              </w:rPr>
              <w:t>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2171DF" w:rsidRPr="00562304" w:rsidRDefault="002171DF" w:rsidP="002171DF">
            <w:pPr>
              <w:spacing w:after="0" w:line="240" w:lineRule="auto"/>
              <w:ind w:left="69" w:right="242" w:hanging="69"/>
              <w:jc w:val="both"/>
              <w:rPr>
                <w:rFonts w:ascii="Times New Roman" w:eastAsia="Times New Roman" w:hAnsi="Times New Roman"/>
                <w:color w:val="000000" w:themeColor="text1"/>
                <w:sz w:val="24"/>
                <w:szCs w:val="24"/>
              </w:rPr>
            </w:pPr>
          </w:p>
          <w:p w:rsidR="002171DF" w:rsidRPr="00562304" w:rsidRDefault="002171DF" w:rsidP="002171DF">
            <w:pPr>
              <w:spacing w:after="0" w:line="240" w:lineRule="auto"/>
              <w:ind w:left="69" w:right="242" w:hanging="69"/>
              <w:jc w:val="both"/>
              <w:rPr>
                <w:rFonts w:ascii="Times New Roman" w:eastAsia="Times New Roman" w:hAnsi="Times New Roman"/>
                <w:color w:val="000000" w:themeColor="text1"/>
                <w:sz w:val="24"/>
                <w:szCs w:val="24"/>
              </w:rPr>
            </w:pPr>
            <w:r w:rsidRPr="00562304">
              <w:rPr>
                <w:rFonts w:ascii="Times New Roman" w:eastAsia="Times New Roman" w:hAnsi="Times New Roman"/>
                <w:color w:val="000000" w:themeColor="text1"/>
                <w:sz w:val="24"/>
                <w:szCs w:val="24"/>
              </w:rPr>
              <w:t>або</w:t>
            </w:r>
          </w:p>
          <w:p w:rsidR="002171DF" w:rsidRPr="00562304" w:rsidRDefault="002171DF" w:rsidP="002171DF">
            <w:pPr>
              <w:spacing w:after="0" w:line="240" w:lineRule="auto"/>
              <w:ind w:left="69" w:right="242" w:hanging="69"/>
              <w:jc w:val="both"/>
              <w:rPr>
                <w:rFonts w:ascii="Times New Roman" w:eastAsia="Times New Roman" w:hAnsi="Times New Roman"/>
                <w:color w:val="000000" w:themeColor="text1"/>
                <w:sz w:val="24"/>
                <w:szCs w:val="24"/>
              </w:rPr>
            </w:pPr>
          </w:p>
          <w:p w:rsidR="00B01163" w:rsidRPr="00562304" w:rsidRDefault="002171DF" w:rsidP="002171DF">
            <w:pPr>
              <w:jc w:val="both"/>
              <w:rPr>
                <w:rFonts w:ascii="Times New Roman" w:hAnsi="Times New Roman"/>
                <w:color w:val="000000" w:themeColor="text1"/>
                <w:sz w:val="24"/>
                <w:szCs w:val="24"/>
                <w:lang w:val="uk-UA"/>
              </w:rPr>
            </w:pPr>
            <w:r w:rsidRPr="00562304">
              <w:rPr>
                <w:rFonts w:ascii="Times New Roman" w:eastAsia="Times New Roman" w:hAnsi="Times New Roman"/>
                <w:color w:val="000000" w:themeColor="text1"/>
                <w:sz w:val="24"/>
                <w:szCs w:val="24"/>
              </w:rPr>
              <w:t xml:space="preserve">Учасник процедури </w:t>
            </w:r>
            <w:r w:rsidRPr="00562304">
              <w:rPr>
                <w:rFonts w:ascii="Times New Roman" w:eastAsia="Times New Roman" w:hAnsi="Times New Roman"/>
                <w:color w:val="000000" w:themeColor="text1"/>
                <w:sz w:val="24"/>
                <w:szCs w:val="24"/>
              </w:rPr>
              <w:lastRenderedPageBreak/>
              <w:t>закупі</w:t>
            </w:r>
            <w:proofErr w:type="gramStart"/>
            <w:r w:rsidRPr="00562304">
              <w:rPr>
                <w:rFonts w:ascii="Times New Roman" w:eastAsia="Times New Roman" w:hAnsi="Times New Roman"/>
                <w:color w:val="000000" w:themeColor="text1"/>
                <w:sz w:val="24"/>
                <w:szCs w:val="24"/>
              </w:rPr>
              <w:t>вл</w:t>
            </w:r>
            <w:proofErr w:type="gramEnd"/>
            <w:r w:rsidRPr="00562304">
              <w:rPr>
                <w:rFonts w:ascii="Times New Roman" w:eastAsia="Times New Roman" w:hAnsi="Times New Roman"/>
                <w:color w:val="000000" w:themeColor="text1"/>
                <w:sz w:val="24"/>
                <w:szCs w:val="24"/>
              </w:rPr>
              <w:t>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71DF" w:rsidRPr="00562304" w:rsidRDefault="002171DF" w:rsidP="002171DF">
            <w:pPr>
              <w:spacing w:after="0" w:line="240" w:lineRule="auto"/>
              <w:jc w:val="both"/>
              <w:rPr>
                <w:rFonts w:ascii="Times New Roman" w:eastAsia="Times New Roman" w:hAnsi="Times New Roman"/>
                <w:color w:val="000000" w:themeColor="text1"/>
                <w:sz w:val="24"/>
                <w:szCs w:val="24"/>
              </w:rPr>
            </w:pPr>
            <w:r w:rsidRPr="00562304">
              <w:rPr>
                <w:rFonts w:ascii="Times New Roman" w:eastAsia="Times New Roman" w:hAnsi="Times New Roman"/>
                <w:color w:val="000000" w:themeColor="text1"/>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sidRPr="00562304">
              <w:rPr>
                <w:rFonts w:ascii="Times New Roman" w:eastAsia="Times New Roman" w:hAnsi="Times New Roman"/>
                <w:color w:val="000000" w:themeColor="text1"/>
                <w:sz w:val="24"/>
                <w:szCs w:val="24"/>
              </w:rPr>
              <w:t>вл</w:t>
            </w:r>
            <w:proofErr w:type="gramEnd"/>
            <w:r w:rsidRPr="00562304">
              <w:rPr>
                <w:rFonts w:ascii="Times New Roman" w:eastAsia="Times New Roman" w:hAnsi="Times New Roman"/>
                <w:color w:val="000000" w:themeColor="text1"/>
                <w:sz w:val="24"/>
                <w:szCs w:val="24"/>
              </w:rPr>
              <w:t>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2171DF" w:rsidRPr="00562304" w:rsidRDefault="002171DF" w:rsidP="002171DF">
            <w:pPr>
              <w:spacing w:after="0" w:line="240" w:lineRule="auto"/>
              <w:jc w:val="both"/>
              <w:rPr>
                <w:rFonts w:ascii="Times New Roman" w:eastAsia="Times New Roman" w:hAnsi="Times New Roman"/>
                <w:color w:val="000000" w:themeColor="text1"/>
                <w:sz w:val="24"/>
                <w:szCs w:val="24"/>
              </w:rPr>
            </w:pPr>
          </w:p>
          <w:p w:rsidR="002171DF" w:rsidRPr="00562304" w:rsidRDefault="002171DF" w:rsidP="002171DF">
            <w:pPr>
              <w:spacing w:after="0" w:line="240" w:lineRule="auto"/>
              <w:jc w:val="both"/>
              <w:rPr>
                <w:rFonts w:ascii="Times New Roman" w:eastAsia="Times New Roman" w:hAnsi="Times New Roman"/>
                <w:color w:val="000000" w:themeColor="text1"/>
                <w:sz w:val="24"/>
                <w:szCs w:val="24"/>
              </w:rPr>
            </w:pPr>
            <w:r w:rsidRPr="00562304">
              <w:rPr>
                <w:rFonts w:ascii="Times New Roman" w:eastAsia="Times New Roman" w:hAnsi="Times New Roman"/>
                <w:color w:val="000000" w:themeColor="text1"/>
                <w:sz w:val="24"/>
                <w:szCs w:val="24"/>
              </w:rPr>
              <w:t>або</w:t>
            </w:r>
          </w:p>
          <w:p w:rsidR="002171DF" w:rsidRPr="00562304" w:rsidRDefault="002171DF" w:rsidP="002171DF">
            <w:pPr>
              <w:spacing w:after="0" w:line="240" w:lineRule="auto"/>
              <w:jc w:val="both"/>
              <w:rPr>
                <w:rFonts w:ascii="Times New Roman" w:eastAsia="Times New Roman" w:hAnsi="Times New Roman"/>
                <w:color w:val="000000" w:themeColor="text1"/>
                <w:sz w:val="24"/>
                <w:szCs w:val="24"/>
              </w:rPr>
            </w:pPr>
          </w:p>
          <w:p w:rsidR="00B01163" w:rsidRPr="00562304" w:rsidRDefault="002171DF" w:rsidP="002171DF">
            <w:pPr>
              <w:spacing w:after="0" w:line="240" w:lineRule="auto"/>
              <w:jc w:val="both"/>
              <w:rPr>
                <w:rFonts w:ascii="Times New Roman" w:hAnsi="Times New Roman"/>
                <w:color w:val="000000" w:themeColor="text1"/>
                <w:sz w:val="24"/>
                <w:szCs w:val="24"/>
                <w:lang w:val="uk-UA" w:eastAsia="ru-RU"/>
              </w:rPr>
            </w:pPr>
            <w:r w:rsidRPr="00562304">
              <w:rPr>
                <w:rFonts w:ascii="Times New Roman" w:eastAsia="Times New Roman" w:hAnsi="Times New Roman"/>
                <w:color w:val="000000" w:themeColor="text1"/>
                <w:sz w:val="24"/>
                <w:szCs w:val="24"/>
              </w:rPr>
              <w:t>Переможець процедури закупі</w:t>
            </w:r>
            <w:proofErr w:type="gramStart"/>
            <w:r w:rsidRPr="00562304">
              <w:rPr>
                <w:rFonts w:ascii="Times New Roman" w:eastAsia="Times New Roman" w:hAnsi="Times New Roman"/>
                <w:color w:val="000000" w:themeColor="text1"/>
                <w:sz w:val="24"/>
                <w:szCs w:val="24"/>
              </w:rPr>
              <w:t>вл</w:t>
            </w:r>
            <w:proofErr w:type="gramEnd"/>
            <w:r w:rsidRPr="00562304">
              <w:rPr>
                <w:rFonts w:ascii="Times New Roman" w:eastAsia="Times New Roman" w:hAnsi="Times New Roman"/>
                <w:color w:val="000000" w:themeColor="text1"/>
                <w:sz w:val="24"/>
                <w:szCs w:val="24"/>
              </w:rPr>
              <w:t xml:space="preserve">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w:t>
            </w:r>
            <w:r w:rsidRPr="00562304">
              <w:rPr>
                <w:rFonts w:ascii="Times New Roman" w:eastAsia="Times New Roman" w:hAnsi="Times New Roman"/>
                <w:color w:val="000000" w:themeColor="text1"/>
                <w:sz w:val="24"/>
                <w:szCs w:val="24"/>
              </w:rPr>
              <w:lastRenderedPageBreak/>
              <w:t>відповідні зобов’язання та відшкодування завданих збитків.</w:t>
            </w:r>
          </w:p>
        </w:tc>
      </w:tr>
    </w:tbl>
    <w:p w:rsidR="00B01163" w:rsidRPr="00562304" w:rsidRDefault="00B01163">
      <w:pPr>
        <w:rPr>
          <w:rFonts w:ascii="Times New Roman" w:hAnsi="Times New Roman"/>
          <w:color w:val="000000" w:themeColor="text1"/>
          <w:lang w:val="uk-UA"/>
        </w:rPr>
      </w:pPr>
    </w:p>
    <w:p w:rsidR="00B01163" w:rsidRPr="00562304" w:rsidRDefault="00B01163" w:rsidP="00F84E59">
      <w:pPr>
        <w:spacing w:after="0"/>
        <w:jc w:val="both"/>
        <w:rPr>
          <w:rFonts w:ascii="Times New Roman" w:hAnsi="Times New Roman"/>
          <w:color w:val="000000" w:themeColor="text1"/>
          <w:sz w:val="24"/>
          <w:szCs w:val="24"/>
          <w:lang w:val="uk-UA"/>
        </w:rPr>
      </w:pPr>
    </w:p>
    <w:p w:rsidR="00B01163" w:rsidRPr="00562304" w:rsidRDefault="00B01163" w:rsidP="002626D5">
      <w:pPr>
        <w:jc w:val="right"/>
        <w:rPr>
          <w:rFonts w:ascii="Times New Roman" w:hAnsi="Times New Roman"/>
          <w:b/>
          <w:bCs/>
          <w:color w:val="000000" w:themeColor="text1"/>
          <w:sz w:val="24"/>
          <w:szCs w:val="24"/>
          <w:lang w:val="uk-UA"/>
        </w:rPr>
      </w:pPr>
    </w:p>
    <w:p w:rsidR="00B01163" w:rsidRPr="00562304" w:rsidRDefault="00B01163" w:rsidP="002626D5">
      <w:pPr>
        <w:jc w:val="right"/>
        <w:rPr>
          <w:rFonts w:ascii="Times New Roman" w:hAnsi="Times New Roman"/>
          <w:b/>
          <w:bCs/>
          <w:color w:val="000000" w:themeColor="text1"/>
          <w:sz w:val="24"/>
          <w:szCs w:val="24"/>
          <w:lang w:val="uk-UA"/>
        </w:rPr>
      </w:pPr>
    </w:p>
    <w:p w:rsidR="00B01163" w:rsidRPr="00562304" w:rsidRDefault="00B01163" w:rsidP="002626D5">
      <w:pPr>
        <w:jc w:val="right"/>
        <w:rPr>
          <w:rFonts w:ascii="Times New Roman" w:hAnsi="Times New Roman"/>
          <w:b/>
          <w:bCs/>
          <w:color w:val="000000" w:themeColor="text1"/>
          <w:sz w:val="24"/>
          <w:szCs w:val="24"/>
          <w:lang w:val="uk-UA"/>
        </w:rPr>
      </w:pPr>
    </w:p>
    <w:p w:rsidR="00B01163" w:rsidRPr="00562304" w:rsidRDefault="00B01163" w:rsidP="000F3424">
      <w:pPr>
        <w:spacing w:after="0" w:line="240" w:lineRule="auto"/>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 xml:space="preserve">Додаток № 3 </w:t>
      </w:r>
    </w:p>
    <w:p w:rsidR="00B01163" w:rsidRPr="00562304" w:rsidRDefault="00B01163" w:rsidP="000F3424">
      <w:pPr>
        <w:spacing w:after="0" w:line="240" w:lineRule="auto"/>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до тендерної документації</w:t>
      </w:r>
    </w:p>
    <w:p w:rsidR="00B01163" w:rsidRPr="00562304" w:rsidRDefault="00B01163" w:rsidP="0078483A">
      <w:pPr>
        <w:contextualSpacing/>
        <w:jc w:val="center"/>
        <w:rPr>
          <w:rFonts w:ascii="Times New Roman" w:hAnsi="Times New Roman"/>
          <w:b/>
          <w:bCs/>
          <w:i/>
          <w:iCs/>
          <w:color w:val="000000" w:themeColor="text1"/>
          <w:sz w:val="20"/>
          <w:szCs w:val="20"/>
          <w:lang w:val="uk-UA"/>
        </w:rPr>
      </w:pPr>
      <w:r w:rsidRPr="00562304">
        <w:rPr>
          <w:rFonts w:ascii="Times New Roman" w:hAnsi="Times New Roman"/>
          <w:b/>
          <w:bCs/>
          <w:color w:val="000000" w:themeColor="text1"/>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562304">
        <w:rPr>
          <w:rFonts w:ascii="Times New Roman" w:hAnsi="Times New Roman"/>
          <w:b/>
          <w:bCs/>
          <w:i/>
          <w:iCs/>
          <w:color w:val="000000" w:themeColor="text1"/>
          <w:sz w:val="20"/>
          <w:szCs w:val="20"/>
          <w:lang w:val="uk-UA"/>
        </w:rPr>
        <w:t xml:space="preserve"> </w:t>
      </w:r>
    </w:p>
    <w:p w:rsidR="00B01163" w:rsidRPr="00562304" w:rsidRDefault="00B01163" w:rsidP="0078483A">
      <w:pPr>
        <w:contextualSpacing/>
        <w:jc w:val="center"/>
        <w:rPr>
          <w:rFonts w:ascii="Times New Roman" w:hAnsi="Times New Roman"/>
          <w:b/>
          <w:bCs/>
          <w:i/>
          <w:iCs/>
          <w:color w:val="000000" w:themeColor="text1"/>
          <w:sz w:val="20"/>
          <w:szCs w:val="20"/>
          <w:lang w:val="uk-UA"/>
        </w:rPr>
      </w:pPr>
    </w:p>
    <w:p w:rsidR="00B01163" w:rsidRPr="00562304" w:rsidRDefault="00B01163" w:rsidP="0078483A">
      <w:pPr>
        <w:spacing w:before="120" w:after="120"/>
        <w:jc w:val="center"/>
        <w:rPr>
          <w:rFonts w:ascii="Times New Roman" w:hAnsi="Times New Roman"/>
          <w:color w:val="000000" w:themeColor="text1"/>
          <w:kern w:val="36"/>
          <w:sz w:val="24"/>
          <w:szCs w:val="24"/>
          <w:lang w:val="uk-UA" w:eastAsia="uk-UA"/>
        </w:rPr>
      </w:pPr>
    </w:p>
    <w:p w:rsidR="00A4221C" w:rsidRPr="00562304" w:rsidRDefault="00C96837" w:rsidP="00C96837">
      <w:pPr>
        <w:spacing w:after="0" w:line="240" w:lineRule="auto"/>
        <w:ind w:left="709"/>
        <w:rPr>
          <w:rFonts w:ascii="Times New Roman" w:hAnsi="Times New Roman"/>
          <w:bCs/>
          <w:i/>
          <w:color w:val="000000" w:themeColor="text1"/>
          <w:sz w:val="24"/>
          <w:szCs w:val="24"/>
          <w:lang w:val="uk-UA"/>
        </w:rPr>
      </w:pPr>
      <w:r w:rsidRPr="00562304">
        <w:rPr>
          <w:rFonts w:ascii="Times New Roman" w:hAnsi="Times New Roman"/>
          <w:bCs/>
          <w:i/>
          <w:color w:val="000000" w:themeColor="text1"/>
          <w:sz w:val="24"/>
          <w:szCs w:val="24"/>
          <w:lang w:val="uk-UA"/>
        </w:rPr>
        <w:t xml:space="preserve">* </w:t>
      </w:r>
      <w:r w:rsidR="005539F6" w:rsidRPr="00562304">
        <w:rPr>
          <w:rFonts w:ascii="Times New Roman" w:hAnsi="Times New Roman"/>
          <w:bCs/>
          <w:i/>
          <w:color w:val="000000" w:themeColor="text1"/>
          <w:sz w:val="24"/>
          <w:szCs w:val="24"/>
          <w:lang w:val="uk-UA"/>
        </w:rPr>
        <w:t>міститься в окремому файлі</w:t>
      </w:r>
    </w:p>
    <w:p w:rsidR="00A4221C" w:rsidRPr="00562304" w:rsidRDefault="00A4221C" w:rsidP="00D35FAC">
      <w:pPr>
        <w:spacing w:after="0" w:line="240" w:lineRule="auto"/>
        <w:ind w:firstLine="709"/>
        <w:jc w:val="right"/>
        <w:rPr>
          <w:rFonts w:ascii="Times New Roman" w:hAnsi="Times New Roman"/>
          <w:b/>
          <w:bCs/>
          <w:color w:val="000000" w:themeColor="text1"/>
          <w:sz w:val="24"/>
          <w:szCs w:val="24"/>
          <w:lang w:val="uk-UA"/>
        </w:rPr>
      </w:pPr>
    </w:p>
    <w:p w:rsidR="00A4221C" w:rsidRPr="00562304" w:rsidRDefault="00A4221C" w:rsidP="00002C0C">
      <w:pPr>
        <w:spacing w:after="0" w:line="240" w:lineRule="auto"/>
        <w:rPr>
          <w:rFonts w:ascii="Times New Roman" w:hAnsi="Times New Roman"/>
          <w:b/>
          <w:bCs/>
          <w:color w:val="000000" w:themeColor="text1"/>
          <w:sz w:val="24"/>
          <w:szCs w:val="24"/>
          <w:lang w:val="uk-UA"/>
        </w:rPr>
      </w:pPr>
    </w:p>
    <w:p w:rsidR="00A4221C" w:rsidRPr="00562304" w:rsidRDefault="00A4221C" w:rsidP="00D35FAC">
      <w:pPr>
        <w:spacing w:after="0" w:line="240" w:lineRule="auto"/>
        <w:ind w:firstLine="709"/>
        <w:jc w:val="right"/>
        <w:rPr>
          <w:rFonts w:ascii="Times New Roman" w:hAnsi="Times New Roman"/>
          <w:b/>
          <w:bCs/>
          <w:color w:val="000000" w:themeColor="text1"/>
          <w:sz w:val="24"/>
          <w:szCs w:val="24"/>
          <w:lang w:val="uk-UA"/>
        </w:rPr>
      </w:pPr>
    </w:p>
    <w:p w:rsidR="00B01163" w:rsidRPr="00562304" w:rsidRDefault="00B01163" w:rsidP="00D35FAC">
      <w:pPr>
        <w:spacing w:after="0" w:line="240" w:lineRule="auto"/>
        <w:ind w:firstLine="709"/>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 xml:space="preserve">Додаток № 4 </w:t>
      </w:r>
    </w:p>
    <w:p w:rsidR="00B01163" w:rsidRPr="00562304" w:rsidRDefault="00B01163" w:rsidP="00D35FAC">
      <w:pPr>
        <w:spacing w:after="0" w:line="240" w:lineRule="auto"/>
        <w:ind w:firstLine="709"/>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до тендерної документації</w:t>
      </w:r>
    </w:p>
    <w:p w:rsidR="00B01163" w:rsidRPr="00562304" w:rsidRDefault="00B01163" w:rsidP="00D35FAC">
      <w:pPr>
        <w:pStyle w:val="m3446652922380134348gmail-21"/>
        <w:spacing w:before="0" w:beforeAutospacing="0" w:after="0" w:afterAutospacing="0"/>
        <w:ind w:firstLine="709"/>
        <w:jc w:val="center"/>
        <w:rPr>
          <w:rStyle w:val="m3446652922380134348gmail-22pt"/>
          <w:b/>
          <w:color w:val="000000" w:themeColor="text1"/>
          <w:lang w:val="uk-UA"/>
        </w:rPr>
      </w:pPr>
    </w:p>
    <w:p w:rsidR="00B01163" w:rsidRPr="00562304" w:rsidRDefault="00B01163" w:rsidP="00D35FAC">
      <w:pPr>
        <w:pStyle w:val="m3446652922380134348gmail-21"/>
        <w:spacing w:before="0" w:beforeAutospacing="0" w:after="0" w:afterAutospacing="0"/>
        <w:ind w:firstLine="709"/>
        <w:jc w:val="center"/>
        <w:rPr>
          <w:rStyle w:val="m3446652922380134348gmail-22pt"/>
          <w:b/>
          <w:color w:val="000000" w:themeColor="text1"/>
          <w:lang w:val="uk-UA"/>
        </w:rPr>
      </w:pPr>
    </w:p>
    <w:p w:rsidR="00B01163" w:rsidRPr="00562304" w:rsidRDefault="00B01163" w:rsidP="00AF776A">
      <w:pPr>
        <w:spacing w:after="0" w:line="240" w:lineRule="auto"/>
        <w:contextualSpacing/>
        <w:jc w:val="center"/>
        <w:rPr>
          <w:rFonts w:ascii="Times New Roman" w:hAnsi="Times New Roman"/>
          <w:b/>
          <w:bCs/>
          <w:i/>
          <w:iCs/>
          <w:color w:val="000000" w:themeColor="text1"/>
          <w:sz w:val="24"/>
          <w:szCs w:val="24"/>
          <w:lang w:val="uk-UA"/>
        </w:rPr>
      </w:pPr>
    </w:p>
    <w:p w:rsidR="00B01163" w:rsidRPr="00562304" w:rsidRDefault="00B01163" w:rsidP="00AF776A">
      <w:pPr>
        <w:spacing w:after="0" w:line="240" w:lineRule="auto"/>
        <w:contextualSpacing/>
        <w:jc w:val="center"/>
        <w:rPr>
          <w:rFonts w:ascii="Times New Roman" w:hAnsi="Times New Roman"/>
          <w:b/>
          <w:bCs/>
          <w:i/>
          <w:iCs/>
          <w:color w:val="000000" w:themeColor="text1"/>
          <w:sz w:val="24"/>
          <w:szCs w:val="24"/>
          <w:lang w:val="uk-UA"/>
        </w:rPr>
      </w:pPr>
    </w:p>
    <w:p w:rsidR="00C96837" w:rsidRPr="00562304" w:rsidRDefault="00C96837" w:rsidP="00C96837">
      <w:pPr>
        <w:spacing w:after="0" w:line="240" w:lineRule="auto"/>
        <w:ind w:left="709"/>
        <w:rPr>
          <w:rFonts w:ascii="Times New Roman" w:hAnsi="Times New Roman"/>
          <w:bCs/>
          <w:i/>
          <w:color w:val="000000" w:themeColor="text1"/>
          <w:sz w:val="24"/>
          <w:szCs w:val="24"/>
          <w:lang w:val="uk-UA"/>
        </w:rPr>
      </w:pPr>
      <w:r w:rsidRPr="00562304">
        <w:rPr>
          <w:rFonts w:ascii="Times New Roman" w:hAnsi="Times New Roman"/>
          <w:bCs/>
          <w:i/>
          <w:color w:val="000000" w:themeColor="text1"/>
          <w:sz w:val="24"/>
          <w:szCs w:val="24"/>
          <w:lang w:val="uk-UA"/>
        </w:rPr>
        <w:t>* міститься в окремому файлі</w:t>
      </w:r>
      <w:bookmarkStart w:id="0" w:name="_GoBack"/>
      <w:bookmarkEnd w:id="0"/>
    </w:p>
    <w:sectPr w:rsidR="00C96837" w:rsidRPr="00562304" w:rsidSect="00F4351C">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639FD"/>
    <w:multiLevelType w:val="multilevel"/>
    <w:tmpl w:val="D56C2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DD4298A"/>
    <w:multiLevelType w:val="hybridMultilevel"/>
    <w:tmpl w:val="F822DCC6"/>
    <w:lvl w:ilvl="0" w:tplc="EE526012">
      <w:start w:val="6"/>
      <w:numFmt w:val="bullet"/>
      <w:lvlText w:val="–"/>
      <w:lvlJc w:val="left"/>
      <w:pPr>
        <w:ind w:left="900" w:hanging="360"/>
      </w:pPr>
      <w:rPr>
        <w:rFonts w:ascii="Times New Roman" w:eastAsia="Times New Roman" w:hAnsi="Times New Roman" w:cs="Times New Roman" w:hint="default"/>
      </w:rPr>
    </w:lvl>
    <w:lvl w:ilvl="1" w:tplc="20000003" w:tentative="1">
      <w:start w:val="1"/>
      <w:numFmt w:val="bullet"/>
      <w:lvlText w:val="o"/>
      <w:lvlJc w:val="left"/>
      <w:pPr>
        <w:ind w:left="1620" w:hanging="360"/>
      </w:pPr>
      <w:rPr>
        <w:rFonts w:ascii="Courier New" w:hAnsi="Courier New" w:cs="Courier New" w:hint="default"/>
      </w:rPr>
    </w:lvl>
    <w:lvl w:ilvl="2" w:tplc="20000005" w:tentative="1">
      <w:start w:val="1"/>
      <w:numFmt w:val="bullet"/>
      <w:lvlText w:val=""/>
      <w:lvlJc w:val="left"/>
      <w:pPr>
        <w:ind w:left="2340" w:hanging="360"/>
      </w:pPr>
      <w:rPr>
        <w:rFonts w:ascii="Wingdings" w:hAnsi="Wingdings" w:hint="default"/>
      </w:rPr>
    </w:lvl>
    <w:lvl w:ilvl="3" w:tplc="20000001" w:tentative="1">
      <w:start w:val="1"/>
      <w:numFmt w:val="bullet"/>
      <w:lvlText w:val=""/>
      <w:lvlJc w:val="left"/>
      <w:pPr>
        <w:ind w:left="3060" w:hanging="360"/>
      </w:pPr>
      <w:rPr>
        <w:rFonts w:ascii="Symbol" w:hAnsi="Symbol" w:hint="default"/>
      </w:rPr>
    </w:lvl>
    <w:lvl w:ilvl="4" w:tplc="20000003" w:tentative="1">
      <w:start w:val="1"/>
      <w:numFmt w:val="bullet"/>
      <w:lvlText w:val="o"/>
      <w:lvlJc w:val="left"/>
      <w:pPr>
        <w:ind w:left="3780" w:hanging="360"/>
      </w:pPr>
      <w:rPr>
        <w:rFonts w:ascii="Courier New" w:hAnsi="Courier New" w:cs="Courier New" w:hint="default"/>
      </w:rPr>
    </w:lvl>
    <w:lvl w:ilvl="5" w:tplc="20000005" w:tentative="1">
      <w:start w:val="1"/>
      <w:numFmt w:val="bullet"/>
      <w:lvlText w:val=""/>
      <w:lvlJc w:val="left"/>
      <w:pPr>
        <w:ind w:left="4500" w:hanging="360"/>
      </w:pPr>
      <w:rPr>
        <w:rFonts w:ascii="Wingdings" w:hAnsi="Wingdings" w:hint="default"/>
      </w:rPr>
    </w:lvl>
    <w:lvl w:ilvl="6" w:tplc="20000001" w:tentative="1">
      <w:start w:val="1"/>
      <w:numFmt w:val="bullet"/>
      <w:lvlText w:val=""/>
      <w:lvlJc w:val="left"/>
      <w:pPr>
        <w:ind w:left="5220" w:hanging="360"/>
      </w:pPr>
      <w:rPr>
        <w:rFonts w:ascii="Symbol" w:hAnsi="Symbol" w:hint="default"/>
      </w:rPr>
    </w:lvl>
    <w:lvl w:ilvl="7" w:tplc="20000003" w:tentative="1">
      <w:start w:val="1"/>
      <w:numFmt w:val="bullet"/>
      <w:lvlText w:val="o"/>
      <w:lvlJc w:val="left"/>
      <w:pPr>
        <w:ind w:left="5940" w:hanging="360"/>
      </w:pPr>
      <w:rPr>
        <w:rFonts w:ascii="Courier New" w:hAnsi="Courier New" w:cs="Courier New" w:hint="default"/>
      </w:rPr>
    </w:lvl>
    <w:lvl w:ilvl="8" w:tplc="20000005" w:tentative="1">
      <w:start w:val="1"/>
      <w:numFmt w:val="bullet"/>
      <w:lvlText w:val=""/>
      <w:lvlJc w:val="left"/>
      <w:pPr>
        <w:ind w:left="6660" w:hanging="360"/>
      </w:pPr>
      <w:rPr>
        <w:rFonts w:ascii="Wingdings" w:hAnsi="Wingdings" w:hint="default"/>
      </w:r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9604B"/>
    <w:multiLevelType w:val="hybridMultilevel"/>
    <w:tmpl w:val="AFBC7546"/>
    <w:lvl w:ilvl="0" w:tplc="2B40907E">
      <w:start w:val="10"/>
      <w:numFmt w:val="bullet"/>
      <w:lvlText w:val=""/>
      <w:lvlJc w:val="left"/>
      <w:pPr>
        <w:ind w:left="1069" w:hanging="360"/>
      </w:pPr>
      <w:rPr>
        <w:rFonts w:ascii="Symbol" w:eastAsia="Calibri"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340604"/>
    <w:multiLevelType w:val="multilevel"/>
    <w:tmpl w:val="0BFE7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14C235E"/>
    <w:multiLevelType w:val="hybridMultilevel"/>
    <w:tmpl w:val="CF0A7020"/>
    <w:lvl w:ilvl="0" w:tplc="B2586602">
      <w:start w:val="24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536098"/>
    <w:multiLevelType w:val="hybridMultilevel"/>
    <w:tmpl w:val="7E1A1BAC"/>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B330C1B"/>
    <w:multiLevelType w:val="hybridMultilevel"/>
    <w:tmpl w:val="1FC2A2B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434E99"/>
    <w:multiLevelType w:val="hybridMultilevel"/>
    <w:tmpl w:val="29C4CF94"/>
    <w:lvl w:ilvl="0" w:tplc="60A63A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38317ECC"/>
    <w:multiLevelType w:val="hybridMultilevel"/>
    <w:tmpl w:val="A0A2DAD2"/>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47A96A47"/>
    <w:multiLevelType w:val="hybridMultilevel"/>
    <w:tmpl w:val="12221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1F2C0A"/>
    <w:multiLevelType w:val="multilevel"/>
    <w:tmpl w:val="64601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785B4F"/>
    <w:multiLevelType w:val="multilevel"/>
    <w:tmpl w:val="4DEA7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479416B"/>
    <w:multiLevelType w:val="hybridMultilevel"/>
    <w:tmpl w:val="5BB0022A"/>
    <w:lvl w:ilvl="0" w:tplc="C464DB8E">
      <w:start w:val="1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4B71CD5"/>
    <w:multiLevelType w:val="hybridMultilevel"/>
    <w:tmpl w:val="8F089B42"/>
    <w:lvl w:ilvl="0" w:tplc="43E05ACA">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D96367"/>
    <w:multiLevelType w:val="hybridMultilevel"/>
    <w:tmpl w:val="366EA648"/>
    <w:lvl w:ilvl="0" w:tplc="04190005">
      <w:start w:val="1"/>
      <w:numFmt w:val="bullet"/>
      <w:lvlText w:val=""/>
      <w:lvlJc w:val="left"/>
      <w:pPr>
        <w:ind w:left="1380" w:hanging="360"/>
      </w:pPr>
      <w:rPr>
        <w:rFonts w:ascii="Wingdings" w:hAnsi="Wingdings"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34">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6">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894690"/>
    <w:multiLevelType w:val="hybridMultilevel"/>
    <w:tmpl w:val="CC80EC06"/>
    <w:lvl w:ilvl="0" w:tplc="C9A68722">
      <w:start w:val="10"/>
      <w:numFmt w:val="bullet"/>
      <w:lvlText w:val=""/>
      <w:lvlJc w:val="left"/>
      <w:pPr>
        <w:ind w:left="1069" w:hanging="360"/>
      </w:pPr>
      <w:rPr>
        <w:rFonts w:ascii="Symbol" w:eastAsia="Calibri"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8">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7"/>
  </w:num>
  <w:num w:numId="4">
    <w:abstractNumId w:val="1"/>
  </w:num>
  <w:num w:numId="5">
    <w:abstractNumId w:val="23"/>
  </w:num>
  <w:num w:numId="6">
    <w:abstractNumId w:val="36"/>
  </w:num>
  <w:num w:numId="7">
    <w:abstractNumId w:val="13"/>
  </w:num>
  <w:num w:numId="8">
    <w:abstractNumId w:val="38"/>
  </w:num>
  <w:num w:numId="9">
    <w:abstractNumId w:val="27"/>
  </w:num>
  <w:num w:numId="10">
    <w:abstractNumId w:val="39"/>
  </w:num>
  <w:num w:numId="11">
    <w:abstractNumId w:val="25"/>
  </w:num>
  <w:num w:numId="12">
    <w:abstractNumId w:val="11"/>
  </w:num>
  <w:num w:numId="13">
    <w:abstractNumId w:val="32"/>
  </w:num>
  <w:num w:numId="14">
    <w:abstractNumId w:val="9"/>
  </w:num>
  <w:num w:numId="15">
    <w:abstractNumId w:val="4"/>
  </w:num>
  <w:num w:numId="16">
    <w:abstractNumId w:val="14"/>
  </w:num>
  <w:num w:numId="17">
    <w:abstractNumId w:val="10"/>
  </w:num>
  <w:num w:numId="18">
    <w:abstractNumId w:val="22"/>
  </w:num>
  <w:num w:numId="19">
    <w:abstractNumId w:val="31"/>
  </w:num>
  <w:num w:numId="20">
    <w:abstractNumId w:val="12"/>
  </w:num>
  <w:num w:numId="21">
    <w:abstractNumId w:val="26"/>
  </w:num>
  <w:num w:numId="22">
    <w:abstractNumId w:val="18"/>
  </w:num>
  <w:num w:numId="23">
    <w:abstractNumId w:val="42"/>
  </w:num>
  <w:num w:numId="24">
    <w:abstractNumId w:val="0"/>
  </w:num>
  <w:num w:numId="25">
    <w:abstractNumId w:val="40"/>
  </w:num>
  <w:num w:numId="26">
    <w:abstractNumId w:val="34"/>
  </w:num>
  <w:num w:numId="27">
    <w:abstractNumId w:val="28"/>
  </w:num>
  <w:num w:numId="28">
    <w:abstractNumId w:val="19"/>
  </w:num>
  <w:num w:numId="29">
    <w:abstractNumId w:val="30"/>
  </w:num>
  <w:num w:numId="30">
    <w:abstractNumId w:val="35"/>
  </w:num>
  <w:num w:numId="31">
    <w:abstractNumId w:val="15"/>
  </w:num>
  <w:num w:numId="32">
    <w:abstractNumId w:val="20"/>
  </w:num>
  <w:num w:numId="33">
    <w:abstractNumId w:val="41"/>
  </w:num>
  <w:num w:numId="34">
    <w:abstractNumId w:val="16"/>
  </w:num>
  <w:num w:numId="35">
    <w:abstractNumId w:val="3"/>
  </w:num>
  <w:num w:numId="36">
    <w:abstractNumId w:val="8"/>
  </w:num>
  <w:num w:numId="37">
    <w:abstractNumId w:val="5"/>
  </w:num>
  <w:num w:numId="38">
    <w:abstractNumId w:val="37"/>
  </w:num>
  <w:num w:numId="39">
    <w:abstractNumId w:val="29"/>
  </w:num>
  <w:num w:numId="40">
    <w:abstractNumId w:val="2"/>
  </w:num>
  <w:num w:numId="41">
    <w:abstractNumId w:val="24"/>
  </w:num>
  <w:num w:numId="42">
    <w:abstractNumId w:val="7"/>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2C0C"/>
    <w:rsid w:val="00015A45"/>
    <w:rsid w:val="00016789"/>
    <w:rsid w:val="00016C3E"/>
    <w:rsid w:val="000245F1"/>
    <w:rsid w:val="00085770"/>
    <w:rsid w:val="000A22BC"/>
    <w:rsid w:val="000A5534"/>
    <w:rsid w:val="000B0F8C"/>
    <w:rsid w:val="000C459B"/>
    <w:rsid w:val="000D7B16"/>
    <w:rsid w:val="000F3424"/>
    <w:rsid w:val="00105394"/>
    <w:rsid w:val="00107952"/>
    <w:rsid w:val="00164776"/>
    <w:rsid w:val="001C7DBD"/>
    <w:rsid w:val="00203466"/>
    <w:rsid w:val="00214656"/>
    <w:rsid w:val="002171DF"/>
    <w:rsid w:val="00244F88"/>
    <w:rsid w:val="00250815"/>
    <w:rsid w:val="00252FEE"/>
    <w:rsid w:val="00262241"/>
    <w:rsid w:val="002626D5"/>
    <w:rsid w:val="002752BC"/>
    <w:rsid w:val="002768B6"/>
    <w:rsid w:val="00317E28"/>
    <w:rsid w:val="00384CA4"/>
    <w:rsid w:val="003F09AB"/>
    <w:rsid w:val="003F640A"/>
    <w:rsid w:val="004041EC"/>
    <w:rsid w:val="00416EAD"/>
    <w:rsid w:val="0041705F"/>
    <w:rsid w:val="00427DE2"/>
    <w:rsid w:val="004411EC"/>
    <w:rsid w:val="004411EF"/>
    <w:rsid w:val="004679F6"/>
    <w:rsid w:val="00476667"/>
    <w:rsid w:val="004A4F39"/>
    <w:rsid w:val="004A6C12"/>
    <w:rsid w:val="004B1925"/>
    <w:rsid w:val="004B3D0D"/>
    <w:rsid w:val="004C22C5"/>
    <w:rsid w:val="004E52BB"/>
    <w:rsid w:val="00502948"/>
    <w:rsid w:val="00517A37"/>
    <w:rsid w:val="00520942"/>
    <w:rsid w:val="005539F6"/>
    <w:rsid w:val="00562304"/>
    <w:rsid w:val="005B4FF4"/>
    <w:rsid w:val="005C7632"/>
    <w:rsid w:val="005C7937"/>
    <w:rsid w:val="005D29D0"/>
    <w:rsid w:val="005D7385"/>
    <w:rsid w:val="00601FFA"/>
    <w:rsid w:val="00621D5A"/>
    <w:rsid w:val="00624182"/>
    <w:rsid w:val="006244C2"/>
    <w:rsid w:val="0063244A"/>
    <w:rsid w:val="006343C2"/>
    <w:rsid w:val="0068071F"/>
    <w:rsid w:val="00684795"/>
    <w:rsid w:val="006930DF"/>
    <w:rsid w:val="006B6135"/>
    <w:rsid w:val="006C1E8D"/>
    <w:rsid w:val="006C2DC8"/>
    <w:rsid w:val="006D0931"/>
    <w:rsid w:val="006D666D"/>
    <w:rsid w:val="006F252D"/>
    <w:rsid w:val="00702A26"/>
    <w:rsid w:val="00703552"/>
    <w:rsid w:val="007157DD"/>
    <w:rsid w:val="00717447"/>
    <w:rsid w:val="00742B1B"/>
    <w:rsid w:val="007509E9"/>
    <w:rsid w:val="00757448"/>
    <w:rsid w:val="00771A4B"/>
    <w:rsid w:val="00782513"/>
    <w:rsid w:val="0078483A"/>
    <w:rsid w:val="00796D4E"/>
    <w:rsid w:val="007A2C33"/>
    <w:rsid w:val="007A34BA"/>
    <w:rsid w:val="007D0ADA"/>
    <w:rsid w:val="007F1012"/>
    <w:rsid w:val="00823A9B"/>
    <w:rsid w:val="00844E7B"/>
    <w:rsid w:val="00853A88"/>
    <w:rsid w:val="00877A5C"/>
    <w:rsid w:val="00897BF9"/>
    <w:rsid w:val="008F49C3"/>
    <w:rsid w:val="008F4A4E"/>
    <w:rsid w:val="008F54BC"/>
    <w:rsid w:val="009156ED"/>
    <w:rsid w:val="009A7F70"/>
    <w:rsid w:val="009C75F6"/>
    <w:rsid w:val="009E25D1"/>
    <w:rsid w:val="009F0BE9"/>
    <w:rsid w:val="009F77E7"/>
    <w:rsid w:val="00A054B1"/>
    <w:rsid w:val="00A4221C"/>
    <w:rsid w:val="00A52A40"/>
    <w:rsid w:val="00A85BDC"/>
    <w:rsid w:val="00A91173"/>
    <w:rsid w:val="00A92B81"/>
    <w:rsid w:val="00AA6430"/>
    <w:rsid w:val="00AC2592"/>
    <w:rsid w:val="00AF776A"/>
    <w:rsid w:val="00B01163"/>
    <w:rsid w:val="00B060FF"/>
    <w:rsid w:val="00B26D05"/>
    <w:rsid w:val="00B31EDD"/>
    <w:rsid w:val="00B413F2"/>
    <w:rsid w:val="00B63D5C"/>
    <w:rsid w:val="00B910E2"/>
    <w:rsid w:val="00BD2644"/>
    <w:rsid w:val="00BD54BF"/>
    <w:rsid w:val="00BD6F43"/>
    <w:rsid w:val="00C07DFA"/>
    <w:rsid w:val="00C112F6"/>
    <w:rsid w:val="00C371C9"/>
    <w:rsid w:val="00C42478"/>
    <w:rsid w:val="00C46737"/>
    <w:rsid w:val="00C50DAA"/>
    <w:rsid w:val="00C56590"/>
    <w:rsid w:val="00C579E4"/>
    <w:rsid w:val="00C961FE"/>
    <w:rsid w:val="00C96837"/>
    <w:rsid w:val="00C976D0"/>
    <w:rsid w:val="00CB1DF9"/>
    <w:rsid w:val="00CE7D1C"/>
    <w:rsid w:val="00CF103F"/>
    <w:rsid w:val="00D0542B"/>
    <w:rsid w:val="00D15244"/>
    <w:rsid w:val="00D15F4A"/>
    <w:rsid w:val="00D27A01"/>
    <w:rsid w:val="00D35FAC"/>
    <w:rsid w:val="00D452FE"/>
    <w:rsid w:val="00D97507"/>
    <w:rsid w:val="00DC0363"/>
    <w:rsid w:val="00E01EE1"/>
    <w:rsid w:val="00E22842"/>
    <w:rsid w:val="00E31393"/>
    <w:rsid w:val="00E33969"/>
    <w:rsid w:val="00E604FF"/>
    <w:rsid w:val="00E65A65"/>
    <w:rsid w:val="00E7245B"/>
    <w:rsid w:val="00E927B3"/>
    <w:rsid w:val="00E94849"/>
    <w:rsid w:val="00EA2F86"/>
    <w:rsid w:val="00EB4A42"/>
    <w:rsid w:val="00EC2B2B"/>
    <w:rsid w:val="00F016C4"/>
    <w:rsid w:val="00F057C0"/>
    <w:rsid w:val="00F11956"/>
    <w:rsid w:val="00F2061C"/>
    <w:rsid w:val="00F4351C"/>
    <w:rsid w:val="00F67921"/>
    <w:rsid w:val="00F738E6"/>
    <w:rsid w:val="00F84E59"/>
    <w:rsid w:val="00FB6D7E"/>
    <w:rsid w:val="00FC7588"/>
    <w:rsid w:val="00FD09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79E4"/>
    <w:pPr>
      <w:spacing w:after="160" w:line="259" w:lineRule="auto"/>
    </w:pPr>
    <w:rPr>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semiHidden/>
    <w:rsid w:val="00B413F2"/>
    <w:rPr>
      <w:rFonts w:cs="Times New Roman"/>
      <w:color w:val="0000FF"/>
      <w:u w:val="single"/>
    </w:rPr>
  </w:style>
  <w:style w:type="paragraph" w:styleId="a5">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0"/>
    <w:link w:val="a6"/>
    <w:uiPriority w:val="34"/>
    <w:qFormat/>
    <w:rsid w:val="00B413F2"/>
    <w:pPr>
      <w:ind w:left="720"/>
      <w:contextualSpacing/>
    </w:pPr>
    <w:rPr>
      <w:sz w:val="20"/>
      <w:szCs w:val="20"/>
    </w:rPr>
  </w:style>
  <w:style w:type="character" w:styleId="a7">
    <w:name w:val="Strong"/>
    <w:basedOn w:val="a1"/>
    <w:uiPriority w:val="99"/>
    <w:qFormat/>
    <w:rsid w:val="00897BF9"/>
    <w:rPr>
      <w:rFonts w:cs="Times New Roman"/>
      <w:b/>
      <w:bCs/>
    </w:rPr>
  </w:style>
  <w:style w:type="character" w:styleId="a8">
    <w:name w:val="Emphasis"/>
    <w:basedOn w:val="a1"/>
    <w:uiPriority w:val="99"/>
    <w:qFormat/>
    <w:rsid w:val="00897BF9"/>
    <w:rPr>
      <w:rFonts w:cs="Times New Roman"/>
      <w:i/>
      <w:iCs/>
    </w:rPr>
  </w:style>
  <w:style w:type="table" w:styleId="a9">
    <w:name w:val="Table Grid"/>
    <w:basedOn w:val="a2"/>
    <w:uiPriority w:val="99"/>
    <w:rsid w:val="002622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0"/>
    <w:uiPriority w:val="99"/>
    <w:semiHidden/>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pple-converted-space">
    <w:name w:val="apple-converted-space"/>
    <w:basedOn w:val="a1"/>
    <w:uiPriority w:val="99"/>
    <w:rsid w:val="00D35FAC"/>
    <w:rPr>
      <w:rFonts w:cs="Times New Roman"/>
    </w:rPr>
  </w:style>
  <w:style w:type="paragraph" w:customStyle="1" w:styleId="m3446652922380134348gmail-21">
    <w:name w:val="m_3446652922380134348gmail-21"/>
    <w:basedOn w:val="a0"/>
    <w:uiPriority w:val="99"/>
    <w:rsid w:val="00D35FAC"/>
    <w:pPr>
      <w:spacing w:before="100" w:beforeAutospacing="1" w:after="100" w:afterAutospacing="1" w:line="240" w:lineRule="auto"/>
    </w:pPr>
    <w:rPr>
      <w:rFonts w:ascii="Times New Roman" w:hAnsi="Times New Roman"/>
      <w:sz w:val="24"/>
      <w:szCs w:val="24"/>
      <w:lang w:eastAsia="ru-RU"/>
    </w:rPr>
  </w:style>
  <w:style w:type="character" w:customStyle="1" w:styleId="m3446652922380134348gmail-22pt">
    <w:name w:val="m_3446652922380134348gmail-22pt"/>
    <w:uiPriority w:val="99"/>
    <w:rsid w:val="00D35FAC"/>
  </w:style>
  <w:style w:type="character" w:customStyle="1" w:styleId="m3446652922380134348gmail-20">
    <w:name w:val="m_3446652922380134348gmail-20"/>
    <w:uiPriority w:val="99"/>
    <w:rsid w:val="00D35FAC"/>
  </w:style>
  <w:style w:type="paragraph" w:customStyle="1" w:styleId="1">
    <w:name w:val="Без интервала1"/>
    <w:uiPriority w:val="99"/>
    <w:rsid w:val="00D35FAC"/>
    <w:rPr>
      <w:rFonts w:ascii="Times New Roman" w:hAnsi="Times New Roman"/>
      <w:sz w:val="28"/>
      <w:szCs w:val="28"/>
      <w:lang w:eastAsia="en-US"/>
    </w:rPr>
  </w:style>
  <w:style w:type="paragraph" w:customStyle="1" w:styleId="10">
    <w:name w:val="Звичайний1"/>
    <w:uiPriority w:val="99"/>
    <w:rsid w:val="00D35FAC"/>
    <w:rPr>
      <w:rFonts w:ascii="Times New Roman" w:eastAsia="Times New Roman" w:hAnsi="Times New Roman"/>
      <w:sz w:val="20"/>
      <w:szCs w:val="20"/>
      <w:lang w:val="ru-RU" w:eastAsia="ru-RU"/>
    </w:rPr>
  </w:style>
  <w:style w:type="paragraph" w:customStyle="1" w:styleId="a">
    <w:name w:val="_тире"/>
    <w:basedOn w:val="a0"/>
    <w:uiPriority w:val="99"/>
    <w:rsid w:val="00E927B3"/>
    <w:pPr>
      <w:numPr>
        <w:numId w:val="30"/>
      </w:numPr>
      <w:spacing w:after="120" w:line="240" w:lineRule="auto"/>
      <w:jc w:val="both"/>
    </w:pPr>
    <w:rPr>
      <w:rFonts w:ascii="Times New Roman" w:eastAsia="Times New Roman" w:hAnsi="Times New Roman"/>
      <w:sz w:val="24"/>
      <w:szCs w:val="24"/>
      <w:lang w:val="uk-UA" w:eastAsia="ru-RU"/>
    </w:rPr>
  </w:style>
  <w:style w:type="character" w:customStyle="1" w:styleId="a6">
    <w:name w:val="Абзац списку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5"/>
    <w:uiPriority w:val="1"/>
    <w:locked/>
    <w:rsid w:val="00E927B3"/>
    <w:rPr>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79E4"/>
    <w:pPr>
      <w:spacing w:after="160" w:line="259" w:lineRule="auto"/>
    </w:pPr>
    <w:rPr>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semiHidden/>
    <w:rsid w:val="00B413F2"/>
    <w:rPr>
      <w:rFonts w:cs="Times New Roman"/>
      <w:color w:val="0000FF"/>
      <w:u w:val="single"/>
    </w:rPr>
  </w:style>
  <w:style w:type="paragraph" w:styleId="a5">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0"/>
    <w:link w:val="a6"/>
    <w:uiPriority w:val="34"/>
    <w:qFormat/>
    <w:rsid w:val="00B413F2"/>
    <w:pPr>
      <w:ind w:left="720"/>
      <w:contextualSpacing/>
    </w:pPr>
    <w:rPr>
      <w:sz w:val="20"/>
      <w:szCs w:val="20"/>
    </w:rPr>
  </w:style>
  <w:style w:type="character" w:styleId="a7">
    <w:name w:val="Strong"/>
    <w:basedOn w:val="a1"/>
    <w:uiPriority w:val="99"/>
    <w:qFormat/>
    <w:rsid w:val="00897BF9"/>
    <w:rPr>
      <w:rFonts w:cs="Times New Roman"/>
      <w:b/>
      <w:bCs/>
    </w:rPr>
  </w:style>
  <w:style w:type="character" w:styleId="a8">
    <w:name w:val="Emphasis"/>
    <w:basedOn w:val="a1"/>
    <w:uiPriority w:val="99"/>
    <w:qFormat/>
    <w:rsid w:val="00897BF9"/>
    <w:rPr>
      <w:rFonts w:cs="Times New Roman"/>
      <w:i/>
      <w:iCs/>
    </w:rPr>
  </w:style>
  <w:style w:type="table" w:styleId="a9">
    <w:name w:val="Table Grid"/>
    <w:basedOn w:val="a2"/>
    <w:uiPriority w:val="99"/>
    <w:rsid w:val="002622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0"/>
    <w:uiPriority w:val="99"/>
    <w:semiHidden/>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pple-converted-space">
    <w:name w:val="apple-converted-space"/>
    <w:basedOn w:val="a1"/>
    <w:uiPriority w:val="99"/>
    <w:rsid w:val="00D35FAC"/>
    <w:rPr>
      <w:rFonts w:cs="Times New Roman"/>
    </w:rPr>
  </w:style>
  <w:style w:type="paragraph" w:customStyle="1" w:styleId="m3446652922380134348gmail-21">
    <w:name w:val="m_3446652922380134348gmail-21"/>
    <w:basedOn w:val="a0"/>
    <w:uiPriority w:val="99"/>
    <w:rsid w:val="00D35FAC"/>
    <w:pPr>
      <w:spacing w:before="100" w:beforeAutospacing="1" w:after="100" w:afterAutospacing="1" w:line="240" w:lineRule="auto"/>
    </w:pPr>
    <w:rPr>
      <w:rFonts w:ascii="Times New Roman" w:hAnsi="Times New Roman"/>
      <w:sz w:val="24"/>
      <w:szCs w:val="24"/>
      <w:lang w:eastAsia="ru-RU"/>
    </w:rPr>
  </w:style>
  <w:style w:type="character" w:customStyle="1" w:styleId="m3446652922380134348gmail-22pt">
    <w:name w:val="m_3446652922380134348gmail-22pt"/>
    <w:uiPriority w:val="99"/>
    <w:rsid w:val="00D35FAC"/>
  </w:style>
  <w:style w:type="character" w:customStyle="1" w:styleId="m3446652922380134348gmail-20">
    <w:name w:val="m_3446652922380134348gmail-20"/>
    <w:uiPriority w:val="99"/>
    <w:rsid w:val="00D35FAC"/>
  </w:style>
  <w:style w:type="paragraph" w:customStyle="1" w:styleId="1">
    <w:name w:val="Без интервала1"/>
    <w:uiPriority w:val="99"/>
    <w:rsid w:val="00D35FAC"/>
    <w:rPr>
      <w:rFonts w:ascii="Times New Roman" w:hAnsi="Times New Roman"/>
      <w:sz w:val="28"/>
      <w:szCs w:val="28"/>
      <w:lang w:eastAsia="en-US"/>
    </w:rPr>
  </w:style>
  <w:style w:type="paragraph" w:customStyle="1" w:styleId="10">
    <w:name w:val="Звичайний1"/>
    <w:uiPriority w:val="99"/>
    <w:rsid w:val="00D35FAC"/>
    <w:rPr>
      <w:rFonts w:ascii="Times New Roman" w:eastAsia="Times New Roman" w:hAnsi="Times New Roman"/>
      <w:sz w:val="20"/>
      <w:szCs w:val="20"/>
      <w:lang w:val="ru-RU" w:eastAsia="ru-RU"/>
    </w:rPr>
  </w:style>
  <w:style w:type="paragraph" w:customStyle="1" w:styleId="a">
    <w:name w:val="_тире"/>
    <w:basedOn w:val="a0"/>
    <w:uiPriority w:val="99"/>
    <w:rsid w:val="00E927B3"/>
    <w:pPr>
      <w:numPr>
        <w:numId w:val="30"/>
      </w:numPr>
      <w:spacing w:after="120" w:line="240" w:lineRule="auto"/>
      <w:jc w:val="both"/>
    </w:pPr>
    <w:rPr>
      <w:rFonts w:ascii="Times New Roman" w:eastAsia="Times New Roman" w:hAnsi="Times New Roman"/>
      <w:sz w:val="24"/>
      <w:szCs w:val="24"/>
      <w:lang w:val="uk-UA" w:eastAsia="ru-RU"/>
    </w:rPr>
  </w:style>
  <w:style w:type="character" w:customStyle="1" w:styleId="a6">
    <w:name w:val="Абзац списку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5"/>
    <w:uiPriority w:val="1"/>
    <w:locked/>
    <w:rsid w:val="00E927B3"/>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098799">
      <w:marLeft w:val="0"/>
      <w:marRight w:val="0"/>
      <w:marTop w:val="0"/>
      <w:marBottom w:val="0"/>
      <w:divBdr>
        <w:top w:val="none" w:sz="0" w:space="0" w:color="auto"/>
        <w:left w:val="none" w:sz="0" w:space="0" w:color="auto"/>
        <w:bottom w:val="none" w:sz="0" w:space="0" w:color="auto"/>
        <w:right w:val="none" w:sz="0" w:space="0" w:color="auto"/>
      </w:divBdr>
      <w:divsChild>
        <w:div w:id="883098798">
          <w:marLeft w:val="-108"/>
          <w:marRight w:val="0"/>
          <w:marTop w:val="0"/>
          <w:marBottom w:val="0"/>
          <w:divBdr>
            <w:top w:val="none" w:sz="0" w:space="0" w:color="auto"/>
            <w:left w:val="none" w:sz="0" w:space="0" w:color="auto"/>
            <w:bottom w:val="none" w:sz="0" w:space="0" w:color="auto"/>
            <w:right w:val="none" w:sz="0" w:space="0" w:color="auto"/>
          </w:divBdr>
        </w:div>
      </w:divsChild>
    </w:div>
    <w:div w:id="883098800">
      <w:marLeft w:val="0"/>
      <w:marRight w:val="0"/>
      <w:marTop w:val="0"/>
      <w:marBottom w:val="0"/>
      <w:divBdr>
        <w:top w:val="none" w:sz="0" w:space="0" w:color="auto"/>
        <w:left w:val="none" w:sz="0" w:space="0" w:color="auto"/>
        <w:bottom w:val="none" w:sz="0" w:space="0" w:color="auto"/>
        <w:right w:val="none" w:sz="0" w:space="0" w:color="auto"/>
      </w:divBdr>
    </w:div>
    <w:div w:id="883098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26</Pages>
  <Words>6777</Words>
  <Characters>47222</Characters>
  <Application>Microsoft Office Word</Application>
  <DocSecurity>0</DocSecurity>
  <Lines>393</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Струк Оксана Миколаївна</cp:lastModifiedBy>
  <cp:revision>3</cp:revision>
  <dcterms:created xsi:type="dcterms:W3CDTF">2023-05-31T12:20:00Z</dcterms:created>
  <dcterms:modified xsi:type="dcterms:W3CDTF">2023-06-23T09:28:00Z</dcterms:modified>
</cp:coreProperties>
</file>