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8622" w14:textId="77777777" w:rsidR="00537068" w:rsidRPr="00C36EA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FC2ADA">
        <w:rPr>
          <w:rFonts w:ascii="Times New Roman" w:eastAsia="Times New Roman" w:hAnsi="Times New Roman"/>
          <w:b/>
          <w:color w:val="000000"/>
          <w:kern w:val="3"/>
          <w:sz w:val="20"/>
          <w:szCs w:val="20"/>
          <w:lang w:val="en-US" w:eastAsia="zh-CN" w:bidi="hi-IN"/>
        </w:rPr>
        <w:t> </w:t>
      </w:r>
      <w:r w:rsidRPr="00C36EA0">
        <w:rPr>
          <w:rFonts w:ascii="Times New Roman" w:eastAsia="Times New Roman" w:hAnsi="Times New Roman"/>
          <w:b/>
          <w:color w:val="000000"/>
          <w:kern w:val="3"/>
          <w:sz w:val="20"/>
          <w:szCs w:val="20"/>
          <w:lang w:eastAsia="zh-CN" w:bidi="hi-IN"/>
        </w:rPr>
        <w:t>«</w:t>
      </w:r>
      <w:r w:rsidRPr="00C36EA0">
        <w:rPr>
          <w:rFonts w:ascii="Times New Roman" w:eastAsia="Times New Roman" w:hAnsi="Times New Roman"/>
          <w:b/>
          <w:color w:val="000000"/>
          <w:kern w:val="3"/>
          <w:sz w:val="24"/>
          <w:szCs w:val="24"/>
          <w:lang w:eastAsia="zh-CN" w:bidi="hi-IN"/>
        </w:rPr>
        <w:t>ЗАТВЕРДЖЕНО»</w:t>
      </w:r>
    </w:p>
    <w:p w14:paraId="411ABA57" w14:textId="77777777" w:rsidR="00537068" w:rsidRPr="00C36EA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C36EA0">
        <w:rPr>
          <w:rFonts w:ascii="Times New Roman" w:eastAsia="Times New Roman" w:hAnsi="Times New Roman"/>
          <w:color w:val="000000"/>
          <w:kern w:val="3"/>
          <w:sz w:val="24"/>
          <w:szCs w:val="24"/>
          <w:lang w:val="uk-UA" w:eastAsia="zh-CN" w:bidi="hi-IN"/>
        </w:rPr>
        <w:t xml:space="preserve">                                                                    </w:t>
      </w:r>
      <w:r w:rsidRPr="00C36EA0">
        <w:rPr>
          <w:rFonts w:ascii="Times New Roman" w:eastAsia="Times New Roman" w:hAnsi="Times New Roman"/>
          <w:b/>
          <w:color w:val="000000"/>
          <w:kern w:val="3"/>
          <w:sz w:val="24"/>
          <w:szCs w:val="24"/>
          <w:lang w:val="uk-UA" w:eastAsia="zh-CN" w:bidi="hi-IN"/>
        </w:rPr>
        <w:t>Протокол</w:t>
      </w:r>
      <w:r w:rsidRPr="00C36EA0">
        <w:rPr>
          <w:rFonts w:ascii="Times New Roman" w:eastAsia="Times New Roman" w:hAnsi="Times New Roman"/>
          <w:color w:val="000000"/>
          <w:kern w:val="3"/>
          <w:sz w:val="24"/>
          <w:szCs w:val="24"/>
          <w:lang w:val="uk-UA" w:eastAsia="zh-CN" w:bidi="hi-IN"/>
        </w:rPr>
        <w:t xml:space="preserve"> </w:t>
      </w:r>
      <w:r w:rsidRPr="00C36EA0">
        <w:rPr>
          <w:rFonts w:ascii="Times New Roman" w:eastAsia="Times New Roman" w:hAnsi="Times New Roman"/>
          <w:b/>
          <w:color w:val="000000"/>
          <w:kern w:val="3"/>
          <w:sz w:val="24"/>
          <w:szCs w:val="24"/>
          <w:lang w:val="uk-UA" w:eastAsia="zh-CN" w:bidi="hi-IN"/>
        </w:rPr>
        <w:t>Уповноваженої особи</w:t>
      </w:r>
      <w:r w:rsidRPr="00C36EA0">
        <w:rPr>
          <w:rFonts w:ascii="Times New Roman" w:eastAsia="Times New Roman" w:hAnsi="Times New Roman"/>
          <w:i/>
          <w:color w:val="000000"/>
          <w:kern w:val="3"/>
          <w:sz w:val="24"/>
          <w:szCs w:val="24"/>
          <w:lang w:val="uk-UA" w:eastAsia="zh-CN" w:bidi="hi-IN"/>
        </w:rPr>
        <w:t xml:space="preserve"> </w:t>
      </w:r>
    </w:p>
    <w:p w14:paraId="7A9BA5DA" w14:textId="77777777" w:rsidR="00D83681" w:rsidRPr="00C36EA0" w:rsidRDefault="00D83681" w:rsidP="00D83681">
      <w:pPr>
        <w:ind w:left="-1418"/>
        <w:jc w:val="right"/>
        <w:rPr>
          <w:rFonts w:ascii="Times New Roman" w:eastAsia="Times New Roman" w:hAnsi="Times New Roman"/>
          <w:i/>
          <w:lang w:val="uk-UA"/>
        </w:rPr>
      </w:pPr>
      <w:r w:rsidRPr="00C36EA0">
        <w:rPr>
          <w:rFonts w:ascii="Times New Roman" w:eastAsia="Times New Roman" w:hAnsi="Times New Roman"/>
          <w:i/>
          <w:lang w:val="uk-UA"/>
        </w:rPr>
        <w:t>Інституту газу НАНУ</w:t>
      </w:r>
    </w:p>
    <w:p w14:paraId="6B8DDC30" w14:textId="0C870753" w:rsidR="00537068" w:rsidRPr="00F91EBF" w:rsidRDefault="00537068"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C36EA0">
        <w:rPr>
          <w:rFonts w:ascii="Times New Roman" w:eastAsia="Times New Roman" w:hAnsi="Times New Roman"/>
          <w:color w:val="000000"/>
          <w:kern w:val="3"/>
          <w:sz w:val="24"/>
          <w:szCs w:val="24"/>
          <w:lang w:val="uk-UA" w:eastAsia="zh-CN" w:bidi="hi-IN"/>
        </w:rPr>
        <w:t xml:space="preserve">                                                          </w:t>
      </w:r>
      <w:r w:rsidR="00337584" w:rsidRPr="00C36EA0">
        <w:rPr>
          <w:rFonts w:ascii="Times New Roman" w:eastAsia="Times New Roman" w:hAnsi="Times New Roman"/>
          <w:color w:val="000000"/>
          <w:kern w:val="3"/>
          <w:sz w:val="24"/>
          <w:szCs w:val="24"/>
          <w:lang w:val="uk-UA" w:eastAsia="zh-CN" w:bidi="hi-IN"/>
        </w:rPr>
        <w:t>1</w:t>
      </w:r>
      <w:r w:rsidR="00F91EBF">
        <w:rPr>
          <w:rFonts w:ascii="Times New Roman" w:eastAsia="Times New Roman" w:hAnsi="Times New Roman"/>
          <w:color w:val="000000"/>
          <w:kern w:val="3"/>
          <w:sz w:val="24"/>
          <w:szCs w:val="24"/>
          <w:lang w:val="uk-UA" w:eastAsia="zh-CN" w:bidi="hi-IN"/>
        </w:rPr>
        <w:t>5</w:t>
      </w:r>
      <w:bookmarkStart w:id="0" w:name="_GoBack"/>
      <w:bookmarkEnd w:id="0"/>
      <w:r w:rsidR="00D83681" w:rsidRPr="00C36EA0">
        <w:rPr>
          <w:rFonts w:ascii="Times New Roman" w:eastAsia="Times New Roman" w:hAnsi="Times New Roman"/>
          <w:color w:val="000000"/>
          <w:kern w:val="3"/>
          <w:sz w:val="24"/>
          <w:szCs w:val="24"/>
          <w:lang w:val="uk-UA" w:eastAsia="zh-CN" w:bidi="hi-IN"/>
        </w:rPr>
        <w:t>.</w:t>
      </w:r>
      <w:r w:rsidR="00323A92" w:rsidRPr="00C36EA0">
        <w:rPr>
          <w:rFonts w:ascii="Times New Roman" w:eastAsia="Times New Roman" w:hAnsi="Times New Roman"/>
          <w:color w:val="000000"/>
          <w:kern w:val="3"/>
          <w:sz w:val="24"/>
          <w:szCs w:val="24"/>
          <w:lang w:val="uk-UA" w:eastAsia="zh-CN" w:bidi="hi-IN"/>
        </w:rPr>
        <w:t>1</w:t>
      </w:r>
      <w:r w:rsidR="0050203C">
        <w:rPr>
          <w:rFonts w:ascii="Times New Roman" w:eastAsia="Times New Roman" w:hAnsi="Times New Roman"/>
          <w:color w:val="000000"/>
          <w:kern w:val="3"/>
          <w:sz w:val="24"/>
          <w:szCs w:val="24"/>
          <w:lang w:val="uk-UA" w:eastAsia="zh-CN" w:bidi="hi-IN"/>
        </w:rPr>
        <w:t>1</w:t>
      </w:r>
      <w:r w:rsidR="00D83681" w:rsidRPr="00C36EA0">
        <w:rPr>
          <w:rFonts w:ascii="Times New Roman" w:eastAsia="Times New Roman" w:hAnsi="Times New Roman"/>
          <w:color w:val="000000"/>
          <w:kern w:val="3"/>
          <w:sz w:val="24"/>
          <w:szCs w:val="24"/>
          <w:lang w:val="uk-UA" w:eastAsia="zh-CN" w:bidi="hi-IN"/>
        </w:rPr>
        <w:t>.</w:t>
      </w:r>
      <w:r w:rsidRPr="00C36EA0">
        <w:rPr>
          <w:rFonts w:ascii="Times New Roman" w:eastAsia="Times New Roman" w:hAnsi="Times New Roman"/>
          <w:color w:val="000000"/>
          <w:kern w:val="3"/>
          <w:sz w:val="24"/>
          <w:szCs w:val="24"/>
          <w:lang w:val="uk-UA" w:eastAsia="zh-CN" w:bidi="hi-IN"/>
        </w:rPr>
        <w:t>202</w:t>
      </w:r>
      <w:r w:rsidR="00C47A1F" w:rsidRPr="00C36EA0">
        <w:rPr>
          <w:rFonts w:ascii="Times New Roman" w:eastAsia="Times New Roman" w:hAnsi="Times New Roman"/>
          <w:color w:val="000000"/>
          <w:kern w:val="3"/>
          <w:sz w:val="24"/>
          <w:szCs w:val="24"/>
          <w:lang w:val="uk-UA" w:eastAsia="zh-CN" w:bidi="hi-IN"/>
        </w:rPr>
        <w:t>3</w:t>
      </w:r>
      <w:r w:rsidRPr="00C36EA0">
        <w:rPr>
          <w:rFonts w:ascii="Times New Roman" w:eastAsia="Times New Roman" w:hAnsi="Times New Roman"/>
          <w:color w:val="000000"/>
          <w:kern w:val="3"/>
          <w:sz w:val="24"/>
          <w:szCs w:val="24"/>
          <w:lang w:val="uk-UA" w:eastAsia="zh-CN" w:bidi="hi-IN"/>
        </w:rPr>
        <w:t xml:space="preserve"> №</w:t>
      </w:r>
      <w:r w:rsidR="00F91EBF">
        <w:rPr>
          <w:rFonts w:ascii="Times New Roman" w:eastAsia="Times New Roman" w:hAnsi="Times New Roman"/>
          <w:color w:val="000000"/>
          <w:kern w:val="3"/>
          <w:sz w:val="24"/>
          <w:szCs w:val="24"/>
          <w:lang w:val="uk-UA" w:eastAsia="zh-CN" w:bidi="hi-IN"/>
        </w:rPr>
        <w:t>59</w:t>
      </w:r>
    </w:p>
    <w:p w14:paraId="3C44FB53" w14:textId="77777777" w:rsidR="00537068" w:rsidRPr="00C36EA0"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D6A698E" w14:textId="77777777" w:rsidR="00537068" w:rsidRPr="00C36EA0"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14:paraId="36605496"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FA66FB8" w14:textId="77777777" w:rsidR="00D83681" w:rsidRPr="00C36EA0" w:rsidRDefault="00D83681" w:rsidP="00D83681">
      <w:pPr>
        <w:jc w:val="center"/>
        <w:rPr>
          <w:rFonts w:ascii="Times New Roman" w:hAnsi="Times New Roman"/>
          <w:b/>
          <w:bCs/>
          <w:lang w:val="uk-UA"/>
        </w:rPr>
      </w:pPr>
      <w:r w:rsidRPr="00C36EA0">
        <w:rPr>
          <w:rFonts w:ascii="Times New Roman" w:hAnsi="Times New Roman"/>
          <w:b/>
          <w:bCs/>
          <w:lang w:val="uk-UA"/>
        </w:rPr>
        <w:t>ТЕНДЕРНА ДОКУМЕНТАЦІЯ</w:t>
      </w:r>
    </w:p>
    <w:p w14:paraId="3F18D8EF" w14:textId="77777777" w:rsidR="00D83681" w:rsidRPr="00C36EA0" w:rsidRDefault="00D83681" w:rsidP="00D83681">
      <w:pPr>
        <w:jc w:val="center"/>
        <w:rPr>
          <w:rFonts w:ascii="Times New Roman" w:hAnsi="Times New Roman"/>
          <w:b/>
          <w:bCs/>
          <w:lang w:val="uk-UA"/>
        </w:rPr>
      </w:pPr>
      <w:r w:rsidRPr="00C36EA0">
        <w:rPr>
          <w:rFonts w:ascii="Times New Roman" w:hAnsi="Times New Roman"/>
          <w:b/>
          <w:bCs/>
          <w:lang w:val="uk-UA"/>
        </w:rPr>
        <w:t>на закупівлю</w:t>
      </w:r>
    </w:p>
    <w:p w14:paraId="5C306153" w14:textId="77777777" w:rsidR="0050203C" w:rsidRDefault="00D83681" w:rsidP="00D83681">
      <w:pPr>
        <w:jc w:val="center"/>
        <w:rPr>
          <w:rFonts w:ascii="Times New Roman" w:hAnsi="Times New Roman"/>
          <w:sz w:val="24"/>
          <w:szCs w:val="24"/>
        </w:rPr>
      </w:pPr>
      <w:r w:rsidRPr="00C36EA0">
        <w:rPr>
          <w:rFonts w:ascii="Times New Roman" w:hAnsi="Times New Roman"/>
          <w:b/>
          <w:bCs/>
          <w:lang w:val="uk-UA"/>
        </w:rPr>
        <w:t>за кодом ДК 021:</w:t>
      </w:r>
      <w:r w:rsidR="0050203C" w:rsidRPr="0050203C">
        <w:rPr>
          <w:rFonts w:ascii="Times New Roman" w:hAnsi="Times New Roman"/>
          <w:sz w:val="24"/>
          <w:szCs w:val="24"/>
        </w:rPr>
        <w:t xml:space="preserve"> </w:t>
      </w:r>
      <w:r w:rsidR="0050203C" w:rsidRPr="00474D38">
        <w:rPr>
          <w:rFonts w:ascii="Times New Roman" w:hAnsi="Times New Roman"/>
          <w:sz w:val="24"/>
          <w:szCs w:val="24"/>
        </w:rPr>
        <w:t>44210000-5: Конструкції та їх частини</w:t>
      </w:r>
    </w:p>
    <w:p w14:paraId="374722AA" w14:textId="44E339E2" w:rsidR="00D83681" w:rsidRPr="00C36EA0" w:rsidRDefault="00323A92" w:rsidP="00D83681">
      <w:pPr>
        <w:jc w:val="center"/>
        <w:rPr>
          <w:rFonts w:ascii="Times New Roman" w:hAnsi="Times New Roman"/>
          <w:b/>
          <w:bCs/>
          <w:lang w:val="uk-UA"/>
        </w:rPr>
      </w:pPr>
      <w:r w:rsidRPr="00C36EA0">
        <w:rPr>
          <w:rFonts w:ascii="Times New Roman" w:hAnsi="Times New Roman"/>
          <w:b/>
          <w:bCs/>
          <w:lang w:val="uk-UA"/>
        </w:rPr>
        <w:t>за предметом</w:t>
      </w:r>
    </w:p>
    <w:p w14:paraId="71F2158B" w14:textId="77777777" w:rsidR="00FD1B9B" w:rsidRDefault="00FD1B9B" w:rsidP="00D83681">
      <w:pPr>
        <w:jc w:val="center"/>
        <w:rPr>
          <w:rFonts w:ascii="Times New Roman" w:hAnsi="Times New Roman"/>
          <w:bCs/>
          <w:iCs/>
        </w:rPr>
      </w:pPr>
      <w:r>
        <w:rPr>
          <w:rFonts w:ascii="Times New Roman" w:hAnsi="Times New Roman"/>
          <w:b/>
          <w:iCs/>
          <w:sz w:val="24"/>
          <w:szCs w:val="24"/>
          <w:lang w:val="uk-UA"/>
        </w:rPr>
        <w:t>З</w:t>
      </w:r>
      <w:r w:rsidRPr="00FD1B9B">
        <w:rPr>
          <w:rFonts w:ascii="Times New Roman" w:hAnsi="Times New Roman"/>
          <w:b/>
          <w:iCs/>
          <w:sz w:val="24"/>
          <w:szCs w:val="24"/>
        </w:rPr>
        <w:t>ам</w:t>
      </w:r>
      <w:r w:rsidRPr="00FD1B9B">
        <w:rPr>
          <w:rFonts w:ascii="Times New Roman" w:hAnsi="Times New Roman"/>
          <w:b/>
          <w:iCs/>
          <w:sz w:val="24"/>
          <w:szCs w:val="24"/>
          <w:lang w:val="uk-UA"/>
        </w:rPr>
        <w:t>і</w:t>
      </w:r>
      <w:r w:rsidRPr="00FD1B9B">
        <w:rPr>
          <w:rFonts w:ascii="Times New Roman" w:hAnsi="Times New Roman"/>
          <w:b/>
          <w:iCs/>
          <w:sz w:val="24"/>
          <w:szCs w:val="24"/>
        </w:rPr>
        <w:t>н</w:t>
      </w:r>
      <w:r>
        <w:rPr>
          <w:rFonts w:ascii="Times New Roman" w:hAnsi="Times New Roman"/>
          <w:b/>
          <w:iCs/>
          <w:sz w:val="24"/>
          <w:szCs w:val="24"/>
          <w:lang w:val="uk-UA"/>
        </w:rPr>
        <w:t>а</w:t>
      </w:r>
      <w:r>
        <w:rPr>
          <w:rFonts w:ascii="Times New Roman" w:hAnsi="Times New Roman"/>
          <w:iCs/>
          <w:sz w:val="24"/>
          <w:szCs w:val="24"/>
        </w:rPr>
        <w:t xml:space="preserve"> </w:t>
      </w:r>
      <w:r>
        <w:rPr>
          <w:rFonts w:ascii="Times New Roman" w:hAnsi="Times New Roman"/>
          <w:b/>
          <w:bCs/>
          <w:lang w:val="uk-UA"/>
        </w:rPr>
        <w:t>металопластикових віконт</w:t>
      </w:r>
      <w:r w:rsidRPr="0050203C">
        <w:rPr>
          <w:rFonts w:ascii="Times New Roman" w:hAnsi="Times New Roman"/>
          <w:b/>
          <w:bCs/>
          <w:lang w:val="uk-UA"/>
        </w:rPr>
        <w:t xml:space="preserve"> з монтажними роботами</w:t>
      </w:r>
      <w:r w:rsidRPr="00C36EA0">
        <w:rPr>
          <w:rFonts w:ascii="Times New Roman" w:hAnsi="Times New Roman"/>
          <w:bCs/>
          <w:iCs/>
        </w:rPr>
        <w:t xml:space="preserve"> </w:t>
      </w:r>
    </w:p>
    <w:p w14:paraId="58418AFF" w14:textId="70AE835A" w:rsidR="00D83681" w:rsidRPr="00C36EA0" w:rsidRDefault="00D83681" w:rsidP="00D83681">
      <w:pPr>
        <w:jc w:val="center"/>
        <w:rPr>
          <w:rFonts w:ascii="Times New Roman" w:hAnsi="Times New Roman"/>
          <w:b/>
          <w:bCs/>
          <w:lang w:val="uk-UA"/>
        </w:rPr>
      </w:pPr>
      <w:r w:rsidRPr="00C36EA0">
        <w:rPr>
          <w:rFonts w:ascii="Times New Roman" w:hAnsi="Times New Roman"/>
          <w:b/>
          <w:bCs/>
          <w:lang w:val="uk-UA"/>
        </w:rPr>
        <w:t>Процедура</w:t>
      </w:r>
    </w:p>
    <w:p w14:paraId="657E3B17" w14:textId="77777777" w:rsidR="00D83681" w:rsidRPr="00C36EA0" w:rsidRDefault="00D83681" w:rsidP="00D83681">
      <w:pPr>
        <w:jc w:val="center"/>
        <w:rPr>
          <w:rFonts w:ascii="Times New Roman" w:hAnsi="Times New Roman"/>
          <w:b/>
          <w:bCs/>
          <w:lang w:val="uk-UA"/>
        </w:rPr>
      </w:pPr>
      <w:r w:rsidRPr="00C36EA0">
        <w:rPr>
          <w:rFonts w:ascii="Times New Roman" w:hAnsi="Times New Roman"/>
          <w:b/>
          <w:bCs/>
          <w:lang w:val="uk-UA"/>
        </w:rPr>
        <w:t>Відкриті торги (з особливостями)</w:t>
      </w:r>
    </w:p>
    <w:p w14:paraId="36ADE096" w14:textId="77777777" w:rsidR="00D83681" w:rsidRPr="00C36EA0" w:rsidRDefault="00D83681" w:rsidP="00D83681">
      <w:pPr>
        <w:jc w:val="center"/>
        <w:rPr>
          <w:rFonts w:ascii="Times New Roman" w:hAnsi="Times New Roman"/>
          <w:b/>
          <w:bCs/>
          <w:lang w:val="uk-UA"/>
        </w:rPr>
      </w:pPr>
    </w:p>
    <w:p w14:paraId="701C4659" w14:textId="77777777" w:rsidR="00D83681" w:rsidRPr="00C36EA0" w:rsidRDefault="00D83681" w:rsidP="00D83681">
      <w:pPr>
        <w:jc w:val="center"/>
        <w:rPr>
          <w:rFonts w:ascii="Times New Roman" w:hAnsi="Times New Roman"/>
          <w:b/>
          <w:bCs/>
          <w:lang w:val="uk-UA"/>
        </w:rPr>
      </w:pPr>
    </w:p>
    <w:p w14:paraId="7BA665BF"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C36EA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EFED893" w14:textId="77777777" w:rsidR="00D83681" w:rsidRPr="00C36EA0" w:rsidRDefault="00D83681" w:rsidP="00D83681">
      <w:pPr>
        <w:jc w:val="center"/>
        <w:rPr>
          <w:rFonts w:ascii="Times New Roman" w:hAnsi="Times New Roman"/>
          <w:i/>
          <w:iCs/>
          <w:lang w:val="uk-UA"/>
        </w:rPr>
      </w:pPr>
      <w:r w:rsidRPr="00C36EA0">
        <w:rPr>
          <w:rFonts w:ascii="Times New Roman" w:hAnsi="Times New Roman"/>
          <w:i/>
          <w:iCs/>
          <w:lang w:val="uk-UA"/>
        </w:rPr>
        <w:t>м. Київ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7"/>
        <w:gridCol w:w="3033"/>
        <w:gridCol w:w="6165"/>
      </w:tblGrid>
      <w:tr w:rsidR="00B413F2" w:rsidRPr="00C36EA0" w14:paraId="2102D6B6" w14:textId="77777777" w:rsidTr="00B413F2">
        <w:tc>
          <w:tcPr>
            <w:tcW w:w="300" w:type="pct"/>
            <w:shd w:val="clear" w:color="auto" w:fill="FFFFFF"/>
            <w:hideMark/>
          </w:tcPr>
          <w:p w14:paraId="6275DF9F" w14:textId="77777777" w:rsidR="00B413F2" w:rsidRPr="00C36EA0" w:rsidRDefault="00B413F2" w:rsidP="002768B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C36EA0" w:rsidRDefault="00B413F2" w:rsidP="002768B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t>Загальні положення</w:t>
            </w:r>
          </w:p>
        </w:tc>
      </w:tr>
      <w:tr w:rsidR="00B413F2" w:rsidRPr="00C36EA0" w14:paraId="5BA50237" w14:textId="77777777" w:rsidTr="002768B6">
        <w:trPr>
          <w:trHeight w:val="17"/>
        </w:trPr>
        <w:tc>
          <w:tcPr>
            <w:tcW w:w="300" w:type="pct"/>
            <w:shd w:val="clear" w:color="auto" w:fill="FFFFFF"/>
            <w:hideMark/>
          </w:tcPr>
          <w:p w14:paraId="04F3C3A9" w14:textId="77777777" w:rsidR="00B413F2" w:rsidRPr="00C36EA0" w:rsidRDefault="00B413F2" w:rsidP="002768B6">
            <w:pPr>
              <w:spacing w:after="0" w:line="240" w:lineRule="auto"/>
              <w:jc w:val="center"/>
              <w:rPr>
                <w:rFonts w:ascii="Times New Roman" w:eastAsia="Times New Roman" w:hAnsi="Times New Roman"/>
                <w:sz w:val="16"/>
                <w:szCs w:val="16"/>
                <w:lang w:val="uk-UA" w:eastAsia="ru-RU"/>
              </w:rPr>
            </w:pPr>
            <w:r w:rsidRPr="00C36EA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C36EA0" w:rsidRDefault="00B413F2" w:rsidP="002768B6">
            <w:pPr>
              <w:spacing w:after="0" w:line="240" w:lineRule="auto"/>
              <w:jc w:val="center"/>
              <w:rPr>
                <w:rFonts w:ascii="Times New Roman" w:eastAsia="Times New Roman" w:hAnsi="Times New Roman"/>
                <w:sz w:val="16"/>
                <w:szCs w:val="16"/>
                <w:lang w:val="uk-UA" w:eastAsia="ru-RU"/>
              </w:rPr>
            </w:pPr>
            <w:r w:rsidRPr="00C36EA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C36EA0" w:rsidRDefault="00B413F2" w:rsidP="002768B6">
            <w:pPr>
              <w:spacing w:after="0" w:line="240" w:lineRule="auto"/>
              <w:jc w:val="center"/>
              <w:rPr>
                <w:rFonts w:ascii="Times New Roman" w:eastAsia="Times New Roman" w:hAnsi="Times New Roman"/>
                <w:sz w:val="16"/>
                <w:szCs w:val="16"/>
                <w:lang w:val="uk-UA" w:eastAsia="ru-RU"/>
              </w:rPr>
            </w:pPr>
            <w:r w:rsidRPr="00C36EA0">
              <w:rPr>
                <w:rFonts w:ascii="Times New Roman" w:eastAsia="Times New Roman" w:hAnsi="Times New Roman"/>
                <w:sz w:val="16"/>
                <w:szCs w:val="16"/>
                <w:lang w:val="uk-UA" w:eastAsia="ru-RU"/>
              </w:rPr>
              <w:t>3</w:t>
            </w:r>
          </w:p>
        </w:tc>
      </w:tr>
      <w:tr w:rsidR="00B413F2" w:rsidRPr="00C36EA0" w14:paraId="53BE35B2" w14:textId="77777777" w:rsidTr="00B413F2">
        <w:tc>
          <w:tcPr>
            <w:tcW w:w="300" w:type="pct"/>
            <w:shd w:val="clear" w:color="auto" w:fill="FFFFFF"/>
            <w:hideMark/>
          </w:tcPr>
          <w:p w14:paraId="6452CC46"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C36EA0" w:rsidRDefault="006D666D" w:rsidP="00B413F2">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Т</w:t>
            </w:r>
            <w:r w:rsidR="00B413F2" w:rsidRPr="00C36EA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C36EA0">
              <w:rPr>
                <w:rFonts w:ascii="Times New Roman" w:eastAsia="Times New Roman" w:hAnsi="Times New Roman"/>
                <w:sz w:val="24"/>
                <w:szCs w:val="24"/>
                <w:lang w:val="uk-UA" w:eastAsia="ru-RU"/>
              </w:rPr>
              <w:t xml:space="preserve"> </w:t>
            </w:r>
            <w:r w:rsidR="004C45C5" w:rsidRPr="00C36EA0">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36EA0">
              <w:rPr>
                <w:rFonts w:ascii="Times New Roman" w:eastAsia="Times New Roman" w:hAnsi="Times New Roman"/>
                <w:sz w:val="24"/>
                <w:szCs w:val="24"/>
                <w:lang w:val="uk-UA" w:eastAsia="ru-RU"/>
              </w:rPr>
              <w:t xml:space="preserve"> постанов</w:t>
            </w:r>
            <w:r w:rsidR="004C45C5" w:rsidRPr="00C36EA0">
              <w:rPr>
                <w:rFonts w:ascii="Times New Roman" w:eastAsia="Times New Roman" w:hAnsi="Times New Roman"/>
                <w:sz w:val="24"/>
                <w:szCs w:val="24"/>
                <w:lang w:val="uk-UA" w:eastAsia="ru-RU"/>
              </w:rPr>
              <w:t>ою</w:t>
            </w:r>
            <w:r w:rsidR="00624182" w:rsidRPr="00C36EA0">
              <w:rPr>
                <w:rFonts w:ascii="Times New Roman" w:eastAsia="Times New Roman" w:hAnsi="Times New Roman"/>
                <w:sz w:val="24"/>
                <w:szCs w:val="24"/>
                <w:lang w:val="uk-UA" w:eastAsia="ru-RU"/>
              </w:rPr>
              <w:t xml:space="preserve"> Кабінету Міністрів України від 12.10.2022 № 1178 </w:t>
            </w:r>
            <w:r w:rsidR="00577947" w:rsidRPr="00C36EA0">
              <w:rPr>
                <w:rFonts w:ascii="Times New Roman" w:eastAsia="Times New Roman" w:hAnsi="Times New Roman"/>
                <w:sz w:val="24"/>
                <w:szCs w:val="24"/>
                <w:lang w:val="uk-UA" w:eastAsia="ru-RU"/>
              </w:rPr>
              <w:t xml:space="preserve">(зі змінами) </w:t>
            </w:r>
            <w:r w:rsidR="00624182" w:rsidRPr="00C36EA0">
              <w:rPr>
                <w:rFonts w:ascii="Times New Roman" w:eastAsia="Times New Roman" w:hAnsi="Times New Roman"/>
                <w:sz w:val="24"/>
                <w:szCs w:val="24"/>
                <w:lang w:val="uk-UA" w:eastAsia="ru-RU"/>
              </w:rPr>
              <w:t>(далі – Особливості)</w:t>
            </w:r>
            <w:r w:rsidR="00B413F2" w:rsidRPr="00C36EA0">
              <w:rPr>
                <w:rFonts w:ascii="Times New Roman" w:eastAsia="Times New Roman" w:hAnsi="Times New Roman"/>
                <w:sz w:val="24"/>
                <w:szCs w:val="24"/>
                <w:lang w:val="uk-UA" w:eastAsia="ru-RU"/>
              </w:rPr>
              <w:t>. Терміни вживаються у значенні, наведеному в Законі</w:t>
            </w:r>
            <w:r w:rsidR="00C535CC" w:rsidRPr="00C36EA0">
              <w:rPr>
                <w:rFonts w:ascii="Times New Roman" w:eastAsia="Times New Roman" w:hAnsi="Times New Roman"/>
                <w:sz w:val="24"/>
                <w:szCs w:val="24"/>
                <w:lang w:val="uk-UA" w:eastAsia="ru-RU"/>
              </w:rPr>
              <w:t xml:space="preserve"> з урахуванням Особливо</w:t>
            </w:r>
            <w:r w:rsidR="00E04EC5" w:rsidRPr="00C36EA0">
              <w:rPr>
                <w:rFonts w:ascii="Times New Roman" w:eastAsia="Times New Roman" w:hAnsi="Times New Roman"/>
                <w:sz w:val="24"/>
                <w:szCs w:val="24"/>
                <w:lang w:val="uk-UA" w:eastAsia="ru-RU"/>
              </w:rPr>
              <w:t>с</w:t>
            </w:r>
            <w:r w:rsidR="00C535CC" w:rsidRPr="00C36EA0">
              <w:rPr>
                <w:rFonts w:ascii="Times New Roman" w:eastAsia="Times New Roman" w:hAnsi="Times New Roman"/>
                <w:sz w:val="24"/>
                <w:szCs w:val="24"/>
                <w:lang w:val="uk-UA" w:eastAsia="ru-RU"/>
              </w:rPr>
              <w:t>тей.</w:t>
            </w:r>
          </w:p>
        </w:tc>
      </w:tr>
      <w:tr w:rsidR="00B413F2" w:rsidRPr="00C36EA0" w14:paraId="7BF33552" w14:textId="77777777" w:rsidTr="00B413F2">
        <w:tc>
          <w:tcPr>
            <w:tcW w:w="300" w:type="pct"/>
            <w:shd w:val="clear" w:color="auto" w:fill="FFFFFF"/>
            <w:hideMark/>
          </w:tcPr>
          <w:p w14:paraId="431ED7D6"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p>
        </w:tc>
      </w:tr>
      <w:tr w:rsidR="00D83681" w:rsidRPr="00C36EA0" w14:paraId="1E27051E" w14:textId="77777777" w:rsidTr="00B413F2">
        <w:tc>
          <w:tcPr>
            <w:tcW w:w="300" w:type="pct"/>
            <w:shd w:val="clear" w:color="auto" w:fill="FFFFFF"/>
            <w:hideMark/>
          </w:tcPr>
          <w:p w14:paraId="3C517C75"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3E2EA4F2" w14:textId="77777777" w:rsidR="00D83681" w:rsidRPr="00C36EA0" w:rsidRDefault="00D83681" w:rsidP="00D83681">
            <w:pPr>
              <w:spacing w:before="150" w:after="150"/>
              <w:jc w:val="both"/>
              <w:rPr>
                <w:rFonts w:ascii="Times New Roman" w:eastAsia="Times New Roman" w:hAnsi="Times New Roman"/>
                <w:lang w:val="uk-UA" w:eastAsia="ru-RU"/>
              </w:rPr>
            </w:pPr>
            <w:r w:rsidRPr="00C36EA0">
              <w:rPr>
                <w:rFonts w:ascii="Times New Roman" w:eastAsia="Times New Roman" w:hAnsi="Times New Roman"/>
                <w:lang w:val="uk-UA" w:eastAsia="ru-RU"/>
              </w:rPr>
              <w:t>Інститут газу Національної академії наук України</w:t>
            </w:r>
          </w:p>
          <w:p w14:paraId="7DA0D562" w14:textId="1E7AC071"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lang w:val="uk-UA" w:eastAsia="ru-RU"/>
              </w:rPr>
              <w:t xml:space="preserve"> (далі – Замовник)</w:t>
            </w:r>
          </w:p>
        </w:tc>
      </w:tr>
      <w:tr w:rsidR="00D83681" w:rsidRPr="00C36EA0" w14:paraId="4004FB84" w14:textId="77777777" w:rsidTr="00B413F2">
        <w:tc>
          <w:tcPr>
            <w:tcW w:w="300" w:type="pct"/>
            <w:shd w:val="clear" w:color="auto" w:fill="FFFFFF"/>
            <w:hideMark/>
          </w:tcPr>
          <w:p w14:paraId="59FC14C2"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B4DACFB"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hAnsi="Times New Roman"/>
              </w:rPr>
              <w:t>03113, Україна, м. Київ, вул. Дегтярівська,39</w:t>
            </w:r>
          </w:p>
        </w:tc>
      </w:tr>
      <w:tr w:rsidR="00D83681" w:rsidRPr="00C36EA0" w14:paraId="367D21D5" w14:textId="77777777" w:rsidTr="00B413F2">
        <w:tc>
          <w:tcPr>
            <w:tcW w:w="300" w:type="pct"/>
            <w:shd w:val="clear" w:color="auto" w:fill="FFFFFF"/>
            <w:hideMark/>
          </w:tcPr>
          <w:p w14:paraId="1A31DDAF"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C8F897" w14:textId="77777777" w:rsidR="00D83681" w:rsidRPr="00C36EA0" w:rsidRDefault="00D83681" w:rsidP="00D83681">
            <w:pPr>
              <w:spacing w:before="150" w:after="150"/>
              <w:rPr>
                <w:rFonts w:ascii="Times New Roman" w:eastAsia="Times New Roman" w:hAnsi="Times New Roman"/>
                <w:lang w:val="uk-UA" w:eastAsia="ru-RU"/>
              </w:rPr>
            </w:pPr>
            <w:r w:rsidRPr="00C36EA0">
              <w:rPr>
                <w:rFonts w:ascii="Times New Roman" w:eastAsia="Times New Roman" w:hAnsi="Times New Roman"/>
                <w:lang w:val="uk-UA" w:eastAsia="ru-RU"/>
              </w:rPr>
              <w:t>прізвище, ім'я, по батькові: Волинко Лариса Юріївна</w:t>
            </w:r>
          </w:p>
          <w:p w14:paraId="6FF57A57" w14:textId="77777777" w:rsidR="00D83681" w:rsidRPr="00C36EA0" w:rsidRDefault="00D83681" w:rsidP="00D83681">
            <w:pPr>
              <w:spacing w:before="150" w:after="150"/>
              <w:rPr>
                <w:rFonts w:ascii="Times New Roman" w:eastAsia="Times New Roman" w:hAnsi="Times New Roman"/>
                <w:lang w:val="uk-UA" w:eastAsia="ru-RU"/>
              </w:rPr>
            </w:pPr>
            <w:r w:rsidRPr="00C36EA0">
              <w:rPr>
                <w:rFonts w:ascii="Times New Roman" w:eastAsia="Times New Roman" w:hAnsi="Times New Roman"/>
                <w:lang w:val="uk-UA" w:eastAsia="ru-RU"/>
              </w:rPr>
              <w:t>посада*:Начальник планово-економічного відділу</w:t>
            </w:r>
          </w:p>
          <w:p w14:paraId="3763525E" w14:textId="77777777" w:rsidR="00D83681" w:rsidRPr="00C36EA0" w:rsidRDefault="00D83681" w:rsidP="00D83681">
            <w:pPr>
              <w:spacing w:before="150" w:after="150"/>
              <w:rPr>
                <w:rFonts w:ascii="Times New Roman" w:eastAsia="Times New Roman" w:hAnsi="Times New Roman"/>
                <w:lang w:eastAsia="ru-RU"/>
              </w:rPr>
            </w:pPr>
            <w:r w:rsidRPr="00C36EA0">
              <w:rPr>
                <w:rFonts w:ascii="Times New Roman" w:eastAsia="Times New Roman" w:hAnsi="Times New Roman"/>
                <w:lang w:val="uk-UA" w:eastAsia="ru-RU"/>
              </w:rPr>
              <w:t xml:space="preserve">електронна адреса: </w:t>
            </w:r>
            <w:r w:rsidRPr="00C36EA0">
              <w:rPr>
                <w:rFonts w:ascii="Times New Roman" w:eastAsia="Times New Roman" w:hAnsi="Times New Roman"/>
                <w:lang w:eastAsia="ru-RU"/>
              </w:rPr>
              <w:t>volinko.larisa@gmail.com</w:t>
            </w:r>
          </w:p>
          <w:p w14:paraId="785BB63D" w14:textId="77777777" w:rsidR="00D83681" w:rsidRPr="00C36EA0" w:rsidRDefault="00D83681" w:rsidP="00D83681">
            <w:pPr>
              <w:spacing w:before="150" w:after="150"/>
              <w:rPr>
                <w:rFonts w:ascii="Times New Roman" w:eastAsia="Times New Roman" w:hAnsi="Times New Roman"/>
                <w:i/>
                <w:iCs/>
                <w:lang w:eastAsia="ru-RU"/>
              </w:rPr>
            </w:pPr>
            <w:r w:rsidRPr="00C36EA0">
              <w:rPr>
                <w:rFonts w:ascii="Times New Roman" w:eastAsia="Times New Roman" w:hAnsi="Times New Roman"/>
                <w:lang w:val="uk-UA" w:eastAsia="ru-RU"/>
              </w:rPr>
              <w:t xml:space="preserve">телефон: </w:t>
            </w:r>
            <w:r w:rsidRPr="00C36EA0">
              <w:rPr>
                <w:rFonts w:ascii="Times New Roman" w:eastAsia="Times New Roman" w:hAnsi="Times New Roman"/>
                <w:lang w:eastAsia="ru-RU"/>
              </w:rPr>
              <w:t>4560156</w:t>
            </w:r>
          </w:p>
          <w:p w14:paraId="23BD76A3" w14:textId="5DF1E41C" w:rsidR="00D83681" w:rsidRPr="00C36EA0" w:rsidRDefault="00D83681" w:rsidP="00D83681">
            <w:pPr>
              <w:spacing w:before="150" w:after="150" w:line="240" w:lineRule="auto"/>
              <w:rPr>
                <w:rFonts w:ascii="Times New Roman" w:eastAsia="Times New Roman" w:hAnsi="Times New Roman"/>
                <w:sz w:val="24"/>
                <w:szCs w:val="24"/>
                <w:lang w:val="uk-UA" w:eastAsia="ru-RU"/>
              </w:rPr>
            </w:pPr>
          </w:p>
        </w:tc>
      </w:tr>
      <w:tr w:rsidR="00B413F2" w:rsidRPr="00C36EA0" w14:paraId="5229C400" w14:textId="77777777" w:rsidTr="00B413F2">
        <w:tc>
          <w:tcPr>
            <w:tcW w:w="300" w:type="pct"/>
            <w:shd w:val="clear" w:color="auto" w:fill="FFFFFF"/>
            <w:hideMark/>
          </w:tcPr>
          <w:p w14:paraId="7987C151"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відкриті торги</w:t>
            </w:r>
            <w:r w:rsidR="00A24EF9" w:rsidRPr="00C36EA0">
              <w:rPr>
                <w:rFonts w:ascii="Times New Roman" w:eastAsia="Times New Roman" w:hAnsi="Times New Roman"/>
                <w:sz w:val="24"/>
                <w:szCs w:val="24"/>
                <w:lang w:val="uk-UA" w:eastAsia="ru-RU"/>
              </w:rPr>
              <w:t xml:space="preserve"> у порядку визначеному </w:t>
            </w:r>
            <w:r w:rsidR="00E04EC5" w:rsidRPr="00C36EA0">
              <w:rPr>
                <w:rFonts w:ascii="Times New Roman" w:eastAsia="Times New Roman" w:hAnsi="Times New Roman"/>
                <w:sz w:val="24"/>
                <w:szCs w:val="24"/>
                <w:lang w:val="uk-UA" w:eastAsia="ru-RU"/>
              </w:rPr>
              <w:t>Особливостями</w:t>
            </w:r>
          </w:p>
        </w:tc>
      </w:tr>
      <w:tr w:rsidR="00B413F2" w:rsidRPr="00C36EA0" w14:paraId="5712CECF" w14:textId="77777777" w:rsidTr="00B413F2">
        <w:tc>
          <w:tcPr>
            <w:tcW w:w="300" w:type="pct"/>
            <w:shd w:val="clear" w:color="auto" w:fill="FFFFFF"/>
            <w:hideMark/>
          </w:tcPr>
          <w:p w14:paraId="275121C6"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p>
        </w:tc>
      </w:tr>
      <w:tr w:rsidR="00D83681" w:rsidRPr="00C36EA0" w14:paraId="76462DF4" w14:textId="77777777" w:rsidTr="00B413F2">
        <w:tc>
          <w:tcPr>
            <w:tcW w:w="300" w:type="pct"/>
            <w:shd w:val="clear" w:color="auto" w:fill="FFFFFF"/>
            <w:hideMark/>
          </w:tcPr>
          <w:p w14:paraId="0794C441"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2A65FCD7" w14:textId="2D15499F" w:rsidR="0050203C" w:rsidRPr="00FD1B9B" w:rsidRDefault="0050203C" w:rsidP="0050203C">
            <w:pPr>
              <w:jc w:val="center"/>
              <w:rPr>
                <w:rFonts w:ascii="Times New Roman" w:hAnsi="Times New Roman"/>
                <w:bCs/>
                <w:lang w:val="uk-UA"/>
              </w:rPr>
            </w:pPr>
            <w:r w:rsidRPr="00FD1B9B">
              <w:rPr>
                <w:rFonts w:ascii="Times New Roman" w:hAnsi="Times New Roman"/>
                <w:bCs/>
                <w:lang w:val="uk-UA"/>
              </w:rPr>
              <w:t>за кодом ДК 021:</w:t>
            </w:r>
            <w:r w:rsidRPr="00FD1B9B">
              <w:rPr>
                <w:rFonts w:ascii="Times New Roman" w:hAnsi="Times New Roman"/>
                <w:sz w:val="24"/>
                <w:szCs w:val="24"/>
              </w:rPr>
              <w:t xml:space="preserve"> 44210000-5: Конструкції та їх частини</w:t>
            </w:r>
            <w:r w:rsidRPr="00FD1B9B">
              <w:rPr>
                <w:rFonts w:ascii="Times New Roman" w:hAnsi="Times New Roman"/>
                <w:sz w:val="24"/>
                <w:szCs w:val="24"/>
                <w:lang w:val="uk-UA"/>
              </w:rPr>
              <w:t xml:space="preserve">    </w:t>
            </w:r>
            <w:r w:rsidRPr="00FD1B9B">
              <w:rPr>
                <w:rFonts w:ascii="Times New Roman" w:hAnsi="Times New Roman"/>
                <w:bCs/>
                <w:lang w:val="uk-UA"/>
              </w:rPr>
              <w:t>за предметом</w:t>
            </w:r>
          </w:p>
          <w:p w14:paraId="25A19DF2" w14:textId="2291B2E3" w:rsidR="0050203C" w:rsidRPr="00C36EA0" w:rsidRDefault="00FD1B9B" w:rsidP="0050203C">
            <w:pPr>
              <w:jc w:val="center"/>
              <w:rPr>
                <w:rFonts w:ascii="Times New Roman" w:hAnsi="Times New Roman"/>
                <w:b/>
                <w:bCs/>
                <w:lang w:val="uk-UA"/>
              </w:rPr>
            </w:pPr>
            <w:r>
              <w:rPr>
                <w:rFonts w:ascii="Times New Roman" w:hAnsi="Times New Roman"/>
                <w:b/>
                <w:iCs/>
                <w:sz w:val="24"/>
                <w:szCs w:val="24"/>
                <w:lang w:val="uk-UA"/>
              </w:rPr>
              <w:t>З</w:t>
            </w:r>
            <w:r w:rsidRPr="00FD1B9B">
              <w:rPr>
                <w:rFonts w:ascii="Times New Roman" w:hAnsi="Times New Roman"/>
                <w:b/>
                <w:iCs/>
                <w:sz w:val="24"/>
                <w:szCs w:val="24"/>
              </w:rPr>
              <w:t>ам</w:t>
            </w:r>
            <w:r w:rsidRPr="00FD1B9B">
              <w:rPr>
                <w:rFonts w:ascii="Times New Roman" w:hAnsi="Times New Roman"/>
                <w:b/>
                <w:iCs/>
                <w:sz w:val="24"/>
                <w:szCs w:val="24"/>
                <w:lang w:val="uk-UA"/>
              </w:rPr>
              <w:t>і</w:t>
            </w:r>
            <w:r w:rsidRPr="00FD1B9B">
              <w:rPr>
                <w:rFonts w:ascii="Times New Roman" w:hAnsi="Times New Roman"/>
                <w:b/>
                <w:iCs/>
                <w:sz w:val="24"/>
                <w:szCs w:val="24"/>
              </w:rPr>
              <w:t>н</w:t>
            </w:r>
            <w:r>
              <w:rPr>
                <w:rFonts w:ascii="Times New Roman" w:hAnsi="Times New Roman"/>
                <w:b/>
                <w:iCs/>
                <w:sz w:val="24"/>
                <w:szCs w:val="24"/>
                <w:lang w:val="uk-UA"/>
              </w:rPr>
              <w:t>а</w:t>
            </w:r>
            <w:r>
              <w:rPr>
                <w:rFonts w:ascii="Times New Roman" w:hAnsi="Times New Roman"/>
                <w:iCs/>
                <w:sz w:val="24"/>
                <w:szCs w:val="24"/>
              </w:rPr>
              <w:t xml:space="preserve"> </w:t>
            </w:r>
            <w:r>
              <w:rPr>
                <w:rFonts w:ascii="Times New Roman" w:hAnsi="Times New Roman"/>
                <w:b/>
                <w:bCs/>
                <w:lang w:val="uk-UA"/>
              </w:rPr>
              <w:t>металопластикових віконт</w:t>
            </w:r>
            <w:r w:rsidRPr="0050203C">
              <w:rPr>
                <w:rFonts w:ascii="Times New Roman" w:hAnsi="Times New Roman"/>
                <w:b/>
                <w:bCs/>
                <w:lang w:val="uk-UA"/>
              </w:rPr>
              <w:t xml:space="preserve"> з монтажними роботами</w:t>
            </w:r>
          </w:p>
          <w:p w14:paraId="498B0B88" w14:textId="5F6114C0" w:rsidR="00D83681" w:rsidRPr="00C36EA0" w:rsidRDefault="00D83681" w:rsidP="00D83681">
            <w:pPr>
              <w:spacing w:before="150" w:after="150" w:line="240" w:lineRule="auto"/>
              <w:rPr>
                <w:rFonts w:ascii="Times New Roman" w:eastAsia="Times New Roman" w:hAnsi="Times New Roman"/>
                <w:sz w:val="24"/>
                <w:szCs w:val="24"/>
                <w:lang w:val="uk-UA" w:eastAsia="ru-RU"/>
              </w:rPr>
            </w:pPr>
          </w:p>
        </w:tc>
      </w:tr>
      <w:tr w:rsidR="00D83681" w:rsidRPr="00C36EA0" w14:paraId="5DFEF044" w14:textId="77777777" w:rsidTr="00B413F2">
        <w:tc>
          <w:tcPr>
            <w:tcW w:w="300" w:type="pct"/>
            <w:shd w:val="clear" w:color="auto" w:fill="FFFFFF"/>
            <w:hideMark/>
          </w:tcPr>
          <w:p w14:paraId="7D5DE9C4"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E7C59D4" w:rsidR="00D83681" w:rsidRPr="00C36EA0" w:rsidRDefault="00D83681" w:rsidP="00D83681">
            <w:pPr>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rPr>
              <w:t>Даною тендерною документацією не передбачено поділ предмета закупівлі на лоти.</w:t>
            </w:r>
          </w:p>
        </w:tc>
      </w:tr>
      <w:tr w:rsidR="00D83681" w:rsidRPr="00C36EA0" w14:paraId="705B296A" w14:textId="77777777" w:rsidTr="00B413F2">
        <w:tc>
          <w:tcPr>
            <w:tcW w:w="300" w:type="pct"/>
            <w:shd w:val="clear" w:color="auto" w:fill="FFFFFF"/>
            <w:hideMark/>
          </w:tcPr>
          <w:p w14:paraId="185452F9" w14:textId="77777777" w:rsidR="00D83681" w:rsidRPr="00C36EA0" w:rsidRDefault="00D83681" w:rsidP="00D83681">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D83681" w:rsidRPr="00C36EA0" w:rsidRDefault="00D83681" w:rsidP="00D8368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5915536" w14:textId="77777777" w:rsidR="00D83681" w:rsidRPr="00C36EA0" w:rsidRDefault="00D83681" w:rsidP="00D83681">
            <w:pPr>
              <w:spacing w:before="150" w:after="150"/>
              <w:rPr>
                <w:rFonts w:ascii="Times New Roman" w:hAnsi="Times New Roman"/>
              </w:rPr>
            </w:pPr>
            <w:r w:rsidRPr="00C36EA0">
              <w:rPr>
                <w:rFonts w:ascii="Times New Roman" w:eastAsia="Times New Roman" w:hAnsi="Times New Roman"/>
                <w:lang w:val="uk-UA" w:eastAsia="ru-RU"/>
              </w:rPr>
              <w:t xml:space="preserve">Місце поставки: </w:t>
            </w:r>
            <w:r w:rsidRPr="00C36EA0">
              <w:rPr>
                <w:rFonts w:ascii="Times New Roman" w:hAnsi="Times New Roman"/>
              </w:rPr>
              <w:t>03113, Україна, м. Київ, вул. Дегтярівська,39</w:t>
            </w:r>
          </w:p>
          <w:p w14:paraId="154E1A7F" w14:textId="0FFA6189" w:rsidR="00D83681" w:rsidRPr="00C36EA0" w:rsidRDefault="00D83681" w:rsidP="00335A11">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lang w:val="uk-UA" w:eastAsia="ru-RU"/>
              </w:rPr>
              <w:t xml:space="preserve">Кількість товару: </w:t>
            </w:r>
            <w:r w:rsidR="00773E58" w:rsidRPr="00FD1B9B">
              <w:rPr>
                <w:rFonts w:ascii="Times New Roman" w:eastAsia="Times New Roman" w:hAnsi="Times New Roman"/>
                <w:b/>
                <w:lang w:val="uk-UA" w:eastAsia="ru-RU"/>
              </w:rPr>
              <w:t>9</w:t>
            </w:r>
            <w:r w:rsidR="00AE516A" w:rsidRPr="00C36EA0">
              <w:rPr>
                <w:rFonts w:ascii="Times New Roman" w:eastAsia="Times New Roman" w:hAnsi="Times New Roman"/>
                <w:lang w:val="uk-UA" w:eastAsia="ru-RU"/>
              </w:rPr>
              <w:t xml:space="preserve"> штук</w:t>
            </w:r>
          </w:p>
        </w:tc>
      </w:tr>
      <w:tr w:rsidR="00B413F2" w:rsidRPr="00C36EA0" w14:paraId="2D9F4DDD" w14:textId="77777777" w:rsidTr="00EF29A5">
        <w:trPr>
          <w:trHeight w:val="468"/>
        </w:trPr>
        <w:tc>
          <w:tcPr>
            <w:tcW w:w="300" w:type="pct"/>
            <w:shd w:val="clear" w:color="auto" w:fill="FFFFFF"/>
            <w:hideMark/>
          </w:tcPr>
          <w:p w14:paraId="7450B8F2"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A89C917" w:rsidR="00B413F2" w:rsidRPr="00C36EA0" w:rsidRDefault="00AE516A" w:rsidP="00643AC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i/>
                <w:iCs/>
                <w:sz w:val="24"/>
                <w:szCs w:val="24"/>
                <w:lang w:val="uk-UA" w:eastAsia="ru-RU"/>
              </w:rPr>
              <w:t xml:space="preserve">З дати укладення </w:t>
            </w:r>
            <w:r w:rsidRPr="006E2D93">
              <w:rPr>
                <w:rFonts w:ascii="Times New Roman" w:eastAsia="Times New Roman" w:hAnsi="Times New Roman"/>
                <w:i/>
                <w:iCs/>
                <w:sz w:val="24"/>
                <w:szCs w:val="24"/>
                <w:lang w:val="uk-UA" w:eastAsia="ru-RU"/>
              </w:rPr>
              <w:t xml:space="preserve">договору </w:t>
            </w:r>
            <w:r w:rsidR="00643AC6" w:rsidRPr="006E2D93">
              <w:rPr>
                <w:rFonts w:ascii="Times New Roman" w:eastAsia="Times New Roman" w:hAnsi="Times New Roman"/>
                <w:i/>
                <w:iCs/>
                <w:sz w:val="24"/>
                <w:szCs w:val="24"/>
                <w:lang w:val="uk-UA" w:eastAsia="ru-RU"/>
              </w:rPr>
              <w:t xml:space="preserve">до </w:t>
            </w:r>
            <w:r w:rsidR="006E2D93" w:rsidRPr="006E2D93">
              <w:rPr>
                <w:rFonts w:ascii="Times New Roman" w:eastAsia="Times New Roman" w:hAnsi="Times New Roman"/>
                <w:i/>
                <w:iCs/>
                <w:sz w:val="24"/>
                <w:szCs w:val="24"/>
                <w:lang w:val="uk-UA" w:eastAsia="ru-RU"/>
              </w:rPr>
              <w:t>1</w:t>
            </w:r>
            <w:r w:rsidR="0050203C">
              <w:rPr>
                <w:rFonts w:ascii="Times New Roman" w:eastAsia="Times New Roman" w:hAnsi="Times New Roman"/>
                <w:i/>
                <w:iCs/>
                <w:sz w:val="24"/>
                <w:szCs w:val="24"/>
                <w:lang w:val="uk-UA" w:eastAsia="ru-RU"/>
              </w:rPr>
              <w:t>9</w:t>
            </w:r>
            <w:r w:rsidR="00B413F2" w:rsidRPr="006E2D93">
              <w:rPr>
                <w:rFonts w:ascii="Times New Roman" w:eastAsia="Times New Roman" w:hAnsi="Times New Roman"/>
                <w:i/>
                <w:iCs/>
                <w:sz w:val="24"/>
                <w:szCs w:val="24"/>
                <w:lang w:val="uk-UA" w:eastAsia="ru-RU"/>
              </w:rPr>
              <w:t>.1</w:t>
            </w:r>
            <w:r w:rsidR="00B91964" w:rsidRPr="006E2D93">
              <w:rPr>
                <w:rFonts w:ascii="Times New Roman" w:eastAsia="Times New Roman" w:hAnsi="Times New Roman"/>
                <w:i/>
                <w:iCs/>
                <w:sz w:val="24"/>
                <w:szCs w:val="24"/>
                <w:lang w:val="uk-UA" w:eastAsia="ru-RU"/>
              </w:rPr>
              <w:t>2</w:t>
            </w:r>
            <w:r w:rsidR="00B413F2" w:rsidRPr="006E2D93">
              <w:rPr>
                <w:rFonts w:ascii="Times New Roman" w:eastAsia="Times New Roman" w:hAnsi="Times New Roman"/>
                <w:i/>
                <w:iCs/>
                <w:sz w:val="24"/>
                <w:szCs w:val="24"/>
                <w:lang w:val="uk-UA" w:eastAsia="ru-RU"/>
              </w:rPr>
              <w:t>.2023</w:t>
            </w:r>
            <w:r w:rsidR="00C905A1" w:rsidRPr="006E2D93">
              <w:rPr>
                <w:rFonts w:ascii="Times New Roman" w:eastAsia="Times New Roman" w:hAnsi="Times New Roman"/>
                <w:i/>
                <w:iCs/>
                <w:sz w:val="24"/>
                <w:szCs w:val="24"/>
                <w:lang w:val="uk-UA" w:eastAsia="ru-RU"/>
              </w:rPr>
              <w:t>р.</w:t>
            </w:r>
          </w:p>
        </w:tc>
      </w:tr>
      <w:tr w:rsidR="00EF29A5" w:rsidRPr="00C36EA0" w14:paraId="55842943" w14:textId="77777777" w:rsidTr="00B413F2">
        <w:trPr>
          <w:trHeight w:val="120"/>
        </w:trPr>
        <w:tc>
          <w:tcPr>
            <w:tcW w:w="300" w:type="pct"/>
            <w:shd w:val="clear" w:color="auto" w:fill="FFFFFF"/>
          </w:tcPr>
          <w:p w14:paraId="5D24494D" w14:textId="2B193B39" w:rsidR="00EF29A5" w:rsidRPr="00C36EA0" w:rsidRDefault="00EF29A5"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4.5</w:t>
            </w:r>
          </w:p>
        </w:tc>
        <w:tc>
          <w:tcPr>
            <w:tcW w:w="1550" w:type="pct"/>
            <w:shd w:val="clear" w:color="auto" w:fill="FFFFFF"/>
          </w:tcPr>
          <w:p w14:paraId="541D037C" w14:textId="1B48CEAA" w:rsidR="00EF29A5" w:rsidRPr="00C36EA0" w:rsidRDefault="00EF29A5"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Очікувана вартість предмета закупівлі</w:t>
            </w:r>
          </w:p>
        </w:tc>
        <w:tc>
          <w:tcPr>
            <w:tcW w:w="3150" w:type="pct"/>
            <w:shd w:val="clear" w:color="auto" w:fill="FFFFFF"/>
          </w:tcPr>
          <w:p w14:paraId="781B9731" w14:textId="1998ACE3" w:rsidR="00EF29A5" w:rsidRPr="00CE76DC" w:rsidRDefault="00773E58" w:rsidP="00B413F2">
            <w:pPr>
              <w:spacing w:before="150" w:after="150" w:line="240" w:lineRule="auto"/>
              <w:rPr>
                <w:rFonts w:ascii="Times New Roman" w:eastAsia="Times New Roman" w:hAnsi="Times New Roman"/>
                <w:b/>
                <w:i/>
                <w:iCs/>
                <w:sz w:val="24"/>
                <w:szCs w:val="24"/>
                <w:lang w:val="uk-UA" w:eastAsia="ru-RU"/>
              </w:rPr>
            </w:pPr>
            <w:r w:rsidRPr="00FD1B9B">
              <w:rPr>
                <w:rFonts w:ascii="Times New Roman" w:hAnsi="Times New Roman"/>
                <w:b/>
                <w:bCs/>
                <w:sz w:val="24"/>
                <w:szCs w:val="24"/>
                <w:lang w:val="uk-UA" w:eastAsia="ru-RU"/>
              </w:rPr>
              <w:t>166 100</w:t>
            </w:r>
            <w:r w:rsidR="00052668" w:rsidRPr="00FD1B9B">
              <w:rPr>
                <w:rFonts w:ascii="Times New Roman" w:hAnsi="Times New Roman"/>
                <w:b/>
                <w:bCs/>
                <w:sz w:val="24"/>
                <w:szCs w:val="24"/>
                <w:lang w:val="uk-UA" w:eastAsia="ru-RU"/>
              </w:rPr>
              <w:t xml:space="preserve"> </w:t>
            </w:r>
            <w:r w:rsidR="00EF29A5" w:rsidRPr="00FD1B9B">
              <w:rPr>
                <w:rFonts w:ascii="Times New Roman" w:hAnsi="Times New Roman"/>
                <w:b/>
                <w:bCs/>
                <w:sz w:val="24"/>
                <w:szCs w:val="24"/>
                <w:lang w:eastAsia="ru-RU"/>
              </w:rPr>
              <w:t>грн.</w:t>
            </w:r>
            <w:r w:rsidR="00CE76DC" w:rsidRPr="00FD1B9B">
              <w:rPr>
                <w:rFonts w:ascii="Times New Roman" w:hAnsi="Times New Roman"/>
                <w:b/>
                <w:bCs/>
                <w:sz w:val="24"/>
                <w:szCs w:val="24"/>
                <w:lang w:val="uk-UA" w:eastAsia="ru-RU"/>
              </w:rPr>
              <w:t xml:space="preserve"> з ПДВ</w:t>
            </w:r>
          </w:p>
        </w:tc>
      </w:tr>
      <w:tr w:rsidR="00B413F2" w:rsidRPr="00C36EA0" w14:paraId="554A0B1B" w14:textId="77777777" w:rsidTr="00B413F2">
        <w:tc>
          <w:tcPr>
            <w:tcW w:w="300" w:type="pct"/>
            <w:shd w:val="clear" w:color="auto" w:fill="FFFFFF"/>
            <w:hideMark/>
          </w:tcPr>
          <w:p w14:paraId="537AE309"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1A3BF7F9" w:rsidR="00B413F2" w:rsidRPr="00EA0BEB" w:rsidRDefault="00C27919" w:rsidP="00F84E59">
            <w:pPr>
              <w:spacing w:before="150" w:after="150" w:line="240" w:lineRule="auto"/>
              <w:jc w:val="both"/>
              <w:rPr>
                <w:rFonts w:ascii="Times New Roman" w:hAnsi="Times New Roman"/>
                <w:sz w:val="24"/>
                <w:szCs w:val="24"/>
              </w:rPr>
            </w:pPr>
            <w:r w:rsidRPr="00C36EA0">
              <w:rPr>
                <w:rFonts w:ascii="Times New Roman" w:hAnsi="Times New Roman"/>
                <w:sz w:val="24"/>
                <w:szCs w:val="24"/>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w:t>
            </w:r>
            <w:r w:rsidR="00EA0BEB">
              <w:rPr>
                <w:rFonts w:ascii="Times New Roman" w:hAnsi="Times New Roman"/>
                <w:sz w:val="24"/>
                <w:szCs w:val="24"/>
              </w:rPr>
              <w:t xml:space="preserve">о нерезидентів) беруть участь </w:t>
            </w:r>
            <w:proofErr w:type="gramStart"/>
            <w:r w:rsidR="00EA0BEB">
              <w:rPr>
                <w:rFonts w:ascii="Times New Roman" w:hAnsi="Times New Roman"/>
                <w:sz w:val="24"/>
                <w:szCs w:val="24"/>
              </w:rPr>
              <w:t>у процедурах</w:t>
            </w:r>
            <w:proofErr w:type="gramEnd"/>
            <w:r w:rsidR="00EA0BEB">
              <w:rPr>
                <w:rFonts w:ascii="Times New Roman" w:hAnsi="Times New Roman"/>
                <w:sz w:val="24"/>
                <w:szCs w:val="24"/>
              </w:rPr>
              <w:t xml:space="preserve"> </w:t>
            </w:r>
            <w:r w:rsidRPr="00C36EA0">
              <w:rPr>
                <w:rFonts w:ascii="Times New Roman" w:hAnsi="Times New Roman"/>
                <w:sz w:val="24"/>
                <w:szCs w:val="24"/>
              </w:rPr>
              <w:t>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tc>
      </w:tr>
      <w:tr w:rsidR="00B413F2" w:rsidRPr="00C36EA0" w14:paraId="33EBD77D" w14:textId="77777777" w:rsidTr="00B413F2">
        <w:tc>
          <w:tcPr>
            <w:tcW w:w="300" w:type="pct"/>
            <w:shd w:val="clear" w:color="auto" w:fill="FFFFFF"/>
            <w:hideMark/>
          </w:tcPr>
          <w:p w14:paraId="1498E074"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Інформація про валюту, </w:t>
            </w:r>
            <w:r w:rsidR="006D666D" w:rsidRPr="00C36EA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35EDEA" w14:textId="77777777" w:rsidR="00C27919" w:rsidRPr="00C36EA0" w:rsidRDefault="00C27919" w:rsidP="00C27919">
            <w:pPr>
              <w:widowControl w:val="0"/>
              <w:spacing w:after="0" w:line="240" w:lineRule="auto"/>
              <w:contextualSpacing/>
              <w:jc w:val="both"/>
              <w:rPr>
                <w:rFonts w:ascii="Times New Roman" w:hAnsi="Times New Roman"/>
                <w:color w:val="000000"/>
                <w:sz w:val="24"/>
                <w:szCs w:val="24"/>
              </w:rPr>
            </w:pPr>
            <w:r w:rsidRPr="00C36EA0">
              <w:rPr>
                <w:rFonts w:ascii="Times New Roman" w:hAnsi="Times New Roman"/>
                <w:sz w:val="24"/>
                <w:szCs w:val="24"/>
              </w:rPr>
              <w:t xml:space="preserve">Валютою тендерної пропозиції є національна </w:t>
            </w:r>
            <w:proofErr w:type="gramStart"/>
            <w:r w:rsidRPr="00C36EA0">
              <w:rPr>
                <w:rFonts w:ascii="Times New Roman" w:hAnsi="Times New Roman"/>
                <w:sz w:val="24"/>
                <w:szCs w:val="24"/>
              </w:rPr>
              <w:t>валюта  –</w:t>
            </w:r>
            <w:proofErr w:type="gramEnd"/>
            <w:r w:rsidRPr="00C36EA0">
              <w:rPr>
                <w:rFonts w:ascii="Times New Roman" w:hAnsi="Times New Roman"/>
                <w:sz w:val="24"/>
                <w:szCs w:val="24"/>
              </w:rPr>
              <w:t xml:space="preserve"> гривня. Розрахунки здійснюватимуться у національній валюті України згідно умов договору про закупівлю.</w:t>
            </w:r>
          </w:p>
          <w:p w14:paraId="19217756" w14:textId="1AF517EE" w:rsidR="00B413F2" w:rsidRPr="00C36EA0" w:rsidRDefault="00C27919" w:rsidP="00C27919">
            <w:pPr>
              <w:spacing w:before="150" w:after="150" w:line="240" w:lineRule="auto"/>
              <w:rPr>
                <w:rFonts w:ascii="Times New Roman" w:eastAsia="Times New Roman" w:hAnsi="Times New Roman"/>
                <w:sz w:val="24"/>
                <w:szCs w:val="24"/>
                <w:lang w:val="uk-UA" w:eastAsia="ru-RU"/>
              </w:rPr>
            </w:pPr>
            <w:r w:rsidRPr="00C36EA0">
              <w:rPr>
                <w:rFonts w:ascii="Times New Roman" w:hAnsi="Times New Roman"/>
                <w:sz w:val="24"/>
                <w:szCs w:val="24"/>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w:t>
            </w:r>
            <w:proofErr w:type="gramStart"/>
            <w:r w:rsidRPr="00C36EA0">
              <w:rPr>
                <w:rFonts w:ascii="Times New Roman" w:hAnsi="Times New Roman"/>
                <w:sz w:val="24"/>
                <w:szCs w:val="24"/>
              </w:rPr>
              <w:t>зборів,  що</w:t>
            </w:r>
            <w:proofErr w:type="gramEnd"/>
            <w:r w:rsidRPr="00C36EA0">
              <w:rPr>
                <w:rFonts w:ascii="Times New Roman" w:hAnsi="Times New Roman"/>
                <w:sz w:val="24"/>
                <w:szCs w:val="24"/>
              </w:rPr>
              <w:t xml:space="preserve"> сплачуються або мають бути сплачені (в т.ч. і ПДВ).</w:t>
            </w:r>
          </w:p>
        </w:tc>
      </w:tr>
      <w:tr w:rsidR="00B413F2" w:rsidRPr="00C36EA0" w14:paraId="66F4D967" w14:textId="77777777" w:rsidTr="00B413F2">
        <w:tc>
          <w:tcPr>
            <w:tcW w:w="300" w:type="pct"/>
            <w:shd w:val="clear" w:color="auto" w:fill="FFFFFF"/>
            <w:hideMark/>
          </w:tcPr>
          <w:p w14:paraId="79B6A78E"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C36EA0" w:rsidRDefault="006D666D"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C36EA0" w:rsidRDefault="00621D5A" w:rsidP="009C75F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Усі документи тендерної пропозиції</w:t>
            </w:r>
            <w:r w:rsidR="009C75F6" w:rsidRPr="00C36EA0">
              <w:rPr>
                <w:rFonts w:ascii="Times New Roman" w:eastAsia="Times New Roman" w:hAnsi="Times New Roman"/>
                <w:sz w:val="24"/>
                <w:szCs w:val="24"/>
                <w:lang w:val="uk-UA" w:eastAsia="ru-RU"/>
              </w:rPr>
              <w:t xml:space="preserve">, які готуються безпосередньо учасником </w:t>
            </w:r>
            <w:r w:rsidRPr="00C36EA0">
              <w:rPr>
                <w:rFonts w:ascii="Times New Roman" w:eastAsia="Times New Roman" w:hAnsi="Times New Roman"/>
                <w:sz w:val="24"/>
                <w:szCs w:val="24"/>
                <w:lang w:val="uk-UA" w:eastAsia="ru-RU"/>
              </w:rPr>
              <w:t>повинні бути складені українською</w:t>
            </w:r>
            <w:r w:rsidR="009C75F6" w:rsidRPr="00C36EA0">
              <w:rPr>
                <w:rFonts w:ascii="Times New Roman" w:eastAsia="Times New Roman" w:hAnsi="Times New Roman"/>
                <w:sz w:val="24"/>
                <w:szCs w:val="24"/>
                <w:lang w:val="uk-UA" w:eastAsia="ru-RU"/>
              </w:rPr>
              <w:t xml:space="preserve"> мовою</w:t>
            </w:r>
            <w:r w:rsidRPr="00C36EA0">
              <w:rPr>
                <w:rFonts w:ascii="Times New Roman" w:eastAsia="Times New Roman" w:hAnsi="Times New Roman"/>
                <w:sz w:val="24"/>
                <w:szCs w:val="24"/>
                <w:lang w:val="uk-UA" w:eastAsia="ru-RU"/>
              </w:rPr>
              <w:t xml:space="preserve">. </w:t>
            </w:r>
          </w:p>
          <w:p w14:paraId="36A21525" w14:textId="77777777" w:rsidR="006D666D" w:rsidRPr="00C36EA0" w:rsidRDefault="00621D5A" w:rsidP="009C75F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C36EA0" w:rsidRDefault="00621D5A" w:rsidP="009C75F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C36EA0" w14:paraId="0603F8D5" w14:textId="77777777" w:rsidTr="00B413F2">
        <w:tc>
          <w:tcPr>
            <w:tcW w:w="300" w:type="pct"/>
            <w:shd w:val="clear" w:color="auto" w:fill="FFFFFF"/>
          </w:tcPr>
          <w:p w14:paraId="5A452B85" w14:textId="77777777" w:rsidR="004411EC" w:rsidRPr="00C36EA0" w:rsidRDefault="004411EC"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C36EA0" w:rsidRDefault="004411EC"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34DE0A6E" w:rsidR="00956D08" w:rsidRPr="00C36EA0" w:rsidRDefault="00D367D1" w:rsidP="00180555">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C36EA0" w14:paraId="48AB05A1" w14:textId="77777777" w:rsidTr="00B413F2">
        <w:tc>
          <w:tcPr>
            <w:tcW w:w="5000" w:type="pct"/>
            <w:gridSpan w:val="3"/>
            <w:shd w:val="clear" w:color="auto" w:fill="FFFFFF"/>
            <w:hideMark/>
          </w:tcPr>
          <w:p w14:paraId="616DB44E" w14:textId="77777777" w:rsidR="00B413F2" w:rsidRPr="00C36EA0" w:rsidRDefault="00B413F2" w:rsidP="003A00C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91EBF" w14:paraId="2A0F34E1" w14:textId="77777777" w:rsidTr="00B413F2">
        <w:tc>
          <w:tcPr>
            <w:tcW w:w="300" w:type="pct"/>
            <w:shd w:val="clear" w:color="auto" w:fill="FFFFFF"/>
            <w:hideMark/>
          </w:tcPr>
          <w:p w14:paraId="6403BD8A"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C36EA0" w:rsidRDefault="00B413F2"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Процедура надання роз'яснень щодо тендерної </w:t>
            </w:r>
            <w:r w:rsidRPr="00C36EA0">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735588E" w14:textId="77777777" w:rsidR="008A7395" w:rsidRPr="00C36EA0" w:rsidRDefault="008A7395" w:rsidP="009A7F70">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C36EA0">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C36EA0" w:rsidRDefault="008A7395" w:rsidP="009A7F70">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C36EA0" w:rsidRDefault="008A7395" w:rsidP="009A7F70">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36EA0" w14:paraId="66DDD752" w14:textId="77777777" w:rsidTr="00B413F2">
        <w:tc>
          <w:tcPr>
            <w:tcW w:w="300" w:type="pct"/>
            <w:shd w:val="clear" w:color="auto" w:fill="FFFFFF"/>
            <w:hideMark/>
          </w:tcPr>
          <w:p w14:paraId="246C574F" w14:textId="77777777" w:rsidR="00B413F2" w:rsidRPr="00C36EA0" w:rsidRDefault="00B413F2" w:rsidP="00B413F2">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C36EA0" w:rsidRDefault="006B6135" w:rsidP="00B413F2">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w:t>
            </w:r>
            <w:r w:rsidR="00B413F2" w:rsidRPr="00C36EA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C36EA0" w:rsidRDefault="004C45C5" w:rsidP="009A7F70">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C36EA0" w:rsidRDefault="008A7395" w:rsidP="009A7F70">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36EA0" w14:paraId="2663D581" w14:textId="77777777" w:rsidTr="00B413F2">
        <w:tc>
          <w:tcPr>
            <w:tcW w:w="5000" w:type="pct"/>
            <w:gridSpan w:val="3"/>
            <w:shd w:val="clear" w:color="auto" w:fill="FFFFFF"/>
            <w:hideMark/>
          </w:tcPr>
          <w:p w14:paraId="679A52B5" w14:textId="77777777" w:rsidR="00B413F2" w:rsidRPr="00C36EA0" w:rsidRDefault="00B413F2" w:rsidP="003A00C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t>Інструкція з підготовки тендерної пропозиції</w:t>
            </w:r>
          </w:p>
        </w:tc>
      </w:tr>
      <w:tr w:rsidR="008F2656" w:rsidRPr="00C36EA0" w14:paraId="7E7B5366" w14:textId="77777777" w:rsidTr="00B413F2">
        <w:tc>
          <w:tcPr>
            <w:tcW w:w="300" w:type="pct"/>
            <w:shd w:val="clear" w:color="auto" w:fill="FFFFFF"/>
            <w:hideMark/>
          </w:tcPr>
          <w:p w14:paraId="5F0270FB"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5241A2D"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w:t>
            </w:r>
          </w:p>
          <w:p w14:paraId="350D2CA8"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w:t>
            </w:r>
            <w:r w:rsidRPr="00C36EA0">
              <w:rPr>
                <w:rFonts w:ascii="Times New Roman" w:hAnsi="Times New Roman"/>
                <w:sz w:val="24"/>
                <w:szCs w:val="24"/>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цій тендерній документації, та шляхом завантаження необхідних документів, що вимагаються замовником у тендерній документації (сканованих з оригіналів та/або їхніх копій (у форматі PDF (Portable Document Format), а саме:</w:t>
            </w:r>
          </w:p>
          <w:p w14:paraId="5576E99E"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t xml:space="preserve">інформація та/або документами, що підтверджують відповідність учасника кваліфікаційним критеріям – подається учасником відповідно вимог наведених у </w:t>
            </w:r>
            <w:r w:rsidRPr="00C36EA0">
              <w:rPr>
                <w:rFonts w:ascii="Times New Roman" w:hAnsi="Times New Roman"/>
                <w:b/>
                <w:sz w:val="24"/>
                <w:szCs w:val="24"/>
              </w:rPr>
              <w:t>Додатку 1</w:t>
            </w:r>
            <w:r w:rsidRPr="00C36EA0">
              <w:rPr>
                <w:rFonts w:ascii="Times New Roman" w:hAnsi="Times New Roman"/>
                <w:sz w:val="24"/>
                <w:szCs w:val="24"/>
              </w:rPr>
              <w:t xml:space="preserve"> цієї документації; </w:t>
            </w:r>
          </w:p>
          <w:p w14:paraId="4DED4244"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r>
            <w:r w:rsidRPr="00C36EA0">
              <w:rPr>
                <w:rFonts w:ascii="Times New Roman" w:hAnsi="Times New Roman"/>
                <w:sz w:val="24"/>
                <w:szCs w:val="24"/>
                <w:lang w:eastAsia="ru-RU"/>
              </w:rPr>
              <w:t xml:space="preserve">про підтвердження відсутності підстав для відмови в участі у процедурі закупівлі визначених п. 47 Особливостей у відповідності до вимог визначених у </w:t>
            </w:r>
            <w:r w:rsidRPr="00C36EA0">
              <w:rPr>
                <w:rFonts w:ascii="Times New Roman" w:hAnsi="Times New Roman"/>
                <w:b/>
                <w:bCs/>
                <w:sz w:val="24"/>
                <w:szCs w:val="24"/>
                <w:lang w:eastAsia="ru-RU"/>
              </w:rPr>
              <w:t>Додатку № 2</w:t>
            </w:r>
            <w:r w:rsidRPr="00C36EA0">
              <w:rPr>
                <w:rFonts w:ascii="Times New Roman" w:hAnsi="Times New Roman"/>
                <w:sz w:val="24"/>
                <w:szCs w:val="24"/>
                <w:lang w:eastAsia="ru-RU"/>
              </w:rPr>
              <w:t xml:space="preserve"> до тендерної документації</w:t>
            </w:r>
            <w:r w:rsidRPr="00C36EA0">
              <w:rPr>
                <w:rFonts w:ascii="Times New Roman" w:hAnsi="Times New Roman"/>
                <w:sz w:val="24"/>
                <w:szCs w:val="24"/>
              </w:rPr>
              <w:t>;</w:t>
            </w:r>
          </w:p>
          <w:p w14:paraId="22140BD0"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t xml:space="preserve">інформація та документами, що підтверджують відповідність учасника встановленим вимогам Замовника – подається учасником відповідно вимог наведених у </w:t>
            </w:r>
            <w:r w:rsidRPr="00C36EA0">
              <w:rPr>
                <w:rFonts w:ascii="Times New Roman" w:hAnsi="Times New Roman"/>
                <w:b/>
                <w:sz w:val="24"/>
                <w:szCs w:val="24"/>
              </w:rPr>
              <w:t>Додатку 3</w:t>
            </w:r>
            <w:r w:rsidRPr="00C36EA0">
              <w:rPr>
                <w:rFonts w:ascii="Times New Roman" w:hAnsi="Times New Roman"/>
                <w:sz w:val="24"/>
                <w:szCs w:val="24"/>
              </w:rPr>
              <w:t xml:space="preserve"> цієї документації;</w:t>
            </w:r>
          </w:p>
          <w:p w14:paraId="7615ED9F"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r>
            <w:r w:rsidRPr="00C36EA0">
              <w:rPr>
                <w:rFonts w:ascii="Times New Roman" w:hAnsi="Times New Roman"/>
                <w:b/>
                <w:bCs/>
                <w:sz w:val="24"/>
                <w:szCs w:val="24"/>
              </w:rPr>
              <w:t>лист-згода погодження</w:t>
            </w:r>
            <w:r w:rsidRPr="00C36EA0">
              <w:rPr>
                <w:rFonts w:ascii="Times New Roman" w:hAnsi="Times New Roman"/>
                <w:sz w:val="24"/>
                <w:szCs w:val="24"/>
              </w:rPr>
              <w:t xml:space="preserve"> (в довільній формі) з проектом договору та порядком змін умов договору (</w:t>
            </w:r>
            <w:r w:rsidRPr="00C36EA0">
              <w:rPr>
                <w:rFonts w:ascii="Times New Roman" w:hAnsi="Times New Roman"/>
                <w:b/>
                <w:bCs/>
                <w:sz w:val="24"/>
                <w:szCs w:val="24"/>
              </w:rPr>
              <w:t>Додаток 4</w:t>
            </w:r>
            <w:r w:rsidRPr="00C36EA0">
              <w:rPr>
                <w:rFonts w:ascii="Times New Roman" w:hAnsi="Times New Roman"/>
                <w:sz w:val="24"/>
                <w:szCs w:val="24"/>
              </w:rPr>
              <w:t>), який повинен бути оформлений Учасниками згідно з цією документацією;</w:t>
            </w:r>
          </w:p>
          <w:p w14:paraId="4249DC68"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t xml:space="preserve">інформація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подається учасником відповідно вимог наведених у цій документації та </w:t>
            </w:r>
            <w:r w:rsidRPr="00C36EA0">
              <w:rPr>
                <w:rFonts w:ascii="Times New Roman" w:hAnsi="Times New Roman"/>
                <w:b/>
                <w:sz w:val="24"/>
                <w:szCs w:val="24"/>
              </w:rPr>
              <w:t>Додатку 5</w:t>
            </w:r>
            <w:r w:rsidRPr="00C36EA0">
              <w:rPr>
                <w:rFonts w:ascii="Times New Roman" w:hAnsi="Times New Roman"/>
                <w:sz w:val="24"/>
                <w:szCs w:val="24"/>
              </w:rPr>
              <w:t xml:space="preserve">; </w:t>
            </w:r>
          </w:p>
          <w:p w14:paraId="26994E23"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w:t>
            </w:r>
            <w:r w:rsidRPr="00C36EA0">
              <w:rPr>
                <w:rFonts w:ascii="Times New Roman" w:hAnsi="Times New Roman"/>
                <w:sz w:val="24"/>
                <w:szCs w:val="24"/>
              </w:rPr>
              <w:tab/>
              <w:t xml:space="preserve">форма пропозиції, яка повинна бути оформлена Учасниками згідно з цією документацією та умовами викладеними у </w:t>
            </w:r>
            <w:r w:rsidRPr="00C36EA0">
              <w:rPr>
                <w:rFonts w:ascii="Times New Roman" w:hAnsi="Times New Roman"/>
                <w:b/>
                <w:sz w:val="24"/>
                <w:szCs w:val="24"/>
              </w:rPr>
              <w:t>Додатком 6</w:t>
            </w:r>
            <w:r w:rsidRPr="00C36EA0">
              <w:rPr>
                <w:rFonts w:ascii="Times New Roman" w:hAnsi="Times New Roman"/>
                <w:sz w:val="24"/>
                <w:szCs w:val="24"/>
              </w:rPr>
              <w:t>;</w:t>
            </w:r>
          </w:p>
          <w:p w14:paraId="62574BB6"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xml:space="preserve">- </w:t>
            </w:r>
            <w:r w:rsidRPr="00C36EA0">
              <w:rPr>
                <w:rFonts w:ascii="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14:paraId="4A006B65"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довідки/витягу з 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(якщо учасник є нерезидентом);</w:t>
            </w:r>
          </w:p>
          <w:p w14:paraId="0D24D936"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інших документів, необхідність подання яких у складі тендерної пропозиції передбачена умовами цієї тендерної документації.</w:t>
            </w:r>
          </w:p>
          <w:p w14:paraId="59ADA616" w14:textId="77777777" w:rsidR="008F2656" w:rsidRPr="00C36EA0" w:rsidRDefault="008F2656" w:rsidP="008F2656">
            <w:pPr>
              <w:jc w:val="both"/>
              <w:rPr>
                <w:rFonts w:ascii="Times New Roman" w:hAnsi="Times New Roman"/>
                <w:sz w:val="24"/>
                <w:szCs w:val="24"/>
              </w:rPr>
            </w:pPr>
            <w:r w:rsidRPr="00C36EA0">
              <w:rPr>
                <w:rFonts w:ascii="Times New Roman" w:hAnsi="Times New Roman"/>
                <w:sz w:val="24"/>
                <w:szCs w:val="24"/>
              </w:rPr>
              <w:t xml:space="preserve">       У випадку ненадання переможцем документів згідно з Додатком 2 (для переможця) або надання їх з порушенням </w:t>
            </w:r>
            <w:r w:rsidRPr="00C36EA0">
              <w:rPr>
                <w:rFonts w:ascii="Times New Roman" w:hAnsi="Times New Roman"/>
                <w:sz w:val="24"/>
                <w:szCs w:val="24"/>
              </w:rPr>
              <w:lastRenderedPageBreak/>
              <w:t>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w:t>
            </w:r>
          </w:p>
          <w:p w14:paraId="75C9800B"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14:paraId="4E420EF8"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Замовник не вимагає від учасників подання у паперовому вигляді інформації, поданої ними під час проведення процедури закупівлі.</w:t>
            </w:r>
          </w:p>
          <w:p w14:paraId="57452C5D"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3C3D7AF"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14:paraId="5B361DA1"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14:paraId="461B8726"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91C9898"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6C640"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Pr="00C36EA0">
              <w:rPr>
                <w:rFonts w:ascii="Times New Roman" w:hAnsi="Times New Roman"/>
                <w:sz w:val="24"/>
                <w:szCs w:val="24"/>
              </w:rPr>
              <w:lastRenderedPageBreak/>
              <w:t xml:space="preserve">інформацію), або частина тексту, яких втрачена при формуванні електронного документу, </w:t>
            </w:r>
            <w:r w:rsidRPr="00C36EA0">
              <w:rPr>
                <w:rFonts w:ascii="Times New Roman" w:hAnsi="Times New Roman"/>
                <w:b/>
                <w:sz w:val="24"/>
                <w:szCs w:val="24"/>
              </w:rPr>
              <w:t>до розгляду не приймаються</w:t>
            </w:r>
            <w:r w:rsidRPr="00C36EA0">
              <w:rPr>
                <w:rFonts w:ascii="Times New Roman" w:hAnsi="Times New Roman"/>
                <w:sz w:val="24"/>
                <w:szCs w:val="24"/>
              </w:rPr>
              <w:t xml:space="preserve"> та вважатимуться замовником при розгляді, з метою перевірки відповідності встановленим вимогам тендерної документації, </w:t>
            </w:r>
            <w:r w:rsidRPr="00C36EA0">
              <w:rPr>
                <w:rFonts w:ascii="Times New Roman" w:hAnsi="Times New Roman"/>
                <w:b/>
                <w:sz w:val="24"/>
                <w:szCs w:val="24"/>
              </w:rPr>
              <w:t xml:space="preserve">такими що не надані учасником у складі тендерної </w:t>
            </w:r>
            <w:r w:rsidRPr="00C36EA0">
              <w:rPr>
                <w:rFonts w:ascii="Times New Roman" w:hAnsi="Times New Roman"/>
                <w:sz w:val="24"/>
                <w:szCs w:val="24"/>
              </w:rPr>
              <w:t>пропозиції.</w:t>
            </w:r>
          </w:p>
          <w:p w14:paraId="09C06696"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14:paraId="352C3A19" w14:textId="77777777" w:rsidR="008F2656" w:rsidRPr="00C36EA0" w:rsidRDefault="008F2656" w:rsidP="008F2656">
            <w:pPr>
              <w:jc w:val="both"/>
              <w:rPr>
                <w:rFonts w:ascii="Times New Roman" w:hAnsi="Times New Roman"/>
              </w:rPr>
            </w:pPr>
            <w:r w:rsidRPr="00C36EA0">
              <w:rPr>
                <w:rFonts w:ascii="Times New Roman" w:hAnsi="Times New Roman"/>
                <w:sz w:val="24"/>
                <w:szCs w:val="24"/>
              </w:rPr>
              <w:t xml:space="preserve">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36EA0">
                <w:rPr>
                  <w:rFonts w:ascii="Times New Roman" w:hAnsi="Times New Roman"/>
                  <w:sz w:val="24"/>
                  <w:szCs w:val="24"/>
                </w:rPr>
                <w:t>"Про електронні документи та електронний документообіг"</w:t>
              </w:r>
            </w:hyperlink>
            <w:r w:rsidRPr="00C36EA0">
              <w:rPr>
                <w:rFonts w:ascii="Times New Roman" w:hAnsi="Times New Roman"/>
                <w:sz w:val="24"/>
                <w:szCs w:val="24"/>
              </w:rPr>
              <w:t xml:space="preserve"> та </w:t>
            </w:r>
            <w:hyperlink r:id="rId8" w:history="1">
              <w:r w:rsidRPr="00C36EA0">
                <w:rPr>
                  <w:rFonts w:ascii="Times New Roman" w:hAnsi="Times New Roman"/>
                  <w:sz w:val="24"/>
                  <w:szCs w:val="24"/>
                </w:rPr>
                <w:t>"Про електронні довірчі послуги"</w:t>
              </w:r>
            </w:hyperlink>
            <w:r w:rsidRPr="00C36EA0">
              <w:rPr>
                <w:rFonts w:ascii="Times New Roman" w:hAnsi="Times New Roman"/>
              </w:rPr>
              <w:t xml:space="preserve">. </w:t>
            </w:r>
          </w:p>
          <w:p w14:paraId="7CBD8DFF" w14:textId="29E8B434" w:rsidR="008F2656" w:rsidRPr="00C36EA0" w:rsidRDefault="008F2656" w:rsidP="008F2656">
            <w:pPr>
              <w:jc w:val="both"/>
              <w:rPr>
                <w:rFonts w:ascii="Times New Roman" w:hAnsi="Times New Roman"/>
                <w:sz w:val="24"/>
                <w:szCs w:val="24"/>
              </w:rPr>
            </w:pPr>
            <w:r w:rsidRPr="00C36EA0">
              <w:rPr>
                <w:rFonts w:ascii="Times New Roman" w:hAnsi="Times New Roman"/>
              </w:rPr>
              <w:t xml:space="preserve">        </w:t>
            </w:r>
            <w:r w:rsidRPr="00C36EA0">
              <w:rPr>
                <w:rFonts w:ascii="Times New Roman" w:hAnsi="Times New Roman"/>
                <w:sz w:val="24"/>
                <w:szCs w:val="24"/>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r w:rsidRPr="00C36EA0">
              <w:rPr>
                <w:rFonts w:ascii="Times New Roman" w:hAnsi="Times New Roman"/>
                <w:sz w:val="24"/>
                <w:szCs w:val="24"/>
                <w:u w:val="single"/>
              </w:rPr>
              <w:t xml:space="preserve">Учасник повинен накласти кваліфікований електронний підпис </w:t>
            </w:r>
            <w:r w:rsidRPr="00C36EA0">
              <w:rPr>
                <w:rFonts w:ascii="Times New Roman" w:hAnsi="Times New Roman"/>
                <w:b/>
                <w:bCs/>
                <w:sz w:val="24"/>
                <w:szCs w:val="24"/>
                <w:u w:val="single"/>
              </w:rPr>
              <w:t>(КЕП)</w:t>
            </w:r>
            <w:r w:rsidR="001351C8" w:rsidRPr="00C36EA0">
              <w:rPr>
                <w:rFonts w:ascii="Times New Roman" w:hAnsi="Times New Roman"/>
                <w:b/>
                <w:bCs/>
                <w:sz w:val="24"/>
                <w:szCs w:val="24"/>
                <w:u w:val="single"/>
                <w:lang w:val="uk-UA"/>
              </w:rPr>
              <w:t xml:space="preserve"> </w:t>
            </w:r>
            <w:r w:rsidR="001351C8" w:rsidRPr="00C36EA0">
              <w:rPr>
                <w:rFonts w:ascii="Times New Roman" w:hAnsi="Times New Roman"/>
                <w:bCs/>
                <w:sz w:val="24"/>
                <w:szCs w:val="24"/>
                <w:u w:val="single"/>
                <w:lang w:val="uk-UA"/>
              </w:rPr>
              <w:t>або у</w:t>
            </w:r>
            <w:r w:rsidR="00DE05D4" w:rsidRPr="00C36EA0">
              <w:rPr>
                <w:rFonts w:ascii="Times New Roman" w:hAnsi="Times New Roman"/>
                <w:bCs/>
                <w:sz w:val="24"/>
                <w:szCs w:val="24"/>
                <w:u w:val="single"/>
                <w:lang w:val="uk-UA"/>
              </w:rPr>
              <w:t>досконалений електронний підпис</w:t>
            </w:r>
            <w:r w:rsidR="001351C8" w:rsidRPr="00C36EA0">
              <w:rPr>
                <w:rFonts w:ascii="Times New Roman" w:hAnsi="Times New Roman"/>
                <w:bCs/>
                <w:sz w:val="24"/>
                <w:szCs w:val="24"/>
                <w:u w:val="single"/>
                <w:lang w:val="uk-UA"/>
              </w:rPr>
              <w:t xml:space="preserve"> </w:t>
            </w:r>
            <w:r w:rsidR="001351C8" w:rsidRPr="00C36EA0">
              <w:rPr>
                <w:rFonts w:ascii="Times New Roman" w:hAnsi="Times New Roman"/>
                <w:b/>
                <w:bCs/>
                <w:sz w:val="24"/>
                <w:szCs w:val="24"/>
                <w:u w:val="single"/>
                <w:lang w:val="uk-UA"/>
              </w:rPr>
              <w:t>(УЕП)</w:t>
            </w:r>
            <w:r w:rsidRPr="00C36EA0">
              <w:rPr>
                <w:rFonts w:ascii="Times New Roman" w:hAnsi="Times New Roman"/>
                <w:sz w:val="24"/>
                <w:szCs w:val="24"/>
                <w:u w:val="single"/>
              </w:rPr>
              <w:t xml:space="preserve"> на пропозицію або на кожен </w:t>
            </w:r>
            <w:r w:rsidRPr="00C36EA0">
              <w:rPr>
                <w:rFonts w:ascii="Times New Roman" w:hAnsi="Times New Roman"/>
                <w:sz w:val="24"/>
                <w:szCs w:val="24"/>
              </w:rPr>
              <w:t xml:space="preserve">електронний документ пропозиції окремо. </w:t>
            </w:r>
          </w:p>
          <w:p w14:paraId="0EFD6354" w14:textId="77777777" w:rsidR="008F2656" w:rsidRPr="00C36EA0" w:rsidRDefault="008F2656" w:rsidP="008F2656">
            <w:pPr>
              <w:ind w:left="-42"/>
              <w:jc w:val="both"/>
              <w:rPr>
                <w:rFonts w:ascii="Times New Roman" w:hAnsi="Times New Roman"/>
                <w:sz w:val="24"/>
                <w:szCs w:val="24"/>
              </w:rPr>
            </w:pPr>
            <w:r w:rsidRPr="00C36EA0">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29D85260" w14:textId="77777777" w:rsidR="008F2656" w:rsidRPr="00C36EA0" w:rsidRDefault="008F2656" w:rsidP="008F2656">
            <w:pPr>
              <w:autoSpaceDE w:val="0"/>
              <w:autoSpaceDN w:val="0"/>
              <w:adjustRightInd w:val="0"/>
              <w:jc w:val="both"/>
              <w:rPr>
                <w:rFonts w:ascii="Times New Roman" w:hAnsi="Times New Roman"/>
                <w:sz w:val="24"/>
                <w:szCs w:val="24"/>
              </w:rPr>
            </w:pPr>
            <w:r w:rsidRPr="00C36EA0">
              <w:rPr>
                <w:rFonts w:ascii="Times New Roman" w:hAnsi="Times New Roman"/>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C36EA0">
              <w:rPr>
                <w:rFonts w:ascii="Times New Roman" w:hAnsi="Times New Roman"/>
                <w:sz w:val="24"/>
                <w:szCs w:val="24"/>
              </w:rPr>
              <w:t>на посаду</w:t>
            </w:r>
            <w:proofErr w:type="gramEnd"/>
            <w:r w:rsidRPr="00C36EA0">
              <w:rPr>
                <w:rFonts w:ascii="Times New Roman" w:hAnsi="Times New Roman"/>
                <w:sz w:val="24"/>
                <w:szCs w:val="24"/>
              </w:rPr>
              <w:t xml:space="preserve"> відповідної особи (наказ про призначення та/або протокол зборів засновників тощо) (для юридичних осіб);</w:t>
            </w:r>
          </w:p>
          <w:p w14:paraId="6ADD03F0" w14:textId="77777777" w:rsidR="008F2656" w:rsidRPr="00C36EA0" w:rsidRDefault="008F2656" w:rsidP="008F2656">
            <w:pPr>
              <w:autoSpaceDE w:val="0"/>
              <w:autoSpaceDN w:val="0"/>
              <w:adjustRightInd w:val="0"/>
              <w:jc w:val="both"/>
              <w:rPr>
                <w:rFonts w:ascii="Times New Roman" w:hAnsi="Times New Roman"/>
                <w:sz w:val="24"/>
                <w:szCs w:val="24"/>
              </w:rPr>
            </w:pPr>
            <w:r w:rsidRPr="00C36EA0">
              <w:rPr>
                <w:rFonts w:ascii="Times New Roman" w:hAnsi="Times New Roman"/>
                <w:sz w:val="24"/>
                <w:szCs w:val="24"/>
              </w:rPr>
              <w:t>- паспортом (ст.1-2, ст. 3-6 за наявності записів) або паспортом у формі ID-картки (для фізичних осіб, у тому числі фізичних осіб - підприємців);</w:t>
            </w:r>
          </w:p>
          <w:p w14:paraId="3BED10F0" w14:textId="77777777" w:rsidR="008F2656" w:rsidRPr="00C36EA0" w:rsidRDefault="008F2656" w:rsidP="008F2656">
            <w:pPr>
              <w:ind w:left="-21" w:hanging="21"/>
              <w:jc w:val="both"/>
              <w:rPr>
                <w:rFonts w:ascii="Times New Roman" w:hAnsi="Times New Roman"/>
                <w:sz w:val="24"/>
                <w:szCs w:val="24"/>
              </w:rPr>
            </w:pPr>
            <w:r w:rsidRPr="00C36EA0">
              <w:rPr>
                <w:rFonts w:ascii="Times New Roman" w:hAnsi="Times New Roman"/>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36EA0">
              <w:rPr>
                <w:rFonts w:ascii="Times New Roman" w:hAnsi="Times New Roman"/>
                <w:sz w:val="24"/>
                <w:szCs w:val="24"/>
              </w:rPr>
              <w:lastRenderedPageBreak/>
              <w:t>учасника вказану довіреність.</w:t>
            </w:r>
          </w:p>
          <w:p w14:paraId="10AF9FAE"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b/>
                <w:sz w:val="24"/>
                <w:szCs w:val="24"/>
              </w:rPr>
              <w:t xml:space="preserve">Конфіденційною не може бути визначена інформація </w:t>
            </w:r>
            <w:r w:rsidRPr="00C36EA0">
              <w:rPr>
                <w:rFonts w:ascii="Times New Roman" w:hAnsi="Times New Roman"/>
                <w:sz w:val="24"/>
                <w:szCs w:val="24"/>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w:t>
            </w:r>
          </w:p>
          <w:p w14:paraId="3C8D9D8B" w14:textId="77777777" w:rsidR="008F2656" w:rsidRPr="00C36EA0" w:rsidRDefault="008F2656" w:rsidP="008F2656">
            <w:pPr>
              <w:spacing w:after="120" w:line="240" w:lineRule="auto"/>
              <w:ind w:right="132" w:firstLine="579"/>
              <w:jc w:val="both"/>
              <w:rPr>
                <w:rFonts w:ascii="Times New Roman" w:hAnsi="Times New Roman"/>
                <w:sz w:val="24"/>
                <w:szCs w:val="24"/>
                <w:u w:val="single"/>
                <w:lang w:eastAsia="ru-RU"/>
              </w:rPr>
            </w:pPr>
            <w:r w:rsidRPr="00C36EA0">
              <w:rPr>
                <w:rFonts w:ascii="Times New Roman" w:hAnsi="Times New Roman"/>
                <w:sz w:val="24"/>
                <w:szCs w:val="24"/>
                <w:u w:val="single"/>
                <w:lang w:eastAsia="ru-RU"/>
              </w:rPr>
              <w:t>Відповідно до ч. 2 ст. 22 Закону, допущення учасниками формальних (несуттєвих) помилок не призводить до відхилення тендерної пропозиції.</w:t>
            </w:r>
          </w:p>
          <w:p w14:paraId="1FE1B457" w14:textId="77777777" w:rsidR="008F2656" w:rsidRPr="00C36EA0" w:rsidRDefault="008F2656" w:rsidP="008F2656">
            <w:pPr>
              <w:spacing w:after="120" w:line="240" w:lineRule="auto"/>
              <w:ind w:right="132" w:firstLine="579"/>
              <w:jc w:val="both"/>
              <w:rPr>
                <w:rFonts w:ascii="Times New Roman" w:hAnsi="Times New Roman"/>
                <w:bCs/>
                <w:iCs/>
                <w:sz w:val="24"/>
                <w:szCs w:val="24"/>
                <w:lang w:eastAsia="ru-RU"/>
              </w:rPr>
            </w:pPr>
            <w:r w:rsidRPr="00C36EA0">
              <w:rPr>
                <w:rFonts w:ascii="Times New Roman" w:hAnsi="Times New Roman"/>
                <w:bCs/>
                <w:iCs/>
                <w:sz w:val="24"/>
                <w:szCs w:val="24"/>
                <w:lang w:eastAsia="ru-RU"/>
              </w:rPr>
              <w:t>Формальними (несуттєвими) помилками, допущення яких Учасниками не призведе до відхилення їх пропозицій, вважаються помилки, що пов’язані з оформленням пропозицій та не впливають на зміст пропозицій.</w:t>
            </w:r>
          </w:p>
          <w:p w14:paraId="30D03517" w14:textId="77777777" w:rsidR="008F2656" w:rsidRPr="00C36EA0" w:rsidRDefault="008F2656" w:rsidP="008F2656">
            <w:pPr>
              <w:spacing w:after="120" w:line="240" w:lineRule="auto"/>
              <w:ind w:right="132" w:firstLine="579"/>
              <w:jc w:val="both"/>
              <w:rPr>
                <w:rFonts w:ascii="Times New Roman" w:hAnsi="Times New Roman"/>
                <w:b/>
                <w:sz w:val="24"/>
                <w:szCs w:val="24"/>
                <w:u w:val="single"/>
                <w:lang w:eastAsia="ru-RU"/>
              </w:rPr>
            </w:pPr>
            <w:r w:rsidRPr="00C36EA0">
              <w:rPr>
                <w:rFonts w:ascii="Times New Roman" w:hAnsi="Times New Roman"/>
                <w:b/>
                <w:sz w:val="24"/>
                <w:szCs w:val="24"/>
                <w:u w:val="single"/>
                <w:lang w:eastAsia="ru-RU"/>
              </w:rPr>
              <w:t>Перелік формальних помилок, визначений наказом Міністерства розвитку економіки, торгівлі та сільського господарства України від 15.04.2020 № 710.</w:t>
            </w:r>
          </w:p>
          <w:p w14:paraId="3E9171C5" w14:textId="77777777" w:rsidR="008F2656" w:rsidRPr="00C36EA0" w:rsidRDefault="008F2656" w:rsidP="008F2656">
            <w:pPr>
              <w:spacing w:after="0" w:line="240" w:lineRule="auto"/>
              <w:ind w:right="132" w:firstLine="579"/>
              <w:jc w:val="center"/>
              <w:rPr>
                <w:rFonts w:ascii="Times New Roman" w:hAnsi="Times New Roman"/>
                <w:b/>
                <w:sz w:val="24"/>
                <w:szCs w:val="24"/>
                <w:u w:val="single"/>
                <w:lang w:eastAsia="ru-RU"/>
              </w:rPr>
            </w:pPr>
            <w:r w:rsidRPr="00C36EA0">
              <w:rPr>
                <w:rFonts w:ascii="Times New Roman" w:hAnsi="Times New Roman"/>
                <w:b/>
                <w:sz w:val="24"/>
                <w:szCs w:val="24"/>
                <w:u w:val="single"/>
                <w:lang w:eastAsia="ru-RU"/>
              </w:rPr>
              <w:t>Перелік формальних помилок:</w:t>
            </w:r>
          </w:p>
          <w:p w14:paraId="6CC6782B" w14:textId="3BC54249"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Інформація/документ, подана учасником процедури закупівлі у складі тендерної пропозиції, містить помилку (помилки) у частині:</w:t>
            </w:r>
          </w:p>
          <w:p w14:paraId="14FCEF27"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уживання великої літери;</w:t>
            </w:r>
          </w:p>
          <w:p w14:paraId="466F6370"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уживання розділових знаків та відмінювання слів у реченні;</w:t>
            </w:r>
          </w:p>
          <w:p w14:paraId="3A46A956"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використання слова або мовного звороту, запозичених з іншої мови;</w:t>
            </w:r>
          </w:p>
          <w:p w14:paraId="43DB266D"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5E09CD"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застосування правил переносу частини слова з рядка в рядок;</w:t>
            </w:r>
          </w:p>
          <w:p w14:paraId="37AACE05"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написання слів разом та/або окремо, та/або через дефіс;</w:t>
            </w:r>
          </w:p>
          <w:p w14:paraId="2EAE79C6" w14:textId="77777777" w:rsidR="008F2656" w:rsidRPr="00C36EA0" w:rsidRDefault="008F2656" w:rsidP="008F2656">
            <w:pPr>
              <w:spacing w:after="0" w:line="240" w:lineRule="auto"/>
              <w:ind w:right="132" w:firstLine="579"/>
              <w:jc w:val="both"/>
              <w:rPr>
                <w:rFonts w:ascii="Times New Roman" w:hAnsi="Times New Roman"/>
                <w:sz w:val="24"/>
                <w:szCs w:val="24"/>
                <w:lang w:eastAsia="ru-RU"/>
              </w:rPr>
            </w:pPr>
            <w:r w:rsidRPr="00C36EA0">
              <w:rPr>
                <w:rFonts w:ascii="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82603E" w14:textId="3893B997" w:rsidR="008F2656" w:rsidRPr="00C36EA0" w:rsidRDefault="008F2656" w:rsidP="00ED1A1E">
            <w:pPr>
              <w:pStyle w:val="a4"/>
              <w:numPr>
                <w:ilvl w:val="0"/>
                <w:numId w:val="17"/>
              </w:numPr>
              <w:spacing w:after="0" w:line="240" w:lineRule="auto"/>
              <w:ind w:left="482" w:right="132"/>
              <w:jc w:val="both"/>
              <w:rPr>
                <w:rFonts w:ascii="Times New Roman" w:hAnsi="Times New Roman"/>
                <w:sz w:val="24"/>
                <w:szCs w:val="24"/>
                <w:lang w:eastAsia="ru-RU"/>
              </w:rPr>
            </w:pPr>
            <w:r w:rsidRPr="00C36EA0">
              <w:rPr>
                <w:rFonts w:ascii="Times New Roman" w:hAnsi="Times New Roman"/>
                <w:sz w:val="24"/>
                <w:szCs w:val="24"/>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C36EA0">
              <w:rPr>
                <w:rFonts w:ascii="Times New Roman" w:hAnsi="Times New Roman"/>
                <w:sz w:val="24"/>
                <w:szCs w:val="24"/>
                <w:lang w:eastAsia="ru-RU"/>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B31706" w14:textId="496C8079"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86F542" w14:textId="2ECB9ECF"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7BA1AB" w14:textId="0454E235"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8F612E8" w14:textId="0F47CF7A"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EF4B88" w:rsidRPr="00C36EA0">
              <w:rPr>
                <w:rFonts w:ascii="Times New Roman" w:hAnsi="Times New Roman"/>
                <w:sz w:val="24"/>
                <w:szCs w:val="24"/>
                <w:lang w:val="uk-UA" w:eastAsia="ru-RU"/>
              </w:rPr>
              <w:t xml:space="preserve"> або удосконалений</w:t>
            </w:r>
            <w:r w:rsidR="00EF4B88" w:rsidRPr="00C36EA0">
              <w:rPr>
                <w:rFonts w:ascii="Times New Roman" w:hAnsi="Times New Roman"/>
                <w:sz w:val="24"/>
                <w:szCs w:val="24"/>
                <w:lang w:eastAsia="ru-RU"/>
              </w:rPr>
              <w:t xml:space="preserve"> електронний підпис</w:t>
            </w:r>
            <w:r w:rsidRPr="00C36EA0">
              <w:rPr>
                <w:rFonts w:ascii="Times New Roman" w:hAnsi="Times New Roman"/>
                <w:sz w:val="24"/>
                <w:szCs w:val="24"/>
                <w:lang w:eastAsia="ru-RU"/>
              </w:rPr>
              <w:t>.</w:t>
            </w:r>
          </w:p>
          <w:p w14:paraId="43403CCD" w14:textId="2D07517A"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95B3E" w14:textId="65127DCB"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DE1A09" w14:textId="3C8E28FD"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99B42B" w14:textId="3ED21656"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A1BAD9" w14:textId="73A01E16"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 xml:space="preserve">Подання документа (документів) учасником процедури закупівлі у складі тендерної пропозиції, в якому позиція цифри (цифр) у сумі є </w:t>
            </w:r>
            <w:r w:rsidRPr="00C36EA0">
              <w:rPr>
                <w:rFonts w:ascii="Times New Roman" w:hAnsi="Times New Roman"/>
                <w:sz w:val="24"/>
                <w:szCs w:val="24"/>
                <w:lang w:eastAsia="ru-RU"/>
              </w:rPr>
              <w:lastRenderedPageBreak/>
              <w:t>некоректною, при цьому сума, що зазначена прописом, є правильною.</w:t>
            </w:r>
          </w:p>
          <w:p w14:paraId="6F89FFE1" w14:textId="342083B3" w:rsidR="008F2656" w:rsidRPr="00C36EA0" w:rsidRDefault="008F2656" w:rsidP="00ED1A1E">
            <w:pPr>
              <w:pStyle w:val="a4"/>
              <w:numPr>
                <w:ilvl w:val="0"/>
                <w:numId w:val="17"/>
              </w:numPr>
              <w:spacing w:after="0" w:line="240" w:lineRule="auto"/>
              <w:ind w:right="132"/>
              <w:jc w:val="both"/>
              <w:rPr>
                <w:rFonts w:ascii="Times New Roman" w:hAnsi="Times New Roman"/>
                <w:sz w:val="24"/>
                <w:szCs w:val="24"/>
                <w:lang w:eastAsia="ru-RU"/>
              </w:rPr>
            </w:pPr>
            <w:r w:rsidRPr="00C36EA0">
              <w:rPr>
                <w:rFonts w:ascii="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2A4E0E"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1E01378B" w14:textId="77777777" w:rsidR="008F2656" w:rsidRPr="00C36EA0" w:rsidRDefault="008F2656" w:rsidP="008F2656">
            <w:pPr>
              <w:widowControl w:val="0"/>
              <w:spacing w:before="96" w:after="96"/>
              <w:jc w:val="both"/>
              <w:rPr>
                <w:rFonts w:ascii="Times New Roman" w:hAnsi="Times New Roman"/>
                <w:sz w:val="24"/>
                <w:szCs w:val="24"/>
              </w:rPr>
            </w:pPr>
            <w:r w:rsidRPr="00C36EA0">
              <w:rPr>
                <w:rFonts w:ascii="Times New Roman" w:hAnsi="Times New Roman"/>
                <w:sz w:val="24"/>
                <w:szCs w:val="24"/>
              </w:rPr>
              <w:t>Помилки, що пов’язані з оформленням тендерної пропозиції та впливають на зміст пропозиції, які не вважаються формальними, зокрема:</w:t>
            </w:r>
          </w:p>
          <w:p w14:paraId="2FBC9BC6" w14:textId="77777777" w:rsidR="008F2656" w:rsidRPr="00C36EA0" w:rsidRDefault="008F2656" w:rsidP="008F2656">
            <w:pPr>
              <w:widowControl w:val="0"/>
              <w:spacing w:before="96" w:after="96"/>
              <w:ind w:left="259"/>
              <w:jc w:val="both"/>
              <w:rPr>
                <w:rFonts w:ascii="Times New Roman" w:hAnsi="Times New Roman"/>
                <w:sz w:val="24"/>
                <w:szCs w:val="24"/>
              </w:rPr>
            </w:pPr>
            <w:r w:rsidRPr="00C36EA0">
              <w:rPr>
                <w:rFonts w:ascii="Times New Roman" w:hAnsi="Times New Roman"/>
                <w:sz w:val="24"/>
                <w:szCs w:val="24"/>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71B0D152" w14:textId="77777777" w:rsidR="008F2656" w:rsidRPr="00C36EA0" w:rsidRDefault="008F2656" w:rsidP="008F2656">
            <w:pPr>
              <w:widowControl w:val="0"/>
              <w:spacing w:before="96" w:after="96"/>
              <w:ind w:left="259"/>
              <w:jc w:val="both"/>
              <w:rPr>
                <w:rFonts w:ascii="Times New Roman" w:hAnsi="Times New Roman"/>
                <w:sz w:val="24"/>
                <w:szCs w:val="24"/>
              </w:rPr>
            </w:pPr>
            <w:r w:rsidRPr="00C36EA0">
              <w:rPr>
                <w:rFonts w:ascii="Times New Roman" w:hAnsi="Times New Roman"/>
                <w:sz w:val="24"/>
                <w:szCs w:val="24"/>
              </w:rPr>
              <w:t xml:space="preserve">- надані учасником у складі тендерної </w:t>
            </w:r>
            <w:proofErr w:type="gramStart"/>
            <w:r w:rsidRPr="00C36EA0">
              <w:rPr>
                <w:rFonts w:ascii="Times New Roman" w:hAnsi="Times New Roman"/>
                <w:sz w:val="24"/>
                <w:szCs w:val="24"/>
              </w:rPr>
              <w:t>пропозиції  електронні</w:t>
            </w:r>
            <w:proofErr w:type="gramEnd"/>
            <w:r w:rsidRPr="00C36EA0">
              <w:rPr>
                <w:rFonts w:ascii="Times New Roman" w:hAnsi="Times New Roman"/>
                <w:sz w:val="24"/>
                <w:szCs w:val="24"/>
              </w:rPr>
              <w:t xml:space="preserve">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14:paraId="275B2130" w14:textId="77777777" w:rsidR="008F2656" w:rsidRPr="00C36EA0" w:rsidRDefault="008F2656" w:rsidP="008F2656">
            <w:pPr>
              <w:widowControl w:val="0"/>
              <w:spacing w:before="96" w:after="96"/>
              <w:ind w:left="259"/>
              <w:jc w:val="both"/>
              <w:rPr>
                <w:rFonts w:ascii="Times New Roman" w:hAnsi="Times New Roman"/>
                <w:sz w:val="24"/>
                <w:szCs w:val="24"/>
              </w:rPr>
            </w:pPr>
            <w:r w:rsidRPr="00C36EA0">
              <w:rPr>
                <w:rFonts w:ascii="Times New Roman" w:hAnsi="Times New Roman"/>
                <w:sz w:val="24"/>
                <w:szCs w:val="24"/>
              </w:rPr>
              <w:t xml:space="preserve">- надані учасником у складі тендерної </w:t>
            </w:r>
            <w:proofErr w:type="gramStart"/>
            <w:r w:rsidRPr="00C36EA0">
              <w:rPr>
                <w:rFonts w:ascii="Times New Roman" w:hAnsi="Times New Roman"/>
                <w:sz w:val="24"/>
                <w:szCs w:val="24"/>
              </w:rPr>
              <w:t>пропозиції  електронні</w:t>
            </w:r>
            <w:proofErr w:type="gramEnd"/>
            <w:r w:rsidRPr="00C36EA0">
              <w:rPr>
                <w:rFonts w:ascii="Times New Roman" w:hAnsi="Times New Roman"/>
                <w:sz w:val="24"/>
                <w:szCs w:val="24"/>
              </w:rPr>
              <w:t xml:space="preserve"> документи зашифровані або захищені для загального доступу паролем;</w:t>
            </w:r>
          </w:p>
          <w:p w14:paraId="6E150594" w14:textId="77777777" w:rsidR="008F2656" w:rsidRPr="00C36EA0" w:rsidRDefault="008F2656" w:rsidP="008F2656">
            <w:pPr>
              <w:widowControl w:val="0"/>
              <w:spacing w:before="96" w:after="96"/>
              <w:ind w:left="259"/>
              <w:jc w:val="both"/>
              <w:rPr>
                <w:rFonts w:ascii="Times New Roman" w:hAnsi="Times New Roman"/>
                <w:sz w:val="24"/>
                <w:szCs w:val="24"/>
              </w:rPr>
            </w:pPr>
            <w:r w:rsidRPr="00C36EA0">
              <w:rPr>
                <w:rFonts w:ascii="Times New Roman" w:hAnsi="Times New Roman"/>
                <w:sz w:val="24"/>
                <w:szCs w:val="24"/>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14:paraId="3783E21F" w14:textId="77777777" w:rsidR="008F2656" w:rsidRPr="00C36EA0" w:rsidRDefault="008F2656" w:rsidP="008F2656">
            <w:pPr>
              <w:widowControl w:val="0"/>
              <w:spacing w:before="96" w:after="96"/>
              <w:ind w:left="259"/>
              <w:jc w:val="both"/>
              <w:rPr>
                <w:rFonts w:ascii="Times New Roman" w:hAnsi="Times New Roman"/>
                <w:sz w:val="24"/>
                <w:szCs w:val="24"/>
              </w:rPr>
            </w:pPr>
            <w:r w:rsidRPr="00C36EA0">
              <w:rPr>
                <w:rFonts w:ascii="Times New Roman" w:hAnsi="Times New Roman"/>
                <w:sz w:val="24"/>
                <w:szCs w:val="24"/>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14:paraId="598693B4" w14:textId="77777777" w:rsidR="008F2656" w:rsidRPr="00C36EA0" w:rsidRDefault="008F2656" w:rsidP="008F2656">
            <w:pPr>
              <w:widowControl w:val="0"/>
              <w:spacing w:before="96" w:after="96"/>
              <w:ind w:left="34" w:hanging="21"/>
              <w:jc w:val="both"/>
              <w:rPr>
                <w:rFonts w:ascii="Times New Roman" w:hAnsi="Times New Roman"/>
                <w:sz w:val="24"/>
                <w:szCs w:val="24"/>
              </w:rPr>
            </w:pPr>
            <w:r w:rsidRPr="00C36EA0">
              <w:rPr>
                <w:rFonts w:ascii="Times New Roman" w:hAnsi="Times New Roman"/>
                <w:sz w:val="24"/>
                <w:szCs w:val="24"/>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70516ACE" w14:textId="1ADD556E" w:rsidR="008F2656" w:rsidRPr="00C36EA0" w:rsidRDefault="008F2656" w:rsidP="008F2656">
            <w:pPr>
              <w:pStyle w:val="a4"/>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rPr>
              <w:t>за підроблення документів Учасник несе кримінальну відповідальність згідно статті 358 Кримінального кодексу України.</w:t>
            </w:r>
          </w:p>
        </w:tc>
      </w:tr>
      <w:tr w:rsidR="008F2656" w:rsidRPr="00C36EA0" w14:paraId="247477F4" w14:textId="77777777" w:rsidTr="00B413F2">
        <w:tc>
          <w:tcPr>
            <w:tcW w:w="300" w:type="pct"/>
            <w:shd w:val="clear" w:color="auto" w:fill="FFFFFF"/>
            <w:hideMark/>
          </w:tcPr>
          <w:p w14:paraId="5C3B65EA"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5956FB42"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Не вимагається </w:t>
            </w:r>
          </w:p>
        </w:tc>
      </w:tr>
      <w:tr w:rsidR="008F2656" w:rsidRPr="00C36EA0" w14:paraId="0C71FFB1" w14:textId="77777777" w:rsidTr="00B413F2">
        <w:tc>
          <w:tcPr>
            <w:tcW w:w="300" w:type="pct"/>
            <w:shd w:val="clear" w:color="auto" w:fill="FFFFFF"/>
            <w:hideMark/>
          </w:tcPr>
          <w:p w14:paraId="232A9B24"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8F1FD72"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Не вимагається</w:t>
            </w:r>
          </w:p>
        </w:tc>
      </w:tr>
      <w:tr w:rsidR="008F2656" w:rsidRPr="00F91EBF" w14:paraId="4F0E3A87" w14:textId="77777777" w:rsidTr="00B413F2">
        <w:tc>
          <w:tcPr>
            <w:tcW w:w="300" w:type="pct"/>
            <w:shd w:val="clear" w:color="auto" w:fill="FFFFFF"/>
            <w:hideMark/>
          </w:tcPr>
          <w:p w14:paraId="0C6AD42A"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F2656" w:rsidRPr="00C36EA0" w:rsidRDefault="008F2656" w:rsidP="00380CE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F2656" w:rsidRPr="00C36EA0" w:rsidRDefault="008F2656" w:rsidP="00380CE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2656" w:rsidRPr="00C36EA0" w14:paraId="30AB5656" w14:textId="77777777" w:rsidTr="00B413F2">
        <w:tc>
          <w:tcPr>
            <w:tcW w:w="300" w:type="pct"/>
            <w:shd w:val="clear" w:color="auto" w:fill="FFFFFF"/>
            <w:hideMark/>
          </w:tcPr>
          <w:p w14:paraId="6FE83FC1"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5</w:t>
            </w:r>
          </w:p>
        </w:tc>
        <w:tc>
          <w:tcPr>
            <w:tcW w:w="1550" w:type="pct"/>
            <w:shd w:val="clear" w:color="auto" w:fill="FFFFFF"/>
            <w:hideMark/>
          </w:tcPr>
          <w:p w14:paraId="0A17D93D" w14:textId="77777777" w:rsidR="008F2656" w:rsidRPr="00C36EA0" w:rsidRDefault="008F2656" w:rsidP="008F2656">
            <w:pPr>
              <w:widowControl w:val="0"/>
              <w:spacing w:after="0" w:line="240" w:lineRule="auto"/>
              <w:contextualSpacing/>
              <w:rPr>
                <w:rFonts w:ascii="Times New Roman" w:hAnsi="Times New Roman"/>
                <w:b/>
                <w:sz w:val="24"/>
                <w:szCs w:val="24"/>
                <w:lang w:val="uk-UA"/>
              </w:rPr>
            </w:pPr>
            <w:r w:rsidRPr="00C36EA0">
              <w:rPr>
                <w:rFonts w:ascii="Times New Roman" w:hAnsi="Times New Roman"/>
                <w:b/>
                <w:sz w:val="24"/>
                <w:szCs w:val="24"/>
                <w:lang w:val="uk-UA"/>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14:paraId="4FF5BFD1" w14:textId="77777777" w:rsidR="008F2656" w:rsidRPr="00C36EA0" w:rsidRDefault="008F2656" w:rsidP="008F2656">
            <w:pPr>
              <w:widowControl w:val="0"/>
              <w:spacing w:after="0" w:line="240" w:lineRule="auto"/>
              <w:contextualSpacing/>
              <w:rPr>
                <w:rFonts w:ascii="Times New Roman" w:hAnsi="Times New Roman"/>
                <w:b/>
                <w:sz w:val="24"/>
                <w:szCs w:val="24"/>
                <w:lang w:val="uk-UA"/>
              </w:rPr>
            </w:pPr>
            <w:r w:rsidRPr="00C36EA0">
              <w:rPr>
                <w:rFonts w:ascii="Times New Roman" w:hAnsi="Times New Roman"/>
                <w:b/>
                <w:sz w:val="24"/>
                <w:szCs w:val="24"/>
                <w:lang w:val="uk-UA" w:eastAsia="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p>
          <w:p w14:paraId="3BE2D2D6" w14:textId="7A683074" w:rsidR="008F2656" w:rsidRPr="00C36EA0" w:rsidRDefault="008F2656" w:rsidP="008F2656">
            <w:pPr>
              <w:spacing w:before="150" w:after="150" w:line="240" w:lineRule="auto"/>
              <w:rPr>
                <w:rFonts w:ascii="Times New Roman" w:eastAsia="Times New Roman" w:hAnsi="Times New Roman"/>
                <w:sz w:val="24"/>
                <w:szCs w:val="24"/>
                <w:lang w:val="uk-UA" w:eastAsia="ru-RU"/>
              </w:rPr>
            </w:pPr>
          </w:p>
        </w:tc>
        <w:tc>
          <w:tcPr>
            <w:tcW w:w="3150" w:type="pct"/>
            <w:shd w:val="clear" w:color="auto" w:fill="FFFFFF"/>
            <w:hideMark/>
          </w:tcPr>
          <w:p w14:paraId="3C0936BE" w14:textId="27F9CB66" w:rsidR="008F2656" w:rsidRPr="00C36EA0" w:rsidRDefault="008F2656" w:rsidP="008F2656">
            <w:pPr>
              <w:spacing w:before="150" w:after="150" w:line="240" w:lineRule="auto"/>
              <w:jc w:val="both"/>
              <w:rPr>
                <w:rFonts w:ascii="Times New Roman" w:hAnsi="Times New Roman"/>
                <w:sz w:val="24"/>
                <w:szCs w:val="24"/>
                <w:lang w:val="uk-UA" w:eastAsia="ru-RU"/>
              </w:rPr>
            </w:pPr>
            <w:r w:rsidRPr="00C36EA0">
              <w:rPr>
                <w:rFonts w:ascii="Times New Roman" w:hAnsi="Times New Roman"/>
                <w:sz w:val="24"/>
                <w:szCs w:val="24"/>
                <w:lang w:val="uk-UA" w:eastAsia="ru-RU"/>
              </w:rPr>
              <w:t>1. Кваліфікаційні критерії та інформація про спосіб їх підтвердження викладені у Додатку № 1 до тендерної документації.</w:t>
            </w:r>
          </w:p>
          <w:p w14:paraId="4885DC2F" w14:textId="5FE0F47F" w:rsidR="008F2656" w:rsidRPr="00C36EA0" w:rsidRDefault="008F2656" w:rsidP="008F2656">
            <w:pPr>
              <w:shd w:val="clear" w:color="auto" w:fill="FFFFFF"/>
              <w:jc w:val="both"/>
              <w:rPr>
                <w:rFonts w:ascii="Times New Roman" w:hAnsi="Times New Roman"/>
                <w:sz w:val="24"/>
                <w:szCs w:val="24"/>
                <w:lang w:eastAsia="ru-RU"/>
              </w:rPr>
            </w:pPr>
            <w:r w:rsidRPr="00C36EA0">
              <w:rPr>
                <w:rFonts w:ascii="Times New Roman" w:hAnsi="Times New Roman"/>
                <w:sz w:val="24"/>
                <w:szCs w:val="24"/>
                <w:lang w:eastAsia="ru-RU"/>
              </w:rPr>
              <w:t>2. Підстави для відмови в участі у процедурі закупівлі визначені пунктом 47 Особливостей.</w:t>
            </w:r>
          </w:p>
          <w:p w14:paraId="525CC3A6" w14:textId="77777777" w:rsidR="008F2656" w:rsidRPr="00C36EA0" w:rsidRDefault="008F2656" w:rsidP="008F2656">
            <w:pPr>
              <w:shd w:val="clear" w:color="auto" w:fill="FFFFFF"/>
              <w:jc w:val="both"/>
              <w:rPr>
                <w:rFonts w:ascii="Times New Roman" w:hAnsi="Times New Roman"/>
                <w:sz w:val="24"/>
                <w:szCs w:val="24"/>
                <w:lang w:eastAsia="ru-RU"/>
              </w:rPr>
            </w:pPr>
            <w:r w:rsidRPr="00C36EA0">
              <w:rPr>
                <w:rFonts w:ascii="Times New Roman" w:hAnsi="Times New Roman"/>
                <w:sz w:val="24"/>
                <w:szCs w:val="24"/>
                <w:lang w:eastAsia="ru-RU"/>
              </w:rPr>
              <w:t>Учасник подаючи свою тендерну пропозицію, цим підтверджує відсутність підстав, передбачених пунктом 47 Особливостей та та спосіб підтвердження спосіб підтвердження відповідності учасників викладений у Додатку № 2.</w:t>
            </w:r>
          </w:p>
          <w:p w14:paraId="4BCAA992" w14:textId="3E4E8AB6" w:rsidR="008F2656" w:rsidRPr="00C36EA0" w:rsidRDefault="00FC2ADA"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 xml:space="preserve">   </w:t>
            </w:r>
            <w:r w:rsidR="008F2656" w:rsidRPr="00C36EA0">
              <w:rPr>
                <w:rFonts w:ascii="Times New Roman" w:hAnsi="Times New Roman"/>
                <w:sz w:val="24"/>
                <w:szCs w:val="24"/>
                <w:lang w:val="uk-UA" w:eastAsia="ru-RU"/>
              </w:rPr>
              <w:t xml:space="preserve">Підтвердження відсутності передбачених Особливостями підстав для відмови в участі у процедурі закупівлі згідно пункту 47 Особливостей (крім абзацу чотирнадцятого пункту 47 Особливостей) здійснюється учасником через підтвердження відсутності підстав, передбачених пунктом 47 Особливостей (крім підпунктів 1,7 та абзацу чотирнадцятого пункту 47 Особливостей) в електронній системі закупівель шляхом самостійного декларування відсутності таких підстав в електронній </w:t>
            </w:r>
            <w:r w:rsidR="008F2656" w:rsidRPr="00C36EA0">
              <w:rPr>
                <w:rFonts w:ascii="Times New Roman" w:hAnsi="Times New Roman"/>
                <w:sz w:val="24"/>
                <w:szCs w:val="24"/>
                <w:lang w:val="uk-UA" w:eastAsia="ru-RU"/>
              </w:rPr>
              <w:lastRenderedPageBreak/>
              <w:t>системі закупівель під час подання тендерної пропозиції.</w:t>
            </w:r>
          </w:p>
          <w:p w14:paraId="38D81FF4" w14:textId="3A52DB04" w:rsidR="008F2656" w:rsidRPr="00C36EA0" w:rsidRDefault="00FC2ADA" w:rsidP="008F2656">
            <w:pPr>
              <w:shd w:val="clear" w:color="auto" w:fill="FFFFFF"/>
              <w:jc w:val="both"/>
              <w:rPr>
                <w:rFonts w:ascii="Times New Roman" w:hAnsi="Times New Roman"/>
                <w:sz w:val="24"/>
                <w:szCs w:val="24"/>
                <w:lang w:eastAsia="ru-RU"/>
              </w:rPr>
            </w:pPr>
            <w:r w:rsidRPr="00C36EA0">
              <w:rPr>
                <w:rFonts w:ascii="Times New Roman" w:hAnsi="Times New Roman"/>
                <w:sz w:val="24"/>
                <w:szCs w:val="24"/>
                <w:lang w:val="uk-UA" w:eastAsia="ru-RU"/>
              </w:rPr>
              <w:t xml:space="preserve">  </w:t>
            </w:r>
            <w:r w:rsidR="008F2656" w:rsidRPr="00C36EA0">
              <w:rPr>
                <w:rFonts w:ascii="Times New Roman" w:hAnsi="Times New Roman"/>
                <w:sz w:val="24"/>
                <w:szCs w:val="24"/>
                <w:lang w:eastAsia="ru-RU"/>
              </w:rPr>
              <w:t>Для підтвердження відсутності передбачених Особливостями підстав для відмови в участі у процедурі закупівлі згідно абзацу чотирнадцятого пункту 47 Особливостей надається:</w:t>
            </w:r>
          </w:p>
          <w:p w14:paraId="564EAC48" w14:textId="77777777" w:rsidR="008F2656" w:rsidRPr="00C36EA0" w:rsidRDefault="008F2656" w:rsidP="008F2656">
            <w:pPr>
              <w:shd w:val="clear" w:color="auto" w:fill="FFFFFF"/>
              <w:jc w:val="both"/>
              <w:rPr>
                <w:rFonts w:ascii="Times New Roman" w:hAnsi="Times New Roman"/>
                <w:sz w:val="24"/>
                <w:szCs w:val="24"/>
                <w:lang w:eastAsia="ru-RU"/>
              </w:rPr>
            </w:pPr>
            <w:r w:rsidRPr="00C36EA0">
              <w:rPr>
                <w:rFonts w:ascii="Times New Roman" w:hAnsi="Times New Roman"/>
                <w:sz w:val="24"/>
                <w:szCs w:val="24"/>
                <w:lang w:eastAsia="ru-RU"/>
              </w:rPr>
              <w:t>Довідка, складена учасником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14:paraId="23341B6D" w14:textId="6F79D414" w:rsidR="008F2656" w:rsidRPr="00C36EA0" w:rsidRDefault="00FC2ADA"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 xml:space="preserve">  </w:t>
            </w:r>
            <w:r w:rsidR="008F2656" w:rsidRPr="00C36EA0">
              <w:rPr>
                <w:rFonts w:ascii="Times New Roman" w:hAnsi="Times New Roman"/>
                <w:sz w:val="24"/>
                <w:szCs w:val="24"/>
                <w:lang w:val="uk-UA" w:eastAsia="ru-RU"/>
              </w:rPr>
              <w:t>У разі подання тендерної пропозиції об’єднанням учасників, кожен з учасників, які входять до складу об’єднання окремо надають довідку наступного змісту:</w:t>
            </w:r>
          </w:p>
          <w:p w14:paraId="210CF333" w14:textId="77777777" w:rsidR="008F2656" w:rsidRPr="00C36EA0" w:rsidRDefault="008F2656"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«Ми ________ (найменування учасника, який входить у склад об’єднання, код ЄДРПОУ) цією довідкою засвідчуємо про відсутність підстав, передбачених пунктом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08DAB3C3" w14:textId="72981410" w:rsidR="008F2656" w:rsidRPr="00C36EA0" w:rsidRDefault="00FC2ADA"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 xml:space="preserve"> 3.</w:t>
            </w:r>
            <w:r w:rsidR="008F2656" w:rsidRPr="00C36EA0">
              <w:rPr>
                <w:rFonts w:ascii="Times New Roman" w:hAnsi="Times New Roman"/>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відповідної кваліфікації,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92EF736" w14:textId="6137F857" w:rsidR="008F2656" w:rsidRPr="00C36EA0" w:rsidRDefault="008F2656"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CEB560" w14:textId="1996F19B" w:rsidR="008F2656" w:rsidRPr="00C36EA0" w:rsidRDefault="008F2656"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5.</w:t>
            </w:r>
            <w:r w:rsidR="00FC2ADA" w:rsidRPr="00C36EA0">
              <w:rPr>
                <w:rFonts w:ascii="Times New Roman" w:hAnsi="Times New Roman"/>
                <w:sz w:val="24"/>
                <w:szCs w:val="24"/>
                <w:lang w:val="uk-UA" w:eastAsia="ru-RU"/>
              </w:rPr>
              <w:t xml:space="preserve"> </w:t>
            </w:r>
            <w:r w:rsidRPr="00C36EA0">
              <w:rPr>
                <w:rFonts w:ascii="Times New Roman" w:hAnsi="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w:t>
            </w:r>
            <w:r w:rsidRPr="00C36EA0">
              <w:rPr>
                <w:rFonts w:ascii="Times New Roman" w:hAnsi="Times New Roman"/>
                <w:sz w:val="24"/>
                <w:szCs w:val="24"/>
                <w:lang w:val="uk-UA" w:eastAsia="ru-RU"/>
              </w:rPr>
              <w:lastRenderedPageBreak/>
              <w:t>в участі у процедурі закупівлі встановленими пунктом 47 Особливостей подається по кожному з учасників, які входять у склад об’єднання окремо.</w:t>
            </w:r>
          </w:p>
          <w:p w14:paraId="7A10E6C8" w14:textId="21F8ECA7" w:rsidR="008F2656" w:rsidRPr="00C36EA0" w:rsidRDefault="008F2656" w:rsidP="008F2656">
            <w:pPr>
              <w:shd w:val="clear" w:color="auto" w:fill="FFFFFF"/>
              <w:jc w:val="both"/>
              <w:rPr>
                <w:rFonts w:ascii="Times New Roman" w:hAnsi="Times New Roman"/>
                <w:sz w:val="24"/>
                <w:szCs w:val="24"/>
                <w:lang w:val="uk-UA" w:eastAsia="ru-RU"/>
              </w:rPr>
            </w:pPr>
            <w:r w:rsidRPr="00C36EA0">
              <w:rPr>
                <w:rFonts w:ascii="Times New Roman" w:hAnsi="Times New Roman"/>
                <w:sz w:val="24"/>
                <w:szCs w:val="24"/>
                <w:lang w:val="uk-UA" w:eastAsia="ru-RU"/>
              </w:rPr>
              <w:t>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згідно з Додатком 5 до тендерної документації.</w:t>
            </w:r>
          </w:p>
          <w:p w14:paraId="2EA95194" w14:textId="198E89EA"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lang w:eastAsia="ru-RU"/>
              </w:rPr>
              <w:t>7.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8F2656" w:rsidRPr="00C36EA0" w14:paraId="4B44FD2B" w14:textId="77777777" w:rsidTr="00B413F2">
        <w:tc>
          <w:tcPr>
            <w:tcW w:w="300" w:type="pct"/>
            <w:shd w:val="clear" w:color="auto" w:fill="FFFFFF"/>
            <w:hideMark/>
          </w:tcPr>
          <w:p w14:paraId="381BE43B"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F564A34" w14:textId="77777777" w:rsidR="008F2656" w:rsidRPr="00C36EA0" w:rsidRDefault="008F2656" w:rsidP="008F2656">
            <w:pPr>
              <w:widowControl w:val="0"/>
              <w:spacing w:after="120" w:line="240" w:lineRule="auto"/>
              <w:ind w:right="132" w:firstLine="579"/>
              <w:jc w:val="both"/>
              <w:rPr>
                <w:rFonts w:ascii="Times New Roman" w:hAnsi="Times New Roman"/>
                <w:sz w:val="24"/>
                <w:szCs w:val="24"/>
                <w:lang w:val="uk-UA"/>
              </w:rPr>
            </w:pPr>
            <w:r w:rsidRPr="00C36EA0">
              <w:rPr>
                <w:rFonts w:ascii="Times New Roman" w:hAnsi="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C36EA0">
              <w:rPr>
                <w:rFonts w:ascii="Times New Roman" w:hAnsi="Times New Roman"/>
                <w:b/>
                <w:sz w:val="24"/>
                <w:szCs w:val="24"/>
                <w:lang w:val="uk-UA"/>
              </w:rPr>
              <w:t>Додатку 5</w:t>
            </w:r>
            <w:r w:rsidRPr="00C36EA0">
              <w:rPr>
                <w:rFonts w:ascii="Times New Roman" w:hAnsi="Times New Roman"/>
                <w:sz w:val="24"/>
                <w:szCs w:val="24"/>
                <w:lang w:val="uk-UA"/>
              </w:rPr>
              <w:t xml:space="preserve"> тендерної документації.</w:t>
            </w:r>
          </w:p>
          <w:p w14:paraId="6C69830E"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xml:space="preserve">У разі якщо у цій тендерній документації (у тому числі у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 </w:t>
            </w:r>
            <w:r w:rsidRPr="00C36EA0">
              <w:rPr>
                <w:rFonts w:ascii="Times New Roman" w:hAnsi="Times New Roman"/>
                <w:b/>
                <w:bCs/>
                <w:i/>
                <w:iCs/>
                <w:sz w:val="24"/>
                <w:szCs w:val="24"/>
              </w:rPr>
              <w:t>з не нижчими</w:t>
            </w:r>
            <w:r w:rsidRPr="00C36EA0">
              <w:rPr>
                <w:rFonts w:ascii="Times New Roman" w:hAnsi="Times New Roman"/>
                <w:sz w:val="24"/>
                <w:szCs w:val="24"/>
              </w:rPr>
              <w:t>, якісними експлуатаційними характеристиками. У разі надання еквівалентів заявленого предмету закупівлі учасник повинен подати порівняльну таблицю.</w:t>
            </w:r>
          </w:p>
          <w:p w14:paraId="26D5ABF2"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 xml:space="preserve">Інформація про маркування, сертифікати, що підтверджують відповідність предмета закупівлі вимогам встановленим замовником наведена у </w:t>
            </w:r>
            <w:r w:rsidRPr="00C36EA0">
              <w:rPr>
                <w:rFonts w:ascii="Times New Roman" w:hAnsi="Times New Roman"/>
                <w:b/>
                <w:sz w:val="24"/>
                <w:szCs w:val="24"/>
              </w:rPr>
              <w:t>Додатку 5</w:t>
            </w:r>
            <w:r w:rsidRPr="00C36EA0">
              <w:rPr>
                <w:rFonts w:ascii="Times New Roman" w:hAnsi="Times New Roman"/>
                <w:sz w:val="24"/>
                <w:szCs w:val="24"/>
              </w:rPr>
              <w:t xml:space="preserve"> тендерної документації (у разі потреби).</w:t>
            </w:r>
          </w:p>
          <w:p w14:paraId="6E322021" w14:textId="77777777" w:rsidR="008F2656" w:rsidRPr="00C36EA0" w:rsidRDefault="008F2656" w:rsidP="008F2656">
            <w:pPr>
              <w:widowControl w:val="0"/>
              <w:spacing w:after="120" w:line="240" w:lineRule="auto"/>
              <w:ind w:right="132" w:firstLine="579"/>
              <w:jc w:val="both"/>
              <w:rPr>
                <w:rFonts w:ascii="Times New Roman" w:hAnsi="Times New Roman"/>
                <w:sz w:val="24"/>
                <w:szCs w:val="24"/>
              </w:rPr>
            </w:pPr>
            <w:r w:rsidRPr="00C36EA0">
              <w:rPr>
                <w:rFonts w:ascii="Times New Roman" w:hAnsi="Times New Roman"/>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67F208B5" w14:textId="14077B31"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lang w:eastAsia="ru-RU"/>
              </w:rPr>
              <w:t xml:space="preserve">У </w:t>
            </w:r>
            <w:r w:rsidRPr="00C36EA0">
              <w:rPr>
                <w:rFonts w:ascii="Times New Roman" w:hAnsi="Times New Roman"/>
                <w:b/>
                <w:sz w:val="24"/>
                <w:szCs w:val="24"/>
                <w:lang w:eastAsia="ru-RU"/>
              </w:rPr>
              <w:t>Додатку 5</w:t>
            </w:r>
            <w:r w:rsidRPr="00C36EA0">
              <w:rPr>
                <w:rFonts w:ascii="Times New Roman" w:hAnsi="Times New Roman"/>
                <w:sz w:val="24"/>
                <w:szCs w:val="24"/>
                <w:lang w:eastAsia="ru-RU"/>
              </w:rPr>
              <w:t xml:space="preserve">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w:t>
            </w:r>
          </w:p>
        </w:tc>
      </w:tr>
      <w:tr w:rsidR="008F2656" w:rsidRPr="00C36EA0" w14:paraId="108A3B96" w14:textId="77777777" w:rsidTr="00B413F2">
        <w:tc>
          <w:tcPr>
            <w:tcW w:w="300" w:type="pct"/>
            <w:shd w:val="clear" w:color="auto" w:fill="FFFFFF"/>
            <w:hideMark/>
          </w:tcPr>
          <w:p w14:paraId="30B1264D"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F2656" w:rsidRPr="00F91EBF" w14:paraId="41638AD2" w14:textId="77777777" w:rsidTr="00B413F2">
        <w:tc>
          <w:tcPr>
            <w:tcW w:w="300" w:type="pct"/>
            <w:shd w:val="clear" w:color="auto" w:fill="FFFFFF"/>
            <w:hideMark/>
          </w:tcPr>
          <w:p w14:paraId="221C9C5F"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F2656" w:rsidRPr="00C36EA0" w14:paraId="6513D5F7" w14:textId="77777777" w:rsidTr="00B413F2">
        <w:tc>
          <w:tcPr>
            <w:tcW w:w="300" w:type="pct"/>
            <w:shd w:val="clear" w:color="auto" w:fill="FFFFFF"/>
          </w:tcPr>
          <w:p w14:paraId="22D18237"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D401D9D"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Не застосовується </w:t>
            </w:r>
          </w:p>
        </w:tc>
      </w:tr>
      <w:tr w:rsidR="008F2656" w:rsidRPr="00C36EA0" w14:paraId="50F7E0A8" w14:textId="77777777" w:rsidTr="00B413F2">
        <w:tc>
          <w:tcPr>
            <w:tcW w:w="5000" w:type="pct"/>
            <w:gridSpan w:val="3"/>
            <w:shd w:val="clear" w:color="auto" w:fill="FFFFFF"/>
            <w:hideMark/>
          </w:tcPr>
          <w:p w14:paraId="45044C82" w14:textId="77777777" w:rsidR="008F2656" w:rsidRPr="00C36EA0" w:rsidRDefault="008F2656" w:rsidP="008F265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t>Подання та розкриття тендерної пропозиції</w:t>
            </w:r>
          </w:p>
        </w:tc>
      </w:tr>
      <w:tr w:rsidR="008F2656" w:rsidRPr="00C36EA0" w14:paraId="2301613C" w14:textId="77777777" w:rsidTr="00B413F2">
        <w:tc>
          <w:tcPr>
            <w:tcW w:w="300" w:type="pct"/>
            <w:shd w:val="clear" w:color="auto" w:fill="FFFFFF"/>
            <w:hideMark/>
          </w:tcPr>
          <w:p w14:paraId="5072672B"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20BDEB4" w14:textId="7E76FEE5"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Кінцевий строк подання тендерних пропозицій: </w:t>
            </w:r>
            <w:r w:rsidR="00D55706" w:rsidRPr="00C36EA0">
              <w:rPr>
                <w:rFonts w:ascii="Times New Roman" w:eastAsia="Times New Roman" w:hAnsi="Times New Roman"/>
                <w:sz w:val="24"/>
                <w:szCs w:val="24"/>
                <w:lang w:val="uk-UA" w:eastAsia="ru-RU"/>
              </w:rPr>
              <w:t>______</w:t>
            </w:r>
            <w:r w:rsidR="00D55706" w:rsidRPr="00C36EA0">
              <w:rPr>
                <w:sz w:val="20"/>
                <w:szCs w:val="20"/>
              </w:rPr>
              <w:t xml:space="preserve"> </w:t>
            </w:r>
            <w:r w:rsidR="00D55706" w:rsidRPr="00C36EA0">
              <w:rPr>
                <w:rFonts w:ascii="Times New Roman" w:eastAsia="Times New Roman" w:hAnsi="Times New Roman"/>
                <w:sz w:val="24"/>
                <w:szCs w:val="24"/>
                <w:lang w:val="uk-UA" w:eastAsia="ru-RU"/>
              </w:rPr>
              <w:t>або термін зазначений  в об’яві в сисемі Проззоро</w:t>
            </w:r>
          </w:p>
          <w:p w14:paraId="13C5B6C5" w14:textId="2C30AA8E"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F2656" w:rsidRPr="00F91EBF" w14:paraId="0D6A8D54" w14:textId="77777777" w:rsidTr="00B413F2">
        <w:tc>
          <w:tcPr>
            <w:tcW w:w="300" w:type="pct"/>
            <w:shd w:val="clear" w:color="auto" w:fill="FFFFFF"/>
            <w:hideMark/>
          </w:tcPr>
          <w:p w14:paraId="06FC0115"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C36EA0">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F2656" w:rsidRPr="00C36EA0" w14:paraId="1C80DED9" w14:textId="77777777" w:rsidTr="00B413F2">
        <w:tc>
          <w:tcPr>
            <w:tcW w:w="5000" w:type="pct"/>
            <w:gridSpan w:val="3"/>
            <w:shd w:val="clear" w:color="auto" w:fill="FFFFFF"/>
            <w:hideMark/>
          </w:tcPr>
          <w:p w14:paraId="4BBC93DA" w14:textId="77777777" w:rsidR="008F2656" w:rsidRPr="00C36EA0" w:rsidRDefault="008F2656" w:rsidP="008F265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lastRenderedPageBreak/>
              <w:t>Оцінка тендерної пропозиції</w:t>
            </w:r>
          </w:p>
        </w:tc>
      </w:tr>
      <w:tr w:rsidR="008F2656" w:rsidRPr="00C36EA0" w14:paraId="5EDD15CD" w14:textId="77777777" w:rsidTr="00B413F2">
        <w:tc>
          <w:tcPr>
            <w:tcW w:w="300" w:type="pct"/>
            <w:shd w:val="clear" w:color="auto" w:fill="FFFFFF"/>
            <w:hideMark/>
          </w:tcPr>
          <w:p w14:paraId="16F1FDB5"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0D4C319" w14:textId="19A81D4B" w:rsidR="008F2656" w:rsidRPr="00C36EA0" w:rsidRDefault="008F2656" w:rsidP="008F2656">
            <w:pPr>
              <w:spacing w:after="0"/>
              <w:ind w:firstLine="19"/>
              <w:jc w:val="both"/>
              <w:rPr>
                <w:rFonts w:ascii="Times New Roman" w:hAnsi="Times New Roman"/>
                <w:sz w:val="24"/>
                <w:szCs w:val="24"/>
              </w:rPr>
            </w:pPr>
            <w:r w:rsidRPr="00C36EA0">
              <w:rPr>
                <w:rFonts w:ascii="Times New Roman" w:hAnsi="Times New Roman"/>
                <w:sz w:val="24"/>
                <w:szCs w:val="24"/>
              </w:rPr>
              <w:t>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7D4D48BB" w14:textId="77777777" w:rsidR="008F2656" w:rsidRPr="00C36EA0" w:rsidRDefault="008F2656" w:rsidP="008F2656">
            <w:pPr>
              <w:spacing w:after="0"/>
              <w:ind w:firstLine="19"/>
              <w:jc w:val="both"/>
              <w:rPr>
                <w:rFonts w:ascii="Times New Roman" w:hAnsi="Times New Roman"/>
                <w:sz w:val="24"/>
                <w:szCs w:val="24"/>
              </w:rPr>
            </w:pPr>
            <w:r w:rsidRPr="00C36EA0">
              <w:rPr>
                <w:rFonts w:ascii="Times New Roman" w:hAnsi="Times New Roman"/>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w:t>
            </w:r>
            <w:proofErr w:type="gramStart"/>
            <w:r w:rsidRPr="00C36EA0">
              <w:rPr>
                <w:rFonts w:ascii="Times New Roman" w:hAnsi="Times New Roman"/>
                <w:sz w:val="24"/>
                <w:szCs w:val="24"/>
              </w:rPr>
              <w:t>до абзацу</w:t>
            </w:r>
            <w:proofErr w:type="gramEnd"/>
            <w:r w:rsidRPr="00C36EA0">
              <w:rPr>
                <w:rFonts w:ascii="Times New Roman" w:hAnsi="Times New Roman"/>
                <w:sz w:val="24"/>
                <w:szCs w:val="24"/>
              </w:rPr>
              <w:t xml:space="preserve"> четвертого підпункту 2 пункту 44 Особливостей.</w:t>
            </w:r>
          </w:p>
          <w:p w14:paraId="18EC260C" w14:textId="685243D0" w:rsidR="008F2656" w:rsidRPr="00C36EA0" w:rsidRDefault="008F2656" w:rsidP="008F2656">
            <w:pPr>
              <w:tabs>
                <w:tab w:val="left" w:pos="7405"/>
              </w:tabs>
              <w:spacing w:after="0"/>
              <w:ind w:right="113"/>
              <w:jc w:val="both"/>
              <w:rPr>
                <w:rFonts w:ascii="Times New Roman" w:hAnsi="Times New Roman"/>
                <w:sz w:val="24"/>
                <w:szCs w:val="24"/>
              </w:rPr>
            </w:pPr>
            <w:r w:rsidRPr="00C36EA0">
              <w:rPr>
                <w:rFonts w:ascii="Times New Roman" w:hAnsi="Times New Roman"/>
                <w:sz w:val="24"/>
                <w:szCs w:val="24"/>
              </w:rPr>
              <w:t xml:space="preserve">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та шляхом застосування електронного аукціону/визначення тендерної пропозиції найбільш економічно вигідною. </w:t>
            </w:r>
          </w:p>
          <w:p w14:paraId="367C5FF8" w14:textId="77777777"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7A7D1E" w14:textId="27CB2037" w:rsidR="008F2656" w:rsidRPr="00C36EA0" w:rsidRDefault="008F2656" w:rsidP="008F2656">
            <w:pPr>
              <w:tabs>
                <w:tab w:val="left" w:pos="2160"/>
                <w:tab w:val="left" w:pos="3600"/>
                <w:tab w:val="left" w:pos="7193"/>
              </w:tabs>
              <w:spacing w:after="0"/>
              <w:jc w:val="both"/>
              <w:rPr>
                <w:rFonts w:ascii="Times New Roman" w:hAnsi="Times New Roman"/>
                <w:sz w:val="24"/>
                <w:szCs w:val="24"/>
              </w:rPr>
            </w:pPr>
            <w:r w:rsidRPr="00C36EA0">
              <w:rPr>
                <w:rFonts w:ascii="Times New Roman" w:hAnsi="Times New Roman"/>
                <w:sz w:val="24"/>
                <w:szCs w:val="24"/>
              </w:rPr>
              <w:t>3. Оцінка тендерних пропозицій здійснюється на основі одного критерію – ціна.</w:t>
            </w:r>
          </w:p>
          <w:p w14:paraId="621EC170" w14:textId="26B537F9" w:rsidR="008F2656" w:rsidRPr="00C36EA0" w:rsidRDefault="008F2656" w:rsidP="008F2656">
            <w:pPr>
              <w:spacing w:after="0"/>
              <w:ind w:right="113"/>
              <w:jc w:val="both"/>
              <w:rPr>
                <w:rFonts w:ascii="Times New Roman" w:hAnsi="Times New Roman"/>
                <w:sz w:val="24"/>
                <w:szCs w:val="24"/>
              </w:rPr>
            </w:pPr>
            <w:r w:rsidRPr="00C36EA0">
              <w:rPr>
                <w:rFonts w:ascii="Times New Roman" w:hAnsi="Times New Roman"/>
                <w:sz w:val="24"/>
                <w:szCs w:val="24"/>
              </w:rPr>
              <w:t xml:space="preserve">4. Після оцінки тендерних </w:t>
            </w:r>
            <w:proofErr w:type="gramStart"/>
            <w:r w:rsidRPr="00C36EA0">
              <w:rPr>
                <w:rFonts w:ascii="Times New Roman" w:hAnsi="Times New Roman"/>
                <w:sz w:val="24"/>
                <w:szCs w:val="24"/>
              </w:rPr>
              <w:t>пропозицій  Замовник</w:t>
            </w:r>
            <w:proofErr w:type="gramEnd"/>
            <w:r w:rsidRPr="00C36EA0">
              <w:rPr>
                <w:rFonts w:ascii="Times New Roman" w:hAnsi="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 </w:t>
            </w:r>
          </w:p>
          <w:p w14:paraId="50EFC1D9" w14:textId="77777777"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8EC8BB5" w14:textId="242BD4E6" w:rsidR="008F2656" w:rsidRPr="00C36EA0" w:rsidRDefault="008F2656" w:rsidP="008F2656">
            <w:pPr>
              <w:spacing w:after="0"/>
              <w:jc w:val="both"/>
              <w:rPr>
                <w:rFonts w:ascii="Times New Roman" w:hAnsi="Times New Roman"/>
                <w:sz w:val="24"/>
                <w:szCs w:val="24"/>
              </w:rPr>
            </w:pPr>
            <w:bookmarkStart w:id="1" w:name="n482"/>
            <w:bookmarkEnd w:id="1"/>
            <w:r w:rsidRPr="00C36EA0">
              <w:rPr>
                <w:rFonts w:ascii="Times New Roman" w:hAnsi="Times New Roman"/>
                <w:sz w:val="24"/>
                <w:szCs w:val="24"/>
              </w:rPr>
              <w:t xml:space="preserve">5. У разі відхилення Замовником найбільш економічно вигідної тендерної пропозиції Замовник розглядає наступну тендерну пропозицію </w:t>
            </w:r>
            <w:proofErr w:type="gramStart"/>
            <w:r w:rsidRPr="00C36EA0">
              <w:rPr>
                <w:rFonts w:ascii="Times New Roman" w:hAnsi="Times New Roman"/>
                <w:sz w:val="24"/>
                <w:szCs w:val="24"/>
              </w:rPr>
              <w:t>у списку</w:t>
            </w:r>
            <w:proofErr w:type="gramEnd"/>
            <w:r w:rsidRPr="00C36EA0">
              <w:rPr>
                <w:rFonts w:ascii="Times New Roman" w:hAnsi="Times New Roman"/>
                <w:sz w:val="24"/>
                <w:szCs w:val="24"/>
              </w:rPr>
              <w:t xml:space="preserve"> тендерних </w:t>
            </w:r>
            <w:r w:rsidRPr="00C36EA0">
              <w:rPr>
                <w:rFonts w:ascii="Times New Roman" w:hAnsi="Times New Roman"/>
                <w:sz w:val="24"/>
                <w:szCs w:val="24"/>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5B86B7B" w14:textId="6A3AEF2B"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F002786" w14:textId="77777777"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Замовник розглядає таку тендерну пропозицію відповідно до вимог Особливостей щодо її відповідності вимогам тендерної документації.</w:t>
            </w:r>
          </w:p>
          <w:p w14:paraId="53F9115A" w14:textId="0FC3C3F1"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7. Відповідальність за достовірність інформації наданої в складі тендерної пропозиції несе учасник.</w:t>
            </w:r>
          </w:p>
          <w:p w14:paraId="151B8316" w14:textId="1D923C34" w:rsidR="008F2656" w:rsidRPr="00C36EA0" w:rsidRDefault="008F2656" w:rsidP="008F2656">
            <w:pPr>
              <w:spacing w:after="0"/>
              <w:jc w:val="both"/>
              <w:rPr>
                <w:rFonts w:ascii="Times New Roman" w:hAnsi="Times New Roman"/>
                <w:sz w:val="24"/>
                <w:szCs w:val="24"/>
              </w:rPr>
            </w:pPr>
            <w:r w:rsidRPr="00C36EA0">
              <w:rPr>
                <w:rFonts w:ascii="Times New Roman" w:hAnsi="Times New Roman"/>
                <w:sz w:val="24"/>
                <w:szCs w:val="24"/>
              </w:rPr>
              <w:t xml:space="preserve">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1398901B" w14:textId="5B80B13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F2656" w:rsidRPr="00F91EBF" w14:paraId="3864D9C7" w14:textId="77777777" w:rsidTr="00B413F2">
        <w:tc>
          <w:tcPr>
            <w:tcW w:w="300" w:type="pct"/>
            <w:shd w:val="clear" w:color="auto" w:fill="FFFFFF"/>
            <w:hideMark/>
          </w:tcPr>
          <w:p w14:paraId="629A49F0"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F2656" w:rsidRPr="00C36EA0" w:rsidRDefault="008F2656" w:rsidP="008F2656">
            <w:pPr>
              <w:spacing w:before="150" w:after="150" w:line="240" w:lineRule="auto"/>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Інша інформація</w:t>
            </w:r>
          </w:p>
        </w:tc>
        <w:tc>
          <w:tcPr>
            <w:tcW w:w="3150" w:type="pct"/>
            <w:shd w:val="clear" w:color="auto" w:fill="FFFFFF"/>
            <w:hideMark/>
          </w:tcPr>
          <w:p w14:paraId="7EA379A8" w14:textId="3ECB0B9B" w:rsidR="008F2656" w:rsidRPr="00C36EA0" w:rsidRDefault="00826D5E" w:rsidP="00337584">
            <w:pPr>
              <w:tabs>
                <w:tab w:val="left" w:pos="1080"/>
              </w:tabs>
              <w:ind w:right="100"/>
              <w:contextualSpacing/>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  </w:t>
            </w:r>
            <w:r w:rsidR="008F2656" w:rsidRPr="00C36EA0">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34D3ABCB" w:rsidR="008F2656" w:rsidRPr="00C36EA0" w:rsidRDefault="00826D5E"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   </w:t>
            </w:r>
            <w:r w:rsidR="008F2656" w:rsidRPr="00C36EA0">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008F2656" w:rsidRPr="00C36EA0">
              <w:rPr>
                <w:rFonts w:ascii="Times New Roman" w:eastAsia="Times New Roman" w:hAnsi="Times New Roman"/>
                <w:sz w:val="24"/>
                <w:szCs w:val="24"/>
                <w:lang w:val="uk-UA"/>
              </w:rPr>
              <w:lastRenderedPageBreak/>
              <w:t>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або </w:t>
            </w:r>
          </w:p>
          <w:p w14:paraId="7F29D80B" w14:textId="77777777"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або </w:t>
            </w:r>
          </w:p>
          <w:p w14:paraId="02B2B53F" w14:textId="15FBB0D2"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або </w:t>
            </w:r>
          </w:p>
          <w:p w14:paraId="00E0A597" w14:textId="2FA2F56E"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77777777"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або </w:t>
            </w:r>
          </w:p>
          <w:p w14:paraId="19A79E65" w14:textId="3D0901A5" w:rsidR="008F2656" w:rsidRPr="00C36EA0" w:rsidRDefault="008F2656" w:rsidP="00380CE5">
            <w:pPr>
              <w:pStyle w:val="a4"/>
              <w:numPr>
                <w:ilvl w:val="0"/>
                <w:numId w:val="8"/>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w:t>
            </w:r>
            <w:r w:rsidRPr="00C36EA0">
              <w:rPr>
                <w:rFonts w:ascii="Times New Roman" w:eastAsia="Times New Roman" w:hAnsi="Times New Roman"/>
                <w:sz w:val="24"/>
                <w:szCs w:val="24"/>
                <w:lang w:val="uk-UA"/>
              </w:rPr>
              <w:lastRenderedPageBreak/>
              <w:t>справи та дати ухвалення рішення суду.</w:t>
            </w:r>
          </w:p>
          <w:p w14:paraId="7F0E75BC" w14:textId="1AD04B33"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w:t>
            </w:r>
            <w:r w:rsidRPr="00C36EA0">
              <w:rPr>
                <w:rFonts w:ascii="Times New Roman" w:eastAsia="Times New Roman" w:hAnsi="Times New Roman"/>
                <w:sz w:val="24"/>
                <w:szCs w:val="24"/>
                <w:lang w:val="uk-UA"/>
              </w:rPr>
              <w:lastRenderedPageBreak/>
              <w:t xml:space="preserve">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F2656" w:rsidRPr="00C36EA0" w:rsidRDefault="008F2656" w:rsidP="008F2656">
            <w:p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F2656" w:rsidRPr="00C36EA0" w:rsidRDefault="008F2656" w:rsidP="00380CE5">
            <w:pPr>
              <w:pStyle w:val="a4"/>
              <w:numPr>
                <w:ilvl w:val="0"/>
                <w:numId w:val="3"/>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F2656" w:rsidRPr="00C36EA0" w:rsidRDefault="008F2656" w:rsidP="00380CE5">
            <w:pPr>
              <w:pStyle w:val="a4"/>
              <w:numPr>
                <w:ilvl w:val="0"/>
                <w:numId w:val="3"/>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F2656" w:rsidRPr="00C36EA0" w:rsidRDefault="008F2656" w:rsidP="00380CE5">
            <w:pPr>
              <w:pStyle w:val="a4"/>
              <w:numPr>
                <w:ilvl w:val="0"/>
                <w:numId w:val="3"/>
              </w:numPr>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F2656" w:rsidRPr="00C36EA0" w:rsidRDefault="008F2656" w:rsidP="008F2656">
            <w:pPr>
              <w:spacing w:before="150" w:after="150" w:line="240" w:lineRule="auto"/>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F2656" w:rsidRPr="00C36EA0" w:rsidRDefault="008F2656" w:rsidP="008F2656">
            <w:pPr>
              <w:spacing w:before="150" w:after="150" w:line="240" w:lineRule="auto"/>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F2656" w:rsidRPr="00C36EA0" w:rsidRDefault="008F2656" w:rsidP="008F2656">
            <w:pPr>
              <w:spacing w:before="150" w:after="150" w:line="240" w:lineRule="auto"/>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F2656" w:rsidRPr="00C36EA0" w:rsidRDefault="008F2656" w:rsidP="008F2656">
            <w:pPr>
              <w:spacing w:before="150" w:after="150" w:line="240" w:lineRule="auto"/>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F2656" w:rsidRPr="00C36EA0" w:rsidRDefault="008F2656" w:rsidP="008F2656">
            <w:pPr>
              <w:spacing w:before="150" w:after="150" w:line="240" w:lineRule="auto"/>
              <w:jc w:val="both"/>
              <w:rPr>
                <w:rFonts w:ascii="Times New Roman" w:eastAsia="Times New Roman" w:hAnsi="Times New Roman"/>
                <w:sz w:val="24"/>
                <w:szCs w:val="24"/>
                <w:lang w:val="uk-UA"/>
              </w:rPr>
            </w:pPr>
            <w:r w:rsidRPr="00C36EA0">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36EA0">
              <w:rPr>
                <w:rFonts w:ascii="Times New Roman" w:eastAsia="Times New Roman" w:hAnsi="Times New Roman"/>
                <w:sz w:val="24"/>
                <w:szCs w:val="24"/>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F2656" w:rsidRPr="00C36EA0" w14:paraId="7A610182" w14:textId="77777777" w:rsidTr="00B413F2">
        <w:tc>
          <w:tcPr>
            <w:tcW w:w="300" w:type="pct"/>
            <w:shd w:val="clear" w:color="auto" w:fill="FFFFFF"/>
            <w:hideMark/>
          </w:tcPr>
          <w:p w14:paraId="10038568" w14:textId="77777777" w:rsidR="008F2656" w:rsidRPr="00C36EA0" w:rsidRDefault="008F2656" w:rsidP="008F2656">
            <w:pPr>
              <w:spacing w:after="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F2656" w:rsidRPr="00C36EA0" w:rsidRDefault="008F2656" w:rsidP="008F2656">
            <w:pPr>
              <w:spacing w:after="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F2656" w:rsidRPr="00C36EA0" w:rsidRDefault="008F2656" w:rsidP="008F2656">
            <w:pPr>
              <w:spacing w:after="0" w:line="240" w:lineRule="auto"/>
              <w:jc w:val="both"/>
              <w:rPr>
                <w:rFonts w:ascii="Times New Roman" w:hAnsi="Times New Roman"/>
                <w:sz w:val="24"/>
                <w:szCs w:val="24"/>
                <w:lang w:val="uk-UA"/>
              </w:rPr>
            </w:pPr>
          </w:p>
          <w:p w14:paraId="497C9789" w14:textId="0C26B6AE"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1) учасник процедури закупівлі:</w:t>
            </w:r>
          </w:p>
          <w:p w14:paraId="4BCE40E1" w14:textId="77777777" w:rsidR="008F2656" w:rsidRPr="00C36EA0" w:rsidRDefault="008F2656" w:rsidP="008F2656">
            <w:pPr>
              <w:spacing w:after="0" w:line="240" w:lineRule="auto"/>
              <w:jc w:val="both"/>
              <w:rPr>
                <w:rFonts w:ascii="Times New Roman" w:hAnsi="Times New Roman"/>
                <w:sz w:val="24"/>
                <w:szCs w:val="24"/>
                <w:lang w:val="uk-UA"/>
              </w:rPr>
            </w:pPr>
          </w:p>
          <w:p w14:paraId="2C91C2F2"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підпадає під підстави, встановлені пунктом 47 цих особливостей;</w:t>
            </w:r>
          </w:p>
          <w:p w14:paraId="6EF07D13"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F2656" w:rsidRPr="00C36EA0" w:rsidRDefault="008F2656" w:rsidP="00380CE5">
            <w:pPr>
              <w:pStyle w:val="a4"/>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F2656" w:rsidRPr="00C36EA0" w:rsidRDefault="008F2656" w:rsidP="00380CE5">
            <w:pPr>
              <w:numPr>
                <w:ilvl w:val="0"/>
                <w:numId w:val="4"/>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C36EA0">
              <w:rPr>
                <w:rFonts w:ascii="Times New Roman" w:hAnsi="Times New Roman"/>
                <w:sz w:val="24"/>
                <w:szCs w:val="24"/>
                <w:lang w:val="uk-UA"/>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2) тендерна пропозиція:</w:t>
            </w:r>
          </w:p>
          <w:p w14:paraId="4BD5903D" w14:textId="77777777" w:rsidR="008F2656" w:rsidRPr="00C36EA0" w:rsidRDefault="008F2656" w:rsidP="008F2656">
            <w:pPr>
              <w:spacing w:after="0" w:line="240" w:lineRule="auto"/>
              <w:jc w:val="both"/>
              <w:rPr>
                <w:rFonts w:ascii="Times New Roman" w:hAnsi="Times New Roman"/>
                <w:sz w:val="24"/>
                <w:szCs w:val="24"/>
                <w:lang w:val="uk-UA"/>
              </w:rPr>
            </w:pPr>
          </w:p>
          <w:p w14:paraId="0DF674DE" w14:textId="77777777" w:rsidR="008F2656" w:rsidRPr="00C36EA0" w:rsidRDefault="008F2656" w:rsidP="00380CE5">
            <w:pPr>
              <w:pStyle w:val="a4"/>
              <w:numPr>
                <w:ilvl w:val="0"/>
                <w:numId w:val="5"/>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F2656" w:rsidRPr="00C36EA0" w:rsidRDefault="008F2656" w:rsidP="00380CE5">
            <w:pPr>
              <w:pStyle w:val="a4"/>
              <w:numPr>
                <w:ilvl w:val="0"/>
                <w:numId w:val="5"/>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є такою, строк дії якої закінчився;</w:t>
            </w:r>
          </w:p>
          <w:p w14:paraId="41BFE00F" w14:textId="77777777" w:rsidR="008F2656" w:rsidRPr="00C36EA0" w:rsidRDefault="008F2656" w:rsidP="00380CE5">
            <w:pPr>
              <w:pStyle w:val="a4"/>
              <w:numPr>
                <w:ilvl w:val="0"/>
                <w:numId w:val="5"/>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F2656" w:rsidRPr="00C36EA0" w:rsidRDefault="008F2656" w:rsidP="00380CE5">
            <w:pPr>
              <w:pStyle w:val="a4"/>
              <w:numPr>
                <w:ilvl w:val="0"/>
                <w:numId w:val="5"/>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F2656" w:rsidRPr="00C36EA0" w:rsidRDefault="008F2656" w:rsidP="008F2656">
            <w:pPr>
              <w:spacing w:after="0" w:line="240" w:lineRule="auto"/>
              <w:jc w:val="both"/>
              <w:rPr>
                <w:rFonts w:ascii="Times New Roman" w:hAnsi="Times New Roman"/>
                <w:sz w:val="24"/>
                <w:szCs w:val="24"/>
                <w:lang w:val="uk-UA"/>
              </w:rPr>
            </w:pPr>
          </w:p>
          <w:p w14:paraId="1B652636" w14:textId="77777777"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3) переможець процедури закупівлі:</w:t>
            </w:r>
          </w:p>
          <w:p w14:paraId="1277AE60" w14:textId="77777777" w:rsidR="008F2656" w:rsidRPr="00C36EA0" w:rsidRDefault="008F2656" w:rsidP="008F2656">
            <w:pPr>
              <w:spacing w:after="0" w:line="240" w:lineRule="auto"/>
              <w:jc w:val="both"/>
              <w:rPr>
                <w:rFonts w:ascii="Times New Roman" w:hAnsi="Times New Roman"/>
                <w:sz w:val="24"/>
                <w:szCs w:val="24"/>
                <w:lang w:val="uk-UA"/>
              </w:rPr>
            </w:pPr>
          </w:p>
          <w:p w14:paraId="34929214" w14:textId="77777777" w:rsidR="008F2656" w:rsidRPr="00C36EA0" w:rsidRDefault="008F2656" w:rsidP="00380CE5">
            <w:pPr>
              <w:pStyle w:val="a4"/>
              <w:numPr>
                <w:ilvl w:val="0"/>
                <w:numId w:val="6"/>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F2656" w:rsidRPr="00C36EA0" w:rsidRDefault="008F2656" w:rsidP="00380CE5">
            <w:pPr>
              <w:pStyle w:val="a4"/>
              <w:numPr>
                <w:ilvl w:val="0"/>
                <w:numId w:val="6"/>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F2656" w:rsidRPr="00C36EA0" w:rsidRDefault="008F2656" w:rsidP="00380CE5">
            <w:pPr>
              <w:pStyle w:val="a4"/>
              <w:numPr>
                <w:ilvl w:val="0"/>
                <w:numId w:val="6"/>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lastRenderedPageBreak/>
              <w:t>не надав забезпечення виконання договору про закупівлю, якщо таке забезпечення вимагалося замовником;</w:t>
            </w:r>
          </w:p>
          <w:p w14:paraId="013C7B4D" w14:textId="22053BF8" w:rsidR="008F2656" w:rsidRPr="00C36EA0" w:rsidRDefault="008F2656" w:rsidP="00380CE5">
            <w:pPr>
              <w:pStyle w:val="a4"/>
              <w:numPr>
                <w:ilvl w:val="0"/>
                <w:numId w:val="6"/>
              </w:numPr>
              <w:spacing w:after="0" w:line="240" w:lineRule="auto"/>
              <w:rPr>
                <w:rFonts w:ascii="Times New Roman" w:hAnsi="Times New Roman"/>
                <w:sz w:val="24"/>
                <w:szCs w:val="24"/>
                <w:lang w:val="uk-UA"/>
              </w:rPr>
            </w:pPr>
            <w:r w:rsidRPr="00C36EA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F2656" w:rsidRPr="00C36EA0" w:rsidRDefault="008F2656" w:rsidP="008F2656">
            <w:pPr>
              <w:pStyle w:val="a4"/>
              <w:spacing w:after="0" w:line="240" w:lineRule="auto"/>
              <w:rPr>
                <w:rFonts w:ascii="Times New Roman" w:hAnsi="Times New Roman"/>
                <w:sz w:val="24"/>
                <w:szCs w:val="24"/>
                <w:lang w:val="uk-UA"/>
              </w:rPr>
            </w:pPr>
          </w:p>
          <w:p w14:paraId="0852DBD1" w14:textId="77777777"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F2656" w:rsidRPr="00C36EA0" w:rsidRDefault="008F2656" w:rsidP="008F2656">
            <w:pPr>
              <w:spacing w:after="0" w:line="240" w:lineRule="auto"/>
              <w:jc w:val="both"/>
              <w:rPr>
                <w:rFonts w:ascii="Times New Roman" w:hAnsi="Times New Roman"/>
                <w:sz w:val="24"/>
                <w:szCs w:val="24"/>
                <w:lang w:val="uk-UA"/>
              </w:rPr>
            </w:pPr>
          </w:p>
          <w:p w14:paraId="5DEBE562" w14:textId="77777777" w:rsidR="008F2656" w:rsidRPr="00C36EA0" w:rsidRDefault="008F2656" w:rsidP="00380CE5">
            <w:pPr>
              <w:pStyle w:val="a4"/>
              <w:numPr>
                <w:ilvl w:val="0"/>
                <w:numId w:val="7"/>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F2656" w:rsidRPr="00C36EA0" w:rsidRDefault="008F2656" w:rsidP="00380CE5">
            <w:pPr>
              <w:numPr>
                <w:ilvl w:val="0"/>
                <w:numId w:val="7"/>
              </w:num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F2656" w:rsidRPr="00C36EA0" w:rsidRDefault="008F2656" w:rsidP="008F2656">
            <w:pPr>
              <w:spacing w:after="0" w:line="240" w:lineRule="auto"/>
              <w:ind w:left="720"/>
              <w:jc w:val="both"/>
              <w:rPr>
                <w:rFonts w:ascii="Times New Roman" w:hAnsi="Times New Roman"/>
                <w:sz w:val="24"/>
                <w:szCs w:val="24"/>
                <w:lang w:val="uk-UA"/>
              </w:rPr>
            </w:pPr>
          </w:p>
          <w:p w14:paraId="1FDF7C1B" w14:textId="48765C22" w:rsidR="008F2656" w:rsidRPr="00C36EA0" w:rsidRDefault="008F2656" w:rsidP="008F2656">
            <w:pPr>
              <w:spacing w:after="0" w:line="240" w:lineRule="auto"/>
              <w:jc w:val="both"/>
              <w:rPr>
                <w:rFonts w:ascii="Times New Roman" w:hAnsi="Times New Roman"/>
                <w:sz w:val="24"/>
                <w:szCs w:val="24"/>
                <w:lang w:val="uk-UA"/>
              </w:rPr>
            </w:pPr>
            <w:r w:rsidRPr="00C36EA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F2656" w:rsidRPr="00C36EA0" w:rsidRDefault="008F2656" w:rsidP="008F2656">
            <w:pPr>
              <w:spacing w:after="0" w:line="240" w:lineRule="auto"/>
              <w:jc w:val="both"/>
              <w:rPr>
                <w:rFonts w:ascii="Times New Roman" w:hAnsi="Times New Roman"/>
                <w:sz w:val="24"/>
                <w:szCs w:val="24"/>
                <w:lang w:val="uk-UA"/>
              </w:rPr>
            </w:pPr>
          </w:p>
          <w:p w14:paraId="5E2CDE82" w14:textId="5BA8D5B3" w:rsidR="008F2656" w:rsidRPr="00C36EA0" w:rsidRDefault="008F2656" w:rsidP="008F2656">
            <w:pPr>
              <w:spacing w:after="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F2656" w:rsidRPr="00C36EA0" w14:paraId="37ABCCD2" w14:textId="77777777" w:rsidTr="00B413F2">
        <w:tc>
          <w:tcPr>
            <w:tcW w:w="5000" w:type="pct"/>
            <w:gridSpan w:val="3"/>
            <w:shd w:val="clear" w:color="auto" w:fill="FFFFFF"/>
            <w:hideMark/>
          </w:tcPr>
          <w:p w14:paraId="7683C1B9" w14:textId="77777777" w:rsidR="008F2656" w:rsidRPr="00C36EA0" w:rsidRDefault="008F2656" w:rsidP="008F2656">
            <w:pPr>
              <w:spacing w:after="0" w:line="240" w:lineRule="auto"/>
              <w:jc w:val="center"/>
              <w:rPr>
                <w:rFonts w:ascii="Times New Roman" w:eastAsia="Times New Roman" w:hAnsi="Times New Roman"/>
                <w:b/>
                <w:bCs/>
                <w:sz w:val="24"/>
                <w:szCs w:val="24"/>
                <w:lang w:val="uk-UA" w:eastAsia="ru-RU"/>
              </w:rPr>
            </w:pPr>
            <w:r w:rsidRPr="00C36EA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F2656" w:rsidRPr="00C36EA0" w14:paraId="5CA7BD04" w14:textId="77777777" w:rsidTr="00B413F2">
        <w:tc>
          <w:tcPr>
            <w:tcW w:w="300" w:type="pct"/>
            <w:shd w:val="clear" w:color="auto" w:fill="FFFFFF"/>
            <w:hideMark/>
          </w:tcPr>
          <w:p w14:paraId="54DD5C72" w14:textId="77777777" w:rsidR="008F2656" w:rsidRPr="00C36EA0" w:rsidRDefault="008F2656" w:rsidP="008F2656">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F2656" w:rsidRPr="00C36EA0" w:rsidRDefault="008F2656" w:rsidP="008F2656">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Замовник відміняє відкриті торги у разі:</w:t>
            </w:r>
          </w:p>
          <w:p w14:paraId="43633A64"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2) неможливості усунення порушень, що виникли через </w:t>
            </w:r>
            <w:r w:rsidRPr="00C36EA0">
              <w:rPr>
                <w:rFonts w:ascii="Times New Roman" w:eastAsia="Times New Roman" w:hAnsi="Times New Roman"/>
                <w:sz w:val="24"/>
                <w:szCs w:val="24"/>
                <w:lang w:val="uk-UA" w:eastAsia="ru-RU"/>
              </w:rPr>
              <w:lastRenderedPageBreak/>
              <w:t>виявлені порушення вимог законодавства у сфері публічних закупівель, з описом таких порушень;</w:t>
            </w:r>
          </w:p>
          <w:p w14:paraId="086377A4"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F2656" w:rsidRPr="00C36EA0" w:rsidRDefault="008F2656" w:rsidP="008F2656">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F2656" w:rsidRPr="00C36EA0" w:rsidRDefault="008F2656" w:rsidP="008F2656">
            <w:pPr>
              <w:spacing w:before="150" w:after="150" w:line="240" w:lineRule="auto"/>
              <w:jc w:val="both"/>
              <w:rPr>
                <w:rFonts w:ascii="Times New Roman" w:eastAsia="Times New Roman" w:hAnsi="Times New Roman"/>
                <w:sz w:val="24"/>
                <w:szCs w:val="24"/>
                <w:lang w:eastAsia="ru-RU"/>
              </w:rPr>
            </w:pPr>
            <w:r w:rsidRPr="00C36EA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0CE5" w:rsidRPr="00C36EA0" w14:paraId="6ECFF4AE" w14:textId="77777777" w:rsidTr="00B413F2">
        <w:tc>
          <w:tcPr>
            <w:tcW w:w="300" w:type="pct"/>
            <w:shd w:val="clear" w:color="auto" w:fill="FFFFFF"/>
            <w:hideMark/>
          </w:tcPr>
          <w:p w14:paraId="2A0B1A7F" w14:textId="77777777" w:rsidR="00380CE5" w:rsidRPr="00C36EA0" w:rsidRDefault="00380CE5" w:rsidP="00380CE5">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67765A4B" w14:textId="6FCDB944" w:rsidR="00380CE5" w:rsidRPr="00C36EA0" w:rsidRDefault="00380CE5" w:rsidP="00380CE5">
            <w:pPr>
              <w:spacing w:after="0"/>
              <w:jc w:val="both"/>
              <w:rPr>
                <w:rFonts w:ascii="Times New Roman" w:hAnsi="Times New Roman"/>
                <w:sz w:val="24"/>
                <w:szCs w:val="24"/>
                <w:lang w:eastAsia="ru-RU"/>
              </w:rPr>
            </w:pPr>
            <w:r w:rsidRPr="00C36EA0">
              <w:rPr>
                <w:rFonts w:ascii="Times New Roman" w:hAnsi="Times New Roman"/>
                <w:sz w:val="24"/>
                <w:szCs w:val="24"/>
                <w:lang w:eastAsia="ru-RU"/>
              </w:rPr>
              <w:t xml:space="preserve">1. З метою забезпечення права на оскарження рішень Замовника </w:t>
            </w:r>
            <w:proofErr w:type="gramStart"/>
            <w:r w:rsidRPr="00C36EA0">
              <w:rPr>
                <w:rFonts w:ascii="Times New Roman" w:hAnsi="Times New Roman"/>
                <w:sz w:val="24"/>
                <w:szCs w:val="24"/>
                <w:lang w:eastAsia="ru-RU"/>
              </w:rPr>
              <w:t>до органу</w:t>
            </w:r>
            <w:proofErr w:type="gramEnd"/>
            <w:r w:rsidRPr="00C36EA0">
              <w:rPr>
                <w:rFonts w:ascii="Times New Roman" w:hAnsi="Times New Roman"/>
                <w:sz w:val="24"/>
                <w:szCs w:val="24"/>
                <w:lang w:eastAsia="ru-RU"/>
              </w:rPr>
              <w:t xml:space="preserve">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4272CDA8" w14:textId="10763978" w:rsidR="00380CE5" w:rsidRPr="00C36EA0" w:rsidRDefault="00380CE5" w:rsidP="00380CE5">
            <w:pPr>
              <w:spacing w:after="0"/>
              <w:jc w:val="both"/>
              <w:rPr>
                <w:rFonts w:ascii="Times New Roman" w:hAnsi="Times New Roman"/>
                <w:sz w:val="24"/>
                <w:szCs w:val="24"/>
                <w:lang w:eastAsia="ru-RU"/>
              </w:rPr>
            </w:pPr>
            <w:r w:rsidRPr="00C36EA0">
              <w:rPr>
                <w:rFonts w:ascii="Times New Roman" w:hAnsi="Times New Roman"/>
                <w:sz w:val="24"/>
                <w:szCs w:val="24"/>
                <w:lang w:eastAsia="ru-RU"/>
              </w:rPr>
              <w:t>2. 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9487AC6" w14:textId="3F75B3F2" w:rsidR="00380CE5" w:rsidRPr="00C36EA0" w:rsidRDefault="00380CE5" w:rsidP="00380CE5">
            <w:pPr>
              <w:shd w:val="clear" w:color="auto" w:fill="FFFFFF"/>
              <w:spacing w:after="0" w:line="240" w:lineRule="auto"/>
              <w:jc w:val="both"/>
              <w:rPr>
                <w:rFonts w:ascii="Times New Roman" w:hAnsi="Times New Roman"/>
                <w:sz w:val="24"/>
                <w:szCs w:val="24"/>
                <w:lang w:eastAsia="ru-RU"/>
              </w:rPr>
            </w:pPr>
            <w:r w:rsidRPr="00C36EA0">
              <w:rPr>
                <w:rFonts w:ascii="Times New Roman" w:hAnsi="Times New Roman"/>
                <w:sz w:val="24"/>
                <w:szCs w:val="24"/>
                <w:lang w:eastAsia="ru-RU"/>
              </w:rPr>
              <w:t xml:space="preserve">3. У разі подання скарги </w:t>
            </w:r>
            <w:proofErr w:type="gramStart"/>
            <w:r w:rsidRPr="00C36EA0">
              <w:rPr>
                <w:rFonts w:ascii="Times New Roman" w:hAnsi="Times New Roman"/>
                <w:sz w:val="24"/>
                <w:szCs w:val="24"/>
                <w:lang w:eastAsia="ru-RU"/>
              </w:rPr>
              <w:t>до органу</w:t>
            </w:r>
            <w:proofErr w:type="gramEnd"/>
            <w:r w:rsidRPr="00C36EA0">
              <w:rPr>
                <w:rFonts w:ascii="Times New Roman" w:hAnsi="Times New Roman"/>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C9AE879" w14:textId="08AC96A6" w:rsidR="00380CE5" w:rsidRPr="00C36EA0" w:rsidRDefault="00380CE5" w:rsidP="00380CE5">
            <w:pPr>
              <w:spacing w:after="0"/>
              <w:jc w:val="both"/>
              <w:rPr>
                <w:rFonts w:ascii="Times New Roman" w:hAnsi="Times New Roman"/>
                <w:b/>
                <w:bCs/>
                <w:sz w:val="24"/>
                <w:szCs w:val="24"/>
                <w:lang w:eastAsia="ru-RU"/>
              </w:rPr>
            </w:pPr>
            <w:r w:rsidRPr="00C36EA0">
              <w:rPr>
                <w:rFonts w:ascii="Times New Roman" w:hAnsi="Times New Roman"/>
                <w:sz w:val="24"/>
                <w:szCs w:val="24"/>
                <w:lang w:eastAsia="ru-RU"/>
              </w:rPr>
              <w:lastRenderedPageBreak/>
              <w:t>4. Переможець процедури закупівлі, після оприлюднення в електронній системі закупівель повідомлення про намір укласти договір, повинен розмістити (завантажити) в електронній системі закупівель цінову тендерну пропозицію (</w:t>
            </w:r>
            <w:r w:rsidRPr="00C36EA0">
              <w:rPr>
                <w:rFonts w:ascii="Times New Roman" w:hAnsi="Times New Roman"/>
                <w:b/>
                <w:bCs/>
                <w:sz w:val="24"/>
                <w:szCs w:val="24"/>
                <w:lang w:eastAsia="ru-RU"/>
              </w:rPr>
              <w:t>по формі наведеній в Додатку 6 до тендерної документації), приведену у відповідність до показників за результатами проведеного аукціону (у разі його проведення).</w:t>
            </w:r>
          </w:p>
          <w:p w14:paraId="03946414" w14:textId="2D9B7195" w:rsidR="00380CE5" w:rsidRPr="00C36EA0" w:rsidRDefault="00380CE5" w:rsidP="00380CE5">
            <w:pPr>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lang w:eastAsia="ru-RU"/>
              </w:rPr>
              <w:t>5. У разі виявлення арифметичних помилок, у поданій ціновій тендерній пропозиції, допущених в результаті арифметичних дій, переможець розміщує (завантажує) в електронну систему закупівель виправлену цінову тендерну пропозицію.</w:t>
            </w:r>
          </w:p>
        </w:tc>
      </w:tr>
      <w:tr w:rsidR="00380CE5" w:rsidRPr="00C36EA0" w14:paraId="027BEBC8" w14:textId="77777777" w:rsidTr="00B413F2">
        <w:tc>
          <w:tcPr>
            <w:tcW w:w="300" w:type="pct"/>
            <w:shd w:val="clear" w:color="auto" w:fill="FFFFFF"/>
            <w:hideMark/>
          </w:tcPr>
          <w:p w14:paraId="3AEAB7DD" w14:textId="77777777" w:rsidR="00380CE5" w:rsidRPr="00C36EA0" w:rsidRDefault="00380CE5" w:rsidP="00380CE5">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0A11789" w14:textId="0EF23B59" w:rsidR="00380CE5" w:rsidRPr="00C36EA0" w:rsidRDefault="00380CE5" w:rsidP="00380CE5">
            <w:pPr>
              <w:widowControl w:val="0"/>
              <w:spacing w:after="0" w:line="240" w:lineRule="auto"/>
              <w:ind w:right="113"/>
              <w:contextualSpacing/>
              <w:jc w:val="both"/>
              <w:rPr>
                <w:rFonts w:ascii="Times New Roman" w:hAnsi="Times New Roman"/>
                <w:sz w:val="24"/>
                <w:szCs w:val="24"/>
              </w:rPr>
            </w:pPr>
            <w:r w:rsidRPr="00C36EA0">
              <w:rPr>
                <w:rFonts w:ascii="Times New Roman" w:hAnsi="Times New Roman"/>
                <w:sz w:val="24"/>
                <w:szCs w:val="24"/>
              </w:rPr>
              <w:t xml:space="preserve">1. Проект договору складено замовником з урахуванням особливостей предмету закупівлі, який міститься у </w:t>
            </w:r>
            <w:r w:rsidRPr="00C36EA0">
              <w:rPr>
                <w:rFonts w:ascii="Times New Roman" w:hAnsi="Times New Roman"/>
                <w:b/>
                <w:bCs/>
                <w:sz w:val="24"/>
                <w:szCs w:val="24"/>
              </w:rPr>
              <w:t>Додатку 4</w:t>
            </w:r>
            <w:r w:rsidRPr="00C36EA0">
              <w:rPr>
                <w:rFonts w:ascii="Times New Roman" w:hAnsi="Times New Roman"/>
                <w:sz w:val="24"/>
                <w:szCs w:val="24"/>
              </w:rPr>
              <w:t xml:space="preserve"> та є невід’ємною частиною Тендерної документації</w:t>
            </w:r>
            <w:r w:rsidRPr="00C36EA0">
              <w:rPr>
                <w:rFonts w:ascii="Times New Roman" w:hAnsi="Times New Roman"/>
                <w:b/>
                <w:sz w:val="24"/>
                <w:szCs w:val="24"/>
              </w:rPr>
              <w:t>.</w:t>
            </w:r>
          </w:p>
          <w:p w14:paraId="2F10BEB5" w14:textId="77777777" w:rsidR="00380CE5" w:rsidRPr="00C36EA0" w:rsidRDefault="00380CE5" w:rsidP="00380CE5">
            <w:pPr>
              <w:widowControl w:val="0"/>
              <w:spacing w:after="0" w:line="240" w:lineRule="auto"/>
              <w:contextualSpacing/>
              <w:jc w:val="both"/>
              <w:rPr>
                <w:rFonts w:ascii="Times New Roman" w:hAnsi="Times New Roman"/>
                <w:sz w:val="24"/>
                <w:szCs w:val="24"/>
                <w:lang w:eastAsia="uk-UA"/>
              </w:rPr>
            </w:pPr>
            <w:r w:rsidRPr="00C36EA0">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3070FAB9" w14:textId="77777777" w:rsidR="00380CE5" w:rsidRPr="00C36EA0" w:rsidRDefault="00380CE5" w:rsidP="00380CE5">
            <w:pPr>
              <w:widowControl w:val="0"/>
              <w:spacing w:after="0" w:line="240" w:lineRule="auto"/>
              <w:contextualSpacing/>
              <w:jc w:val="both"/>
              <w:rPr>
                <w:rFonts w:ascii="Times New Roman" w:hAnsi="Times New Roman"/>
                <w:b/>
                <w:bCs/>
                <w:i/>
                <w:iCs/>
                <w:sz w:val="24"/>
                <w:szCs w:val="24"/>
                <w:lang w:eastAsia="uk-UA"/>
              </w:rPr>
            </w:pPr>
            <w:r w:rsidRPr="00C36EA0">
              <w:rPr>
                <w:rFonts w:ascii="Times New Roman" w:hAnsi="Times New Roman"/>
                <w:b/>
                <w:bCs/>
                <w:i/>
                <w:iCs/>
                <w:sz w:val="24"/>
                <w:szCs w:val="24"/>
                <w:lang w:eastAsia="uk-UA"/>
              </w:rPr>
              <w:t>1) відповідну інформацію про право підписання договору про закупівлю;</w:t>
            </w:r>
          </w:p>
          <w:p w14:paraId="794F644B" w14:textId="77777777" w:rsidR="00380CE5" w:rsidRPr="00C36EA0" w:rsidRDefault="00380CE5" w:rsidP="00380CE5">
            <w:pPr>
              <w:widowControl w:val="0"/>
              <w:spacing w:after="0" w:line="240" w:lineRule="auto"/>
              <w:contextualSpacing/>
              <w:jc w:val="both"/>
              <w:rPr>
                <w:rFonts w:ascii="Times New Roman" w:hAnsi="Times New Roman"/>
                <w:sz w:val="24"/>
                <w:szCs w:val="24"/>
                <w:lang w:eastAsia="uk-UA"/>
              </w:rPr>
            </w:pPr>
            <w:r w:rsidRPr="00C36EA0">
              <w:rPr>
                <w:rFonts w:ascii="Times New Roman" w:hAnsi="Times New Roman"/>
                <w:b/>
                <w:bCs/>
                <w:i/>
                <w:iCs/>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w:t>
            </w:r>
            <w:r w:rsidRPr="00C36EA0">
              <w:rPr>
                <w:rFonts w:ascii="Times New Roman" w:hAnsi="Times New Roman"/>
                <w:sz w:val="24"/>
                <w:szCs w:val="24"/>
                <w:lang w:eastAsia="uk-UA"/>
              </w:rPr>
              <w:t>передбачено законом.</w:t>
            </w:r>
          </w:p>
          <w:p w14:paraId="61472C50" w14:textId="75C79052" w:rsidR="00380CE5" w:rsidRPr="00C36EA0" w:rsidRDefault="00380CE5" w:rsidP="00380CE5">
            <w:pPr>
              <w:spacing w:before="150" w:after="150" w:line="240" w:lineRule="auto"/>
              <w:jc w:val="both"/>
              <w:rPr>
                <w:rFonts w:ascii="Times New Roman" w:eastAsia="Times New Roman" w:hAnsi="Times New Roman"/>
                <w:sz w:val="24"/>
                <w:szCs w:val="24"/>
                <w:lang w:val="uk-UA" w:eastAsia="ru-RU"/>
              </w:rPr>
            </w:pPr>
            <w:r w:rsidRPr="00C36EA0">
              <w:rPr>
                <w:rFonts w:ascii="Times New Roman" w:hAnsi="Times New Roman"/>
                <w:sz w:val="24"/>
                <w:szCs w:val="24"/>
                <w:lang w:eastAsia="uk-UA"/>
              </w:rPr>
              <w:t>Якщо документи, зазначені вище, були розміщені (завантажені) в електронну систему закупівель учасником в складі тендерної пропозиції, ненадання їх учасником повторно, як переможцем процедури закупівель, не призведе до відхилення тендерної пропозиції.</w:t>
            </w:r>
          </w:p>
        </w:tc>
      </w:tr>
      <w:tr w:rsidR="00380CE5" w:rsidRPr="00C36EA0" w14:paraId="18211FF2" w14:textId="77777777" w:rsidTr="00B413F2">
        <w:tc>
          <w:tcPr>
            <w:tcW w:w="300" w:type="pct"/>
            <w:shd w:val="clear" w:color="auto" w:fill="FFFFFF"/>
            <w:hideMark/>
          </w:tcPr>
          <w:p w14:paraId="67110EA7" w14:textId="77777777" w:rsidR="00380CE5" w:rsidRPr="00C36EA0" w:rsidRDefault="00380CE5" w:rsidP="00380CE5">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739472E1" w14:textId="69403D27" w:rsidR="00380CE5" w:rsidRPr="00C36EA0" w:rsidRDefault="00380CE5" w:rsidP="00380CE5">
            <w:pPr>
              <w:tabs>
                <w:tab w:val="left" w:pos="0"/>
              </w:tabs>
              <w:spacing w:after="0"/>
              <w:jc w:val="both"/>
              <w:rPr>
                <w:rFonts w:ascii="Times New Roman" w:hAnsi="Times New Roman"/>
                <w:sz w:val="24"/>
                <w:szCs w:val="24"/>
                <w:lang w:eastAsia="uk-UA"/>
              </w:rPr>
            </w:pPr>
            <w:r w:rsidRPr="00C36EA0">
              <w:rPr>
                <w:rFonts w:ascii="Times New Roman" w:hAnsi="Times New Roman"/>
                <w:sz w:val="24"/>
                <w:szCs w:val="24"/>
                <w:lang w:eastAsia="uk-UA"/>
              </w:rPr>
              <w:t>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0817AD" w14:textId="77777777" w:rsidR="00380CE5" w:rsidRPr="00C36EA0" w:rsidRDefault="00380CE5" w:rsidP="00380CE5">
            <w:pPr>
              <w:tabs>
                <w:tab w:val="left" w:pos="0"/>
              </w:tabs>
              <w:spacing w:after="0"/>
              <w:jc w:val="both"/>
              <w:rPr>
                <w:rFonts w:ascii="Times New Roman" w:hAnsi="Times New Roman"/>
                <w:sz w:val="24"/>
                <w:szCs w:val="24"/>
                <w:lang w:eastAsia="uk-UA"/>
              </w:rPr>
            </w:pPr>
            <w:r w:rsidRPr="00C36EA0">
              <w:rPr>
                <w:rFonts w:ascii="Times New Roman" w:hAnsi="Times New Roman"/>
                <w:sz w:val="24"/>
                <w:szCs w:val="24"/>
                <w:lang w:eastAsia="uk-UA"/>
              </w:rPr>
              <w:t>- визначення грошового еквівалента зобов’язання в іноземній валюті;</w:t>
            </w:r>
          </w:p>
          <w:p w14:paraId="4E811E17" w14:textId="77777777" w:rsidR="00380CE5" w:rsidRPr="00C36EA0" w:rsidRDefault="00380CE5" w:rsidP="00380CE5">
            <w:pPr>
              <w:tabs>
                <w:tab w:val="left" w:pos="0"/>
              </w:tabs>
              <w:spacing w:after="0"/>
              <w:jc w:val="both"/>
              <w:rPr>
                <w:rFonts w:ascii="Times New Roman" w:hAnsi="Times New Roman"/>
                <w:sz w:val="24"/>
                <w:szCs w:val="24"/>
                <w:lang w:eastAsia="uk-UA"/>
              </w:rPr>
            </w:pPr>
            <w:r w:rsidRPr="00C36EA0">
              <w:rPr>
                <w:rFonts w:ascii="Times New Roman" w:hAnsi="Times New Roman"/>
                <w:sz w:val="24"/>
                <w:szCs w:val="24"/>
                <w:lang w:eastAsia="uk-UA"/>
              </w:rPr>
              <w:t>- перерахунку ціни в бік зменшення ціни тендерної пропозиції переможця без зменшення обсягів закупівлі;</w:t>
            </w:r>
          </w:p>
          <w:p w14:paraId="4A6C34D1" w14:textId="77777777" w:rsidR="00380CE5" w:rsidRPr="00C36EA0" w:rsidRDefault="00380CE5" w:rsidP="00380CE5">
            <w:pPr>
              <w:tabs>
                <w:tab w:val="left" w:pos="0"/>
              </w:tabs>
              <w:jc w:val="both"/>
              <w:rPr>
                <w:rFonts w:ascii="Times New Roman" w:hAnsi="Times New Roman"/>
                <w:sz w:val="24"/>
                <w:szCs w:val="24"/>
                <w:lang w:eastAsia="uk-UA"/>
              </w:rPr>
            </w:pPr>
            <w:r w:rsidRPr="00C36EA0">
              <w:rPr>
                <w:rFonts w:ascii="Times New Roman" w:hAnsi="Times New Roman"/>
                <w:sz w:val="24"/>
                <w:szCs w:val="24"/>
                <w:lang w:eastAsia="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3433154F" w14:textId="4C4F1B4B" w:rsidR="00380CE5" w:rsidRPr="00C36EA0" w:rsidRDefault="00380CE5" w:rsidP="00380CE5">
            <w:pPr>
              <w:spacing w:line="240" w:lineRule="auto"/>
              <w:jc w:val="both"/>
              <w:rPr>
                <w:rFonts w:ascii="Times New Roman" w:hAnsi="Times New Roman"/>
                <w:sz w:val="24"/>
                <w:szCs w:val="24"/>
                <w:lang w:eastAsia="uk-UA"/>
              </w:rPr>
            </w:pPr>
            <w:r w:rsidRPr="00C36EA0">
              <w:rPr>
                <w:rFonts w:ascii="Times New Roman" w:hAnsi="Times New Roman"/>
                <w:sz w:val="24"/>
                <w:szCs w:val="24"/>
                <w:lang w:eastAsia="uk-UA"/>
              </w:rPr>
              <w:t>2.  Істотні умови договору про закупівлю, укладеного відповідно до </w:t>
            </w:r>
            <w:hyperlink r:id="rId9" w:anchor="n34" w:history="1">
              <w:r w:rsidRPr="00C36EA0">
                <w:rPr>
                  <w:rFonts w:ascii="Times New Roman" w:hAnsi="Times New Roman"/>
                  <w:sz w:val="24"/>
                  <w:szCs w:val="24"/>
                  <w:lang w:eastAsia="uk-UA"/>
                </w:rPr>
                <w:t>пунктів 10</w:t>
              </w:r>
            </w:hyperlink>
            <w:r w:rsidRPr="00C36EA0">
              <w:rPr>
                <w:rFonts w:ascii="Times New Roman" w:hAnsi="Times New Roman"/>
                <w:sz w:val="24"/>
                <w:szCs w:val="24"/>
                <w:lang w:eastAsia="uk-UA"/>
              </w:rPr>
              <w:t> і </w:t>
            </w:r>
            <w:hyperlink r:id="rId10" w:anchor="n38" w:history="1">
              <w:r w:rsidRPr="00C36EA0">
                <w:rPr>
                  <w:rFonts w:ascii="Times New Roman" w:hAnsi="Times New Roman"/>
                  <w:sz w:val="24"/>
                  <w:szCs w:val="24"/>
                  <w:lang w:eastAsia="uk-UA"/>
                </w:rPr>
                <w:t>13</w:t>
              </w:r>
            </w:hyperlink>
            <w:r w:rsidRPr="00C36EA0">
              <w:rPr>
                <w:rFonts w:ascii="Times New Roman" w:hAnsi="Times New Roman"/>
                <w:sz w:val="24"/>
                <w:szCs w:val="24"/>
                <w:lang w:eastAsia="uk-UA"/>
              </w:rPr>
              <w:t> (крім </w:t>
            </w:r>
            <w:hyperlink r:id="rId11" w:anchor="n273" w:history="1">
              <w:r w:rsidRPr="00C36EA0">
                <w:rPr>
                  <w:rFonts w:ascii="Times New Roman" w:hAnsi="Times New Roman"/>
                  <w:sz w:val="24"/>
                  <w:szCs w:val="24"/>
                  <w:lang w:eastAsia="uk-UA"/>
                </w:rPr>
                <w:t>підпункту 13</w:t>
              </w:r>
            </w:hyperlink>
            <w:r w:rsidRPr="00C36EA0">
              <w:rPr>
                <w:rFonts w:ascii="Times New Roman" w:hAnsi="Times New Roman"/>
                <w:sz w:val="24"/>
                <w:szCs w:val="24"/>
                <w:lang w:eastAsia="uk-UA"/>
              </w:rPr>
              <w:t> пункту 13) Особливостей, не можуть змінюватися після його підписання до виконання зобов’язань сторонами в повному обсязі, крім випадків:</w:t>
            </w:r>
          </w:p>
          <w:p w14:paraId="26C55A4F"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r w:rsidRPr="00C36EA0">
              <w:rPr>
                <w:rFonts w:ascii="Times New Roman" w:hAnsi="Times New Roman"/>
                <w:sz w:val="24"/>
                <w:szCs w:val="24"/>
                <w:lang w:eastAsia="uk-UA"/>
              </w:rPr>
              <w:t xml:space="preserve">1) зменшення обсягів закупівлі, зокрема з </w:t>
            </w:r>
            <w:r w:rsidRPr="00C36EA0">
              <w:rPr>
                <w:rFonts w:ascii="Times New Roman" w:hAnsi="Times New Roman"/>
                <w:sz w:val="24"/>
                <w:szCs w:val="24"/>
                <w:lang w:eastAsia="uk-UA"/>
              </w:rPr>
              <w:lastRenderedPageBreak/>
              <w:t>урахуванням фактичного обсягу видатків замовника;</w:t>
            </w:r>
          </w:p>
          <w:p w14:paraId="7C263DAC"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2" w:name="n511"/>
            <w:bookmarkEnd w:id="2"/>
            <w:r w:rsidRPr="00C36EA0">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w:t>
            </w:r>
            <w:proofErr w:type="gramStart"/>
            <w:r w:rsidRPr="00C36EA0">
              <w:rPr>
                <w:rFonts w:ascii="Times New Roman" w:hAnsi="Times New Roman"/>
                <w:sz w:val="24"/>
                <w:szCs w:val="24"/>
                <w:lang w:eastAsia="uk-UA"/>
              </w:rPr>
              <w:t>на ринку</w:t>
            </w:r>
            <w:proofErr w:type="gramEnd"/>
            <w:r w:rsidRPr="00C36EA0">
              <w:rPr>
                <w:rFonts w:ascii="Times New Roman" w:hAnsi="Times New Roman"/>
                <w:sz w:val="24"/>
                <w:szCs w:val="24"/>
                <w:lang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36EA0">
              <w:rPr>
                <w:rFonts w:ascii="Times New Roman" w:hAnsi="Times New Roman"/>
                <w:sz w:val="24"/>
                <w:szCs w:val="24"/>
                <w:lang w:eastAsia="uk-UA"/>
              </w:rPr>
              <w:t>на ринку</w:t>
            </w:r>
            <w:proofErr w:type="gramEnd"/>
            <w:r w:rsidRPr="00C36EA0">
              <w:rPr>
                <w:rFonts w:ascii="Times New Roman" w:hAnsi="Times New Roman"/>
                <w:sz w:val="24"/>
                <w:szCs w:val="24"/>
                <w:lang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18D96E"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3" w:name="n512"/>
            <w:bookmarkEnd w:id="3"/>
            <w:r w:rsidRPr="00C36EA0">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E5A4B2B"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4" w:name="n513"/>
            <w:bookmarkEnd w:id="4"/>
            <w:r w:rsidRPr="00C36EA0">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029447"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5" w:name="n514"/>
            <w:bookmarkEnd w:id="5"/>
            <w:r w:rsidRPr="00C36EA0">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2FF31C0"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6" w:name="n515"/>
            <w:bookmarkEnd w:id="6"/>
            <w:r w:rsidRPr="00C36EA0">
              <w:rPr>
                <w:rFonts w:ascii="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32450F0" w14:textId="77777777" w:rsidR="00380CE5" w:rsidRPr="00C36EA0" w:rsidRDefault="00380CE5" w:rsidP="00380CE5">
            <w:pPr>
              <w:shd w:val="clear" w:color="auto" w:fill="FFFFFF"/>
              <w:spacing w:after="150" w:line="240" w:lineRule="auto"/>
              <w:ind w:firstLine="450"/>
              <w:jc w:val="both"/>
              <w:rPr>
                <w:rFonts w:ascii="Times New Roman" w:hAnsi="Times New Roman"/>
                <w:sz w:val="24"/>
                <w:szCs w:val="24"/>
                <w:lang w:eastAsia="uk-UA"/>
              </w:rPr>
            </w:pPr>
            <w:bookmarkStart w:id="7" w:name="n516"/>
            <w:bookmarkEnd w:id="7"/>
            <w:r w:rsidRPr="00C36EA0">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36EA0">
              <w:rPr>
                <w:rFonts w:ascii="Times New Roman" w:hAnsi="Times New Roman"/>
                <w:sz w:val="24"/>
                <w:szCs w:val="24"/>
                <w:lang w:eastAsia="uk-UA"/>
              </w:rPr>
              <w:t>на ринку</w:t>
            </w:r>
            <w:proofErr w:type="gramEnd"/>
            <w:r w:rsidRPr="00C36EA0">
              <w:rPr>
                <w:rFonts w:ascii="Times New Roman" w:hAnsi="Times New Roman"/>
                <w:sz w:val="24"/>
                <w:szCs w:val="24"/>
                <w:lang w:eastAsia="uk-UA"/>
              </w:rPr>
              <w:t xml:space="preserve"> “на добу наперед”, що застосовуються в договорі про закупівлю, у разі встановлення в договорі про закупівлю порядку зміни ціни;</w:t>
            </w:r>
          </w:p>
          <w:p w14:paraId="2D6BB590" w14:textId="0341FE41" w:rsidR="00380CE5" w:rsidRPr="00C36EA0" w:rsidRDefault="00380CE5" w:rsidP="00380CE5">
            <w:pPr>
              <w:spacing w:before="150" w:after="150" w:line="240" w:lineRule="auto"/>
              <w:jc w:val="both"/>
              <w:rPr>
                <w:rFonts w:ascii="Times New Roman" w:eastAsia="Times New Roman" w:hAnsi="Times New Roman"/>
                <w:sz w:val="24"/>
                <w:szCs w:val="24"/>
                <w:lang w:val="uk-UA" w:eastAsia="ru-RU"/>
              </w:rPr>
            </w:pPr>
            <w:bookmarkStart w:id="8" w:name="n517"/>
            <w:bookmarkEnd w:id="8"/>
            <w:r w:rsidRPr="00C36EA0">
              <w:rPr>
                <w:rFonts w:ascii="Times New Roman" w:hAnsi="Times New Roman"/>
                <w:color w:val="333333"/>
                <w:sz w:val="24"/>
                <w:szCs w:val="24"/>
                <w:lang w:eastAsia="ru-RU"/>
              </w:rPr>
              <w:t>8) зміни умов у зв’язку із застосуванням положень </w:t>
            </w:r>
            <w:hyperlink r:id="rId12" w:anchor="n1778" w:tgtFrame="_blank" w:history="1">
              <w:r w:rsidRPr="00C36EA0">
                <w:rPr>
                  <w:rFonts w:ascii="Times New Roman" w:hAnsi="Times New Roman"/>
                  <w:color w:val="000099"/>
                  <w:sz w:val="24"/>
                  <w:szCs w:val="24"/>
                  <w:u w:val="single"/>
                  <w:lang w:eastAsia="ru-RU"/>
                </w:rPr>
                <w:t>частини шостої</w:t>
              </w:r>
            </w:hyperlink>
            <w:r w:rsidRPr="00C36EA0">
              <w:rPr>
                <w:rFonts w:ascii="Times New Roman" w:hAnsi="Times New Roman"/>
                <w:color w:val="333333"/>
                <w:sz w:val="24"/>
                <w:szCs w:val="24"/>
                <w:lang w:eastAsia="ru-RU"/>
              </w:rPr>
              <w:t> статті 41 Закону.</w:t>
            </w:r>
          </w:p>
        </w:tc>
      </w:tr>
      <w:tr w:rsidR="00380CE5" w:rsidRPr="00C36EA0" w14:paraId="0C39B6A3" w14:textId="77777777" w:rsidTr="00B413F2">
        <w:tc>
          <w:tcPr>
            <w:tcW w:w="300" w:type="pct"/>
            <w:shd w:val="clear" w:color="auto" w:fill="FFFFFF"/>
            <w:hideMark/>
          </w:tcPr>
          <w:p w14:paraId="49D33718" w14:textId="77777777" w:rsidR="00380CE5" w:rsidRPr="00C36EA0" w:rsidRDefault="00380CE5" w:rsidP="00380CE5">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 xml:space="preserve">Дії замовника при відмові переможця процедури закупівлі від підписання </w:t>
            </w:r>
            <w:r w:rsidRPr="00C36EA0">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4F4B0633" w14:textId="6864DDC8" w:rsidR="00380CE5" w:rsidRPr="00C36EA0" w:rsidRDefault="00380CE5" w:rsidP="00380CE5">
            <w:pPr>
              <w:spacing w:before="150" w:after="150" w:line="240" w:lineRule="auto"/>
              <w:jc w:val="both"/>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w:t>
            </w:r>
            <w:r w:rsidRPr="00C36EA0">
              <w:rPr>
                <w:rFonts w:ascii="Times New Roman" w:eastAsia="Times New Roman" w:hAnsi="Times New Roman"/>
                <w:sz w:val="24"/>
                <w:szCs w:val="24"/>
                <w:lang w:val="uk-UA" w:eastAsia="ru-RU"/>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80CE5" w:rsidRPr="00C36EA0" w14:paraId="067D03A3" w14:textId="77777777" w:rsidTr="00B413F2">
        <w:tc>
          <w:tcPr>
            <w:tcW w:w="300" w:type="pct"/>
            <w:shd w:val="clear" w:color="auto" w:fill="FFFFFF"/>
            <w:hideMark/>
          </w:tcPr>
          <w:p w14:paraId="1D20321B" w14:textId="77777777" w:rsidR="00380CE5" w:rsidRPr="00C36EA0" w:rsidRDefault="00380CE5" w:rsidP="00380CE5">
            <w:pPr>
              <w:spacing w:before="150" w:after="150" w:line="240" w:lineRule="auto"/>
              <w:jc w:val="center"/>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E78D2B" w:rsidR="00380CE5" w:rsidRPr="00C36EA0" w:rsidRDefault="00380CE5" w:rsidP="00380CE5">
            <w:pPr>
              <w:spacing w:before="150" w:after="150" w:line="240" w:lineRule="auto"/>
              <w:rPr>
                <w:rFonts w:ascii="Times New Roman" w:eastAsia="Times New Roman" w:hAnsi="Times New Roman"/>
                <w:sz w:val="24"/>
                <w:szCs w:val="24"/>
                <w:lang w:val="uk-UA" w:eastAsia="ru-RU"/>
              </w:rPr>
            </w:pPr>
            <w:r w:rsidRPr="00C36EA0">
              <w:rPr>
                <w:rFonts w:ascii="Times New Roman" w:eastAsia="Times New Roman" w:hAnsi="Times New Roman"/>
                <w:sz w:val="24"/>
                <w:szCs w:val="24"/>
                <w:lang w:val="uk-UA" w:eastAsia="ru-RU"/>
              </w:rPr>
              <w:t>Не вимагається.</w:t>
            </w:r>
          </w:p>
        </w:tc>
      </w:tr>
    </w:tbl>
    <w:p w14:paraId="050142C9" w14:textId="77777777" w:rsidR="00EA2F86" w:rsidRPr="00C36EA0" w:rsidRDefault="00EA2F86">
      <w:pPr>
        <w:rPr>
          <w:rFonts w:ascii="Times New Roman" w:hAnsi="Times New Roman"/>
          <w:lang w:val="uk-UA"/>
        </w:rPr>
      </w:pPr>
    </w:p>
    <w:p w14:paraId="1C6BBFD6" w14:textId="77777777" w:rsidR="00262241" w:rsidRPr="00C36EA0" w:rsidRDefault="00262241">
      <w:pPr>
        <w:rPr>
          <w:rFonts w:ascii="Times New Roman" w:hAnsi="Times New Roman"/>
          <w:lang w:val="uk-UA"/>
        </w:rPr>
      </w:pPr>
    </w:p>
    <w:p w14:paraId="19FE0010" w14:textId="77777777" w:rsidR="00FB3B4B" w:rsidRPr="00C36EA0" w:rsidRDefault="00FB3B4B" w:rsidP="00262241">
      <w:pPr>
        <w:jc w:val="right"/>
        <w:rPr>
          <w:rFonts w:ascii="Times New Roman" w:hAnsi="Times New Roman"/>
          <w:b/>
          <w:bCs/>
          <w:sz w:val="24"/>
          <w:szCs w:val="24"/>
          <w:lang w:val="uk-UA"/>
        </w:rPr>
      </w:pPr>
    </w:p>
    <w:p w14:paraId="085758BE" w14:textId="4FFE98EE" w:rsidR="0010729C" w:rsidRPr="00C36EA0" w:rsidRDefault="0010729C" w:rsidP="006300F1">
      <w:pPr>
        <w:rPr>
          <w:rFonts w:ascii="Times New Roman" w:hAnsi="Times New Roman"/>
          <w:b/>
          <w:bCs/>
          <w:sz w:val="24"/>
          <w:szCs w:val="24"/>
          <w:lang w:val="uk-UA"/>
        </w:rPr>
      </w:pPr>
    </w:p>
    <w:p w14:paraId="753DBC86" w14:textId="5C764741" w:rsidR="007F04E0" w:rsidRPr="00C36EA0" w:rsidRDefault="007F04E0" w:rsidP="006300F1">
      <w:pPr>
        <w:rPr>
          <w:rFonts w:ascii="Times New Roman" w:hAnsi="Times New Roman"/>
          <w:b/>
          <w:bCs/>
          <w:sz w:val="24"/>
          <w:szCs w:val="24"/>
          <w:lang w:val="uk-UA"/>
        </w:rPr>
      </w:pPr>
    </w:p>
    <w:p w14:paraId="40987C14" w14:textId="34DCE196" w:rsidR="007F04E0" w:rsidRPr="00C36EA0" w:rsidRDefault="007F04E0" w:rsidP="006300F1">
      <w:pPr>
        <w:rPr>
          <w:rFonts w:ascii="Times New Roman" w:hAnsi="Times New Roman"/>
          <w:b/>
          <w:bCs/>
          <w:sz w:val="24"/>
          <w:szCs w:val="24"/>
          <w:lang w:val="uk-UA"/>
        </w:rPr>
      </w:pPr>
    </w:p>
    <w:p w14:paraId="18C6F490" w14:textId="23A0ED37" w:rsidR="007F04E0" w:rsidRPr="00C36EA0" w:rsidRDefault="007F04E0" w:rsidP="006300F1">
      <w:pPr>
        <w:rPr>
          <w:rFonts w:ascii="Times New Roman" w:hAnsi="Times New Roman"/>
          <w:b/>
          <w:bCs/>
          <w:sz w:val="24"/>
          <w:szCs w:val="24"/>
          <w:lang w:val="uk-UA"/>
        </w:rPr>
      </w:pPr>
    </w:p>
    <w:p w14:paraId="6FB91398" w14:textId="2A31AC66" w:rsidR="007F04E0" w:rsidRPr="00C36EA0" w:rsidRDefault="007F04E0" w:rsidP="006300F1">
      <w:pPr>
        <w:rPr>
          <w:rFonts w:ascii="Times New Roman" w:hAnsi="Times New Roman"/>
          <w:b/>
          <w:bCs/>
          <w:sz w:val="24"/>
          <w:szCs w:val="24"/>
          <w:lang w:val="uk-UA"/>
        </w:rPr>
      </w:pPr>
    </w:p>
    <w:p w14:paraId="4EAF9A66" w14:textId="41C3109F" w:rsidR="007F04E0" w:rsidRPr="00C36EA0" w:rsidRDefault="007F04E0" w:rsidP="006300F1">
      <w:pPr>
        <w:rPr>
          <w:rFonts w:ascii="Times New Roman" w:hAnsi="Times New Roman"/>
          <w:b/>
          <w:bCs/>
          <w:sz w:val="24"/>
          <w:szCs w:val="24"/>
          <w:lang w:val="uk-UA"/>
        </w:rPr>
      </w:pPr>
    </w:p>
    <w:p w14:paraId="73618E3B" w14:textId="009A71E9" w:rsidR="007F04E0" w:rsidRPr="00C36EA0" w:rsidRDefault="007F04E0" w:rsidP="006300F1">
      <w:pPr>
        <w:rPr>
          <w:rFonts w:ascii="Times New Roman" w:hAnsi="Times New Roman"/>
          <w:b/>
          <w:bCs/>
          <w:sz w:val="24"/>
          <w:szCs w:val="24"/>
          <w:lang w:val="uk-UA"/>
        </w:rPr>
      </w:pPr>
    </w:p>
    <w:p w14:paraId="4010B084" w14:textId="5B508C9F" w:rsidR="007F04E0" w:rsidRPr="00C36EA0" w:rsidRDefault="007F04E0" w:rsidP="006300F1">
      <w:pPr>
        <w:rPr>
          <w:rFonts w:ascii="Times New Roman" w:hAnsi="Times New Roman"/>
          <w:b/>
          <w:bCs/>
          <w:sz w:val="24"/>
          <w:szCs w:val="24"/>
          <w:lang w:val="uk-UA"/>
        </w:rPr>
      </w:pPr>
    </w:p>
    <w:p w14:paraId="3C2F9ECE" w14:textId="09EC2606" w:rsidR="007F04E0" w:rsidRPr="00C36EA0" w:rsidRDefault="007F04E0" w:rsidP="006300F1">
      <w:pPr>
        <w:rPr>
          <w:rFonts w:ascii="Times New Roman" w:hAnsi="Times New Roman"/>
          <w:b/>
          <w:bCs/>
          <w:sz w:val="24"/>
          <w:szCs w:val="24"/>
          <w:lang w:val="uk-UA"/>
        </w:rPr>
      </w:pPr>
    </w:p>
    <w:p w14:paraId="437B57D8" w14:textId="6DE5E4FD" w:rsidR="007F04E0" w:rsidRPr="00C36EA0" w:rsidRDefault="007F04E0" w:rsidP="006300F1">
      <w:pPr>
        <w:rPr>
          <w:rFonts w:ascii="Times New Roman" w:hAnsi="Times New Roman"/>
          <w:b/>
          <w:bCs/>
          <w:sz w:val="24"/>
          <w:szCs w:val="24"/>
          <w:lang w:val="uk-UA"/>
        </w:rPr>
      </w:pPr>
    </w:p>
    <w:p w14:paraId="278EB0DA" w14:textId="28236740" w:rsidR="007F04E0" w:rsidRPr="00C36EA0" w:rsidRDefault="007F04E0" w:rsidP="006300F1">
      <w:pPr>
        <w:rPr>
          <w:rFonts w:ascii="Times New Roman" w:hAnsi="Times New Roman"/>
          <w:b/>
          <w:bCs/>
          <w:sz w:val="24"/>
          <w:szCs w:val="24"/>
          <w:lang w:val="uk-UA"/>
        </w:rPr>
      </w:pPr>
    </w:p>
    <w:p w14:paraId="713CC3BC" w14:textId="432DFA0F" w:rsidR="007F04E0" w:rsidRPr="00C36EA0" w:rsidRDefault="007F04E0" w:rsidP="006300F1">
      <w:pPr>
        <w:rPr>
          <w:rFonts w:ascii="Times New Roman" w:hAnsi="Times New Roman"/>
          <w:b/>
          <w:bCs/>
          <w:sz w:val="24"/>
          <w:szCs w:val="24"/>
          <w:lang w:val="uk-UA"/>
        </w:rPr>
      </w:pPr>
    </w:p>
    <w:p w14:paraId="55DEE78A" w14:textId="63658E05" w:rsidR="007F04E0" w:rsidRPr="00C36EA0" w:rsidRDefault="007F04E0" w:rsidP="006300F1">
      <w:pPr>
        <w:rPr>
          <w:rFonts w:ascii="Times New Roman" w:hAnsi="Times New Roman"/>
          <w:b/>
          <w:bCs/>
          <w:sz w:val="24"/>
          <w:szCs w:val="24"/>
          <w:lang w:val="uk-UA"/>
        </w:rPr>
      </w:pPr>
    </w:p>
    <w:p w14:paraId="4A063D71" w14:textId="6C6FF9E8" w:rsidR="007F04E0" w:rsidRPr="00C36EA0" w:rsidRDefault="007F04E0" w:rsidP="006300F1">
      <w:pPr>
        <w:rPr>
          <w:rFonts w:ascii="Times New Roman" w:hAnsi="Times New Roman"/>
          <w:b/>
          <w:bCs/>
          <w:sz w:val="24"/>
          <w:szCs w:val="24"/>
          <w:lang w:val="uk-UA"/>
        </w:rPr>
      </w:pPr>
    </w:p>
    <w:p w14:paraId="1ED31BAA" w14:textId="23D90F44" w:rsidR="007F04E0" w:rsidRPr="00C36EA0" w:rsidRDefault="007F04E0" w:rsidP="006300F1">
      <w:pPr>
        <w:rPr>
          <w:rFonts w:ascii="Times New Roman" w:hAnsi="Times New Roman"/>
          <w:b/>
          <w:bCs/>
          <w:sz w:val="24"/>
          <w:szCs w:val="24"/>
          <w:lang w:val="uk-UA"/>
        </w:rPr>
      </w:pPr>
    </w:p>
    <w:p w14:paraId="592B7A9E" w14:textId="740BF435" w:rsidR="007F04E0" w:rsidRPr="00C36EA0" w:rsidRDefault="007F04E0" w:rsidP="006300F1">
      <w:pPr>
        <w:rPr>
          <w:rFonts w:ascii="Times New Roman" w:hAnsi="Times New Roman"/>
          <w:b/>
          <w:bCs/>
          <w:sz w:val="24"/>
          <w:szCs w:val="24"/>
          <w:lang w:val="uk-UA"/>
        </w:rPr>
      </w:pPr>
    </w:p>
    <w:p w14:paraId="09A49C47" w14:textId="0B0C0F8F" w:rsidR="007F04E0" w:rsidRPr="00C36EA0" w:rsidRDefault="007F04E0" w:rsidP="006300F1">
      <w:pPr>
        <w:rPr>
          <w:rFonts w:ascii="Times New Roman" w:hAnsi="Times New Roman"/>
          <w:b/>
          <w:bCs/>
          <w:sz w:val="24"/>
          <w:szCs w:val="24"/>
          <w:lang w:val="uk-UA"/>
        </w:rPr>
      </w:pPr>
    </w:p>
    <w:p w14:paraId="68BDAA87" w14:textId="4F43E51E" w:rsidR="007F04E0" w:rsidRPr="00C36EA0" w:rsidRDefault="007F04E0" w:rsidP="006300F1">
      <w:pPr>
        <w:rPr>
          <w:rFonts w:ascii="Times New Roman" w:hAnsi="Times New Roman"/>
          <w:b/>
          <w:bCs/>
          <w:sz w:val="24"/>
          <w:szCs w:val="24"/>
          <w:lang w:val="uk-UA"/>
        </w:rPr>
      </w:pPr>
    </w:p>
    <w:p w14:paraId="7AB99533" w14:textId="3C9DB58C" w:rsidR="007F04E0" w:rsidRPr="00C36EA0" w:rsidRDefault="007F04E0" w:rsidP="006300F1">
      <w:pPr>
        <w:rPr>
          <w:rFonts w:ascii="Times New Roman" w:hAnsi="Times New Roman"/>
          <w:b/>
          <w:bCs/>
          <w:sz w:val="24"/>
          <w:szCs w:val="24"/>
          <w:lang w:val="uk-UA"/>
        </w:rPr>
      </w:pPr>
    </w:p>
    <w:p w14:paraId="7940F382" w14:textId="77777777" w:rsidR="007F04E0" w:rsidRPr="00C36EA0" w:rsidRDefault="007F04E0" w:rsidP="006300F1">
      <w:pPr>
        <w:rPr>
          <w:rFonts w:ascii="Times New Roman" w:hAnsi="Times New Roman"/>
          <w:b/>
          <w:bCs/>
          <w:sz w:val="24"/>
          <w:szCs w:val="24"/>
          <w:lang w:val="uk-UA"/>
        </w:rPr>
      </w:pPr>
    </w:p>
    <w:p w14:paraId="543630B3" w14:textId="11D6E424" w:rsidR="00FB3B4B" w:rsidRPr="00C36EA0" w:rsidRDefault="00FB3B4B" w:rsidP="006300F1">
      <w:pPr>
        <w:rPr>
          <w:rFonts w:ascii="Times New Roman" w:hAnsi="Times New Roman"/>
          <w:b/>
          <w:bCs/>
          <w:sz w:val="24"/>
          <w:szCs w:val="24"/>
          <w:lang w:val="uk-UA"/>
        </w:rPr>
      </w:pPr>
    </w:p>
    <w:p w14:paraId="7D7BAAF5" w14:textId="2430130E" w:rsidR="009A344C" w:rsidRDefault="009A344C" w:rsidP="006300F1">
      <w:pPr>
        <w:rPr>
          <w:rFonts w:ascii="Times New Roman" w:hAnsi="Times New Roman"/>
          <w:b/>
          <w:bCs/>
          <w:sz w:val="24"/>
          <w:szCs w:val="24"/>
          <w:lang w:val="uk-UA"/>
        </w:rPr>
      </w:pPr>
    </w:p>
    <w:p w14:paraId="6357D4FA" w14:textId="77777777" w:rsidR="009A344C" w:rsidRPr="00C36EA0" w:rsidRDefault="009A344C" w:rsidP="006300F1">
      <w:pPr>
        <w:rPr>
          <w:rFonts w:ascii="Times New Roman" w:hAnsi="Times New Roman"/>
          <w:b/>
          <w:bCs/>
          <w:sz w:val="24"/>
          <w:szCs w:val="24"/>
          <w:lang w:val="uk-UA"/>
        </w:rPr>
      </w:pPr>
    </w:p>
    <w:p w14:paraId="499CAD44" w14:textId="77777777" w:rsidR="000B14EE" w:rsidRPr="00C36EA0" w:rsidRDefault="000B14EE" w:rsidP="000B14EE">
      <w:pPr>
        <w:jc w:val="right"/>
        <w:rPr>
          <w:rFonts w:ascii="Times New Roman" w:hAnsi="Times New Roman"/>
          <w:b/>
          <w:bCs/>
          <w:szCs w:val="28"/>
          <w:lang w:val="uk-UA"/>
        </w:rPr>
      </w:pPr>
      <w:bookmarkStart w:id="9" w:name="_Hlk117253523"/>
      <w:r w:rsidRPr="00C36EA0">
        <w:rPr>
          <w:rFonts w:ascii="Times New Roman" w:hAnsi="Times New Roman"/>
          <w:b/>
          <w:bCs/>
          <w:szCs w:val="28"/>
          <w:lang w:val="uk-UA"/>
        </w:rPr>
        <w:lastRenderedPageBreak/>
        <w:t>ДОДАТОК 1</w:t>
      </w:r>
    </w:p>
    <w:p w14:paraId="1AAFF17B" w14:textId="77777777" w:rsidR="000B14EE" w:rsidRPr="00C36EA0" w:rsidRDefault="000B14EE" w:rsidP="000B14EE">
      <w:pPr>
        <w:jc w:val="right"/>
        <w:rPr>
          <w:rFonts w:ascii="Times New Roman" w:hAnsi="Times New Roman"/>
          <w:b/>
          <w:bCs/>
          <w:szCs w:val="28"/>
          <w:lang w:val="uk-UA"/>
        </w:rPr>
      </w:pPr>
      <w:r w:rsidRPr="00C36EA0">
        <w:rPr>
          <w:rFonts w:ascii="Times New Roman" w:hAnsi="Times New Roman"/>
          <w:b/>
          <w:sz w:val="24"/>
          <w:szCs w:val="24"/>
          <w:lang w:val="uk-UA"/>
        </w:rPr>
        <w:t>до тендерної документації</w:t>
      </w:r>
    </w:p>
    <w:bookmarkEnd w:id="9"/>
    <w:p w14:paraId="6ACFC51C" w14:textId="77777777" w:rsidR="000B14EE" w:rsidRPr="00C36EA0" w:rsidRDefault="000B14EE" w:rsidP="000B14EE">
      <w:pPr>
        <w:spacing w:before="100"/>
        <w:jc w:val="center"/>
        <w:rPr>
          <w:rFonts w:ascii="Times New Roman" w:hAnsi="Times New Roman"/>
          <w:b/>
          <w:bCs/>
          <w:sz w:val="24"/>
          <w:szCs w:val="24"/>
          <w:lang w:val="uk-UA"/>
        </w:rPr>
      </w:pPr>
      <w:r w:rsidRPr="00C36EA0">
        <w:rPr>
          <w:rFonts w:ascii="Times New Roman" w:hAnsi="Times New Roman"/>
          <w:b/>
          <w:bCs/>
          <w:sz w:val="24"/>
          <w:szCs w:val="24"/>
          <w:lang w:val="uk-UA"/>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14:paraId="3FC9C3AD" w14:textId="77777777" w:rsidR="000B14EE" w:rsidRPr="00C36EA0" w:rsidRDefault="000B14EE" w:rsidP="000B14EE">
      <w:pPr>
        <w:spacing w:before="80"/>
        <w:ind w:left="-357"/>
        <w:jc w:val="both"/>
        <w:rPr>
          <w:rFonts w:ascii="Times New Roman" w:hAnsi="Times New Roman"/>
          <w:sz w:val="24"/>
          <w:szCs w:val="24"/>
        </w:rPr>
      </w:pPr>
      <w:r w:rsidRPr="00C36EA0">
        <w:rPr>
          <w:rFonts w:ascii="Times New Roman" w:hAnsi="Times New Roman"/>
          <w:b/>
          <w:bCs/>
          <w:sz w:val="24"/>
          <w:szCs w:val="24"/>
        </w:rPr>
        <w:t>Розділ I.</w:t>
      </w:r>
      <w:r w:rsidRPr="00C36EA0">
        <w:rPr>
          <w:rFonts w:ascii="Times New Roman" w:hAnsi="Times New Roman"/>
          <w:sz w:val="24"/>
          <w:szCs w:val="24"/>
        </w:rPr>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w:t>
      </w:r>
      <w:proofErr w:type="gramStart"/>
      <w:r w:rsidRPr="00C36EA0">
        <w:rPr>
          <w:rFonts w:ascii="Times New Roman" w:hAnsi="Times New Roman"/>
          <w:sz w:val="24"/>
          <w:szCs w:val="24"/>
        </w:rPr>
        <w:t>у форматах</w:t>
      </w:r>
      <w:proofErr w:type="gramEnd"/>
      <w:r w:rsidRPr="00C36EA0">
        <w:rPr>
          <w:rFonts w:ascii="Times New Roman" w:hAnsi="Times New Roman"/>
          <w:sz w:val="24"/>
          <w:szCs w:val="24"/>
        </w:rPr>
        <w:t xml:space="preserve"> доступних для відображення таких електронних документів (наприклад: *.pdf), визначених у Таблиці 1 Додатку 1, а саме:</w:t>
      </w:r>
    </w:p>
    <w:p w14:paraId="3A648B1B" w14:textId="77777777" w:rsidR="000B14EE" w:rsidRPr="00C36EA0" w:rsidRDefault="000B14EE" w:rsidP="000B14EE">
      <w:pPr>
        <w:spacing w:after="0" w:line="240" w:lineRule="auto"/>
        <w:jc w:val="right"/>
        <w:rPr>
          <w:rFonts w:ascii="Times New Roman" w:hAnsi="Times New Roman"/>
          <w:i/>
          <w:sz w:val="24"/>
          <w:szCs w:val="24"/>
        </w:rPr>
      </w:pPr>
      <w:r w:rsidRPr="00C36EA0">
        <w:rPr>
          <w:rFonts w:ascii="Times New Roman" w:hAnsi="Times New Roman"/>
          <w:i/>
          <w:sz w:val="24"/>
          <w:szCs w:val="24"/>
        </w:rPr>
        <w:t>Таблиця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270"/>
        <w:gridCol w:w="6095"/>
      </w:tblGrid>
      <w:tr w:rsidR="000B14EE" w:rsidRPr="00C36EA0" w14:paraId="6A1A37DF" w14:textId="77777777" w:rsidTr="00A16275">
        <w:trPr>
          <w:trHeight w:val="237"/>
        </w:trPr>
        <w:tc>
          <w:tcPr>
            <w:tcW w:w="666" w:type="dxa"/>
            <w:tcBorders>
              <w:top w:val="single" w:sz="4" w:space="0" w:color="auto"/>
              <w:left w:val="single" w:sz="4" w:space="0" w:color="auto"/>
              <w:bottom w:val="single" w:sz="4" w:space="0" w:color="auto"/>
              <w:right w:val="single" w:sz="4" w:space="0" w:color="auto"/>
            </w:tcBorders>
          </w:tcPr>
          <w:p w14:paraId="3E395AAF" w14:textId="77777777" w:rsidR="000B14EE" w:rsidRPr="00C36EA0" w:rsidRDefault="000B14EE" w:rsidP="00A16275">
            <w:pPr>
              <w:spacing w:after="0" w:line="240" w:lineRule="auto"/>
              <w:jc w:val="center"/>
              <w:rPr>
                <w:rFonts w:ascii="Times New Roman" w:hAnsi="Times New Roman"/>
                <w:b/>
                <w:bCs/>
                <w:sz w:val="24"/>
                <w:szCs w:val="24"/>
              </w:rPr>
            </w:pPr>
            <w:r w:rsidRPr="00C36EA0">
              <w:rPr>
                <w:rFonts w:ascii="Times New Roman" w:hAnsi="Times New Roman"/>
                <w:b/>
                <w:bCs/>
                <w:sz w:val="24"/>
                <w:szCs w:val="24"/>
              </w:rPr>
              <w:t>№</w:t>
            </w:r>
          </w:p>
        </w:tc>
        <w:tc>
          <w:tcPr>
            <w:tcW w:w="3270" w:type="dxa"/>
            <w:tcBorders>
              <w:top w:val="single" w:sz="4" w:space="0" w:color="auto"/>
              <w:left w:val="single" w:sz="4" w:space="0" w:color="auto"/>
              <w:bottom w:val="single" w:sz="4" w:space="0" w:color="auto"/>
              <w:right w:val="single" w:sz="4" w:space="0" w:color="auto"/>
            </w:tcBorders>
          </w:tcPr>
          <w:p w14:paraId="3958B72D" w14:textId="77777777" w:rsidR="000B14EE" w:rsidRPr="00C36EA0" w:rsidRDefault="000B14EE" w:rsidP="00A16275">
            <w:pPr>
              <w:spacing w:after="0" w:line="240" w:lineRule="auto"/>
              <w:jc w:val="center"/>
              <w:rPr>
                <w:rFonts w:ascii="Times New Roman" w:hAnsi="Times New Roman"/>
                <w:b/>
                <w:bCs/>
                <w:sz w:val="24"/>
                <w:szCs w:val="24"/>
              </w:rPr>
            </w:pPr>
            <w:r w:rsidRPr="00C36EA0">
              <w:rPr>
                <w:rFonts w:ascii="Times New Roman" w:hAnsi="Times New Roman"/>
                <w:b/>
                <w:bCs/>
                <w:sz w:val="24"/>
                <w:szCs w:val="24"/>
              </w:rPr>
              <w:t>Кваліфікаційний критерій</w:t>
            </w:r>
          </w:p>
        </w:tc>
        <w:tc>
          <w:tcPr>
            <w:tcW w:w="6095" w:type="dxa"/>
            <w:tcBorders>
              <w:top w:val="single" w:sz="4" w:space="0" w:color="auto"/>
              <w:left w:val="single" w:sz="4" w:space="0" w:color="auto"/>
              <w:bottom w:val="single" w:sz="4" w:space="0" w:color="auto"/>
              <w:right w:val="single" w:sz="4" w:space="0" w:color="auto"/>
            </w:tcBorders>
          </w:tcPr>
          <w:p w14:paraId="1B781DC1" w14:textId="77777777" w:rsidR="000B14EE" w:rsidRPr="00C36EA0" w:rsidRDefault="000B14EE" w:rsidP="00A16275">
            <w:pPr>
              <w:spacing w:after="0" w:line="240" w:lineRule="auto"/>
              <w:jc w:val="center"/>
              <w:rPr>
                <w:rFonts w:ascii="Times New Roman" w:hAnsi="Times New Roman"/>
                <w:b/>
                <w:bCs/>
                <w:sz w:val="24"/>
                <w:szCs w:val="24"/>
              </w:rPr>
            </w:pPr>
            <w:r w:rsidRPr="00C36EA0">
              <w:rPr>
                <w:rFonts w:ascii="Times New Roman" w:hAnsi="Times New Roman"/>
                <w:b/>
                <w:bCs/>
                <w:sz w:val="24"/>
                <w:szCs w:val="24"/>
              </w:rPr>
              <w:t>Умови та формат надання підтвердження</w:t>
            </w:r>
          </w:p>
        </w:tc>
      </w:tr>
      <w:tr w:rsidR="000B14EE" w:rsidRPr="00C36EA0" w14:paraId="6F0C5F66" w14:textId="77777777" w:rsidTr="00A16275">
        <w:trPr>
          <w:trHeight w:val="3180"/>
        </w:trPr>
        <w:tc>
          <w:tcPr>
            <w:tcW w:w="666" w:type="dxa"/>
            <w:tcBorders>
              <w:top w:val="single" w:sz="4" w:space="0" w:color="auto"/>
              <w:left w:val="single" w:sz="4" w:space="0" w:color="auto"/>
              <w:bottom w:val="single" w:sz="4" w:space="0" w:color="auto"/>
              <w:right w:val="single" w:sz="4" w:space="0" w:color="auto"/>
            </w:tcBorders>
          </w:tcPr>
          <w:p w14:paraId="0ADE6026" w14:textId="77777777" w:rsidR="000B14EE" w:rsidRPr="00C36EA0" w:rsidRDefault="000B14EE" w:rsidP="00A16275">
            <w:pPr>
              <w:spacing w:after="0" w:line="240" w:lineRule="auto"/>
              <w:rPr>
                <w:rFonts w:ascii="Times New Roman" w:hAnsi="Times New Roman"/>
                <w:b/>
                <w:bCs/>
                <w:sz w:val="24"/>
                <w:szCs w:val="24"/>
              </w:rPr>
            </w:pPr>
            <w:r w:rsidRPr="00C36EA0">
              <w:rPr>
                <w:rFonts w:ascii="Times New Roman" w:hAnsi="Times New Roman"/>
                <w:b/>
                <w:bCs/>
                <w:sz w:val="24"/>
                <w:szCs w:val="24"/>
              </w:rPr>
              <w:t>1.</w:t>
            </w:r>
          </w:p>
        </w:tc>
        <w:tc>
          <w:tcPr>
            <w:tcW w:w="3270" w:type="dxa"/>
            <w:tcBorders>
              <w:top w:val="single" w:sz="4" w:space="0" w:color="auto"/>
              <w:left w:val="single" w:sz="4" w:space="0" w:color="auto"/>
              <w:bottom w:val="single" w:sz="4" w:space="0" w:color="auto"/>
              <w:right w:val="single" w:sz="4" w:space="0" w:color="auto"/>
            </w:tcBorders>
          </w:tcPr>
          <w:p w14:paraId="101B4822" w14:textId="77777777" w:rsidR="000B14EE" w:rsidRPr="00C36EA0" w:rsidRDefault="000B14EE" w:rsidP="00A16275">
            <w:pPr>
              <w:spacing w:after="0" w:line="240" w:lineRule="auto"/>
              <w:ind w:right="172" w:firstLine="327"/>
              <w:rPr>
                <w:rFonts w:ascii="Times New Roman" w:hAnsi="Times New Roman"/>
                <w:sz w:val="24"/>
                <w:szCs w:val="24"/>
              </w:rPr>
            </w:pPr>
            <w:r w:rsidRPr="00C36EA0">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1AAE7EB" w14:textId="77777777" w:rsidR="000B14EE" w:rsidRPr="00C36EA0" w:rsidRDefault="000B14EE" w:rsidP="00A16275">
            <w:pPr>
              <w:spacing w:after="0" w:line="240" w:lineRule="auto"/>
              <w:ind w:right="172" w:firstLine="327"/>
              <w:rPr>
                <w:rFonts w:ascii="Times New Roman" w:hAnsi="Times New Roman"/>
                <w:sz w:val="24"/>
                <w:szCs w:val="24"/>
              </w:rPr>
            </w:pPr>
          </w:p>
          <w:p w14:paraId="148FD241" w14:textId="77777777" w:rsidR="000B14EE" w:rsidRPr="00C36EA0" w:rsidRDefault="000B14EE" w:rsidP="00A16275">
            <w:pPr>
              <w:spacing w:after="0" w:line="240" w:lineRule="auto"/>
              <w:ind w:right="172" w:firstLine="327"/>
              <w:rPr>
                <w:rFonts w:ascii="Times New Roman" w:hAnsi="Times New Roman"/>
                <w:i/>
                <w:sz w:val="24"/>
                <w:szCs w:val="24"/>
              </w:rPr>
            </w:pPr>
            <w:r w:rsidRPr="00C36EA0">
              <w:rPr>
                <w:rFonts w:ascii="Times New Roman" w:hAnsi="Times New Roman"/>
                <w:i/>
                <w:sz w:val="24"/>
                <w:szCs w:val="24"/>
              </w:rPr>
              <w:t>* - 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6095" w:type="dxa"/>
            <w:tcBorders>
              <w:top w:val="single" w:sz="4" w:space="0" w:color="auto"/>
              <w:left w:val="single" w:sz="4" w:space="0" w:color="auto"/>
              <w:bottom w:val="single" w:sz="4" w:space="0" w:color="auto"/>
              <w:right w:val="single" w:sz="4" w:space="0" w:color="auto"/>
            </w:tcBorders>
          </w:tcPr>
          <w:p w14:paraId="6C81BDB6" w14:textId="59C1E5C3" w:rsidR="000B14EE" w:rsidRPr="00C36EA0" w:rsidRDefault="000B14EE" w:rsidP="00A16275">
            <w:pPr>
              <w:spacing w:after="0" w:line="240" w:lineRule="auto"/>
              <w:ind w:right="178"/>
              <w:jc w:val="both"/>
              <w:rPr>
                <w:rFonts w:ascii="Times New Roman" w:hAnsi="Times New Roman"/>
                <w:sz w:val="24"/>
                <w:szCs w:val="24"/>
                <w:lang w:eastAsia="ru-RU"/>
              </w:rPr>
            </w:pPr>
            <w:r w:rsidRPr="00C36EA0">
              <w:rPr>
                <w:rFonts w:ascii="Times New Roman" w:hAnsi="Times New Roman"/>
                <w:sz w:val="24"/>
                <w:szCs w:val="24"/>
                <w:lang w:eastAsia="ru-RU"/>
              </w:rPr>
              <w:t xml:space="preserve">  Довідка подається Учасником за формою, наведеною в Додатку 1.1 до Документації за підписом уповноваженої особи та завіряється печаткою підприємства</w:t>
            </w:r>
            <w:r w:rsidRPr="00C36EA0">
              <w:rPr>
                <w:rFonts w:ascii="Times New Roman" w:hAnsi="Times New Roman"/>
              </w:rPr>
              <w:t xml:space="preserve"> </w:t>
            </w:r>
            <w:r w:rsidRPr="00C36EA0">
              <w:rPr>
                <w:rFonts w:ascii="Times New Roman" w:hAnsi="Times New Roman"/>
                <w:sz w:val="24"/>
                <w:szCs w:val="24"/>
                <w:u w:val="single"/>
                <w:lang w:eastAsia="ru-RU"/>
              </w:rPr>
              <w:t>або з накладенням КЕП</w:t>
            </w:r>
            <w:r w:rsidR="00CB11F2" w:rsidRPr="00C36EA0">
              <w:rPr>
                <w:rFonts w:ascii="Times New Roman" w:hAnsi="Times New Roman"/>
                <w:sz w:val="24"/>
                <w:szCs w:val="24"/>
                <w:u w:val="single"/>
                <w:lang w:val="uk-UA" w:eastAsia="ru-RU"/>
              </w:rPr>
              <w:t>/УЕП</w:t>
            </w:r>
            <w:r w:rsidRPr="00C36EA0">
              <w:rPr>
                <w:rFonts w:ascii="Times New Roman" w:hAnsi="Times New Roman"/>
                <w:sz w:val="24"/>
                <w:szCs w:val="24"/>
                <w:lang w:eastAsia="ru-RU"/>
              </w:rPr>
              <w:t xml:space="preserve">. Не менше 2-х аналогічних договорів. </w:t>
            </w:r>
          </w:p>
          <w:p w14:paraId="4857E581" w14:textId="77777777" w:rsidR="000B14EE" w:rsidRPr="00C36EA0" w:rsidRDefault="000B14EE" w:rsidP="00A16275">
            <w:pPr>
              <w:spacing w:after="0" w:line="240" w:lineRule="auto"/>
              <w:ind w:right="178"/>
              <w:jc w:val="both"/>
              <w:rPr>
                <w:rFonts w:ascii="Times New Roman" w:hAnsi="Times New Roman"/>
                <w:sz w:val="24"/>
                <w:szCs w:val="24"/>
                <w:lang w:eastAsia="ru-RU"/>
              </w:rPr>
            </w:pPr>
            <w:r w:rsidRPr="00C36EA0">
              <w:rPr>
                <w:rFonts w:ascii="Times New Roman" w:hAnsi="Times New Roman"/>
                <w:sz w:val="24"/>
                <w:szCs w:val="24"/>
                <w:lang w:eastAsia="ru-RU"/>
              </w:rPr>
              <w:t xml:space="preserve">Учасник повинен надати </w:t>
            </w:r>
            <w:r w:rsidRPr="00C36EA0">
              <w:rPr>
                <w:rFonts w:ascii="Times New Roman" w:hAnsi="Times New Roman"/>
                <w:b/>
                <w:bCs/>
                <w:sz w:val="24"/>
                <w:szCs w:val="24"/>
                <w:lang w:eastAsia="ru-RU"/>
              </w:rPr>
              <w:t>листи</w:t>
            </w:r>
            <w:r w:rsidRPr="00C36EA0">
              <w:rPr>
                <w:rFonts w:ascii="Times New Roman" w:hAnsi="Times New Roman"/>
                <w:b/>
                <w:bCs/>
                <w:sz w:val="24"/>
                <w:szCs w:val="24"/>
              </w:rPr>
              <w:t xml:space="preserve"> відгуки</w:t>
            </w:r>
            <w:r w:rsidRPr="00C36EA0">
              <w:rPr>
                <w:rFonts w:ascii="Times New Roman" w:hAnsi="Times New Roman"/>
                <w:sz w:val="24"/>
                <w:szCs w:val="24"/>
              </w:rPr>
              <w:t>, від замовників до вказаних у довідці договорів щодо належного виконання з боку Учасника зобов’язань за цими договорами, в яких повинно бути зазначено номер договору, рік виконання договору, повна назва Замовника, його адреса, вихідний номер, підпис керівника підприємства та печатки (у разі наявності).</w:t>
            </w:r>
          </w:p>
        </w:tc>
      </w:tr>
      <w:tr w:rsidR="000B14EE" w:rsidRPr="00C36EA0" w14:paraId="4850CF2F" w14:textId="77777777" w:rsidTr="00A16275">
        <w:trPr>
          <w:trHeight w:val="393"/>
        </w:trPr>
        <w:tc>
          <w:tcPr>
            <w:tcW w:w="666" w:type="dxa"/>
            <w:tcBorders>
              <w:top w:val="single" w:sz="4" w:space="0" w:color="auto"/>
              <w:left w:val="single" w:sz="4" w:space="0" w:color="auto"/>
              <w:bottom w:val="single" w:sz="4" w:space="0" w:color="auto"/>
              <w:right w:val="single" w:sz="4" w:space="0" w:color="auto"/>
            </w:tcBorders>
            <w:shd w:val="clear" w:color="auto" w:fill="auto"/>
          </w:tcPr>
          <w:p w14:paraId="48B4CE94" w14:textId="77777777" w:rsidR="000B14EE" w:rsidRPr="00C36EA0" w:rsidRDefault="000B14EE" w:rsidP="00A16275">
            <w:pPr>
              <w:spacing w:after="0" w:line="240" w:lineRule="auto"/>
              <w:rPr>
                <w:rFonts w:ascii="Times New Roman" w:hAnsi="Times New Roman"/>
                <w:b/>
                <w:bCs/>
                <w:sz w:val="24"/>
                <w:szCs w:val="24"/>
              </w:rPr>
            </w:pPr>
            <w:r w:rsidRPr="00C36EA0">
              <w:rPr>
                <w:rFonts w:ascii="Times New Roman" w:hAnsi="Times New Roman"/>
                <w:b/>
                <w:bCs/>
                <w:sz w:val="24"/>
                <w:szCs w:val="24"/>
              </w:rPr>
              <w:t>2.</w:t>
            </w:r>
          </w:p>
        </w:tc>
        <w:tc>
          <w:tcPr>
            <w:tcW w:w="3270" w:type="dxa"/>
            <w:tcBorders>
              <w:top w:val="single" w:sz="4" w:space="0" w:color="auto"/>
              <w:left w:val="single" w:sz="4" w:space="0" w:color="auto"/>
              <w:bottom w:val="single" w:sz="4" w:space="0" w:color="auto"/>
              <w:right w:val="single" w:sz="4" w:space="0" w:color="auto"/>
            </w:tcBorders>
            <w:shd w:val="clear" w:color="auto" w:fill="auto"/>
          </w:tcPr>
          <w:p w14:paraId="5B65EDCA" w14:textId="77777777" w:rsidR="000B14EE" w:rsidRPr="00C36EA0" w:rsidRDefault="000B14EE" w:rsidP="00A16275">
            <w:pPr>
              <w:spacing w:after="0" w:line="240" w:lineRule="auto"/>
              <w:ind w:right="172" w:firstLine="327"/>
              <w:jc w:val="both"/>
              <w:rPr>
                <w:rFonts w:ascii="Times New Roman" w:hAnsi="Times New Roman"/>
                <w:sz w:val="24"/>
                <w:szCs w:val="24"/>
              </w:rPr>
            </w:pPr>
            <w:r w:rsidRPr="00C36EA0">
              <w:rPr>
                <w:rFonts w:ascii="Times New Roman" w:hAnsi="Times New Roman"/>
                <w:sz w:val="24"/>
                <w:szCs w:val="24"/>
              </w:rPr>
              <w:t>Наявність в учасника процедури закупівлі обладнання та матеріально-технічної бази та технологій.</w:t>
            </w:r>
          </w:p>
          <w:p w14:paraId="7060390B" w14:textId="77777777" w:rsidR="000B14EE" w:rsidRPr="00C36EA0" w:rsidRDefault="000B14EE" w:rsidP="00A16275">
            <w:pPr>
              <w:spacing w:after="0" w:line="240" w:lineRule="auto"/>
              <w:ind w:right="172" w:firstLine="327"/>
              <w:jc w:val="both"/>
              <w:rPr>
                <w:rFonts w:ascii="Times New Roman" w:hAnsi="Times New Roman"/>
                <w:sz w:val="24"/>
                <w:szCs w:val="24"/>
              </w:rPr>
            </w:pPr>
          </w:p>
          <w:p w14:paraId="367952F5" w14:textId="77777777" w:rsidR="000B14EE" w:rsidRPr="00C36EA0" w:rsidRDefault="000B14EE" w:rsidP="00A16275">
            <w:pPr>
              <w:spacing w:after="0" w:line="240" w:lineRule="auto"/>
              <w:ind w:right="172" w:firstLine="327"/>
              <w:rPr>
                <w:rFonts w:ascii="Times New Roman" w:hAnsi="Times New Roman"/>
                <w:sz w:val="24"/>
                <w:szCs w:val="24"/>
              </w:rPr>
            </w:pPr>
            <w:r w:rsidRPr="00C36EA0">
              <w:rPr>
                <w:rFonts w:ascii="Times New Roman" w:hAnsi="Times New Roman"/>
                <w:i/>
                <w:sz w:val="24"/>
                <w:szCs w:val="24"/>
              </w:rPr>
              <w:t>* - вимога щодо накладання відбитку печатки не стосується учасників, які здійснюють діяльність без печатки згідно з вимогами чинного законодавства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70537F" w14:textId="6B28DBB7" w:rsidR="000B14EE" w:rsidRPr="00C36EA0" w:rsidRDefault="000B14EE" w:rsidP="00A16275">
            <w:pPr>
              <w:spacing w:after="0" w:line="240" w:lineRule="auto"/>
              <w:ind w:right="178"/>
              <w:jc w:val="both"/>
              <w:rPr>
                <w:rFonts w:ascii="Times New Roman" w:hAnsi="Times New Roman"/>
                <w:sz w:val="24"/>
                <w:szCs w:val="24"/>
              </w:rPr>
            </w:pPr>
            <w:r w:rsidRPr="00C36EA0">
              <w:rPr>
                <w:rFonts w:ascii="Times New Roman" w:hAnsi="Times New Roman"/>
                <w:sz w:val="24"/>
                <w:szCs w:val="24"/>
              </w:rPr>
              <w:t xml:space="preserve"> Довідка у довільній </w:t>
            </w:r>
            <w:r w:rsidRPr="00C36EA0">
              <w:rPr>
                <w:rFonts w:ascii="Times New Roman" w:hAnsi="Times New Roman"/>
                <w:sz w:val="24"/>
                <w:szCs w:val="24"/>
                <w:lang w:eastAsia="ru-RU"/>
              </w:rPr>
              <w:t>формі</w:t>
            </w:r>
            <w:r w:rsidRPr="00C36EA0">
              <w:rPr>
                <w:rFonts w:ascii="Times New Roman" w:hAnsi="Times New Roman"/>
              </w:rPr>
              <w:t xml:space="preserve"> </w:t>
            </w:r>
            <w:r w:rsidRPr="00C36EA0">
              <w:rPr>
                <w:rFonts w:ascii="Times New Roman" w:hAnsi="Times New Roman"/>
                <w:sz w:val="24"/>
                <w:szCs w:val="24"/>
              </w:rPr>
              <w:t>за підписом уповноваженої особи та завіряється печаткою підприємства*</w:t>
            </w:r>
            <w:r w:rsidRPr="00C36EA0">
              <w:rPr>
                <w:rFonts w:ascii="Times New Roman" w:hAnsi="Times New Roman"/>
              </w:rPr>
              <w:t xml:space="preserve"> </w:t>
            </w:r>
            <w:r w:rsidRPr="00C36EA0">
              <w:rPr>
                <w:rFonts w:ascii="Times New Roman" w:hAnsi="Times New Roman"/>
                <w:sz w:val="24"/>
                <w:szCs w:val="24"/>
                <w:u w:val="single"/>
              </w:rPr>
              <w:t xml:space="preserve">або з накладенням </w:t>
            </w:r>
            <w:r w:rsidR="00051383" w:rsidRPr="00C36EA0">
              <w:rPr>
                <w:rFonts w:ascii="Times New Roman" w:hAnsi="Times New Roman"/>
                <w:sz w:val="24"/>
                <w:szCs w:val="24"/>
                <w:u w:val="single"/>
                <w:lang w:eastAsia="ru-RU"/>
              </w:rPr>
              <w:t>КЕП</w:t>
            </w:r>
            <w:r w:rsidR="00051383" w:rsidRPr="00C36EA0">
              <w:rPr>
                <w:rFonts w:ascii="Times New Roman" w:hAnsi="Times New Roman"/>
                <w:sz w:val="24"/>
                <w:szCs w:val="24"/>
                <w:u w:val="single"/>
                <w:lang w:val="uk-UA" w:eastAsia="ru-RU"/>
              </w:rPr>
              <w:t>/УЕП</w:t>
            </w:r>
            <w:r w:rsidRPr="00C36EA0">
              <w:rPr>
                <w:rFonts w:ascii="Times New Roman" w:hAnsi="Times New Roman"/>
                <w:sz w:val="24"/>
                <w:szCs w:val="24"/>
              </w:rPr>
              <w:t xml:space="preserve"> про наявність в учасника відповідної</w:t>
            </w:r>
            <w:r w:rsidRPr="00C36EA0">
              <w:rPr>
                <w:rFonts w:ascii="Times New Roman" w:hAnsi="Times New Roman"/>
                <w:b/>
                <w:bCs/>
                <w:sz w:val="24"/>
                <w:szCs w:val="24"/>
              </w:rPr>
              <w:t xml:space="preserve"> </w:t>
            </w:r>
            <w:r w:rsidRPr="00C36EA0">
              <w:rPr>
                <w:rFonts w:ascii="Times New Roman" w:hAnsi="Times New Roman"/>
                <w:sz w:val="24"/>
                <w:szCs w:val="24"/>
              </w:rPr>
              <w:t xml:space="preserve">матеріально-технічної бази з підтверджуючими копіями документів. </w:t>
            </w:r>
          </w:p>
          <w:p w14:paraId="5B402ED0" w14:textId="77777777" w:rsidR="000B14EE" w:rsidRPr="00C36EA0" w:rsidRDefault="000B14EE" w:rsidP="00A16275">
            <w:pPr>
              <w:rPr>
                <w:rFonts w:ascii="Times New Roman" w:hAnsi="Times New Roman"/>
              </w:rPr>
            </w:pPr>
          </w:p>
        </w:tc>
      </w:tr>
    </w:tbl>
    <w:p w14:paraId="5F290DF2" w14:textId="77777777" w:rsidR="000B14EE" w:rsidRPr="00C36EA0" w:rsidRDefault="000B14EE" w:rsidP="000B14EE">
      <w:pPr>
        <w:pStyle w:val="1"/>
        <w:tabs>
          <w:tab w:val="left" w:pos="516"/>
        </w:tabs>
        <w:rPr>
          <w:b w:val="0"/>
          <w:bCs w:val="0"/>
          <w:caps/>
        </w:rPr>
      </w:pPr>
      <w:r w:rsidRPr="00C36EA0">
        <w:rPr>
          <w:b w:val="0"/>
          <w:bCs w:val="0"/>
          <w:caps/>
        </w:rPr>
        <w:tab/>
        <w:t>примітки</w:t>
      </w:r>
    </w:p>
    <w:p w14:paraId="4508EEE1" w14:textId="77777777" w:rsidR="000B14EE" w:rsidRPr="00C36EA0" w:rsidRDefault="000B14EE" w:rsidP="000B14EE">
      <w:pPr>
        <w:spacing w:after="120" w:line="240" w:lineRule="auto"/>
        <w:ind w:firstLine="709"/>
        <w:jc w:val="both"/>
        <w:rPr>
          <w:rFonts w:ascii="Times New Roman" w:hAnsi="Times New Roman"/>
          <w:i/>
          <w:iCs/>
          <w:sz w:val="24"/>
          <w:szCs w:val="24"/>
        </w:rPr>
      </w:pPr>
      <w:r w:rsidRPr="00C36EA0">
        <w:rPr>
          <w:rFonts w:ascii="Times New Roman" w:hAnsi="Times New Roman"/>
          <w:i/>
          <w:iCs/>
          <w:sz w:val="24"/>
          <w:szCs w:val="24"/>
        </w:rPr>
        <w:t xml:space="preserve">Замовник надає наступне визначення поняттю «аналогічний </w:t>
      </w:r>
      <w:proofErr w:type="gramStart"/>
      <w:r w:rsidRPr="00C36EA0">
        <w:rPr>
          <w:rFonts w:ascii="Times New Roman" w:hAnsi="Times New Roman"/>
          <w:i/>
          <w:iCs/>
          <w:sz w:val="24"/>
          <w:szCs w:val="24"/>
        </w:rPr>
        <w:t>договір»*</w:t>
      </w:r>
      <w:proofErr w:type="gramEnd"/>
      <w:r w:rsidRPr="00C36EA0">
        <w:rPr>
          <w:rFonts w:ascii="Times New Roman" w:hAnsi="Times New Roman"/>
          <w:i/>
          <w:iCs/>
          <w:sz w:val="24"/>
          <w:szCs w:val="24"/>
        </w:rPr>
        <w:t xml:space="preserve">: </w:t>
      </w:r>
    </w:p>
    <w:p w14:paraId="02C11225" w14:textId="77777777" w:rsidR="000B14EE" w:rsidRPr="00C36EA0" w:rsidRDefault="000B14EE" w:rsidP="000B14EE">
      <w:pPr>
        <w:spacing w:after="120" w:line="240" w:lineRule="auto"/>
        <w:ind w:firstLine="709"/>
        <w:jc w:val="both"/>
        <w:rPr>
          <w:rFonts w:ascii="Times New Roman" w:hAnsi="Times New Roman"/>
          <w:i/>
          <w:iCs/>
          <w:sz w:val="24"/>
          <w:szCs w:val="24"/>
        </w:rPr>
      </w:pPr>
      <w:r w:rsidRPr="00C36EA0">
        <w:rPr>
          <w:rFonts w:ascii="Times New Roman" w:hAnsi="Times New Roman"/>
          <w:i/>
          <w:iCs/>
          <w:sz w:val="24"/>
          <w:szCs w:val="24"/>
        </w:rPr>
        <w:t>- Під аналогічним договором слід розуміти виконаний договір на постачання товару за предметом закупівлі (за четвертим знаком національного класифікатора ДК 021:2015 «Єдиний закупівельний словник»).</w:t>
      </w:r>
    </w:p>
    <w:p w14:paraId="18EA19EB" w14:textId="3B92734E" w:rsidR="00337584" w:rsidRDefault="00337584" w:rsidP="000B14EE">
      <w:pPr>
        <w:pStyle w:val="1"/>
        <w:jc w:val="right"/>
        <w:rPr>
          <w:b w:val="0"/>
          <w:bCs w:val="0"/>
          <w:caps/>
        </w:rPr>
      </w:pPr>
    </w:p>
    <w:p w14:paraId="7C5E542B" w14:textId="7B794154" w:rsidR="009A344C" w:rsidRDefault="009A344C" w:rsidP="000B14EE">
      <w:pPr>
        <w:pStyle w:val="1"/>
        <w:jc w:val="right"/>
        <w:rPr>
          <w:b w:val="0"/>
          <w:bCs w:val="0"/>
          <w:caps/>
        </w:rPr>
      </w:pPr>
    </w:p>
    <w:p w14:paraId="75CC29F9" w14:textId="34733C67" w:rsidR="009A344C" w:rsidRDefault="009A344C" w:rsidP="000B14EE">
      <w:pPr>
        <w:pStyle w:val="1"/>
        <w:jc w:val="right"/>
        <w:rPr>
          <w:b w:val="0"/>
          <w:bCs w:val="0"/>
          <w:caps/>
        </w:rPr>
      </w:pPr>
    </w:p>
    <w:p w14:paraId="43E11A81" w14:textId="2DC28D99" w:rsidR="009A344C" w:rsidRDefault="009A344C" w:rsidP="000B14EE">
      <w:pPr>
        <w:pStyle w:val="1"/>
        <w:jc w:val="right"/>
        <w:rPr>
          <w:b w:val="0"/>
          <w:bCs w:val="0"/>
          <w:caps/>
        </w:rPr>
      </w:pPr>
    </w:p>
    <w:p w14:paraId="1BBEEC0B" w14:textId="77777777" w:rsidR="009A344C" w:rsidRPr="00C36EA0" w:rsidRDefault="009A344C" w:rsidP="000B14EE">
      <w:pPr>
        <w:pStyle w:val="1"/>
        <w:jc w:val="right"/>
        <w:rPr>
          <w:b w:val="0"/>
          <w:bCs w:val="0"/>
          <w:caps/>
        </w:rPr>
      </w:pPr>
    </w:p>
    <w:p w14:paraId="43E1D834" w14:textId="68C99871" w:rsidR="000B14EE" w:rsidRPr="00C36EA0" w:rsidRDefault="000B14EE" w:rsidP="000B14EE">
      <w:pPr>
        <w:pStyle w:val="1"/>
        <w:jc w:val="right"/>
        <w:rPr>
          <w:b w:val="0"/>
          <w:bCs w:val="0"/>
          <w:caps/>
        </w:rPr>
      </w:pPr>
      <w:r w:rsidRPr="00C36EA0">
        <w:rPr>
          <w:b w:val="0"/>
          <w:bCs w:val="0"/>
          <w:caps/>
        </w:rPr>
        <w:lastRenderedPageBreak/>
        <w:t>Додаток 1.1</w:t>
      </w:r>
    </w:p>
    <w:p w14:paraId="4A3016AA" w14:textId="77777777" w:rsidR="000B14EE" w:rsidRPr="00C36EA0" w:rsidRDefault="000B14EE" w:rsidP="000B14EE">
      <w:pPr>
        <w:spacing w:after="120" w:line="240" w:lineRule="auto"/>
        <w:ind w:firstLine="851"/>
        <w:jc w:val="both"/>
        <w:rPr>
          <w:rFonts w:ascii="Times New Roman" w:hAnsi="Times New Roman"/>
          <w:i/>
          <w:iCs/>
          <w:sz w:val="24"/>
          <w:szCs w:val="24"/>
          <w:lang w:eastAsia="ru-RU"/>
        </w:rPr>
      </w:pPr>
      <w:r w:rsidRPr="00C36EA0">
        <w:rPr>
          <w:rFonts w:ascii="Times New Roman" w:hAnsi="Times New Roman"/>
          <w:i/>
          <w:iCs/>
          <w:sz w:val="24"/>
          <w:szCs w:val="24"/>
          <w:lang w:eastAsia="ru-RU"/>
        </w:rPr>
        <w:t xml:space="preserve">Учасник, на виконання вимоги. Додатку 1 Тендерної документації, повинен подати у складі своєї пропозиції за встановленим нижче зразком (формою) через електронний майданчик </w:t>
      </w:r>
      <w:proofErr w:type="gramStart"/>
      <w:r w:rsidRPr="00C36EA0">
        <w:rPr>
          <w:rFonts w:ascii="Times New Roman" w:hAnsi="Times New Roman"/>
          <w:i/>
          <w:iCs/>
          <w:sz w:val="24"/>
          <w:szCs w:val="24"/>
          <w:lang w:eastAsia="ru-RU"/>
        </w:rPr>
        <w:t>у систему</w:t>
      </w:r>
      <w:proofErr w:type="gramEnd"/>
      <w:r w:rsidRPr="00C36EA0">
        <w:rPr>
          <w:rFonts w:ascii="Times New Roman" w:hAnsi="Times New Roman"/>
          <w:i/>
          <w:iCs/>
          <w:sz w:val="24"/>
          <w:szCs w:val="24"/>
          <w:lang w:eastAsia="ru-RU"/>
        </w:rPr>
        <w:t xml:space="preserve"> Prozorro інформацію про наявність досвіду виконання аналогічного договору, шляхом завантаження файлу, у форматі доступному для відображення такого електронного документа (наприклад: *.pdf, *.jpg, *.jpeg, *.png).</w:t>
      </w:r>
    </w:p>
    <w:p w14:paraId="31E24516" w14:textId="77777777" w:rsidR="000B14EE" w:rsidRPr="00C36EA0" w:rsidRDefault="000B14EE" w:rsidP="000B14EE">
      <w:pPr>
        <w:spacing w:after="120" w:line="240" w:lineRule="auto"/>
        <w:ind w:firstLine="851"/>
        <w:jc w:val="both"/>
        <w:rPr>
          <w:rFonts w:ascii="Times New Roman" w:hAnsi="Times New Roman"/>
          <w:i/>
          <w:iCs/>
          <w:sz w:val="24"/>
          <w:szCs w:val="24"/>
          <w:lang w:eastAsia="ru-RU"/>
        </w:rPr>
      </w:pPr>
    </w:p>
    <w:p w14:paraId="508121DA" w14:textId="77777777" w:rsidR="000B14EE" w:rsidRPr="00C36EA0" w:rsidRDefault="000B14EE" w:rsidP="000B14EE">
      <w:pPr>
        <w:widowControl w:val="0"/>
        <w:suppressLineNumbers/>
        <w:suppressAutoHyphens/>
        <w:snapToGrid w:val="0"/>
        <w:spacing w:after="0"/>
        <w:jc w:val="both"/>
        <w:outlineLvl w:val="0"/>
        <w:rPr>
          <w:rFonts w:ascii="Times New Roman" w:hAnsi="Times New Roman"/>
          <w:b/>
          <w:bCs/>
          <w:sz w:val="24"/>
          <w:szCs w:val="24"/>
        </w:rPr>
      </w:pPr>
      <w:r w:rsidRPr="00C36EA0">
        <w:rPr>
          <w:rFonts w:ascii="Times New Roman" w:hAnsi="Times New Roman"/>
          <w:sz w:val="24"/>
          <w:szCs w:val="24"/>
        </w:rPr>
        <w:tab/>
      </w:r>
      <w:r w:rsidRPr="00C36EA0">
        <w:rPr>
          <w:rFonts w:ascii="Times New Roman" w:hAnsi="Times New Roman"/>
          <w:b/>
          <w:bCs/>
          <w:sz w:val="24"/>
          <w:szCs w:val="24"/>
        </w:rPr>
        <w:t>Довідка про наявність досвіду виконання аналогічного(их) договору(ів)</w:t>
      </w:r>
    </w:p>
    <w:p w14:paraId="04FC7F44" w14:textId="77777777" w:rsidR="000B14EE" w:rsidRPr="00C36EA0" w:rsidRDefault="000B14EE" w:rsidP="000B14EE">
      <w:pPr>
        <w:widowControl w:val="0"/>
        <w:tabs>
          <w:tab w:val="center" w:pos="4680"/>
        </w:tabs>
        <w:spacing w:after="0"/>
        <w:jc w:val="right"/>
        <w:rPr>
          <w:rFonts w:ascii="Times New Roman" w:hAnsi="Times New Roman"/>
          <w:b/>
          <w:bCs/>
          <w:sz w:val="24"/>
          <w:szCs w:val="24"/>
        </w:rPr>
      </w:pPr>
      <w:r w:rsidRPr="00C36EA0">
        <w:rPr>
          <w:rFonts w:ascii="Times New Roman" w:hAnsi="Times New Roman"/>
          <w:b/>
          <w:bCs/>
          <w:sz w:val="24"/>
          <w:szCs w:val="24"/>
        </w:rPr>
        <w:t>Таблиця 1</w:t>
      </w:r>
    </w:p>
    <w:p w14:paraId="65AB09B9" w14:textId="77777777" w:rsidR="000B14EE" w:rsidRPr="00C36EA0" w:rsidRDefault="000B14EE" w:rsidP="000B14EE">
      <w:pPr>
        <w:widowControl w:val="0"/>
        <w:tabs>
          <w:tab w:val="center" w:pos="4680"/>
        </w:tabs>
        <w:spacing w:after="0"/>
        <w:jc w:val="right"/>
        <w:rPr>
          <w:rFonts w:ascii="Times New Roman" w:hAnsi="Times New Roman"/>
          <w:b/>
          <w:bCs/>
          <w:sz w:val="24"/>
          <w:szCs w:val="24"/>
        </w:rPr>
      </w:pPr>
    </w:p>
    <w:tbl>
      <w:tblPr>
        <w:tblW w:w="1006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280"/>
        <w:gridCol w:w="2177"/>
        <w:gridCol w:w="2334"/>
        <w:gridCol w:w="2429"/>
      </w:tblGrid>
      <w:tr w:rsidR="000B14EE" w:rsidRPr="00C36EA0" w14:paraId="19E5BD32" w14:textId="77777777" w:rsidTr="00A16275">
        <w:trPr>
          <w:trHeight w:val="684"/>
        </w:trPr>
        <w:tc>
          <w:tcPr>
            <w:tcW w:w="849" w:type="dxa"/>
            <w:vAlign w:val="center"/>
          </w:tcPr>
          <w:p w14:paraId="6DA0FCFC"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Pr>
                <w:rFonts w:ascii="Times New Roman" w:hAnsi="Times New Roman"/>
                <w:color w:val="000000"/>
                <w:sz w:val="24"/>
                <w:szCs w:val="24"/>
              </w:rPr>
              <w:t>№</w:t>
            </w:r>
          </w:p>
          <w:p w14:paraId="54163646"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Pr>
                <w:rFonts w:ascii="Times New Roman" w:hAnsi="Times New Roman"/>
                <w:color w:val="000000"/>
                <w:sz w:val="24"/>
                <w:szCs w:val="24"/>
              </w:rPr>
              <w:t>з/п</w:t>
            </w:r>
          </w:p>
        </w:tc>
        <w:tc>
          <w:tcPr>
            <w:tcW w:w="2280" w:type="dxa"/>
            <w:vAlign w:val="center"/>
          </w:tcPr>
          <w:p w14:paraId="732CF677"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sidDel="000A18CA">
              <w:rPr>
                <w:rFonts w:ascii="Times New Roman" w:hAnsi="Times New Roman"/>
                <w:color w:val="000000"/>
                <w:sz w:val="24"/>
                <w:szCs w:val="24"/>
              </w:rPr>
              <w:t xml:space="preserve"> </w:t>
            </w:r>
            <w:r w:rsidRPr="00C36EA0">
              <w:rPr>
                <w:rFonts w:ascii="Times New Roman" w:hAnsi="Times New Roman"/>
                <w:color w:val="000000"/>
                <w:sz w:val="24"/>
                <w:szCs w:val="24"/>
              </w:rPr>
              <w:t xml:space="preserve"> Покупець (контрагент)</w:t>
            </w:r>
          </w:p>
        </w:tc>
        <w:tc>
          <w:tcPr>
            <w:tcW w:w="2177" w:type="dxa"/>
            <w:vAlign w:val="center"/>
          </w:tcPr>
          <w:p w14:paraId="1EF827AC"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Pr>
                <w:rFonts w:ascii="Times New Roman" w:hAnsi="Times New Roman"/>
                <w:color w:val="000000"/>
                <w:sz w:val="24"/>
                <w:szCs w:val="24"/>
              </w:rPr>
              <w:t>Номер та дата укладеного договору, сума договору</w:t>
            </w:r>
          </w:p>
        </w:tc>
        <w:tc>
          <w:tcPr>
            <w:tcW w:w="2334" w:type="dxa"/>
            <w:vAlign w:val="center"/>
          </w:tcPr>
          <w:p w14:paraId="3116AF74" w14:textId="77777777" w:rsidR="000B14EE" w:rsidRPr="00C36EA0" w:rsidRDefault="000B14EE" w:rsidP="00A16275">
            <w:pPr>
              <w:autoSpaceDE w:val="0"/>
              <w:autoSpaceDN w:val="0"/>
              <w:adjustRightInd w:val="0"/>
              <w:ind w:firstLine="50"/>
              <w:jc w:val="center"/>
              <w:rPr>
                <w:rFonts w:ascii="Times New Roman" w:hAnsi="Times New Roman"/>
                <w:color w:val="000000"/>
                <w:sz w:val="24"/>
                <w:szCs w:val="24"/>
              </w:rPr>
            </w:pPr>
            <w:r w:rsidRPr="00C36EA0">
              <w:rPr>
                <w:rFonts w:ascii="Times New Roman" w:hAnsi="Times New Roman"/>
                <w:color w:val="000000"/>
                <w:sz w:val="24"/>
                <w:szCs w:val="24"/>
              </w:rPr>
              <w:t xml:space="preserve">Код за ДК 021:2015 </w:t>
            </w:r>
          </w:p>
          <w:p w14:paraId="4E55B0EF"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Pr>
                <w:rFonts w:ascii="Times New Roman" w:hAnsi="Times New Roman"/>
                <w:color w:val="000000"/>
                <w:sz w:val="24"/>
                <w:szCs w:val="24"/>
              </w:rPr>
              <w:t>предмету закупівлі за договором</w:t>
            </w:r>
          </w:p>
        </w:tc>
        <w:tc>
          <w:tcPr>
            <w:tcW w:w="2429" w:type="dxa"/>
            <w:vAlign w:val="center"/>
          </w:tcPr>
          <w:p w14:paraId="487198B7"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Pr>
                <w:rFonts w:ascii="Times New Roman" w:hAnsi="Times New Roman"/>
                <w:color w:val="000000"/>
                <w:sz w:val="24"/>
                <w:szCs w:val="24"/>
              </w:rPr>
              <w:t xml:space="preserve">Контактні дані </w:t>
            </w:r>
          </w:p>
          <w:p w14:paraId="48FC80CB" w14:textId="77777777" w:rsidR="000B14EE" w:rsidRPr="00C36EA0" w:rsidRDefault="000B14EE" w:rsidP="00A16275">
            <w:pPr>
              <w:shd w:val="clear" w:color="auto" w:fill="FFFFFF"/>
              <w:ind w:firstLine="50"/>
              <w:jc w:val="center"/>
              <w:rPr>
                <w:rFonts w:ascii="Times New Roman" w:hAnsi="Times New Roman"/>
                <w:color w:val="000000"/>
                <w:sz w:val="24"/>
                <w:szCs w:val="24"/>
              </w:rPr>
            </w:pPr>
            <w:r w:rsidRPr="00C36EA0" w:rsidDel="000A18CA">
              <w:rPr>
                <w:rFonts w:ascii="Times New Roman" w:hAnsi="Times New Roman"/>
                <w:color w:val="000000"/>
                <w:sz w:val="24"/>
                <w:szCs w:val="24"/>
              </w:rPr>
              <w:t xml:space="preserve"> </w:t>
            </w:r>
            <w:r w:rsidRPr="00C36EA0">
              <w:rPr>
                <w:rFonts w:ascii="Times New Roman" w:hAnsi="Times New Roman"/>
                <w:color w:val="000000"/>
                <w:sz w:val="24"/>
                <w:szCs w:val="24"/>
              </w:rPr>
              <w:t xml:space="preserve"> Покупця (контрагента)</w:t>
            </w:r>
          </w:p>
        </w:tc>
      </w:tr>
      <w:tr w:rsidR="000B14EE" w:rsidRPr="00C36EA0" w14:paraId="39A72298" w14:textId="77777777" w:rsidTr="00A16275">
        <w:trPr>
          <w:trHeight w:val="46"/>
        </w:trPr>
        <w:tc>
          <w:tcPr>
            <w:tcW w:w="849" w:type="dxa"/>
          </w:tcPr>
          <w:p w14:paraId="1D97EBA7" w14:textId="77777777" w:rsidR="000B14EE" w:rsidRPr="00C36EA0" w:rsidRDefault="000B14EE" w:rsidP="00A16275">
            <w:pPr>
              <w:shd w:val="clear" w:color="auto" w:fill="FFFFFF"/>
              <w:ind w:firstLine="50"/>
              <w:rPr>
                <w:rFonts w:ascii="Times New Roman" w:hAnsi="Times New Roman"/>
                <w:color w:val="000000"/>
              </w:rPr>
            </w:pPr>
          </w:p>
        </w:tc>
        <w:tc>
          <w:tcPr>
            <w:tcW w:w="2280" w:type="dxa"/>
          </w:tcPr>
          <w:p w14:paraId="683819E4" w14:textId="77777777" w:rsidR="000B14EE" w:rsidRPr="00C36EA0" w:rsidRDefault="000B14EE" w:rsidP="00A16275">
            <w:pPr>
              <w:shd w:val="clear" w:color="auto" w:fill="FFFFFF"/>
              <w:ind w:firstLine="50"/>
              <w:rPr>
                <w:rFonts w:ascii="Times New Roman" w:hAnsi="Times New Roman"/>
                <w:color w:val="000000"/>
              </w:rPr>
            </w:pPr>
          </w:p>
        </w:tc>
        <w:tc>
          <w:tcPr>
            <w:tcW w:w="2177" w:type="dxa"/>
          </w:tcPr>
          <w:p w14:paraId="4B4630D2" w14:textId="77777777" w:rsidR="000B14EE" w:rsidRPr="00C36EA0" w:rsidRDefault="000B14EE" w:rsidP="00A16275">
            <w:pPr>
              <w:shd w:val="clear" w:color="auto" w:fill="FFFFFF"/>
              <w:ind w:firstLine="50"/>
              <w:rPr>
                <w:rFonts w:ascii="Times New Roman" w:hAnsi="Times New Roman"/>
                <w:color w:val="000000"/>
              </w:rPr>
            </w:pPr>
          </w:p>
        </w:tc>
        <w:tc>
          <w:tcPr>
            <w:tcW w:w="2334" w:type="dxa"/>
          </w:tcPr>
          <w:p w14:paraId="5ECBBED4" w14:textId="77777777" w:rsidR="000B14EE" w:rsidRPr="00C36EA0" w:rsidRDefault="000B14EE" w:rsidP="00A16275">
            <w:pPr>
              <w:shd w:val="clear" w:color="auto" w:fill="FFFFFF"/>
              <w:ind w:firstLine="50"/>
              <w:rPr>
                <w:rFonts w:ascii="Times New Roman" w:hAnsi="Times New Roman"/>
                <w:color w:val="000000"/>
              </w:rPr>
            </w:pPr>
          </w:p>
        </w:tc>
        <w:tc>
          <w:tcPr>
            <w:tcW w:w="2429" w:type="dxa"/>
          </w:tcPr>
          <w:p w14:paraId="4964C35A" w14:textId="77777777" w:rsidR="000B14EE" w:rsidRPr="00C36EA0" w:rsidRDefault="000B14EE" w:rsidP="00A16275">
            <w:pPr>
              <w:shd w:val="clear" w:color="auto" w:fill="FFFFFF"/>
              <w:ind w:firstLine="50"/>
              <w:rPr>
                <w:rFonts w:ascii="Times New Roman" w:hAnsi="Times New Roman"/>
                <w:color w:val="000000"/>
              </w:rPr>
            </w:pPr>
          </w:p>
        </w:tc>
      </w:tr>
    </w:tbl>
    <w:p w14:paraId="5BE70552" w14:textId="77777777" w:rsidR="000B14EE" w:rsidRPr="00C36EA0" w:rsidRDefault="000B14EE" w:rsidP="000B14EE">
      <w:pPr>
        <w:widowControl w:val="0"/>
        <w:tabs>
          <w:tab w:val="center" w:pos="4680"/>
        </w:tabs>
        <w:spacing w:after="0"/>
        <w:jc w:val="right"/>
        <w:rPr>
          <w:rFonts w:ascii="Times New Roman" w:hAnsi="Times New Roman"/>
          <w:b/>
          <w:bCs/>
          <w:sz w:val="24"/>
          <w:szCs w:val="24"/>
        </w:rPr>
      </w:pPr>
    </w:p>
    <w:p w14:paraId="48C40E67" w14:textId="77777777" w:rsidR="000B14EE" w:rsidRPr="00C36EA0" w:rsidRDefault="000B14EE" w:rsidP="000B14EE">
      <w:pPr>
        <w:spacing w:after="120" w:line="240" w:lineRule="auto"/>
        <w:ind w:firstLine="851"/>
        <w:jc w:val="both"/>
        <w:rPr>
          <w:rFonts w:ascii="Times New Roman" w:hAnsi="Times New Roman"/>
          <w:bCs/>
          <w:sz w:val="24"/>
          <w:szCs w:val="24"/>
        </w:rPr>
      </w:pPr>
      <w:r w:rsidRPr="00C36EA0">
        <w:rPr>
          <w:rFonts w:ascii="Times New Roman" w:hAnsi="Times New Roman"/>
          <w:b/>
          <w:sz w:val="24"/>
          <w:szCs w:val="24"/>
        </w:rPr>
        <w:t>При наданні документів для підтвердження відповідності учасника кваліфікаційним</w:t>
      </w:r>
      <w:r w:rsidRPr="00C36EA0">
        <w:rPr>
          <w:rFonts w:ascii="Times New Roman" w:hAnsi="Times New Roman"/>
          <w:bCs/>
          <w:sz w:val="24"/>
          <w:szCs w:val="24"/>
        </w:rPr>
        <w:t xml:space="preserve">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246969AD" w14:textId="77777777" w:rsidR="000B14EE" w:rsidRPr="00C36EA0" w:rsidRDefault="000B14EE" w:rsidP="000B14EE">
      <w:pPr>
        <w:spacing w:after="280"/>
        <w:ind w:firstLine="708"/>
        <w:jc w:val="both"/>
        <w:rPr>
          <w:rFonts w:ascii="Times New Roman" w:hAnsi="Times New Roman"/>
          <w:bCs/>
          <w:sz w:val="24"/>
          <w:szCs w:val="24"/>
        </w:rPr>
      </w:pPr>
      <w:r w:rsidRPr="00C36EA0">
        <w:rPr>
          <w:rFonts w:ascii="Times New Roman" w:hAnsi="Times New Roman"/>
          <w:bCs/>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 </w:t>
      </w:r>
    </w:p>
    <w:p w14:paraId="314489BB" w14:textId="52C99055" w:rsidR="0044659C" w:rsidRPr="00C36EA0" w:rsidRDefault="000B14EE" w:rsidP="000B14EE">
      <w:pPr>
        <w:spacing w:after="280"/>
        <w:ind w:firstLine="708"/>
        <w:jc w:val="both"/>
        <w:rPr>
          <w:rFonts w:ascii="Times New Roman" w:hAnsi="Times New Roman"/>
          <w:bCs/>
          <w:sz w:val="24"/>
          <w:szCs w:val="24"/>
        </w:rPr>
      </w:pPr>
      <w:r w:rsidRPr="00C36EA0">
        <w:rPr>
          <w:rFonts w:ascii="Times New Roman" w:hAnsi="Times New Roman"/>
          <w:bCs/>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C36EA0">
          <w:rPr>
            <w:rFonts w:ascii="Times New Roman" w:hAnsi="Times New Roman"/>
            <w:bCs/>
            <w:sz w:val="24"/>
            <w:szCs w:val="24"/>
          </w:rPr>
          <w:t>частини третьої</w:t>
        </w:r>
      </w:hyperlink>
      <w:r w:rsidRPr="00C36EA0">
        <w:rPr>
          <w:rFonts w:ascii="Times New Roman" w:hAnsi="Times New Roman"/>
          <w:bCs/>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19B2FA34" w14:textId="77777777" w:rsidR="000B14EE" w:rsidRPr="00C36EA0" w:rsidRDefault="000B14EE" w:rsidP="000B14EE">
      <w:pPr>
        <w:spacing w:after="280"/>
        <w:ind w:firstLine="708"/>
        <w:jc w:val="both"/>
        <w:rPr>
          <w:rFonts w:ascii="Times New Roman" w:hAnsi="Times New Roman"/>
          <w:bCs/>
          <w:sz w:val="24"/>
          <w:szCs w:val="24"/>
        </w:rPr>
      </w:pPr>
    </w:p>
    <w:p w14:paraId="2495B6E6" w14:textId="662C489F" w:rsidR="0044659C" w:rsidRPr="00C36EA0" w:rsidRDefault="0044659C" w:rsidP="006300F1">
      <w:pPr>
        <w:rPr>
          <w:rFonts w:ascii="Times New Roman" w:hAnsi="Times New Roman"/>
          <w:b/>
          <w:bCs/>
          <w:sz w:val="24"/>
          <w:szCs w:val="24"/>
          <w:lang w:val="uk-UA"/>
        </w:rPr>
      </w:pPr>
    </w:p>
    <w:p w14:paraId="4BEAFA2A" w14:textId="108C0782" w:rsidR="00FC2ADA" w:rsidRPr="00C36EA0" w:rsidRDefault="00FC2ADA" w:rsidP="006300F1">
      <w:pPr>
        <w:rPr>
          <w:rFonts w:ascii="Times New Roman" w:hAnsi="Times New Roman"/>
          <w:b/>
          <w:bCs/>
          <w:sz w:val="24"/>
          <w:szCs w:val="24"/>
          <w:lang w:val="uk-UA"/>
        </w:rPr>
      </w:pPr>
    </w:p>
    <w:p w14:paraId="6708CF6E" w14:textId="580A9A8F" w:rsidR="00FC2ADA" w:rsidRPr="00C36EA0" w:rsidRDefault="00FC2ADA" w:rsidP="006300F1">
      <w:pPr>
        <w:rPr>
          <w:rFonts w:ascii="Times New Roman" w:hAnsi="Times New Roman"/>
          <w:b/>
          <w:bCs/>
          <w:sz w:val="24"/>
          <w:szCs w:val="24"/>
          <w:lang w:val="uk-UA"/>
        </w:rPr>
      </w:pPr>
    </w:p>
    <w:p w14:paraId="29D8337F" w14:textId="663C56EB" w:rsidR="00FC2ADA" w:rsidRPr="00C36EA0" w:rsidRDefault="00FC2ADA" w:rsidP="006300F1">
      <w:pPr>
        <w:rPr>
          <w:rFonts w:ascii="Times New Roman" w:hAnsi="Times New Roman"/>
          <w:b/>
          <w:bCs/>
          <w:sz w:val="24"/>
          <w:szCs w:val="24"/>
          <w:lang w:val="uk-UA"/>
        </w:rPr>
      </w:pPr>
    </w:p>
    <w:p w14:paraId="33DF4FA9" w14:textId="18FFDB84" w:rsidR="00FC2ADA" w:rsidRPr="00C36EA0" w:rsidRDefault="00FC2ADA" w:rsidP="006300F1">
      <w:pPr>
        <w:rPr>
          <w:rFonts w:ascii="Times New Roman" w:hAnsi="Times New Roman"/>
          <w:b/>
          <w:bCs/>
          <w:sz w:val="24"/>
          <w:szCs w:val="24"/>
          <w:lang w:val="uk-UA"/>
        </w:rPr>
      </w:pPr>
    </w:p>
    <w:p w14:paraId="2A95179E" w14:textId="34B7D8DF" w:rsidR="00FC2ADA" w:rsidRPr="00C36EA0" w:rsidRDefault="00FC2ADA" w:rsidP="006300F1">
      <w:pPr>
        <w:rPr>
          <w:rFonts w:ascii="Times New Roman" w:hAnsi="Times New Roman"/>
          <w:b/>
          <w:bCs/>
          <w:sz w:val="24"/>
          <w:szCs w:val="24"/>
          <w:lang w:val="uk-UA"/>
        </w:rPr>
      </w:pPr>
    </w:p>
    <w:p w14:paraId="0C07C000" w14:textId="205D8370" w:rsidR="00FC2ADA" w:rsidRPr="00C36EA0" w:rsidRDefault="00FC2ADA" w:rsidP="006300F1">
      <w:pPr>
        <w:rPr>
          <w:rFonts w:ascii="Times New Roman" w:hAnsi="Times New Roman"/>
          <w:b/>
          <w:bCs/>
          <w:sz w:val="24"/>
          <w:szCs w:val="24"/>
          <w:lang w:val="uk-UA"/>
        </w:rPr>
      </w:pPr>
    </w:p>
    <w:p w14:paraId="28918D39" w14:textId="1D7DD540" w:rsidR="00FC2ADA" w:rsidRPr="00C36EA0" w:rsidRDefault="00FC2ADA" w:rsidP="006300F1">
      <w:pPr>
        <w:rPr>
          <w:rFonts w:ascii="Times New Roman" w:hAnsi="Times New Roman"/>
          <w:b/>
          <w:bCs/>
          <w:sz w:val="24"/>
          <w:szCs w:val="24"/>
          <w:lang w:val="uk-UA"/>
        </w:rPr>
      </w:pPr>
    </w:p>
    <w:p w14:paraId="73F8BD84" w14:textId="77777777" w:rsidR="0010729C" w:rsidRPr="00C36EA0" w:rsidRDefault="0010729C" w:rsidP="0010729C">
      <w:pPr>
        <w:jc w:val="right"/>
        <w:rPr>
          <w:rFonts w:ascii="Times New Roman" w:hAnsi="Times New Roman"/>
          <w:b/>
          <w:bCs/>
          <w:lang w:val="uk-UA"/>
        </w:rPr>
      </w:pPr>
      <w:r w:rsidRPr="00C36EA0">
        <w:rPr>
          <w:rFonts w:ascii="Times New Roman" w:hAnsi="Times New Roman"/>
          <w:b/>
          <w:bCs/>
          <w:lang w:val="uk-UA"/>
        </w:rPr>
        <w:lastRenderedPageBreak/>
        <w:t>Додаток № 2 до тендерної документації</w:t>
      </w:r>
    </w:p>
    <w:p w14:paraId="288B53A3" w14:textId="77777777" w:rsidR="0010729C" w:rsidRPr="00C36EA0" w:rsidRDefault="0010729C" w:rsidP="0010729C">
      <w:pPr>
        <w:jc w:val="right"/>
        <w:rPr>
          <w:rFonts w:ascii="Times New Roman" w:hAnsi="Times New Roman"/>
          <w:b/>
          <w:bCs/>
          <w:lang w:val="uk-UA"/>
        </w:rPr>
      </w:pPr>
    </w:p>
    <w:p w14:paraId="0414503D" w14:textId="77777777" w:rsidR="0010729C" w:rsidRPr="00C36EA0" w:rsidRDefault="0010729C" w:rsidP="0010729C">
      <w:pPr>
        <w:jc w:val="center"/>
        <w:rPr>
          <w:rFonts w:ascii="Times New Roman" w:hAnsi="Times New Roman"/>
          <w:b/>
          <w:bCs/>
          <w:lang w:val="uk-UA"/>
        </w:rPr>
      </w:pPr>
      <w:r w:rsidRPr="00C36EA0">
        <w:rPr>
          <w:rFonts w:ascii="Times New Roman" w:hAnsi="Times New Roman"/>
          <w:b/>
          <w:bCs/>
          <w:lang w:val="uk-UA"/>
        </w:rPr>
        <w:t>Підстави для відмови в участі у процедурі закупівлі</w:t>
      </w:r>
    </w:p>
    <w:p w14:paraId="1A56D43B" w14:textId="77777777" w:rsidR="0010729C" w:rsidRPr="00C36EA0" w:rsidRDefault="0010729C" w:rsidP="0010729C">
      <w:pPr>
        <w:jc w:val="center"/>
        <w:rPr>
          <w:rFonts w:ascii="Times New Roman" w:hAnsi="Times New Roman"/>
          <w:b/>
          <w:bCs/>
          <w:lang w:val="uk-UA"/>
        </w:rPr>
      </w:pP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563"/>
        <w:gridCol w:w="3548"/>
        <w:gridCol w:w="2977"/>
        <w:gridCol w:w="3403"/>
      </w:tblGrid>
      <w:tr w:rsidR="0010729C" w:rsidRPr="00F91EBF" w14:paraId="1034AF3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18AB63" w14:textId="77777777" w:rsidR="0010729C" w:rsidRPr="00C36EA0" w:rsidRDefault="0010729C" w:rsidP="00990E22">
            <w:pPr>
              <w:jc w:val="center"/>
              <w:rPr>
                <w:rFonts w:ascii="Times New Roman" w:eastAsia="Times New Roman" w:hAnsi="Times New Roman"/>
                <w:lang w:val="uk-UA" w:eastAsia="ru-RU"/>
              </w:rPr>
            </w:pPr>
            <w:r w:rsidRPr="00C36EA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3A12D" w14:textId="77777777" w:rsidR="0010729C" w:rsidRPr="00C36EA0" w:rsidRDefault="0010729C" w:rsidP="00990E22">
            <w:pPr>
              <w:jc w:val="center"/>
              <w:rPr>
                <w:rFonts w:ascii="Times New Roman" w:eastAsia="Times New Roman" w:hAnsi="Times New Roman"/>
                <w:lang w:val="uk-UA" w:eastAsia="ru-RU"/>
              </w:rPr>
            </w:pPr>
            <w:r w:rsidRPr="00C36EA0">
              <w:rPr>
                <w:rFonts w:ascii="Times New Roman" w:eastAsia="Times New Roman" w:hAnsi="Times New Roman"/>
                <w:b/>
                <w:bCs/>
                <w:lang w:val="uk-UA" w:eastAsia="ru-RU"/>
              </w:rPr>
              <w:t>Підстави для відмови в участі у процедурі закупівлі</w:t>
            </w:r>
          </w:p>
          <w:p w14:paraId="77FAF544" w14:textId="77777777" w:rsidR="0010729C" w:rsidRPr="00C36EA0" w:rsidRDefault="0010729C" w:rsidP="00990E22">
            <w:pPr>
              <w:rPr>
                <w:rFonts w:ascii="Times New Roman" w:eastAsia="Times New Roman" w:hAnsi="Times New Roman"/>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A01B33" w14:textId="77777777" w:rsidR="0010729C" w:rsidRPr="00C36EA0" w:rsidRDefault="0010729C" w:rsidP="00990E22">
            <w:pPr>
              <w:jc w:val="center"/>
              <w:rPr>
                <w:rFonts w:ascii="Times New Roman" w:eastAsia="Times New Roman" w:hAnsi="Times New Roman"/>
                <w:b/>
                <w:bCs/>
                <w:lang w:val="uk-UA" w:eastAsia="ru-RU"/>
              </w:rPr>
            </w:pPr>
            <w:r w:rsidRPr="00C36EA0">
              <w:rPr>
                <w:rFonts w:ascii="Times New Roman" w:eastAsia="Times New Roman" w:hAnsi="Times New Roman"/>
                <w:b/>
                <w:bCs/>
                <w:lang w:val="uk-UA"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06A24" w14:textId="77777777" w:rsidR="0010729C" w:rsidRPr="00C36EA0" w:rsidRDefault="0010729C" w:rsidP="00990E22">
            <w:pPr>
              <w:jc w:val="center"/>
              <w:rPr>
                <w:rFonts w:ascii="Times New Roman" w:eastAsia="Times New Roman" w:hAnsi="Times New Roman"/>
                <w:lang w:val="uk-UA" w:eastAsia="ru-RU"/>
              </w:rPr>
            </w:pPr>
            <w:r w:rsidRPr="00C36EA0">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0729C" w:rsidRPr="00C36EA0" w14:paraId="285374A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790"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E630"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36EA0">
              <w:rPr>
                <w:rFonts w:ascii="Times New Roman" w:hAnsi="Times New Roman"/>
                <w:i/>
                <w:iCs/>
                <w:lang w:val="uk-UA"/>
              </w:rPr>
              <w:t>підпункт 1 пункту 47 Особливостей</w:t>
            </w:r>
            <w:r w:rsidRPr="00C36EA0">
              <w:rPr>
                <w:rFonts w:ascii="Times New Roman" w:eastAsia="Times New Roman" w:hAnsi="Times New Roman"/>
                <w:i/>
                <w:iCs/>
                <w:lang w:val="uk-UA"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5943A856"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hAnsi="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DD079"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F91EBF" w14:paraId="1E817F7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EAABF"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91BD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36EA0">
              <w:rPr>
                <w:rFonts w:ascii="Times New Roman" w:eastAsia="Times New Roman" w:hAnsi="Times New Roman"/>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30D87EE"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48F3A"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36EA0">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36EA0">
              <w:rPr>
                <w:rFonts w:ascii="Times New Roman" w:eastAsia="Times New Roman" w:hAnsi="Times New Roman"/>
                <w:lang w:val="uk-UA" w:eastAsia="ru-RU"/>
              </w:rPr>
              <w:t>.</w:t>
            </w:r>
          </w:p>
          <w:p w14:paraId="7A976EC5" w14:textId="77777777" w:rsidR="0010729C" w:rsidRPr="00C36EA0" w:rsidRDefault="0010729C" w:rsidP="00990E22">
            <w:pPr>
              <w:rPr>
                <w:rFonts w:ascii="Times New Roman" w:eastAsia="Times New Roman" w:hAnsi="Times New Roman"/>
                <w:lang w:val="uk-UA" w:eastAsia="ru-RU"/>
              </w:rPr>
            </w:pPr>
          </w:p>
        </w:tc>
      </w:tr>
      <w:tr w:rsidR="0010729C" w:rsidRPr="00F91EBF" w14:paraId="329904CD"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2DFE6"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47032"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6EA0">
              <w:rPr>
                <w:rFonts w:ascii="Times New Roman" w:eastAsia="Times New Roman" w:hAnsi="Times New Roman"/>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860E861"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FD69D"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36EA0">
              <w:rPr>
                <w:rFonts w:ascii="Times New Roman" w:eastAsia="Times New Roman" w:hAnsi="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0729C" w:rsidRPr="00C36EA0" w14:paraId="190716F1"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9F60E"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138CD"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history="1">
              <w:r w:rsidRPr="00C36EA0">
                <w:rPr>
                  <w:rFonts w:ascii="Times New Roman" w:eastAsia="Times New Roman" w:hAnsi="Times New Roman"/>
                  <w:shd w:val="clear" w:color="auto" w:fill="FFFFFF"/>
                  <w:lang w:val="uk-UA" w:eastAsia="ru-RU"/>
                </w:rPr>
                <w:t>пунктом 1 статті 50</w:t>
              </w:r>
            </w:hyperlink>
            <w:r w:rsidRPr="00C36EA0">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36EA0">
              <w:rPr>
                <w:rFonts w:ascii="Times New Roman" w:eastAsia="Times New Roman" w:hAnsi="Times New Roman"/>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A2CCF69"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DDF29"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10729C" w:rsidRPr="00C36EA0" w14:paraId="15875F52"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D65F"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7C48B"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36EA0">
              <w:rPr>
                <w:rFonts w:ascii="Times New Roman" w:eastAsia="Times New Roman" w:hAnsi="Times New Roman"/>
                <w:lang w:val="uk-UA" w:eastAsia="ru-RU"/>
              </w:rPr>
              <w:t>підпункт 5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2FFBCDA8"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729B"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0F2969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 xml:space="preserve">судимості не має та в розшуку не </w:t>
            </w:r>
            <w:r w:rsidRPr="00C36EA0">
              <w:rPr>
                <w:rFonts w:ascii="Times New Roman" w:eastAsia="Times New Roman" w:hAnsi="Times New Roman"/>
                <w:lang w:val="uk-UA" w:eastAsia="ru-RU"/>
              </w:rPr>
              <w:lastRenderedPageBreak/>
              <w:t>перебуває.</w:t>
            </w:r>
          </w:p>
        </w:tc>
      </w:tr>
      <w:tr w:rsidR="0010729C" w:rsidRPr="00F91EBF" w14:paraId="782AEC4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07F12"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78471"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36EA0">
              <w:rPr>
                <w:rFonts w:ascii="Times New Roman" w:eastAsia="Times New Roman" w:hAnsi="Times New Roman"/>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FA0D803"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D9B0"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0729C" w:rsidRPr="00C36EA0" w14:paraId="3D2D2EAE"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87575"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ECC91"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36EA0">
              <w:rPr>
                <w:rFonts w:ascii="Times New Roman" w:eastAsia="Times New Roman" w:hAnsi="Times New Roman"/>
                <w:lang w:val="uk-UA" w:eastAsia="ru-RU"/>
              </w:rPr>
              <w:t>підпункт 7 пункту 47 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677A9FF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7463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не надає підтвердження своєї відповідності.</w:t>
            </w:r>
          </w:p>
        </w:tc>
      </w:tr>
      <w:tr w:rsidR="0010729C" w:rsidRPr="00C36EA0" w14:paraId="471B3003"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915F"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999EA"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36EA0">
              <w:rPr>
                <w:rFonts w:ascii="Times New Roman" w:eastAsia="Times New Roman" w:hAnsi="Times New Roman"/>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1028CE2"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3A314" w14:textId="341A67A8" w:rsidR="0010729C" w:rsidRPr="00C36EA0" w:rsidRDefault="0010729C" w:rsidP="00990E22">
            <w:pPr>
              <w:jc w:val="both"/>
              <w:rPr>
                <w:rFonts w:ascii="Times New Roman" w:eastAsia="Times New Roman" w:hAnsi="Times New Roman"/>
                <w:strike/>
                <w:color w:val="FF0000"/>
                <w:shd w:val="clear" w:color="auto" w:fill="FFFFFF"/>
                <w:lang w:val="uk-UA" w:eastAsia="ru-RU"/>
              </w:rPr>
            </w:pPr>
          </w:p>
          <w:p w14:paraId="4CF3FC19"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не надає підтвердження своєї відповідності.</w:t>
            </w:r>
          </w:p>
        </w:tc>
      </w:tr>
      <w:tr w:rsidR="0010729C" w:rsidRPr="00C36EA0" w14:paraId="6E678B88"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B043"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FFDFE"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36EA0">
              <w:rPr>
                <w:rFonts w:ascii="Times New Roman" w:eastAsia="Times New Roman" w:hAnsi="Times New Roman"/>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2FB24B"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7C9DB"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не надає підтвердження своєї відповідності.</w:t>
            </w:r>
          </w:p>
        </w:tc>
      </w:tr>
      <w:tr w:rsidR="0010729C" w:rsidRPr="00C36EA0" w14:paraId="3F8D4F6B"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CA5C"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D8E7"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C36EA0">
              <w:rPr>
                <w:rFonts w:ascii="Times New Roman" w:eastAsia="Times New Roman" w:hAnsi="Times New Roman"/>
                <w:shd w:val="clear" w:color="auto" w:fill="FFFFFF"/>
                <w:lang w:val="uk-UA" w:eastAsia="ru-RU"/>
              </w:rPr>
              <w:lastRenderedPageBreak/>
              <w:t xml:space="preserve">вартість закупівлі товару (товарів), послуги (послуг) або робіт дорівнює чи перевищує 20 мільйонів гривень (у тому числі за лотом) </w:t>
            </w:r>
            <w:r w:rsidRPr="00C36EA0">
              <w:rPr>
                <w:rFonts w:ascii="Times New Roman" w:eastAsia="Times New Roman" w:hAnsi="Times New Roman"/>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570F992" w14:textId="77777777" w:rsidR="0010729C" w:rsidRPr="00C36EA0" w:rsidRDefault="0010729C" w:rsidP="00990E22">
            <w:pPr>
              <w:jc w:val="both"/>
              <w:rPr>
                <w:rFonts w:ascii="Times New Roman" w:eastAsia="Times New Roman" w:hAnsi="Times New Roman"/>
                <w:i/>
                <w:iCs/>
                <w:lang w:val="uk-UA" w:eastAsia="ru-RU"/>
              </w:rPr>
            </w:pPr>
            <w:r w:rsidRPr="00C36E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36EA0">
              <w:rPr>
                <w:rFonts w:ascii="Times New Roman" w:eastAsia="Times New Roman" w:hAnsi="Times New Roman"/>
                <w:lang w:val="uk-UA" w:eastAsia="ru-RU"/>
              </w:rPr>
              <w:lastRenderedPageBreak/>
              <w:t>тендерної пропозиції</w:t>
            </w:r>
            <w:r w:rsidRPr="00C36EA0">
              <w:rPr>
                <w:rFonts w:ascii="Times New Roman" w:eastAsia="Times New Roman" w:hAnsi="Times New Roman"/>
                <w:i/>
                <w:iCs/>
                <w:lang w:val="uk-UA" w:eastAsia="ru-RU"/>
              </w:rPr>
              <w:t xml:space="preserve"> </w:t>
            </w:r>
          </w:p>
          <w:p w14:paraId="6A23463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64935DE" w14:textId="77777777" w:rsidR="0010729C" w:rsidRPr="00C36EA0" w:rsidRDefault="0010729C" w:rsidP="00990E22">
            <w:pPr>
              <w:jc w:val="both"/>
              <w:rPr>
                <w:rFonts w:ascii="Times New Roman" w:eastAsia="Times New Roman" w:hAnsi="Times New Roman"/>
                <w:lang w:val="uk-UA"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484F4" w14:textId="77777777" w:rsidR="0010729C" w:rsidRPr="00C36EA0" w:rsidRDefault="0010729C" w:rsidP="00990E22">
            <w:pPr>
              <w:jc w:val="both"/>
              <w:rPr>
                <w:rFonts w:ascii="Times New Roman" w:eastAsia="Times New Roman" w:hAnsi="Times New Roman"/>
                <w:strike/>
                <w:color w:val="FF0000"/>
                <w:lang w:val="uk-UA" w:eastAsia="ru-RU"/>
              </w:rPr>
            </w:pPr>
            <w:r w:rsidRPr="00C36EA0">
              <w:rPr>
                <w:rFonts w:ascii="Times New Roman" w:eastAsia="Times New Roman" w:hAnsi="Times New Roman"/>
                <w:lang w:val="uk-UA" w:eastAsia="ru-RU"/>
              </w:rPr>
              <w:lastRenderedPageBreak/>
              <w:t>Переможець не надає підтвердження своєї відповідності.</w:t>
            </w:r>
          </w:p>
        </w:tc>
      </w:tr>
      <w:tr w:rsidR="0010729C" w:rsidRPr="00C36EA0" w14:paraId="3401533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CA05A"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0666C"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2363340"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8D4F3"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p w14:paraId="1EEE38AF" w14:textId="77777777" w:rsidR="0010729C" w:rsidRPr="00C36EA0" w:rsidRDefault="0010729C" w:rsidP="00990E22">
            <w:pPr>
              <w:jc w:val="both"/>
              <w:rPr>
                <w:rFonts w:ascii="Times New Roman" w:eastAsia="Times New Roman" w:hAnsi="Times New Roman"/>
                <w:color w:val="FF0000"/>
                <w:lang w:val="uk-UA" w:eastAsia="ru-RU"/>
              </w:rPr>
            </w:pPr>
          </w:p>
        </w:tc>
      </w:tr>
      <w:tr w:rsidR="0010729C" w:rsidRPr="00C36EA0" w14:paraId="622033B5"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E21CF4"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8A6A"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color w:val="FF0000"/>
                <w:shd w:val="clear" w:color="auto" w:fill="FFFFFF"/>
                <w:lang w:val="uk-UA" w:eastAsia="ru-RU"/>
              </w:rPr>
              <w:t xml:space="preserve"> </w:t>
            </w:r>
            <w:r w:rsidRPr="00C36EA0">
              <w:rPr>
                <w:rFonts w:ascii="Times New Roman" w:eastAsia="Times New Roman" w:hAnsi="Times New Roman"/>
                <w:shd w:val="clear" w:color="auto" w:fill="FFFFFF"/>
                <w:lang w:val="uk-UA" w:eastAsia="ru-RU"/>
              </w:rPr>
              <w:t>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36EA0">
              <w:rPr>
                <w:rFonts w:ascii="Times New Roman" w:eastAsia="Times New Roman" w:hAnsi="Times New Roman"/>
                <w:lang w:val="uk-UA" w:eastAsia="ru-RU"/>
              </w:rPr>
              <w:t>підпункт 12 пункту 47Особливостей )</w:t>
            </w:r>
          </w:p>
        </w:tc>
        <w:tc>
          <w:tcPr>
            <w:tcW w:w="2977" w:type="dxa"/>
            <w:tcBorders>
              <w:top w:val="single" w:sz="4" w:space="0" w:color="000000"/>
              <w:left w:val="single" w:sz="4" w:space="0" w:color="000000"/>
              <w:bottom w:val="single" w:sz="4" w:space="0" w:color="000000"/>
              <w:right w:val="single" w:sz="4" w:space="0" w:color="000000"/>
            </w:tcBorders>
          </w:tcPr>
          <w:p w14:paraId="4D33F32D"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4EA0D"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093D35C"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судимості не має та в розшуку не перебуває.</w:t>
            </w:r>
          </w:p>
        </w:tc>
      </w:tr>
      <w:tr w:rsidR="0010729C" w:rsidRPr="00F91EBF" w14:paraId="745DAB16" w14:textId="77777777" w:rsidTr="006300F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C84F1" w14:textId="77777777" w:rsidR="0010729C" w:rsidRPr="00C36EA0" w:rsidRDefault="0010729C" w:rsidP="00990E22">
            <w:pPr>
              <w:jc w:val="both"/>
              <w:rPr>
                <w:rFonts w:ascii="Times New Roman" w:eastAsia="Times New Roman" w:hAnsi="Times New Roman"/>
                <w:color w:val="FF0000"/>
                <w:lang w:val="uk-UA" w:eastAsia="ru-RU"/>
              </w:rPr>
            </w:pPr>
            <w:r w:rsidRPr="00C36EA0">
              <w:rPr>
                <w:rFonts w:ascii="Times New Roman" w:eastAsia="Times New Roman" w:hAnsi="Times New Roman"/>
                <w:color w:val="000000" w:themeColor="text1"/>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D164" w14:textId="77777777" w:rsidR="0010729C" w:rsidRPr="00C36EA0" w:rsidRDefault="0010729C" w:rsidP="00990E22">
            <w:pPr>
              <w:shd w:val="clear" w:color="auto" w:fill="FFFFFF"/>
              <w:jc w:val="both"/>
              <w:rPr>
                <w:rFonts w:ascii="Times New Roman" w:eastAsia="Times New Roman" w:hAnsi="Times New Roman"/>
                <w:lang w:val="uk-UA" w:eastAsia="ru-RU"/>
              </w:rPr>
            </w:pPr>
            <w:r w:rsidRPr="00C36EA0">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w:t>
            </w:r>
            <w:r w:rsidRPr="00C36EA0">
              <w:rPr>
                <w:rFonts w:ascii="Times New Roman" w:eastAsia="Times New Roman" w:hAnsi="Times New Roman"/>
                <w:lang w:val="uk-UA" w:eastAsia="ru-RU"/>
              </w:rPr>
              <w:lastRenderedPageBreak/>
              <w:t>збитків - протягом трьох років з дати дострокового розірвання такого договору.</w:t>
            </w:r>
          </w:p>
          <w:p w14:paraId="7351B9E0" w14:textId="79119F55" w:rsidR="0010729C" w:rsidRPr="00C36EA0" w:rsidRDefault="0010729C" w:rsidP="00990E22">
            <w:pPr>
              <w:jc w:val="both"/>
              <w:rPr>
                <w:rFonts w:ascii="Times New Roman" w:eastAsia="Times New Roman" w:hAnsi="Times New Roman"/>
                <w:strike/>
                <w:color w:val="FF0000"/>
                <w:lang w:val="uk-UA" w:eastAsia="ru-RU"/>
              </w:rPr>
            </w:pPr>
            <w:r w:rsidRPr="00C36EA0">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пункту 4</w:t>
            </w:r>
            <w:r w:rsidR="001244A0" w:rsidRPr="00C36EA0">
              <w:rPr>
                <w:rFonts w:ascii="Times New Roman" w:eastAsia="Times New Roman" w:hAnsi="Times New Roman"/>
                <w:lang w:val="uk-UA" w:eastAsia="ru-RU"/>
              </w:rPr>
              <w:t>7</w:t>
            </w:r>
            <w:r w:rsidRPr="00C36EA0">
              <w:rPr>
                <w:rFonts w:ascii="Times New Roman" w:eastAsia="Times New Roman" w:hAnsi="Times New Roman"/>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154AA55" w14:textId="77777777" w:rsidR="0010729C" w:rsidRPr="00C36EA0" w:rsidRDefault="0010729C" w:rsidP="00990E22">
            <w:pPr>
              <w:jc w:val="both"/>
              <w:rPr>
                <w:rFonts w:ascii="Times New Roman" w:hAnsi="Times New Roman"/>
                <w:lang w:val="uk-UA"/>
              </w:rPr>
            </w:pPr>
            <w:r w:rsidRPr="00C36EA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C36EA0">
              <w:rPr>
                <w:rFonts w:ascii="Times New Roman" w:eastAsia="Times New Roman" w:hAnsi="Times New Roman"/>
                <w:lang w:val="uk-UA" w:eastAsia="ru-RU"/>
              </w:rPr>
              <w:lastRenderedPageBreak/>
              <w:t xml:space="preserve">закупівлі учасник має </w:t>
            </w:r>
            <w:r w:rsidRPr="00C36EA0">
              <w:rPr>
                <w:rFonts w:ascii="Times New Roman" w:hAnsi="Times New Roman"/>
                <w:lang w:val="uk-UA"/>
              </w:rPr>
              <w:t>надати:</w:t>
            </w:r>
          </w:p>
          <w:p w14:paraId="48173E58" w14:textId="77777777" w:rsidR="0010729C" w:rsidRPr="00C36EA0" w:rsidRDefault="0010729C" w:rsidP="00380CE5">
            <w:pPr>
              <w:pStyle w:val="a4"/>
              <w:numPr>
                <w:ilvl w:val="0"/>
                <w:numId w:val="2"/>
              </w:numPr>
              <w:ind w:left="410"/>
              <w:jc w:val="both"/>
              <w:rPr>
                <w:rFonts w:ascii="Times New Roman" w:hAnsi="Times New Roman"/>
                <w:lang w:val="uk-UA"/>
              </w:rPr>
            </w:pPr>
            <w:r w:rsidRPr="00C36EA0">
              <w:rPr>
                <w:rFonts w:ascii="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EBF8A0A" w14:textId="77777777" w:rsidR="0010729C" w:rsidRPr="00C36EA0" w:rsidRDefault="0010729C" w:rsidP="00990E22">
            <w:pPr>
              <w:ind w:left="50"/>
              <w:jc w:val="both"/>
              <w:rPr>
                <w:rFonts w:ascii="Times New Roman" w:hAnsi="Times New Roman"/>
                <w:lang w:val="uk-UA"/>
              </w:rPr>
            </w:pPr>
            <w:r w:rsidRPr="00C36EA0">
              <w:rPr>
                <w:rFonts w:ascii="Times New Roman" w:hAnsi="Times New Roman"/>
                <w:lang w:val="uk-UA"/>
              </w:rPr>
              <w:t xml:space="preserve">або </w:t>
            </w:r>
          </w:p>
          <w:p w14:paraId="551F73D4" w14:textId="77777777" w:rsidR="0010729C" w:rsidRPr="00C36EA0" w:rsidRDefault="0010729C" w:rsidP="00990E22">
            <w:pPr>
              <w:jc w:val="both"/>
              <w:rPr>
                <w:rFonts w:ascii="Times New Roman" w:eastAsia="Times New Roman" w:hAnsi="Times New Roman"/>
                <w:strike/>
                <w:color w:val="FF0000"/>
                <w:lang w:val="uk-UA" w:eastAsia="ru-RU"/>
              </w:rPr>
            </w:pPr>
            <w:r w:rsidRPr="00C36EA0">
              <w:rPr>
                <w:rFonts w:ascii="Times New Roman" w:hAnsi="Times New Roman"/>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B6FD2"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C36EA0">
              <w:rPr>
                <w:rFonts w:ascii="Times New Roman" w:eastAsia="Times New Roman" w:hAnsi="Times New Roman"/>
                <w:lang w:val="uk-UA" w:eastAsia="ru-RU"/>
              </w:rPr>
              <w:lastRenderedPageBreak/>
              <w:t>договору</w:t>
            </w:r>
          </w:p>
          <w:p w14:paraId="75EDA307" w14:textId="77777777" w:rsidR="0010729C" w:rsidRPr="00C36EA0" w:rsidRDefault="0010729C" w:rsidP="00990E22">
            <w:pPr>
              <w:rPr>
                <w:rFonts w:ascii="Times New Roman" w:eastAsia="Times New Roman" w:hAnsi="Times New Roman"/>
                <w:lang w:val="uk-UA" w:eastAsia="ru-RU"/>
              </w:rPr>
            </w:pPr>
          </w:p>
          <w:p w14:paraId="38943848" w14:textId="77777777" w:rsidR="0010729C" w:rsidRPr="00C36EA0" w:rsidRDefault="0010729C" w:rsidP="00990E22">
            <w:pPr>
              <w:jc w:val="both"/>
              <w:rPr>
                <w:rFonts w:ascii="Times New Roman" w:eastAsia="Times New Roman" w:hAnsi="Times New Roman"/>
                <w:lang w:val="uk-UA" w:eastAsia="ru-RU"/>
              </w:rPr>
            </w:pPr>
            <w:r w:rsidRPr="00C36EA0">
              <w:rPr>
                <w:rFonts w:ascii="Times New Roman" w:eastAsia="Times New Roman" w:hAnsi="Times New Roman"/>
                <w:lang w:val="uk-UA" w:eastAsia="ru-RU"/>
              </w:rPr>
              <w:t>або</w:t>
            </w:r>
          </w:p>
          <w:p w14:paraId="293FFBFF" w14:textId="77777777" w:rsidR="0010729C" w:rsidRPr="00C36EA0" w:rsidRDefault="0010729C" w:rsidP="00990E22">
            <w:pPr>
              <w:rPr>
                <w:rFonts w:ascii="Times New Roman" w:eastAsia="Times New Roman" w:hAnsi="Times New Roman"/>
                <w:lang w:val="uk-UA" w:eastAsia="ru-RU"/>
              </w:rPr>
            </w:pPr>
          </w:p>
          <w:p w14:paraId="16B33750" w14:textId="77777777" w:rsidR="0010729C" w:rsidRPr="00C36EA0" w:rsidRDefault="0010729C" w:rsidP="00990E22">
            <w:pPr>
              <w:jc w:val="both"/>
              <w:rPr>
                <w:rFonts w:ascii="Times New Roman" w:eastAsia="Times New Roman" w:hAnsi="Times New Roman"/>
                <w:strike/>
                <w:color w:val="FF0000"/>
                <w:lang w:val="uk-UA" w:eastAsia="ru-RU"/>
              </w:rPr>
            </w:pPr>
            <w:r w:rsidRPr="00C36EA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BE6229" w14:textId="77777777" w:rsidR="0010729C" w:rsidRPr="00C36EA0" w:rsidRDefault="0010729C" w:rsidP="0010729C">
      <w:pPr>
        <w:jc w:val="both"/>
        <w:rPr>
          <w:rFonts w:ascii="Times New Roman" w:hAnsi="Times New Roman"/>
          <w:strike/>
          <w:color w:val="FF0000"/>
          <w:lang w:val="uk-UA"/>
        </w:rPr>
      </w:pPr>
    </w:p>
    <w:p w14:paraId="17C8C219" w14:textId="77777777" w:rsidR="0010729C" w:rsidRPr="00C36EA0" w:rsidRDefault="0010729C" w:rsidP="0010729C">
      <w:pPr>
        <w:jc w:val="both"/>
        <w:rPr>
          <w:rFonts w:ascii="Times New Roman" w:hAnsi="Times New Roman"/>
          <w:lang w:val="uk-UA"/>
        </w:rPr>
      </w:pPr>
      <w:r w:rsidRPr="00C36EA0">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цих особливостей.</w:t>
      </w:r>
    </w:p>
    <w:p w14:paraId="0BCAEEA9" w14:textId="77777777" w:rsidR="0010729C" w:rsidRPr="00C36EA0" w:rsidRDefault="0010729C" w:rsidP="0010729C">
      <w:pPr>
        <w:jc w:val="both"/>
        <w:rPr>
          <w:rFonts w:ascii="Times New Roman" w:hAnsi="Times New Roman"/>
        </w:rPr>
      </w:pPr>
      <w:r w:rsidRPr="00C36EA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03327801" w14:textId="77777777" w:rsidR="0010729C" w:rsidRPr="00C36EA0" w:rsidRDefault="0010729C" w:rsidP="0010729C">
      <w:pPr>
        <w:jc w:val="both"/>
        <w:rPr>
          <w:rFonts w:ascii="Times New Roman" w:hAnsi="Times New Roman"/>
        </w:rPr>
      </w:pPr>
      <w:r w:rsidRPr="00C36EA0">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C36EA0">
        <w:rPr>
          <w:rFonts w:ascii="Times New Roman" w:hAnsi="Times New Roman"/>
        </w:rPr>
        <w:lastRenderedPageBreak/>
        <w:t>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42327117" w14:textId="77777777" w:rsidR="0010729C" w:rsidRPr="00C36EA0" w:rsidRDefault="0010729C" w:rsidP="0010729C">
      <w:pPr>
        <w:jc w:val="both"/>
        <w:rPr>
          <w:rFonts w:ascii="Times New Roman" w:hAnsi="Times New Roman"/>
          <w:strike/>
          <w:color w:val="FF0000"/>
          <w:lang w:val="uk-UA"/>
        </w:rPr>
      </w:pPr>
    </w:p>
    <w:p w14:paraId="24295813" w14:textId="5A4C70AC" w:rsidR="0010729C" w:rsidRPr="00C36EA0" w:rsidRDefault="0010729C" w:rsidP="0010729C">
      <w:pPr>
        <w:jc w:val="center"/>
        <w:rPr>
          <w:rFonts w:ascii="Times New Roman" w:hAnsi="Times New Roman"/>
          <w:b/>
          <w:bCs/>
          <w:lang w:val="uk-UA"/>
        </w:rPr>
      </w:pPr>
    </w:p>
    <w:p w14:paraId="418B6694" w14:textId="1BEB0B6B" w:rsidR="006300F1" w:rsidRPr="00C36EA0" w:rsidRDefault="006300F1" w:rsidP="0010729C">
      <w:pPr>
        <w:jc w:val="center"/>
        <w:rPr>
          <w:rFonts w:ascii="Times New Roman" w:hAnsi="Times New Roman"/>
          <w:b/>
          <w:bCs/>
          <w:lang w:val="uk-UA"/>
        </w:rPr>
      </w:pPr>
    </w:p>
    <w:p w14:paraId="2321BE92" w14:textId="77777777" w:rsidR="006300F1" w:rsidRPr="00C36EA0" w:rsidRDefault="006300F1" w:rsidP="0010729C">
      <w:pPr>
        <w:jc w:val="center"/>
        <w:rPr>
          <w:rFonts w:ascii="Times New Roman" w:hAnsi="Times New Roman"/>
          <w:b/>
          <w:bCs/>
          <w:lang w:val="uk-UA"/>
        </w:rPr>
      </w:pPr>
    </w:p>
    <w:p w14:paraId="61249DC7" w14:textId="77777777" w:rsidR="0010729C" w:rsidRPr="00C36EA0" w:rsidRDefault="0010729C" w:rsidP="0010729C">
      <w:pPr>
        <w:tabs>
          <w:tab w:val="left" w:pos="5670"/>
        </w:tabs>
        <w:jc w:val="right"/>
        <w:rPr>
          <w:rFonts w:ascii="Times New Roman" w:hAnsi="Times New Roman"/>
          <w:b/>
          <w:bCs/>
          <w:lang w:val="uk-UA"/>
        </w:rPr>
      </w:pPr>
    </w:p>
    <w:p w14:paraId="54C5C311" w14:textId="77777777" w:rsidR="0010729C" w:rsidRPr="00C36EA0" w:rsidRDefault="0010729C" w:rsidP="0010729C">
      <w:pPr>
        <w:tabs>
          <w:tab w:val="left" w:pos="5670"/>
        </w:tabs>
        <w:rPr>
          <w:rFonts w:ascii="Times New Roman" w:hAnsi="Times New Roman"/>
          <w:b/>
          <w:bCs/>
          <w:lang w:val="uk-UA"/>
        </w:rPr>
      </w:pPr>
    </w:p>
    <w:p w14:paraId="41D952F8" w14:textId="42CE77D7" w:rsidR="0010729C" w:rsidRPr="00C36EA0" w:rsidRDefault="0010729C" w:rsidP="0010729C">
      <w:pPr>
        <w:tabs>
          <w:tab w:val="left" w:pos="5670"/>
        </w:tabs>
        <w:rPr>
          <w:rFonts w:ascii="Times New Roman" w:hAnsi="Times New Roman"/>
          <w:b/>
          <w:bCs/>
          <w:lang w:val="uk-UA"/>
        </w:rPr>
      </w:pPr>
    </w:p>
    <w:p w14:paraId="05D85D35" w14:textId="587C7585" w:rsidR="00C26C72" w:rsidRPr="00C36EA0" w:rsidRDefault="00C26C72" w:rsidP="0010729C">
      <w:pPr>
        <w:tabs>
          <w:tab w:val="left" w:pos="5670"/>
        </w:tabs>
        <w:rPr>
          <w:rFonts w:ascii="Times New Roman" w:hAnsi="Times New Roman"/>
          <w:b/>
          <w:bCs/>
          <w:lang w:val="uk-UA"/>
        </w:rPr>
      </w:pPr>
    </w:p>
    <w:p w14:paraId="39B56328" w14:textId="7EA9C853" w:rsidR="00C26C72" w:rsidRPr="00C36EA0" w:rsidRDefault="00C26C72" w:rsidP="0010729C">
      <w:pPr>
        <w:tabs>
          <w:tab w:val="left" w:pos="5670"/>
        </w:tabs>
        <w:rPr>
          <w:rFonts w:ascii="Times New Roman" w:hAnsi="Times New Roman"/>
          <w:b/>
          <w:bCs/>
          <w:lang w:val="uk-UA"/>
        </w:rPr>
      </w:pPr>
    </w:p>
    <w:p w14:paraId="52770D57" w14:textId="3C479FBE" w:rsidR="00C26C72" w:rsidRPr="00C36EA0" w:rsidRDefault="00C26C72" w:rsidP="0010729C">
      <w:pPr>
        <w:tabs>
          <w:tab w:val="left" w:pos="5670"/>
        </w:tabs>
        <w:rPr>
          <w:rFonts w:ascii="Times New Roman" w:hAnsi="Times New Roman"/>
          <w:b/>
          <w:bCs/>
          <w:lang w:val="uk-UA"/>
        </w:rPr>
      </w:pPr>
    </w:p>
    <w:p w14:paraId="22C80D66" w14:textId="6FB6BF91" w:rsidR="00C26C72" w:rsidRPr="00C36EA0" w:rsidRDefault="00C26C72" w:rsidP="0010729C">
      <w:pPr>
        <w:tabs>
          <w:tab w:val="left" w:pos="5670"/>
        </w:tabs>
        <w:rPr>
          <w:rFonts w:ascii="Times New Roman" w:hAnsi="Times New Roman"/>
          <w:b/>
          <w:bCs/>
          <w:lang w:val="uk-UA"/>
        </w:rPr>
      </w:pPr>
    </w:p>
    <w:p w14:paraId="50E022BF" w14:textId="41A1EA01" w:rsidR="00C26C72" w:rsidRPr="00C36EA0" w:rsidRDefault="00C26C72" w:rsidP="0010729C">
      <w:pPr>
        <w:tabs>
          <w:tab w:val="left" w:pos="5670"/>
        </w:tabs>
        <w:rPr>
          <w:rFonts w:ascii="Times New Roman" w:hAnsi="Times New Roman"/>
          <w:b/>
          <w:bCs/>
          <w:lang w:val="uk-UA"/>
        </w:rPr>
      </w:pPr>
    </w:p>
    <w:p w14:paraId="7B9B026C" w14:textId="04B8F62E" w:rsidR="00C26C72" w:rsidRPr="00C36EA0" w:rsidRDefault="00C26C72" w:rsidP="0010729C">
      <w:pPr>
        <w:tabs>
          <w:tab w:val="left" w:pos="5670"/>
        </w:tabs>
        <w:rPr>
          <w:rFonts w:ascii="Times New Roman" w:hAnsi="Times New Roman"/>
          <w:b/>
          <w:bCs/>
          <w:lang w:val="uk-UA"/>
        </w:rPr>
      </w:pPr>
    </w:p>
    <w:p w14:paraId="46C8E973" w14:textId="24B0B719" w:rsidR="00C26C72" w:rsidRPr="00C36EA0" w:rsidRDefault="00C26C72" w:rsidP="0010729C">
      <w:pPr>
        <w:tabs>
          <w:tab w:val="left" w:pos="5670"/>
        </w:tabs>
        <w:rPr>
          <w:rFonts w:ascii="Times New Roman" w:hAnsi="Times New Roman"/>
          <w:b/>
          <w:bCs/>
          <w:lang w:val="uk-UA"/>
        </w:rPr>
      </w:pPr>
    </w:p>
    <w:p w14:paraId="2A6CF726" w14:textId="31524812" w:rsidR="00C26C72" w:rsidRPr="00C36EA0" w:rsidRDefault="00C26C72" w:rsidP="0010729C">
      <w:pPr>
        <w:tabs>
          <w:tab w:val="left" w:pos="5670"/>
        </w:tabs>
        <w:rPr>
          <w:rFonts w:ascii="Times New Roman" w:hAnsi="Times New Roman"/>
          <w:b/>
          <w:bCs/>
          <w:lang w:val="uk-UA"/>
        </w:rPr>
      </w:pPr>
    </w:p>
    <w:p w14:paraId="3CA39728" w14:textId="6AEAB158" w:rsidR="00C26C72" w:rsidRPr="00C36EA0" w:rsidRDefault="00C26C72" w:rsidP="0010729C">
      <w:pPr>
        <w:tabs>
          <w:tab w:val="left" w:pos="5670"/>
        </w:tabs>
        <w:rPr>
          <w:rFonts w:ascii="Times New Roman" w:hAnsi="Times New Roman"/>
          <w:b/>
          <w:bCs/>
          <w:lang w:val="uk-UA"/>
        </w:rPr>
      </w:pPr>
    </w:p>
    <w:p w14:paraId="48A278AD" w14:textId="1BFC5A7E" w:rsidR="00C26C72" w:rsidRPr="00C36EA0" w:rsidRDefault="00C26C72" w:rsidP="0010729C">
      <w:pPr>
        <w:tabs>
          <w:tab w:val="left" w:pos="5670"/>
        </w:tabs>
        <w:rPr>
          <w:rFonts w:ascii="Times New Roman" w:hAnsi="Times New Roman"/>
          <w:b/>
          <w:bCs/>
          <w:lang w:val="uk-UA"/>
        </w:rPr>
      </w:pPr>
    </w:p>
    <w:p w14:paraId="3B285EDA" w14:textId="16CBAB30" w:rsidR="00C26C72" w:rsidRPr="00C36EA0" w:rsidRDefault="00C26C72" w:rsidP="0010729C">
      <w:pPr>
        <w:tabs>
          <w:tab w:val="left" w:pos="5670"/>
        </w:tabs>
        <w:rPr>
          <w:rFonts w:ascii="Times New Roman" w:hAnsi="Times New Roman"/>
          <w:b/>
          <w:bCs/>
          <w:lang w:val="uk-UA"/>
        </w:rPr>
      </w:pPr>
    </w:p>
    <w:p w14:paraId="1E7309AF" w14:textId="3E474FB9" w:rsidR="00C26C72" w:rsidRPr="00C36EA0" w:rsidRDefault="00C26C72" w:rsidP="0010729C">
      <w:pPr>
        <w:tabs>
          <w:tab w:val="left" w:pos="5670"/>
        </w:tabs>
        <w:rPr>
          <w:rFonts w:ascii="Times New Roman" w:hAnsi="Times New Roman"/>
          <w:b/>
          <w:bCs/>
          <w:lang w:val="uk-UA"/>
        </w:rPr>
      </w:pPr>
    </w:p>
    <w:p w14:paraId="50CA3B2E" w14:textId="794D3EC8" w:rsidR="00C26C72" w:rsidRPr="00C36EA0" w:rsidRDefault="00C26C72" w:rsidP="0010729C">
      <w:pPr>
        <w:tabs>
          <w:tab w:val="left" w:pos="5670"/>
        </w:tabs>
        <w:rPr>
          <w:rFonts w:ascii="Times New Roman" w:hAnsi="Times New Roman"/>
          <w:b/>
          <w:bCs/>
          <w:lang w:val="uk-UA"/>
        </w:rPr>
      </w:pPr>
    </w:p>
    <w:p w14:paraId="1E0C55FE" w14:textId="77777777" w:rsidR="00C26C72" w:rsidRPr="00C36EA0" w:rsidRDefault="00C26C72" w:rsidP="0010729C">
      <w:pPr>
        <w:tabs>
          <w:tab w:val="left" w:pos="5670"/>
        </w:tabs>
        <w:rPr>
          <w:rFonts w:ascii="Times New Roman" w:hAnsi="Times New Roman"/>
          <w:b/>
          <w:bCs/>
          <w:lang w:val="uk-UA"/>
        </w:rPr>
      </w:pPr>
    </w:p>
    <w:p w14:paraId="37DC86B4" w14:textId="77777777" w:rsidR="0010729C" w:rsidRPr="00C36EA0" w:rsidRDefault="0010729C" w:rsidP="0044659C">
      <w:pPr>
        <w:rPr>
          <w:rFonts w:ascii="Times New Roman" w:hAnsi="Times New Roman"/>
          <w:b/>
          <w:bCs/>
          <w:lang w:val="uk-UA"/>
        </w:rPr>
      </w:pPr>
    </w:p>
    <w:p w14:paraId="20767C2D" w14:textId="2975F52A" w:rsidR="00C71D94" w:rsidRPr="00C36EA0" w:rsidRDefault="00C71D94" w:rsidP="0010729C">
      <w:pPr>
        <w:jc w:val="right"/>
        <w:rPr>
          <w:rFonts w:ascii="Times New Roman" w:hAnsi="Times New Roman"/>
          <w:b/>
          <w:bCs/>
          <w:lang w:val="uk-UA"/>
        </w:rPr>
      </w:pPr>
    </w:p>
    <w:p w14:paraId="2D4B16BD" w14:textId="34B41944" w:rsidR="00C71D94" w:rsidRPr="00C36EA0" w:rsidRDefault="00C71D94" w:rsidP="0010729C">
      <w:pPr>
        <w:jc w:val="right"/>
        <w:rPr>
          <w:rFonts w:ascii="Times New Roman" w:hAnsi="Times New Roman"/>
          <w:b/>
          <w:bCs/>
          <w:lang w:val="uk-UA"/>
        </w:rPr>
      </w:pPr>
    </w:p>
    <w:p w14:paraId="7C3A1FEA" w14:textId="77777777" w:rsidR="00C71D94" w:rsidRPr="00C36EA0" w:rsidRDefault="00C71D94" w:rsidP="0010729C">
      <w:pPr>
        <w:jc w:val="right"/>
        <w:rPr>
          <w:rFonts w:ascii="Times New Roman" w:hAnsi="Times New Roman"/>
          <w:b/>
          <w:bCs/>
          <w:lang w:val="uk-UA"/>
        </w:rPr>
      </w:pPr>
    </w:p>
    <w:p w14:paraId="325A2352" w14:textId="7F6AC845" w:rsidR="00C71D94" w:rsidRDefault="00C71D94" w:rsidP="0010729C">
      <w:pPr>
        <w:jc w:val="right"/>
        <w:rPr>
          <w:rFonts w:ascii="Times New Roman" w:hAnsi="Times New Roman"/>
          <w:b/>
          <w:bCs/>
          <w:lang w:val="uk-UA"/>
        </w:rPr>
      </w:pPr>
    </w:p>
    <w:p w14:paraId="3E91FEF8" w14:textId="6E5C1E8D" w:rsidR="00393F5D" w:rsidRDefault="00393F5D" w:rsidP="0010729C">
      <w:pPr>
        <w:jc w:val="right"/>
        <w:rPr>
          <w:rFonts w:ascii="Times New Roman" w:hAnsi="Times New Roman"/>
          <w:b/>
          <w:bCs/>
          <w:lang w:val="uk-UA"/>
        </w:rPr>
      </w:pPr>
    </w:p>
    <w:p w14:paraId="5F0CF06C" w14:textId="0E7039FA" w:rsidR="006E2D93" w:rsidRDefault="006E2D93" w:rsidP="0010729C">
      <w:pPr>
        <w:jc w:val="right"/>
        <w:rPr>
          <w:rFonts w:ascii="Times New Roman" w:hAnsi="Times New Roman"/>
          <w:b/>
          <w:bCs/>
          <w:lang w:val="uk-UA"/>
        </w:rPr>
      </w:pPr>
    </w:p>
    <w:p w14:paraId="026CDE07" w14:textId="77777777" w:rsidR="006E2D93" w:rsidRPr="00C36EA0" w:rsidRDefault="006E2D93" w:rsidP="0010729C">
      <w:pPr>
        <w:jc w:val="right"/>
        <w:rPr>
          <w:rFonts w:ascii="Times New Roman" w:hAnsi="Times New Roman"/>
          <w:b/>
          <w:bCs/>
          <w:lang w:val="uk-UA"/>
        </w:rPr>
      </w:pPr>
    </w:p>
    <w:p w14:paraId="60853F1D" w14:textId="72D33404" w:rsidR="00C71D94" w:rsidRPr="00C36EA0" w:rsidRDefault="00C71D94" w:rsidP="0010729C">
      <w:pPr>
        <w:jc w:val="right"/>
        <w:rPr>
          <w:rFonts w:ascii="Times New Roman" w:hAnsi="Times New Roman"/>
          <w:b/>
          <w:bCs/>
          <w:lang w:val="uk-UA"/>
        </w:rPr>
      </w:pPr>
    </w:p>
    <w:p w14:paraId="07CCFC48" w14:textId="77777777" w:rsidR="0010729C" w:rsidRPr="00C36EA0" w:rsidRDefault="0010729C" w:rsidP="00337584">
      <w:pPr>
        <w:jc w:val="center"/>
        <w:rPr>
          <w:rFonts w:ascii="Times New Roman" w:hAnsi="Times New Roman"/>
          <w:b/>
          <w:bCs/>
          <w:lang w:val="uk-UA"/>
        </w:rPr>
      </w:pPr>
    </w:p>
    <w:p w14:paraId="1E58C162" w14:textId="77777777" w:rsidR="000B14EE" w:rsidRPr="00C36EA0" w:rsidRDefault="000B14EE" w:rsidP="000B14EE">
      <w:pPr>
        <w:spacing w:after="280"/>
        <w:jc w:val="right"/>
        <w:rPr>
          <w:rFonts w:ascii="Times New Roman" w:hAnsi="Times New Roman"/>
          <w:b/>
          <w:bCs/>
          <w:szCs w:val="28"/>
        </w:rPr>
      </w:pPr>
      <w:r w:rsidRPr="00C36EA0">
        <w:rPr>
          <w:rFonts w:ascii="Times New Roman" w:hAnsi="Times New Roman"/>
          <w:b/>
          <w:bCs/>
          <w:szCs w:val="28"/>
        </w:rPr>
        <w:lastRenderedPageBreak/>
        <w:t>ДОДАТОК 3</w:t>
      </w:r>
    </w:p>
    <w:p w14:paraId="4DFF83E6" w14:textId="77777777" w:rsidR="000B14EE" w:rsidRPr="00C36EA0" w:rsidRDefault="000B14EE" w:rsidP="000B14EE">
      <w:pPr>
        <w:spacing w:after="280"/>
        <w:jc w:val="right"/>
        <w:rPr>
          <w:rFonts w:ascii="Times New Roman" w:hAnsi="Times New Roman"/>
          <w:b/>
          <w:bCs/>
        </w:rPr>
      </w:pPr>
      <w:r w:rsidRPr="00C36EA0">
        <w:rPr>
          <w:rFonts w:ascii="Times New Roman" w:hAnsi="Times New Roman"/>
          <w:b/>
          <w:sz w:val="24"/>
          <w:szCs w:val="24"/>
        </w:rPr>
        <w:t>до тендерної документації</w:t>
      </w:r>
    </w:p>
    <w:p w14:paraId="5E73EA57" w14:textId="77777777" w:rsidR="000B14EE" w:rsidRPr="00C36EA0" w:rsidRDefault="000B14EE" w:rsidP="000B14EE">
      <w:pPr>
        <w:jc w:val="center"/>
        <w:rPr>
          <w:rFonts w:ascii="Times New Roman" w:hAnsi="Times New Roman"/>
          <w:b/>
          <w:bCs/>
          <w:sz w:val="21"/>
          <w:szCs w:val="21"/>
        </w:rPr>
      </w:pPr>
      <w:r w:rsidRPr="00C36EA0">
        <w:rPr>
          <w:rFonts w:ascii="Times New Roman" w:hAnsi="Times New Roman"/>
          <w:b/>
          <w:bCs/>
          <w:sz w:val="24"/>
          <w:szCs w:val="24"/>
        </w:rPr>
        <w:t>ІНФОРМАЦІЯ ТА ДОКУМЕНТИ ЩО ПІДТВЕРДЖУЮТЬ ВІДПОВІДНІСТЬ УЧАСНИКА ВСТАНОВЛЕНИМ ВИМОГАМ ЗАМОВНИКА</w:t>
      </w:r>
    </w:p>
    <w:p w14:paraId="1FF1F901" w14:textId="631FFC30" w:rsidR="000B14EE" w:rsidRPr="00C36EA0" w:rsidRDefault="000B14EE" w:rsidP="000B14EE">
      <w:pPr>
        <w:jc w:val="both"/>
        <w:rPr>
          <w:rFonts w:ascii="Times New Roman" w:hAnsi="Times New Roman"/>
          <w:sz w:val="21"/>
          <w:szCs w:val="21"/>
        </w:rPr>
      </w:pPr>
      <w:r w:rsidRPr="00C36EA0">
        <w:rPr>
          <w:rFonts w:ascii="Times New Roman" w:hAnsi="Times New Roman"/>
          <w:sz w:val="21"/>
          <w:szCs w:val="21"/>
        </w:rPr>
        <w:t>Для підтвердження інформації про учасника згідно до встановлених вимог замовника, визначених у Таблиці 1 Додатку 3, Учасник повинен по</w:t>
      </w:r>
      <w:r w:rsidR="0013658E" w:rsidRPr="00C36EA0">
        <w:rPr>
          <w:rFonts w:ascii="Times New Roman" w:hAnsi="Times New Roman"/>
          <w:sz w:val="21"/>
          <w:szCs w:val="21"/>
        </w:rPr>
        <w:t xml:space="preserve">дати у складі своєї пропозиції </w:t>
      </w:r>
      <w:r w:rsidRPr="00C36EA0">
        <w:rPr>
          <w:rFonts w:ascii="Times New Roman" w:hAnsi="Times New Roman"/>
          <w:sz w:val="21"/>
          <w:szCs w:val="21"/>
        </w:rPr>
        <w:t xml:space="preserve">документи та інформацію шляхом завантаження файлів </w:t>
      </w:r>
      <w:proofErr w:type="gramStart"/>
      <w:r w:rsidRPr="00C36EA0">
        <w:rPr>
          <w:rFonts w:ascii="Times New Roman" w:hAnsi="Times New Roman"/>
          <w:sz w:val="21"/>
          <w:szCs w:val="21"/>
        </w:rPr>
        <w:t>у форматах</w:t>
      </w:r>
      <w:proofErr w:type="gramEnd"/>
      <w:r w:rsidRPr="00C36EA0">
        <w:rPr>
          <w:rFonts w:ascii="Times New Roman" w:hAnsi="Times New Roman"/>
          <w:sz w:val="21"/>
          <w:szCs w:val="21"/>
        </w:rPr>
        <w:t xml:space="preserve"> доступних для їх відображення. Наприклад, копії документів надаються у одному із наступних форматів - *.pdf).</w:t>
      </w:r>
    </w:p>
    <w:p w14:paraId="20EA5656" w14:textId="77777777" w:rsidR="000B14EE" w:rsidRPr="00C36EA0" w:rsidRDefault="000B14EE" w:rsidP="000B14EE">
      <w:pPr>
        <w:jc w:val="right"/>
        <w:rPr>
          <w:rFonts w:ascii="Times New Roman" w:hAnsi="Times New Roman"/>
          <w:b/>
          <w:bCs/>
          <w:i/>
          <w:iCs/>
          <w:smallCaps/>
        </w:rPr>
      </w:pPr>
      <w:r w:rsidRPr="00C36EA0">
        <w:rPr>
          <w:rFonts w:ascii="Times New Roman" w:hAnsi="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0B14EE" w:rsidRPr="00C36EA0" w14:paraId="615D1213" w14:textId="77777777" w:rsidTr="00A16275">
        <w:tc>
          <w:tcPr>
            <w:tcW w:w="2700" w:type="dxa"/>
            <w:tcBorders>
              <w:top w:val="single" w:sz="6" w:space="0" w:color="000000"/>
              <w:left w:val="single" w:sz="6" w:space="0" w:color="000000"/>
              <w:bottom w:val="single" w:sz="6" w:space="0" w:color="000000"/>
              <w:right w:val="single" w:sz="6" w:space="0" w:color="000000"/>
            </w:tcBorders>
          </w:tcPr>
          <w:p w14:paraId="58FED2D8" w14:textId="77777777" w:rsidR="000B14EE" w:rsidRPr="00C36EA0" w:rsidRDefault="000B14EE" w:rsidP="00A16275">
            <w:pPr>
              <w:jc w:val="center"/>
              <w:rPr>
                <w:rFonts w:ascii="Times New Roman" w:hAnsi="Times New Roman"/>
                <w:b/>
                <w:bCs/>
              </w:rPr>
            </w:pPr>
            <w:r w:rsidRPr="00C36EA0">
              <w:rPr>
                <w:rFonts w:ascii="Times New Roman" w:hAnsi="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42EB8BC0" w14:textId="77777777" w:rsidR="000B14EE" w:rsidRPr="00C36EA0" w:rsidRDefault="000B14EE" w:rsidP="00A16275">
            <w:pPr>
              <w:jc w:val="center"/>
              <w:rPr>
                <w:rFonts w:ascii="Times New Roman" w:hAnsi="Times New Roman"/>
                <w:b/>
                <w:bCs/>
              </w:rPr>
            </w:pPr>
            <w:r w:rsidRPr="00C36EA0">
              <w:rPr>
                <w:rFonts w:ascii="Times New Roman" w:hAnsi="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0B14EE" w:rsidRPr="00C36EA0" w14:paraId="7F1A8902" w14:textId="77777777" w:rsidTr="00A16275">
        <w:tc>
          <w:tcPr>
            <w:tcW w:w="2700" w:type="dxa"/>
            <w:tcBorders>
              <w:top w:val="single" w:sz="6" w:space="0" w:color="000000"/>
              <w:left w:val="single" w:sz="6" w:space="0" w:color="000000"/>
              <w:bottom w:val="single" w:sz="6" w:space="0" w:color="000000"/>
              <w:right w:val="single" w:sz="6" w:space="0" w:color="000000"/>
            </w:tcBorders>
          </w:tcPr>
          <w:p w14:paraId="4A8B4E20" w14:textId="77777777" w:rsidR="000B14EE" w:rsidRPr="00C36EA0" w:rsidRDefault="000B14EE" w:rsidP="00A16275">
            <w:pPr>
              <w:spacing w:line="228" w:lineRule="auto"/>
              <w:jc w:val="both"/>
              <w:rPr>
                <w:rFonts w:ascii="Times New Roman" w:hAnsi="Times New Roman"/>
              </w:rPr>
            </w:pPr>
            <w:r w:rsidRPr="00C36EA0">
              <w:rPr>
                <w:rFonts w:ascii="Times New Roman" w:hAnsi="Times New Roman"/>
              </w:rPr>
              <w:t>1. Інформаційна довідка</w:t>
            </w:r>
          </w:p>
        </w:tc>
        <w:tc>
          <w:tcPr>
            <w:tcW w:w="7200" w:type="dxa"/>
            <w:tcBorders>
              <w:top w:val="single" w:sz="6" w:space="0" w:color="000000"/>
              <w:left w:val="single" w:sz="6" w:space="0" w:color="000000"/>
              <w:bottom w:val="single" w:sz="6" w:space="0" w:color="000000"/>
              <w:right w:val="single" w:sz="6" w:space="0" w:color="000000"/>
            </w:tcBorders>
          </w:tcPr>
          <w:p w14:paraId="5D40F8B1" w14:textId="77777777" w:rsidR="000B14EE" w:rsidRPr="00C36EA0" w:rsidRDefault="000B14EE" w:rsidP="00A16275">
            <w:pPr>
              <w:spacing w:after="0"/>
              <w:jc w:val="both"/>
              <w:rPr>
                <w:rFonts w:ascii="Times New Roman" w:hAnsi="Times New Roman"/>
                <w:sz w:val="21"/>
                <w:szCs w:val="21"/>
              </w:rPr>
            </w:pPr>
            <w:r w:rsidRPr="00C36EA0">
              <w:rPr>
                <w:rFonts w:ascii="Times New Roman" w:hAnsi="Times New Roman"/>
                <w:sz w:val="21"/>
                <w:szCs w:val="21"/>
              </w:rPr>
              <w:t>1.1. Учасником надається довідка, складена у довільній формі на фірмовому бланку, яка має містити наступні відомості про учасника:</w:t>
            </w:r>
          </w:p>
          <w:p w14:paraId="20917AB1" w14:textId="77777777" w:rsidR="000B14EE" w:rsidRPr="00C36EA0" w:rsidRDefault="000B14EE" w:rsidP="00A16275">
            <w:pPr>
              <w:spacing w:after="0"/>
              <w:rPr>
                <w:rFonts w:ascii="Times New Roman" w:hAnsi="Times New Roman"/>
                <w:sz w:val="21"/>
                <w:szCs w:val="21"/>
              </w:rPr>
            </w:pPr>
            <w:r w:rsidRPr="00C36EA0">
              <w:rPr>
                <w:rFonts w:ascii="Times New Roman" w:hAnsi="Times New Roman"/>
                <w:sz w:val="21"/>
                <w:szCs w:val="21"/>
              </w:rPr>
              <w:t xml:space="preserve">        а) реквізити (найменування, код ЄДРПОУ/ ІПН, адреса, телефон, адреса електронної пошти); </w:t>
            </w:r>
          </w:p>
          <w:p w14:paraId="081C8A5B" w14:textId="77777777" w:rsidR="000B14EE" w:rsidRPr="00C36EA0" w:rsidRDefault="000B14EE" w:rsidP="00A16275">
            <w:pPr>
              <w:spacing w:after="0"/>
              <w:jc w:val="both"/>
              <w:rPr>
                <w:rFonts w:ascii="Times New Roman" w:hAnsi="Times New Roman"/>
                <w:sz w:val="21"/>
                <w:szCs w:val="21"/>
              </w:rPr>
            </w:pPr>
            <w:r w:rsidRPr="00C36EA0">
              <w:rPr>
                <w:rFonts w:ascii="Times New Roman" w:hAnsi="Times New Roman"/>
                <w:sz w:val="21"/>
                <w:szCs w:val="21"/>
              </w:rPr>
              <w:t xml:space="preserve">        б) керівництво (посада, прізвище, ім’я, по батькові) (для юридичних осіб);</w:t>
            </w:r>
          </w:p>
          <w:p w14:paraId="49F4856C" w14:textId="77777777" w:rsidR="000B14EE" w:rsidRPr="00C36EA0" w:rsidRDefault="000B14EE" w:rsidP="00A16275">
            <w:pPr>
              <w:spacing w:after="0"/>
              <w:jc w:val="both"/>
              <w:rPr>
                <w:rFonts w:ascii="Times New Roman" w:hAnsi="Times New Roman"/>
                <w:sz w:val="21"/>
                <w:szCs w:val="21"/>
              </w:rPr>
            </w:pPr>
            <w:r w:rsidRPr="00C36EA0">
              <w:rPr>
                <w:rFonts w:ascii="Times New Roman" w:hAnsi="Times New Roman"/>
                <w:sz w:val="21"/>
                <w:szCs w:val="21"/>
              </w:rPr>
              <w:t xml:space="preserve">        в) інформація про банківські реквізити учасника з урахуванням стандарту IBAN;</w:t>
            </w:r>
          </w:p>
          <w:p w14:paraId="44AF5B33" w14:textId="77777777" w:rsidR="000B14EE" w:rsidRPr="00C36EA0" w:rsidRDefault="000B14EE" w:rsidP="00A16275">
            <w:pPr>
              <w:spacing w:after="0"/>
              <w:jc w:val="both"/>
              <w:rPr>
                <w:rFonts w:ascii="Times New Roman" w:hAnsi="Times New Roman"/>
                <w:sz w:val="21"/>
                <w:szCs w:val="21"/>
              </w:rPr>
            </w:pPr>
            <w:r w:rsidRPr="00C36EA0">
              <w:rPr>
                <w:rFonts w:ascii="Times New Roman" w:hAnsi="Times New Roman"/>
                <w:sz w:val="21"/>
                <w:szCs w:val="21"/>
              </w:rPr>
              <w:t xml:space="preserve">        г) прізвище, ім’я, по батькові та посада особи, уповноваженої учасником на підписання тендерної пропозиції та договору в рамках даної процедури закупівлі (для юридичних осіб).</w:t>
            </w:r>
          </w:p>
          <w:p w14:paraId="164A7AA3" w14:textId="77777777" w:rsidR="000B14EE" w:rsidRPr="00C36EA0" w:rsidRDefault="000B14EE" w:rsidP="00A16275">
            <w:pPr>
              <w:spacing w:after="0"/>
              <w:jc w:val="both"/>
              <w:rPr>
                <w:rFonts w:ascii="Times New Roman" w:hAnsi="Times New Roman"/>
                <w:sz w:val="21"/>
                <w:szCs w:val="21"/>
              </w:rPr>
            </w:pPr>
            <w:r w:rsidRPr="00C36EA0">
              <w:rPr>
                <w:rFonts w:ascii="Times New Roman" w:hAnsi="Times New Roman"/>
                <w:sz w:val="21"/>
                <w:szCs w:val="21"/>
              </w:rPr>
              <w:t xml:space="preserve">        </w:t>
            </w:r>
          </w:p>
          <w:p w14:paraId="424F8127" w14:textId="77777777" w:rsidR="000B14EE" w:rsidRPr="00C36EA0" w:rsidRDefault="000B14EE" w:rsidP="00A16275">
            <w:pPr>
              <w:spacing w:line="228" w:lineRule="auto"/>
              <w:jc w:val="both"/>
              <w:rPr>
                <w:rFonts w:ascii="Times New Roman" w:hAnsi="Times New Roman"/>
                <w:sz w:val="21"/>
                <w:szCs w:val="21"/>
              </w:rPr>
            </w:pPr>
            <w:r w:rsidRPr="00C36EA0">
              <w:rPr>
                <w:rFonts w:ascii="Times New Roman" w:hAnsi="Times New Roman"/>
                <w:sz w:val="21"/>
                <w:szCs w:val="21"/>
              </w:rPr>
              <w:t xml:space="preserve">        Довідка має містити дату складення, підпис учасника/уповноваженої особи учасника</w:t>
            </w:r>
          </w:p>
        </w:tc>
      </w:tr>
      <w:tr w:rsidR="000B14EE" w:rsidRPr="00C36EA0" w14:paraId="003E462A" w14:textId="77777777" w:rsidTr="00A16275">
        <w:tc>
          <w:tcPr>
            <w:tcW w:w="2700" w:type="dxa"/>
            <w:tcBorders>
              <w:top w:val="single" w:sz="6" w:space="0" w:color="000000"/>
              <w:left w:val="single" w:sz="6" w:space="0" w:color="000000"/>
              <w:bottom w:val="single" w:sz="6" w:space="0" w:color="000000"/>
              <w:right w:val="single" w:sz="6" w:space="0" w:color="000000"/>
            </w:tcBorders>
          </w:tcPr>
          <w:p w14:paraId="38071BBF" w14:textId="77777777" w:rsidR="000B14EE" w:rsidRPr="00C36EA0" w:rsidRDefault="000B14EE" w:rsidP="00A16275">
            <w:pPr>
              <w:spacing w:line="228" w:lineRule="auto"/>
              <w:jc w:val="both"/>
              <w:rPr>
                <w:rFonts w:ascii="Times New Roman" w:hAnsi="Times New Roman"/>
              </w:rPr>
            </w:pPr>
            <w:r w:rsidRPr="00C36EA0">
              <w:rPr>
                <w:rFonts w:ascii="Times New Roman" w:hAnsi="Times New Roman"/>
              </w:rPr>
              <w:t>2.Підтвердження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03C03858" w14:textId="77777777" w:rsidR="000B14EE" w:rsidRPr="00C36EA0" w:rsidRDefault="000B14EE" w:rsidP="00A16275">
            <w:pPr>
              <w:spacing w:line="228" w:lineRule="auto"/>
              <w:jc w:val="both"/>
              <w:rPr>
                <w:rFonts w:ascii="Times New Roman" w:hAnsi="Times New Roman"/>
                <w:sz w:val="21"/>
                <w:szCs w:val="21"/>
              </w:rPr>
            </w:pPr>
            <w:r w:rsidRPr="00C36EA0">
              <w:rPr>
                <w:rFonts w:ascii="Times New Roman" w:hAnsi="Times New Roman"/>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w:t>
            </w:r>
          </w:p>
        </w:tc>
      </w:tr>
      <w:tr w:rsidR="000B14EE" w:rsidRPr="00C36EA0" w14:paraId="788EE23E" w14:textId="77777777" w:rsidTr="00A16275">
        <w:tc>
          <w:tcPr>
            <w:tcW w:w="2700" w:type="dxa"/>
            <w:tcBorders>
              <w:top w:val="single" w:sz="6" w:space="0" w:color="000000"/>
              <w:left w:val="single" w:sz="6" w:space="0" w:color="000000"/>
              <w:bottom w:val="single" w:sz="6" w:space="0" w:color="000000"/>
              <w:right w:val="single" w:sz="6" w:space="0" w:color="000000"/>
            </w:tcBorders>
          </w:tcPr>
          <w:p w14:paraId="70166397" w14:textId="77777777" w:rsidR="000B14EE" w:rsidRPr="00C36EA0" w:rsidRDefault="000B14EE" w:rsidP="00A16275">
            <w:pPr>
              <w:spacing w:line="228" w:lineRule="auto"/>
              <w:rPr>
                <w:rFonts w:ascii="Times New Roman" w:hAnsi="Times New Roman"/>
              </w:rPr>
            </w:pPr>
            <w:r w:rsidRPr="00C36EA0">
              <w:rPr>
                <w:rFonts w:ascii="Times New Roman" w:hAnsi="Times New Roman"/>
              </w:rPr>
              <w:t>3.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25F789C0" w14:textId="77777777" w:rsidR="000B14EE" w:rsidRPr="00C36EA0" w:rsidRDefault="000B14EE" w:rsidP="00A16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3.1. Копія свідоцтва про державну реєстрацію (у разі наявності) або, у разі відсутності свідоцтва про державну реєстрацію, надати копію Виписки / Витягу / Відомостей з Єдиного державного реєстру юридичних осіб та фізичних осіб-підприємців та громадських формувань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14:paraId="246C5036" w14:textId="77777777" w:rsidR="000B14EE" w:rsidRPr="00C36EA0" w:rsidRDefault="000B14EE" w:rsidP="00A16275">
            <w:pPr>
              <w:shd w:val="clear" w:color="auto" w:fill="FFFFFF"/>
              <w:jc w:val="both"/>
              <w:rPr>
                <w:rFonts w:ascii="Times New Roman" w:hAnsi="Times New Roman"/>
                <w:sz w:val="21"/>
                <w:szCs w:val="21"/>
                <w:lang w:eastAsia="uk-UA"/>
              </w:rPr>
            </w:pPr>
            <w:r w:rsidRPr="00C36EA0">
              <w:rPr>
                <w:rFonts w:ascii="Times New Roman" w:hAnsi="Times New Roman"/>
                <w:i/>
                <w:iCs/>
                <w:sz w:val="21"/>
                <w:szCs w:val="21"/>
                <w:lang w:eastAsia="uk-UA"/>
              </w:rPr>
              <w:t>У разі відсутності в Єдиному державному реєстрі юридичних осіб, фізичних осіб – підприємців та громадських формувань інформації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w:t>
            </w:r>
            <w:r w:rsidRPr="00C36EA0">
              <w:rPr>
                <w:rFonts w:ascii="Times New Roman" w:hAnsi="Times New Roman"/>
                <w:i/>
                <w:iCs/>
                <w:lang w:eastAsia="uk-UA"/>
              </w:rPr>
              <w:t xml:space="preserve"> </w:t>
            </w:r>
            <w:r w:rsidRPr="00C36EA0">
              <w:rPr>
                <w:rFonts w:ascii="Times New Roman" w:hAnsi="Times New Roman"/>
                <w:i/>
                <w:iCs/>
                <w:sz w:val="21"/>
                <w:szCs w:val="21"/>
                <w:lang w:eastAsia="uk-UA"/>
              </w:rPr>
              <w:t>кінцевого бенефіціарного власника її засновника, якщо засновник - юридична особа, або інформації про відсутність кінцевого бенефіціарного власника юридичної особи, у тому числі, кінцевого бенефіціарного власника її засновника, учасник надає лист-пояснення із</w:t>
            </w:r>
            <w:r w:rsidRPr="00C36EA0">
              <w:rPr>
                <w:rFonts w:ascii="Times New Roman" w:hAnsi="Times New Roman"/>
                <w:sz w:val="21"/>
                <w:szCs w:val="21"/>
                <w:lang w:eastAsia="uk-UA"/>
              </w:rPr>
              <w:t xml:space="preserve"> </w:t>
            </w:r>
            <w:r w:rsidRPr="00C36EA0">
              <w:rPr>
                <w:rFonts w:ascii="Times New Roman" w:hAnsi="Times New Roman"/>
                <w:i/>
                <w:iCs/>
                <w:sz w:val="21"/>
                <w:szCs w:val="21"/>
                <w:lang w:eastAsia="uk-UA"/>
              </w:rPr>
              <w:t xml:space="preserve">зазначенням законодавчих підстав відсутності такої інформації, а також зазначає інформацію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w:t>
            </w:r>
            <w:r w:rsidRPr="00C36EA0">
              <w:rPr>
                <w:rFonts w:ascii="Times New Roman" w:hAnsi="Times New Roman"/>
                <w:i/>
                <w:iCs/>
                <w:sz w:val="21"/>
                <w:szCs w:val="21"/>
                <w:lang w:eastAsia="uk-UA"/>
              </w:rPr>
              <w:lastRenderedPageBreak/>
              <w:t>бенефіціарного власника її засновника, якщо засновник - юридична особа (для юридичних осіб).</w:t>
            </w:r>
          </w:p>
          <w:p w14:paraId="6A4DE9B4" w14:textId="77777777" w:rsidR="000B14EE" w:rsidRPr="00C36EA0" w:rsidRDefault="000B14EE" w:rsidP="00A162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b/>
                <w:bCs/>
                <w:i/>
                <w:iCs/>
                <w:sz w:val="21"/>
                <w:szCs w:val="21"/>
                <w:lang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14:paraId="4A0B802C"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 xml:space="preserve">3.2.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w:t>
            </w:r>
            <w:r w:rsidRPr="00C36EA0">
              <w:rPr>
                <w:rFonts w:ascii="Times New Roman" w:hAnsi="Times New Roman"/>
                <w:sz w:val="21"/>
                <w:szCs w:val="21"/>
                <w:u w:val="single"/>
              </w:rPr>
              <w:t>(вимога стосується учасників, які не є резидентами України).</w:t>
            </w:r>
          </w:p>
          <w:p w14:paraId="3640F366"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 xml:space="preserve">3.3.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w:t>
            </w:r>
            <w:proofErr w:type="gramStart"/>
            <w:r w:rsidRPr="00C36EA0">
              <w:rPr>
                <w:rFonts w:ascii="Times New Roman" w:hAnsi="Times New Roman"/>
                <w:sz w:val="21"/>
                <w:szCs w:val="21"/>
              </w:rPr>
              <w:t>для перегляду</w:t>
            </w:r>
            <w:proofErr w:type="gramEnd"/>
            <w:r w:rsidRPr="00C36EA0">
              <w:rPr>
                <w:rFonts w:ascii="Times New Roman" w:hAnsi="Times New Roman"/>
                <w:sz w:val="21"/>
                <w:szCs w:val="21"/>
              </w:rPr>
              <w:t xml:space="preserve"> сторонніми особами) та надаватись без додаткових пояснень у складі пропозиції.</w:t>
            </w:r>
          </w:p>
          <w:p w14:paraId="74C65A9B"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3.5.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0B14EE" w:rsidRPr="00C36EA0" w14:paraId="10D7E365" w14:textId="77777777" w:rsidTr="00A16275">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C8A6122" w14:textId="77777777" w:rsidR="000B14EE" w:rsidRPr="00C36EA0" w:rsidRDefault="000B14EE" w:rsidP="00A16275">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C36EA0">
              <w:rPr>
                <w:rFonts w:ascii="Times New Roman" w:hAnsi="Times New Roman"/>
              </w:rPr>
              <w:lastRenderedPageBreak/>
              <w:t>4.Інформація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14:paraId="03BD0B87" w14:textId="77777777" w:rsidR="000B14EE" w:rsidRPr="00C36EA0" w:rsidRDefault="000B14EE" w:rsidP="0076540B">
            <w:pPr>
              <w:numPr>
                <w:ilvl w:val="1"/>
                <w:numId w:val="12"/>
              </w:numPr>
              <w:spacing w:after="200" w:line="228" w:lineRule="auto"/>
              <w:ind w:left="0" w:firstLine="0"/>
              <w:jc w:val="both"/>
              <w:rPr>
                <w:rFonts w:ascii="Times New Roman" w:hAnsi="Times New Roman"/>
                <w:sz w:val="21"/>
                <w:szCs w:val="21"/>
              </w:rPr>
            </w:pPr>
            <w:r w:rsidRPr="00C36EA0">
              <w:rPr>
                <w:rFonts w:ascii="Times New Roman" w:hAnsi="Times New Roman"/>
                <w:sz w:val="21"/>
                <w:szCs w:val="21"/>
              </w:rPr>
              <w:t>Інформація (або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ПІБ такої(их) особи(іб)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w:t>
            </w:r>
          </w:p>
          <w:p w14:paraId="066FFA09"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sz w:val="21"/>
                <w:szCs w:val="21"/>
              </w:rPr>
            </w:pPr>
          </w:p>
        </w:tc>
      </w:tr>
      <w:tr w:rsidR="000B14EE" w:rsidRPr="00C36EA0" w14:paraId="285239E7" w14:textId="77777777" w:rsidTr="00A16275">
        <w:tc>
          <w:tcPr>
            <w:tcW w:w="2700" w:type="dxa"/>
            <w:tcBorders>
              <w:top w:val="single" w:sz="6" w:space="0" w:color="000000"/>
              <w:left w:val="single" w:sz="6" w:space="0" w:color="000000"/>
              <w:bottom w:val="single" w:sz="6" w:space="0" w:color="000000"/>
              <w:right w:val="single" w:sz="6" w:space="0" w:color="000000"/>
            </w:tcBorders>
          </w:tcPr>
          <w:p w14:paraId="453B4F0A" w14:textId="77777777" w:rsidR="000B14EE" w:rsidRPr="00C36EA0" w:rsidRDefault="000B14EE" w:rsidP="00A1627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C36EA0">
              <w:rPr>
                <w:rFonts w:ascii="Times New Roman" w:hAnsi="Times New Roman"/>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0F541910"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w:t>
            </w:r>
            <w:r w:rsidRPr="00C36EA0">
              <w:rPr>
                <w:rFonts w:ascii="Times New Roman" w:hAnsi="Times New Roman"/>
                <w:b/>
                <w:bCs/>
                <w:sz w:val="21"/>
                <w:szCs w:val="21"/>
              </w:rPr>
              <w:t>Додаток №7</w:t>
            </w:r>
          </w:p>
        </w:tc>
      </w:tr>
      <w:tr w:rsidR="000B14EE" w:rsidRPr="00C36EA0" w14:paraId="72248279" w14:textId="77777777" w:rsidTr="00A16275">
        <w:trPr>
          <w:trHeight w:val="840"/>
        </w:trPr>
        <w:tc>
          <w:tcPr>
            <w:tcW w:w="2700" w:type="dxa"/>
            <w:tcBorders>
              <w:top w:val="single" w:sz="6" w:space="0" w:color="000000"/>
              <w:left w:val="single" w:sz="6" w:space="0" w:color="000000"/>
              <w:bottom w:val="single" w:sz="4" w:space="0" w:color="auto"/>
              <w:right w:val="single" w:sz="6" w:space="0" w:color="000000"/>
            </w:tcBorders>
          </w:tcPr>
          <w:p w14:paraId="75842A82" w14:textId="77777777" w:rsidR="000B14EE" w:rsidRPr="00C36EA0" w:rsidRDefault="000B14EE" w:rsidP="00A1627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C36EA0">
              <w:rPr>
                <w:rFonts w:ascii="Times New Roman" w:hAnsi="Times New Roman"/>
              </w:rPr>
              <w:t>6. Про захист довкілля</w:t>
            </w:r>
          </w:p>
        </w:tc>
        <w:tc>
          <w:tcPr>
            <w:tcW w:w="7200" w:type="dxa"/>
            <w:tcBorders>
              <w:top w:val="single" w:sz="6" w:space="0" w:color="000000"/>
              <w:left w:val="single" w:sz="6" w:space="0" w:color="000000"/>
              <w:bottom w:val="single" w:sz="4" w:space="0" w:color="auto"/>
              <w:right w:val="single" w:sz="6" w:space="0" w:color="000000"/>
            </w:tcBorders>
          </w:tcPr>
          <w:p w14:paraId="6A5FA407"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1"/>
                <w:szCs w:val="21"/>
              </w:rPr>
            </w:pPr>
            <w:r w:rsidRPr="00C36EA0">
              <w:rPr>
                <w:rFonts w:ascii="Times New Roman" w:hAnsi="Times New Roman"/>
                <w:sz w:val="21"/>
                <w:szCs w:val="21"/>
              </w:rPr>
              <w:t>6.1. Довідка (лист)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tc>
      </w:tr>
      <w:tr w:rsidR="000B14EE" w:rsidRPr="00C36EA0" w14:paraId="7A499A1A" w14:textId="77777777" w:rsidTr="00A16275">
        <w:trPr>
          <w:trHeight w:val="5340"/>
        </w:trPr>
        <w:tc>
          <w:tcPr>
            <w:tcW w:w="2700" w:type="dxa"/>
            <w:tcBorders>
              <w:top w:val="single" w:sz="6" w:space="0" w:color="000000"/>
              <w:left w:val="single" w:sz="6" w:space="0" w:color="000000"/>
              <w:bottom w:val="single" w:sz="4" w:space="0" w:color="auto"/>
              <w:right w:val="single" w:sz="6" w:space="0" w:color="000000"/>
            </w:tcBorders>
          </w:tcPr>
          <w:p w14:paraId="7DAE454E" w14:textId="77777777" w:rsidR="000B14EE" w:rsidRPr="00C36EA0" w:rsidRDefault="000B14EE" w:rsidP="00A1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rFonts w:ascii="Times New Roman" w:hAnsi="Times New Roman"/>
              </w:rPr>
            </w:pPr>
            <w:r w:rsidRPr="00C36EA0">
              <w:rPr>
                <w:rFonts w:ascii="Times New Roman" w:hAnsi="Times New Roman"/>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4" w:space="0" w:color="auto"/>
              <w:right w:val="single" w:sz="6" w:space="0" w:color="000000"/>
            </w:tcBorders>
          </w:tcPr>
          <w:p w14:paraId="21A5AA2A" w14:textId="77777777" w:rsidR="000B14EE" w:rsidRPr="00C36EA0" w:rsidRDefault="000B14EE" w:rsidP="00A16275">
            <w:pPr>
              <w:jc w:val="both"/>
              <w:rPr>
                <w:rFonts w:ascii="Times New Roman" w:hAnsi="Times New Roman"/>
                <w:sz w:val="21"/>
                <w:szCs w:val="21"/>
              </w:rPr>
            </w:pPr>
            <w:r w:rsidRPr="00C36EA0">
              <w:rPr>
                <w:rFonts w:ascii="Times New Roman" w:hAnsi="Times New Roman"/>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6B7DC53A" w14:textId="77777777" w:rsidR="000B14EE" w:rsidRPr="00C36EA0" w:rsidRDefault="000B14EE" w:rsidP="00A16275">
            <w:pPr>
              <w:jc w:val="both"/>
              <w:rPr>
                <w:rFonts w:ascii="Times New Roman" w:hAnsi="Times New Roman"/>
                <w:sz w:val="21"/>
                <w:szCs w:val="21"/>
              </w:rPr>
            </w:pPr>
            <w:r w:rsidRPr="00C36EA0">
              <w:rPr>
                <w:rFonts w:ascii="Times New Roman" w:hAnsi="Times New Roman"/>
                <w:sz w:val="21"/>
                <w:szCs w:val="21"/>
              </w:rPr>
              <w:t>7.</w:t>
            </w:r>
            <w:proofErr w:type="gramStart"/>
            <w:r w:rsidRPr="00C36EA0">
              <w:rPr>
                <w:rFonts w:ascii="Times New Roman" w:hAnsi="Times New Roman"/>
                <w:sz w:val="21"/>
                <w:szCs w:val="21"/>
              </w:rPr>
              <w:t>1.При</w:t>
            </w:r>
            <w:proofErr w:type="gramEnd"/>
            <w:r w:rsidRPr="00C36EA0">
              <w:rPr>
                <w:rFonts w:ascii="Times New Roman" w:hAnsi="Times New Roman"/>
                <w:sz w:val="21"/>
                <w:szCs w:val="21"/>
              </w:rPr>
              <w:t xml:space="preserve">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53043635" w14:textId="77777777" w:rsidR="000B14EE" w:rsidRPr="00C36EA0" w:rsidRDefault="000B14EE" w:rsidP="00A16275">
            <w:pPr>
              <w:jc w:val="both"/>
              <w:rPr>
                <w:rFonts w:ascii="Times New Roman" w:hAnsi="Times New Roman"/>
                <w:sz w:val="21"/>
                <w:szCs w:val="21"/>
              </w:rPr>
            </w:pPr>
            <w:r w:rsidRPr="00C36EA0">
              <w:rPr>
                <w:rFonts w:ascii="Times New Roman" w:hAnsi="Times New Roman"/>
                <w:sz w:val="21"/>
                <w:szCs w:val="21"/>
              </w:rPr>
              <w:t xml:space="preserve">7.1.1. для резидентів - копія протоколу загальних зборів </w:t>
            </w:r>
            <w:proofErr w:type="gramStart"/>
            <w:r w:rsidRPr="00C36EA0">
              <w:rPr>
                <w:rFonts w:ascii="Times New Roman" w:hAnsi="Times New Roman"/>
                <w:sz w:val="21"/>
                <w:szCs w:val="21"/>
              </w:rPr>
              <w:t>учасників  для</w:t>
            </w:r>
            <w:proofErr w:type="gramEnd"/>
            <w:r w:rsidRPr="00C36EA0">
              <w:rPr>
                <w:rFonts w:ascii="Times New Roman" w:hAnsi="Times New Roman"/>
                <w:sz w:val="21"/>
                <w:szCs w:val="21"/>
              </w:rPr>
              <w:t xml:space="preserve"> нерезидентів -  документ, яким прийнято рішення засновниками (або представниками учасників);</w:t>
            </w:r>
          </w:p>
          <w:p w14:paraId="63A07E12" w14:textId="77777777" w:rsidR="000B14EE" w:rsidRPr="00C36EA0" w:rsidRDefault="000B14EE" w:rsidP="00A16275">
            <w:pPr>
              <w:jc w:val="both"/>
              <w:rPr>
                <w:rFonts w:ascii="Times New Roman" w:hAnsi="Times New Roman"/>
                <w:sz w:val="21"/>
                <w:szCs w:val="21"/>
              </w:rPr>
            </w:pPr>
            <w:r w:rsidRPr="00C36EA0">
              <w:rPr>
                <w:rFonts w:ascii="Times New Roman" w:hAnsi="Times New Roman"/>
                <w:sz w:val="21"/>
                <w:szCs w:val="21"/>
              </w:rPr>
              <w:t>7.</w:t>
            </w:r>
            <w:proofErr w:type="gramStart"/>
            <w:r w:rsidRPr="00C36EA0">
              <w:rPr>
                <w:rFonts w:ascii="Times New Roman" w:hAnsi="Times New Roman"/>
                <w:sz w:val="21"/>
                <w:szCs w:val="21"/>
              </w:rPr>
              <w:t>2.При</w:t>
            </w:r>
            <w:proofErr w:type="gramEnd"/>
            <w:r w:rsidRPr="00C36EA0">
              <w:rPr>
                <w:rFonts w:ascii="Times New Roman" w:hAnsi="Times New Roman"/>
                <w:sz w:val="21"/>
                <w:szCs w:val="21"/>
              </w:rPr>
              <w:t xml:space="preserve"> об’єднанні юридичних осіб - нерезидентів із створенням або без створення окремої юридичної особи:</w:t>
            </w:r>
          </w:p>
          <w:p w14:paraId="1F116B2F" w14:textId="77777777" w:rsidR="000B14EE" w:rsidRPr="00C36EA0" w:rsidRDefault="000B14EE" w:rsidP="00A16275">
            <w:pPr>
              <w:jc w:val="both"/>
              <w:rPr>
                <w:rFonts w:ascii="Times New Roman" w:hAnsi="Times New Roman"/>
              </w:rPr>
            </w:pPr>
            <w:r w:rsidRPr="00C36EA0">
              <w:rPr>
                <w:rFonts w:ascii="Times New Roman" w:hAnsi="Times New Roman"/>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74A9C1D7" w14:textId="77777777" w:rsidR="000B14EE" w:rsidRPr="00C36EA0" w:rsidRDefault="000B14EE" w:rsidP="000B14EE">
      <w:pPr>
        <w:jc w:val="center"/>
        <w:rPr>
          <w:rFonts w:ascii="Times New Roman" w:hAnsi="Times New Roman"/>
          <w:b/>
          <w:bCs/>
          <w:sz w:val="8"/>
          <w:szCs w:val="8"/>
        </w:rPr>
      </w:pPr>
    </w:p>
    <w:p w14:paraId="2F7E529D" w14:textId="77777777" w:rsidR="000B14EE" w:rsidRPr="00C36EA0" w:rsidRDefault="000B14EE" w:rsidP="000B14EE">
      <w:pPr>
        <w:pStyle w:val="Web"/>
        <w:spacing w:before="0" w:beforeAutospacing="0" w:after="0" w:afterAutospacing="0" w:line="276" w:lineRule="auto"/>
        <w:ind w:right="-1"/>
        <w:jc w:val="right"/>
        <w:rPr>
          <w:b/>
          <w:bCs/>
        </w:rPr>
      </w:pPr>
    </w:p>
    <w:p w14:paraId="1C340E1B" w14:textId="77777777" w:rsidR="000B14EE" w:rsidRPr="00C36EA0" w:rsidRDefault="000B14EE" w:rsidP="000B14EE">
      <w:pPr>
        <w:pStyle w:val="Web"/>
        <w:spacing w:before="0" w:beforeAutospacing="0" w:after="0" w:afterAutospacing="0" w:line="276" w:lineRule="auto"/>
        <w:ind w:right="-1"/>
        <w:jc w:val="right"/>
        <w:rPr>
          <w:b/>
          <w:bCs/>
        </w:rPr>
      </w:pPr>
    </w:p>
    <w:p w14:paraId="140DD6B6" w14:textId="77777777" w:rsidR="000B14EE" w:rsidRPr="00C36EA0" w:rsidRDefault="000B14EE" w:rsidP="000B14EE">
      <w:pPr>
        <w:pStyle w:val="Web"/>
        <w:spacing w:before="0" w:beforeAutospacing="0" w:after="0" w:afterAutospacing="0" w:line="276" w:lineRule="auto"/>
        <w:ind w:right="-1"/>
        <w:jc w:val="center"/>
        <w:rPr>
          <w:b/>
          <w:bCs/>
        </w:rPr>
        <w:sectPr w:rsidR="000B14EE" w:rsidRPr="00C36EA0" w:rsidSect="00A16275">
          <w:pgSz w:w="11906" w:h="16838"/>
          <w:pgMar w:top="719" w:right="850" w:bottom="1134" w:left="1260" w:header="708" w:footer="708" w:gutter="0"/>
          <w:cols w:space="720" w:equalWidth="0">
            <w:col w:w="9689"/>
          </w:cols>
          <w:docGrid w:linePitch="381"/>
        </w:sectPr>
      </w:pPr>
    </w:p>
    <w:p w14:paraId="11329610" w14:textId="77777777" w:rsidR="000B14EE" w:rsidRPr="00C36EA0" w:rsidRDefault="000B14EE" w:rsidP="000B14EE">
      <w:pPr>
        <w:widowControl w:val="0"/>
        <w:spacing w:after="0" w:line="360" w:lineRule="auto"/>
        <w:ind w:left="180"/>
        <w:jc w:val="right"/>
        <w:rPr>
          <w:rFonts w:ascii="Times New Roman" w:hAnsi="Times New Roman"/>
          <w:b/>
          <w:bCs/>
          <w:szCs w:val="28"/>
          <w:lang w:eastAsia="ru-RU"/>
        </w:rPr>
      </w:pPr>
      <w:bookmarkStart w:id="10" w:name="_Hlk147318427"/>
      <w:r w:rsidRPr="00C36EA0">
        <w:rPr>
          <w:rFonts w:ascii="Times New Roman" w:hAnsi="Times New Roman"/>
          <w:b/>
          <w:bCs/>
          <w:szCs w:val="28"/>
          <w:lang w:eastAsia="ru-RU"/>
        </w:rPr>
        <w:lastRenderedPageBreak/>
        <w:t>ДОДАТОК 5</w:t>
      </w:r>
    </w:p>
    <w:p w14:paraId="5CB396B0" w14:textId="06B2C3DF" w:rsidR="000B14EE" w:rsidRDefault="000B14EE" w:rsidP="000B14EE">
      <w:pPr>
        <w:widowControl w:val="0"/>
        <w:spacing w:after="0" w:line="360" w:lineRule="auto"/>
        <w:ind w:left="180"/>
        <w:jc w:val="right"/>
        <w:rPr>
          <w:rFonts w:ascii="Times New Roman" w:hAnsi="Times New Roman"/>
          <w:b/>
          <w:bCs/>
          <w:szCs w:val="28"/>
          <w:lang w:eastAsia="ru-RU"/>
        </w:rPr>
      </w:pPr>
      <w:r w:rsidRPr="00C36EA0">
        <w:rPr>
          <w:rFonts w:ascii="Times New Roman" w:hAnsi="Times New Roman"/>
          <w:b/>
          <w:bCs/>
          <w:szCs w:val="28"/>
          <w:lang w:eastAsia="ru-RU"/>
        </w:rPr>
        <w:t>до тендерної документації</w:t>
      </w:r>
    </w:p>
    <w:p w14:paraId="1310F112" w14:textId="77777777" w:rsidR="00DA1428" w:rsidRPr="00C36EA0" w:rsidRDefault="00DA1428" w:rsidP="000B14EE">
      <w:pPr>
        <w:widowControl w:val="0"/>
        <w:spacing w:after="0" w:line="360" w:lineRule="auto"/>
        <w:ind w:left="180"/>
        <w:jc w:val="right"/>
        <w:rPr>
          <w:rFonts w:ascii="Times New Roman" w:hAnsi="Times New Roman"/>
          <w:b/>
          <w:bCs/>
          <w:szCs w:val="28"/>
          <w:lang w:eastAsia="ru-RU"/>
        </w:rPr>
      </w:pPr>
    </w:p>
    <w:p w14:paraId="5187949A" w14:textId="77777777" w:rsidR="00DA1428" w:rsidRDefault="00DA1428" w:rsidP="000B14EE">
      <w:pPr>
        <w:spacing w:after="0" w:line="240" w:lineRule="auto"/>
        <w:jc w:val="center"/>
        <w:rPr>
          <w:rFonts w:ascii="Times New Roman" w:hAnsi="Times New Roman"/>
          <w:b/>
          <w:bCs/>
          <w:szCs w:val="28"/>
          <w:lang w:eastAsia="ru-RU"/>
        </w:rPr>
      </w:pPr>
    </w:p>
    <w:p w14:paraId="70A8C496" w14:textId="62CF9B59" w:rsidR="000B14EE" w:rsidRPr="00C36EA0" w:rsidRDefault="000B14EE" w:rsidP="000B14EE">
      <w:pPr>
        <w:spacing w:after="0" w:line="240" w:lineRule="auto"/>
        <w:jc w:val="center"/>
        <w:rPr>
          <w:rFonts w:ascii="Times New Roman" w:hAnsi="Times New Roman"/>
          <w:b/>
          <w:bCs/>
          <w:szCs w:val="28"/>
          <w:lang w:eastAsia="ru-RU"/>
        </w:rPr>
      </w:pPr>
      <w:r w:rsidRPr="00C36EA0">
        <w:rPr>
          <w:rFonts w:ascii="Times New Roman" w:hAnsi="Times New Roman"/>
          <w:b/>
          <w:bCs/>
          <w:szCs w:val="28"/>
          <w:lang w:eastAsia="ru-RU"/>
        </w:rPr>
        <w:t xml:space="preserve">ІНФОРМАЦІЯ ПРО НЕОБХІДНІ ТЕХНІЧНІ, </w:t>
      </w:r>
    </w:p>
    <w:p w14:paraId="158AA8DA" w14:textId="77777777" w:rsidR="000B14EE" w:rsidRPr="00C36EA0" w:rsidRDefault="000B14EE" w:rsidP="000B14EE">
      <w:pPr>
        <w:spacing w:after="0" w:line="240" w:lineRule="auto"/>
        <w:jc w:val="center"/>
        <w:rPr>
          <w:rFonts w:ascii="Times New Roman" w:hAnsi="Times New Roman"/>
          <w:b/>
          <w:bCs/>
          <w:szCs w:val="28"/>
          <w:lang w:eastAsia="ru-RU"/>
        </w:rPr>
      </w:pPr>
      <w:r w:rsidRPr="00C36EA0">
        <w:rPr>
          <w:rFonts w:ascii="Times New Roman" w:hAnsi="Times New Roman"/>
          <w:b/>
          <w:bCs/>
          <w:szCs w:val="28"/>
          <w:lang w:eastAsia="ru-RU"/>
        </w:rPr>
        <w:t>ЯКІСНІ ТА КІЛЬКІСНІ ХАРАКТЕРИСТИКИ ПРЕДМЕТА ЗАКУПІВЛІ</w:t>
      </w:r>
    </w:p>
    <w:p w14:paraId="037C7E81" w14:textId="0BFCF5B7" w:rsidR="000B14EE" w:rsidRDefault="000B14EE" w:rsidP="000B14EE">
      <w:pPr>
        <w:spacing w:after="0" w:line="240" w:lineRule="auto"/>
        <w:jc w:val="center"/>
        <w:rPr>
          <w:rFonts w:ascii="Times New Roman" w:hAnsi="Times New Roman"/>
          <w:b/>
          <w:bCs/>
          <w:szCs w:val="28"/>
          <w:lang w:eastAsia="ru-RU"/>
        </w:rPr>
      </w:pPr>
      <w:r w:rsidRPr="00C36EA0">
        <w:rPr>
          <w:rFonts w:ascii="Times New Roman" w:hAnsi="Times New Roman"/>
          <w:b/>
          <w:bCs/>
          <w:szCs w:val="28"/>
          <w:lang w:eastAsia="ru-RU"/>
        </w:rPr>
        <w:t>(ТЕХНІЧНЕ ЗАВДАННЯ)</w:t>
      </w:r>
    </w:p>
    <w:p w14:paraId="026B2D79" w14:textId="77777777" w:rsidR="00DA1428" w:rsidRPr="00C36EA0" w:rsidRDefault="00DA1428" w:rsidP="000B14EE">
      <w:pPr>
        <w:spacing w:after="0" w:line="240" w:lineRule="auto"/>
        <w:jc w:val="center"/>
        <w:rPr>
          <w:rFonts w:ascii="Times New Roman" w:hAnsi="Times New Roman"/>
          <w:b/>
          <w:bCs/>
          <w:szCs w:val="28"/>
          <w:lang w:eastAsia="ru-RU"/>
        </w:rPr>
      </w:pPr>
    </w:p>
    <w:p w14:paraId="4878D0AA" w14:textId="3D5FB11B" w:rsidR="0050203C" w:rsidRPr="00C36EA0" w:rsidRDefault="000B14EE" w:rsidP="0050203C">
      <w:pPr>
        <w:jc w:val="both"/>
        <w:rPr>
          <w:rFonts w:ascii="Times New Roman" w:hAnsi="Times New Roman"/>
          <w:b/>
          <w:bCs/>
          <w:lang w:val="uk-UA"/>
        </w:rPr>
      </w:pPr>
      <w:r w:rsidRPr="00C36EA0">
        <w:rPr>
          <w:rFonts w:ascii="Times New Roman" w:hAnsi="Times New Roman"/>
          <w:b/>
          <w:bCs/>
          <w:color w:val="000000"/>
          <w:sz w:val="24"/>
          <w:szCs w:val="24"/>
          <w:lang w:eastAsia="ru-RU"/>
        </w:rPr>
        <w:t>Найменування предмета закупівлі</w:t>
      </w:r>
      <w:r w:rsidRPr="00C36EA0">
        <w:rPr>
          <w:rFonts w:ascii="Times New Roman" w:hAnsi="Times New Roman"/>
          <w:bCs/>
          <w:color w:val="000000"/>
          <w:sz w:val="24"/>
          <w:szCs w:val="24"/>
          <w:lang w:eastAsia="ru-RU"/>
        </w:rPr>
        <w:t xml:space="preserve">: </w:t>
      </w:r>
    </w:p>
    <w:p w14:paraId="5A0DBD08" w14:textId="556A8605" w:rsidR="000B14EE" w:rsidRPr="0050203C" w:rsidRDefault="00FD1B9B" w:rsidP="0050203C">
      <w:pPr>
        <w:jc w:val="both"/>
        <w:rPr>
          <w:rFonts w:ascii="Times New Roman" w:hAnsi="Times New Roman"/>
          <w:b/>
          <w:bCs/>
          <w:lang w:val="uk-UA"/>
        </w:rPr>
      </w:pPr>
      <w:r>
        <w:rPr>
          <w:rFonts w:ascii="Times New Roman" w:hAnsi="Times New Roman"/>
          <w:b/>
          <w:iCs/>
          <w:sz w:val="24"/>
          <w:szCs w:val="24"/>
          <w:lang w:val="uk-UA"/>
        </w:rPr>
        <w:t>З</w:t>
      </w:r>
      <w:r w:rsidRPr="00FD1B9B">
        <w:rPr>
          <w:rFonts w:ascii="Times New Roman" w:hAnsi="Times New Roman"/>
          <w:b/>
          <w:iCs/>
          <w:sz w:val="24"/>
          <w:szCs w:val="24"/>
        </w:rPr>
        <w:t>ам</w:t>
      </w:r>
      <w:r w:rsidRPr="00FD1B9B">
        <w:rPr>
          <w:rFonts w:ascii="Times New Roman" w:hAnsi="Times New Roman"/>
          <w:b/>
          <w:iCs/>
          <w:sz w:val="24"/>
          <w:szCs w:val="24"/>
          <w:lang w:val="uk-UA"/>
        </w:rPr>
        <w:t>і</w:t>
      </w:r>
      <w:r w:rsidRPr="00FD1B9B">
        <w:rPr>
          <w:rFonts w:ascii="Times New Roman" w:hAnsi="Times New Roman"/>
          <w:b/>
          <w:iCs/>
          <w:sz w:val="24"/>
          <w:szCs w:val="24"/>
        </w:rPr>
        <w:t>н</w:t>
      </w:r>
      <w:r>
        <w:rPr>
          <w:rFonts w:ascii="Times New Roman" w:hAnsi="Times New Roman"/>
          <w:b/>
          <w:iCs/>
          <w:sz w:val="24"/>
          <w:szCs w:val="24"/>
          <w:lang w:val="uk-UA"/>
        </w:rPr>
        <w:t>а</w:t>
      </w:r>
      <w:r>
        <w:rPr>
          <w:rFonts w:ascii="Times New Roman" w:hAnsi="Times New Roman"/>
          <w:iCs/>
          <w:sz w:val="24"/>
          <w:szCs w:val="24"/>
        </w:rPr>
        <w:t xml:space="preserve"> </w:t>
      </w:r>
      <w:r>
        <w:rPr>
          <w:rFonts w:ascii="Times New Roman" w:hAnsi="Times New Roman"/>
          <w:b/>
          <w:bCs/>
          <w:lang w:val="uk-UA"/>
        </w:rPr>
        <w:t>металопластикових віконт</w:t>
      </w:r>
      <w:r w:rsidRPr="0050203C">
        <w:rPr>
          <w:rFonts w:ascii="Times New Roman" w:hAnsi="Times New Roman"/>
          <w:b/>
          <w:bCs/>
          <w:lang w:val="uk-UA"/>
        </w:rPr>
        <w:t xml:space="preserve"> з монтажними роботами</w:t>
      </w:r>
      <w:r w:rsidRPr="00C36EA0">
        <w:rPr>
          <w:rFonts w:ascii="Times New Roman" w:hAnsi="Times New Roman"/>
          <w:bCs/>
          <w:iCs/>
        </w:rPr>
        <w:t xml:space="preserve"> </w:t>
      </w:r>
      <w:r w:rsidR="000B14EE" w:rsidRPr="00C36EA0">
        <w:rPr>
          <w:rFonts w:ascii="Times New Roman" w:hAnsi="Times New Roman"/>
          <w:color w:val="000000"/>
          <w:sz w:val="24"/>
          <w:szCs w:val="24"/>
          <w:bdr w:val="none" w:sz="0" w:space="0" w:color="auto" w:frame="1"/>
          <w:shd w:val="clear" w:color="auto" w:fill="FFFFFF"/>
          <w:lang w:eastAsia="ru-RU"/>
        </w:rPr>
        <w:t xml:space="preserve">код національного класифікатора України ДК 021:2015 «Єдиний закупівельний словник» – </w:t>
      </w:r>
      <w:r w:rsidR="0050203C" w:rsidRPr="00C36EA0">
        <w:rPr>
          <w:rFonts w:ascii="Times New Roman" w:hAnsi="Times New Roman"/>
          <w:b/>
          <w:bCs/>
          <w:lang w:val="uk-UA"/>
        </w:rPr>
        <w:t>за кодом ДК 021:</w:t>
      </w:r>
      <w:r w:rsidR="0050203C" w:rsidRPr="0050203C">
        <w:rPr>
          <w:rFonts w:ascii="Times New Roman" w:hAnsi="Times New Roman"/>
          <w:sz w:val="24"/>
          <w:szCs w:val="24"/>
        </w:rPr>
        <w:t xml:space="preserve"> </w:t>
      </w:r>
      <w:r w:rsidR="0050203C" w:rsidRPr="00474D38">
        <w:rPr>
          <w:rFonts w:ascii="Times New Roman" w:hAnsi="Times New Roman"/>
          <w:sz w:val="24"/>
          <w:szCs w:val="24"/>
        </w:rPr>
        <w:t>44210000-5: Конструкції та їх частини</w:t>
      </w:r>
      <w:r w:rsidR="000B14EE" w:rsidRPr="00C36EA0">
        <w:rPr>
          <w:rFonts w:ascii="Times New Roman" w:hAnsi="Times New Roman"/>
          <w:color w:val="000000"/>
          <w:sz w:val="24"/>
          <w:szCs w:val="24"/>
          <w:bdr w:val="none" w:sz="0" w:space="0" w:color="auto" w:frame="1"/>
          <w:shd w:val="clear" w:color="auto" w:fill="FFFFFF"/>
          <w:lang w:eastAsia="ru-RU"/>
        </w:rPr>
        <w:t xml:space="preserve">. </w:t>
      </w:r>
    </w:p>
    <w:p w14:paraId="5C19AF26" w14:textId="0318692A" w:rsidR="000B14EE" w:rsidRPr="00C36EA0" w:rsidRDefault="000B14EE" w:rsidP="00FF2AA2">
      <w:pPr>
        <w:pStyle w:val="a4"/>
        <w:numPr>
          <w:ilvl w:val="0"/>
          <w:numId w:val="18"/>
        </w:numPr>
        <w:spacing w:after="120" w:line="240" w:lineRule="auto"/>
        <w:jc w:val="both"/>
        <w:rPr>
          <w:rFonts w:ascii="Times New Roman" w:hAnsi="Times New Roman"/>
          <w:b/>
          <w:bCs/>
          <w:color w:val="000000"/>
          <w:sz w:val="24"/>
          <w:szCs w:val="24"/>
          <w:u w:val="single"/>
          <w:lang w:eastAsia="ru-RU"/>
        </w:rPr>
      </w:pPr>
      <w:r w:rsidRPr="00C36EA0">
        <w:rPr>
          <w:rFonts w:ascii="Times New Roman" w:hAnsi="Times New Roman"/>
          <w:b/>
          <w:bCs/>
          <w:color w:val="000000"/>
          <w:sz w:val="24"/>
          <w:szCs w:val="24"/>
          <w:u w:val="single"/>
          <w:lang w:eastAsia="ru-RU"/>
        </w:rPr>
        <w:t>Вимоги до металопластикових виробів:</w:t>
      </w:r>
    </w:p>
    <w:p w14:paraId="40564EFA" w14:textId="2E5EFA94" w:rsidR="00FF2AA2" w:rsidRPr="00C36EA0" w:rsidRDefault="00FF2AA2"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rPr>
        <w:t>1.</w:t>
      </w:r>
      <w:r w:rsidR="003035D6" w:rsidRPr="00C36EA0">
        <w:rPr>
          <w:rFonts w:ascii="Times New Roman" w:eastAsia="Arial" w:hAnsi="Times New Roman"/>
          <w:sz w:val="24"/>
          <w:szCs w:val="24"/>
          <w:lang w:val="uk-UA"/>
        </w:rPr>
        <w:t>1.</w:t>
      </w:r>
      <w:r w:rsidR="003035D6" w:rsidRPr="00C36EA0">
        <w:rPr>
          <w:rFonts w:ascii="Times New Roman" w:eastAsia="Arial" w:hAnsi="Times New Roman"/>
          <w:sz w:val="24"/>
          <w:szCs w:val="24"/>
        </w:rPr>
        <w:t xml:space="preserve"> </w:t>
      </w:r>
      <w:r w:rsidRPr="00C36EA0">
        <w:rPr>
          <w:rFonts w:ascii="Times New Roman" w:eastAsia="Arial" w:hAnsi="Times New Roman"/>
          <w:sz w:val="24"/>
          <w:szCs w:val="24"/>
        </w:rPr>
        <w:t>Пр</w:t>
      </w:r>
      <w:r w:rsidR="00D02736" w:rsidRPr="00C36EA0">
        <w:rPr>
          <w:rFonts w:ascii="Times New Roman" w:eastAsia="Arial" w:hAnsi="Times New Roman"/>
          <w:sz w:val="24"/>
          <w:szCs w:val="24"/>
        </w:rPr>
        <w:t>офіль конструкцій</w:t>
      </w:r>
      <w:r w:rsidR="00A65618" w:rsidRPr="00C36EA0">
        <w:rPr>
          <w:rFonts w:ascii="Times New Roman" w:eastAsia="Arial" w:hAnsi="Times New Roman"/>
          <w:sz w:val="24"/>
          <w:szCs w:val="24"/>
          <w:lang w:val="uk-UA"/>
        </w:rPr>
        <w:t xml:space="preserve"> </w:t>
      </w:r>
      <w:r w:rsidR="00CE6973" w:rsidRPr="00C36EA0">
        <w:rPr>
          <w:rFonts w:ascii="Times New Roman" w:eastAsia="Arial" w:hAnsi="Times New Roman"/>
          <w:sz w:val="24"/>
          <w:szCs w:val="24"/>
          <w:lang w:val="uk-UA"/>
        </w:rPr>
        <w:t xml:space="preserve">повинен мати </w:t>
      </w:r>
      <w:r w:rsidR="00A65618" w:rsidRPr="00C36EA0">
        <w:rPr>
          <w:rFonts w:ascii="Times New Roman" w:eastAsia="Arial" w:hAnsi="Times New Roman"/>
          <w:sz w:val="24"/>
          <w:szCs w:val="24"/>
        </w:rPr>
        <w:t>не менше</w:t>
      </w:r>
      <w:r w:rsidR="00D02736" w:rsidRPr="00C36EA0">
        <w:rPr>
          <w:rFonts w:ascii="Times New Roman" w:eastAsia="Arial" w:hAnsi="Times New Roman"/>
          <w:sz w:val="24"/>
          <w:szCs w:val="24"/>
        </w:rPr>
        <w:t xml:space="preserve"> </w:t>
      </w:r>
      <w:r w:rsidRPr="00C36EA0">
        <w:rPr>
          <w:rFonts w:ascii="Times New Roman" w:eastAsia="Arial" w:hAnsi="Times New Roman"/>
          <w:sz w:val="24"/>
          <w:szCs w:val="24"/>
        </w:rPr>
        <w:t>6-камер, монтажна глибина не менше 70 мм.</w:t>
      </w:r>
    </w:p>
    <w:p w14:paraId="4A20AB74" w14:textId="0E50615E" w:rsidR="00FF2AA2" w:rsidRPr="00C36EA0"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2. </w:t>
      </w:r>
      <w:r w:rsidR="00D02736" w:rsidRPr="00C36EA0">
        <w:rPr>
          <w:rFonts w:ascii="Times New Roman" w:eastAsia="Arial" w:hAnsi="Times New Roman"/>
          <w:sz w:val="24"/>
          <w:szCs w:val="24"/>
        </w:rPr>
        <w:t xml:space="preserve">Товщина армування: </w:t>
      </w:r>
      <w:r w:rsidR="00FF2AA2" w:rsidRPr="00C36EA0">
        <w:rPr>
          <w:rFonts w:ascii="Times New Roman" w:eastAsia="Arial" w:hAnsi="Times New Roman"/>
          <w:sz w:val="24"/>
          <w:szCs w:val="24"/>
        </w:rPr>
        <w:t>для вікон не менше 1,5 мм.</w:t>
      </w:r>
    </w:p>
    <w:p w14:paraId="625E6ACA" w14:textId="4D26147D" w:rsidR="00FF2AA2" w:rsidRPr="00C36EA0"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3. </w:t>
      </w:r>
      <w:r w:rsidR="0077211B" w:rsidRPr="00C36EA0">
        <w:rPr>
          <w:rFonts w:ascii="Times New Roman" w:eastAsia="Arial" w:hAnsi="Times New Roman"/>
          <w:sz w:val="24"/>
          <w:szCs w:val="24"/>
        </w:rPr>
        <w:t xml:space="preserve">Фурнітура </w:t>
      </w:r>
      <w:r w:rsidR="00FF2AA2" w:rsidRPr="00C36EA0">
        <w:rPr>
          <w:rFonts w:ascii="Times New Roman" w:eastAsia="Arial" w:hAnsi="Times New Roman"/>
          <w:sz w:val="24"/>
          <w:szCs w:val="24"/>
        </w:rPr>
        <w:t xml:space="preserve">з </w:t>
      </w:r>
      <w:r w:rsidR="0077211B" w:rsidRPr="00C36EA0">
        <w:rPr>
          <w:rFonts w:ascii="Times New Roman" w:eastAsia="Arial" w:hAnsi="Times New Roman"/>
          <w:sz w:val="24"/>
          <w:szCs w:val="24"/>
          <w:lang w:val="uk-UA"/>
        </w:rPr>
        <w:t xml:space="preserve">наявністю </w:t>
      </w:r>
      <w:r w:rsidR="00B062D3" w:rsidRPr="00C36EA0">
        <w:rPr>
          <w:rFonts w:ascii="Times New Roman" w:eastAsia="Arial" w:hAnsi="Times New Roman"/>
          <w:sz w:val="24"/>
          <w:szCs w:val="24"/>
        </w:rPr>
        <w:t>блокування</w:t>
      </w:r>
      <w:r w:rsidR="00FF2AA2" w:rsidRPr="00C36EA0">
        <w:rPr>
          <w:rFonts w:ascii="Times New Roman" w:eastAsia="Arial" w:hAnsi="Times New Roman"/>
          <w:sz w:val="24"/>
          <w:szCs w:val="24"/>
        </w:rPr>
        <w:t xml:space="preserve"> </w:t>
      </w:r>
      <w:r w:rsidR="00AF554F" w:rsidRPr="00C36EA0">
        <w:rPr>
          <w:rFonts w:ascii="Times New Roman" w:eastAsia="Arial" w:hAnsi="Times New Roman"/>
          <w:sz w:val="24"/>
          <w:szCs w:val="24"/>
        </w:rPr>
        <w:t>помилкового відкривання і мікро</w:t>
      </w:r>
      <w:r w:rsidR="00FF2AA2" w:rsidRPr="00C36EA0">
        <w:rPr>
          <w:rFonts w:ascii="Times New Roman" w:eastAsia="Arial" w:hAnsi="Times New Roman"/>
          <w:sz w:val="24"/>
          <w:szCs w:val="24"/>
        </w:rPr>
        <w:t xml:space="preserve">провітрювання.  </w:t>
      </w:r>
    </w:p>
    <w:p w14:paraId="5B33A591" w14:textId="3B549603" w:rsidR="00FF2AA2" w:rsidRPr="00C36EA0"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4. </w:t>
      </w:r>
      <w:r w:rsidR="00FF2AA2" w:rsidRPr="00C36EA0">
        <w:rPr>
          <w:rFonts w:ascii="Times New Roman" w:eastAsia="Arial" w:hAnsi="Times New Roman"/>
          <w:sz w:val="24"/>
          <w:szCs w:val="24"/>
        </w:rPr>
        <w:t>Ручки відк</w:t>
      </w:r>
      <w:r w:rsidR="00A37209" w:rsidRPr="00C36EA0">
        <w:rPr>
          <w:rFonts w:ascii="Times New Roman" w:eastAsia="Arial" w:hAnsi="Times New Roman"/>
          <w:sz w:val="24"/>
          <w:szCs w:val="24"/>
        </w:rPr>
        <w:t>риваюч</w:t>
      </w:r>
      <w:r w:rsidR="00DF13DE" w:rsidRPr="00C36EA0">
        <w:rPr>
          <w:rFonts w:ascii="Times New Roman" w:eastAsia="Arial" w:hAnsi="Times New Roman"/>
          <w:sz w:val="24"/>
          <w:szCs w:val="24"/>
        </w:rPr>
        <w:t>их стулок</w:t>
      </w:r>
      <w:r w:rsidR="00A37209" w:rsidRPr="00C36EA0">
        <w:rPr>
          <w:rFonts w:ascii="Times New Roman" w:eastAsia="Arial" w:hAnsi="Times New Roman"/>
          <w:sz w:val="24"/>
          <w:szCs w:val="24"/>
        </w:rPr>
        <w:t xml:space="preserve"> </w:t>
      </w:r>
      <w:r w:rsidR="00DF13DE" w:rsidRPr="00C36EA0">
        <w:rPr>
          <w:rFonts w:ascii="Times New Roman" w:eastAsia="Arial" w:hAnsi="Times New Roman"/>
          <w:sz w:val="24"/>
          <w:szCs w:val="24"/>
          <w:lang w:val="uk-UA"/>
        </w:rPr>
        <w:t xml:space="preserve">з </w:t>
      </w:r>
      <w:r w:rsidR="00A37209" w:rsidRPr="00C36EA0">
        <w:rPr>
          <w:rFonts w:ascii="Times New Roman" w:eastAsia="Arial" w:hAnsi="Times New Roman"/>
          <w:sz w:val="24"/>
          <w:szCs w:val="24"/>
        </w:rPr>
        <w:t xml:space="preserve">алюмінієвого </w:t>
      </w:r>
      <w:r w:rsidR="00FF2AA2" w:rsidRPr="00C36EA0">
        <w:rPr>
          <w:rFonts w:ascii="Times New Roman" w:eastAsia="Arial" w:hAnsi="Times New Roman"/>
          <w:sz w:val="24"/>
          <w:szCs w:val="24"/>
        </w:rPr>
        <w:t>сплаву.</w:t>
      </w:r>
    </w:p>
    <w:p w14:paraId="676391E0" w14:textId="7E2EABBC" w:rsidR="00FF2AA2" w:rsidRPr="00C36EA0"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5. </w:t>
      </w:r>
      <w:r w:rsidR="00FF2AA2" w:rsidRPr="00C36EA0">
        <w:rPr>
          <w:rFonts w:ascii="Times New Roman" w:eastAsia="Arial" w:hAnsi="Times New Roman"/>
          <w:sz w:val="24"/>
          <w:szCs w:val="24"/>
        </w:rPr>
        <w:t>Колір - білий.</w:t>
      </w:r>
    </w:p>
    <w:p w14:paraId="71E03549" w14:textId="0A550A35" w:rsidR="00FF2AA2" w:rsidRPr="00C36EA0"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6. </w:t>
      </w:r>
      <w:r w:rsidR="00FF2AA2" w:rsidRPr="00C36EA0">
        <w:rPr>
          <w:rFonts w:ascii="Times New Roman" w:eastAsia="Arial" w:hAnsi="Times New Roman"/>
          <w:sz w:val="24"/>
          <w:szCs w:val="24"/>
        </w:rPr>
        <w:t>Склопакети двокамерні (3 скла</w:t>
      </w:r>
      <w:r w:rsidR="00837EBA" w:rsidRPr="00C36EA0">
        <w:rPr>
          <w:rFonts w:ascii="Times New Roman" w:eastAsia="Arial" w:hAnsi="Times New Roman"/>
          <w:sz w:val="24"/>
          <w:szCs w:val="24"/>
        </w:rPr>
        <w:t>) загальною товщиною не менше 42</w:t>
      </w:r>
      <w:r w:rsidR="00837EBA" w:rsidRPr="00C36EA0">
        <w:rPr>
          <w:rFonts w:ascii="Times New Roman" w:eastAsia="Arial" w:hAnsi="Times New Roman"/>
          <w:sz w:val="24"/>
          <w:szCs w:val="24"/>
          <w:lang w:val="uk-UA"/>
        </w:rPr>
        <w:t xml:space="preserve"> </w:t>
      </w:r>
      <w:r w:rsidR="00EE62AC" w:rsidRPr="00C36EA0">
        <w:rPr>
          <w:rFonts w:ascii="Times New Roman" w:eastAsia="Arial" w:hAnsi="Times New Roman"/>
          <w:sz w:val="24"/>
          <w:szCs w:val="24"/>
        </w:rPr>
        <w:t>мм., в тому числі</w:t>
      </w:r>
      <w:r w:rsidR="00FF2AA2" w:rsidRPr="00C36EA0">
        <w:rPr>
          <w:rFonts w:ascii="Times New Roman" w:eastAsia="Arial" w:hAnsi="Times New Roman"/>
          <w:sz w:val="24"/>
          <w:szCs w:val="24"/>
        </w:rPr>
        <w:t xml:space="preserve"> як мінімум 2</w:t>
      </w:r>
      <w:r w:rsidR="00830149" w:rsidRPr="00C36EA0">
        <w:rPr>
          <w:rFonts w:ascii="Times New Roman" w:eastAsia="Arial" w:hAnsi="Times New Roman"/>
          <w:sz w:val="24"/>
          <w:szCs w:val="24"/>
        </w:rPr>
        <w:t xml:space="preserve"> скла (внутрішнє і зовнішнє) з</w:t>
      </w:r>
      <w:r w:rsidR="00D02736" w:rsidRPr="00C36EA0">
        <w:rPr>
          <w:rFonts w:ascii="Times New Roman" w:eastAsia="Arial" w:hAnsi="Times New Roman"/>
          <w:sz w:val="24"/>
          <w:szCs w:val="24"/>
        </w:rPr>
        <w:t xml:space="preserve"> </w:t>
      </w:r>
      <w:r w:rsidR="0014213D" w:rsidRPr="00C36EA0">
        <w:rPr>
          <w:rFonts w:ascii="Times New Roman" w:eastAsia="Arial" w:hAnsi="Times New Roman"/>
          <w:sz w:val="24"/>
          <w:szCs w:val="24"/>
        </w:rPr>
        <w:t>енергозберігаючим</w:t>
      </w:r>
      <w:r w:rsidR="00600C3F" w:rsidRPr="00C36EA0">
        <w:rPr>
          <w:rFonts w:ascii="Times New Roman" w:eastAsia="Arial" w:hAnsi="Times New Roman"/>
          <w:sz w:val="24"/>
          <w:szCs w:val="24"/>
        </w:rPr>
        <w:t xml:space="preserve"> (низько</w:t>
      </w:r>
      <w:r w:rsidR="00600C3F" w:rsidRPr="00C36EA0">
        <w:rPr>
          <w:rFonts w:ascii="Times New Roman" w:eastAsia="Arial" w:hAnsi="Times New Roman"/>
          <w:sz w:val="24"/>
          <w:szCs w:val="24"/>
          <w:lang w:val="uk-UA"/>
        </w:rPr>
        <w:t>-</w:t>
      </w:r>
      <w:r w:rsidR="00FF2AA2" w:rsidRPr="00C36EA0">
        <w:rPr>
          <w:rFonts w:ascii="Times New Roman" w:eastAsia="Arial" w:hAnsi="Times New Roman"/>
          <w:sz w:val="24"/>
          <w:szCs w:val="24"/>
        </w:rPr>
        <w:t>емісійним</w:t>
      </w:r>
      <w:r w:rsidR="00600C3F" w:rsidRPr="00C36EA0">
        <w:rPr>
          <w:rFonts w:ascii="Times New Roman" w:eastAsia="Arial" w:hAnsi="Times New Roman"/>
          <w:sz w:val="24"/>
          <w:szCs w:val="24"/>
          <w:lang w:val="uk-UA"/>
        </w:rPr>
        <w:t>)</w:t>
      </w:r>
      <w:r w:rsidR="00600C3F" w:rsidRPr="00C36EA0">
        <w:rPr>
          <w:rFonts w:ascii="Times New Roman" w:eastAsia="Arial" w:hAnsi="Times New Roman"/>
          <w:sz w:val="24"/>
          <w:szCs w:val="24"/>
        </w:rPr>
        <w:t xml:space="preserve"> шаром</w:t>
      </w:r>
      <w:r w:rsidR="00FF2AA2" w:rsidRPr="00C36EA0">
        <w:rPr>
          <w:rFonts w:ascii="Times New Roman" w:eastAsia="Arial" w:hAnsi="Times New Roman"/>
          <w:sz w:val="24"/>
          <w:szCs w:val="24"/>
        </w:rPr>
        <w:t>, камери між склом повинні бути заповнені інертним газом.</w:t>
      </w:r>
    </w:p>
    <w:p w14:paraId="0BEFC9A2" w14:textId="63737F48" w:rsidR="00FF2AA2" w:rsidRDefault="003035D6" w:rsidP="006B59CB">
      <w:pPr>
        <w:spacing w:after="0" w:line="276" w:lineRule="auto"/>
        <w:ind w:firstLine="11"/>
        <w:jc w:val="both"/>
        <w:rPr>
          <w:rFonts w:ascii="Times New Roman" w:eastAsia="Arial" w:hAnsi="Times New Roman"/>
          <w:sz w:val="24"/>
          <w:szCs w:val="24"/>
        </w:rPr>
      </w:pPr>
      <w:r w:rsidRPr="00C36EA0">
        <w:rPr>
          <w:rFonts w:ascii="Times New Roman" w:eastAsia="Arial" w:hAnsi="Times New Roman"/>
          <w:sz w:val="24"/>
          <w:szCs w:val="24"/>
          <w:lang w:val="uk-UA"/>
        </w:rPr>
        <w:t>1.</w:t>
      </w:r>
      <w:r w:rsidRPr="00C36EA0">
        <w:rPr>
          <w:rFonts w:ascii="Times New Roman" w:eastAsia="Arial" w:hAnsi="Times New Roman"/>
          <w:sz w:val="24"/>
          <w:szCs w:val="24"/>
        </w:rPr>
        <w:t xml:space="preserve">7. </w:t>
      </w:r>
      <w:r w:rsidR="00A37209" w:rsidRPr="00C36EA0">
        <w:rPr>
          <w:rFonts w:ascii="Times New Roman" w:eastAsia="Arial" w:hAnsi="Times New Roman"/>
          <w:sz w:val="24"/>
          <w:szCs w:val="24"/>
        </w:rPr>
        <w:t xml:space="preserve">Коефіцієнт опору </w:t>
      </w:r>
      <w:r w:rsidR="00FF2AA2" w:rsidRPr="00C36EA0">
        <w:rPr>
          <w:rFonts w:ascii="Times New Roman" w:eastAsia="Arial" w:hAnsi="Times New Roman"/>
          <w:sz w:val="24"/>
          <w:szCs w:val="24"/>
        </w:rPr>
        <w:t>теплопередачі</w:t>
      </w:r>
      <w:r w:rsidR="00A37209" w:rsidRPr="00C36EA0">
        <w:rPr>
          <w:rFonts w:ascii="Times New Roman" w:eastAsia="Arial" w:hAnsi="Times New Roman"/>
          <w:sz w:val="24"/>
          <w:szCs w:val="24"/>
        </w:rPr>
        <w:t xml:space="preserve"> блоків віконних має становити не менше ніж 0,9 </w:t>
      </w:r>
      <w:proofErr w:type="gramStart"/>
      <w:r w:rsidR="00A37209" w:rsidRPr="00C36EA0">
        <w:rPr>
          <w:rFonts w:ascii="Times New Roman" w:eastAsia="Arial" w:hAnsi="Times New Roman"/>
          <w:sz w:val="24"/>
          <w:szCs w:val="24"/>
        </w:rPr>
        <w:t>кв.м</w:t>
      </w:r>
      <w:proofErr w:type="gramEnd"/>
      <w:r w:rsidR="00A37209" w:rsidRPr="00C36EA0">
        <w:rPr>
          <w:rFonts w:ascii="Times New Roman" w:eastAsia="Arial" w:hAnsi="Times New Roman"/>
          <w:sz w:val="24"/>
          <w:szCs w:val="24"/>
        </w:rPr>
        <w:t>*К/Вт</w:t>
      </w:r>
      <w:r w:rsidR="00FF2AA2" w:rsidRPr="00C36EA0">
        <w:rPr>
          <w:rFonts w:ascii="Times New Roman" w:eastAsia="Arial" w:hAnsi="Times New Roman"/>
          <w:sz w:val="24"/>
          <w:szCs w:val="24"/>
        </w:rPr>
        <w:t>, відповідати ДБН В.2.6-31:2021.</w:t>
      </w:r>
    </w:p>
    <w:p w14:paraId="60BFDFE1" w14:textId="60F229FE" w:rsidR="006B59CB" w:rsidRDefault="006B59CB" w:rsidP="006B59CB">
      <w:pPr>
        <w:spacing w:after="0" w:line="276" w:lineRule="auto"/>
        <w:jc w:val="both"/>
        <w:rPr>
          <w:rFonts w:ascii="Times New Roman" w:hAnsi="Times New Roman"/>
          <w:sz w:val="24"/>
          <w:szCs w:val="24"/>
        </w:rPr>
      </w:pPr>
      <w:r w:rsidRPr="006E2D93">
        <w:rPr>
          <w:rFonts w:ascii="Times New Roman" w:eastAsia="Arial" w:hAnsi="Times New Roman"/>
          <w:sz w:val="24"/>
          <w:szCs w:val="24"/>
          <w:lang w:val="uk-UA"/>
        </w:rPr>
        <w:t xml:space="preserve">1.8. </w:t>
      </w:r>
      <w:r w:rsidRPr="006E2D93">
        <w:rPr>
          <w:rFonts w:ascii="Times New Roman" w:hAnsi="Times New Roman"/>
          <w:sz w:val="24"/>
          <w:szCs w:val="24"/>
        </w:rPr>
        <w:t>Дод</w:t>
      </w:r>
      <w:r w:rsidR="00251BCD" w:rsidRPr="006E2D93">
        <w:rPr>
          <w:rFonts w:ascii="Times New Roman" w:hAnsi="Times New Roman"/>
          <w:sz w:val="24"/>
          <w:szCs w:val="24"/>
        </w:rPr>
        <w:t>атково комплектую</w:t>
      </w:r>
      <w:r w:rsidRPr="006E2D93">
        <w:rPr>
          <w:rFonts w:ascii="Times New Roman" w:hAnsi="Times New Roman"/>
          <w:sz w:val="24"/>
          <w:szCs w:val="24"/>
        </w:rPr>
        <w:t>ться відливами та підвіконнями.</w:t>
      </w:r>
      <w:bookmarkEnd w:id="10"/>
    </w:p>
    <w:p w14:paraId="64695A33" w14:textId="64BC3314" w:rsidR="0076540B" w:rsidRDefault="006B59CB" w:rsidP="006B59CB">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1.9</w:t>
      </w:r>
      <w:r w:rsidR="003035D6" w:rsidRPr="00C36EA0">
        <w:rPr>
          <w:rFonts w:ascii="Times New Roman" w:eastAsia="Times New Roman" w:hAnsi="Times New Roman"/>
          <w:sz w:val="24"/>
          <w:szCs w:val="24"/>
          <w:lang w:val="uk-UA" w:eastAsia="ru-RU"/>
        </w:rPr>
        <w:t xml:space="preserve">. </w:t>
      </w:r>
      <w:r w:rsidR="0076540B" w:rsidRPr="00C36EA0">
        <w:rPr>
          <w:rFonts w:ascii="Times New Roman" w:eastAsia="Times New Roman" w:hAnsi="Times New Roman"/>
          <w:sz w:val="24"/>
          <w:szCs w:val="24"/>
          <w:lang w:eastAsia="ru-RU"/>
        </w:rPr>
        <w:t>Металопластикові віконні конструкції повинні мати наступні технічні характеристики:</w:t>
      </w:r>
    </w:p>
    <w:p w14:paraId="0AC2A98D" w14:textId="77777777" w:rsidR="00773E58" w:rsidRDefault="00773E58" w:rsidP="00773E58">
      <w:pPr>
        <w:pStyle w:val="a4"/>
        <w:spacing w:after="0" w:line="360" w:lineRule="auto"/>
        <w:ind w:left="0"/>
        <w:jc w:val="both"/>
        <w:rPr>
          <w:rFonts w:ascii="Times New Roman" w:hAnsi="Times New Roman"/>
        </w:rPr>
      </w:pPr>
    </w:p>
    <w:p w14:paraId="68EF4CE1" w14:textId="65E41583" w:rsidR="00773E58" w:rsidRDefault="00773E58" w:rsidP="00773E58">
      <w:pPr>
        <w:pStyle w:val="a4"/>
        <w:spacing w:after="0" w:line="360" w:lineRule="auto"/>
        <w:ind w:left="0"/>
        <w:jc w:val="both"/>
        <w:rPr>
          <w:rFonts w:ascii="Times New Roman" w:hAnsi="Times New Roman"/>
        </w:rPr>
      </w:pPr>
      <w:r>
        <w:rPr>
          <w:noProof/>
        </w:rPr>
        <w:drawing>
          <wp:anchor distT="0" distB="0" distL="114300" distR="114300" simplePos="0" relativeHeight="251659264" behindDoc="0" locked="0" layoutInCell="1" allowOverlap="1" wp14:anchorId="43C764A6" wp14:editId="27042AA0">
            <wp:simplePos x="0" y="0"/>
            <wp:positionH relativeFrom="column">
              <wp:posOffset>3286760</wp:posOffset>
            </wp:positionH>
            <wp:positionV relativeFrom="paragraph">
              <wp:posOffset>10795</wp:posOffset>
            </wp:positionV>
            <wp:extent cx="2440940" cy="2909570"/>
            <wp:effectExtent l="0" t="0" r="0" b="508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940" cy="29095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ru-RU"/>
        </w:rPr>
        <w:drawing>
          <wp:inline distT="0" distB="0" distL="0" distR="0" wp14:anchorId="76DCAC15" wp14:editId="6FAF2E60">
            <wp:extent cx="2295525" cy="306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3067050"/>
                    </a:xfrm>
                    <a:prstGeom prst="rect">
                      <a:avLst/>
                    </a:prstGeom>
                    <a:noFill/>
                    <a:ln>
                      <a:noFill/>
                    </a:ln>
                  </pic:spPr>
                </pic:pic>
              </a:graphicData>
            </a:graphic>
          </wp:inline>
        </w:drawing>
      </w:r>
    </w:p>
    <w:p w14:paraId="3F653898" w14:textId="77777777" w:rsidR="00773E58" w:rsidRDefault="00773E58" w:rsidP="00773E58">
      <w:pPr>
        <w:pStyle w:val="a4"/>
        <w:spacing w:after="0" w:line="360" w:lineRule="auto"/>
        <w:ind w:left="0"/>
        <w:jc w:val="both"/>
        <w:rPr>
          <w:rFonts w:ascii="Times New Roman" w:hAnsi="Times New Roman"/>
        </w:rPr>
      </w:pPr>
    </w:p>
    <w:p w14:paraId="2938E56E" w14:textId="77777777" w:rsidR="00773E58" w:rsidRPr="00954EFD" w:rsidRDefault="00773E58" w:rsidP="00773E58">
      <w:pPr>
        <w:pStyle w:val="a4"/>
        <w:spacing w:after="0" w:line="276" w:lineRule="auto"/>
        <w:ind w:left="0"/>
        <w:jc w:val="both"/>
        <w:rPr>
          <w:rFonts w:ascii="Times New Roman" w:hAnsi="Times New Roman"/>
          <w:lang w:val="uk-UA"/>
        </w:rPr>
      </w:pPr>
      <w:r>
        <w:rPr>
          <w:rFonts w:ascii="Times New Roman" w:hAnsi="Times New Roman"/>
          <w:lang w:val="uk-UA"/>
        </w:rPr>
        <w:t xml:space="preserve">      </w:t>
      </w:r>
      <w:r w:rsidRPr="00954EFD">
        <w:rPr>
          <w:rFonts w:ascii="Times New Roman" w:hAnsi="Times New Roman"/>
          <w:lang w:val="uk-UA"/>
        </w:rPr>
        <w:t>Кількість: 2 шт.                                                                     Кількість: 5 шт.</w:t>
      </w:r>
    </w:p>
    <w:p w14:paraId="06C66802"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rFonts w:ascii="Times New Roman" w:hAnsi="Times New Roman"/>
          <w:lang w:val="uk-UA"/>
        </w:rPr>
        <w:t xml:space="preserve">      Підвіконня (400 мм х 2100 мм)                                           Підвіконня (400 мм х 2100 мм)</w:t>
      </w:r>
    </w:p>
    <w:p w14:paraId="0490CD4D"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rFonts w:ascii="Times New Roman" w:hAnsi="Times New Roman"/>
          <w:lang w:val="uk-UA"/>
        </w:rPr>
        <w:t xml:space="preserve">      Відлив (350 мм х 2000 мм)                                                  Відлив (250 мм х 2000 мм)</w:t>
      </w:r>
    </w:p>
    <w:p w14:paraId="4220BBC5"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rFonts w:ascii="Times New Roman" w:hAnsi="Times New Roman"/>
          <w:lang w:val="uk-UA"/>
        </w:rPr>
        <w:t xml:space="preserve">      Сендвічпанель (1.1, 1.2, 1.3)</w:t>
      </w:r>
    </w:p>
    <w:p w14:paraId="7CD04243" w14:textId="77777777" w:rsidR="00773E58" w:rsidRPr="00954EFD" w:rsidRDefault="00773E58" w:rsidP="00773E58">
      <w:pPr>
        <w:tabs>
          <w:tab w:val="center" w:pos="5252"/>
        </w:tabs>
        <w:spacing w:after="120" w:line="240" w:lineRule="auto"/>
        <w:jc w:val="both"/>
        <w:rPr>
          <w:rFonts w:ascii="Times New Roman" w:hAnsi="Times New Roman"/>
          <w:b/>
          <w:bCs/>
          <w:color w:val="000000"/>
          <w:sz w:val="24"/>
          <w:szCs w:val="24"/>
          <w:u w:val="single"/>
          <w:lang w:val="uk-UA" w:eastAsia="ru-RU"/>
        </w:rPr>
      </w:pPr>
    </w:p>
    <w:p w14:paraId="5C8B1267" w14:textId="0036A593" w:rsidR="00773E58" w:rsidRPr="00954EFD" w:rsidRDefault="00773E58" w:rsidP="00773E58">
      <w:pPr>
        <w:tabs>
          <w:tab w:val="center" w:pos="5252"/>
        </w:tabs>
        <w:spacing w:after="120" w:line="240" w:lineRule="auto"/>
        <w:jc w:val="both"/>
        <w:rPr>
          <w:rFonts w:ascii="Times New Roman" w:hAnsi="Times New Roman"/>
          <w:b/>
          <w:bCs/>
          <w:color w:val="000000"/>
          <w:sz w:val="24"/>
          <w:szCs w:val="24"/>
          <w:u w:val="single"/>
          <w:lang w:val="uk-UA" w:eastAsia="ru-RU"/>
        </w:rPr>
      </w:pPr>
      <w:r w:rsidRPr="00954EFD">
        <w:rPr>
          <w:noProof/>
        </w:rPr>
        <w:lastRenderedPageBreak/>
        <w:drawing>
          <wp:anchor distT="0" distB="0" distL="114300" distR="114300" simplePos="0" relativeHeight="251660288" behindDoc="1" locked="0" layoutInCell="1" allowOverlap="1" wp14:anchorId="536D19AF" wp14:editId="7187C252">
            <wp:simplePos x="0" y="0"/>
            <wp:positionH relativeFrom="column">
              <wp:posOffset>3479800</wp:posOffset>
            </wp:positionH>
            <wp:positionV relativeFrom="paragraph">
              <wp:posOffset>234315</wp:posOffset>
            </wp:positionV>
            <wp:extent cx="2466975" cy="278257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2782570"/>
                    </a:xfrm>
                    <a:prstGeom prst="rect">
                      <a:avLst/>
                    </a:prstGeom>
                    <a:noFill/>
                  </pic:spPr>
                </pic:pic>
              </a:graphicData>
            </a:graphic>
            <wp14:sizeRelH relativeFrom="page">
              <wp14:pctWidth>0</wp14:pctWidth>
            </wp14:sizeRelH>
            <wp14:sizeRelV relativeFrom="page">
              <wp14:pctHeight>0</wp14:pctHeight>
            </wp14:sizeRelV>
          </wp:anchor>
        </w:drawing>
      </w:r>
      <w:r w:rsidRPr="00954EFD">
        <w:rPr>
          <w:noProof/>
        </w:rPr>
        <w:drawing>
          <wp:anchor distT="0" distB="0" distL="114300" distR="114300" simplePos="0" relativeHeight="251661312" behindDoc="1" locked="0" layoutInCell="1" allowOverlap="1" wp14:anchorId="1B7F1F33" wp14:editId="19037CFA">
            <wp:simplePos x="0" y="0"/>
            <wp:positionH relativeFrom="column">
              <wp:posOffset>159385</wp:posOffset>
            </wp:positionH>
            <wp:positionV relativeFrom="paragraph">
              <wp:posOffset>217805</wp:posOffset>
            </wp:positionV>
            <wp:extent cx="2283460" cy="2768600"/>
            <wp:effectExtent l="0" t="0" r="2540" b="0"/>
            <wp:wrapTight wrapText="bothSides">
              <wp:wrapPolygon edited="0">
                <wp:start x="0" y="0"/>
                <wp:lineTo x="0" y="21402"/>
                <wp:lineTo x="21444" y="21402"/>
                <wp:lineTo x="2144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3460" cy="2768600"/>
                    </a:xfrm>
                    <a:prstGeom prst="rect">
                      <a:avLst/>
                    </a:prstGeom>
                    <a:noFill/>
                  </pic:spPr>
                </pic:pic>
              </a:graphicData>
            </a:graphic>
            <wp14:sizeRelH relativeFrom="page">
              <wp14:pctWidth>0</wp14:pctWidth>
            </wp14:sizeRelH>
            <wp14:sizeRelV relativeFrom="page">
              <wp14:pctHeight>0</wp14:pctHeight>
            </wp14:sizeRelV>
          </wp:anchor>
        </w:drawing>
      </w:r>
    </w:p>
    <w:p w14:paraId="5E4DE23E" w14:textId="77777777" w:rsidR="00773E58" w:rsidRPr="00954EFD" w:rsidRDefault="00773E58" w:rsidP="00773E58">
      <w:pPr>
        <w:tabs>
          <w:tab w:val="center" w:pos="5252"/>
        </w:tabs>
        <w:spacing w:after="120" w:line="240" w:lineRule="auto"/>
        <w:jc w:val="both"/>
        <w:rPr>
          <w:rFonts w:ascii="Times New Roman" w:hAnsi="Times New Roman"/>
          <w:b/>
          <w:bCs/>
          <w:color w:val="000000"/>
          <w:sz w:val="24"/>
          <w:szCs w:val="24"/>
          <w:u w:val="single"/>
          <w:lang w:val="uk-UA" w:eastAsia="ru-RU"/>
        </w:rPr>
      </w:pPr>
    </w:p>
    <w:p w14:paraId="6CED42C8" w14:textId="77777777" w:rsidR="00773E58" w:rsidRPr="00954EFD" w:rsidRDefault="00773E58" w:rsidP="00773E58">
      <w:pPr>
        <w:tabs>
          <w:tab w:val="center" w:pos="5252"/>
        </w:tabs>
        <w:spacing w:after="120" w:line="240" w:lineRule="auto"/>
        <w:jc w:val="both"/>
        <w:rPr>
          <w:rFonts w:ascii="Times New Roman" w:hAnsi="Times New Roman"/>
          <w:b/>
          <w:bCs/>
          <w:color w:val="000000"/>
          <w:sz w:val="24"/>
          <w:szCs w:val="24"/>
          <w:u w:val="single"/>
          <w:lang w:val="uk-UA" w:eastAsia="ru-RU"/>
        </w:rPr>
      </w:pPr>
    </w:p>
    <w:p w14:paraId="6527DFD3" w14:textId="77777777" w:rsidR="00773E58" w:rsidRPr="00954EFD" w:rsidRDefault="00773E58" w:rsidP="00773E58">
      <w:pPr>
        <w:tabs>
          <w:tab w:val="center" w:pos="5252"/>
        </w:tabs>
        <w:spacing w:after="120" w:line="240" w:lineRule="auto"/>
        <w:ind w:firstLine="709"/>
        <w:jc w:val="both"/>
        <w:rPr>
          <w:rFonts w:ascii="Times New Roman" w:hAnsi="Times New Roman"/>
          <w:b/>
          <w:bCs/>
          <w:color w:val="000000"/>
          <w:sz w:val="24"/>
          <w:szCs w:val="24"/>
          <w:u w:val="single"/>
          <w:lang w:val="uk-UA" w:eastAsia="ru-RU"/>
        </w:rPr>
      </w:pPr>
    </w:p>
    <w:p w14:paraId="45C29484" w14:textId="77777777" w:rsidR="00773E58" w:rsidRPr="00954EFD" w:rsidRDefault="00773E58" w:rsidP="00773E58">
      <w:pPr>
        <w:rPr>
          <w:lang w:val="uk-UA"/>
        </w:rPr>
      </w:pPr>
    </w:p>
    <w:p w14:paraId="54C87740" w14:textId="77777777" w:rsidR="00773E58" w:rsidRPr="00954EFD" w:rsidRDefault="00773E58" w:rsidP="00773E58">
      <w:pPr>
        <w:rPr>
          <w:lang w:val="uk-UA"/>
        </w:rPr>
      </w:pPr>
    </w:p>
    <w:p w14:paraId="2993B049" w14:textId="77777777" w:rsidR="00773E58" w:rsidRPr="00954EFD" w:rsidRDefault="00773E58" w:rsidP="00773E58">
      <w:pPr>
        <w:rPr>
          <w:lang w:val="uk-UA"/>
        </w:rPr>
      </w:pPr>
    </w:p>
    <w:p w14:paraId="21DEB8CA" w14:textId="77777777" w:rsidR="00773E58" w:rsidRPr="00954EFD" w:rsidRDefault="00773E58" w:rsidP="00773E58">
      <w:pPr>
        <w:rPr>
          <w:lang w:val="uk-UA"/>
        </w:rPr>
      </w:pPr>
    </w:p>
    <w:p w14:paraId="7863CFCE" w14:textId="77777777" w:rsidR="00773E58" w:rsidRPr="00954EFD" w:rsidRDefault="00773E58" w:rsidP="00773E58">
      <w:pPr>
        <w:rPr>
          <w:lang w:val="uk-UA"/>
        </w:rPr>
      </w:pPr>
    </w:p>
    <w:p w14:paraId="28281B68" w14:textId="77777777" w:rsidR="00773E58" w:rsidRPr="00954EFD" w:rsidRDefault="00773E58" w:rsidP="00773E58">
      <w:pPr>
        <w:rPr>
          <w:lang w:val="uk-UA"/>
        </w:rPr>
      </w:pPr>
    </w:p>
    <w:p w14:paraId="25B02B24" w14:textId="77777777" w:rsidR="00773E58" w:rsidRPr="00954EFD" w:rsidRDefault="00773E58" w:rsidP="00773E58">
      <w:pPr>
        <w:rPr>
          <w:lang w:val="uk-UA"/>
        </w:rPr>
      </w:pPr>
    </w:p>
    <w:p w14:paraId="7273CD0E" w14:textId="77777777" w:rsidR="00773E58" w:rsidRPr="00954EFD" w:rsidRDefault="00773E58" w:rsidP="00773E58">
      <w:pPr>
        <w:pStyle w:val="a4"/>
        <w:spacing w:after="0" w:line="276" w:lineRule="auto"/>
        <w:ind w:left="0"/>
        <w:jc w:val="both"/>
        <w:rPr>
          <w:lang w:val="uk-UA"/>
        </w:rPr>
      </w:pPr>
    </w:p>
    <w:p w14:paraId="5F8E8F24"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lang w:val="uk-UA"/>
        </w:rPr>
        <w:t xml:space="preserve">      </w:t>
      </w:r>
      <w:r w:rsidRPr="00954EFD">
        <w:rPr>
          <w:rFonts w:ascii="Times New Roman" w:hAnsi="Times New Roman"/>
          <w:lang w:val="uk-UA"/>
        </w:rPr>
        <w:t>Кількість: 1 шт.                                                                           Кількість: 1 шт.</w:t>
      </w:r>
    </w:p>
    <w:p w14:paraId="7B16380F"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rFonts w:ascii="Times New Roman" w:hAnsi="Times New Roman"/>
          <w:lang w:val="uk-UA"/>
        </w:rPr>
        <w:t xml:space="preserve">      Підвіконня (400 мм х 1900 мм)                                                Підвіконня (400 мм х 1900 мм)</w:t>
      </w:r>
    </w:p>
    <w:p w14:paraId="1E718B71" w14:textId="77777777" w:rsidR="00773E58" w:rsidRPr="00954EFD" w:rsidRDefault="00773E58" w:rsidP="00773E58">
      <w:pPr>
        <w:pStyle w:val="a4"/>
        <w:spacing w:after="0" w:line="276" w:lineRule="auto"/>
        <w:ind w:left="0"/>
        <w:jc w:val="both"/>
        <w:rPr>
          <w:rFonts w:ascii="Times New Roman" w:hAnsi="Times New Roman"/>
          <w:lang w:val="uk-UA"/>
        </w:rPr>
      </w:pPr>
      <w:r w:rsidRPr="00954EFD">
        <w:rPr>
          <w:rFonts w:ascii="Times New Roman" w:hAnsi="Times New Roman"/>
          <w:lang w:val="uk-UA"/>
        </w:rPr>
        <w:t xml:space="preserve">      Відлив (350 мм х 1800 мм)                                                       Відлив (250 мм х 1800 мм)</w:t>
      </w:r>
    </w:p>
    <w:p w14:paraId="1DD3CF67" w14:textId="374E7127" w:rsidR="0076540B" w:rsidRPr="006D4091" w:rsidRDefault="0076540B" w:rsidP="0076540B">
      <w:pPr>
        <w:pStyle w:val="a4"/>
        <w:spacing w:after="0" w:line="360" w:lineRule="auto"/>
        <w:ind w:left="0"/>
        <w:jc w:val="both"/>
        <w:rPr>
          <w:rFonts w:ascii="Times New Roman" w:hAnsi="Times New Roman"/>
          <w:lang w:val="uk-UA"/>
        </w:rPr>
      </w:pPr>
    </w:p>
    <w:p w14:paraId="3485A063" w14:textId="4B9F76B8" w:rsidR="000B14EE" w:rsidRPr="00954EFD" w:rsidRDefault="0076540B" w:rsidP="000B14EE">
      <w:pPr>
        <w:tabs>
          <w:tab w:val="center" w:pos="5252"/>
        </w:tabs>
        <w:spacing w:after="120" w:line="240" w:lineRule="auto"/>
        <w:ind w:firstLine="709"/>
        <w:jc w:val="both"/>
        <w:rPr>
          <w:rFonts w:ascii="Times New Roman" w:hAnsi="Times New Roman"/>
          <w:b/>
          <w:bCs/>
          <w:color w:val="000000"/>
          <w:sz w:val="24"/>
          <w:szCs w:val="24"/>
          <w:u w:val="single"/>
          <w:lang w:eastAsia="ru-RU"/>
        </w:rPr>
      </w:pPr>
      <w:r w:rsidRPr="00954EFD">
        <w:rPr>
          <w:rFonts w:ascii="Times New Roman" w:hAnsi="Times New Roman"/>
          <w:b/>
          <w:bCs/>
          <w:color w:val="000000"/>
          <w:sz w:val="24"/>
          <w:szCs w:val="24"/>
          <w:u w:val="single"/>
          <w:lang w:val="uk-UA" w:eastAsia="ru-RU"/>
        </w:rPr>
        <w:t>2</w:t>
      </w:r>
      <w:r w:rsidR="000B14EE" w:rsidRPr="00954EFD">
        <w:rPr>
          <w:rFonts w:ascii="Times New Roman" w:hAnsi="Times New Roman"/>
          <w:b/>
          <w:bCs/>
          <w:color w:val="000000"/>
          <w:sz w:val="24"/>
          <w:szCs w:val="24"/>
          <w:u w:val="single"/>
          <w:lang w:eastAsia="ru-RU"/>
        </w:rPr>
        <w:t xml:space="preserve">. Загальні умови поставки </w:t>
      </w:r>
    </w:p>
    <w:p w14:paraId="0566BA9A" w14:textId="24497D73" w:rsidR="000B14EE" w:rsidRPr="00954EFD" w:rsidRDefault="00CE3C41" w:rsidP="00CE3C41">
      <w:pPr>
        <w:spacing w:after="120" w:line="240" w:lineRule="auto"/>
        <w:jc w:val="both"/>
        <w:rPr>
          <w:rFonts w:ascii="Times New Roman" w:hAnsi="Times New Roman"/>
          <w:sz w:val="24"/>
          <w:szCs w:val="24"/>
          <w:lang w:eastAsia="ru-RU"/>
        </w:rPr>
      </w:pPr>
      <w:r w:rsidRPr="00954EFD">
        <w:rPr>
          <w:rFonts w:ascii="Times New Roman" w:hAnsi="Times New Roman"/>
          <w:b/>
          <w:sz w:val="24"/>
          <w:szCs w:val="24"/>
          <w:lang w:val="uk-UA" w:eastAsia="ru-RU"/>
        </w:rPr>
        <w:t xml:space="preserve">2.1. </w:t>
      </w:r>
      <w:r w:rsidR="000B14EE" w:rsidRPr="00954EFD">
        <w:rPr>
          <w:rFonts w:ascii="Times New Roman" w:hAnsi="Times New Roman"/>
          <w:b/>
          <w:sz w:val="24"/>
          <w:szCs w:val="24"/>
          <w:lang w:eastAsia="ru-RU"/>
        </w:rPr>
        <w:t>Строк поставки</w:t>
      </w:r>
      <w:r w:rsidR="000B14EE" w:rsidRPr="00954EFD">
        <w:rPr>
          <w:rFonts w:ascii="Times New Roman" w:hAnsi="Times New Roman"/>
          <w:sz w:val="24"/>
          <w:szCs w:val="24"/>
          <w:lang w:eastAsia="ru-RU"/>
        </w:rPr>
        <w:t xml:space="preserve"> – з дати підписання договору до </w:t>
      </w:r>
      <w:r w:rsidR="006E2D93" w:rsidRPr="00954EFD">
        <w:rPr>
          <w:rFonts w:ascii="Times New Roman" w:hAnsi="Times New Roman"/>
          <w:b/>
          <w:bCs/>
          <w:sz w:val="24"/>
          <w:szCs w:val="24"/>
          <w:lang w:val="uk-UA" w:eastAsia="ru-RU"/>
        </w:rPr>
        <w:t>1</w:t>
      </w:r>
      <w:r w:rsidR="0050203C">
        <w:rPr>
          <w:rFonts w:ascii="Times New Roman" w:hAnsi="Times New Roman"/>
          <w:b/>
          <w:bCs/>
          <w:sz w:val="24"/>
          <w:szCs w:val="24"/>
          <w:lang w:val="uk-UA" w:eastAsia="ru-RU"/>
        </w:rPr>
        <w:t>9</w:t>
      </w:r>
      <w:r w:rsidR="000B14EE" w:rsidRPr="00954EFD">
        <w:rPr>
          <w:rFonts w:ascii="Times New Roman" w:hAnsi="Times New Roman"/>
          <w:b/>
          <w:bCs/>
          <w:sz w:val="24"/>
          <w:szCs w:val="24"/>
          <w:lang w:eastAsia="ru-RU"/>
        </w:rPr>
        <w:t xml:space="preserve"> </w:t>
      </w:r>
      <w:r w:rsidR="005C21A3" w:rsidRPr="00954EFD">
        <w:rPr>
          <w:rFonts w:ascii="Times New Roman" w:hAnsi="Times New Roman"/>
          <w:b/>
          <w:bCs/>
          <w:sz w:val="24"/>
          <w:szCs w:val="24"/>
          <w:lang w:val="uk-UA" w:eastAsia="ru-RU"/>
        </w:rPr>
        <w:t>грудня</w:t>
      </w:r>
      <w:r w:rsidR="000B14EE" w:rsidRPr="00954EFD">
        <w:rPr>
          <w:rFonts w:ascii="Times New Roman" w:hAnsi="Times New Roman"/>
          <w:b/>
          <w:bCs/>
          <w:sz w:val="24"/>
          <w:szCs w:val="24"/>
          <w:lang w:eastAsia="ru-RU"/>
        </w:rPr>
        <w:t xml:space="preserve"> 2023</w:t>
      </w:r>
      <w:r w:rsidR="000B14EE" w:rsidRPr="00954EFD">
        <w:rPr>
          <w:rFonts w:ascii="Times New Roman" w:hAnsi="Times New Roman"/>
          <w:sz w:val="24"/>
          <w:szCs w:val="24"/>
          <w:lang w:eastAsia="ru-RU"/>
        </w:rPr>
        <w:t xml:space="preserve"> року;</w:t>
      </w:r>
    </w:p>
    <w:p w14:paraId="5111681B" w14:textId="6A50E698" w:rsidR="000B14EE" w:rsidRPr="00954EFD" w:rsidRDefault="00CE3C41" w:rsidP="00CE3C41">
      <w:pPr>
        <w:pStyle w:val="a4"/>
        <w:numPr>
          <w:ilvl w:val="1"/>
          <w:numId w:val="19"/>
        </w:numPr>
        <w:spacing w:after="120" w:line="240" w:lineRule="auto"/>
        <w:jc w:val="both"/>
        <w:rPr>
          <w:rFonts w:ascii="Times New Roman" w:hAnsi="Times New Roman"/>
          <w:sz w:val="24"/>
          <w:szCs w:val="24"/>
          <w:lang w:eastAsia="ru-RU"/>
        </w:rPr>
      </w:pPr>
      <w:r w:rsidRPr="00954EFD">
        <w:rPr>
          <w:rFonts w:ascii="Times New Roman" w:hAnsi="Times New Roman"/>
          <w:b/>
          <w:sz w:val="24"/>
          <w:szCs w:val="24"/>
          <w:lang w:val="uk-UA" w:eastAsia="ru-RU"/>
        </w:rPr>
        <w:t xml:space="preserve"> </w:t>
      </w:r>
      <w:r w:rsidR="000B14EE" w:rsidRPr="00954EFD">
        <w:rPr>
          <w:rFonts w:ascii="Times New Roman" w:hAnsi="Times New Roman"/>
          <w:b/>
          <w:sz w:val="24"/>
          <w:szCs w:val="24"/>
          <w:lang w:eastAsia="ru-RU"/>
        </w:rPr>
        <w:t>Місце поставки товару</w:t>
      </w:r>
      <w:r w:rsidR="000B14EE" w:rsidRPr="00954EFD">
        <w:rPr>
          <w:rFonts w:ascii="Times New Roman" w:hAnsi="Times New Roman"/>
          <w:sz w:val="24"/>
          <w:szCs w:val="24"/>
          <w:lang w:eastAsia="ru-RU"/>
        </w:rPr>
        <w:t>:</w:t>
      </w:r>
    </w:p>
    <w:p w14:paraId="1D88D2B6" w14:textId="77777777" w:rsidR="0076540B" w:rsidRPr="00954EFD" w:rsidRDefault="0076540B" w:rsidP="000B14EE">
      <w:pPr>
        <w:spacing w:after="120" w:line="240" w:lineRule="auto"/>
        <w:jc w:val="both"/>
        <w:rPr>
          <w:rFonts w:ascii="Times New Roman" w:hAnsi="Times New Roman"/>
          <w:sz w:val="24"/>
          <w:szCs w:val="24"/>
        </w:rPr>
      </w:pPr>
      <w:r w:rsidRPr="00954EFD">
        <w:rPr>
          <w:rFonts w:ascii="Times New Roman" w:hAnsi="Times New Roman"/>
          <w:sz w:val="24"/>
          <w:szCs w:val="24"/>
        </w:rPr>
        <w:t>м. Київ, вул. Дегтярівська,39</w:t>
      </w:r>
    </w:p>
    <w:p w14:paraId="43D1C274" w14:textId="2EC38317" w:rsidR="000B14EE" w:rsidRPr="00C36EA0" w:rsidRDefault="000B14EE" w:rsidP="000B14EE">
      <w:pPr>
        <w:spacing w:after="120" w:line="240" w:lineRule="auto"/>
        <w:jc w:val="both"/>
        <w:rPr>
          <w:rFonts w:ascii="Times New Roman" w:hAnsi="Times New Roman"/>
          <w:sz w:val="24"/>
          <w:szCs w:val="24"/>
          <w:lang w:eastAsia="ru-RU"/>
        </w:rPr>
      </w:pPr>
      <w:r w:rsidRPr="00954EFD">
        <w:rPr>
          <w:rFonts w:ascii="Times New Roman" w:hAnsi="Times New Roman"/>
          <w:sz w:val="24"/>
          <w:szCs w:val="24"/>
          <w:lang w:eastAsia="ru-RU"/>
        </w:rPr>
        <w:t>Поставка здійснюється в робочі</w:t>
      </w:r>
      <w:r w:rsidRPr="00C36EA0">
        <w:rPr>
          <w:rFonts w:ascii="Times New Roman" w:hAnsi="Times New Roman"/>
          <w:sz w:val="24"/>
          <w:szCs w:val="24"/>
          <w:lang w:eastAsia="ru-RU"/>
        </w:rPr>
        <w:t xml:space="preserve"> дні.</w:t>
      </w:r>
    </w:p>
    <w:p w14:paraId="611DA831" w14:textId="7EF00843" w:rsidR="000B14EE" w:rsidRPr="00C36EA0" w:rsidRDefault="00CE3C41" w:rsidP="00CE3C41">
      <w:pPr>
        <w:pStyle w:val="a4"/>
        <w:numPr>
          <w:ilvl w:val="1"/>
          <w:numId w:val="19"/>
        </w:numPr>
        <w:spacing w:after="120" w:line="240" w:lineRule="auto"/>
        <w:jc w:val="both"/>
        <w:rPr>
          <w:rFonts w:ascii="Times New Roman" w:hAnsi="Times New Roman"/>
          <w:sz w:val="24"/>
          <w:szCs w:val="24"/>
          <w:lang w:eastAsia="ru-RU"/>
        </w:rPr>
      </w:pPr>
      <w:r w:rsidRPr="00C36EA0">
        <w:rPr>
          <w:rFonts w:ascii="Times New Roman" w:hAnsi="Times New Roman"/>
          <w:b/>
          <w:bCs/>
          <w:sz w:val="24"/>
          <w:szCs w:val="24"/>
          <w:lang w:val="uk-UA" w:eastAsia="ru-RU"/>
        </w:rPr>
        <w:t xml:space="preserve"> </w:t>
      </w:r>
      <w:r w:rsidR="000B14EE" w:rsidRPr="00C36EA0">
        <w:rPr>
          <w:rFonts w:ascii="Times New Roman" w:hAnsi="Times New Roman"/>
          <w:b/>
          <w:bCs/>
          <w:sz w:val="24"/>
          <w:szCs w:val="24"/>
          <w:lang w:eastAsia="ru-RU"/>
        </w:rPr>
        <w:t>УВАГА:</w:t>
      </w:r>
      <w:r w:rsidR="000B14EE" w:rsidRPr="00C36EA0">
        <w:rPr>
          <w:rFonts w:ascii="Times New Roman" w:hAnsi="Times New Roman"/>
          <w:sz w:val="24"/>
          <w:szCs w:val="24"/>
          <w:lang w:eastAsia="ru-RU"/>
        </w:rPr>
        <w:t xml:space="preserve"> Під поставкою </w:t>
      </w:r>
      <w:r w:rsidR="000B14EE" w:rsidRPr="00C36EA0">
        <w:rPr>
          <w:rFonts w:ascii="Times New Roman" w:hAnsi="Times New Roman"/>
          <w:i/>
          <w:iCs/>
          <w:sz w:val="24"/>
          <w:szCs w:val="24"/>
          <w:lang w:eastAsia="ru-RU"/>
        </w:rPr>
        <w:t>металопластикових виробів (вікон</w:t>
      </w:r>
      <w:r w:rsidR="0076540B" w:rsidRPr="00C36EA0">
        <w:rPr>
          <w:rFonts w:ascii="Times New Roman" w:hAnsi="Times New Roman"/>
          <w:i/>
          <w:iCs/>
          <w:sz w:val="24"/>
          <w:szCs w:val="24"/>
          <w:lang w:val="uk-UA" w:eastAsia="ru-RU"/>
        </w:rPr>
        <w:t>а</w:t>
      </w:r>
      <w:r w:rsidR="000B14EE" w:rsidRPr="00C36EA0">
        <w:rPr>
          <w:rFonts w:ascii="Times New Roman" w:hAnsi="Times New Roman"/>
          <w:i/>
          <w:iCs/>
          <w:sz w:val="24"/>
          <w:szCs w:val="24"/>
          <w:lang w:eastAsia="ru-RU"/>
        </w:rPr>
        <w:t xml:space="preserve"> з комплектуючими)</w:t>
      </w:r>
      <w:r w:rsidR="000B14EE" w:rsidRPr="00C36EA0">
        <w:rPr>
          <w:rFonts w:ascii="Times New Roman" w:hAnsi="Times New Roman"/>
          <w:sz w:val="24"/>
          <w:szCs w:val="24"/>
          <w:lang w:eastAsia="ru-RU"/>
        </w:rPr>
        <w:t xml:space="preserve"> в</w:t>
      </w:r>
      <w:r w:rsidR="000B14EE" w:rsidRPr="00C36EA0">
        <w:rPr>
          <w:rFonts w:ascii="Times New Roman" w:hAnsi="Times New Roman"/>
          <w:i/>
          <w:iCs/>
          <w:sz w:val="24"/>
          <w:szCs w:val="24"/>
          <w:lang w:eastAsia="ru-RU"/>
        </w:rPr>
        <w:t xml:space="preserve"> д</w:t>
      </w:r>
      <w:r w:rsidR="00DE0157" w:rsidRPr="00C36EA0">
        <w:rPr>
          <w:rFonts w:ascii="Times New Roman" w:hAnsi="Times New Roman"/>
          <w:sz w:val="24"/>
          <w:szCs w:val="24"/>
          <w:lang w:eastAsia="ru-RU"/>
        </w:rPr>
        <w:t xml:space="preserve">аній закупівлі </w:t>
      </w:r>
      <w:r w:rsidR="000B14EE" w:rsidRPr="00C36EA0">
        <w:rPr>
          <w:rFonts w:ascii="Times New Roman" w:hAnsi="Times New Roman"/>
          <w:sz w:val="24"/>
          <w:szCs w:val="24"/>
          <w:lang w:eastAsia="ru-RU"/>
        </w:rPr>
        <w:t xml:space="preserve">розуміється </w:t>
      </w:r>
      <w:r w:rsidR="000B14EE" w:rsidRPr="00C36EA0">
        <w:rPr>
          <w:rFonts w:ascii="Times New Roman" w:hAnsi="Times New Roman"/>
          <w:sz w:val="24"/>
          <w:szCs w:val="24"/>
          <w:u w:val="single"/>
          <w:lang w:eastAsia="ru-RU"/>
        </w:rPr>
        <w:t>монтаж нових та демонтаж старих дверних та віконних блоків</w:t>
      </w:r>
      <w:r w:rsidR="000B14EE" w:rsidRPr="00C36EA0">
        <w:rPr>
          <w:rFonts w:ascii="Times New Roman" w:hAnsi="Times New Roman"/>
          <w:sz w:val="24"/>
          <w:szCs w:val="24"/>
          <w:lang w:eastAsia="ru-RU"/>
        </w:rPr>
        <w:t>. А саме перед початк</w:t>
      </w:r>
      <w:r w:rsidR="00DE0157" w:rsidRPr="00C36EA0">
        <w:rPr>
          <w:rFonts w:ascii="Times New Roman" w:hAnsi="Times New Roman"/>
          <w:sz w:val="24"/>
          <w:szCs w:val="24"/>
          <w:lang w:eastAsia="ru-RU"/>
        </w:rPr>
        <w:t xml:space="preserve">ом установки металопластикових </w:t>
      </w:r>
      <w:r w:rsidR="000B14EE" w:rsidRPr="00C36EA0">
        <w:rPr>
          <w:rFonts w:ascii="Times New Roman" w:hAnsi="Times New Roman"/>
          <w:sz w:val="24"/>
          <w:szCs w:val="24"/>
          <w:lang w:eastAsia="ru-RU"/>
        </w:rPr>
        <w:t xml:space="preserve">виробів Постачальнику необхідно провести демонтаж існуючих дерев’яних віконних блоків, все це має входити в ціну товару. </w:t>
      </w:r>
    </w:p>
    <w:p w14:paraId="49CA47A7" w14:textId="6A49860A" w:rsidR="000B14EE" w:rsidRPr="00C36EA0" w:rsidRDefault="000B14EE" w:rsidP="000B14EE">
      <w:pPr>
        <w:spacing w:after="120" w:line="240" w:lineRule="auto"/>
        <w:ind w:left="360"/>
        <w:jc w:val="both"/>
        <w:rPr>
          <w:rFonts w:ascii="Times New Roman" w:hAnsi="Times New Roman"/>
          <w:sz w:val="24"/>
          <w:szCs w:val="24"/>
          <w:lang w:eastAsia="ru-RU"/>
        </w:rPr>
      </w:pPr>
      <w:r w:rsidRPr="00C36EA0">
        <w:rPr>
          <w:rFonts w:ascii="Times New Roman" w:hAnsi="Times New Roman"/>
          <w:sz w:val="24"/>
          <w:szCs w:val="24"/>
          <w:u w:val="single"/>
          <w:lang w:eastAsia="ru-RU"/>
        </w:rPr>
        <w:t>При демонтажі проводити акуратні роботи, без додаткових руйнувань цементно-пісчаної шпаклівки, а у разі утворення не</w:t>
      </w:r>
      <w:r w:rsidR="0037418A">
        <w:rPr>
          <w:rFonts w:ascii="Times New Roman" w:hAnsi="Times New Roman"/>
          <w:sz w:val="24"/>
          <w:szCs w:val="24"/>
          <w:u w:val="single"/>
          <w:lang w:eastAsia="ru-RU"/>
        </w:rPr>
        <w:t xml:space="preserve"> запланованих отворів (дір) </w:t>
      </w:r>
      <w:proofErr w:type="gramStart"/>
      <w:r w:rsidR="0037418A">
        <w:rPr>
          <w:rFonts w:ascii="Times New Roman" w:hAnsi="Times New Roman"/>
          <w:sz w:val="24"/>
          <w:szCs w:val="24"/>
          <w:u w:val="single"/>
          <w:lang w:eastAsia="ru-RU"/>
        </w:rPr>
        <w:t xml:space="preserve">при </w:t>
      </w:r>
      <w:r w:rsidRPr="00C36EA0">
        <w:rPr>
          <w:rFonts w:ascii="Times New Roman" w:hAnsi="Times New Roman"/>
          <w:sz w:val="24"/>
          <w:szCs w:val="24"/>
          <w:u w:val="single"/>
          <w:lang w:eastAsia="ru-RU"/>
        </w:rPr>
        <w:t>демонтажу</w:t>
      </w:r>
      <w:proofErr w:type="gramEnd"/>
      <w:r w:rsidRPr="00C36EA0">
        <w:rPr>
          <w:rFonts w:ascii="Times New Roman" w:hAnsi="Times New Roman"/>
          <w:sz w:val="24"/>
          <w:szCs w:val="24"/>
          <w:u w:val="single"/>
          <w:lang w:eastAsia="ru-RU"/>
        </w:rPr>
        <w:t xml:space="preserve"> їх зашпаклювання за власний рахунок.</w:t>
      </w:r>
    </w:p>
    <w:p w14:paraId="702BA210" w14:textId="77777777" w:rsidR="000B14EE" w:rsidRPr="00C36EA0" w:rsidRDefault="000B14EE" w:rsidP="00CE3C41">
      <w:pPr>
        <w:numPr>
          <w:ilvl w:val="1"/>
          <w:numId w:val="19"/>
        </w:numPr>
        <w:spacing w:after="120" w:line="240" w:lineRule="auto"/>
        <w:jc w:val="both"/>
        <w:rPr>
          <w:rFonts w:ascii="Times New Roman" w:hAnsi="Times New Roman"/>
          <w:sz w:val="24"/>
          <w:szCs w:val="24"/>
          <w:lang w:eastAsia="ru-RU"/>
        </w:rPr>
      </w:pPr>
      <w:r w:rsidRPr="00C36EA0">
        <w:rPr>
          <w:rFonts w:ascii="Times New Roman" w:hAnsi="Times New Roman"/>
          <w:sz w:val="24"/>
          <w:szCs w:val="24"/>
        </w:rPr>
        <w:t>Ціна тендерної пропозиції визначається за результатами електронних торгій Учасника має включити всі витрати (в т. ч. страхування, сплату митних тарифів, податків, зборів тощо) автотранспортні, навантажувальні-розвантажувальні роботи,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не оплачується (не відшкодовується) Замовником.</w:t>
      </w:r>
    </w:p>
    <w:p w14:paraId="54F53C31" w14:textId="77777777" w:rsidR="000B14EE" w:rsidRPr="00C36EA0" w:rsidRDefault="000B14EE" w:rsidP="00CE3C41">
      <w:pPr>
        <w:numPr>
          <w:ilvl w:val="1"/>
          <w:numId w:val="19"/>
        </w:numPr>
        <w:spacing w:after="120" w:line="240" w:lineRule="auto"/>
        <w:jc w:val="both"/>
        <w:rPr>
          <w:rFonts w:ascii="Times New Roman" w:hAnsi="Times New Roman"/>
          <w:sz w:val="24"/>
          <w:szCs w:val="24"/>
          <w:lang w:eastAsia="ru-RU"/>
        </w:rPr>
      </w:pPr>
      <w:r w:rsidRPr="00C36EA0">
        <w:rPr>
          <w:rFonts w:ascii="Times New Roman" w:hAnsi="Times New Roman"/>
          <w:sz w:val="24"/>
          <w:szCs w:val="24"/>
          <w:lang w:eastAsia="ru-RU"/>
        </w:rPr>
        <w:t xml:space="preserve">Під час здійснення поставки товарів Постачальник повиннен дотримуватися заходів із захисту довкілля. </w:t>
      </w:r>
      <w:r w:rsidRPr="00C36EA0">
        <w:rPr>
          <w:rFonts w:ascii="Times New Roman" w:hAnsi="Times New Roman"/>
          <w:sz w:val="24"/>
          <w:szCs w:val="24"/>
        </w:rPr>
        <w:t>Товар повинен бути в спеціальній упаковці, яка відповідає характеру товару і захищає його від пошкоджень під час поставки.</w:t>
      </w:r>
    </w:p>
    <w:p w14:paraId="5F1311B8" w14:textId="77777777" w:rsidR="000B14EE" w:rsidRPr="00C36EA0" w:rsidRDefault="000B14EE" w:rsidP="000B14EE">
      <w:pPr>
        <w:spacing w:after="120" w:line="240" w:lineRule="auto"/>
        <w:ind w:left="360"/>
        <w:jc w:val="both"/>
        <w:rPr>
          <w:rFonts w:ascii="Times New Roman" w:hAnsi="Times New Roman"/>
          <w:sz w:val="24"/>
          <w:szCs w:val="24"/>
          <w:lang w:eastAsia="ru-RU"/>
        </w:rPr>
      </w:pPr>
      <w:r w:rsidRPr="00C36EA0">
        <w:rPr>
          <w:rFonts w:ascii="Times New Roman" w:hAnsi="Times New Roman"/>
          <w:sz w:val="24"/>
          <w:szCs w:val="24"/>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799BAB96" w14:textId="41AD9AA5" w:rsidR="000B14EE" w:rsidRDefault="000B14EE" w:rsidP="00CE3C41">
      <w:pPr>
        <w:numPr>
          <w:ilvl w:val="1"/>
          <w:numId w:val="19"/>
        </w:numPr>
        <w:spacing w:after="120" w:line="240" w:lineRule="auto"/>
        <w:jc w:val="both"/>
        <w:rPr>
          <w:rFonts w:ascii="Times New Roman" w:hAnsi="Times New Roman"/>
          <w:sz w:val="24"/>
          <w:szCs w:val="24"/>
          <w:lang w:eastAsia="ru-RU"/>
        </w:rPr>
      </w:pPr>
      <w:r w:rsidRPr="00C36EA0">
        <w:rPr>
          <w:rFonts w:ascii="Times New Roman" w:hAnsi="Times New Roman"/>
          <w:sz w:val="24"/>
          <w:szCs w:val="24"/>
        </w:rPr>
        <w:t>Весь товар повинен бути новим, таким, що не перебував у експлуатації, терміни та умови його зберігання не порушені. Рік виготовлення товару - 2023.</w:t>
      </w:r>
    </w:p>
    <w:p w14:paraId="3C1293DE" w14:textId="2FBF8304" w:rsidR="0050203C" w:rsidRDefault="0050203C" w:rsidP="0050203C">
      <w:pPr>
        <w:spacing w:after="120" w:line="240" w:lineRule="auto"/>
        <w:jc w:val="both"/>
        <w:rPr>
          <w:rFonts w:ascii="Times New Roman" w:hAnsi="Times New Roman"/>
          <w:sz w:val="24"/>
          <w:szCs w:val="24"/>
          <w:lang w:eastAsia="ru-RU"/>
        </w:rPr>
      </w:pPr>
    </w:p>
    <w:p w14:paraId="61120259" w14:textId="0AF0FEA1" w:rsidR="0050203C" w:rsidRDefault="0050203C" w:rsidP="0050203C">
      <w:pPr>
        <w:spacing w:after="120" w:line="240" w:lineRule="auto"/>
        <w:jc w:val="both"/>
        <w:rPr>
          <w:rFonts w:ascii="Times New Roman" w:hAnsi="Times New Roman"/>
          <w:sz w:val="24"/>
          <w:szCs w:val="24"/>
          <w:lang w:eastAsia="ru-RU"/>
        </w:rPr>
      </w:pPr>
    </w:p>
    <w:p w14:paraId="5A652859" w14:textId="77777777" w:rsidR="0050203C" w:rsidRPr="00C36EA0" w:rsidRDefault="0050203C" w:rsidP="0050203C">
      <w:pPr>
        <w:spacing w:after="120" w:line="240" w:lineRule="auto"/>
        <w:jc w:val="both"/>
        <w:rPr>
          <w:rFonts w:ascii="Times New Roman" w:hAnsi="Times New Roman"/>
          <w:sz w:val="24"/>
          <w:szCs w:val="24"/>
          <w:lang w:eastAsia="ru-RU"/>
        </w:rPr>
      </w:pPr>
    </w:p>
    <w:p w14:paraId="6412A156" w14:textId="3A61006A" w:rsidR="000B14EE" w:rsidRPr="00C36EA0" w:rsidRDefault="00591D8B" w:rsidP="000B14EE">
      <w:pPr>
        <w:spacing w:after="120" w:line="240" w:lineRule="auto"/>
        <w:ind w:firstLine="709"/>
        <w:jc w:val="both"/>
        <w:rPr>
          <w:rFonts w:ascii="Times New Roman" w:hAnsi="Times New Roman"/>
          <w:b/>
          <w:bCs/>
          <w:color w:val="000000"/>
          <w:sz w:val="24"/>
          <w:szCs w:val="24"/>
          <w:u w:val="single"/>
          <w:lang w:eastAsia="ru-RU"/>
        </w:rPr>
      </w:pPr>
      <w:r w:rsidRPr="00C36EA0">
        <w:rPr>
          <w:rFonts w:ascii="Times New Roman" w:hAnsi="Times New Roman"/>
          <w:b/>
          <w:bCs/>
          <w:color w:val="000000"/>
          <w:sz w:val="24"/>
          <w:szCs w:val="24"/>
          <w:u w:val="single"/>
          <w:lang w:eastAsia="ru-RU"/>
        </w:rPr>
        <w:t>3</w:t>
      </w:r>
      <w:r w:rsidR="000B14EE" w:rsidRPr="00C36EA0">
        <w:rPr>
          <w:rFonts w:ascii="Times New Roman" w:hAnsi="Times New Roman"/>
          <w:b/>
          <w:bCs/>
          <w:color w:val="000000"/>
          <w:sz w:val="24"/>
          <w:szCs w:val="24"/>
          <w:u w:val="single"/>
          <w:lang w:eastAsia="ru-RU"/>
        </w:rPr>
        <w:t>. Вимоги до наявності документів по предмету закупівлі.</w:t>
      </w:r>
    </w:p>
    <w:p w14:paraId="39C44638" w14:textId="2E66E488" w:rsidR="000B14EE" w:rsidRPr="00C36EA0" w:rsidRDefault="000B14EE" w:rsidP="00591D8B">
      <w:pPr>
        <w:pStyle w:val="a4"/>
        <w:numPr>
          <w:ilvl w:val="1"/>
          <w:numId w:val="20"/>
        </w:numPr>
        <w:spacing w:after="120" w:line="240" w:lineRule="auto"/>
        <w:jc w:val="both"/>
        <w:rPr>
          <w:rFonts w:ascii="Times New Roman" w:hAnsi="Times New Roman"/>
          <w:sz w:val="24"/>
          <w:szCs w:val="24"/>
          <w:lang w:eastAsia="ru-RU"/>
        </w:rPr>
      </w:pPr>
      <w:r w:rsidRPr="00C36EA0">
        <w:rPr>
          <w:rFonts w:ascii="Times New Roman" w:hAnsi="Times New Roman"/>
          <w:bCs/>
          <w:sz w:val="24"/>
          <w:szCs w:val="24"/>
          <w:lang w:eastAsia="uk-UA"/>
        </w:rPr>
        <w:lastRenderedPageBreak/>
        <w:t>У разі надання еквівалентів заявленого предмету закупівлі учасник повинен подати</w:t>
      </w:r>
      <w:r w:rsidRPr="00C36EA0">
        <w:rPr>
          <w:rFonts w:ascii="Times New Roman" w:hAnsi="Times New Roman"/>
          <w:b/>
          <w:sz w:val="24"/>
          <w:szCs w:val="24"/>
          <w:lang w:eastAsia="uk-UA"/>
        </w:rPr>
        <w:t xml:space="preserve"> ПОРІВНЯЛЬНУ ТАБЛИЦЮ </w:t>
      </w:r>
      <w:r w:rsidRPr="00C36EA0">
        <w:rPr>
          <w:rFonts w:ascii="Times New Roman" w:hAnsi="Times New Roman"/>
          <w:bCs/>
          <w:sz w:val="24"/>
          <w:szCs w:val="24"/>
          <w:lang w:eastAsia="uk-UA"/>
        </w:rPr>
        <w:t>технічних характеристик запропонованого ним та заявленого Замовником предмета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055"/>
        <w:gridCol w:w="795"/>
        <w:gridCol w:w="992"/>
        <w:gridCol w:w="2154"/>
        <w:gridCol w:w="1881"/>
        <w:gridCol w:w="1509"/>
      </w:tblGrid>
      <w:tr w:rsidR="000B14EE" w:rsidRPr="00C36EA0" w14:paraId="52298DF2" w14:textId="77777777" w:rsidTr="00A16275">
        <w:tc>
          <w:tcPr>
            <w:tcW w:w="519" w:type="dxa"/>
            <w:shd w:val="clear" w:color="auto" w:fill="auto"/>
            <w:vAlign w:val="center"/>
          </w:tcPr>
          <w:p w14:paraId="39C6B45A" w14:textId="77777777" w:rsidR="000B14EE" w:rsidRPr="00C36EA0" w:rsidRDefault="000B14EE" w:rsidP="00A16275">
            <w:pPr>
              <w:spacing w:after="0" w:line="240" w:lineRule="auto"/>
              <w:jc w:val="center"/>
              <w:rPr>
                <w:rFonts w:ascii="Times New Roman" w:hAnsi="Times New Roman"/>
                <w:b/>
                <w:color w:val="000000"/>
                <w:sz w:val="24"/>
                <w:szCs w:val="24"/>
              </w:rPr>
            </w:pPr>
            <w:r w:rsidRPr="00C36EA0">
              <w:rPr>
                <w:rFonts w:ascii="Times New Roman" w:hAnsi="Times New Roman"/>
                <w:b/>
                <w:color w:val="000000"/>
                <w:sz w:val="24"/>
                <w:szCs w:val="24"/>
              </w:rPr>
              <w:t>№ з/п</w:t>
            </w:r>
          </w:p>
        </w:tc>
        <w:tc>
          <w:tcPr>
            <w:tcW w:w="2055" w:type="dxa"/>
            <w:shd w:val="clear" w:color="auto" w:fill="auto"/>
            <w:vAlign w:val="center"/>
          </w:tcPr>
          <w:p w14:paraId="1701AAA7" w14:textId="77777777" w:rsidR="000B14EE" w:rsidRPr="00C36EA0" w:rsidRDefault="000B14EE" w:rsidP="00A16275">
            <w:pPr>
              <w:spacing w:after="0" w:line="240" w:lineRule="auto"/>
              <w:jc w:val="center"/>
              <w:rPr>
                <w:rFonts w:ascii="Times New Roman" w:hAnsi="Times New Roman"/>
                <w:b/>
                <w:color w:val="000000"/>
                <w:sz w:val="24"/>
                <w:szCs w:val="24"/>
              </w:rPr>
            </w:pPr>
            <w:r w:rsidRPr="00C36EA0">
              <w:rPr>
                <w:rFonts w:ascii="Times New Roman" w:hAnsi="Times New Roman"/>
                <w:b/>
                <w:color w:val="000000"/>
                <w:sz w:val="24"/>
                <w:szCs w:val="24"/>
              </w:rPr>
              <w:t xml:space="preserve">Найменування предмета закупівлі </w:t>
            </w:r>
          </w:p>
        </w:tc>
        <w:tc>
          <w:tcPr>
            <w:tcW w:w="795" w:type="dxa"/>
            <w:shd w:val="clear" w:color="auto" w:fill="auto"/>
            <w:vAlign w:val="center"/>
          </w:tcPr>
          <w:p w14:paraId="35FC86DC" w14:textId="77777777" w:rsidR="000B14EE" w:rsidRPr="00C36EA0" w:rsidRDefault="000B14EE" w:rsidP="00A16275">
            <w:pPr>
              <w:spacing w:after="0" w:line="240" w:lineRule="auto"/>
              <w:ind w:left="-108" w:right="-108"/>
              <w:jc w:val="center"/>
              <w:rPr>
                <w:rFonts w:ascii="Times New Roman" w:hAnsi="Times New Roman"/>
                <w:color w:val="000000"/>
                <w:sz w:val="24"/>
                <w:szCs w:val="24"/>
              </w:rPr>
            </w:pPr>
            <w:r w:rsidRPr="00C36EA0">
              <w:rPr>
                <w:rFonts w:ascii="Times New Roman" w:hAnsi="Times New Roman"/>
                <w:b/>
                <w:color w:val="000000"/>
                <w:sz w:val="24"/>
                <w:szCs w:val="24"/>
              </w:rPr>
              <w:t>К-сть</w:t>
            </w:r>
          </w:p>
        </w:tc>
        <w:tc>
          <w:tcPr>
            <w:tcW w:w="992" w:type="dxa"/>
            <w:shd w:val="clear" w:color="auto" w:fill="auto"/>
            <w:vAlign w:val="center"/>
          </w:tcPr>
          <w:p w14:paraId="33CE769F" w14:textId="77777777" w:rsidR="000B14EE" w:rsidRPr="00C36EA0" w:rsidRDefault="000B14EE" w:rsidP="00A16275">
            <w:pPr>
              <w:spacing w:after="0" w:line="240" w:lineRule="auto"/>
              <w:ind w:left="-108" w:right="-108"/>
              <w:jc w:val="center"/>
              <w:rPr>
                <w:rFonts w:ascii="Times New Roman" w:hAnsi="Times New Roman"/>
                <w:b/>
                <w:i/>
                <w:sz w:val="24"/>
                <w:szCs w:val="24"/>
                <w:lang w:eastAsia="zh-CN"/>
              </w:rPr>
            </w:pPr>
            <w:r w:rsidRPr="00C36EA0">
              <w:rPr>
                <w:rFonts w:ascii="Times New Roman" w:hAnsi="Times New Roman"/>
                <w:b/>
                <w:sz w:val="24"/>
                <w:szCs w:val="24"/>
                <w:lang w:eastAsia="zh-CN"/>
              </w:rPr>
              <w:t>Од. вим.</w:t>
            </w:r>
          </w:p>
        </w:tc>
        <w:tc>
          <w:tcPr>
            <w:tcW w:w="2154" w:type="dxa"/>
            <w:shd w:val="clear" w:color="auto" w:fill="auto"/>
            <w:vAlign w:val="center"/>
          </w:tcPr>
          <w:p w14:paraId="12A97D4B" w14:textId="77777777" w:rsidR="000B14EE" w:rsidRPr="00C36EA0" w:rsidRDefault="000B14EE" w:rsidP="00A16275">
            <w:pPr>
              <w:shd w:val="clear" w:color="auto" w:fill="FFFFFF"/>
              <w:spacing w:after="0" w:line="240" w:lineRule="auto"/>
              <w:ind w:left="-108" w:right="-108"/>
              <w:jc w:val="center"/>
              <w:rPr>
                <w:rFonts w:ascii="Times New Roman" w:hAnsi="Times New Roman"/>
                <w:b/>
                <w:iCs/>
                <w:spacing w:val="4"/>
                <w:sz w:val="20"/>
                <w:szCs w:val="20"/>
              </w:rPr>
            </w:pPr>
            <w:r w:rsidRPr="00C36EA0">
              <w:rPr>
                <w:rFonts w:ascii="Times New Roman" w:hAnsi="Times New Roman"/>
                <w:b/>
                <w:iCs/>
                <w:spacing w:val="4"/>
                <w:sz w:val="20"/>
                <w:szCs w:val="20"/>
              </w:rPr>
              <w:t>Технічні характеристики,</w:t>
            </w:r>
          </w:p>
          <w:p w14:paraId="0B385D52" w14:textId="77777777" w:rsidR="000B14EE" w:rsidRPr="00C36EA0" w:rsidRDefault="000B14EE" w:rsidP="00A16275">
            <w:pPr>
              <w:shd w:val="clear" w:color="auto" w:fill="FFFFFF"/>
              <w:spacing w:after="0" w:line="240" w:lineRule="auto"/>
              <w:ind w:left="-108" w:right="-108"/>
              <w:jc w:val="center"/>
              <w:rPr>
                <w:rFonts w:ascii="Times New Roman" w:hAnsi="Times New Roman"/>
                <w:b/>
                <w:iCs/>
                <w:spacing w:val="4"/>
                <w:sz w:val="20"/>
                <w:szCs w:val="20"/>
              </w:rPr>
            </w:pPr>
            <w:r w:rsidRPr="00C36EA0">
              <w:rPr>
                <w:rFonts w:ascii="Times New Roman" w:hAnsi="Times New Roman"/>
                <w:b/>
                <w:iCs/>
                <w:spacing w:val="4"/>
                <w:sz w:val="20"/>
                <w:szCs w:val="20"/>
              </w:rPr>
              <w:t>встановлені Замовником</w:t>
            </w:r>
          </w:p>
        </w:tc>
        <w:tc>
          <w:tcPr>
            <w:tcW w:w="1881" w:type="dxa"/>
            <w:shd w:val="clear" w:color="auto" w:fill="auto"/>
            <w:vAlign w:val="center"/>
          </w:tcPr>
          <w:p w14:paraId="0C60D9AD" w14:textId="77777777" w:rsidR="000B14EE" w:rsidRPr="00C36EA0" w:rsidRDefault="000B14EE" w:rsidP="00A16275">
            <w:pPr>
              <w:spacing w:after="0" w:line="240" w:lineRule="auto"/>
              <w:ind w:left="-108" w:right="-108"/>
              <w:jc w:val="center"/>
              <w:rPr>
                <w:rFonts w:ascii="Times New Roman" w:hAnsi="Times New Roman"/>
                <w:b/>
                <w:bCs/>
                <w:color w:val="000000"/>
                <w:sz w:val="20"/>
                <w:szCs w:val="20"/>
                <w:lang w:eastAsia="uk-UA"/>
              </w:rPr>
            </w:pPr>
            <w:r w:rsidRPr="00C36EA0">
              <w:rPr>
                <w:rFonts w:ascii="Times New Roman" w:hAnsi="Times New Roman"/>
                <w:b/>
                <w:bCs/>
                <w:color w:val="000000"/>
                <w:sz w:val="20"/>
                <w:szCs w:val="20"/>
                <w:lang w:eastAsia="uk-UA"/>
              </w:rPr>
              <w:t>Характеристики, що пропонуються Учасником</w:t>
            </w:r>
          </w:p>
        </w:tc>
        <w:tc>
          <w:tcPr>
            <w:tcW w:w="1509" w:type="dxa"/>
            <w:shd w:val="clear" w:color="auto" w:fill="auto"/>
            <w:vAlign w:val="center"/>
          </w:tcPr>
          <w:p w14:paraId="7A8B6EE0" w14:textId="77777777" w:rsidR="000B14EE" w:rsidRPr="00C36EA0" w:rsidRDefault="000B14EE" w:rsidP="00A16275">
            <w:pPr>
              <w:spacing w:after="0" w:line="240" w:lineRule="auto"/>
              <w:ind w:left="-108" w:right="-108"/>
              <w:jc w:val="center"/>
              <w:rPr>
                <w:rFonts w:ascii="Times New Roman" w:hAnsi="Times New Roman"/>
                <w:b/>
                <w:sz w:val="20"/>
                <w:szCs w:val="20"/>
                <w:lang w:eastAsia="ru-RU"/>
              </w:rPr>
            </w:pPr>
            <w:r w:rsidRPr="00C36EA0">
              <w:rPr>
                <w:rFonts w:ascii="Times New Roman" w:hAnsi="Times New Roman"/>
                <w:b/>
                <w:sz w:val="20"/>
                <w:szCs w:val="20"/>
                <w:lang w:eastAsia="ru-RU"/>
              </w:rPr>
              <w:t>Відмітка про відповідність (відповідає/не відповідає)</w:t>
            </w:r>
          </w:p>
        </w:tc>
      </w:tr>
      <w:tr w:rsidR="000B14EE" w:rsidRPr="00C36EA0" w14:paraId="49DA3551" w14:textId="77777777" w:rsidTr="00A16275">
        <w:tc>
          <w:tcPr>
            <w:tcW w:w="519" w:type="dxa"/>
            <w:shd w:val="clear" w:color="auto" w:fill="auto"/>
            <w:vAlign w:val="center"/>
          </w:tcPr>
          <w:p w14:paraId="1F375F72" w14:textId="77777777" w:rsidR="000B14EE" w:rsidRPr="00C36EA0" w:rsidRDefault="000B14EE" w:rsidP="00A16275">
            <w:pPr>
              <w:jc w:val="center"/>
              <w:rPr>
                <w:rFonts w:ascii="Times New Roman" w:hAnsi="Times New Roman"/>
                <w:b/>
                <w:sz w:val="24"/>
                <w:szCs w:val="24"/>
                <w:lang w:eastAsia="uk-UA"/>
              </w:rPr>
            </w:pPr>
            <w:r w:rsidRPr="00C36EA0">
              <w:rPr>
                <w:rFonts w:ascii="Times New Roman" w:hAnsi="Times New Roman"/>
                <w:b/>
                <w:sz w:val="24"/>
                <w:szCs w:val="24"/>
                <w:lang w:eastAsia="uk-UA"/>
              </w:rPr>
              <w:t>1.</w:t>
            </w:r>
          </w:p>
        </w:tc>
        <w:tc>
          <w:tcPr>
            <w:tcW w:w="2055" w:type="dxa"/>
            <w:shd w:val="clear" w:color="auto" w:fill="auto"/>
          </w:tcPr>
          <w:p w14:paraId="2A556CC9" w14:textId="77777777" w:rsidR="000B14EE" w:rsidRPr="00C36EA0" w:rsidRDefault="000B14EE" w:rsidP="00A16275">
            <w:pPr>
              <w:jc w:val="both"/>
              <w:rPr>
                <w:rFonts w:ascii="Times New Roman" w:hAnsi="Times New Roman"/>
                <w:b/>
                <w:sz w:val="24"/>
                <w:szCs w:val="24"/>
                <w:u w:val="single"/>
                <w:lang w:eastAsia="uk-UA"/>
              </w:rPr>
            </w:pPr>
          </w:p>
        </w:tc>
        <w:tc>
          <w:tcPr>
            <w:tcW w:w="795" w:type="dxa"/>
            <w:shd w:val="clear" w:color="auto" w:fill="auto"/>
          </w:tcPr>
          <w:p w14:paraId="2A3B22BA" w14:textId="77777777" w:rsidR="000B14EE" w:rsidRPr="00C36EA0" w:rsidRDefault="000B14EE" w:rsidP="00A16275">
            <w:pPr>
              <w:jc w:val="both"/>
              <w:rPr>
                <w:rFonts w:ascii="Times New Roman" w:hAnsi="Times New Roman"/>
                <w:b/>
                <w:sz w:val="24"/>
                <w:szCs w:val="24"/>
                <w:u w:val="single"/>
                <w:lang w:eastAsia="uk-UA"/>
              </w:rPr>
            </w:pPr>
          </w:p>
        </w:tc>
        <w:tc>
          <w:tcPr>
            <w:tcW w:w="992" w:type="dxa"/>
            <w:shd w:val="clear" w:color="auto" w:fill="auto"/>
          </w:tcPr>
          <w:p w14:paraId="39B00CE4" w14:textId="77777777" w:rsidR="000B14EE" w:rsidRPr="00C36EA0" w:rsidRDefault="000B14EE" w:rsidP="00A16275">
            <w:pPr>
              <w:jc w:val="both"/>
              <w:rPr>
                <w:rFonts w:ascii="Times New Roman" w:hAnsi="Times New Roman"/>
                <w:b/>
                <w:sz w:val="24"/>
                <w:szCs w:val="24"/>
                <w:u w:val="single"/>
                <w:lang w:eastAsia="uk-UA"/>
              </w:rPr>
            </w:pPr>
          </w:p>
        </w:tc>
        <w:tc>
          <w:tcPr>
            <w:tcW w:w="2154" w:type="dxa"/>
            <w:shd w:val="clear" w:color="auto" w:fill="auto"/>
          </w:tcPr>
          <w:p w14:paraId="31EB6012" w14:textId="77777777" w:rsidR="000B14EE" w:rsidRPr="00C36EA0" w:rsidRDefault="000B14EE" w:rsidP="00A16275">
            <w:pPr>
              <w:jc w:val="both"/>
              <w:rPr>
                <w:rFonts w:ascii="Times New Roman" w:hAnsi="Times New Roman"/>
                <w:b/>
                <w:sz w:val="24"/>
                <w:szCs w:val="24"/>
                <w:u w:val="single"/>
                <w:lang w:eastAsia="uk-UA"/>
              </w:rPr>
            </w:pPr>
          </w:p>
        </w:tc>
        <w:tc>
          <w:tcPr>
            <w:tcW w:w="1881" w:type="dxa"/>
            <w:shd w:val="clear" w:color="auto" w:fill="auto"/>
          </w:tcPr>
          <w:p w14:paraId="2DD152D4" w14:textId="77777777" w:rsidR="000B14EE" w:rsidRPr="00C36EA0" w:rsidRDefault="000B14EE" w:rsidP="00A16275">
            <w:pPr>
              <w:jc w:val="both"/>
              <w:rPr>
                <w:rFonts w:ascii="Times New Roman" w:hAnsi="Times New Roman"/>
                <w:b/>
                <w:sz w:val="24"/>
                <w:szCs w:val="24"/>
                <w:u w:val="single"/>
                <w:lang w:eastAsia="uk-UA"/>
              </w:rPr>
            </w:pPr>
          </w:p>
        </w:tc>
        <w:tc>
          <w:tcPr>
            <w:tcW w:w="1509" w:type="dxa"/>
            <w:shd w:val="clear" w:color="auto" w:fill="auto"/>
          </w:tcPr>
          <w:p w14:paraId="52636302" w14:textId="77777777" w:rsidR="000B14EE" w:rsidRPr="00C36EA0" w:rsidRDefault="000B14EE" w:rsidP="00A16275">
            <w:pPr>
              <w:jc w:val="both"/>
              <w:rPr>
                <w:rFonts w:ascii="Times New Roman" w:hAnsi="Times New Roman"/>
                <w:b/>
                <w:sz w:val="24"/>
                <w:szCs w:val="24"/>
                <w:u w:val="single"/>
                <w:lang w:eastAsia="uk-UA"/>
              </w:rPr>
            </w:pPr>
          </w:p>
        </w:tc>
      </w:tr>
      <w:tr w:rsidR="000B14EE" w:rsidRPr="00C36EA0" w14:paraId="58E48C5D" w14:textId="77777777" w:rsidTr="00A16275">
        <w:tc>
          <w:tcPr>
            <w:tcW w:w="519" w:type="dxa"/>
            <w:shd w:val="clear" w:color="auto" w:fill="auto"/>
            <w:vAlign w:val="center"/>
          </w:tcPr>
          <w:p w14:paraId="533C4C5A" w14:textId="77777777" w:rsidR="000B14EE" w:rsidRPr="00C36EA0" w:rsidRDefault="000B14EE" w:rsidP="00A16275">
            <w:pPr>
              <w:jc w:val="center"/>
              <w:rPr>
                <w:rFonts w:ascii="Times New Roman" w:hAnsi="Times New Roman"/>
                <w:b/>
                <w:sz w:val="24"/>
                <w:szCs w:val="24"/>
                <w:lang w:eastAsia="uk-UA"/>
              </w:rPr>
            </w:pPr>
            <w:r w:rsidRPr="00C36EA0">
              <w:rPr>
                <w:rFonts w:ascii="Times New Roman" w:hAnsi="Times New Roman"/>
                <w:b/>
                <w:sz w:val="24"/>
                <w:szCs w:val="24"/>
                <w:lang w:eastAsia="uk-UA"/>
              </w:rPr>
              <w:t>2.</w:t>
            </w:r>
          </w:p>
        </w:tc>
        <w:tc>
          <w:tcPr>
            <w:tcW w:w="2055" w:type="dxa"/>
            <w:shd w:val="clear" w:color="auto" w:fill="auto"/>
          </w:tcPr>
          <w:p w14:paraId="4B49F010" w14:textId="77777777" w:rsidR="000B14EE" w:rsidRPr="00C36EA0" w:rsidRDefault="000B14EE" w:rsidP="00A16275">
            <w:pPr>
              <w:jc w:val="both"/>
              <w:rPr>
                <w:rFonts w:ascii="Times New Roman" w:hAnsi="Times New Roman"/>
                <w:b/>
                <w:sz w:val="24"/>
                <w:szCs w:val="24"/>
                <w:u w:val="single"/>
                <w:lang w:eastAsia="uk-UA"/>
              </w:rPr>
            </w:pPr>
          </w:p>
        </w:tc>
        <w:tc>
          <w:tcPr>
            <w:tcW w:w="795" w:type="dxa"/>
            <w:shd w:val="clear" w:color="auto" w:fill="auto"/>
          </w:tcPr>
          <w:p w14:paraId="6E8B67B5" w14:textId="77777777" w:rsidR="000B14EE" w:rsidRPr="00C36EA0" w:rsidRDefault="000B14EE" w:rsidP="00A16275">
            <w:pPr>
              <w:jc w:val="both"/>
              <w:rPr>
                <w:rFonts w:ascii="Times New Roman" w:hAnsi="Times New Roman"/>
                <w:b/>
                <w:sz w:val="24"/>
                <w:szCs w:val="24"/>
                <w:u w:val="single"/>
                <w:lang w:eastAsia="uk-UA"/>
              </w:rPr>
            </w:pPr>
          </w:p>
        </w:tc>
        <w:tc>
          <w:tcPr>
            <w:tcW w:w="992" w:type="dxa"/>
            <w:shd w:val="clear" w:color="auto" w:fill="auto"/>
          </w:tcPr>
          <w:p w14:paraId="7516790C" w14:textId="77777777" w:rsidR="000B14EE" w:rsidRPr="00C36EA0" w:rsidRDefault="000B14EE" w:rsidP="00A16275">
            <w:pPr>
              <w:jc w:val="both"/>
              <w:rPr>
                <w:rFonts w:ascii="Times New Roman" w:hAnsi="Times New Roman"/>
                <w:b/>
                <w:sz w:val="24"/>
                <w:szCs w:val="24"/>
                <w:u w:val="single"/>
                <w:lang w:eastAsia="uk-UA"/>
              </w:rPr>
            </w:pPr>
          </w:p>
        </w:tc>
        <w:tc>
          <w:tcPr>
            <w:tcW w:w="2154" w:type="dxa"/>
            <w:shd w:val="clear" w:color="auto" w:fill="auto"/>
          </w:tcPr>
          <w:p w14:paraId="7A2EA995" w14:textId="77777777" w:rsidR="000B14EE" w:rsidRPr="00C36EA0" w:rsidRDefault="000B14EE" w:rsidP="00A16275">
            <w:pPr>
              <w:jc w:val="both"/>
              <w:rPr>
                <w:rFonts w:ascii="Times New Roman" w:hAnsi="Times New Roman"/>
                <w:b/>
                <w:sz w:val="24"/>
                <w:szCs w:val="24"/>
                <w:u w:val="single"/>
                <w:lang w:eastAsia="uk-UA"/>
              </w:rPr>
            </w:pPr>
          </w:p>
        </w:tc>
        <w:tc>
          <w:tcPr>
            <w:tcW w:w="1881" w:type="dxa"/>
            <w:shd w:val="clear" w:color="auto" w:fill="auto"/>
          </w:tcPr>
          <w:p w14:paraId="6B2CAC71" w14:textId="77777777" w:rsidR="000B14EE" w:rsidRPr="00C36EA0" w:rsidRDefault="000B14EE" w:rsidP="00A16275">
            <w:pPr>
              <w:jc w:val="both"/>
              <w:rPr>
                <w:rFonts w:ascii="Times New Roman" w:hAnsi="Times New Roman"/>
                <w:b/>
                <w:sz w:val="24"/>
                <w:szCs w:val="24"/>
                <w:u w:val="single"/>
                <w:lang w:eastAsia="uk-UA"/>
              </w:rPr>
            </w:pPr>
          </w:p>
        </w:tc>
        <w:tc>
          <w:tcPr>
            <w:tcW w:w="1509" w:type="dxa"/>
            <w:shd w:val="clear" w:color="auto" w:fill="auto"/>
          </w:tcPr>
          <w:p w14:paraId="2BE059DF" w14:textId="77777777" w:rsidR="000B14EE" w:rsidRPr="00C36EA0" w:rsidRDefault="000B14EE" w:rsidP="00A16275">
            <w:pPr>
              <w:jc w:val="both"/>
              <w:rPr>
                <w:rFonts w:ascii="Times New Roman" w:hAnsi="Times New Roman"/>
                <w:b/>
                <w:sz w:val="24"/>
                <w:szCs w:val="24"/>
                <w:u w:val="single"/>
                <w:lang w:eastAsia="uk-UA"/>
              </w:rPr>
            </w:pPr>
          </w:p>
        </w:tc>
      </w:tr>
    </w:tbl>
    <w:p w14:paraId="52E9A925" w14:textId="0180E652" w:rsidR="000B14EE" w:rsidRPr="00C36EA0" w:rsidRDefault="000B14EE" w:rsidP="00591D8B">
      <w:pPr>
        <w:pStyle w:val="a4"/>
        <w:numPr>
          <w:ilvl w:val="1"/>
          <w:numId w:val="20"/>
        </w:numPr>
        <w:spacing w:after="200" w:line="276" w:lineRule="auto"/>
        <w:jc w:val="both"/>
        <w:rPr>
          <w:rFonts w:ascii="Times New Roman" w:hAnsi="Times New Roman"/>
          <w:sz w:val="24"/>
          <w:szCs w:val="24"/>
          <w:lang w:eastAsia="ru-RU"/>
        </w:rPr>
      </w:pPr>
      <w:r w:rsidRPr="00C36EA0">
        <w:rPr>
          <w:rFonts w:ascii="Times New Roman" w:hAnsi="Times New Roman"/>
          <w:sz w:val="24"/>
          <w:szCs w:val="24"/>
          <w:lang w:eastAsia="ru-RU"/>
        </w:rPr>
        <w:t>Загальна гарантія на вироби (профіль, склопакет, фурнітура, п</w:t>
      </w:r>
      <w:r w:rsidR="00591D8B" w:rsidRPr="00C36EA0">
        <w:rPr>
          <w:rFonts w:ascii="Times New Roman" w:hAnsi="Times New Roman"/>
          <w:sz w:val="24"/>
          <w:szCs w:val="24"/>
          <w:lang w:eastAsia="ru-RU"/>
        </w:rPr>
        <w:t xml:space="preserve">ідвіконня, відливи) не менше 5 </w:t>
      </w:r>
      <w:r w:rsidRPr="00C36EA0">
        <w:rPr>
          <w:rFonts w:ascii="Times New Roman" w:hAnsi="Times New Roman"/>
          <w:sz w:val="24"/>
          <w:szCs w:val="24"/>
          <w:lang w:eastAsia="ru-RU"/>
        </w:rPr>
        <w:t xml:space="preserve">років, на що надається </w:t>
      </w:r>
      <w:r w:rsidRPr="00C36EA0">
        <w:rPr>
          <w:rFonts w:ascii="Times New Roman" w:hAnsi="Times New Roman"/>
          <w:b/>
          <w:bCs/>
          <w:sz w:val="24"/>
          <w:szCs w:val="24"/>
          <w:lang w:eastAsia="ru-RU"/>
        </w:rPr>
        <w:t>гарантійний лист</w:t>
      </w:r>
      <w:r w:rsidRPr="00C36EA0">
        <w:rPr>
          <w:rFonts w:ascii="Times New Roman" w:hAnsi="Times New Roman"/>
          <w:sz w:val="24"/>
          <w:szCs w:val="24"/>
          <w:lang w:eastAsia="ru-RU"/>
        </w:rPr>
        <w:t xml:space="preserve"> Постачальником;</w:t>
      </w:r>
    </w:p>
    <w:p w14:paraId="690AD6B7" w14:textId="70D7958E" w:rsidR="000B14EE" w:rsidRPr="00C36EA0" w:rsidRDefault="000B14EE" w:rsidP="00591D8B">
      <w:pPr>
        <w:pStyle w:val="a4"/>
        <w:numPr>
          <w:ilvl w:val="1"/>
          <w:numId w:val="22"/>
        </w:numPr>
        <w:spacing w:after="200" w:line="276" w:lineRule="auto"/>
        <w:jc w:val="both"/>
        <w:rPr>
          <w:rFonts w:ascii="Times New Roman" w:hAnsi="Times New Roman"/>
          <w:sz w:val="24"/>
          <w:szCs w:val="24"/>
          <w:lang w:eastAsia="ru-RU"/>
        </w:rPr>
      </w:pPr>
      <w:r w:rsidRPr="00C36EA0">
        <w:rPr>
          <w:rFonts w:ascii="Times New Roman" w:hAnsi="Times New Roman"/>
          <w:b/>
          <w:bCs/>
          <w:sz w:val="24"/>
          <w:szCs w:val="24"/>
          <w:lang w:eastAsia="ru-RU"/>
        </w:rPr>
        <w:t>Лист про ознайомлення</w:t>
      </w:r>
      <w:r w:rsidR="00591D8B" w:rsidRPr="00C36EA0">
        <w:rPr>
          <w:rFonts w:ascii="Times New Roman" w:hAnsi="Times New Roman"/>
          <w:sz w:val="24"/>
          <w:szCs w:val="24"/>
          <w:lang w:eastAsia="ru-RU"/>
        </w:rPr>
        <w:t xml:space="preserve"> з усіма </w:t>
      </w:r>
      <w:r w:rsidRPr="00C36EA0">
        <w:rPr>
          <w:rFonts w:ascii="Times New Roman" w:hAnsi="Times New Roman"/>
          <w:sz w:val="24"/>
          <w:szCs w:val="24"/>
          <w:lang w:eastAsia="ru-RU"/>
        </w:rPr>
        <w:t>вимогами до предмета з</w:t>
      </w:r>
      <w:r w:rsidR="00647F41" w:rsidRPr="00C36EA0">
        <w:rPr>
          <w:rFonts w:ascii="Times New Roman" w:hAnsi="Times New Roman"/>
          <w:sz w:val="24"/>
          <w:szCs w:val="24"/>
          <w:lang w:eastAsia="ru-RU"/>
        </w:rPr>
        <w:t>акупівлі за зразком в Додатку №</w:t>
      </w:r>
      <w:r w:rsidRPr="00C36EA0">
        <w:rPr>
          <w:rFonts w:ascii="Times New Roman" w:hAnsi="Times New Roman"/>
          <w:sz w:val="24"/>
          <w:szCs w:val="24"/>
          <w:lang w:eastAsia="ru-RU"/>
        </w:rPr>
        <w:t>8;</w:t>
      </w:r>
    </w:p>
    <w:p w14:paraId="7ECD2751" w14:textId="22B0F3A6" w:rsidR="00773E58" w:rsidRPr="00954EFD" w:rsidRDefault="008C3C3D" w:rsidP="00773E58">
      <w:pPr>
        <w:spacing w:after="0" w:line="240" w:lineRule="auto"/>
        <w:ind w:firstLine="11"/>
        <w:jc w:val="both"/>
        <w:rPr>
          <w:rFonts w:ascii="Times New Roman" w:eastAsia="Arial" w:hAnsi="Times New Roman"/>
          <w:sz w:val="24"/>
          <w:szCs w:val="24"/>
        </w:rPr>
      </w:pPr>
      <w:r w:rsidRPr="00C36EA0">
        <w:rPr>
          <w:rFonts w:ascii="Times New Roman" w:hAnsi="Times New Roman"/>
          <w:b/>
          <w:bCs/>
          <w:sz w:val="24"/>
          <w:szCs w:val="24"/>
          <w:lang w:val="uk-UA" w:eastAsia="ru-RU"/>
        </w:rPr>
        <w:t xml:space="preserve">        </w:t>
      </w:r>
      <w:r w:rsidR="00591D8B" w:rsidRPr="00954EFD">
        <w:rPr>
          <w:rFonts w:ascii="Times New Roman" w:hAnsi="Times New Roman"/>
          <w:bCs/>
          <w:sz w:val="24"/>
          <w:szCs w:val="24"/>
          <w:lang w:val="uk-UA" w:eastAsia="ru-RU"/>
        </w:rPr>
        <w:t>3</w:t>
      </w:r>
      <w:r w:rsidR="00773E58" w:rsidRPr="00954EFD">
        <w:rPr>
          <w:rFonts w:ascii="Times New Roman" w:eastAsia="Arial" w:hAnsi="Times New Roman"/>
          <w:sz w:val="24"/>
          <w:szCs w:val="24"/>
        </w:rPr>
        <w:t xml:space="preserve"> Учасник надає в складі документів тендерної пропозиції:</w:t>
      </w:r>
    </w:p>
    <w:p w14:paraId="1F6A4C4F"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rPr>
        <w:t xml:space="preserve">         - сертифікат відповідності на профіль ПВХ</w:t>
      </w:r>
      <w:r w:rsidRPr="00954EFD">
        <w:rPr>
          <w:rFonts w:ascii="Times New Roman" w:eastAsia="Arial" w:hAnsi="Times New Roman"/>
          <w:sz w:val="24"/>
          <w:szCs w:val="24"/>
          <w:lang w:val="uk-UA"/>
        </w:rPr>
        <w:t>;</w:t>
      </w:r>
    </w:p>
    <w:p w14:paraId="4BFE2C2B"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w:t>
      </w:r>
      <w:r w:rsidRPr="00954EFD">
        <w:rPr>
          <w:rFonts w:ascii="Times New Roman" w:hAnsi="Times New Roman"/>
          <w:sz w:val="24"/>
          <w:szCs w:val="24"/>
          <w:lang w:val="uk-UA"/>
        </w:rPr>
        <w:t>сертифікат відповідності на склопакети;</w:t>
      </w:r>
    </w:p>
    <w:p w14:paraId="70F153AC"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сертифікат відповідності на фурнітуру;</w:t>
      </w:r>
    </w:p>
    <w:p w14:paraId="7523D675"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сертифікат відповідності на виріб </w:t>
      </w:r>
      <w:r w:rsidRPr="00954EFD">
        <w:rPr>
          <w:rFonts w:ascii="Times New Roman" w:hAnsi="Times New Roman"/>
          <w:sz w:val="24"/>
          <w:szCs w:val="24"/>
          <w:lang w:val="uk-UA" w:eastAsia="ru-RU"/>
        </w:rPr>
        <w:t>(віконні блоки)</w:t>
      </w:r>
      <w:r w:rsidRPr="00954EFD">
        <w:rPr>
          <w:rFonts w:ascii="Times New Roman" w:eastAsia="Arial" w:hAnsi="Times New Roman"/>
          <w:sz w:val="24"/>
          <w:szCs w:val="24"/>
          <w:lang w:val="uk-UA"/>
        </w:rPr>
        <w:t>;</w:t>
      </w:r>
    </w:p>
    <w:p w14:paraId="7AE732C6" w14:textId="77777777" w:rsidR="00773E58" w:rsidRPr="00954EFD" w:rsidRDefault="00773E58" w:rsidP="00773E58">
      <w:pPr>
        <w:spacing w:after="0" w:line="240" w:lineRule="auto"/>
        <w:ind w:firstLine="11"/>
        <w:jc w:val="both"/>
        <w:rPr>
          <w:rFonts w:ascii="Times New Roman" w:eastAsia="Arial" w:hAnsi="Times New Roman"/>
          <w:sz w:val="24"/>
          <w:szCs w:val="24"/>
        </w:rPr>
      </w:pPr>
      <w:r w:rsidRPr="00954EFD">
        <w:rPr>
          <w:rFonts w:ascii="Times New Roman" w:eastAsia="Arial" w:hAnsi="Times New Roman"/>
          <w:sz w:val="24"/>
          <w:szCs w:val="24"/>
          <w:lang w:val="uk-UA"/>
        </w:rPr>
        <w:t xml:space="preserve">         </w:t>
      </w:r>
      <w:r w:rsidRPr="00954EFD">
        <w:rPr>
          <w:rFonts w:ascii="Times New Roman" w:eastAsia="Arial" w:hAnsi="Times New Roman"/>
          <w:sz w:val="24"/>
          <w:szCs w:val="24"/>
        </w:rPr>
        <w:t>- протокол випробувань на виріб</w:t>
      </w:r>
      <w:r w:rsidRPr="00954EFD">
        <w:rPr>
          <w:rFonts w:ascii="Times New Roman" w:eastAsia="Arial" w:hAnsi="Times New Roman"/>
          <w:sz w:val="24"/>
          <w:szCs w:val="24"/>
          <w:lang w:val="uk-UA"/>
        </w:rPr>
        <w:t xml:space="preserve"> </w:t>
      </w:r>
      <w:r w:rsidRPr="00954EFD">
        <w:rPr>
          <w:rFonts w:ascii="Times New Roman" w:hAnsi="Times New Roman"/>
          <w:sz w:val="24"/>
          <w:szCs w:val="24"/>
          <w:lang w:eastAsia="ru-RU"/>
        </w:rPr>
        <w:t>(віконні блоки)</w:t>
      </w:r>
      <w:r w:rsidRPr="00954EFD">
        <w:rPr>
          <w:rFonts w:ascii="Times New Roman" w:eastAsia="Arial" w:hAnsi="Times New Roman"/>
          <w:sz w:val="24"/>
          <w:szCs w:val="24"/>
        </w:rPr>
        <w:t>;</w:t>
      </w:r>
    </w:p>
    <w:p w14:paraId="1293C1E8"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w:t>
      </w:r>
      <w:r w:rsidRPr="00954EFD">
        <w:rPr>
          <w:rFonts w:ascii="Times New Roman" w:hAnsi="Times New Roman"/>
          <w:sz w:val="24"/>
          <w:szCs w:val="24"/>
          <w:lang w:val="uk-UA" w:eastAsia="ru-RU"/>
        </w:rPr>
        <w:t>висновок санітарно-епідеміологічної експертизи</w:t>
      </w:r>
      <w:r w:rsidRPr="00954EFD">
        <w:rPr>
          <w:rFonts w:ascii="Times New Roman" w:eastAsia="Arial" w:hAnsi="Times New Roman"/>
          <w:sz w:val="24"/>
          <w:szCs w:val="24"/>
          <w:lang w:val="uk-UA"/>
        </w:rPr>
        <w:t xml:space="preserve"> відповідності на профіль ПВХ;</w:t>
      </w:r>
    </w:p>
    <w:p w14:paraId="49828B04"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w:t>
      </w:r>
      <w:r w:rsidRPr="00954EFD">
        <w:rPr>
          <w:rFonts w:ascii="Times New Roman" w:hAnsi="Times New Roman"/>
          <w:sz w:val="24"/>
          <w:szCs w:val="24"/>
          <w:lang w:eastAsia="ru-RU"/>
        </w:rPr>
        <w:t>висновок санітарно-епідеміологічної експертизи</w:t>
      </w:r>
      <w:r w:rsidRPr="00954EFD">
        <w:rPr>
          <w:rFonts w:ascii="Times New Roman" w:hAnsi="Times New Roman"/>
          <w:sz w:val="24"/>
          <w:szCs w:val="24"/>
          <w:lang w:val="uk-UA"/>
        </w:rPr>
        <w:t xml:space="preserve"> відповідності на склопакети;</w:t>
      </w:r>
    </w:p>
    <w:p w14:paraId="301BF8F6"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w:t>
      </w:r>
      <w:r w:rsidRPr="00954EFD">
        <w:rPr>
          <w:rFonts w:ascii="Times New Roman" w:hAnsi="Times New Roman"/>
          <w:sz w:val="24"/>
          <w:szCs w:val="24"/>
          <w:lang w:val="uk-UA" w:eastAsia="ru-RU"/>
        </w:rPr>
        <w:t>висновок санітарно-епідеміологічної експертизи</w:t>
      </w:r>
      <w:r w:rsidRPr="00954EFD">
        <w:rPr>
          <w:rFonts w:ascii="Times New Roman" w:eastAsia="Arial" w:hAnsi="Times New Roman"/>
          <w:sz w:val="24"/>
          <w:szCs w:val="24"/>
          <w:lang w:val="uk-UA"/>
        </w:rPr>
        <w:t xml:space="preserve"> відповідності на фурнітуру;</w:t>
      </w:r>
    </w:p>
    <w:p w14:paraId="795C711C" w14:textId="70B2731E" w:rsidR="00773E58" w:rsidRPr="00954EFD" w:rsidRDefault="00773E58" w:rsidP="00C95C6C">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 </w:t>
      </w:r>
      <w:r w:rsidRPr="00954EFD">
        <w:rPr>
          <w:rFonts w:ascii="Times New Roman" w:hAnsi="Times New Roman"/>
          <w:sz w:val="24"/>
          <w:szCs w:val="24"/>
          <w:lang w:val="uk-UA" w:eastAsia="ru-RU"/>
        </w:rPr>
        <w:t>висновок санітарно-епідеміологічної експертизи</w:t>
      </w:r>
      <w:r w:rsidRPr="00954EFD">
        <w:rPr>
          <w:rFonts w:ascii="Times New Roman" w:eastAsia="Arial" w:hAnsi="Times New Roman"/>
          <w:sz w:val="24"/>
          <w:szCs w:val="24"/>
          <w:lang w:val="uk-UA"/>
        </w:rPr>
        <w:t xml:space="preserve"> відповідності на виріб </w:t>
      </w:r>
      <w:r w:rsidRPr="00954EFD">
        <w:rPr>
          <w:rFonts w:ascii="Times New Roman" w:hAnsi="Times New Roman"/>
          <w:sz w:val="24"/>
          <w:szCs w:val="24"/>
          <w:lang w:val="uk-UA" w:eastAsia="ru-RU"/>
        </w:rPr>
        <w:t>(віконні блоки)</w:t>
      </w:r>
      <w:r w:rsidRPr="00954EFD">
        <w:rPr>
          <w:rFonts w:ascii="Times New Roman" w:eastAsia="Arial" w:hAnsi="Times New Roman"/>
          <w:sz w:val="24"/>
          <w:szCs w:val="24"/>
          <w:lang w:val="uk-UA"/>
        </w:rPr>
        <w:t>;</w:t>
      </w:r>
    </w:p>
    <w:p w14:paraId="6A6C2AC4" w14:textId="77777777" w:rsidR="00773E58" w:rsidRPr="00954EFD" w:rsidRDefault="00773E58" w:rsidP="00773E58">
      <w:pPr>
        <w:pStyle w:val="a4"/>
        <w:numPr>
          <w:ilvl w:val="0"/>
          <w:numId w:val="23"/>
        </w:numPr>
        <w:shd w:val="clear" w:color="auto" w:fill="FFFFFF"/>
        <w:spacing w:after="0" w:line="240" w:lineRule="auto"/>
        <w:jc w:val="both"/>
        <w:rPr>
          <w:rFonts w:ascii="Times New Roman" w:hAnsi="Times New Roman"/>
          <w:sz w:val="24"/>
          <w:szCs w:val="24"/>
          <w:lang w:val="uk-UA" w:eastAsia="ru-RU"/>
        </w:rPr>
      </w:pPr>
      <w:r w:rsidRPr="00954EFD">
        <w:rPr>
          <w:rFonts w:ascii="Times New Roman" w:hAnsi="Times New Roman"/>
          <w:sz w:val="24"/>
          <w:szCs w:val="24"/>
          <w:lang w:val="uk-UA" w:eastAsia="ru-RU"/>
        </w:rPr>
        <w:t>Сертифікат системи менеджменту якості  щодо відповідності ДСТУ ISO 9001:2018 (ISO 9001:2015, IDT)  «Системи менеджменту якості» виданий виробнику зі сферою сертифікації виробництво будівельних виробів із пластмас;</w:t>
      </w:r>
    </w:p>
    <w:p w14:paraId="52B19B1C" w14:textId="77777777" w:rsidR="00773E58" w:rsidRPr="00954EFD" w:rsidRDefault="00773E58" w:rsidP="00773E58">
      <w:pPr>
        <w:pStyle w:val="a4"/>
        <w:numPr>
          <w:ilvl w:val="0"/>
          <w:numId w:val="23"/>
        </w:numPr>
        <w:shd w:val="clear" w:color="auto" w:fill="FFFFFF"/>
        <w:spacing w:after="0" w:line="240" w:lineRule="auto"/>
        <w:jc w:val="both"/>
        <w:rPr>
          <w:rFonts w:ascii="Times New Roman" w:hAnsi="Times New Roman"/>
          <w:sz w:val="24"/>
          <w:szCs w:val="24"/>
          <w:lang w:val="uk-UA" w:eastAsia="ru-RU"/>
        </w:rPr>
      </w:pPr>
      <w:r w:rsidRPr="00954EFD">
        <w:rPr>
          <w:rFonts w:ascii="Times New Roman" w:hAnsi="Times New Roman"/>
          <w:sz w:val="24"/>
          <w:szCs w:val="24"/>
          <w:lang w:val="uk-UA" w:eastAsia="ru-RU"/>
        </w:rPr>
        <w:t>Сертифікат внутрішнього аудитора виданий працівнику виробника;</w:t>
      </w:r>
    </w:p>
    <w:p w14:paraId="02986F52" w14:textId="77777777" w:rsidR="00773E58" w:rsidRPr="00954EFD" w:rsidRDefault="00773E58" w:rsidP="00773E58">
      <w:pPr>
        <w:pStyle w:val="a4"/>
        <w:numPr>
          <w:ilvl w:val="0"/>
          <w:numId w:val="23"/>
        </w:numPr>
        <w:shd w:val="clear" w:color="auto" w:fill="FFFFFF"/>
        <w:spacing w:after="0" w:line="240" w:lineRule="auto"/>
        <w:jc w:val="both"/>
        <w:rPr>
          <w:rFonts w:ascii="Times New Roman" w:hAnsi="Times New Roman"/>
          <w:sz w:val="24"/>
          <w:szCs w:val="24"/>
          <w:lang w:val="uk-UA" w:eastAsia="ru-RU"/>
        </w:rPr>
      </w:pPr>
      <w:r w:rsidRPr="00954EFD">
        <w:rPr>
          <w:rFonts w:ascii="Times New Roman" w:hAnsi="Times New Roman"/>
          <w:sz w:val="24"/>
          <w:szCs w:val="24"/>
          <w:lang w:val="uk-UA" w:eastAsia="ru-RU"/>
        </w:rPr>
        <w:t>Сертифікат щодо навчання  внутрішнього аудитора виробника стосовно стандартів ДСТУ ISO 9001:2015 (ІSО 9001:2015, IDT).</w:t>
      </w:r>
    </w:p>
    <w:p w14:paraId="2CF350B7" w14:textId="77777777" w:rsidR="00773E58" w:rsidRPr="00954EFD" w:rsidRDefault="00773E58" w:rsidP="00773E58">
      <w:pPr>
        <w:pStyle w:val="a4"/>
        <w:shd w:val="clear" w:color="auto" w:fill="FFFFFF"/>
        <w:spacing w:after="0" w:line="240" w:lineRule="auto"/>
        <w:ind w:left="360"/>
        <w:jc w:val="both"/>
        <w:rPr>
          <w:rFonts w:ascii="Times New Roman" w:hAnsi="Times New Roman"/>
          <w:sz w:val="24"/>
          <w:szCs w:val="24"/>
          <w:lang w:val="uk-UA" w:eastAsia="ru-RU"/>
        </w:rPr>
      </w:pPr>
    </w:p>
    <w:p w14:paraId="0D6C519B" w14:textId="77777777" w:rsidR="00773E58" w:rsidRPr="00954EFD" w:rsidRDefault="00773E58" w:rsidP="00773E58">
      <w:pPr>
        <w:spacing w:after="0" w:line="240" w:lineRule="auto"/>
        <w:ind w:firstLine="11"/>
        <w:jc w:val="both"/>
        <w:rPr>
          <w:rFonts w:ascii="Times New Roman" w:eastAsia="Arial" w:hAnsi="Times New Roman"/>
          <w:sz w:val="24"/>
          <w:szCs w:val="24"/>
          <w:lang w:val="uk-UA"/>
        </w:rPr>
      </w:pPr>
      <w:r w:rsidRPr="00954EFD">
        <w:rPr>
          <w:rFonts w:ascii="Times New Roman" w:eastAsia="Arial" w:hAnsi="Times New Roman"/>
          <w:sz w:val="24"/>
          <w:szCs w:val="24"/>
          <w:lang w:val="uk-UA"/>
        </w:rPr>
        <w:t xml:space="preserve">     *Якщо Учасник не являється власником вказаних в цьому пункті документів, він повинен надати в складі пропозиції гарантійні листи від їх власників щодо надання дозвілу на використання у тендері,  видані на ім’я Учасника із зазначенням № процедури закупівлі та Замовника торгів.</w:t>
      </w:r>
    </w:p>
    <w:p w14:paraId="0F83589D" w14:textId="77777777" w:rsidR="00773E58" w:rsidRPr="00954EFD" w:rsidRDefault="00773E58" w:rsidP="00773E58">
      <w:pPr>
        <w:spacing w:after="0" w:line="240" w:lineRule="auto"/>
        <w:jc w:val="both"/>
        <w:rPr>
          <w:rFonts w:ascii="Times New Roman" w:eastAsia="Arial" w:hAnsi="Times New Roman"/>
          <w:sz w:val="24"/>
          <w:szCs w:val="24"/>
          <w:lang w:val="uk-UA"/>
        </w:rPr>
      </w:pPr>
    </w:p>
    <w:p w14:paraId="3CEB4671" w14:textId="77777777" w:rsidR="00773E58" w:rsidRPr="00074E55" w:rsidRDefault="00773E58" w:rsidP="00773E58">
      <w:pPr>
        <w:spacing w:after="0" w:line="240" w:lineRule="auto"/>
        <w:ind w:firstLine="11"/>
        <w:jc w:val="both"/>
        <w:rPr>
          <w:rFonts w:ascii="Times New Roman" w:eastAsia="Arial" w:hAnsi="Times New Roman"/>
          <w:sz w:val="24"/>
          <w:szCs w:val="24"/>
        </w:rPr>
      </w:pPr>
      <w:r w:rsidRPr="00954EFD">
        <w:rPr>
          <w:rFonts w:ascii="Times New Roman" w:eastAsia="Arial" w:hAnsi="Times New Roman"/>
          <w:sz w:val="24"/>
          <w:szCs w:val="24"/>
          <w:lang w:val="uk-UA"/>
        </w:rPr>
        <w:t xml:space="preserve">     </w:t>
      </w:r>
      <w:r w:rsidRPr="00954EFD">
        <w:rPr>
          <w:rFonts w:ascii="Times New Roman" w:eastAsia="Arial" w:hAnsi="Times New Roman"/>
          <w:sz w:val="24"/>
          <w:szCs w:val="24"/>
        </w:rPr>
        <w:t>Документи повинні бути чинними на дату розкриття тендерних пропозицій та оформлені відповідно до вимог законодавства України.</w:t>
      </w:r>
    </w:p>
    <w:p w14:paraId="579AB171" w14:textId="673BDC23" w:rsidR="00C646FF" w:rsidRPr="00C36EA0" w:rsidRDefault="00C646FF" w:rsidP="00C646FF">
      <w:pPr>
        <w:jc w:val="both"/>
        <w:rPr>
          <w:rFonts w:ascii="Times New Roman" w:hAnsi="Times New Roman"/>
          <w:b/>
          <w:sz w:val="24"/>
          <w:szCs w:val="24"/>
          <w:u w:val="single"/>
          <w:lang w:eastAsia="uk-UA"/>
        </w:rPr>
      </w:pPr>
    </w:p>
    <w:p w14:paraId="6496221A" w14:textId="34BC8C3F" w:rsidR="00C646FF" w:rsidRPr="00C36EA0" w:rsidRDefault="008C3C3D" w:rsidP="00C646FF">
      <w:pPr>
        <w:spacing w:after="0" w:line="240" w:lineRule="auto"/>
        <w:ind w:firstLine="11"/>
        <w:jc w:val="both"/>
        <w:rPr>
          <w:rFonts w:ascii="Times New Roman" w:eastAsia="Arial" w:hAnsi="Times New Roman"/>
          <w:b/>
          <w:sz w:val="24"/>
          <w:szCs w:val="24"/>
        </w:rPr>
      </w:pPr>
      <w:r w:rsidRPr="00C36EA0">
        <w:rPr>
          <w:rFonts w:ascii="Times New Roman" w:eastAsia="Arial" w:hAnsi="Times New Roman"/>
          <w:b/>
          <w:sz w:val="24"/>
          <w:szCs w:val="24"/>
          <w:lang w:val="uk-UA"/>
        </w:rPr>
        <w:t xml:space="preserve">        </w:t>
      </w:r>
      <w:r w:rsidR="00591D8B" w:rsidRPr="00C36EA0">
        <w:rPr>
          <w:rFonts w:ascii="Times New Roman" w:eastAsia="Arial" w:hAnsi="Times New Roman"/>
          <w:b/>
          <w:sz w:val="24"/>
          <w:szCs w:val="24"/>
        </w:rPr>
        <w:t>3</w:t>
      </w:r>
      <w:r w:rsidRPr="00C36EA0">
        <w:rPr>
          <w:rFonts w:ascii="Times New Roman" w:eastAsia="Arial" w:hAnsi="Times New Roman"/>
          <w:b/>
          <w:sz w:val="24"/>
          <w:szCs w:val="24"/>
        </w:rPr>
        <w:t>.5</w:t>
      </w:r>
      <w:r w:rsidR="00C646FF" w:rsidRPr="00C36EA0">
        <w:rPr>
          <w:rFonts w:ascii="Times New Roman" w:eastAsia="Arial" w:hAnsi="Times New Roman"/>
          <w:b/>
          <w:sz w:val="24"/>
          <w:szCs w:val="24"/>
        </w:rPr>
        <w:t>. Постачальник надає гарантійного листа у якому має підтвердити свої зобов'язання стосовно строків поставки з моменту одержання заявки.</w:t>
      </w:r>
    </w:p>
    <w:p w14:paraId="6EA7286B" w14:textId="77777777" w:rsidR="00C646FF" w:rsidRPr="00C36EA0" w:rsidRDefault="00C646FF" w:rsidP="00C646FF">
      <w:pPr>
        <w:spacing w:after="0" w:line="240" w:lineRule="auto"/>
        <w:ind w:firstLine="11"/>
        <w:jc w:val="both"/>
        <w:rPr>
          <w:rFonts w:ascii="Times New Roman" w:eastAsia="Arial" w:hAnsi="Times New Roman"/>
          <w:b/>
          <w:sz w:val="24"/>
          <w:szCs w:val="24"/>
        </w:rPr>
      </w:pPr>
    </w:p>
    <w:p w14:paraId="578206EC" w14:textId="67E93365" w:rsidR="00C646FF" w:rsidRPr="00954EFD" w:rsidRDefault="00690856" w:rsidP="00C646FF">
      <w:pPr>
        <w:spacing w:after="0" w:line="240" w:lineRule="auto"/>
        <w:ind w:firstLine="11"/>
        <w:jc w:val="both"/>
        <w:rPr>
          <w:rFonts w:ascii="Times New Roman" w:eastAsia="Arial" w:hAnsi="Times New Roman"/>
          <w:sz w:val="24"/>
          <w:szCs w:val="24"/>
          <w:lang w:val="uk-UA"/>
        </w:rPr>
      </w:pPr>
      <w:r w:rsidRPr="00C36EA0">
        <w:rPr>
          <w:rFonts w:ascii="Times New Roman" w:eastAsia="Arial" w:hAnsi="Times New Roman"/>
          <w:sz w:val="24"/>
          <w:szCs w:val="24"/>
          <w:lang w:val="uk-UA"/>
        </w:rPr>
        <w:t xml:space="preserve">        3</w:t>
      </w:r>
      <w:r w:rsidR="008C3C3D" w:rsidRPr="00C36EA0">
        <w:rPr>
          <w:rFonts w:ascii="Times New Roman" w:eastAsia="Arial" w:hAnsi="Times New Roman"/>
          <w:sz w:val="24"/>
          <w:szCs w:val="24"/>
          <w:lang w:val="uk-UA"/>
        </w:rPr>
        <w:t xml:space="preserve">.6. </w:t>
      </w:r>
      <w:r w:rsidR="00C646FF" w:rsidRPr="00C36EA0">
        <w:rPr>
          <w:rFonts w:ascii="Times New Roman" w:eastAsia="Arial" w:hAnsi="Times New Roman"/>
          <w:sz w:val="24"/>
          <w:szCs w:val="24"/>
          <w:lang w:val="uk-UA"/>
        </w:rPr>
        <w:t xml:space="preserve">Учасниками у складі пропозиції надається гарантійний лист від виробника (у разі якщо Учасник не є виробником) </w:t>
      </w:r>
      <w:r w:rsidR="00C646FF" w:rsidRPr="00954EFD">
        <w:rPr>
          <w:rFonts w:ascii="Times New Roman" w:eastAsia="Arial" w:hAnsi="Times New Roman"/>
          <w:sz w:val="24"/>
          <w:szCs w:val="24"/>
          <w:lang w:val="uk-UA"/>
        </w:rPr>
        <w:t xml:space="preserve">щодо підтвердження поставки товару у необхідній кількості, строки та відповідної якості, виданий на </w:t>
      </w:r>
      <w:r w:rsidR="00E35357" w:rsidRPr="00954EFD">
        <w:rPr>
          <w:rFonts w:ascii="Times New Roman" w:eastAsia="Arial" w:hAnsi="Times New Roman"/>
          <w:sz w:val="24"/>
          <w:szCs w:val="24"/>
          <w:lang w:val="uk-UA"/>
        </w:rPr>
        <w:t>ім’я Учасника із зазначенням № процедури закупівлі та Замовника торгів</w:t>
      </w:r>
      <w:r w:rsidR="00C646FF" w:rsidRPr="00954EFD">
        <w:rPr>
          <w:rFonts w:ascii="Times New Roman" w:eastAsia="Arial" w:hAnsi="Times New Roman"/>
          <w:sz w:val="24"/>
          <w:szCs w:val="24"/>
          <w:lang w:val="uk-UA"/>
        </w:rPr>
        <w:t>. У разі подання такого листа Учасником – виробником, зазначається інформація про поставку товару у необхідній кількості, строки та відповідної якості на ім’я Замовника</w:t>
      </w:r>
      <w:r w:rsidR="003319A0" w:rsidRPr="00954EFD">
        <w:rPr>
          <w:rFonts w:ascii="Times New Roman" w:eastAsia="Arial" w:hAnsi="Times New Roman"/>
          <w:sz w:val="24"/>
          <w:szCs w:val="24"/>
          <w:lang w:val="uk-UA"/>
        </w:rPr>
        <w:t xml:space="preserve"> торгів</w:t>
      </w:r>
      <w:r w:rsidR="00C646FF" w:rsidRPr="00954EFD">
        <w:rPr>
          <w:rFonts w:ascii="Times New Roman" w:eastAsia="Arial" w:hAnsi="Times New Roman"/>
          <w:sz w:val="24"/>
          <w:szCs w:val="24"/>
          <w:lang w:val="uk-UA"/>
        </w:rPr>
        <w:t xml:space="preserve"> із зазначенням № процедури закупівлі.</w:t>
      </w:r>
      <w:r w:rsidR="00980207" w:rsidRPr="00954EFD">
        <w:rPr>
          <w:rFonts w:ascii="Times New Roman" w:eastAsia="Arial" w:hAnsi="Times New Roman"/>
          <w:sz w:val="24"/>
          <w:szCs w:val="24"/>
          <w:lang w:val="uk-UA"/>
        </w:rPr>
        <w:t xml:space="preserve"> </w:t>
      </w:r>
    </w:p>
    <w:p w14:paraId="5DEEC4B0" w14:textId="77777777" w:rsidR="00C646FF" w:rsidRPr="00954EFD" w:rsidRDefault="00C646FF" w:rsidP="00C646FF">
      <w:pPr>
        <w:spacing w:after="0" w:line="240" w:lineRule="auto"/>
        <w:ind w:firstLine="11"/>
        <w:jc w:val="both"/>
        <w:rPr>
          <w:rFonts w:ascii="Times New Roman" w:eastAsia="Arial" w:hAnsi="Times New Roman"/>
          <w:sz w:val="24"/>
          <w:szCs w:val="24"/>
          <w:lang w:val="uk-UA"/>
        </w:rPr>
      </w:pPr>
    </w:p>
    <w:p w14:paraId="199723FF" w14:textId="3DDFF90A" w:rsidR="00A220ED" w:rsidRDefault="000B14EE" w:rsidP="000B14EE">
      <w:pPr>
        <w:jc w:val="both"/>
        <w:rPr>
          <w:rFonts w:ascii="Times New Roman" w:hAnsi="Times New Roman"/>
          <w:b/>
          <w:sz w:val="24"/>
          <w:szCs w:val="24"/>
          <w:u w:val="single"/>
          <w:lang w:eastAsia="uk-UA"/>
        </w:rPr>
      </w:pPr>
      <w:r w:rsidRPr="00954EFD">
        <w:rPr>
          <w:rFonts w:ascii="Times New Roman" w:hAnsi="Times New Roman"/>
          <w:b/>
          <w:sz w:val="24"/>
          <w:szCs w:val="24"/>
          <w:u w:val="single"/>
          <w:lang w:eastAsia="uk-UA"/>
        </w:rPr>
        <w:t>Також Учасник (з яким буде укладено договір) має самостійно провести</w:t>
      </w:r>
      <w:r w:rsidRPr="00C36EA0">
        <w:rPr>
          <w:rFonts w:ascii="Times New Roman" w:hAnsi="Times New Roman"/>
          <w:b/>
          <w:sz w:val="24"/>
          <w:szCs w:val="24"/>
          <w:u w:val="single"/>
          <w:lang w:eastAsia="uk-UA"/>
        </w:rPr>
        <w:t xml:space="preserve"> заміри дверей та вікон перед поставкою для уточнення розмірів та надати оригінали паспортів на вище зазначені виро</w:t>
      </w:r>
      <w:r w:rsidR="002529A7" w:rsidRPr="00C36EA0">
        <w:rPr>
          <w:rFonts w:ascii="Times New Roman" w:hAnsi="Times New Roman"/>
          <w:b/>
          <w:sz w:val="24"/>
          <w:szCs w:val="24"/>
          <w:u w:val="single"/>
          <w:lang w:eastAsia="uk-UA"/>
        </w:rPr>
        <w:t>би при поставці</w:t>
      </w:r>
      <w:r w:rsidRPr="00C36EA0">
        <w:rPr>
          <w:rFonts w:ascii="Times New Roman" w:hAnsi="Times New Roman"/>
          <w:b/>
          <w:sz w:val="24"/>
          <w:szCs w:val="24"/>
          <w:u w:val="single"/>
          <w:lang w:eastAsia="uk-UA"/>
        </w:rPr>
        <w:t xml:space="preserve">. </w:t>
      </w:r>
    </w:p>
    <w:p w14:paraId="56C79072" w14:textId="40FD4266" w:rsidR="00A220ED" w:rsidRDefault="00A220ED" w:rsidP="000B14EE">
      <w:pPr>
        <w:jc w:val="both"/>
        <w:rPr>
          <w:rFonts w:ascii="Times New Roman" w:hAnsi="Times New Roman"/>
          <w:b/>
          <w:sz w:val="24"/>
          <w:szCs w:val="24"/>
          <w:u w:val="single"/>
          <w:lang w:eastAsia="uk-UA"/>
        </w:rPr>
      </w:pPr>
    </w:p>
    <w:p w14:paraId="4EE92CDA" w14:textId="626A9351" w:rsidR="00A220ED" w:rsidRDefault="00A220ED" w:rsidP="000B14EE">
      <w:pPr>
        <w:jc w:val="both"/>
        <w:rPr>
          <w:rFonts w:ascii="Times New Roman" w:hAnsi="Times New Roman"/>
          <w:b/>
          <w:sz w:val="24"/>
          <w:szCs w:val="24"/>
          <w:u w:val="single"/>
          <w:lang w:eastAsia="uk-UA"/>
        </w:rPr>
      </w:pPr>
    </w:p>
    <w:p w14:paraId="2DA26863" w14:textId="4A8B6F43" w:rsidR="00A220ED" w:rsidRDefault="00A220ED" w:rsidP="000B14EE">
      <w:pPr>
        <w:jc w:val="both"/>
        <w:rPr>
          <w:rFonts w:ascii="Times New Roman" w:hAnsi="Times New Roman"/>
          <w:b/>
          <w:sz w:val="24"/>
          <w:szCs w:val="24"/>
          <w:u w:val="single"/>
          <w:lang w:eastAsia="uk-UA"/>
        </w:rPr>
      </w:pPr>
    </w:p>
    <w:p w14:paraId="64A1158C" w14:textId="77777777" w:rsidR="000B14EE" w:rsidRPr="00C36EA0" w:rsidRDefault="000B14EE" w:rsidP="00424316">
      <w:pPr>
        <w:widowControl w:val="0"/>
        <w:spacing w:after="0" w:line="240" w:lineRule="auto"/>
        <w:jc w:val="right"/>
        <w:rPr>
          <w:rFonts w:ascii="Times New Roman" w:hAnsi="Times New Roman"/>
          <w:b/>
          <w:bCs/>
          <w:szCs w:val="28"/>
          <w:lang w:eastAsia="ru-RU"/>
        </w:rPr>
      </w:pPr>
      <w:r w:rsidRPr="00C36EA0">
        <w:rPr>
          <w:rFonts w:ascii="Times New Roman" w:hAnsi="Times New Roman"/>
          <w:b/>
          <w:bCs/>
          <w:szCs w:val="28"/>
          <w:lang w:eastAsia="ru-RU"/>
        </w:rPr>
        <w:t>ДОДАТОК 6</w:t>
      </w:r>
    </w:p>
    <w:p w14:paraId="12C4806B" w14:textId="77777777" w:rsidR="000B14EE" w:rsidRPr="00C36EA0" w:rsidRDefault="000B14EE" w:rsidP="000B14EE">
      <w:pPr>
        <w:pStyle w:val="16"/>
        <w:ind w:firstLine="709"/>
        <w:jc w:val="right"/>
        <w:rPr>
          <w:rFonts w:ascii="Times New Roman" w:hAnsi="Times New Roman" w:cs="Times New Roman"/>
          <w:b/>
          <w:sz w:val="24"/>
          <w:szCs w:val="24"/>
        </w:rPr>
      </w:pPr>
      <w:r w:rsidRPr="00C36EA0">
        <w:rPr>
          <w:rFonts w:ascii="Times New Roman" w:hAnsi="Times New Roman" w:cs="Times New Roman"/>
          <w:b/>
          <w:sz w:val="24"/>
          <w:szCs w:val="24"/>
        </w:rPr>
        <w:t>до тендерної документації</w:t>
      </w:r>
    </w:p>
    <w:p w14:paraId="177F3335" w14:textId="77777777" w:rsidR="000B14EE" w:rsidRPr="00C36EA0" w:rsidRDefault="000B14EE" w:rsidP="000B14EE">
      <w:pPr>
        <w:tabs>
          <w:tab w:val="left" w:pos="7080"/>
        </w:tabs>
        <w:spacing w:after="0" w:line="240" w:lineRule="auto"/>
        <w:rPr>
          <w:rFonts w:ascii="Times New Roman" w:hAnsi="Times New Roman"/>
          <w:i/>
          <w:iCs/>
          <w:color w:val="1F497D"/>
          <w:sz w:val="20"/>
          <w:szCs w:val="20"/>
        </w:rPr>
      </w:pPr>
      <w:r w:rsidRPr="00C36EA0">
        <w:rPr>
          <w:rFonts w:ascii="Times New Roman" w:hAnsi="Times New Roman"/>
          <w:i/>
          <w:iCs/>
          <w:color w:val="1F497D"/>
          <w:sz w:val="20"/>
          <w:szCs w:val="20"/>
        </w:rPr>
        <w:t>Тендерна пропозиція подається за формою, наведеною нижче.</w:t>
      </w:r>
    </w:p>
    <w:p w14:paraId="05DC43C9" w14:textId="77777777" w:rsidR="000B14EE" w:rsidRPr="00C36EA0" w:rsidRDefault="000B14EE" w:rsidP="000B14EE">
      <w:pPr>
        <w:spacing w:after="0" w:line="240" w:lineRule="auto"/>
        <w:rPr>
          <w:rFonts w:ascii="Times New Roman" w:hAnsi="Times New Roman"/>
          <w:i/>
          <w:iCs/>
          <w:color w:val="1F497D"/>
          <w:sz w:val="20"/>
          <w:szCs w:val="20"/>
        </w:rPr>
      </w:pPr>
      <w:r w:rsidRPr="00C36EA0">
        <w:rPr>
          <w:rFonts w:ascii="Times New Roman" w:hAnsi="Times New Roman"/>
          <w:i/>
          <w:iCs/>
          <w:color w:val="1F497D"/>
          <w:sz w:val="20"/>
          <w:szCs w:val="20"/>
        </w:rPr>
        <w:t>Учасник не повинен відступати від даної форми.</w:t>
      </w:r>
    </w:p>
    <w:p w14:paraId="6E212D17" w14:textId="77777777" w:rsidR="000B14EE" w:rsidRPr="00C36EA0" w:rsidRDefault="000B14EE" w:rsidP="000B14EE">
      <w:pPr>
        <w:spacing w:after="0"/>
        <w:jc w:val="center"/>
        <w:rPr>
          <w:rFonts w:ascii="Times New Roman" w:hAnsi="Times New Roman"/>
          <w:b/>
          <w:iCs/>
          <w:sz w:val="32"/>
          <w:szCs w:val="32"/>
          <w:u w:val="single"/>
        </w:rPr>
      </w:pPr>
      <w:r w:rsidRPr="00C36EA0">
        <w:rPr>
          <w:rFonts w:ascii="Times New Roman" w:hAnsi="Times New Roman"/>
          <w:b/>
          <w:iCs/>
          <w:sz w:val="32"/>
          <w:szCs w:val="32"/>
          <w:u w:val="single"/>
        </w:rPr>
        <w:t>ТЕНДЕРНА ПРОПОЗИЦІЯ</w:t>
      </w:r>
    </w:p>
    <w:p w14:paraId="09CBB89B" w14:textId="4900E067" w:rsidR="000B14EE" w:rsidRPr="0050203C" w:rsidRDefault="000B14EE" w:rsidP="0050203C">
      <w:pPr>
        <w:jc w:val="center"/>
        <w:rPr>
          <w:rFonts w:ascii="Times New Roman" w:hAnsi="Times New Roman"/>
          <w:b/>
          <w:bCs/>
          <w:lang w:val="uk-UA"/>
        </w:rPr>
      </w:pPr>
      <w:r w:rsidRPr="00C36EA0">
        <w:rPr>
          <w:rFonts w:ascii="Times New Roman" w:hAnsi="Times New Roman"/>
          <w:b/>
          <w:iCs/>
          <w:sz w:val="24"/>
          <w:szCs w:val="24"/>
        </w:rPr>
        <w:t xml:space="preserve">щодо участі у процедурі відкритих торгів на закупівлю товару за предметом </w:t>
      </w:r>
      <w:proofErr w:type="gramStart"/>
      <w:r w:rsidRPr="00C36EA0">
        <w:rPr>
          <w:rFonts w:ascii="Times New Roman" w:hAnsi="Times New Roman"/>
          <w:b/>
          <w:iCs/>
          <w:sz w:val="24"/>
          <w:szCs w:val="24"/>
        </w:rPr>
        <w:t>згідно  коду</w:t>
      </w:r>
      <w:proofErr w:type="gramEnd"/>
      <w:r w:rsidRPr="00C36EA0">
        <w:rPr>
          <w:rFonts w:ascii="Times New Roman" w:hAnsi="Times New Roman"/>
          <w:b/>
          <w:iCs/>
          <w:sz w:val="24"/>
          <w:szCs w:val="24"/>
        </w:rPr>
        <w:t xml:space="preserve"> ДК 021:2015: </w:t>
      </w:r>
      <w:r w:rsidR="0050203C" w:rsidRPr="0050203C">
        <w:rPr>
          <w:rFonts w:ascii="Times New Roman" w:hAnsi="Times New Roman"/>
          <w:b/>
          <w:sz w:val="24"/>
          <w:szCs w:val="24"/>
        </w:rPr>
        <w:t>44210000-5: Конструкції та їх частини</w:t>
      </w:r>
      <w:r w:rsidR="0050203C" w:rsidRPr="0050203C">
        <w:rPr>
          <w:rFonts w:ascii="Times New Roman" w:hAnsi="Times New Roman"/>
          <w:b/>
          <w:color w:val="000000"/>
          <w:sz w:val="24"/>
          <w:szCs w:val="24"/>
          <w:bdr w:val="none" w:sz="0" w:space="0" w:color="auto" w:frame="1"/>
          <w:shd w:val="clear" w:color="auto" w:fill="FFFFFF"/>
          <w:lang w:eastAsia="ru-RU"/>
        </w:rPr>
        <w:t>.</w:t>
      </w:r>
    </w:p>
    <w:p w14:paraId="7DD35859" w14:textId="77777777" w:rsidR="00FD1B9B" w:rsidRDefault="00FD1B9B" w:rsidP="000B14EE">
      <w:pPr>
        <w:spacing w:after="0" w:line="240" w:lineRule="auto"/>
        <w:ind w:firstLine="142"/>
        <w:rPr>
          <w:rFonts w:ascii="Times New Roman" w:hAnsi="Times New Roman"/>
          <w:bCs/>
          <w:iCs/>
        </w:rPr>
      </w:pPr>
      <w:r>
        <w:rPr>
          <w:rFonts w:ascii="Times New Roman" w:hAnsi="Times New Roman"/>
          <w:b/>
          <w:iCs/>
          <w:sz w:val="24"/>
          <w:szCs w:val="24"/>
          <w:lang w:val="uk-UA"/>
        </w:rPr>
        <w:t>З</w:t>
      </w:r>
      <w:r w:rsidRPr="00FD1B9B">
        <w:rPr>
          <w:rFonts w:ascii="Times New Roman" w:hAnsi="Times New Roman"/>
          <w:b/>
          <w:iCs/>
          <w:sz w:val="24"/>
          <w:szCs w:val="24"/>
        </w:rPr>
        <w:t>ам</w:t>
      </w:r>
      <w:r w:rsidRPr="00FD1B9B">
        <w:rPr>
          <w:rFonts w:ascii="Times New Roman" w:hAnsi="Times New Roman"/>
          <w:b/>
          <w:iCs/>
          <w:sz w:val="24"/>
          <w:szCs w:val="24"/>
          <w:lang w:val="uk-UA"/>
        </w:rPr>
        <w:t>і</w:t>
      </w:r>
      <w:r w:rsidRPr="00FD1B9B">
        <w:rPr>
          <w:rFonts w:ascii="Times New Roman" w:hAnsi="Times New Roman"/>
          <w:b/>
          <w:iCs/>
          <w:sz w:val="24"/>
          <w:szCs w:val="24"/>
        </w:rPr>
        <w:t>н</w:t>
      </w:r>
      <w:r>
        <w:rPr>
          <w:rFonts w:ascii="Times New Roman" w:hAnsi="Times New Roman"/>
          <w:b/>
          <w:iCs/>
          <w:sz w:val="24"/>
          <w:szCs w:val="24"/>
          <w:lang w:val="uk-UA"/>
        </w:rPr>
        <w:t>а</w:t>
      </w:r>
      <w:r>
        <w:rPr>
          <w:rFonts w:ascii="Times New Roman" w:hAnsi="Times New Roman"/>
          <w:iCs/>
          <w:sz w:val="24"/>
          <w:szCs w:val="24"/>
        </w:rPr>
        <w:t xml:space="preserve"> </w:t>
      </w:r>
      <w:r>
        <w:rPr>
          <w:rFonts w:ascii="Times New Roman" w:hAnsi="Times New Roman"/>
          <w:b/>
          <w:bCs/>
          <w:lang w:val="uk-UA"/>
        </w:rPr>
        <w:t>металопластикових віконт</w:t>
      </w:r>
      <w:r w:rsidRPr="0050203C">
        <w:rPr>
          <w:rFonts w:ascii="Times New Roman" w:hAnsi="Times New Roman"/>
          <w:b/>
          <w:bCs/>
          <w:lang w:val="uk-UA"/>
        </w:rPr>
        <w:t xml:space="preserve"> з монтажними роботами</w:t>
      </w:r>
      <w:r w:rsidRPr="00C36EA0">
        <w:rPr>
          <w:rFonts w:ascii="Times New Roman" w:hAnsi="Times New Roman"/>
          <w:bCs/>
          <w:iCs/>
        </w:rPr>
        <w:t xml:space="preserve"> </w:t>
      </w:r>
    </w:p>
    <w:p w14:paraId="2B400C8E" w14:textId="7C810CC2" w:rsidR="000B14EE" w:rsidRPr="00C36EA0" w:rsidRDefault="000B14EE" w:rsidP="000B14EE">
      <w:pPr>
        <w:spacing w:after="0" w:line="240" w:lineRule="auto"/>
        <w:ind w:firstLine="142"/>
        <w:rPr>
          <w:rFonts w:ascii="Times New Roman" w:hAnsi="Times New Roman"/>
          <w:bCs/>
          <w:iCs/>
        </w:rPr>
      </w:pPr>
      <w:r w:rsidRPr="00C36EA0">
        <w:rPr>
          <w:rFonts w:ascii="Times New Roman" w:hAnsi="Times New Roman"/>
          <w:bCs/>
          <w:iCs/>
        </w:rPr>
        <w:t>Уважно вивчивши вимоги щодо предмету закупівлі, цим подаємо на участь у закупівлі свою цінову пропозицію:</w:t>
      </w:r>
    </w:p>
    <w:p w14:paraId="532E7DE0" w14:textId="77777777" w:rsidR="000B14EE" w:rsidRPr="00C36EA0" w:rsidRDefault="000B14EE" w:rsidP="000B14EE">
      <w:pPr>
        <w:spacing w:after="0" w:line="240" w:lineRule="auto"/>
        <w:jc w:val="both"/>
        <w:rPr>
          <w:rFonts w:ascii="Times New Roman" w:hAnsi="Times New Roman"/>
          <w:bCs/>
          <w:iCs/>
        </w:rPr>
      </w:pPr>
      <w:r w:rsidRPr="00C36EA0">
        <w:rPr>
          <w:rFonts w:ascii="Times New Roman" w:hAnsi="Times New Roman"/>
          <w:bCs/>
          <w:iCs/>
        </w:rPr>
        <w:t>1. Повне найменування Учасника __________________________________</w:t>
      </w:r>
    </w:p>
    <w:p w14:paraId="399FCF7F" w14:textId="77777777" w:rsidR="000B14EE" w:rsidRPr="00C36EA0" w:rsidRDefault="000B14EE" w:rsidP="000B14EE">
      <w:pPr>
        <w:spacing w:after="0" w:line="240" w:lineRule="auto"/>
        <w:jc w:val="both"/>
        <w:rPr>
          <w:rFonts w:ascii="Times New Roman" w:hAnsi="Times New Roman"/>
          <w:bCs/>
          <w:iCs/>
        </w:rPr>
      </w:pPr>
      <w:r w:rsidRPr="00C36EA0">
        <w:rPr>
          <w:rFonts w:ascii="Times New Roman" w:hAnsi="Times New Roman"/>
          <w:bCs/>
          <w:iCs/>
        </w:rPr>
        <w:t>2. Адреса (юридична та фактична) ____________________________________</w:t>
      </w:r>
    </w:p>
    <w:p w14:paraId="42E7FBCD" w14:textId="77777777" w:rsidR="000B14EE" w:rsidRPr="00C36EA0" w:rsidRDefault="000B14EE" w:rsidP="000B14EE">
      <w:pPr>
        <w:spacing w:after="0" w:line="240" w:lineRule="auto"/>
        <w:jc w:val="both"/>
        <w:rPr>
          <w:rFonts w:ascii="Times New Roman" w:hAnsi="Times New Roman"/>
          <w:bCs/>
          <w:iCs/>
        </w:rPr>
      </w:pPr>
      <w:r w:rsidRPr="00C36EA0">
        <w:rPr>
          <w:rFonts w:ascii="Times New Roman" w:hAnsi="Times New Roman"/>
          <w:bCs/>
          <w:iCs/>
        </w:rPr>
        <w:t>3. Телефон ____________________________________________________</w:t>
      </w:r>
    </w:p>
    <w:p w14:paraId="58B3B7F2" w14:textId="77777777" w:rsidR="000B14EE" w:rsidRPr="00C36EA0" w:rsidRDefault="000B14EE" w:rsidP="000B14EE">
      <w:pPr>
        <w:spacing w:after="0" w:line="240" w:lineRule="auto"/>
        <w:jc w:val="both"/>
        <w:rPr>
          <w:rFonts w:ascii="Times New Roman" w:hAnsi="Times New Roman"/>
          <w:bCs/>
          <w:iCs/>
        </w:rPr>
      </w:pPr>
      <w:r w:rsidRPr="00C36EA0">
        <w:rPr>
          <w:rFonts w:ascii="Times New Roman" w:hAnsi="Times New Roman"/>
          <w:bCs/>
          <w:iCs/>
        </w:rPr>
        <w:t>4. Керівництво (ПІБ) _____________________________</w:t>
      </w:r>
    </w:p>
    <w:p w14:paraId="01A49BE7" w14:textId="77777777" w:rsidR="000B14EE" w:rsidRPr="00C36EA0" w:rsidRDefault="000B14EE" w:rsidP="000B14EE">
      <w:pPr>
        <w:spacing w:after="0" w:line="240" w:lineRule="auto"/>
        <w:ind w:left="180" w:firstLine="528"/>
        <w:jc w:val="both"/>
        <w:rPr>
          <w:rFonts w:ascii="Times New Roman" w:hAnsi="Times New Roman"/>
          <w:lang w:eastAsia="ru-RU"/>
        </w:rPr>
      </w:pPr>
      <w:r w:rsidRPr="00C36EA0">
        <w:rPr>
          <w:rFonts w:ascii="Times New Roman" w:hAnsi="Times New Roman"/>
          <w:lang w:eastAsia="ru-RU"/>
        </w:rPr>
        <w:t>Ми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w:t>
      </w:r>
    </w:p>
    <w:p w14:paraId="22FDB05B" w14:textId="77777777" w:rsidR="000B14EE" w:rsidRPr="00C36EA0" w:rsidRDefault="000B14EE" w:rsidP="000B14EE">
      <w:pPr>
        <w:spacing w:after="0" w:line="240" w:lineRule="auto"/>
        <w:ind w:left="180" w:firstLine="528"/>
        <w:jc w:val="both"/>
        <w:rPr>
          <w:rFonts w:ascii="Times New Roman" w:hAnsi="Times New Roman"/>
          <w:sz w:val="24"/>
          <w:szCs w:val="24"/>
          <w:lang w:eastAsia="ru-RU"/>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418"/>
        <w:gridCol w:w="2099"/>
        <w:gridCol w:w="2012"/>
      </w:tblGrid>
      <w:tr w:rsidR="000B14EE" w:rsidRPr="00C36EA0" w14:paraId="2A0F3F6A" w14:textId="77777777" w:rsidTr="00A16275">
        <w:tc>
          <w:tcPr>
            <w:tcW w:w="709" w:type="dxa"/>
            <w:tcBorders>
              <w:top w:val="single" w:sz="4" w:space="0" w:color="auto"/>
              <w:left w:val="single" w:sz="4" w:space="0" w:color="auto"/>
              <w:bottom w:val="single" w:sz="4" w:space="0" w:color="auto"/>
              <w:right w:val="single" w:sz="4" w:space="0" w:color="auto"/>
            </w:tcBorders>
            <w:hideMark/>
          </w:tcPr>
          <w:p w14:paraId="796358D1" w14:textId="77777777" w:rsidR="000B14EE" w:rsidRPr="00C36EA0" w:rsidRDefault="000B14EE" w:rsidP="00A16275">
            <w:pPr>
              <w:spacing w:after="0" w:line="240" w:lineRule="auto"/>
              <w:jc w:val="center"/>
              <w:rPr>
                <w:rFonts w:ascii="Times New Roman" w:hAnsi="Times New Roman"/>
                <w:sz w:val="24"/>
                <w:szCs w:val="24"/>
                <w:lang w:eastAsia="ru-RU"/>
              </w:rPr>
            </w:pPr>
            <w:bookmarkStart w:id="11" w:name="_Hlk131516329"/>
            <w:bookmarkStart w:id="12" w:name="_Hlk139627394"/>
            <w:r w:rsidRPr="00C36EA0">
              <w:rPr>
                <w:rFonts w:ascii="Times New Roman" w:hAnsi="Times New Roman"/>
                <w:b/>
                <w:iCs/>
              </w:rPr>
              <w:t>№ з/п</w:t>
            </w:r>
          </w:p>
        </w:tc>
        <w:tc>
          <w:tcPr>
            <w:tcW w:w="4536" w:type="dxa"/>
            <w:tcBorders>
              <w:top w:val="single" w:sz="4" w:space="0" w:color="auto"/>
              <w:left w:val="single" w:sz="4" w:space="0" w:color="auto"/>
              <w:bottom w:val="single" w:sz="4" w:space="0" w:color="auto"/>
              <w:right w:val="single" w:sz="4" w:space="0" w:color="auto"/>
            </w:tcBorders>
          </w:tcPr>
          <w:p w14:paraId="73533362" w14:textId="77777777" w:rsidR="000B14EE" w:rsidRPr="00C36EA0" w:rsidRDefault="000B14EE" w:rsidP="00A16275">
            <w:pPr>
              <w:spacing w:after="0" w:line="240" w:lineRule="auto"/>
              <w:jc w:val="center"/>
              <w:rPr>
                <w:rFonts w:ascii="Times New Roman" w:hAnsi="Times New Roman"/>
                <w:b/>
                <w:iCs/>
              </w:rPr>
            </w:pPr>
            <w:r w:rsidRPr="00C36EA0">
              <w:rPr>
                <w:rFonts w:ascii="Times New Roman" w:hAnsi="Times New Roman"/>
                <w:b/>
                <w:iCs/>
              </w:rPr>
              <w:t>Найменування</w:t>
            </w:r>
          </w:p>
          <w:p w14:paraId="59E73CF2" w14:textId="77777777" w:rsidR="000B14EE" w:rsidRPr="00C36EA0" w:rsidRDefault="000B14EE" w:rsidP="00A16275">
            <w:pPr>
              <w:spacing w:after="0" w:line="240" w:lineRule="auto"/>
              <w:jc w:val="center"/>
              <w:rPr>
                <w:rFonts w:ascii="Times New Roman" w:hAnsi="Times New Roman"/>
                <w:b/>
                <w:iCs/>
              </w:rPr>
            </w:pPr>
          </w:p>
          <w:p w14:paraId="171A03FB" w14:textId="77777777" w:rsidR="000B14EE" w:rsidRPr="00C36EA0" w:rsidRDefault="000B14EE" w:rsidP="00A16275">
            <w:pPr>
              <w:spacing w:after="0" w:line="240" w:lineRule="auto"/>
              <w:jc w:val="center"/>
              <w:rPr>
                <w:rFonts w:ascii="Times New Roman" w:hAnsi="Times New Roman"/>
                <w:sz w:val="24"/>
                <w:szCs w:val="24"/>
                <w:lang w:eastAsia="ru-RU"/>
              </w:rPr>
            </w:pPr>
            <w:r w:rsidRPr="00C36EA0">
              <w:rPr>
                <w:rFonts w:ascii="Times New Roman" w:hAnsi="Times New Roman"/>
                <w:b/>
                <w:iCs/>
              </w:rPr>
              <w:t>предмета закупівлі</w:t>
            </w:r>
          </w:p>
        </w:tc>
        <w:tc>
          <w:tcPr>
            <w:tcW w:w="1418" w:type="dxa"/>
            <w:tcBorders>
              <w:top w:val="single" w:sz="4" w:space="0" w:color="auto"/>
              <w:left w:val="single" w:sz="4" w:space="0" w:color="auto"/>
              <w:bottom w:val="single" w:sz="4" w:space="0" w:color="auto"/>
              <w:right w:val="single" w:sz="4" w:space="0" w:color="auto"/>
            </w:tcBorders>
            <w:hideMark/>
          </w:tcPr>
          <w:p w14:paraId="5C177585" w14:textId="77777777" w:rsidR="000B14EE" w:rsidRPr="00C36EA0" w:rsidRDefault="000B14EE" w:rsidP="00A16275">
            <w:pPr>
              <w:spacing w:after="0" w:line="240" w:lineRule="auto"/>
              <w:jc w:val="center"/>
              <w:rPr>
                <w:rFonts w:ascii="Times New Roman" w:hAnsi="Times New Roman"/>
                <w:sz w:val="20"/>
                <w:szCs w:val="20"/>
                <w:lang w:eastAsia="ru-RU"/>
              </w:rPr>
            </w:pPr>
            <w:r w:rsidRPr="00C36EA0">
              <w:rPr>
                <w:rFonts w:ascii="Times New Roman" w:hAnsi="Times New Roman"/>
                <w:b/>
                <w:iCs/>
                <w:sz w:val="20"/>
                <w:szCs w:val="20"/>
              </w:rPr>
              <w:t>Кіл-сть, шт.</w:t>
            </w:r>
          </w:p>
        </w:tc>
        <w:tc>
          <w:tcPr>
            <w:tcW w:w="2099" w:type="dxa"/>
            <w:tcBorders>
              <w:top w:val="single" w:sz="4" w:space="0" w:color="auto"/>
              <w:left w:val="single" w:sz="4" w:space="0" w:color="auto"/>
              <w:bottom w:val="single" w:sz="4" w:space="0" w:color="auto"/>
              <w:right w:val="single" w:sz="4" w:space="0" w:color="auto"/>
            </w:tcBorders>
            <w:hideMark/>
          </w:tcPr>
          <w:p w14:paraId="0B045825" w14:textId="77777777" w:rsidR="000B14EE" w:rsidRPr="00C36EA0" w:rsidRDefault="000B14EE" w:rsidP="00A16275">
            <w:pPr>
              <w:spacing w:after="0" w:line="240" w:lineRule="auto"/>
              <w:jc w:val="both"/>
              <w:rPr>
                <w:rFonts w:ascii="Times New Roman" w:hAnsi="Times New Roman"/>
                <w:sz w:val="24"/>
                <w:szCs w:val="24"/>
                <w:lang w:eastAsia="ru-RU"/>
              </w:rPr>
            </w:pPr>
            <w:r w:rsidRPr="00C36EA0">
              <w:rPr>
                <w:rFonts w:ascii="Times New Roman" w:hAnsi="Times New Roman"/>
                <w:b/>
                <w:iCs/>
              </w:rPr>
              <w:t xml:space="preserve">Ціна за одиницю, грн. з ПДВ </w:t>
            </w:r>
            <w:r w:rsidRPr="00C36EA0">
              <w:rPr>
                <w:rFonts w:ascii="Times New Roman" w:hAnsi="Times New Roman"/>
                <w:b/>
                <w:iCs/>
                <w:sz w:val="18"/>
                <w:szCs w:val="18"/>
              </w:rPr>
              <w:t>(</w:t>
            </w:r>
            <w:r w:rsidRPr="00C36EA0">
              <w:rPr>
                <w:rFonts w:ascii="Times New Roman" w:hAnsi="Times New Roman"/>
                <w:bCs/>
                <w:i/>
                <w:color w:val="4472C4"/>
                <w:sz w:val="18"/>
                <w:szCs w:val="18"/>
              </w:rPr>
              <w:t>або без ПДВ, якщо учасник не є платником ПДВ</w:t>
            </w:r>
            <w:r w:rsidRPr="00C36EA0">
              <w:rPr>
                <w:rFonts w:ascii="Times New Roman" w:hAnsi="Times New Roman"/>
                <w:b/>
                <w:iCs/>
                <w:sz w:val="18"/>
                <w:szCs w:val="18"/>
              </w:rPr>
              <w:t>)</w:t>
            </w:r>
          </w:p>
        </w:tc>
        <w:tc>
          <w:tcPr>
            <w:tcW w:w="2012" w:type="dxa"/>
            <w:tcBorders>
              <w:top w:val="single" w:sz="4" w:space="0" w:color="auto"/>
              <w:left w:val="single" w:sz="4" w:space="0" w:color="auto"/>
              <w:bottom w:val="single" w:sz="4" w:space="0" w:color="auto"/>
              <w:right w:val="single" w:sz="4" w:space="0" w:color="auto"/>
            </w:tcBorders>
            <w:hideMark/>
          </w:tcPr>
          <w:p w14:paraId="40B63B57" w14:textId="77777777" w:rsidR="000B14EE" w:rsidRPr="00C36EA0" w:rsidRDefault="000B14EE" w:rsidP="00A16275">
            <w:pPr>
              <w:spacing w:after="0" w:line="240" w:lineRule="auto"/>
              <w:jc w:val="both"/>
              <w:rPr>
                <w:rFonts w:ascii="Times New Roman" w:hAnsi="Times New Roman"/>
                <w:sz w:val="24"/>
                <w:szCs w:val="24"/>
                <w:lang w:eastAsia="ru-RU"/>
              </w:rPr>
            </w:pPr>
            <w:r w:rsidRPr="00C36EA0">
              <w:rPr>
                <w:rFonts w:ascii="Times New Roman" w:hAnsi="Times New Roman"/>
                <w:b/>
                <w:iCs/>
              </w:rPr>
              <w:t xml:space="preserve">Всього, грн. з ПДВ </w:t>
            </w:r>
            <w:r w:rsidRPr="00C36EA0">
              <w:rPr>
                <w:rFonts w:ascii="Times New Roman" w:hAnsi="Times New Roman"/>
                <w:b/>
                <w:iCs/>
                <w:sz w:val="18"/>
                <w:szCs w:val="18"/>
              </w:rPr>
              <w:t>(</w:t>
            </w:r>
            <w:r w:rsidRPr="00C36EA0">
              <w:rPr>
                <w:rFonts w:ascii="Times New Roman" w:hAnsi="Times New Roman"/>
                <w:bCs/>
                <w:i/>
                <w:color w:val="4472C4"/>
                <w:sz w:val="18"/>
                <w:szCs w:val="18"/>
              </w:rPr>
              <w:t>або без ПДВ, якщо учасник не є платником ПДВ</w:t>
            </w:r>
            <w:r w:rsidRPr="00C36EA0">
              <w:rPr>
                <w:rFonts w:ascii="Times New Roman" w:hAnsi="Times New Roman"/>
                <w:b/>
                <w:iCs/>
                <w:sz w:val="18"/>
                <w:szCs w:val="18"/>
              </w:rPr>
              <w:t>)</w:t>
            </w:r>
          </w:p>
        </w:tc>
      </w:tr>
      <w:tr w:rsidR="000B14EE" w:rsidRPr="00C36EA0" w14:paraId="257EE1EE" w14:textId="77777777" w:rsidTr="0076540B">
        <w:tc>
          <w:tcPr>
            <w:tcW w:w="709" w:type="dxa"/>
            <w:tcBorders>
              <w:top w:val="single" w:sz="4" w:space="0" w:color="auto"/>
              <w:left w:val="single" w:sz="4" w:space="0" w:color="auto"/>
              <w:bottom w:val="single" w:sz="4" w:space="0" w:color="auto"/>
              <w:right w:val="single" w:sz="4" w:space="0" w:color="auto"/>
            </w:tcBorders>
          </w:tcPr>
          <w:p w14:paraId="260091F0" w14:textId="1DCEA36D" w:rsidR="000B14EE" w:rsidRPr="00C36EA0" w:rsidRDefault="000B14EE" w:rsidP="00A16275">
            <w:pPr>
              <w:spacing w:after="0" w:line="240" w:lineRule="auto"/>
              <w:jc w:val="center"/>
              <w:rPr>
                <w:rFonts w:ascii="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EEB6226" w14:textId="61EEB625" w:rsidR="000B14EE" w:rsidRPr="00C36EA0" w:rsidRDefault="000B14EE" w:rsidP="00A16275">
            <w:pPr>
              <w:spacing w:after="120" w:line="240" w:lineRule="auto"/>
              <w:rPr>
                <w:rFonts w:ascii="Times New Roman" w:hAnsi="Times New Roman"/>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215453" w14:textId="220982E1" w:rsidR="000B14EE" w:rsidRPr="00C36EA0" w:rsidRDefault="000B14EE" w:rsidP="00A16275">
            <w:pPr>
              <w:spacing w:after="0" w:line="240" w:lineRule="auto"/>
              <w:jc w:val="center"/>
              <w:rPr>
                <w:rFonts w:ascii="Times New Roman" w:hAnsi="Times New Roman"/>
                <w:b/>
                <w:bCs/>
                <w:sz w:val="24"/>
                <w:szCs w:val="24"/>
              </w:rPr>
            </w:pPr>
          </w:p>
        </w:tc>
        <w:tc>
          <w:tcPr>
            <w:tcW w:w="2099" w:type="dxa"/>
            <w:tcBorders>
              <w:top w:val="single" w:sz="4" w:space="0" w:color="auto"/>
              <w:left w:val="single" w:sz="4" w:space="0" w:color="auto"/>
              <w:bottom w:val="single" w:sz="4" w:space="0" w:color="auto"/>
              <w:right w:val="single" w:sz="4" w:space="0" w:color="auto"/>
            </w:tcBorders>
          </w:tcPr>
          <w:p w14:paraId="44ACCC31" w14:textId="77777777" w:rsidR="000B14EE" w:rsidRPr="00C36EA0" w:rsidRDefault="000B14EE" w:rsidP="00A16275">
            <w:pPr>
              <w:spacing w:after="0" w:line="240" w:lineRule="auto"/>
              <w:jc w:val="both"/>
              <w:rPr>
                <w:rFonts w:ascii="Times New Roman" w:hAnsi="Times New Roman"/>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34225E0D" w14:textId="77777777" w:rsidR="000B14EE" w:rsidRPr="00C36EA0" w:rsidRDefault="000B14EE" w:rsidP="00A16275">
            <w:pPr>
              <w:spacing w:after="0" w:line="240" w:lineRule="auto"/>
              <w:jc w:val="both"/>
              <w:rPr>
                <w:rFonts w:ascii="Times New Roman" w:hAnsi="Times New Roman"/>
                <w:sz w:val="24"/>
                <w:szCs w:val="24"/>
                <w:lang w:eastAsia="ru-RU"/>
              </w:rPr>
            </w:pPr>
          </w:p>
        </w:tc>
      </w:tr>
      <w:tr w:rsidR="000B14EE" w:rsidRPr="00C36EA0" w14:paraId="47F0AA96" w14:textId="77777777" w:rsidTr="00A16275">
        <w:tc>
          <w:tcPr>
            <w:tcW w:w="8762" w:type="dxa"/>
            <w:gridSpan w:val="4"/>
            <w:tcBorders>
              <w:top w:val="single" w:sz="4" w:space="0" w:color="auto"/>
              <w:left w:val="single" w:sz="4" w:space="0" w:color="auto"/>
              <w:bottom w:val="single" w:sz="4" w:space="0" w:color="auto"/>
              <w:right w:val="single" w:sz="4" w:space="0" w:color="auto"/>
            </w:tcBorders>
            <w:hideMark/>
          </w:tcPr>
          <w:p w14:paraId="06E191D8" w14:textId="77777777" w:rsidR="000B14EE" w:rsidRPr="00C36EA0" w:rsidRDefault="000B14EE" w:rsidP="00A16275">
            <w:pPr>
              <w:spacing w:after="0" w:line="240" w:lineRule="auto"/>
              <w:jc w:val="both"/>
              <w:rPr>
                <w:rFonts w:ascii="Times New Roman" w:hAnsi="Times New Roman"/>
                <w:sz w:val="24"/>
                <w:szCs w:val="24"/>
                <w:lang w:eastAsia="ru-RU"/>
              </w:rPr>
            </w:pPr>
            <w:r w:rsidRPr="00C36EA0">
              <w:rPr>
                <w:rFonts w:ascii="Times New Roman" w:hAnsi="Times New Roman"/>
                <w:b/>
                <w:iCs/>
              </w:rPr>
              <w:t>Загальна вартість пропозиції</w:t>
            </w:r>
            <w:r w:rsidRPr="00C36EA0">
              <w:rPr>
                <w:rFonts w:ascii="Times New Roman" w:hAnsi="Times New Roman"/>
                <w:bCs/>
                <w:iCs/>
              </w:rPr>
              <w:t>, грн. з ПДВ (</w:t>
            </w:r>
            <w:r w:rsidRPr="00C36EA0">
              <w:rPr>
                <w:rFonts w:ascii="Times New Roman" w:hAnsi="Times New Roman"/>
                <w:bCs/>
                <w:i/>
                <w:color w:val="4472C4"/>
              </w:rPr>
              <w:t>або без ПДВ, якщо учасник не є платником ПДВ</w:t>
            </w:r>
            <w:r w:rsidRPr="00C36EA0">
              <w:rPr>
                <w:rFonts w:ascii="Times New Roman" w:hAnsi="Times New Roman"/>
                <w:bCs/>
                <w:i/>
              </w:rPr>
              <w:t>)</w:t>
            </w:r>
          </w:p>
        </w:tc>
        <w:tc>
          <w:tcPr>
            <w:tcW w:w="2012" w:type="dxa"/>
            <w:tcBorders>
              <w:top w:val="single" w:sz="4" w:space="0" w:color="auto"/>
              <w:left w:val="single" w:sz="4" w:space="0" w:color="auto"/>
              <w:bottom w:val="single" w:sz="4" w:space="0" w:color="auto"/>
              <w:right w:val="single" w:sz="4" w:space="0" w:color="auto"/>
            </w:tcBorders>
            <w:hideMark/>
          </w:tcPr>
          <w:p w14:paraId="16A4B641" w14:textId="77777777" w:rsidR="000B14EE" w:rsidRPr="00C36EA0" w:rsidRDefault="000B14EE" w:rsidP="00A16275">
            <w:pPr>
              <w:spacing w:after="0" w:line="240" w:lineRule="auto"/>
              <w:jc w:val="both"/>
              <w:rPr>
                <w:rFonts w:ascii="Times New Roman" w:hAnsi="Times New Roman"/>
                <w:sz w:val="24"/>
                <w:szCs w:val="24"/>
                <w:lang w:eastAsia="ru-RU"/>
              </w:rPr>
            </w:pPr>
            <w:r w:rsidRPr="00C36EA0">
              <w:rPr>
                <w:rFonts w:ascii="Times New Roman" w:hAnsi="Times New Roman"/>
                <w:bCs/>
                <w:i/>
                <w:color w:val="4472C4"/>
              </w:rPr>
              <w:t>цифрами</w:t>
            </w:r>
          </w:p>
        </w:tc>
      </w:tr>
    </w:tbl>
    <w:bookmarkEnd w:id="11"/>
    <w:p w14:paraId="76CD2790" w14:textId="77777777" w:rsidR="000B14EE" w:rsidRPr="00C36EA0" w:rsidRDefault="000B14EE" w:rsidP="000B14EE">
      <w:pPr>
        <w:tabs>
          <w:tab w:val="center" w:pos="4153"/>
          <w:tab w:val="right" w:pos="8306"/>
        </w:tabs>
        <w:spacing w:before="120"/>
        <w:jc w:val="both"/>
        <w:rPr>
          <w:rFonts w:ascii="Times New Roman" w:hAnsi="Times New Roman"/>
          <w:b/>
          <w:iCs/>
          <w:sz w:val="20"/>
          <w:szCs w:val="20"/>
          <w:lang w:eastAsia="ru-RU"/>
        </w:rPr>
      </w:pPr>
      <w:r w:rsidRPr="00C36EA0">
        <w:rPr>
          <w:rFonts w:ascii="Times New Roman" w:hAnsi="Times New Roman"/>
          <w:color w:val="1F497D"/>
        </w:rPr>
        <w:t xml:space="preserve">    </w:t>
      </w:r>
      <w:bookmarkEnd w:id="12"/>
      <w:r w:rsidRPr="00C36EA0">
        <w:rPr>
          <w:rFonts w:ascii="Times New Roman" w:hAnsi="Times New Roman"/>
          <w:b/>
          <w:iCs/>
          <w:sz w:val="20"/>
          <w:szCs w:val="20"/>
          <w:lang w:eastAsia="ru-RU"/>
        </w:rPr>
        <w:t>Ми погоджуємося:</w:t>
      </w:r>
    </w:p>
    <w:p w14:paraId="3773AECF" w14:textId="77777777" w:rsidR="000B14EE" w:rsidRPr="00C36EA0" w:rsidRDefault="000B14EE" w:rsidP="0076540B">
      <w:pPr>
        <w:numPr>
          <w:ilvl w:val="0"/>
          <w:numId w:val="13"/>
        </w:numPr>
        <w:spacing w:after="0" w:line="240" w:lineRule="auto"/>
        <w:ind w:left="0" w:firstLine="709"/>
        <w:jc w:val="both"/>
        <w:rPr>
          <w:rFonts w:ascii="Times New Roman" w:hAnsi="Times New Roman"/>
          <w:bCs/>
          <w:iCs/>
          <w:sz w:val="20"/>
          <w:szCs w:val="20"/>
          <w:lang w:eastAsia="ru-RU"/>
        </w:rPr>
      </w:pPr>
      <w:r w:rsidRPr="00C36EA0">
        <w:rPr>
          <w:rFonts w:ascii="Times New Roman" w:hAnsi="Times New Roman"/>
          <w:bCs/>
          <w:iCs/>
          <w:sz w:val="20"/>
          <w:szCs w:val="20"/>
          <w:lang w:eastAsia="ru-RU"/>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6C05F976" w14:textId="77777777" w:rsidR="000B14EE" w:rsidRPr="00C36EA0" w:rsidRDefault="000B14EE" w:rsidP="0076540B">
      <w:pPr>
        <w:numPr>
          <w:ilvl w:val="0"/>
          <w:numId w:val="13"/>
        </w:numPr>
        <w:spacing w:after="0" w:line="240" w:lineRule="auto"/>
        <w:ind w:left="0" w:firstLine="709"/>
        <w:jc w:val="both"/>
        <w:rPr>
          <w:rFonts w:ascii="Times New Roman" w:hAnsi="Times New Roman"/>
          <w:bCs/>
          <w:iCs/>
          <w:sz w:val="20"/>
          <w:szCs w:val="20"/>
          <w:lang w:eastAsia="ru-RU"/>
        </w:rPr>
      </w:pPr>
      <w:r w:rsidRPr="00C36EA0">
        <w:rPr>
          <w:rFonts w:ascii="Times New Roman" w:hAnsi="Times New Roman"/>
          <w:bCs/>
          <w:iCs/>
          <w:sz w:val="20"/>
          <w:szCs w:val="20"/>
          <w:lang w:eastAsia="ru-RU"/>
        </w:rPr>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14:paraId="3C4021E6" w14:textId="77777777" w:rsidR="000B14EE" w:rsidRPr="00C36EA0" w:rsidRDefault="000B14EE" w:rsidP="0076540B">
      <w:pPr>
        <w:numPr>
          <w:ilvl w:val="0"/>
          <w:numId w:val="13"/>
        </w:numPr>
        <w:spacing w:after="0" w:line="240" w:lineRule="auto"/>
        <w:ind w:left="0" w:firstLine="709"/>
        <w:jc w:val="both"/>
        <w:rPr>
          <w:rFonts w:ascii="Times New Roman" w:hAnsi="Times New Roman"/>
          <w:bCs/>
          <w:iCs/>
          <w:sz w:val="20"/>
          <w:szCs w:val="20"/>
          <w:lang w:eastAsia="ru-RU"/>
        </w:rPr>
      </w:pPr>
      <w:r w:rsidRPr="00C36EA0">
        <w:rPr>
          <w:rFonts w:ascii="Times New Roman" w:hAnsi="Times New Roman"/>
          <w:bCs/>
          <w:iCs/>
          <w:sz w:val="20"/>
          <w:szCs w:val="20"/>
          <w:lang w:eastAsia="ru-RU"/>
        </w:rPr>
        <w:t>У строк, що не перевищує чотири дні</w:t>
      </w:r>
      <w:r w:rsidRPr="00C36EA0">
        <w:rPr>
          <w:rFonts w:ascii="Times New Roman" w:hAnsi="Times New Roman"/>
          <w:b/>
          <w:iCs/>
          <w:sz w:val="20"/>
          <w:szCs w:val="20"/>
          <w:lang w:eastAsia="ru-RU"/>
        </w:rPr>
        <w:t xml:space="preserve"> 4 (чотири) </w:t>
      </w:r>
      <w:r w:rsidRPr="00C36EA0">
        <w:rPr>
          <w:rFonts w:ascii="Times New Roman" w:hAnsi="Times New Roman"/>
          <w:bCs/>
          <w:iCs/>
          <w:sz w:val="20"/>
          <w:szCs w:val="20"/>
          <w:lang w:eastAsia="ru-RU"/>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пунктом 47 Особливостей.</w:t>
      </w:r>
    </w:p>
    <w:p w14:paraId="03613C1D" w14:textId="77777777" w:rsidR="000B14EE" w:rsidRPr="00C36EA0" w:rsidRDefault="000B14EE" w:rsidP="0076540B">
      <w:pPr>
        <w:numPr>
          <w:ilvl w:val="0"/>
          <w:numId w:val="13"/>
        </w:numPr>
        <w:spacing w:after="0" w:line="240" w:lineRule="auto"/>
        <w:ind w:left="0" w:firstLine="709"/>
        <w:jc w:val="both"/>
        <w:rPr>
          <w:rFonts w:ascii="Times New Roman" w:hAnsi="Times New Roman"/>
          <w:bCs/>
          <w:iCs/>
          <w:sz w:val="20"/>
          <w:szCs w:val="20"/>
          <w:lang w:eastAsia="ru-RU"/>
        </w:rPr>
      </w:pPr>
      <w:r w:rsidRPr="00C36EA0">
        <w:rPr>
          <w:rFonts w:ascii="Times New Roman" w:hAnsi="Times New Roman"/>
          <w:bCs/>
          <w:iCs/>
          <w:sz w:val="20"/>
          <w:szCs w:val="20"/>
          <w:lang w:eastAsia="ru-RU"/>
        </w:rPr>
        <w:t>Замовник</w:t>
      </w:r>
      <w:r w:rsidRPr="00C36EA0">
        <w:rPr>
          <w:rFonts w:ascii="Times New Roman" w:hAnsi="Times New Roman"/>
          <w:bCs/>
          <w:iCs/>
          <w:sz w:val="20"/>
          <w:szCs w:val="20"/>
        </w:rPr>
        <w:t xml:space="preserve"> укладає договір про закупівлю з учасником, який визнаний переможцем закупівлі, не пізніше ніж через 15 днів з дня прийняття рішення про намір укласти договір про закупівлю.</w:t>
      </w:r>
    </w:p>
    <w:p w14:paraId="444BE9EB" w14:textId="77777777" w:rsidR="000B14EE" w:rsidRPr="00C36EA0" w:rsidRDefault="000B14EE" w:rsidP="000B14EE">
      <w:pPr>
        <w:spacing w:after="0" w:line="240" w:lineRule="auto"/>
        <w:ind w:left="180"/>
        <w:rPr>
          <w:rFonts w:ascii="Times New Roman" w:hAnsi="Times New Roman"/>
          <w:b/>
          <w:bCs/>
          <w:i/>
          <w:iCs/>
          <w:sz w:val="16"/>
          <w:szCs w:val="16"/>
          <w:lang w:eastAsia="ru-RU"/>
        </w:rPr>
      </w:pPr>
    </w:p>
    <w:tbl>
      <w:tblPr>
        <w:tblW w:w="9717" w:type="dxa"/>
        <w:tblInd w:w="2" w:type="dxa"/>
        <w:tblLayout w:type="fixed"/>
        <w:tblCellMar>
          <w:left w:w="115" w:type="dxa"/>
          <w:right w:w="115" w:type="dxa"/>
        </w:tblCellMar>
        <w:tblLook w:val="0000" w:firstRow="0" w:lastRow="0" w:firstColumn="0" w:lastColumn="0" w:noHBand="0" w:noVBand="0"/>
      </w:tblPr>
      <w:tblGrid>
        <w:gridCol w:w="2088"/>
        <w:gridCol w:w="2592"/>
        <w:gridCol w:w="1917"/>
        <w:gridCol w:w="1314"/>
        <w:gridCol w:w="1806"/>
      </w:tblGrid>
      <w:tr w:rsidR="000B14EE" w:rsidRPr="00C36EA0" w14:paraId="7CABF573" w14:textId="77777777" w:rsidTr="00A16275">
        <w:trPr>
          <w:trHeight w:val="127"/>
        </w:trPr>
        <w:tc>
          <w:tcPr>
            <w:tcW w:w="2088" w:type="dxa"/>
          </w:tcPr>
          <w:p w14:paraId="2F59BDDB" w14:textId="77777777" w:rsidR="000B14EE" w:rsidRPr="00C36EA0" w:rsidRDefault="000B14EE" w:rsidP="00A16275">
            <w:pPr>
              <w:spacing w:after="0" w:line="240"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____.___________._____</w:t>
            </w:r>
          </w:p>
        </w:tc>
        <w:tc>
          <w:tcPr>
            <w:tcW w:w="2592" w:type="dxa"/>
          </w:tcPr>
          <w:p w14:paraId="20D53A1A" w14:textId="77777777" w:rsidR="000B14EE" w:rsidRPr="00C36EA0" w:rsidRDefault="000B14EE" w:rsidP="00A16275">
            <w:pPr>
              <w:spacing w:after="0" w:line="240" w:lineRule="auto"/>
              <w:ind w:right="-108"/>
              <w:jc w:val="center"/>
              <w:rPr>
                <w:rFonts w:ascii="Times New Roman" w:hAnsi="Times New Roman"/>
                <w:b/>
                <w:bCs/>
                <w:i/>
                <w:iCs/>
                <w:sz w:val="18"/>
                <w:szCs w:val="18"/>
                <w:lang w:eastAsia="ru-RU"/>
              </w:rPr>
            </w:pPr>
          </w:p>
        </w:tc>
        <w:tc>
          <w:tcPr>
            <w:tcW w:w="1917" w:type="dxa"/>
          </w:tcPr>
          <w:p w14:paraId="2F22AC1F" w14:textId="77777777" w:rsidR="000B14EE" w:rsidRPr="00C36EA0" w:rsidRDefault="000B14EE" w:rsidP="00A16275">
            <w:pPr>
              <w:spacing w:after="0" w:line="240"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__________________</w:t>
            </w:r>
          </w:p>
        </w:tc>
        <w:tc>
          <w:tcPr>
            <w:tcW w:w="1314" w:type="dxa"/>
          </w:tcPr>
          <w:p w14:paraId="6031EF56" w14:textId="77777777" w:rsidR="000B14EE" w:rsidRPr="00C36EA0" w:rsidRDefault="000B14EE" w:rsidP="00A16275">
            <w:pPr>
              <w:spacing w:after="0" w:line="240" w:lineRule="auto"/>
              <w:ind w:right="-57"/>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____________/</w:t>
            </w:r>
          </w:p>
        </w:tc>
        <w:tc>
          <w:tcPr>
            <w:tcW w:w="1806" w:type="dxa"/>
          </w:tcPr>
          <w:p w14:paraId="76B79A6B" w14:textId="77777777" w:rsidR="000B14EE" w:rsidRPr="00C36EA0" w:rsidRDefault="000B14EE" w:rsidP="00A16275">
            <w:pPr>
              <w:spacing w:after="0" w:line="240" w:lineRule="auto"/>
              <w:ind w:left="-108"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___________________</w:t>
            </w:r>
          </w:p>
        </w:tc>
      </w:tr>
      <w:tr w:rsidR="000B14EE" w:rsidRPr="00C36EA0" w14:paraId="245B98D5" w14:textId="77777777" w:rsidTr="00A16275">
        <w:trPr>
          <w:trHeight w:val="806"/>
        </w:trPr>
        <w:tc>
          <w:tcPr>
            <w:tcW w:w="2088" w:type="dxa"/>
          </w:tcPr>
          <w:p w14:paraId="6BF44345" w14:textId="77777777" w:rsidR="000B14EE" w:rsidRPr="00C36EA0" w:rsidRDefault="000B14EE" w:rsidP="00A16275">
            <w:pPr>
              <w:spacing w:after="0" w:line="216"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дата складання</w:t>
            </w:r>
          </w:p>
        </w:tc>
        <w:tc>
          <w:tcPr>
            <w:tcW w:w="2592" w:type="dxa"/>
          </w:tcPr>
          <w:p w14:paraId="14C5B012" w14:textId="77777777" w:rsidR="000B14EE" w:rsidRPr="00C36EA0" w:rsidRDefault="000B14EE" w:rsidP="00A16275">
            <w:pPr>
              <w:spacing w:after="0" w:line="216" w:lineRule="auto"/>
              <w:ind w:right="-108"/>
              <w:jc w:val="center"/>
              <w:rPr>
                <w:rFonts w:ascii="Times New Roman" w:hAnsi="Times New Roman"/>
                <w:b/>
                <w:bCs/>
                <w:i/>
                <w:iCs/>
                <w:sz w:val="18"/>
                <w:szCs w:val="18"/>
                <w:lang w:eastAsia="ru-RU"/>
              </w:rPr>
            </w:pPr>
          </w:p>
        </w:tc>
        <w:tc>
          <w:tcPr>
            <w:tcW w:w="1917" w:type="dxa"/>
          </w:tcPr>
          <w:p w14:paraId="7F005BB5" w14:textId="77777777" w:rsidR="000B14EE" w:rsidRPr="00C36EA0" w:rsidRDefault="000B14EE" w:rsidP="00A16275">
            <w:pPr>
              <w:spacing w:after="0" w:line="216"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(посада уповноваженої особи учасника)</w:t>
            </w:r>
          </w:p>
        </w:tc>
        <w:tc>
          <w:tcPr>
            <w:tcW w:w="1314" w:type="dxa"/>
          </w:tcPr>
          <w:p w14:paraId="4BCB1F4C" w14:textId="77777777" w:rsidR="000B14EE" w:rsidRPr="00C36EA0" w:rsidRDefault="000B14EE" w:rsidP="00A16275">
            <w:pPr>
              <w:spacing w:after="0" w:line="216"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(підпис)</w:t>
            </w:r>
          </w:p>
        </w:tc>
        <w:tc>
          <w:tcPr>
            <w:tcW w:w="1806" w:type="dxa"/>
          </w:tcPr>
          <w:p w14:paraId="4A7C79DB" w14:textId="77777777" w:rsidR="000B14EE" w:rsidRPr="00C36EA0" w:rsidRDefault="000B14EE" w:rsidP="00A16275">
            <w:pPr>
              <w:spacing w:after="0" w:line="216" w:lineRule="auto"/>
              <w:ind w:right="-108"/>
              <w:jc w:val="center"/>
              <w:rPr>
                <w:rFonts w:ascii="Times New Roman" w:hAnsi="Times New Roman"/>
                <w:b/>
                <w:bCs/>
                <w:i/>
                <w:iCs/>
                <w:sz w:val="18"/>
                <w:szCs w:val="18"/>
                <w:lang w:eastAsia="ru-RU"/>
              </w:rPr>
            </w:pPr>
            <w:r w:rsidRPr="00C36EA0">
              <w:rPr>
                <w:rFonts w:ascii="Times New Roman" w:hAnsi="Times New Roman"/>
                <w:b/>
                <w:bCs/>
                <w:i/>
                <w:iCs/>
                <w:sz w:val="18"/>
                <w:szCs w:val="18"/>
                <w:lang w:eastAsia="ru-RU"/>
              </w:rPr>
              <w:t>(прізвище, ініціали)</w:t>
            </w:r>
          </w:p>
        </w:tc>
      </w:tr>
    </w:tbl>
    <w:p w14:paraId="541DBF33" w14:textId="77777777" w:rsidR="0076540B" w:rsidRPr="00C36EA0" w:rsidRDefault="0076540B" w:rsidP="000B14EE">
      <w:pPr>
        <w:pStyle w:val="Web"/>
        <w:spacing w:before="0" w:beforeAutospacing="0" w:after="0" w:afterAutospacing="0" w:line="276" w:lineRule="auto"/>
        <w:ind w:right="-1"/>
        <w:jc w:val="right"/>
        <w:rPr>
          <w:b/>
          <w:bCs/>
        </w:rPr>
      </w:pPr>
    </w:p>
    <w:p w14:paraId="4A471940" w14:textId="5C79E956" w:rsidR="0076540B" w:rsidRPr="00C36EA0" w:rsidRDefault="0076540B" w:rsidP="00424316">
      <w:pPr>
        <w:pStyle w:val="Web"/>
        <w:spacing w:before="0" w:beforeAutospacing="0" w:after="0" w:afterAutospacing="0" w:line="276" w:lineRule="auto"/>
        <w:ind w:right="-1"/>
        <w:rPr>
          <w:b/>
          <w:bCs/>
        </w:rPr>
      </w:pPr>
    </w:p>
    <w:p w14:paraId="4BF98140" w14:textId="3395C4CA" w:rsidR="00B947EE" w:rsidRPr="00C36EA0" w:rsidRDefault="00B947EE" w:rsidP="00B947EE">
      <w:pPr>
        <w:pStyle w:val="af2"/>
        <w:rPr>
          <w:lang w:val="uk-UA" w:eastAsia="uk-UA"/>
        </w:rPr>
      </w:pPr>
    </w:p>
    <w:p w14:paraId="13AB43F1" w14:textId="77777777" w:rsidR="00540C0C" w:rsidRPr="00C36EA0" w:rsidRDefault="00540C0C" w:rsidP="00B947EE">
      <w:pPr>
        <w:pStyle w:val="af2"/>
        <w:rPr>
          <w:lang w:val="en-US" w:eastAsia="uk-UA"/>
        </w:rPr>
      </w:pPr>
    </w:p>
    <w:p w14:paraId="4D55EAAE" w14:textId="77777777" w:rsidR="00315237" w:rsidRPr="00C36EA0" w:rsidRDefault="00315237" w:rsidP="00B947EE">
      <w:pPr>
        <w:pStyle w:val="af2"/>
        <w:rPr>
          <w:lang w:val="en-US" w:eastAsia="uk-UA"/>
        </w:rPr>
      </w:pPr>
    </w:p>
    <w:p w14:paraId="7418E156" w14:textId="77777777" w:rsidR="00315237" w:rsidRPr="00C36EA0" w:rsidRDefault="00315237" w:rsidP="00B947EE">
      <w:pPr>
        <w:pStyle w:val="af2"/>
        <w:rPr>
          <w:lang w:val="en-US" w:eastAsia="uk-UA"/>
        </w:rPr>
      </w:pPr>
    </w:p>
    <w:p w14:paraId="79898F0F" w14:textId="77777777" w:rsidR="00315237" w:rsidRPr="00C36EA0" w:rsidRDefault="00315237" w:rsidP="00B947EE">
      <w:pPr>
        <w:pStyle w:val="af2"/>
        <w:rPr>
          <w:lang w:val="en-US" w:eastAsia="uk-UA"/>
        </w:rPr>
      </w:pPr>
    </w:p>
    <w:p w14:paraId="3CAF78C1" w14:textId="455B62AC" w:rsidR="0076540B" w:rsidRDefault="0076540B" w:rsidP="000B14EE">
      <w:pPr>
        <w:pStyle w:val="Web"/>
        <w:spacing w:before="0" w:beforeAutospacing="0" w:after="0" w:afterAutospacing="0" w:line="276" w:lineRule="auto"/>
        <w:ind w:right="-1"/>
        <w:jc w:val="right"/>
        <w:rPr>
          <w:b/>
          <w:bCs/>
        </w:rPr>
      </w:pPr>
    </w:p>
    <w:p w14:paraId="5DE53800" w14:textId="77777777" w:rsidR="00985244" w:rsidRPr="00985244" w:rsidRDefault="00985244" w:rsidP="00985244">
      <w:pPr>
        <w:pStyle w:val="af2"/>
        <w:rPr>
          <w:lang w:val="uk-UA" w:eastAsia="uk-UA"/>
        </w:rPr>
      </w:pPr>
    </w:p>
    <w:p w14:paraId="6902E7C9" w14:textId="24A08232" w:rsidR="000B14EE" w:rsidRPr="00C36EA0" w:rsidRDefault="000B14EE" w:rsidP="000B14EE">
      <w:pPr>
        <w:pStyle w:val="Web"/>
        <w:spacing w:before="0" w:beforeAutospacing="0" w:after="0" w:afterAutospacing="0" w:line="276" w:lineRule="auto"/>
        <w:ind w:right="-1"/>
        <w:jc w:val="right"/>
        <w:rPr>
          <w:b/>
          <w:bCs/>
        </w:rPr>
      </w:pPr>
      <w:r w:rsidRPr="00C36EA0">
        <w:rPr>
          <w:b/>
          <w:bCs/>
        </w:rPr>
        <w:t>ДОДАТОК 7</w:t>
      </w:r>
    </w:p>
    <w:p w14:paraId="2F830401" w14:textId="77777777" w:rsidR="000B14EE" w:rsidRPr="00C36EA0" w:rsidRDefault="000B14EE" w:rsidP="000B14EE">
      <w:pPr>
        <w:pStyle w:val="16"/>
        <w:ind w:firstLine="709"/>
        <w:jc w:val="right"/>
        <w:rPr>
          <w:rFonts w:ascii="Times New Roman" w:hAnsi="Times New Roman" w:cs="Times New Roman"/>
          <w:b/>
          <w:sz w:val="24"/>
          <w:szCs w:val="24"/>
        </w:rPr>
      </w:pPr>
      <w:r w:rsidRPr="00C36EA0">
        <w:rPr>
          <w:rFonts w:ascii="Times New Roman" w:hAnsi="Times New Roman" w:cs="Times New Roman"/>
          <w:b/>
          <w:sz w:val="24"/>
          <w:szCs w:val="24"/>
        </w:rPr>
        <w:t>до тендерної документації</w:t>
      </w:r>
    </w:p>
    <w:p w14:paraId="503D691D" w14:textId="77777777" w:rsidR="000B14EE" w:rsidRPr="00C36EA0" w:rsidRDefault="000B14EE" w:rsidP="000B14EE">
      <w:pPr>
        <w:tabs>
          <w:tab w:val="left" w:pos="5400"/>
        </w:tabs>
        <w:rPr>
          <w:rFonts w:ascii="Times New Roman" w:hAnsi="Times New Roman"/>
          <w:i/>
          <w:color w:val="002060"/>
          <w:sz w:val="24"/>
          <w:szCs w:val="24"/>
        </w:rPr>
      </w:pPr>
      <w:r w:rsidRPr="00C36EA0">
        <w:rPr>
          <w:rFonts w:ascii="Times New Roman" w:hAnsi="Times New Roman"/>
          <w:i/>
          <w:color w:val="002060"/>
          <w:sz w:val="24"/>
          <w:szCs w:val="24"/>
        </w:rPr>
        <w:t>Подається за формою, наведеною нижче на фірмовому бланку.</w:t>
      </w:r>
      <w:r w:rsidRPr="00C36EA0">
        <w:rPr>
          <w:rFonts w:ascii="Times New Roman" w:hAnsi="Times New Roman"/>
          <w:i/>
          <w:color w:val="002060"/>
          <w:sz w:val="24"/>
          <w:szCs w:val="24"/>
        </w:rPr>
        <w:tab/>
      </w:r>
    </w:p>
    <w:p w14:paraId="5EF653B3" w14:textId="77777777" w:rsidR="000B14EE" w:rsidRPr="00C36EA0" w:rsidRDefault="000B14EE" w:rsidP="000B14EE">
      <w:pPr>
        <w:rPr>
          <w:rFonts w:ascii="Times New Roman" w:hAnsi="Times New Roman"/>
          <w:i/>
          <w:color w:val="002060"/>
          <w:sz w:val="24"/>
          <w:szCs w:val="24"/>
        </w:rPr>
      </w:pPr>
      <w:r w:rsidRPr="00C36EA0">
        <w:rPr>
          <w:rFonts w:ascii="Times New Roman" w:hAnsi="Times New Roman"/>
          <w:i/>
          <w:color w:val="002060"/>
          <w:sz w:val="24"/>
          <w:szCs w:val="24"/>
        </w:rPr>
        <w:t xml:space="preserve">Учасник не повинен відступати від наведеної форми.              </w:t>
      </w:r>
    </w:p>
    <w:p w14:paraId="2AF5F5E3" w14:textId="77777777" w:rsidR="000B14EE" w:rsidRPr="00C36EA0" w:rsidRDefault="000B14EE" w:rsidP="000B14EE">
      <w:pPr>
        <w:jc w:val="right"/>
        <w:rPr>
          <w:rFonts w:ascii="Times New Roman" w:hAnsi="Times New Roman"/>
        </w:rPr>
      </w:pPr>
    </w:p>
    <w:p w14:paraId="38E6C29B" w14:textId="77777777" w:rsidR="000B14EE" w:rsidRPr="00C36EA0" w:rsidRDefault="000B14EE" w:rsidP="000B14EE">
      <w:pPr>
        <w:jc w:val="center"/>
        <w:rPr>
          <w:rFonts w:ascii="Times New Roman" w:hAnsi="Times New Roman"/>
          <w:b/>
        </w:rPr>
      </w:pPr>
      <w:r w:rsidRPr="00C36EA0">
        <w:rPr>
          <w:rFonts w:ascii="Times New Roman" w:hAnsi="Times New Roman"/>
          <w:b/>
        </w:rPr>
        <w:t>Лист - згода</w:t>
      </w:r>
    </w:p>
    <w:p w14:paraId="07C4968B" w14:textId="77777777" w:rsidR="000B14EE" w:rsidRPr="00C36EA0" w:rsidRDefault="000B14EE" w:rsidP="000B14EE">
      <w:pPr>
        <w:jc w:val="center"/>
        <w:rPr>
          <w:rFonts w:ascii="Times New Roman" w:hAnsi="Times New Roman"/>
          <w:kern w:val="32"/>
          <w:sz w:val="24"/>
          <w:szCs w:val="24"/>
        </w:rPr>
      </w:pPr>
      <w:r w:rsidRPr="00C36EA0">
        <w:rPr>
          <w:rFonts w:ascii="Times New Roman" w:hAnsi="Times New Roman"/>
          <w:kern w:val="32"/>
          <w:sz w:val="24"/>
          <w:szCs w:val="24"/>
        </w:rPr>
        <w:t>на обробку персональних даних</w:t>
      </w:r>
    </w:p>
    <w:p w14:paraId="1BD00AFF" w14:textId="77777777" w:rsidR="000B14EE" w:rsidRPr="00C36EA0" w:rsidRDefault="000B14EE" w:rsidP="000B14EE">
      <w:pPr>
        <w:jc w:val="center"/>
        <w:rPr>
          <w:rFonts w:ascii="Times New Roman" w:hAnsi="Times New Roman"/>
          <w:kern w:val="32"/>
          <w:sz w:val="24"/>
          <w:szCs w:val="24"/>
        </w:rPr>
      </w:pPr>
    </w:p>
    <w:p w14:paraId="17428A78" w14:textId="77777777" w:rsidR="000B14EE" w:rsidRPr="00C36EA0" w:rsidRDefault="000B14EE" w:rsidP="000B14EE">
      <w:pPr>
        <w:ind w:firstLine="708"/>
        <w:jc w:val="both"/>
        <w:rPr>
          <w:rFonts w:ascii="Times New Roman" w:hAnsi="Times New Roman"/>
          <w:kern w:val="32"/>
          <w:sz w:val="24"/>
          <w:szCs w:val="24"/>
        </w:rPr>
      </w:pPr>
      <w:r w:rsidRPr="00C36EA0">
        <w:rPr>
          <w:rFonts w:ascii="Times New Roman" w:hAnsi="Times New Roman"/>
          <w:sz w:val="24"/>
          <w:szCs w:val="24"/>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6EC6C90D" w14:textId="77777777" w:rsidR="000B14EE" w:rsidRPr="00C36EA0" w:rsidRDefault="000B14EE" w:rsidP="000B14EE">
      <w:pPr>
        <w:jc w:val="both"/>
        <w:rPr>
          <w:rFonts w:ascii="Times New Roman" w:hAnsi="Times New Roman"/>
          <w:kern w:val="32"/>
          <w:sz w:val="24"/>
          <w:szCs w:val="24"/>
        </w:rPr>
      </w:pPr>
    </w:p>
    <w:p w14:paraId="5B1BDF0C" w14:textId="77777777" w:rsidR="000B14EE" w:rsidRPr="00C36EA0" w:rsidRDefault="000B14EE" w:rsidP="000B14EE">
      <w:pPr>
        <w:jc w:val="both"/>
        <w:rPr>
          <w:rFonts w:ascii="Times New Roman" w:hAnsi="Times New Roman"/>
          <w:kern w:val="32"/>
          <w:sz w:val="24"/>
          <w:szCs w:val="24"/>
        </w:rPr>
      </w:pPr>
    </w:p>
    <w:p w14:paraId="5748BBC8"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“___” ________________ 2023 року</w:t>
      </w:r>
    </w:p>
    <w:p w14:paraId="1C58BB21"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 xml:space="preserve">  ________________                                                            __________________________________</w:t>
      </w:r>
    </w:p>
    <w:p w14:paraId="130FA1CE"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ab/>
        <w:t xml:space="preserve">М.П.                                                                               прізвище, ініціали, посада </w:t>
      </w:r>
    </w:p>
    <w:p w14:paraId="59BF13E2" w14:textId="77777777" w:rsidR="000B14EE" w:rsidRPr="00C36EA0" w:rsidRDefault="000B14EE" w:rsidP="000B14EE">
      <w:pPr>
        <w:rPr>
          <w:rFonts w:ascii="Times New Roman" w:hAnsi="Times New Roman"/>
          <w:kern w:val="32"/>
          <w:sz w:val="24"/>
          <w:szCs w:val="24"/>
        </w:rPr>
      </w:pPr>
      <w:r w:rsidRPr="00C36EA0">
        <w:rPr>
          <w:rFonts w:ascii="Times New Roman" w:hAnsi="Times New Roman"/>
          <w:kern w:val="32"/>
          <w:sz w:val="24"/>
          <w:szCs w:val="24"/>
        </w:rPr>
        <w:t xml:space="preserve">                                                                                                                         </w:t>
      </w:r>
    </w:p>
    <w:p w14:paraId="126A99D9" w14:textId="77777777" w:rsidR="000B14EE" w:rsidRPr="00C36EA0" w:rsidRDefault="000B14EE" w:rsidP="000B14EE">
      <w:pPr>
        <w:rPr>
          <w:rFonts w:ascii="Times New Roman" w:hAnsi="Times New Roman"/>
          <w:kern w:val="32"/>
          <w:sz w:val="24"/>
          <w:szCs w:val="24"/>
        </w:rPr>
      </w:pPr>
      <w:r w:rsidRPr="00C36EA0">
        <w:rPr>
          <w:rFonts w:ascii="Times New Roman" w:hAnsi="Times New Roman"/>
          <w:kern w:val="32"/>
          <w:sz w:val="24"/>
          <w:szCs w:val="24"/>
        </w:rPr>
        <w:t xml:space="preserve">                                                                                                                         </w:t>
      </w:r>
    </w:p>
    <w:p w14:paraId="1E9CDE05" w14:textId="77777777" w:rsidR="000B14EE" w:rsidRPr="00C36EA0" w:rsidRDefault="000B14EE" w:rsidP="000B14EE">
      <w:pPr>
        <w:rPr>
          <w:rFonts w:ascii="Times New Roman" w:hAnsi="Times New Roman"/>
        </w:rPr>
      </w:pPr>
    </w:p>
    <w:p w14:paraId="02FE2489" w14:textId="77777777" w:rsidR="000B14EE" w:rsidRPr="00C36EA0" w:rsidRDefault="000B14EE" w:rsidP="000B14EE">
      <w:pPr>
        <w:rPr>
          <w:rFonts w:ascii="Times New Roman" w:hAnsi="Times New Roman"/>
        </w:rPr>
      </w:pPr>
    </w:p>
    <w:p w14:paraId="6ACC5084" w14:textId="77777777" w:rsidR="000B14EE" w:rsidRPr="00C36EA0" w:rsidRDefault="000B14EE" w:rsidP="000B14EE">
      <w:pPr>
        <w:rPr>
          <w:rFonts w:ascii="Times New Roman" w:hAnsi="Times New Roman"/>
        </w:rPr>
      </w:pPr>
    </w:p>
    <w:p w14:paraId="3B39D35D" w14:textId="77777777" w:rsidR="000B14EE" w:rsidRPr="00C36EA0" w:rsidRDefault="000B14EE" w:rsidP="000B14EE">
      <w:pPr>
        <w:rPr>
          <w:rFonts w:ascii="Times New Roman" w:hAnsi="Times New Roman"/>
        </w:rPr>
      </w:pPr>
    </w:p>
    <w:p w14:paraId="346E677C" w14:textId="1996D7A5" w:rsidR="000B14EE" w:rsidRPr="00C36EA0" w:rsidRDefault="000B14EE" w:rsidP="000B14EE">
      <w:pPr>
        <w:rPr>
          <w:rFonts w:ascii="Times New Roman" w:hAnsi="Times New Roman"/>
        </w:rPr>
      </w:pPr>
    </w:p>
    <w:p w14:paraId="4ADBA198" w14:textId="66D31716" w:rsidR="0076540B" w:rsidRPr="00C36EA0" w:rsidRDefault="0076540B" w:rsidP="000B14EE">
      <w:pPr>
        <w:rPr>
          <w:rFonts w:ascii="Times New Roman" w:hAnsi="Times New Roman"/>
        </w:rPr>
      </w:pPr>
    </w:p>
    <w:p w14:paraId="4B29A326" w14:textId="77777777" w:rsidR="0076540B" w:rsidRPr="00C36EA0" w:rsidRDefault="0076540B" w:rsidP="000B14EE">
      <w:pPr>
        <w:rPr>
          <w:rFonts w:ascii="Times New Roman" w:hAnsi="Times New Roman"/>
        </w:rPr>
      </w:pPr>
    </w:p>
    <w:p w14:paraId="0A84CB94" w14:textId="3DE05B80" w:rsidR="000B14EE" w:rsidRPr="00C36EA0" w:rsidRDefault="000B14EE" w:rsidP="000B14EE">
      <w:pPr>
        <w:pStyle w:val="Web"/>
        <w:spacing w:before="0" w:beforeAutospacing="0" w:after="0" w:afterAutospacing="0" w:line="276" w:lineRule="auto"/>
        <w:ind w:right="-1"/>
        <w:jc w:val="right"/>
        <w:rPr>
          <w:b/>
          <w:bCs/>
        </w:rPr>
      </w:pPr>
    </w:p>
    <w:p w14:paraId="632322E0" w14:textId="42D0B7A3" w:rsidR="00B947EE" w:rsidRPr="00C36EA0" w:rsidRDefault="00B947EE" w:rsidP="00B947EE">
      <w:pPr>
        <w:pStyle w:val="af2"/>
        <w:rPr>
          <w:lang w:val="uk-UA" w:eastAsia="uk-UA"/>
        </w:rPr>
      </w:pPr>
    </w:p>
    <w:p w14:paraId="5C21C473" w14:textId="167A609F" w:rsidR="00BA296F" w:rsidRPr="00C36EA0" w:rsidRDefault="00BA296F" w:rsidP="00B947EE">
      <w:pPr>
        <w:pStyle w:val="af2"/>
        <w:rPr>
          <w:lang w:val="uk-UA" w:eastAsia="uk-UA"/>
        </w:rPr>
      </w:pPr>
    </w:p>
    <w:p w14:paraId="6FD97C5D" w14:textId="77777777" w:rsidR="00BA296F" w:rsidRPr="00C36EA0" w:rsidRDefault="00BA296F" w:rsidP="00B947EE">
      <w:pPr>
        <w:pStyle w:val="af2"/>
        <w:rPr>
          <w:lang w:val="uk-UA" w:eastAsia="uk-UA"/>
        </w:rPr>
      </w:pPr>
    </w:p>
    <w:p w14:paraId="63868781" w14:textId="77777777" w:rsidR="0076540B" w:rsidRPr="00C36EA0" w:rsidRDefault="0076540B" w:rsidP="000B14EE">
      <w:pPr>
        <w:pStyle w:val="Web"/>
        <w:spacing w:before="0" w:beforeAutospacing="0" w:after="0" w:afterAutospacing="0" w:line="276" w:lineRule="auto"/>
        <w:ind w:right="-1"/>
        <w:jc w:val="right"/>
        <w:rPr>
          <w:b/>
          <w:bCs/>
        </w:rPr>
      </w:pPr>
    </w:p>
    <w:p w14:paraId="2382A3D7" w14:textId="32B84D9E" w:rsidR="000B14EE" w:rsidRPr="00C36EA0" w:rsidRDefault="000B14EE" w:rsidP="000B14EE">
      <w:pPr>
        <w:pStyle w:val="Web"/>
        <w:spacing w:before="0" w:beforeAutospacing="0" w:after="0" w:afterAutospacing="0" w:line="276" w:lineRule="auto"/>
        <w:ind w:right="-1"/>
        <w:jc w:val="right"/>
        <w:rPr>
          <w:b/>
          <w:bCs/>
        </w:rPr>
      </w:pPr>
      <w:r w:rsidRPr="00C36EA0">
        <w:rPr>
          <w:b/>
          <w:bCs/>
        </w:rPr>
        <w:t>ДОДАТОК 8</w:t>
      </w:r>
    </w:p>
    <w:p w14:paraId="65D435FC" w14:textId="77777777" w:rsidR="000B14EE" w:rsidRPr="00C36EA0" w:rsidRDefault="000B14EE" w:rsidP="000B14EE">
      <w:pPr>
        <w:pStyle w:val="Web"/>
        <w:spacing w:before="0" w:beforeAutospacing="0" w:after="0" w:afterAutospacing="0" w:line="276" w:lineRule="auto"/>
        <w:ind w:right="-1"/>
        <w:jc w:val="right"/>
        <w:rPr>
          <w:b/>
          <w:bCs/>
        </w:rPr>
      </w:pPr>
      <w:r w:rsidRPr="00C36EA0">
        <w:rPr>
          <w:b/>
          <w:bCs/>
        </w:rPr>
        <w:t>до тендерної документації</w:t>
      </w:r>
    </w:p>
    <w:p w14:paraId="1927FE4F" w14:textId="77777777" w:rsidR="000B14EE" w:rsidRPr="00C36EA0" w:rsidRDefault="000B14EE" w:rsidP="000B14EE">
      <w:pPr>
        <w:widowControl w:val="0"/>
        <w:spacing w:line="360" w:lineRule="auto"/>
        <w:ind w:left="180"/>
        <w:jc w:val="right"/>
        <w:rPr>
          <w:rFonts w:ascii="Times New Roman" w:hAnsi="Times New Roman"/>
          <w:i/>
          <w:sz w:val="24"/>
          <w:szCs w:val="24"/>
        </w:rPr>
      </w:pPr>
    </w:p>
    <w:p w14:paraId="2E53D68C" w14:textId="77777777" w:rsidR="000B14EE" w:rsidRPr="00C36EA0" w:rsidRDefault="000B14EE" w:rsidP="000B14EE">
      <w:pPr>
        <w:tabs>
          <w:tab w:val="left" w:pos="5400"/>
        </w:tabs>
        <w:rPr>
          <w:rFonts w:ascii="Times New Roman" w:hAnsi="Times New Roman"/>
          <w:i/>
          <w:color w:val="002060"/>
          <w:sz w:val="24"/>
          <w:szCs w:val="24"/>
        </w:rPr>
      </w:pPr>
      <w:r w:rsidRPr="00C36EA0">
        <w:rPr>
          <w:rFonts w:ascii="Times New Roman" w:hAnsi="Times New Roman"/>
          <w:i/>
          <w:color w:val="002060"/>
          <w:sz w:val="24"/>
          <w:szCs w:val="24"/>
        </w:rPr>
        <w:t>Подається за формою, наведеною нижче на фірмовому бланку.</w:t>
      </w:r>
      <w:r w:rsidRPr="00C36EA0">
        <w:rPr>
          <w:rFonts w:ascii="Times New Roman" w:hAnsi="Times New Roman"/>
          <w:i/>
          <w:color w:val="002060"/>
          <w:sz w:val="24"/>
          <w:szCs w:val="24"/>
        </w:rPr>
        <w:tab/>
      </w:r>
    </w:p>
    <w:p w14:paraId="615A7506" w14:textId="77777777" w:rsidR="000B14EE" w:rsidRPr="00C36EA0" w:rsidRDefault="000B14EE" w:rsidP="000B14EE">
      <w:pPr>
        <w:rPr>
          <w:rFonts w:ascii="Times New Roman" w:hAnsi="Times New Roman"/>
        </w:rPr>
      </w:pPr>
    </w:p>
    <w:p w14:paraId="664861E9" w14:textId="77777777" w:rsidR="000B14EE" w:rsidRPr="00C36EA0" w:rsidRDefault="000B14EE" w:rsidP="000B14EE">
      <w:pPr>
        <w:jc w:val="right"/>
        <w:rPr>
          <w:rFonts w:ascii="Times New Roman" w:hAnsi="Times New Roman"/>
        </w:rPr>
      </w:pPr>
    </w:p>
    <w:p w14:paraId="01E115B8" w14:textId="77777777" w:rsidR="000B14EE" w:rsidRPr="00C36EA0" w:rsidRDefault="000B14EE" w:rsidP="000B14EE">
      <w:pPr>
        <w:jc w:val="center"/>
        <w:rPr>
          <w:rFonts w:ascii="Times New Roman" w:hAnsi="Times New Roman"/>
          <w:b/>
        </w:rPr>
      </w:pPr>
      <w:r w:rsidRPr="00C36EA0">
        <w:rPr>
          <w:rFonts w:ascii="Times New Roman" w:hAnsi="Times New Roman"/>
          <w:b/>
        </w:rPr>
        <w:t>Лист про технічні, якісні та кількісні характеристики</w:t>
      </w:r>
    </w:p>
    <w:p w14:paraId="330AE0CD" w14:textId="77777777" w:rsidR="000B14EE" w:rsidRPr="00C36EA0" w:rsidRDefault="000B14EE" w:rsidP="000B14EE">
      <w:pPr>
        <w:spacing w:after="0"/>
        <w:ind w:left="142"/>
        <w:jc w:val="both"/>
        <w:rPr>
          <w:rFonts w:ascii="Times New Roman" w:hAnsi="Times New Roman"/>
          <w:b/>
          <w:iCs/>
          <w:sz w:val="24"/>
          <w:szCs w:val="24"/>
        </w:rPr>
      </w:pPr>
    </w:p>
    <w:p w14:paraId="435EF1B7" w14:textId="44C43BB9" w:rsidR="000B14EE" w:rsidRPr="0050203C" w:rsidRDefault="000B14EE" w:rsidP="0050203C">
      <w:pPr>
        <w:jc w:val="both"/>
        <w:rPr>
          <w:rFonts w:ascii="Times New Roman" w:hAnsi="Times New Roman"/>
          <w:b/>
          <w:bCs/>
          <w:lang w:val="uk-UA"/>
        </w:rPr>
      </w:pPr>
      <w:r w:rsidRPr="00C36EA0">
        <w:rPr>
          <w:rFonts w:ascii="Times New Roman" w:hAnsi="Times New Roman"/>
          <w:iCs/>
          <w:sz w:val="24"/>
          <w:szCs w:val="24"/>
        </w:rPr>
        <w:t xml:space="preserve">Ми, </w:t>
      </w:r>
      <w:r w:rsidRPr="00C36EA0">
        <w:rPr>
          <w:rFonts w:ascii="Times New Roman" w:hAnsi="Times New Roman"/>
          <w:i/>
          <w:iCs/>
          <w:sz w:val="24"/>
          <w:szCs w:val="24"/>
          <w:u w:val="single"/>
        </w:rPr>
        <w:t xml:space="preserve">(повне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w:t>
      </w:r>
      <w:r w:rsidRPr="00C36EA0">
        <w:rPr>
          <w:rFonts w:ascii="Times New Roman" w:hAnsi="Times New Roman"/>
          <w:iCs/>
          <w:sz w:val="24"/>
          <w:szCs w:val="24"/>
        </w:rPr>
        <w:t xml:space="preserve">вивчивши інформацію про необхідні технічні, якісні та кількісні характеристики предмету закупівлі та </w:t>
      </w:r>
      <w:r w:rsidRPr="00C36EA0">
        <w:rPr>
          <w:rFonts w:ascii="Times New Roman" w:hAnsi="Times New Roman"/>
          <w:iCs/>
          <w:sz w:val="24"/>
          <w:szCs w:val="24"/>
          <w:u w:val="single"/>
        </w:rPr>
        <w:t>умови постаки</w:t>
      </w:r>
      <w:r w:rsidRPr="00C36EA0">
        <w:rPr>
          <w:rFonts w:ascii="Times New Roman" w:hAnsi="Times New Roman"/>
          <w:iCs/>
          <w:sz w:val="24"/>
          <w:szCs w:val="24"/>
        </w:rPr>
        <w:t xml:space="preserve">, що зазначені в Додатку №5 до тендерної документації, </w:t>
      </w:r>
      <w:r w:rsidRPr="00C36EA0">
        <w:rPr>
          <w:rFonts w:ascii="Times New Roman" w:hAnsi="Times New Roman"/>
          <w:iCs/>
          <w:sz w:val="24"/>
          <w:szCs w:val="24"/>
          <w:u w:val="single"/>
        </w:rPr>
        <w:t>підтверджуємо</w:t>
      </w:r>
      <w:r w:rsidRPr="00C36EA0">
        <w:rPr>
          <w:rFonts w:ascii="Times New Roman" w:hAnsi="Times New Roman"/>
          <w:iCs/>
          <w:sz w:val="24"/>
          <w:szCs w:val="24"/>
        </w:rPr>
        <w:t xml:space="preserve"> спроможність дотриматися зазначених характеристик при </w:t>
      </w:r>
      <w:r w:rsidR="00FD1B9B" w:rsidRPr="00FD1B9B">
        <w:rPr>
          <w:rFonts w:ascii="Times New Roman" w:hAnsi="Times New Roman"/>
          <w:b/>
          <w:iCs/>
          <w:sz w:val="24"/>
          <w:szCs w:val="24"/>
        </w:rPr>
        <w:t>зам</w:t>
      </w:r>
      <w:r w:rsidR="00FD1B9B" w:rsidRPr="00FD1B9B">
        <w:rPr>
          <w:rFonts w:ascii="Times New Roman" w:hAnsi="Times New Roman"/>
          <w:b/>
          <w:iCs/>
          <w:sz w:val="24"/>
          <w:szCs w:val="24"/>
          <w:lang w:val="uk-UA"/>
        </w:rPr>
        <w:t>і</w:t>
      </w:r>
      <w:r w:rsidR="00FD1B9B" w:rsidRPr="00FD1B9B">
        <w:rPr>
          <w:rFonts w:ascii="Times New Roman" w:hAnsi="Times New Roman"/>
          <w:b/>
          <w:iCs/>
          <w:sz w:val="24"/>
          <w:szCs w:val="24"/>
        </w:rPr>
        <w:t>н</w:t>
      </w:r>
      <w:r w:rsidR="00FD1B9B" w:rsidRPr="00FD1B9B">
        <w:rPr>
          <w:rFonts w:ascii="Times New Roman" w:hAnsi="Times New Roman"/>
          <w:b/>
          <w:iCs/>
          <w:sz w:val="24"/>
          <w:szCs w:val="24"/>
          <w:lang w:val="uk-UA"/>
        </w:rPr>
        <w:t>і</w:t>
      </w:r>
      <w:r w:rsidR="00FD1B9B">
        <w:rPr>
          <w:rFonts w:ascii="Times New Roman" w:hAnsi="Times New Roman"/>
          <w:iCs/>
          <w:sz w:val="24"/>
          <w:szCs w:val="24"/>
        </w:rPr>
        <w:t xml:space="preserve"> </w:t>
      </w:r>
      <w:r w:rsidR="00FD1B9B">
        <w:rPr>
          <w:rFonts w:ascii="Times New Roman" w:hAnsi="Times New Roman"/>
          <w:b/>
          <w:bCs/>
          <w:lang w:val="uk-UA"/>
        </w:rPr>
        <w:t>металопластикових віконт</w:t>
      </w:r>
      <w:r w:rsidR="0050203C" w:rsidRPr="0050203C">
        <w:rPr>
          <w:rFonts w:ascii="Times New Roman" w:hAnsi="Times New Roman"/>
          <w:b/>
          <w:bCs/>
          <w:lang w:val="uk-UA"/>
        </w:rPr>
        <w:t xml:space="preserve"> з монтажними роботами</w:t>
      </w:r>
      <w:r w:rsidRPr="00C36EA0">
        <w:rPr>
          <w:rFonts w:ascii="Times New Roman" w:hAnsi="Times New Roman"/>
          <w:iCs/>
          <w:sz w:val="24"/>
          <w:szCs w:val="24"/>
        </w:rPr>
        <w:t xml:space="preserve">, код за ДК 021:2015 - </w:t>
      </w:r>
      <w:r w:rsidR="0050203C" w:rsidRPr="00474D38">
        <w:rPr>
          <w:rFonts w:ascii="Times New Roman" w:hAnsi="Times New Roman"/>
          <w:sz w:val="24"/>
          <w:szCs w:val="24"/>
        </w:rPr>
        <w:t>44210000-5: Конструкції та їх частини</w:t>
      </w:r>
      <w:r w:rsidR="0050203C">
        <w:rPr>
          <w:rFonts w:ascii="Times New Roman" w:hAnsi="Times New Roman"/>
          <w:color w:val="000000"/>
          <w:sz w:val="24"/>
          <w:szCs w:val="24"/>
          <w:bdr w:val="none" w:sz="0" w:space="0" w:color="auto" w:frame="1"/>
          <w:shd w:val="clear" w:color="auto" w:fill="FFFFFF"/>
          <w:lang w:val="uk-UA" w:eastAsia="ru-RU"/>
        </w:rPr>
        <w:t xml:space="preserve"> </w:t>
      </w:r>
      <w:r w:rsidRPr="00C36EA0">
        <w:rPr>
          <w:rFonts w:ascii="Times New Roman" w:hAnsi="Times New Roman"/>
          <w:iCs/>
          <w:sz w:val="24"/>
          <w:szCs w:val="24"/>
        </w:rPr>
        <w:t>та гарантуємо що під час виробництва будуть дотримані заходи із захисту довкілля та надаємо технічні характеристики запропонованого нами товару, який відповідає предмету закупівлі та відповідне документальне підтвердження.</w:t>
      </w:r>
    </w:p>
    <w:p w14:paraId="2C6BD0C6" w14:textId="77777777" w:rsidR="000B14EE" w:rsidRPr="00C36EA0" w:rsidRDefault="000B14EE" w:rsidP="000B14EE">
      <w:pPr>
        <w:jc w:val="both"/>
        <w:rPr>
          <w:rFonts w:ascii="Times New Roman" w:hAnsi="Times New Roman"/>
          <w:b/>
          <w:iCs/>
          <w:sz w:val="24"/>
          <w:szCs w:val="24"/>
        </w:rPr>
      </w:pPr>
    </w:p>
    <w:p w14:paraId="3F3506DC" w14:textId="77777777" w:rsidR="000B14EE" w:rsidRPr="00C36EA0" w:rsidRDefault="000B14EE" w:rsidP="000B14EE">
      <w:pPr>
        <w:jc w:val="both"/>
        <w:rPr>
          <w:rFonts w:ascii="Times New Roman" w:hAnsi="Times New Roman"/>
          <w:kern w:val="32"/>
          <w:sz w:val="24"/>
          <w:szCs w:val="24"/>
        </w:rPr>
      </w:pPr>
    </w:p>
    <w:p w14:paraId="7054F1F9"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“___” ________________ 2023 року</w:t>
      </w:r>
    </w:p>
    <w:p w14:paraId="05D3C550"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 xml:space="preserve">  ________________                                                            _________________________________</w:t>
      </w:r>
    </w:p>
    <w:p w14:paraId="28453840" w14:textId="77777777" w:rsidR="000B14EE" w:rsidRPr="00C36EA0" w:rsidRDefault="000B14EE" w:rsidP="000B14EE">
      <w:pPr>
        <w:jc w:val="both"/>
        <w:rPr>
          <w:rFonts w:ascii="Times New Roman" w:hAnsi="Times New Roman"/>
          <w:kern w:val="32"/>
          <w:sz w:val="24"/>
          <w:szCs w:val="24"/>
        </w:rPr>
      </w:pPr>
      <w:r w:rsidRPr="00C36EA0">
        <w:rPr>
          <w:rFonts w:ascii="Times New Roman" w:hAnsi="Times New Roman"/>
          <w:kern w:val="32"/>
          <w:sz w:val="24"/>
          <w:szCs w:val="24"/>
        </w:rPr>
        <w:tab/>
        <w:t xml:space="preserve">М.П.                                                                               прізвище, ініціали, посада </w:t>
      </w:r>
    </w:p>
    <w:p w14:paraId="1300AD09" w14:textId="697FEC8C" w:rsidR="0010729C" w:rsidRPr="00FC2ADA" w:rsidRDefault="000B14EE" w:rsidP="0076540B">
      <w:pPr>
        <w:rPr>
          <w:rFonts w:ascii="Times New Roman" w:hAnsi="Times New Roman"/>
          <w:b/>
          <w:bCs/>
        </w:rPr>
      </w:pPr>
      <w:r w:rsidRPr="00C36EA0">
        <w:rPr>
          <w:rFonts w:ascii="Times New Roman" w:hAnsi="Times New Roman"/>
          <w:kern w:val="32"/>
          <w:sz w:val="24"/>
          <w:szCs w:val="24"/>
        </w:rPr>
        <w:t xml:space="preserve">                                                                            </w:t>
      </w:r>
      <w:r w:rsidRPr="00FC2ADA">
        <w:rPr>
          <w:rFonts w:ascii="Times New Roman" w:hAnsi="Times New Roman"/>
          <w:kern w:val="32"/>
          <w:sz w:val="24"/>
          <w:szCs w:val="24"/>
          <w:highlight w:val="yellow"/>
        </w:rPr>
        <w:t xml:space="preserve">          </w:t>
      </w:r>
      <w:r w:rsidR="00B947EE">
        <w:rPr>
          <w:rFonts w:ascii="Times New Roman" w:hAnsi="Times New Roman"/>
          <w:kern w:val="32"/>
          <w:sz w:val="24"/>
          <w:szCs w:val="24"/>
          <w:highlight w:val="yellow"/>
        </w:rPr>
        <w:t xml:space="preserve">                               </w:t>
      </w:r>
    </w:p>
    <w:sectPr w:rsidR="0010729C" w:rsidRPr="00FC2ADA" w:rsidSect="00A16275">
      <w:footnotePr>
        <w:numRestart w:val="eachPage"/>
      </w:footnotePr>
      <w:endnotePr>
        <w:numFmt w:val="decimal"/>
      </w:endnotePr>
      <w:pgSz w:w="11906" w:h="16838"/>
      <w:pgMar w:top="284" w:right="567" w:bottom="567" w:left="1134" w:header="709" w:footer="709"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C6D3" w14:textId="77777777" w:rsidR="0050203C" w:rsidRDefault="0050203C">
      <w:pPr>
        <w:spacing w:after="0" w:line="240" w:lineRule="auto"/>
      </w:pPr>
      <w:r>
        <w:separator/>
      </w:r>
    </w:p>
  </w:endnote>
  <w:endnote w:type="continuationSeparator" w:id="0">
    <w:p w14:paraId="4B73F856" w14:textId="77777777" w:rsidR="0050203C" w:rsidRDefault="0050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E99F" w14:textId="77777777" w:rsidR="0050203C" w:rsidRDefault="0050203C">
      <w:pPr>
        <w:spacing w:after="0" w:line="240" w:lineRule="auto"/>
      </w:pPr>
      <w:r>
        <w:separator/>
      </w:r>
    </w:p>
  </w:footnote>
  <w:footnote w:type="continuationSeparator" w:id="0">
    <w:p w14:paraId="74AF5DD3" w14:textId="77777777" w:rsidR="0050203C" w:rsidRDefault="00502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80A"/>
    <w:multiLevelType w:val="multilevel"/>
    <w:tmpl w:val="0E1CAECC"/>
    <w:lvl w:ilvl="0">
      <w:start w:val="1"/>
      <w:numFmt w:val="upperRoman"/>
      <w:suff w:val="space"/>
      <w:lvlText w:val="%1."/>
      <w:lvlJc w:val="left"/>
      <w:rPr>
        <w:rFonts w:cs="Times New Roman"/>
      </w:rPr>
    </w:lvl>
    <w:lvl w:ilvl="1">
      <w:start w:val="1"/>
      <w:numFmt w:val="decimal"/>
      <w:pStyle w:val="2"/>
      <w:isLgl/>
      <w:suff w:val="space"/>
      <w:lvlText w:val="%1.%2."/>
      <w:lvlJc w:val="left"/>
      <w:rPr>
        <w:rFonts w:cs="Times New Roman"/>
      </w:rPr>
    </w:lvl>
    <w:lvl w:ilvl="2">
      <w:start w:val="1"/>
      <w:numFmt w:val="decimal"/>
      <w:pStyle w:val="2"/>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102C0FAD"/>
    <w:multiLevelType w:val="multilevel"/>
    <w:tmpl w:val="FFFFFFFF"/>
    <w:lvl w:ilvl="0">
      <w:start w:val="1"/>
      <w:numFmt w:val="decimal"/>
      <w:lvlText w:val="%1."/>
      <w:lvlJc w:val="left"/>
      <w:pPr>
        <w:ind w:left="786"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15:restartNumberingAfterBreak="0">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C4918"/>
    <w:multiLevelType w:val="hybridMultilevel"/>
    <w:tmpl w:val="BCD00F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99178E0"/>
    <w:multiLevelType w:val="multilevel"/>
    <w:tmpl w:val="E43EDB04"/>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04F32"/>
    <w:multiLevelType w:val="multilevel"/>
    <w:tmpl w:val="5A7471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84A3FE3"/>
    <w:multiLevelType w:val="hybridMultilevel"/>
    <w:tmpl w:val="2D5A3C6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2" w15:restartNumberingAfterBreak="0">
    <w:nsid w:val="3C596629"/>
    <w:multiLevelType w:val="multilevel"/>
    <w:tmpl w:val="F83218B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4B21787E"/>
    <w:multiLevelType w:val="multilevel"/>
    <w:tmpl w:val="F83218B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E682E3D"/>
    <w:multiLevelType w:val="hybridMultilevel"/>
    <w:tmpl w:val="4E4AE810"/>
    <w:lvl w:ilvl="0" w:tplc="63481BFC">
      <w:start w:val="1"/>
      <w:numFmt w:val="decimal"/>
      <w:lvlText w:val="1.%1."/>
      <w:lvlJc w:val="left"/>
      <w:pPr>
        <w:ind w:left="840" w:hanging="360"/>
      </w:pPr>
      <w:rPr>
        <w:rFonts w:ascii="Times New Roman" w:hAnsi="Times New Roman" w:cs="Times New Roman" w:hint="default"/>
        <w:lang w:val="ru-RU"/>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860F0A"/>
    <w:multiLevelType w:val="hybridMultilevel"/>
    <w:tmpl w:val="D23CD4C0"/>
    <w:lvl w:ilvl="0" w:tplc="92601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CB4916"/>
    <w:multiLevelType w:val="multilevel"/>
    <w:tmpl w:val="D0283888"/>
    <w:lvl w:ilvl="0">
      <w:start w:val="4"/>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6A5647"/>
    <w:multiLevelType w:val="multilevel"/>
    <w:tmpl w:val="664CF6E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5"/>
  </w:num>
  <w:num w:numId="2">
    <w:abstractNumId w:val="17"/>
  </w:num>
  <w:num w:numId="3">
    <w:abstractNumId w:val="20"/>
  </w:num>
  <w:num w:numId="4">
    <w:abstractNumId w:val="7"/>
  </w:num>
  <w:num w:numId="5">
    <w:abstractNumId w:val="19"/>
  </w:num>
  <w:num w:numId="6">
    <w:abstractNumId w:val="8"/>
  </w:num>
  <w:num w:numId="7">
    <w:abstractNumId w:val="9"/>
  </w:num>
  <w:num w:numId="8">
    <w:abstractNumId w:val="4"/>
  </w:num>
  <w:num w:numId="9">
    <w:abstractNumId w:val="3"/>
  </w:num>
  <w:num w:numId="10">
    <w:abstractNumId w:val="21"/>
  </w:num>
  <w:num w:numId="11">
    <w:abstractNumId w:val="0"/>
  </w:num>
  <w:num w:numId="12">
    <w:abstractNumId w:val="18"/>
  </w:num>
  <w:num w:numId="13">
    <w:abstractNumId w:val="1"/>
  </w:num>
  <w:num w:numId="14">
    <w:abstractNumId w:val="14"/>
  </w:num>
  <w:num w:numId="15">
    <w:abstractNumId w:val="11"/>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12"/>
  </w:num>
  <w:num w:numId="21">
    <w:abstractNumId w:val="13"/>
  </w:num>
  <w:num w:numId="22">
    <w:abstractNumId w:val="6"/>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2"/>
    <w:rsid w:val="00015A45"/>
    <w:rsid w:val="00016C3E"/>
    <w:rsid w:val="00027A14"/>
    <w:rsid w:val="00030FEA"/>
    <w:rsid w:val="00034FD9"/>
    <w:rsid w:val="00040404"/>
    <w:rsid w:val="000442B5"/>
    <w:rsid w:val="00051383"/>
    <w:rsid w:val="00052668"/>
    <w:rsid w:val="00053CC1"/>
    <w:rsid w:val="000557AE"/>
    <w:rsid w:val="00062A2D"/>
    <w:rsid w:val="00065900"/>
    <w:rsid w:val="0006683A"/>
    <w:rsid w:val="00067B0C"/>
    <w:rsid w:val="00074E55"/>
    <w:rsid w:val="000857A3"/>
    <w:rsid w:val="000906E4"/>
    <w:rsid w:val="000A42AC"/>
    <w:rsid w:val="000A5534"/>
    <w:rsid w:val="000A74B5"/>
    <w:rsid w:val="000B0342"/>
    <w:rsid w:val="000B14EE"/>
    <w:rsid w:val="000B1972"/>
    <w:rsid w:val="000B4778"/>
    <w:rsid w:val="000C4C78"/>
    <w:rsid w:val="000D572E"/>
    <w:rsid w:val="000E2550"/>
    <w:rsid w:val="000E3BBB"/>
    <w:rsid w:val="000E610E"/>
    <w:rsid w:val="000E6BE3"/>
    <w:rsid w:val="000E742A"/>
    <w:rsid w:val="000F5923"/>
    <w:rsid w:val="00105394"/>
    <w:rsid w:val="0010729C"/>
    <w:rsid w:val="00110E1F"/>
    <w:rsid w:val="001111D5"/>
    <w:rsid w:val="001151D2"/>
    <w:rsid w:val="00121488"/>
    <w:rsid w:val="001244A0"/>
    <w:rsid w:val="001253E2"/>
    <w:rsid w:val="00125C56"/>
    <w:rsid w:val="00127A6C"/>
    <w:rsid w:val="00134C2C"/>
    <w:rsid w:val="001351C8"/>
    <w:rsid w:val="0013658E"/>
    <w:rsid w:val="0014213D"/>
    <w:rsid w:val="001502F0"/>
    <w:rsid w:val="00153C75"/>
    <w:rsid w:val="001578B7"/>
    <w:rsid w:val="00161284"/>
    <w:rsid w:val="00162A8F"/>
    <w:rsid w:val="00164776"/>
    <w:rsid w:val="001649D2"/>
    <w:rsid w:val="00166E2F"/>
    <w:rsid w:val="00174513"/>
    <w:rsid w:val="00174D27"/>
    <w:rsid w:val="00180555"/>
    <w:rsid w:val="00183438"/>
    <w:rsid w:val="001844B7"/>
    <w:rsid w:val="00185B67"/>
    <w:rsid w:val="00185CD0"/>
    <w:rsid w:val="001925FA"/>
    <w:rsid w:val="001A6557"/>
    <w:rsid w:val="001B4522"/>
    <w:rsid w:val="001B46AB"/>
    <w:rsid w:val="001B5F21"/>
    <w:rsid w:val="001C2137"/>
    <w:rsid w:val="001C307C"/>
    <w:rsid w:val="001C3173"/>
    <w:rsid w:val="001C7748"/>
    <w:rsid w:val="001E00CF"/>
    <w:rsid w:val="001E456B"/>
    <w:rsid w:val="001E7AC7"/>
    <w:rsid w:val="00202B4A"/>
    <w:rsid w:val="00232EB9"/>
    <w:rsid w:val="00234975"/>
    <w:rsid w:val="002357AC"/>
    <w:rsid w:val="00244F88"/>
    <w:rsid w:val="00251BCD"/>
    <w:rsid w:val="002529A7"/>
    <w:rsid w:val="00254E3E"/>
    <w:rsid w:val="002550B0"/>
    <w:rsid w:val="00262241"/>
    <w:rsid w:val="002626D5"/>
    <w:rsid w:val="0026733D"/>
    <w:rsid w:val="002768B6"/>
    <w:rsid w:val="00276ED1"/>
    <w:rsid w:val="00277725"/>
    <w:rsid w:val="0028371F"/>
    <w:rsid w:val="0028390D"/>
    <w:rsid w:val="00284D82"/>
    <w:rsid w:val="00285E06"/>
    <w:rsid w:val="0029200A"/>
    <w:rsid w:val="002C1852"/>
    <w:rsid w:val="002C4023"/>
    <w:rsid w:val="002D1828"/>
    <w:rsid w:val="002D63A5"/>
    <w:rsid w:val="002E1F9C"/>
    <w:rsid w:val="002E7977"/>
    <w:rsid w:val="002F132C"/>
    <w:rsid w:val="002F33C6"/>
    <w:rsid w:val="002F6595"/>
    <w:rsid w:val="003035D6"/>
    <w:rsid w:val="00306C48"/>
    <w:rsid w:val="00312EED"/>
    <w:rsid w:val="0031440A"/>
    <w:rsid w:val="00315237"/>
    <w:rsid w:val="00323A92"/>
    <w:rsid w:val="003319A0"/>
    <w:rsid w:val="0033488D"/>
    <w:rsid w:val="00335A11"/>
    <w:rsid w:val="00337584"/>
    <w:rsid w:val="0033797E"/>
    <w:rsid w:val="00350538"/>
    <w:rsid w:val="00350F5D"/>
    <w:rsid w:val="0035513C"/>
    <w:rsid w:val="0035634B"/>
    <w:rsid w:val="00363150"/>
    <w:rsid w:val="00366E90"/>
    <w:rsid w:val="00367CBF"/>
    <w:rsid w:val="00367F71"/>
    <w:rsid w:val="00372C36"/>
    <w:rsid w:val="0037418A"/>
    <w:rsid w:val="00380CE5"/>
    <w:rsid w:val="0038154F"/>
    <w:rsid w:val="00382812"/>
    <w:rsid w:val="00393F5D"/>
    <w:rsid w:val="003A00C6"/>
    <w:rsid w:val="003A64ED"/>
    <w:rsid w:val="003C3CAE"/>
    <w:rsid w:val="003D7AA7"/>
    <w:rsid w:val="00402C97"/>
    <w:rsid w:val="00413ADB"/>
    <w:rsid w:val="00414422"/>
    <w:rsid w:val="00422BD1"/>
    <w:rsid w:val="00423B66"/>
    <w:rsid w:val="00424316"/>
    <w:rsid w:val="00424CD8"/>
    <w:rsid w:val="00427DE2"/>
    <w:rsid w:val="00434410"/>
    <w:rsid w:val="004351F8"/>
    <w:rsid w:val="004411EC"/>
    <w:rsid w:val="0044659C"/>
    <w:rsid w:val="00481EE1"/>
    <w:rsid w:val="004862BE"/>
    <w:rsid w:val="00491BEB"/>
    <w:rsid w:val="00492DF3"/>
    <w:rsid w:val="004A2161"/>
    <w:rsid w:val="004A7634"/>
    <w:rsid w:val="004B3D0D"/>
    <w:rsid w:val="004C22C5"/>
    <w:rsid w:val="004C39D2"/>
    <w:rsid w:val="004C45C5"/>
    <w:rsid w:val="004D1C2C"/>
    <w:rsid w:val="004E52BB"/>
    <w:rsid w:val="00501481"/>
    <w:rsid w:val="0050203C"/>
    <w:rsid w:val="00502948"/>
    <w:rsid w:val="0051176B"/>
    <w:rsid w:val="0051624F"/>
    <w:rsid w:val="00520942"/>
    <w:rsid w:val="00523D79"/>
    <w:rsid w:val="00525C8A"/>
    <w:rsid w:val="005278AB"/>
    <w:rsid w:val="0053614C"/>
    <w:rsid w:val="00537068"/>
    <w:rsid w:val="00540C0C"/>
    <w:rsid w:val="0054274B"/>
    <w:rsid w:val="005449CA"/>
    <w:rsid w:val="00547F08"/>
    <w:rsid w:val="00551302"/>
    <w:rsid w:val="005654A2"/>
    <w:rsid w:val="00572A20"/>
    <w:rsid w:val="00577947"/>
    <w:rsid w:val="00580E39"/>
    <w:rsid w:val="005820AC"/>
    <w:rsid w:val="0059108E"/>
    <w:rsid w:val="00591D8B"/>
    <w:rsid w:val="00595904"/>
    <w:rsid w:val="005B0C07"/>
    <w:rsid w:val="005C2098"/>
    <w:rsid w:val="005C21A3"/>
    <w:rsid w:val="005C7632"/>
    <w:rsid w:val="005D1E96"/>
    <w:rsid w:val="005D27E6"/>
    <w:rsid w:val="005D29D0"/>
    <w:rsid w:val="005D70F1"/>
    <w:rsid w:val="005E78B2"/>
    <w:rsid w:val="005F5F14"/>
    <w:rsid w:val="00600C3F"/>
    <w:rsid w:val="00601FFA"/>
    <w:rsid w:val="0061111C"/>
    <w:rsid w:val="00614D3F"/>
    <w:rsid w:val="00620807"/>
    <w:rsid w:val="00621D5A"/>
    <w:rsid w:val="00624182"/>
    <w:rsid w:val="006300F1"/>
    <w:rsid w:val="00630671"/>
    <w:rsid w:val="00631416"/>
    <w:rsid w:val="0063244A"/>
    <w:rsid w:val="006360B2"/>
    <w:rsid w:val="00643AC6"/>
    <w:rsid w:val="00647A3C"/>
    <w:rsid w:val="00647F41"/>
    <w:rsid w:val="00653D1E"/>
    <w:rsid w:val="00655721"/>
    <w:rsid w:val="0065791B"/>
    <w:rsid w:val="00663727"/>
    <w:rsid w:val="0067548D"/>
    <w:rsid w:val="00676412"/>
    <w:rsid w:val="0068071F"/>
    <w:rsid w:val="00680DD3"/>
    <w:rsid w:val="00681280"/>
    <w:rsid w:val="006863B7"/>
    <w:rsid w:val="00690483"/>
    <w:rsid w:val="00690856"/>
    <w:rsid w:val="006930DF"/>
    <w:rsid w:val="00694CD8"/>
    <w:rsid w:val="006A4AE9"/>
    <w:rsid w:val="006A700F"/>
    <w:rsid w:val="006B2CAD"/>
    <w:rsid w:val="006B59CB"/>
    <w:rsid w:val="006B6135"/>
    <w:rsid w:val="006C09D8"/>
    <w:rsid w:val="006D0931"/>
    <w:rsid w:val="006D4091"/>
    <w:rsid w:val="006D666D"/>
    <w:rsid w:val="006E2D93"/>
    <w:rsid w:val="006F252D"/>
    <w:rsid w:val="006F3C8D"/>
    <w:rsid w:val="006F3E54"/>
    <w:rsid w:val="00703552"/>
    <w:rsid w:val="00713807"/>
    <w:rsid w:val="0071433F"/>
    <w:rsid w:val="007157DD"/>
    <w:rsid w:val="00717447"/>
    <w:rsid w:val="007300E4"/>
    <w:rsid w:val="007414C4"/>
    <w:rsid w:val="0074503E"/>
    <w:rsid w:val="007509E9"/>
    <w:rsid w:val="00756B66"/>
    <w:rsid w:val="00760DD4"/>
    <w:rsid w:val="00764BA4"/>
    <w:rsid w:val="00764D06"/>
    <w:rsid w:val="00764DF9"/>
    <w:rsid w:val="0076540B"/>
    <w:rsid w:val="007654DA"/>
    <w:rsid w:val="00767D20"/>
    <w:rsid w:val="0077211B"/>
    <w:rsid w:val="00773E58"/>
    <w:rsid w:val="0079614E"/>
    <w:rsid w:val="00796D4E"/>
    <w:rsid w:val="007A22EE"/>
    <w:rsid w:val="007A2C33"/>
    <w:rsid w:val="007A34BA"/>
    <w:rsid w:val="007A384B"/>
    <w:rsid w:val="007A75D9"/>
    <w:rsid w:val="007C7766"/>
    <w:rsid w:val="007D22E6"/>
    <w:rsid w:val="007D32D6"/>
    <w:rsid w:val="007D3370"/>
    <w:rsid w:val="007D48BD"/>
    <w:rsid w:val="007F04E0"/>
    <w:rsid w:val="007F1012"/>
    <w:rsid w:val="00800823"/>
    <w:rsid w:val="008015D5"/>
    <w:rsid w:val="00803E3C"/>
    <w:rsid w:val="008102F5"/>
    <w:rsid w:val="008177BD"/>
    <w:rsid w:val="0082608A"/>
    <w:rsid w:val="00826D5E"/>
    <w:rsid w:val="00830149"/>
    <w:rsid w:val="0083441B"/>
    <w:rsid w:val="00837EBA"/>
    <w:rsid w:val="008435BB"/>
    <w:rsid w:val="00862DB0"/>
    <w:rsid w:val="00863AE9"/>
    <w:rsid w:val="00866173"/>
    <w:rsid w:val="00877A5C"/>
    <w:rsid w:val="00880F24"/>
    <w:rsid w:val="0088303D"/>
    <w:rsid w:val="00883C78"/>
    <w:rsid w:val="008969F5"/>
    <w:rsid w:val="00897BD4"/>
    <w:rsid w:val="00897BF9"/>
    <w:rsid w:val="008A42A0"/>
    <w:rsid w:val="008A7395"/>
    <w:rsid w:val="008B0A28"/>
    <w:rsid w:val="008C3C3D"/>
    <w:rsid w:val="008C5749"/>
    <w:rsid w:val="008C66A1"/>
    <w:rsid w:val="008D1460"/>
    <w:rsid w:val="008F2656"/>
    <w:rsid w:val="008F2A95"/>
    <w:rsid w:val="008F2C3E"/>
    <w:rsid w:val="008F54BC"/>
    <w:rsid w:val="008F62E4"/>
    <w:rsid w:val="008F749F"/>
    <w:rsid w:val="008F7BC0"/>
    <w:rsid w:val="00900318"/>
    <w:rsid w:val="009016D3"/>
    <w:rsid w:val="00905589"/>
    <w:rsid w:val="00934632"/>
    <w:rsid w:val="00934D06"/>
    <w:rsid w:val="00936CCB"/>
    <w:rsid w:val="00941888"/>
    <w:rsid w:val="00942928"/>
    <w:rsid w:val="0094454B"/>
    <w:rsid w:val="00944D18"/>
    <w:rsid w:val="00946DB8"/>
    <w:rsid w:val="00954EFD"/>
    <w:rsid w:val="00956D08"/>
    <w:rsid w:val="00960019"/>
    <w:rsid w:val="00962567"/>
    <w:rsid w:val="00980207"/>
    <w:rsid w:val="00981B35"/>
    <w:rsid w:val="00985244"/>
    <w:rsid w:val="00990E22"/>
    <w:rsid w:val="0099735E"/>
    <w:rsid w:val="00997543"/>
    <w:rsid w:val="009A1E06"/>
    <w:rsid w:val="009A344C"/>
    <w:rsid w:val="009A4A2B"/>
    <w:rsid w:val="009A5803"/>
    <w:rsid w:val="009A7F70"/>
    <w:rsid w:val="009B1993"/>
    <w:rsid w:val="009B5317"/>
    <w:rsid w:val="009C2108"/>
    <w:rsid w:val="009C6B15"/>
    <w:rsid w:val="009C75F6"/>
    <w:rsid w:val="009D0849"/>
    <w:rsid w:val="009F4745"/>
    <w:rsid w:val="009F6480"/>
    <w:rsid w:val="00A07139"/>
    <w:rsid w:val="00A16275"/>
    <w:rsid w:val="00A220ED"/>
    <w:rsid w:val="00A2424D"/>
    <w:rsid w:val="00A24EF9"/>
    <w:rsid w:val="00A27AF3"/>
    <w:rsid w:val="00A35AE5"/>
    <w:rsid w:val="00A37209"/>
    <w:rsid w:val="00A40DF0"/>
    <w:rsid w:val="00A44A60"/>
    <w:rsid w:val="00A52F44"/>
    <w:rsid w:val="00A544DC"/>
    <w:rsid w:val="00A56AE3"/>
    <w:rsid w:val="00A57464"/>
    <w:rsid w:val="00A63897"/>
    <w:rsid w:val="00A65618"/>
    <w:rsid w:val="00A90F35"/>
    <w:rsid w:val="00A91173"/>
    <w:rsid w:val="00A97FB4"/>
    <w:rsid w:val="00AA6430"/>
    <w:rsid w:val="00AA750D"/>
    <w:rsid w:val="00AA7698"/>
    <w:rsid w:val="00AC2592"/>
    <w:rsid w:val="00AC53EA"/>
    <w:rsid w:val="00AD47FD"/>
    <w:rsid w:val="00AE0F21"/>
    <w:rsid w:val="00AE516A"/>
    <w:rsid w:val="00AF554F"/>
    <w:rsid w:val="00B029CB"/>
    <w:rsid w:val="00B0352F"/>
    <w:rsid w:val="00B0572B"/>
    <w:rsid w:val="00B060FF"/>
    <w:rsid w:val="00B062D3"/>
    <w:rsid w:val="00B1102C"/>
    <w:rsid w:val="00B11CE8"/>
    <w:rsid w:val="00B36F85"/>
    <w:rsid w:val="00B413F2"/>
    <w:rsid w:val="00B501BA"/>
    <w:rsid w:val="00B53488"/>
    <w:rsid w:val="00B669B7"/>
    <w:rsid w:val="00B75273"/>
    <w:rsid w:val="00B85FB5"/>
    <w:rsid w:val="00B91964"/>
    <w:rsid w:val="00B947EE"/>
    <w:rsid w:val="00B96C3B"/>
    <w:rsid w:val="00BA1CA3"/>
    <w:rsid w:val="00BA296F"/>
    <w:rsid w:val="00BB1053"/>
    <w:rsid w:val="00BB2BF1"/>
    <w:rsid w:val="00BC5527"/>
    <w:rsid w:val="00BD3AC1"/>
    <w:rsid w:val="00BD54BF"/>
    <w:rsid w:val="00BD6C65"/>
    <w:rsid w:val="00BE2B3C"/>
    <w:rsid w:val="00BE6E41"/>
    <w:rsid w:val="00BF38EF"/>
    <w:rsid w:val="00C07DFA"/>
    <w:rsid w:val="00C103BF"/>
    <w:rsid w:val="00C16E92"/>
    <w:rsid w:val="00C26C72"/>
    <w:rsid w:val="00C27919"/>
    <w:rsid w:val="00C36EA0"/>
    <w:rsid w:val="00C416F7"/>
    <w:rsid w:val="00C42478"/>
    <w:rsid w:val="00C473D3"/>
    <w:rsid w:val="00C47A1F"/>
    <w:rsid w:val="00C535CC"/>
    <w:rsid w:val="00C606DB"/>
    <w:rsid w:val="00C646FF"/>
    <w:rsid w:val="00C71D94"/>
    <w:rsid w:val="00C773A1"/>
    <w:rsid w:val="00C77B84"/>
    <w:rsid w:val="00C84504"/>
    <w:rsid w:val="00C905A1"/>
    <w:rsid w:val="00C90B9D"/>
    <w:rsid w:val="00C95C6C"/>
    <w:rsid w:val="00C961FE"/>
    <w:rsid w:val="00CA6B5C"/>
    <w:rsid w:val="00CB11F2"/>
    <w:rsid w:val="00CB1DF9"/>
    <w:rsid w:val="00CB7203"/>
    <w:rsid w:val="00CC4201"/>
    <w:rsid w:val="00CD109D"/>
    <w:rsid w:val="00CD29BD"/>
    <w:rsid w:val="00CE3C41"/>
    <w:rsid w:val="00CE6973"/>
    <w:rsid w:val="00CE6CB2"/>
    <w:rsid w:val="00CE76DC"/>
    <w:rsid w:val="00CE7D1C"/>
    <w:rsid w:val="00CF72C0"/>
    <w:rsid w:val="00D02736"/>
    <w:rsid w:val="00D03E3F"/>
    <w:rsid w:val="00D0542B"/>
    <w:rsid w:val="00D13DA9"/>
    <w:rsid w:val="00D1512C"/>
    <w:rsid w:val="00D15F4A"/>
    <w:rsid w:val="00D22C18"/>
    <w:rsid w:val="00D24F3A"/>
    <w:rsid w:val="00D367D1"/>
    <w:rsid w:val="00D404B4"/>
    <w:rsid w:val="00D55706"/>
    <w:rsid w:val="00D5681F"/>
    <w:rsid w:val="00D63F7D"/>
    <w:rsid w:val="00D6537C"/>
    <w:rsid w:val="00D66EAA"/>
    <w:rsid w:val="00D83681"/>
    <w:rsid w:val="00D86E4C"/>
    <w:rsid w:val="00D91003"/>
    <w:rsid w:val="00DA1428"/>
    <w:rsid w:val="00DA3FDF"/>
    <w:rsid w:val="00DB1C11"/>
    <w:rsid w:val="00DB7BA1"/>
    <w:rsid w:val="00DC0363"/>
    <w:rsid w:val="00DC30C8"/>
    <w:rsid w:val="00DD53E4"/>
    <w:rsid w:val="00DD7C66"/>
    <w:rsid w:val="00DE0157"/>
    <w:rsid w:val="00DE0186"/>
    <w:rsid w:val="00DE03F0"/>
    <w:rsid w:val="00DE05D4"/>
    <w:rsid w:val="00DE398F"/>
    <w:rsid w:val="00DF13DE"/>
    <w:rsid w:val="00E01EE1"/>
    <w:rsid w:val="00E04EC5"/>
    <w:rsid w:val="00E1119C"/>
    <w:rsid w:val="00E20DCF"/>
    <w:rsid w:val="00E22910"/>
    <w:rsid w:val="00E35357"/>
    <w:rsid w:val="00E369AD"/>
    <w:rsid w:val="00E417B4"/>
    <w:rsid w:val="00E439E1"/>
    <w:rsid w:val="00E55C9E"/>
    <w:rsid w:val="00E65A65"/>
    <w:rsid w:val="00E743A1"/>
    <w:rsid w:val="00E75DB3"/>
    <w:rsid w:val="00E94849"/>
    <w:rsid w:val="00EA0BEB"/>
    <w:rsid w:val="00EA2F86"/>
    <w:rsid w:val="00EB4D8A"/>
    <w:rsid w:val="00EC33E9"/>
    <w:rsid w:val="00EC610B"/>
    <w:rsid w:val="00ED1A1E"/>
    <w:rsid w:val="00ED3EEB"/>
    <w:rsid w:val="00EE62AC"/>
    <w:rsid w:val="00EF1BCD"/>
    <w:rsid w:val="00EF29A5"/>
    <w:rsid w:val="00EF4B88"/>
    <w:rsid w:val="00EF544F"/>
    <w:rsid w:val="00F34C02"/>
    <w:rsid w:val="00F370D1"/>
    <w:rsid w:val="00F37445"/>
    <w:rsid w:val="00F424BC"/>
    <w:rsid w:val="00F51D22"/>
    <w:rsid w:val="00F553FF"/>
    <w:rsid w:val="00F606EE"/>
    <w:rsid w:val="00F67975"/>
    <w:rsid w:val="00F704FD"/>
    <w:rsid w:val="00F74F77"/>
    <w:rsid w:val="00F84E59"/>
    <w:rsid w:val="00F91321"/>
    <w:rsid w:val="00F91EBF"/>
    <w:rsid w:val="00F922C0"/>
    <w:rsid w:val="00F968F3"/>
    <w:rsid w:val="00FA0013"/>
    <w:rsid w:val="00FA7CA7"/>
    <w:rsid w:val="00FB3B4B"/>
    <w:rsid w:val="00FB5371"/>
    <w:rsid w:val="00FC2ADA"/>
    <w:rsid w:val="00FD0964"/>
    <w:rsid w:val="00FD1B9B"/>
    <w:rsid w:val="00FF2AA2"/>
    <w:rsid w:val="00FF49AF"/>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FF09A316-26E2-40BE-A9A3-F1DDAB23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10729C"/>
    <w:pPr>
      <w:widowControl w:val="0"/>
      <w:autoSpaceDE w:val="0"/>
      <w:autoSpaceDN w:val="0"/>
      <w:spacing w:after="0" w:line="240" w:lineRule="auto"/>
      <w:ind w:left="2124" w:hanging="421"/>
      <w:outlineLvl w:val="0"/>
    </w:pPr>
    <w:rPr>
      <w:rFonts w:ascii="Times New Roman" w:eastAsia="Times New Roman" w:hAnsi="Times New Roman"/>
      <w:b/>
      <w:bCs/>
      <w:sz w:val="28"/>
      <w:szCs w:val="28"/>
      <w:lang w:val="uk-UA"/>
    </w:rPr>
  </w:style>
  <w:style w:type="paragraph" w:styleId="20">
    <w:name w:val="heading 2"/>
    <w:basedOn w:val="a"/>
    <w:link w:val="21"/>
    <w:unhideWhenUsed/>
    <w:qFormat/>
    <w:rsid w:val="0010729C"/>
    <w:pPr>
      <w:widowControl w:val="0"/>
      <w:autoSpaceDE w:val="0"/>
      <w:autoSpaceDN w:val="0"/>
      <w:spacing w:after="0" w:line="240" w:lineRule="auto"/>
      <w:ind w:left="1430" w:hanging="421"/>
      <w:outlineLvl w:val="1"/>
    </w:pPr>
    <w:rPr>
      <w:rFonts w:ascii="Times New Roman" w:eastAsia="Times New Roman" w:hAnsi="Times New Roman"/>
      <w:b/>
      <w:bCs/>
      <w:sz w:val="24"/>
      <w:szCs w:val="24"/>
      <w:lang w:val="uk-UA"/>
    </w:rPr>
  </w:style>
  <w:style w:type="paragraph" w:styleId="3">
    <w:name w:val="heading 3"/>
    <w:basedOn w:val="a"/>
    <w:next w:val="a"/>
    <w:link w:val="30"/>
    <w:semiHidden/>
    <w:unhideWhenUsed/>
    <w:qFormat/>
    <w:rsid w:val="008F2656"/>
    <w:pPr>
      <w:keepNext/>
      <w:spacing w:before="240" w:after="60" w:line="276" w:lineRule="auto"/>
      <w:outlineLvl w:val="2"/>
    </w:pPr>
    <w:rPr>
      <w:rFonts w:ascii="Calibri Light" w:eastAsia="Times New Roman" w:hAnsi="Calibri Light"/>
      <w:b/>
      <w:bCs/>
      <w:sz w:val="26"/>
      <w:szCs w:val="26"/>
      <w:lang w:val="uk-UA"/>
    </w:rPr>
  </w:style>
  <w:style w:type="paragraph" w:styleId="5">
    <w:name w:val="heading 5"/>
    <w:basedOn w:val="a"/>
    <w:next w:val="a"/>
    <w:link w:val="50"/>
    <w:unhideWhenUsed/>
    <w:qFormat/>
    <w:rsid w:val="008F2656"/>
    <w:pPr>
      <w:spacing w:before="240" w:after="60" w:line="276" w:lineRule="auto"/>
      <w:outlineLvl w:val="4"/>
    </w:pPr>
    <w:rPr>
      <w:rFonts w:eastAsia="Times New Roman"/>
      <w:b/>
      <w:bCs/>
      <w:i/>
      <w:iCs/>
      <w:sz w:val="26"/>
      <w:szCs w:val="26"/>
      <w:lang w:val="uk-UA"/>
    </w:rPr>
  </w:style>
  <w:style w:type="paragraph" w:styleId="6">
    <w:name w:val="heading 6"/>
    <w:basedOn w:val="a"/>
    <w:next w:val="a"/>
    <w:link w:val="60"/>
    <w:semiHidden/>
    <w:unhideWhenUsed/>
    <w:qFormat/>
    <w:rsid w:val="008F2656"/>
    <w:pPr>
      <w:spacing w:before="240" w:after="60" w:line="276" w:lineRule="auto"/>
      <w:outlineLvl w:val="5"/>
    </w:pPr>
    <w:rPr>
      <w:rFonts w:eastAsia="Times New Roman"/>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numbering" w:customStyle="1" w:styleId="WWNum1">
    <w:name w:val="WWNum1"/>
    <w:basedOn w:val="a2"/>
    <w:rsid w:val="00905589"/>
    <w:pPr>
      <w:numPr>
        <w:numId w:val="9"/>
      </w:numPr>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34"/>
    <w:locked/>
    <w:rsid w:val="00905589"/>
    <w:rPr>
      <w:sz w:val="22"/>
      <w:szCs w:val="22"/>
      <w:lang w:eastAsia="en-US"/>
    </w:rPr>
  </w:style>
  <w:style w:type="paragraph" w:styleId="af0">
    <w:name w:val="No Spacing"/>
    <w:link w:val="af1"/>
    <w:uiPriority w:val="1"/>
    <w:qFormat/>
    <w:rsid w:val="008435BB"/>
    <w:rPr>
      <w:sz w:val="22"/>
      <w:szCs w:val="22"/>
      <w:lang w:val="uk-UA" w:eastAsia="en-US"/>
    </w:rPr>
  </w:style>
  <w:style w:type="character" w:customStyle="1" w:styleId="af1">
    <w:name w:val="Без интервала Знак"/>
    <w:link w:val="af0"/>
    <w:uiPriority w:val="1"/>
    <w:locked/>
    <w:rsid w:val="008435BB"/>
    <w:rPr>
      <w:sz w:val="22"/>
      <w:szCs w:val="22"/>
      <w:lang w:val="uk-UA" w:eastAsia="en-US"/>
    </w:rPr>
  </w:style>
  <w:style w:type="character" w:customStyle="1" w:styleId="10">
    <w:name w:val="Заголовок 1 Знак"/>
    <w:basedOn w:val="a0"/>
    <w:link w:val="1"/>
    <w:rsid w:val="0010729C"/>
    <w:rPr>
      <w:rFonts w:ascii="Times New Roman" w:eastAsia="Times New Roman" w:hAnsi="Times New Roman"/>
      <w:b/>
      <w:bCs/>
      <w:sz w:val="28"/>
      <w:szCs w:val="28"/>
      <w:lang w:val="uk-UA" w:eastAsia="en-US"/>
    </w:rPr>
  </w:style>
  <w:style w:type="character" w:customStyle="1" w:styleId="21">
    <w:name w:val="Заголовок 2 Знак"/>
    <w:basedOn w:val="a0"/>
    <w:link w:val="20"/>
    <w:rsid w:val="0010729C"/>
    <w:rPr>
      <w:rFonts w:ascii="Times New Roman" w:eastAsia="Times New Roman" w:hAnsi="Times New Roman"/>
      <w:b/>
      <w:bCs/>
      <w:sz w:val="24"/>
      <w:szCs w:val="24"/>
      <w:lang w:val="uk-UA" w:eastAsia="en-US"/>
    </w:rPr>
  </w:style>
  <w:style w:type="numbering" w:customStyle="1" w:styleId="WWNum3">
    <w:name w:val="WWNum3"/>
    <w:basedOn w:val="a2"/>
    <w:rsid w:val="0010729C"/>
    <w:pPr>
      <w:numPr>
        <w:numId w:val="10"/>
      </w:numPr>
    </w:pPr>
  </w:style>
  <w:style w:type="paragraph" w:styleId="af2">
    <w:name w:val="Normal (Web)"/>
    <w:basedOn w:val="a"/>
    <w:uiPriority w:val="99"/>
    <w:semiHidden/>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j">
    <w:name w:val="tj"/>
    <w:basedOn w:val="a"/>
    <w:rsid w:val="001072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10729C"/>
    <w:pPr>
      <w:spacing w:before="100" w:beforeAutospacing="1" w:after="100" w:afterAutospacing="1" w:line="240" w:lineRule="auto"/>
    </w:pPr>
    <w:rPr>
      <w:rFonts w:ascii="Times New Roman" w:hAnsi="Times New Roman"/>
      <w:sz w:val="24"/>
      <w:szCs w:val="24"/>
      <w:lang w:val="uk-UA" w:eastAsia="uk-UA"/>
    </w:rPr>
  </w:style>
  <w:style w:type="character" w:customStyle="1" w:styleId="st131">
    <w:name w:val="st131"/>
    <w:uiPriority w:val="99"/>
    <w:rsid w:val="0010729C"/>
    <w:rPr>
      <w:i/>
      <w:color w:val="0000FF"/>
    </w:rPr>
  </w:style>
  <w:style w:type="character" w:customStyle="1" w:styleId="st46">
    <w:name w:val="st46"/>
    <w:uiPriority w:val="99"/>
    <w:rsid w:val="0010729C"/>
    <w:rPr>
      <w:i/>
      <w:color w:val="000000"/>
    </w:rPr>
  </w:style>
  <w:style w:type="paragraph" w:customStyle="1" w:styleId="st2">
    <w:name w:val="st2"/>
    <w:uiPriority w:val="99"/>
    <w:rsid w:val="0010729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3">
    <w:name w:val="Plain Text"/>
    <w:basedOn w:val="a"/>
    <w:link w:val="af4"/>
    <w:uiPriority w:val="99"/>
    <w:unhideWhenUsed/>
    <w:rsid w:val="0010729C"/>
    <w:pPr>
      <w:spacing w:after="0" w:line="240" w:lineRule="auto"/>
    </w:pPr>
    <w:rPr>
      <w:rFonts w:ascii="Consolas" w:hAnsi="Consolas"/>
      <w:sz w:val="21"/>
      <w:szCs w:val="21"/>
      <w:lang w:val="uk-UA"/>
    </w:rPr>
  </w:style>
  <w:style w:type="character" w:customStyle="1" w:styleId="af4">
    <w:name w:val="Текст Знак"/>
    <w:basedOn w:val="a0"/>
    <w:link w:val="af3"/>
    <w:uiPriority w:val="99"/>
    <w:rsid w:val="0010729C"/>
    <w:rPr>
      <w:rFonts w:ascii="Consolas" w:hAnsi="Consolas"/>
      <w:sz w:val="21"/>
      <w:szCs w:val="21"/>
      <w:lang w:val="uk-UA" w:eastAsia="en-US"/>
    </w:rPr>
  </w:style>
  <w:style w:type="table" w:customStyle="1" w:styleId="TableNormal">
    <w:name w:val="Table Normal"/>
    <w:uiPriority w:val="2"/>
    <w:semiHidden/>
    <w:unhideWhenUsed/>
    <w:qFormat/>
    <w:rsid w:val="001072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qFormat/>
    <w:rsid w:val="0010729C"/>
    <w:pPr>
      <w:widowControl w:val="0"/>
      <w:autoSpaceDE w:val="0"/>
      <w:autoSpaceDN w:val="0"/>
      <w:spacing w:after="0" w:line="240" w:lineRule="auto"/>
      <w:ind w:left="348" w:firstLine="662"/>
      <w:jc w:val="both"/>
    </w:pPr>
    <w:rPr>
      <w:rFonts w:ascii="Times New Roman" w:eastAsia="Times New Roman" w:hAnsi="Times New Roman"/>
      <w:sz w:val="24"/>
      <w:szCs w:val="24"/>
      <w:lang w:val="uk-UA"/>
    </w:rPr>
  </w:style>
  <w:style w:type="character" w:customStyle="1" w:styleId="af6">
    <w:name w:val="Основной текст Знак"/>
    <w:basedOn w:val="a0"/>
    <w:link w:val="af5"/>
    <w:rsid w:val="0010729C"/>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10729C"/>
    <w:pPr>
      <w:widowControl w:val="0"/>
      <w:autoSpaceDE w:val="0"/>
      <w:autoSpaceDN w:val="0"/>
      <w:spacing w:after="0" w:line="240" w:lineRule="auto"/>
      <w:ind w:left="200"/>
    </w:pPr>
    <w:rPr>
      <w:rFonts w:ascii="Times New Roman" w:eastAsia="Times New Roman" w:hAnsi="Times New Roman"/>
      <w:lang w:val="uk-UA"/>
    </w:rPr>
  </w:style>
  <w:style w:type="paragraph" w:customStyle="1" w:styleId="22">
    <w:name w:val="Обычный (веб)2"/>
    <w:basedOn w:val="a"/>
    <w:uiPriority w:val="99"/>
    <w:unhideWhenUsed/>
    <w:rsid w:val="001072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Неразрешенное упоминание1"/>
    <w:uiPriority w:val="99"/>
    <w:semiHidden/>
    <w:unhideWhenUsed/>
    <w:rsid w:val="0010729C"/>
    <w:rPr>
      <w:color w:val="605E5C"/>
      <w:shd w:val="clear" w:color="auto" w:fill="E1DFDD"/>
    </w:rPr>
  </w:style>
  <w:style w:type="paragraph" w:styleId="af7">
    <w:name w:val="header"/>
    <w:basedOn w:val="a"/>
    <w:link w:val="af8"/>
    <w:uiPriority w:val="99"/>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8">
    <w:name w:val="Верхний колонтитул Знак"/>
    <w:basedOn w:val="a0"/>
    <w:link w:val="af7"/>
    <w:uiPriority w:val="99"/>
    <w:rsid w:val="0010729C"/>
    <w:rPr>
      <w:rFonts w:ascii="Liberation Serif" w:eastAsia="Segoe UI" w:hAnsi="Liberation Serif" w:cs="Mangal"/>
      <w:color w:val="000000"/>
      <w:kern w:val="3"/>
      <w:sz w:val="24"/>
      <w:szCs w:val="21"/>
      <w:lang w:val="en-US" w:eastAsia="zh-CN" w:bidi="hi-IN"/>
    </w:rPr>
  </w:style>
  <w:style w:type="paragraph" w:styleId="af9">
    <w:name w:val="footer"/>
    <w:basedOn w:val="a"/>
    <w:link w:val="afa"/>
    <w:unhideWhenUsed/>
    <w:rsid w:val="0010729C"/>
    <w:pPr>
      <w:widowControl w:val="0"/>
      <w:tabs>
        <w:tab w:val="center" w:pos="4677"/>
        <w:tab w:val="right" w:pos="9355"/>
      </w:tabs>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afa">
    <w:name w:val="Нижний колонтитул Знак"/>
    <w:basedOn w:val="a0"/>
    <w:link w:val="af9"/>
    <w:rsid w:val="0010729C"/>
    <w:rPr>
      <w:rFonts w:ascii="Liberation Serif" w:eastAsia="Segoe UI" w:hAnsi="Liberation Serif" w:cs="Mangal"/>
      <w:color w:val="000000"/>
      <w:kern w:val="3"/>
      <w:sz w:val="24"/>
      <w:szCs w:val="21"/>
      <w:lang w:val="en-US" w:eastAsia="zh-CN" w:bidi="hi-IN"/>
    </w:rPr>
  </w:style>
  <w:style w:type="character" w:customStyle="1" w:styleId="FontStyle32">
    <w:name w:val="Font Style32"/>
    <w:rsid w:val="0010729C"/>
    <w:rPr>
      <w:rFonts w:ascii="Times New Roman" w:hAnsi="Times New Roman" w:cs="Times New Roman" w:hint="default"/>
      <w:sz w:val="26"/>
      <w:szCs w:val="26"/>
    </w:rPr>
  </w:style>
  <w:style w:type="character" w:customStyle="1" w:styleId="30">
    <w:name w:val="Заголовок 3 Знак"/>
    <w:basedOn w:val="a0"/>
    <w:link w:val="3"/>
    <w:semiHidden/>
    <w:rsid w:val="008F2656"/>
    <w:rPr>
      <w:rFonts w:ascii="Calibri Light" w:eastAsia="Times New Roman" w:hAnsi="Calibri Light"/>
      <w:b/>
      <w:bCs/>
      <w:sz w:val="26"/>
      <w:szCs w:val="26"/>
      <w:lang w:val="uk-UA" w:eastAsia="en-US"/>
    </w:rPr>
  </w:style>
  <w:style w:type="character" w:customStyle="1" w:styleId="50">
    <w:name w:val="Заголовок 5 Знак"/>
    <w:basedOn w:val="a0"/>
    <w:link w:val="5"/>
    <w:rsid w:val="008F2656"/>
    <w:rPr>
      <w:rFonts w:eastAsia="Times New Roman"/>
      <w:b/>
      <w:bCs/>
      <w:i/>
      <w:iCs/>
      <w:sz w:val="26"/>
      <w:szCs w:val="26"/>
      <w:lang w:val="uk-UA" w:eastAsia="en-US"/>
    </w:rPr>
  </w:style>
  <w:style w:type="character" w:customStyle="1" w:styleId="60">
    <w:name w:val="Заголовок 6 Знак"/>
    <w:basedOn w:val="a0"/>
    <w:link w:val="6"/>
    <w:semiHidden/>
    <w:rsid w:val="008F2656"/>
    <w:rPr>
      <w:rFonts w:eastAsia="Times New Roman"/>
      <w:b/>
      <w:bCs/>
      <w:sz w:val="22"/>
      <w:szCs w:val="22"/>
      <w:lang w:val="uk-UA" w:eastAsia="en-US"/>
    </w:rPr>
  </w:style>
  <w:style w:type="paragraph" w:customStyle="1" w:styleId="Web">
    <w:name w:val="Обычный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Знак18 Знак,Знак17 Знак1"/>
    <w:basedOn w:val="a"/>
    <w:next w:val="af2"/>
    <w:link w:val="13"/>
    <w:unhideWhenUsed/>
    <w:qFormat/>
    <w:rsid w:val="000B14E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3">
    <w:name w:val="Обычный (веб) Знак1"/>
    <w:aliases w:val="Обычный (Web) Знак,Обычный (веб) Знак Знак,Знак2 Знак,Обычный (Интернет) Знак,Обычный (веб) Знак Знак1 Знак,Обычный (Web) Знак Знак Знак Знак Знак,Обычный (веб) Знак Знак Знак Знак,Обычный (веб) Знак2 Знак Знак Знак,Знак18 Знак Знак"/>
    <w:link w:val="Web"/>
    <w:rsid w:val="008F2656"/>
    <w:rPr>
      <w:rFonts w:ascii="Times New Roman" w:eastAsia="Times New Roman" w:hAnsi="Times New Roman"/>
      <w:sz w:val="24"/>
      <w:szCs w:val="24"/>
      <w:lang w:val="uk-UA" w:eastAsia="uk-UA"/>
    </w:rPr>
  </w:style>
  <w:style w:type="character" w:customStyle="1" w:styleId="rvts0">
    <w:name w:val="rvts0"/>
    <w:rsid w:val="008F2656"/>
    <w:rPr>
      <w:rFonts w:cs="Times New Roman"/>
    </w:rPr>
  </w:style>
  <w:style w:type="paragraph" w:customStyle="1" w:styleId="rvps2">
    <w:name w:val="rvps2"/>
    <w:basedOn w:val="a"/>
    <w:qFormat/>
    <w:rsid w:val="008F265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rsid w:val="008F2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8F2656"/>
    <w:rPr>
      <w:rFonts w:ascii="Courier New" w:eastAsia="Courier New" w:hAnsi="Courier New" w:cs="Courier New"/>
    </w:rPr>
  </w:style>
  <w:style w:type="character" w:customStyle="1" w:styleId="apple-converted-space">
    <w:name w:val="apple-converted-space"/>
    <w:basedOn w:val="a0"/>
    <w:rsid w:val="008F2656"/>
  </w:style>
  <w:style w:type="paragraph" w:styleId="23">
    <w:name w:val="Body Text Indent 2"/>
    <w:basedOn w:val="a"/>
    <w:link w:val="24"/>
    <w:rsid w:val="008F265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8F2656"/>
    <w:rPr>
      <w:rFonts w:ascii="Times New Roman" w:eastAsia="Times New Roman" w:hAnsi="Times New Roman"/>
      <w:sz w:val="24"/>
      <w:szCs w:val="24"/>
    </w:rPr>
  </w:style>
  <w:style w:type="paragraph" w:customStyle="1" w:styleId="FR1">
    <w:name w:val="FR1"/>
    <w:rsid w:val="008F2656"/>
    <w:pPr>
      <w:jc w:val="both"/>
    </w:pPr>
    <w:rPr>
      <w:rFonts w:ascii="Arial" w:eastAsia="Times New Roman" w:hAnsi="Arial"/>
      <w:snapToGrid w:val="0"/>
      <w:sz w:val="36"/>
    </w:rPr>
  </w:style>
  <w:style w:type="character" w:customStyle="1" w:styleId="HTMLPreformattedChar">
    <w:name w:val="HTML Preformatted Char"/>
    <w:locked/>
    <w:rsid w:val="008F2656"/>
    <w:rPr>
      <w:rFonts w:ascii="Courier New" w:hAnsi="Courier New"/>
      <w:lang w:val="ru-RU" w:eastAsia="ru-RU"/>
    </w:rPr>
  </w:style>
  <w:style w:type="paragraph" w:styleId="31">
    <w:name w:val="Body Text 3"/>
    <w:basedOn w:val="a"/>
    <w:link w:val="32"/>
    <w:rsid w:val="008F2656"/>
    <w:pPr>
      <w:spacing w:after="120" w:line="276" w:lineRule="auto"/>
    </w:pPr>
    <w:rPr>
      <w:rFonts w:ascii="Times New Roman" w:eastAsia="Times New Roman" w:hAnsi="Times New Roman"/>
      <w:sz w:val="16"/>
      <w:szCs w:val="16"/>
      <w:lang w:val="uk-UA"/>
    </w:rPr>
  </w:style>
  <w:style w:type="character" w:customStyle="1" w:styleId="32">
    <w:name w:val="Основной текст 3 Знак"/>
    <w:basedOn w:val="a0"/>
    <w:link w:val="31"/>
    <w:rsid w:val="008F2656"/>
    <w:rPr>
      <w:rFonts w:ascii="Times New Roman" w:eastAsia="Times New Roman" w:hAnsi="Times New Roman"/>
      <w:sz w:val="16"/>
      <w:szCs w:val="16"/>
      <w:lang w:val="uk-UA" w:eastAsia="en-US"/>
    </w:rPr>
  </w:style>
  <w:style w:type="paragraph" w:styleId="afb">
    <w:name w:val="Body Text Indent"/>
    <w:basedOn w:val="a"/>
    <w:link w:val="afc"/>
    <w:rsid w:val="008F2656"/>
    <w:pPr>
      <w:spacing w:after="120" w:line="276" w:lineRule="auto"/>
      <w:ind w:left="283"/>
    </w:pPr>
    <w:rPr>
      <w:rFonts w:ascii="Times New Roman" w:eastAsia="Times New Roman" w:hAnsi="Times New Roman"/>
      <w:sz w:val="28"/>
      <w:lang w:val="uk-UA"/>
    </w:rPr>
  </w:style>
  <w:style w:type="character" w:customStyle="1" w:styleId="afc">
    <w:name w:val="Основной текст с отступом Знак"/>
    <w:basedOn w:val="a0"/>
    <w:link w:val="afb"/>
    <w:rsid w:val="008F2656"/>
    <w:rPr>
      <w:rFonts w:ascii="Times New Roman" w:eastAsia="Times New Roman" w:hAnsi="Times New Roman"/>
      <w:sz w:val="28"/>
      <w:szCs w:val="22"/>
      <w:lang w:val="uk-UA" w:eastAsia="en-US"/>
    </w:rPr>
  </w:style>
  <w:style w:type="paragraph" w:styleId="33">
    <w:name w:val="Body Text Indent 3"/>
    <w:basedOn w:val="a"/>
    <w:link w:val="34"/>
    <w:rsid w:val="008F265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8F2656"/>
    <w:rPr>
      <w:rFonts w:ascii="Times New Roman" w:eastAsia="Times New Roman" w:hAnsi="Times New Roman"/>
      <w:sz w:val="16"/>
      <w:szCs w:val="16"/>
    </w:rPr>
  </w:style>
  <w:style w:type="paragraph" w:customStyle="1" w:styleId="210">
    <w:name w:val="Основной текст 21"/>
    <w:basedOn w:val="a"/>
    <w:rsid w:val="008F2656"/>
    <w:pPr>
      <w:widowControl w:val="0"/>
      <w:suppressAutoHyphens/>
      <w:snapToGrid w:val="0"/>
      <w:spacing w:before="140" w:after="0" w:line="240" w:lineRule="auto"/>
      <w:jc w:val="both"/>
    </w:pPr>
    <w:rPr>
      <w:rFonts w:ascii="Arial" w:eastAsia="Times New Roman" w:hAnsi="Arial"/>
      <w:sz w:val="24"/>
      <w:szCs w:val="20"/>
      <w:lang w:val="uk-UA" w:eastAsia="ar-SA"/>
    </w:rPr>
  </w:style>
  <w:style w:type="character" w:customStyle="1" w:styleId="4">
    <w:name w:val="Знак Знак4"/>
    <w:rsid w:val="008F2656"/>
    <w:rPr>
      <w:rFonts w:ascii="Courier New" w:hAnsi="Courier New" w:cs="Courier New"/>
      <w:lang w:val="uk-UA" w:eastAsia="ru-RU" w:bidi="ar-SA"/>
    </w:rPr>
  </w:style>
  <w:style w:type="paragraph" w:styleId="2">
    <w:name w:val="List 2"/>
    <w:basedOn w:val="a"/>
    <w:rsid w:val="008F2656"/>
    <w:pPr>
      <w:numPr>
        <w:ilvl w:val="2"/>
        <w:numId w:val="11"/>
      </w:numPr>
      <w:spacing w:before="120" w:after="0" w:line="240" w:lineRule="auto"/>
      <w:ind w:left="0" w:firstLine="0"/>
      <w:jc w:val="both"/>
    </w:pPr>
    <w:rPr>
      <w:rFonts w:ascii="Arial" w:hAnsi="Arial" w:cs="Arial"/>
      <w:sz w:val="20"/>
      <w:szCs w:val="20"/>
      <w:lang w:val="uk-UA" w:eastAsia="ru-RU"/>
    </w:rPr>
  </w:style>
  <w:style w:type="paragraph" w:styleId="35">
    <w:name w:val="List 3"/>
    <w:basedOn w:val="a"/>
    <w:rsid w:val="008F2656"/>
    <w:pPr>
      <w:tabs>
        <w:tab w:val="left" w:pos="993"/>
      </w:tabs>
      <w:spacing w:before="60" w:after="0" w:line="240" w:lineRule="auto"/>
      <w:ind w:left="1224" w:hanging="504"/>
      <w:jc w:val="both"/>
    </w:pPr>
    <w:rPr>
      <w:rFonts w:ascii="Arial" w:hAnsi="Arial" w:cs="Arial"/>
      <w:sz w:val="20"/>
      <w:szCs w:val="20"/>
      <w:lang w:val="uk-UA" w:eastAsia="ru-RU"/>
    </w:rPr>
  </w:style>
  <w:style w:type="paragraph" w:customStyle="1" w:styleId="14">
    <w:name w:val="Список 1"/>
    <w:basedOn w:val="a"/>
    <w:rsid w:val="008F2656"/>
    <w:pPr>
      <w:keepNext/>
      <w:suppressAutoHyphens/>
      <w:spacing w:before="120" w:after="0" w:line="240" w:lineRule="auto"/>
      <w:ind w:right="284"/>
      <w:jc w:val="center"/>
      <w:outlineLvl w:val="0"/>
    </w:pPr>
    <w:rPr>
      <w:rFonts w:ascii="Arial" w:hAnsi="Arial" w:cs="Arial"/>
      <w:sz w:val="24"/>
      <w:szCs w:val="24"/>
      <w:lang w:val="uk-UA" w:eastAsia="ru-RU"/>
    </w:rPr>
  </w:style>
  <w:style w:type="numbering" w:customStyle="1" w:styleId="15">
    <w:name w:val="Нет списка1"/>
    <w:next w:val="a2"/>
    <w:uiPriority w:val="99"/>
    <w:semiHidden/>
    <w:unhideWhenUsed/>
    <w:rsid w:val="008F2656"/>
  </w:style>
  <w:style w:type="paragraph" w:styleId="afd">
    <w:name w:val="footnote text"/>
    <w:basedOn w:val="a"/>
    <w:link w:val="afe"/>
    <w:rsid w:val="008F2656"/>
    <w:pPr>
      <w:spacing w:after="200" w:line="276" w:lineRule="auto"/>
    </w:pPr>
    <w:rPr>
      <w:rFonts w:ascii="Times New Roman" w:eastAsia="Times New Roman" w:hAnsi="Times New Roman"/>
      <w:sz w:val="20"/>
      <w:szCs w:val="20"/>
      <w:lang w:val="uk-UA"/>
    </w:rPr>
  </w:style>
  <w:style w:type="character" w:customStyle="1" w:styleId="afe">
    <w:name w:val="Текст сноски Знак"/>
    <w:basedOn w:val="a0"/>
    <w:link w:val="afd"/>
    <w:rsid w:val="008F2656"/>
    <w:rPr>
      <w:rFonts w:ascii="Times New Roman" w:eastAsia="Times New Roman" w:hAnsi="Times New Roman"/>
      <w:lang w:val="uk-UA" w:eastAsia="en-US"/>
    </w:rPr>
  </w:style>
  <w:style w:type="paragraph" w:styleId="aff">
    <w:name w:val="endnote text"/>
    <w:basedOn w:val="a"/>
    <w:link w:val="aff0"/>
    <w:uiPriority w:val="99"/>
    <w:unhideWhenUsed/>
    <w:rsid w:val="008F2656"/>
    <w:pPr>
      <w:spacing w:after="0" w:line="240" w:lineRule="auto"/>
    </w:pPr>
    <w:rPr>
      <w:sz w:val="20"/>
      <w:szCs w:val="20"/>
    </w:rPr>
  </w:style>
  <w:style w:type="character" w:customStyle="1" w:styleId="aff0">
    <w:name w:val="Текст концевой сноски Знак"/>
    <w:basedOn w:val="a0"/>
    <w:link w:val="aff"/>
    <w:uiPriority w:val="99"/>
    <w:qFormat/>
    <w:rsid w:val="008F2656"/>
    <w:rPr>
      <w:lang w:eastAsia="en-US"/>
    </w:rPr>
  </w:style>
  <w:style w:type="character" w:styleId="aff1">
    <w:name w:val="footnote reference"/>
    <w:uiPriority w:val="99"/>
    <w:unhideWhenUsed/>
    <w:qFormat/>
    <w:rsid w:val="008F2656"/>
    <w:rPr>
      <w:rFonts w:ascii="Times New Roman" w:hAnsi="Times New Roman" w:cs="Times New Roman" w:hint="default"/>
      <w:vertAlign w:val="superscript"/>
    </w:rPr>
  </w:style>
  <w:style w:type="character" w:styleId="aff2">
    <w:name w:val="FollowedHyperlink"/>
    <w:uiPriority w:val="99"/>
    <w:unhideWhenUsed/>
    <w:rsid w:val="008F2656"/>
    <w:rPr>
      <w:color w:val="800080"/>
      <w:u w:val="single"/>
    </w:rPr>
  </w:style>
  <w:style w:type="paragraph" w:customStyle="1" w:styleId="xl65">
    <w:name w:val="xl65"/>
    <w:basedOn w:val="a"/>
    <w:rsid w:val="008F265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
    <w:rsid w:val="008F265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8F265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8F265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8F265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8F26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8F26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
    <w:rsid w:val="008F265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4">
    <w:name w:val="xl74"/>
    <w:basedOn w:val="a"/>
    <w:rsid w:val="008F26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75">
    <w:name w:val="xl75"/>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76">
    <w:name w:val="xl76"/>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77">
    <w:name w:val="xl77"/>
    <w:basedOn w:val="a"/>
    <w:rsid w:val="008F265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8">
    <w:name w:val="xl78"/>
    <w:basedOn w:val="a"/>
    <w:rsid w:val="008F2656"/>
    <w:pPr>
      <w:pBdr>
        <w:lef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79">
    <w:name w:val="xl79"/>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80">
    <w:name w:val="xl80"/>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82">
    <w:name w:val="xl82"/>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84">
    <w:name w:val="xl84"/>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6">
    <w:name w:val="xl86"/>
    <w:basedOn w:val="a"/>
    <w:rsid w:val="008F26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87">
    <w:name w:val="xl87"/>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88">
    <w:name w:val="xl88"/>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89">
    <w:name w:val="xl89"/>
    <w:basedOn w:val="a"/>
    <w:rsid w:val="008F265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8F265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8F265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8F265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
    <w:rsid w:val="008F26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95">
    <w:name w:val="xl95"/>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96">
    <w:name w:val="xl96"/>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97">
    <w:name w:val="xl97"/>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98">
    <w:name w:val="xl98"/>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100">
    <w:name w:val="xl100"/>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
    <w:rsid w:val="008F265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102">
    <w:name w:val="xl102"/>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
    <w:rsid w:val="008F26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05">
    <w:name w:val="xl105"/>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06">
    <w:name w:val="xl106"/>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07">
    <w:name w:val="xl107"/>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8">
    <w:name w:val="xl108"/>
    <w:basedOn w:val="a"/>
    <w:rsid w:val="008F265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09">
    <w:name w:val="xl109"/>
    <w:basedOn w:val="a"/>
    <w:rsid w:val="008F2656"/>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10">
    <w:name w:val="xl110"/>
    <w:basedOn w:val="a"/>
    <w:rsid w:val="008F265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11">
    <w:name w:val="xl111"/>
    <w:basedOn w:val="a"/>
    <w:rsid w:val="008F2656"/>
    <w:pP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2">
    <w:name w:val="xl112"/>
    <w:basedOn w:val="a"/>
    <w:rsid w:val="008F265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8F265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4">
    <w:name w:val="xl114"/>
    <w:basedOn w:val="a"/>
    <w:rsid w:val="008F265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15">
    <w:name w:val="xl115"/>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18">
    <w:name w:val="xl118"/>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19">
    <w:name w:val="xl119"/>
    <w:basedOn w:val="a"/>
    <w:rsid w:val="008F265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20">
    <w:name w:val="xl120"/>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2">
    <w:name w:val="xl122"/>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23">
    <w:name w:val="xl123"/>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24">
    <w:name w:val="xl124"/>
    <w:basedOn w:val="a"/>
    <w:rsid w:val="008F265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8F265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26">
    <w:name w:val="xl126"/>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7">
    <w:name w:val="xl127"/>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8">
    <w:name w:val="xl128"/>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29">
    <w:name w:val="xl129"/>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0">
    <w:name w:val="xl130"/>
    <w:basedOn w:val="a"/>
    <w:rsid w:val="008F265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1">
    <w:name w:val="xl131"/>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2">
    <w:name w:val="xl132"/>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3">
    <w:name w:val="xl133"/>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4">
    <w:name w:val="xl134"/>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5">
    <w:name w:val="xl135"/>
    <w:basedOn w:val="a"/>
    <w:rsid w:val="008F265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6">
    <w:name w:val="xl136"/>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7">
    <w:name w:val="xl137"/>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8">
    <w:name w:val="xl138"/>
    <w:basedOn w:val="a"/>
    <w:rsid w:val="008F2656"/>
    <w:pP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xl139">
    <w:name w:val="xl139"/>
    <w:basedOn w:val="a"/>
    <w:rsid w:val="008F265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u w:val="single"/>
      <w:lang w:eastAsia="ru-RU"/>
    </w:rPr>
  </w:style>
  <w:style w:type="paragraph" w:customStyle="1" w:styleId="Normal1">
    <w:name w:val="Normal1"/>
    <w:rsid w:val="008F2656"/>
    <w:rPr>
      <w:rFonts w:ascii="Times New Roman" w:eastAsia="Times New Roman" w:hAnsi="Times New Roman"/>
      <w:sz w:val="24"/>
      <w:szCs w:val="24"/>
    </w:rPr>
  </w:style>
  <w:style w:type="paragraph" w:styleId="aff3">
    <w:name w:val="Title"/>
    <w:basedOn w:val="a"/>
    <w:next w:val="a"/>
    <w:link w:val="aff4"/>
    <w:qFormat/>
    <w:rsid w:val="008F2656"/>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f4">
    <w:name w:val="Заголовок Знак"/>
    <w:basedOn w:val="a0"/>
    <w:link w:val="aff3"/>
    <w:rsid w:val="008F2656"/>
    <w:rPr>
      <w:rFonts w:ascii="Calibri Light" w:eastAsia="Times New Roman" w:hAnsi="Calibri Light"/>
      <w:b/>
      <w:bCs/>
      <w:kern w:val="28"/>
      <w:sz w:val="32"/>
      <w:szCs w:val="32"/>
      <w:lang w:val="uk-UA" w:eastAsia="en-US"/>
    </w:rPr>
  </w:style>
  <w:style w:type="paragraph" w:customStyle="1" w:styleId="16">
    <w:name w:val="Обычный1"/>
    <w:link w:val="Normal"/>
    <w:rsid w:val="008F2656"/>
    <w:rPr>
      <w:rFonts w:eastAsia="Times New Roman" w:cs="Calibri"/>
      <w:lang w:val="uk-UA"/>
    </w:rPr>
  </w:style>
  <w:style w:type="character" w:customStyle="1" w:styleId="Normal">
    <w:name w:val="Normal Знак"/>
    <w:link w:val="16"/>
    <w:locked/>
    <w:rsid w:val="008F2656"/>
    <w:rPr>
      <w:rFonts w:eastAsia="Times New Roman" w:cs="Calibri"/>
      <w:lang w:val="uk-UA"/>
    </w:rPr>
  </w:style>
  <w:style w:type="paragraph" w:customStyle="1" w:styleId="25">
    <w:name w:val="Без интервала2"/>
    <w:uiPriority w:val="1"/>
    <w:qFormat/>
    <w:rsid w:val="008F2656"/>
    <w:rPr>
      <w:rFonts w:ascii="Times New Roman" w:eastAsia="Times New Roman" w:hAnsi="Times New Roman"/>
      <w:sz w:val="28"/>
      <w:szCs w:val="28"/>
    </w:rPr>
  </w:style>
  <w:style w:type="character" w:customStyle="1" w:styleId="9">
    <w:name w:val="Основной текст (9)"/>
    <w:rsid w:val="008F265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paragraph" w:customStyle="1" w:styleId="17">
    <w:name w:val="Без интервала1"/>
    <w:qFormat/>
    <w:rsid w:val="008F2656"/>
    <w:rPr>
      <w:sz w:val="22"/>
      <w:szCs w:val="22"/>
      <w:lang w:eastAsia="en-US"/>
    </w:rPr>
  </w:style>
  <w:style w:type="character" w:customStyle="1" w:styleId="26">
    <w:name w:val="Неразрешенное упоминание2"/>
    <w:uiPriority w:val="99"/>
    <w:semiHidden/>
    <w:unhideWhenUsed/>
    <w:rsid w:val="008F2656"/>
    <w:rPr>
      <w:color w:val="605E5C"/>
      <w:shd w:val="clear" w:color="auto" w:fill="E1DFDD"/>
    </w:rPr>
  </w:style>
  <w:style w:type="character" w:customStyle="1" w:styleId="rvts46">
    <w:name w:val="rvts46"/>
    <w:basedOn w:val="a0"/>
    <w:rsid w:val="008F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704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2750536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20760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44</Pages>
  <Words>14223</Words>
  <Characters>81075</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Бухгалтерия</cp:lastModifiedBy>
  <cp:revision>184</cp:revision>
  <cp:lastPrinted>2023-06-01T11:51:00Z</cp:lastPrinted>
  <dcterms:created xsi:type="dcterms:W3CDTF">2023-10-11T12:54:00Z</dcterms:created>
  <dcterms:modified xsi:type="dcterms:W3CDTF">2023-11-15T13:30:00Z</dcterms:modified>
</cp:coreProperties>
</file>