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08" w:rsidRPr="00BE5C35" w:rsidRDefault="00F16B08" w:rsidP="00F16B08">
      <w:pPr>
        <w:pStyle w:val="a3"/>
        <w:ind w:firstLine="7938"/>
        <w:jc w:val="both"/>
        <w:rPr>
          <w:rFonts w:ascii="Times New Roman" w:hAnsi="Times New Roman"/>
          <w:b/>
        </w:rPr>
      </w:pPr>
      <w:r w:rsidRPr="00BE5C35">
        <w:rPr>
          <w:rFonts w:ascii="Times New Roman" w:hAnsi="Times New Roman"/>
          <w:b/>
        </w:rPr>
        <w:t xml:space="preserve">ДОДАТОК </w:t>
      </w:r>
      <w:r w:rsidRPr="00BE5C35">
        <w:rPr>
          <w:rFonts w:ascii="Times New Roman" w:hAnsi="Times New Roman"/>
          <w:b/>
          <w:lang w:val="ru-RU"/>
        </w:rPr>
        <w:t>№</w:t>
      </w:r>
      <w:r w:rsidRPr="00BE5C35">
        <w:rPr>
          <w:rFonts w:ascii="Times New Roman" w:hAnsi="Times New Roman"/>
          <w:b/>
        </w:rPr>
        <w:t xml:space="preserve">1 </w:t>
      </w:r>
    </w:p>
    <w:p w:rsidR="00F16B08" w:rsidRPr="00BE5C35" w:rsidRDefault="00F16B08" w:rsidP="00F16B08">
      <w:pPr>
        <w:pStyle w:val="a3"/>
        <w:jc w:val="center"/>
        <w:rPr>
          <w:rFonts w:ascii="Times New Roman" w:hAnsi="Times New Roman"/>
          <w:i/>
        </w:rPr>
      </w:pPr>
    </w:p>
    <w:p w:rsidR="00F16B08" w:rsidRPr="00BE5C35" w:rsidRDefault="00F16B08" w:rsidP="00F16B08">
      <w:pPr>
        <w:pStyle w:val="a3"/>
        <w:jc w:val="center"/>
        <w:rPr>
          <w:rFonts w:ascii="Times New Roman" w:hAnsi="Times New Roman"/>
          <w:i/>
          <w:color w:val="121212"/>
        </w:rPr>
      </w:pPr>
      <w:r w:rsidRPr="00BE5C35">
        <w:rPr>
          <w:rFonts w:ascii="Times New Roman" w:hAnsi="Times New Roman"/>
          <w:i/>
        </w:rPr>
        <w:t>Юридичною особою інформація подається на фірмовому бланку у разі його наявності.</w:t>
      </w:r>
    </w:p>
    <w:p w:rsidR="00F16B08" w:rsidRPr="00BE5C35" w:rsidRDefault="00F16B08" w:rsidP="00F16B08">
      <w:pPr>
        <w:pStyle w:val="a3"/>
        <w:jc w:val="center"/>
        <w:rPr>
          <w:rFonts w:ascii="Times New Roman" w:hAnsi="Times New Roman"/>
          <w:color w:val="121212"/>
        </w:rPr>
      </w:pPr>
    </w:p>
    <w:p w:rsidR="00F16B08" w:rsidRPr="00BE5C35" w:rsidRDefault="00F16B08" w:rsidP="00F16B08">
      <w:pPr>
        <w:pStyle w:val="1"/>
        <w:jc w:val="center"/>
        <w:rPr>
          <w:b/>
          <w:sz w:val="22"/>
          <w:szCs w:val="22"/>
        </w:rPr>
      </w:pPr>
      <w:r w:rsidRPr="00BE5C35">
        <w:rPr>
          <w:b/>
          <w:sz w:val="22"/>
          <w:szCs w:val="22"/>
        </w:rPr>
        <w:t>ІНФОРМАЦІЯ</w:t>
      </w:r>
    </w:p>
    <w:p w:rsidR="00F16B08" w:rsidRPr="00BE5C35" w:rsidRDefault="00F16B08" w:rsidP="00F16B08">
      <w:pPr>
        <w:pStyle w:val="1"/>
        <w:jc w:val="center"/>
        <w:rPr>
          <w:b/>
          <w:sz w:val="22"/>
          <w:szCs w:val="22"/>
        </w:rPr>
      </w:pPr>
      <w:r w:rsidRPr="00BE5C35">
        <w:rPr>
          <w:b/>
          <w:sz w:val="22"/>
          <w:szCs w:val="22"/>
        </w:rPr>
        <w:t>про необхідні технічні, якісні та кількісні характеристики предмета закупівлі</w:t>
      </w:r>
    </w:p>
    <w:p w:rsidR="00F16B08" w:rsidRPr="00981BEB" w:rsidRDefault="00F16B08" w:rsidP="00F16B08">
      <w:pPr>
        <w:pStyle w:val="1"/>
        <w:jc w:val="center"/>
        <w:rPr>
          <w:b/>
          <w:bCs/>
          <w:sz w:val="8"/>
          <w:szCs w:val="8"/>
        </w:rPr>
      </w:pPr>
    </w:p>
    <w:p w:rsidR="00F16B08" w:rsidRPr="0099136F" w:rsidRDefault="00F16B08" w:rsidP="00F16B08">
      <w:pPr>
        <w:pStyle w:val="a3"/>
        <w:jc w:val="center"/>
        <w:rPr>
          <w:rFonts w:ascii="Times New Roman" w:hAnsi="Times New Roman"/>
          <w:b/>
        </w:rPr>
      </w:pPr>
      <w:r w:rsidRPr="0099136F">
        <w:rPr>
          <w:rFonts w:ascii="Times New Roman" w:hAnsi="Times New Roman"/>
          <w:b/>
        </w:rPr>
        <w:t>МЕДИКО-ТЕХНІЧНІ ВИМОГИ</w:t>
      </w:r>
    </w:p>
    <w:p w:rsidR="00F16B08" w:rsidRDefault="00F16B08" w:rsidP="00F16B08">
      <w:pPr>
        <w:pStyle w:val="a3"/>
        <w:jc w:val="both"/>
        <w:rPr>
          <w:rFonts w:ascii="Times New Roman" w:eastAsia="Times New Roman" w:hAnsi="Times New Roman"/>
          <w:b/>
          <w:sz w:val="8"/>
          <w:szCs w:val="8"/>
          <w:highlight w:val="yellow"/>
          <w:u w:val="single"/>
          <w:lang w:val="ru-RU" w:eastAsia="zh-CN"/>
        </w:rPr>
      </w:pPr>
    </w:p>
    <w:p w:rsidR="00F16B08" w:rsidRDefault="00F16B08" w:rsidP="00F16B08">
      <w:pPr>
        <w:pStyle w:val="a3"/>
        <w:jc w:val="both"/>
        <w:rPr>
          <w:rFonts w:ascii="Times New Roman" w:eastAsia="Times New Roman" w:hAnsi="Times New Roman"/>
          <w:b/>
          <w:sz w:val="8"/>
          <w:szCs w:val="8"/>
          <w:highlight w:val="yellow"/>
          <w:u w:val="single"/>
          <w:lang w:val="ru-RU" w:eastAsia="zh-CN"/>
        </w:rPr>
      </w:pPr>
    </w:p>
    <w:tbl>
      <w:tblPr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30"/>
        <w:gridCol w:w="5386"/>
        <w:gridCol w:w="1418"/>
        <w:gridCol w:w="992"/>
      </w:tblGrid>
      <w:tr w:rsidR="00F16B08" w:rsidRPr="0049693B" w:rsidTr="00F16B0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8" w:rsidRPr="0049693B" w:rsidRDefault="00F16B08" w:rsidP="00D16DF7">
            <w:pPr>
              <w:pStyle w:val="a3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 w:rsidRPr="0049693B">
              <w:rPr>
                <w:rFonts w:ascii="Times New Roman" w:hAnsi="Times New Roman"/>
                <w:color w:val="000000"/>
                <w:spacing w:val="1"/>
              </w:rPr>
              <w:t>№</w:t>
            </w:r>
          </w:p>
          <w:p w:rsidR="00F16B08" w:rsidRPr="0049693B" w:rsidRDefault="00F16B08" w:rsidP="00D16DF7">
            <w:pPr>
              <w:pStyle w:val="a3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 w:rsidRPr="0049693B">
              <w:rPr>
                <w:rFonts w:ascii="Times New Roman" w:hAnsi="Times New Roman"/>
                <w:color w:val="000000"/>
                <w:spacing w:val="1"/>
              </w:rPr>
              <w:t>з/п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8" w:rsidRPr="00653FDA" w:rsidRDefault="00F16B08" w:rsidP="00D16DF7">
            <w:pPr>
              <w:pStyle w:val="a3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 w:rsidRPr="00653FDA">
              <w:rPr>
                <w:rFonts w:ascii="Times New Roman" w:hAnsi="Times New Roman"/>
                <w:color w:val="000000"/>
                <w:spacing w:val="1"/>
              </w:rPr>
              <w:t>Назва предмету закупівлі або еквівалент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B08" w:rsidRPr="00653FDA" w:rsidRDefault="00F16B08" w:rsidP="00D16DF7">
            <w:pPr>
              <w:pStyle w:val="a3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 w:rsidRPr="00653FDA">
              <w:rPr>
                <w:rFonts w:ascii="Times New Roman" w:hAnsi="Times New Roman"/>
                <w:color w:val="000000"/>
                <w:spacing w:val="1"/>
              </w:rPr>
              <w:t>Опис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8" w:rsidRPr="00653FDA" w:rsidRDefault="00F16B08" w:rsidP="00D16DF7">
            <w:pPr>
              <w:pStyle w:val="a3"/>
              <w:jc w:val="center"/>
              <w:rPr>
                <w:rFonts w:ascii="Times New Roman" w:hAnsi="Times New Roman"/>
                <w:color w:val="000000"/>
                <w:spacing w:val="1"/>
                <w:vertAlign w:val="superscript"/>
              </w:rPr>
            </w:pPr>
            <w:r w:rsidRPr="00653FDA">
              <w:rPr>
                <w:rFonts w:ascii="Times New Roman" w:hAnsi="Times New Roman"/>
                <w:color w:val="000000"/>
                <w:spacing w:val="1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8" w:rsidRPr="00653FDA" w:rsidRDefault="00F16B08" w:rsidP="00D16DF7">
            <w:pPr>
              <w:pStyle w:val="a3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 w:rsidRPr="00653FDA">
              <w:rPr>
                <w:rFonts w:ascii="Times New Roman" w:hAnsi="Times New Roman"/>
                <w:color w:val="000000"/>
                <w:spacing w:val="1"/>
              </w:rPr>
              <w:t>Кількість</w:t>
            </w:r>
          </w:p>
        </w:tc>
      </w:tr>
      <w:tr w:rsidR="00F16B08" w:rsidRPr="0049693B" w:rsidTr="00F16B0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8" w:rsidRPr="0049693B" w:rsidRDefault="00F16B08" w:rsidP="00D16DF7">
            <w:pPr>
              <w:pStyle w:val="a3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 w:rsidRPr="0049693B">
              <w:rPr>
                <w:rFonts w:ascii="Times New Roman" w:hAnsi="Times New Roman"/>
                <w:color w:val="000000"/>
                <w:spacing w:val="1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8" w:rsidRPr="00653FDA" w:rsidRDefault="00F16B08" w:rsidP="00D16DF7">
            <w:pPr>
              <w:pStyle w:val="a3"/>
              <w:jc w:val="center"/>
              <w:rPr>
                <w:rFonts w:ascii="Times New Roman" w:hAnsi="Times New Roman"/>
              </w:rPr>
            </w:pPr>
            <w:r w:rsidRPr="00653FDA">
              <w:rPr>
                <w:rFonts w:ascii="Times New Roman" w:hAnsi="Times New Roman"/>
              </w:rPr>
              <w:t xml:space="preserve">Спеціальна харчова суміш  «ФКУ Нутрі 2 </w:t>
            </w:r>
            <w:proofErr w:type="spellStart"/>
            <w:r w:rsidRPr="00653FDA">
              <w:rPr>
                <w:rFonts w:ascii="Times New Roman" w:hAnsi="Times New Roman"/>
              </w:rPr>
              <w:t>Енерджі</w:t>
            </w:r>
            <w:proofErr w:type="spellEnd"/>
            <w:r w:rsidRPr="00653FDA">
              <w:rPr>
                <w:rFonts w:ascii="Times New Roman" w:hAnsi="Times New Roman"/>
              </w:rPr>
              <w:t>»</w:t>
            </w:r>
          </w:p>
          <w:p w:rsidR="00F16B08" w:rsidRPr="00653FDA" w:rsidRDefault="00F16B08" w:rsidP="00D16DF7">
            <w:pPr>
              <w:pStyle w:val="a3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 w:rsidRPr="00653FDA">
              <w:rPr>
                <w:rFonts w:ascii="Times New Roman" w:hAnsi="Times New Roman"/>
              </w:rPr>
              <w:t xml:space="preserve">(PKU </w:t>
            </w:r>
            <w:proofErr w:type="spellStart"/>
            <w:r w:rsidRPr="00653FDA">
              <w:rPr>
                <w:rFonts w:ascii="Times New Roman" w:hAnsi="Times New Roman"/>
              </w:rPr>
              <w:t>Nutri</w:t>
            </w:r>
            <w:proofErr w:type="spellEnd"/>
            <w:r w:rsidRPr="00653FDA">
              <w:rPr>
                <w:rFonts w:ascii="Times New Roman" w:hAnsi="Times New Roman"/>
              </w:rPr>
              <w:t xml:space="preserve"> 2 </w:t>
            </w:r>
            <w:proofErr w:type="spellStart"/>
            <w:r w:rsidRPr="00653FDA">
              <w:rPr>
                <w:rFonts w:ascii="Times New Roman" w:hAnsi="Times New Roman"/>
              </w:rPr>
              <w:t>Energy</w:t>
            </w:r>
            <w:proofErr w:type="spellEnd"/>
            <w:r w:rsidRPr="00653FDA">
              <w:rPr>
                <w:rFonts w:ascii="Times New Roman" w:hAnsi="Times New Roman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B08" w:rsidRPr="00653FDA" w:rsidRDefault="00F16B08" w:rsidP="00D16DF7">
            <w:pPr>
              <w:pStyle w:val="a3"/>
              <w:rPr>
                <w:rFonts w:ascii="Times New Roman" w:hAnsi="Times New Roman"/>
              </w:rPr>
            </w:pPr>
            <w:r w:rsidRPr="00653FDA">
              <w:rPr>
                <w:rFonts w:ascii="Times New Roman" w:hAnsi="Times New Roman"/>
              </w:rPr>
              <w:t>Неконцентрована суміш, адаптована до вікової категорії хворих,  яка містить крім білка без фенілаланіну, також інші поживні речовини (жири і вуглеводи), які є джерелом небілкової енергії, які дозволяють задовольнити потребу організму в білку, а також, в значній мірі, в енергії.</w:t>
            </w:r>
          </w:p>
          <w:p w:rsidR="00F16B08" w:rsidRPr="00653FDA" w:rsidRDefault="00F16B08" w:rsidP="00D16DF7">
            <w:pPr>
              <w:pStyle w:val="a3"/>
              <w:rPr>
                <w:rFonts w:ascii="Times New Roman" w:hAnsi="Times New Roman"/>
              </w:rPr>
            </w:pPr>
            <w:r w:rsidRPr="00653FDA">
              <w:rPr>
                <w:rFonts w:ascii="Times New Roman" w:hAnsi="Times New Roman"/>
              </w:rPr>
              <w:t>Вміст білка (в еквіваленті) у 100 грамах сухого продукту не більше 27 грам.</w:t>
            </w:r>
          </w:p>
          <w:p w:rsidR="00F16B08" w:rsidRPr="00653FDA" w:rsidRDefault="00F16B08" w:rsidP="00D16DF7">
            <w:pPr>
              <w:pStyle w:val="a3"/>
              <w:rPr>
                <w:rFonts w:ascii="Times New Roman" w:hAnsi="Times New Roman"/>
              </w:rPr>
            </w:pPr>
            <w:r w:rsidRPr="00653FDA">
              <w:rPr>
                <w:rFonts w:ascii="Times New Roman" w:hAnsi="Times New Roman"/>
              </w:rPr>
              <w:t>Призначений для дітей від 1 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8" w:rsidRPr="00653FDA" w:rsidRDefault="00F16B08" w:rsidP="00D16DF7">
            <w:pPr>
              <w:pStyle w:val="a3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</w:rPr>
              <w:t>банка</w:t>
            </w:r>
            <w:r w:rsidRPr="00653FDA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B08" w:rsidRPr="00653FDA" w:rsidRDefault="00F16B08" w:rsidP="00D16DF7">
            <w:pPr>
              <w:pStyle w:val="a3"/>
              <w:jc w:val="center"/>
              <w:rPr>
                <w:rFonts w:ascii="Times New Roman" w:hAnsi="Times New Roman"/>
                <w:color w:val="000000"/>
                <w:spacing w:val="1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1"/>
                <w:lang w:val="ru-RU"/>
              </w:rPr>
              <w:t>150</w:t>
            </w:r>
            <w:r w:rsidRPr="00653FDA">
              <w:rPr>
                <w:rFonts w:ascii="Times New Roman" w:hAnsi="Times New Roman"/>
                <w:color w:val="000000"/>
                <w:spacing w:val="1"/>
                <w:lang w:val="ru-RU"/>
              </w:rPr>
              <w:t xml:space="preserve">  </w:t>
            </w:r>
          </w:p>
        </w:tc>
      </w:tr>
      <w:tr w:rsidR="00F16B08" w:rsidRPr="0049693B" w:rsidTr="00F16B08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8" w:rsidRPr="0049693B" w:rsidRDefault="00F16B08" w:rsidP="00D16DF7">
            <w:pPr>
              <w:pStyle w:val="a3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 w:rsidRPr="0049693B">
              <w:rPr>
                <w:rFonts w:ascii="Times New Roman" w:hAnsi="Times New Roman"/>
                <w:color w:val="000000"/>
                <w:spacing w:val="1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8" w:rsidRPr="00653FDA" w:rsidRDefault="00F16B08" w:rsidP="00D16DF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653FDA">
              <w:rPr>
                <w:rFonts w:ascii="Times New Roman" w:hAnsi="Times New Roman"/>
              </w:rPr>
              <w:t xml:space="preserve">Спеціальна харчова суміш  «ФКУ Нутрі 2 Концентрат» (PKU </w:t>
            </w:r>
            <w:proofErr w:type="spellStart"/>
            <w:r w:rsidRPr="00653FDA">
              <w:rPr>
                <w:rFonts w:ascii="Times New Roman" w:hAnsi="Times New Roman"/>
              </w:rPr>
              <w:t>Nutri</w:t>
            </w:r>
            <w:proofErr w:type="spellEnd"/>
            <w:r w:rsidRPr="00653FDA">
              <w:rPr>
                <w:rFonts w:ascii="Times New Roman" w:hAnsi="Times New Roman"/>
              </w:rPr>
              <w:t xml:space="preserve"> 2 </w:t>
            </w:r>
            <w:proofErr w:type="spellStart"/>
            <w:r w:rsidRPr="00653FDA">
              <w:rPr>
                <w:rFonts w:ascii="Times New Roman" w:hAnsi="Times New Roman"/>
              </w:rPr>
              <w:t>Concentrated</w:t>
            </w:r>
            <w:proofErr w:type="spellEnd"/>
            <w:r w:rsidRPr="00653FDA">
              <w:rPr>
                <w:rFonts w:ascii="Times New Roman" w:hAnsi="Times New Roman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B08" w:rsidRPr="00653FDA" w:rsidRDefault="00F16B08" w:rsidP="00D16DF7">
            <w:pPr>
              <w:pStyle w:val="a3"/>
              <w:rPr>
                <w:rFonts w:ascii="Times New Roman" w:hAnsi="Times New Roman"/>
              </w:rPr>
            </w:pPr>
            <w:r w:rsidRPr="00653FDA">
              <w:rPr>
                <w:rFonts w:ascii="Times New Roman" w:hAnsi="Times New Roman"/>
              </w:rPr>
              <w:t>Концентрована суміш, адаптована до вікової категорії хворих,  в значній мірі задовольняє потребу організму в білку без фенілаланіну. Ні призводить до збільшення обсягу їжі, має низькою калорійністю.</w:t>
            </w:r>
          </w:p>
          <w:p w:rsidR="00F16B08" w:rsidRPr="00653FDA" w:rsidRDefault="00F16B08" w:rsidP="00D16DF7">
            <w:pPr>
              <w:pStyle w:val="a3"/>
              <w:rPr>
                <w:rFonts w:ascii="Times New Roman" w:hAnsi="Times New Roman"/>
              </w:rPr>
            </w:pPr>
            <w:r w:rsidRPr="00653FDA">
              <w:rPr>
                <w:rFonts w:ascii="Times New Roman" w:hAnsi="Times New Roman"/>
              </w:rPr>
              <w:t>Вміст білка (в еквіваленті) у 100 грамах сухого продукту не більше 60 грам.</w:t>
            </w:r>
          </w:p>
          <w:p w:rsidR="00F16B08" w:rsidRPr="00653FDA" w:rsidRDefault="00F16B08" w:rsidP="00D16DF7">
            <w:pPr>
              <w:pStyle w:val="a3"/>
              <w:rPr>
                <w:rFonts w:ascii="Times New Roman" w:hAnsi="Times New Roman"/>
              </w:rPr>
            </w:pPr>
            <w:r w:rsidRPr="00653FDA">
              <w:rPr>
                <w:rFonts w:ascii="Times New Roman" w:hAnsi="Times New Roman"/>
              </w:rPr>
              <w:t>Призначений для дітей від 1 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8" w:rsidRPr="00653FDA" w:rsidRDefault="00F16B08" w:rsidP="00D16DF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банка</w:t>
            </w:r>
            <w:bookmarkStart w:id="0" w:name="_GoBack"/>
            <w:bookmarkEnd w:id="0"/>
            <w:r w:rsidRPr="00653FDA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B08" w:rsidRPr="00653FDA" w:rsidRDefault="00F16B08" w:rsidP="00D16DF7">
            <w:pPr>
              <w:pStyle w:val="a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166</w:t>
            </w:r>
          </w:p>
        </w:tc>
      </w:tr>
      <w:tr w:rsidR="00F16B08" w:rsidRPr="0049693B" w:rsidTr="00F16B08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8" w:rsidRPr="0049693B" w:rsidRDefault="00F16B08" w:rsidP="00D16DF7">
            <w:pPr>
              <w:pStyle w:val="a3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 w:rsidRPr="0049693B">
              <w:rPr>
                <w:rFonts w:ascii="Times New Roman" w:hAnsi="Times New Roman"/>
                <w:color w:val="000000"/>
                <w:spacing w:val="1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8" w:rsidRPr="00653FDA" w:rsidRDefault="00F16B08" w:rsidP="00D16DF7">
            <w:pPr>
              <w:pStyle w:val="a3"/>
              <w:jc w:val="center"/>
              <w:rPr>
                <w:rFonts w:ascii="Times New Roman" w:hAnsi="Times New Roman"/>
              </w:rPr>
            </w:pPr>
            <w:r w:rsidRPr="00653FDA">
              <w:rPr>
                <w:rFonts w:ascii="Times New Roman" w:hAnsi="Times New Roman"/>
              </w:rPr>
              <w:t xml:space="preserve">Спеціальна харчова суміш  «ФКУ Нутрі 3 </w:t>
            </w:r>
            <w:proofErr w:type="spellStart"/>
            <w:r w:rsidRPr="00653FDA">
              <w:rPr>
                <w:rFonts w:ascii="Times New Roman" w:hAnsi="Times New Roman"/>
              </w:rPr>
              <w:t>Енерджі</w:t>
            </w:r>
            <w:proofErr w:type="spellEnd"/>
            <w:r w:rsidRPr="00653FDA">
              <w:rPr>
                <w:rFonts w:ascii="Times New Roman" w:hAnsi="Times New Roman"/>
              </w:rPr>
              <w:t>»</w:t>
            </w:r>
          </w:p>
          <w:p w:rsidR="00F16B08" w:rsidRPr="00653FDA" w:rsidRDefault="00F16B08" w:rsidP="00D16DF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653FDA">
              <w:rPr>
                <w:rFonts w:ascii="Times New Roman" w:hAnsi="Times New Roman"/>
              </w:rPr>
              <w:t xml:space="preserve">(PKU </w:t>
            </w:r>
            <w:proofErr w:type="spellStart"/>
            <w:r w:rsidRPr="00653FDA">
              <w:rPr>
                <w:rFonts w:ascii="Times New Roman" w:hAnsi="Times New Roman"/>
              </w:rPr>
              <w:t>Nutri</w:t>
            </w:r>
            <w:proofErr w:type="spellEnd"/>
            <w:r w:rsidRPr="00653FDA">
              <w:rPr>
                <w:rFonts w:ascii="Times New Roman" w:hAnsi="Times New Roman"/>
              </w:rPr>
              <w:t xml:space="preserve"> 3 </w:t>
            </w:r>
            <w:proofErr w:type="spellStart"/>
            <w:r w:rsidRPr="00653FDA">
              <w:rPr>
                <w:rFonts w:ascii="Times New Roman" w:hAnsi="Times New Roman"/>
              </w:rPr>
              <w:t>Energy</w:t>
            </w:r>
            <w:proofErr w:type="spellEnd"/>
            <w:r w:rsidRPr="00653FDA">
              <w:rPr>
                <w:rFonts w:ascii="Times New Roman" w:hAnsi="Times New Roman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B08" w:rsidRPr="00653FDA" w:rsidRDefault="00F16B08" w:rsidP="00D16DF7">
            <w:pPr>
              <w:pStyle w:val="a3"/>
              <w:rPr>
                <w:rFonts w:ascii="Times New Roman" w:hAnsi="Times New Roman"/>
              </w:rPr>
            </w:pPr>
            <w:r w:rsidRPr="00653FDA">
              <w:rPr>
                <w:rFonts w:ascii="Times New Roman" w:hAnsi="Times New Roman"/>
              </w:rPr>
              <w:t>Неконцентрована суміш, адаптована до вікової категорії хворих, яка містить крім білка без фенілаланіну, також інші поживні речовини (жири і вуглеводи), які є джерелом небілкової енергії, які дозволяють задовольнити потребу організму в білку, а також, в значній мірі, в енергії.</w:t>
            </w:r>
          </w:p>
          <w:p w:rsidR="00F16B08" w:rsidRPr="00653FDA" w:rsidRDefault="00F16B08" w:rsidP="00D16DF7">
            <w:pPr>
              <w:pStyle w:val="a3"/>
              <w:rPr>
                <w:rFonts w:ascii="Times New Roman" w:hAnsi="Times New Roman"/>
              </w:rPr>
            </w:pPr>
            <w:r w:rsidRPr="00653FDA">
              <w:rPr>
                <w:rFonts w:ascii="Times New Roman" w:hAnsi="Times New Roman"/>
              </w:rPr>
              <w:t>Вміст білка (в еквіваленті) у 100 грамах сухого продукту не більше 35,4 грам.</w:t>
            </w:r>
          </w:p>
          <w:p w:rsidR="00F16B08" w:rsidRPr="00653FDA" w:rsidRDefault="00F16B08" w:rsidP="00D16DF7">
            <w:pPr>
              <w:pStyle w:val="a3"/>
              <w:rPr>
                <w:rFonts w:ascii="Times New Roman" w:hAnsi="Times New Roman"/>
              </w:rPr>
            </w:pPr>
            <w:r w:rsidRPr="00653FDA">
              <w:rPr>
                <w:rFonts w:ascii="Times New Roman" w:hAnsi="Times New Roman"/>
              </w:rPr>
              <w:t>Призначений для дітей від 9 років, дорослих та вагітних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8" w:rsidRPr="00653FDA" w:rsidRDefault="00F16B08" w:rsidP="00D16DF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банка</w:t>
            </w:r>
            <w:r w:rsidRPr="00653FDA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B08" w:rsidRPr="00653FDA" w:rsidRDefault="00F16B08" w:rsidP="00D16DF7">
            <w:pPr>
              <w:pStyle w:val="a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212</w:t>
            </w:r>
          </w:p>
        </w:tc>
      </w:tr>
      <w:tr w:rsidR="00F16B08" w:rsidRPr="0049693B" w:rsidTr="00F16B08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8" w:rsidRPr="0049693B" w:rsidRDefault="00F16B08" w:rsidP="00D16DF7">
            <w:pPr>
              <w:pStyle w:val="a3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 w:rsidRPr="0049693B">
              <w:rPr>
                <w:rFonts w:ascii="Times New Roman" w:hAnsi="Times New Roman"/>
                <w:color w:val="000000"/>
                <w:spacing w:val="1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8" w:rsidRPr="0049693B" w:rsidRDefault="00F16B08" w:rsidP="00D16DF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49693B">
              <w:rPr>
                <w:rFonts w:ascii="Times New Roman" w:hAnsi="Times New Roman"/>
              </w:rPr>
              <w:t xml:space="preserve">Спеціальна харчова суміш  «ФКУ Нутрі 3 Концентрат» (PKU </w:t>
            </w:r>
            <w:proofErr w:type="spellStart"/>
            <w:r w:rsidRPr="0049693B">
              <w:rPr>
                <w:rFonts w:ascii="Times New Roman" w:hAnsi="Times New Roman"/>
              </w:rPr>
              <w:t>Nutri</w:t>
            </w:r>
            <w:proofErr w:type="spellEnd"/>
            <w:r w:rsidRPr="0049693B">
              <w:rPr>
                <w:rFonts w:ascii="Times New Roman" w:hAnsi="Times New Roman"/>
              </w:rPr>
              <w:t xml:space="preserve"> 3 </w:t>
            </w:r>
            <w:proofErr w:type="spellStart"/>
            <w:r w:rsidRPr="0049693B">
              <w:rPr>
                <w:rFonts w:ascii="Times New Roman" w:hAnsi="Times New Roman"/>
              </w:rPr>
              <w:t>Concentrated</w:t>
            </w:r>
            <w:proofErr w:type="spellEnd"/>
            <w:r w:rsidRPr="0049693B">
              <w:rPr>
                <w:rFonts w:ascii="Times New Roman" w:hAnsi="Times New Roman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B08" w:rsidRPr="0049693B" w:rsidRDefault="00F16B08" w:rsidP="00D16DF7">
            <w:pPr>
              <w:pStyle w:val="a3"/>
              <w:rPr>
                <w:rFonts w:ascii="Times New Roman" w:hAnsi="Times New Roman"/>
              </w:rPr>
            </w:pPr>
            <w:r w:rsidRPr="0049693B">
              <w:rPr>
                <w:rFonts w:ascii="Times New Roman" w:hAnsi="Times New Roman"/>
              </w:rPr>
              <w:t>Концентрована суміш, адаптована до вікової категорії хворих,  в значній мірі задовольняє потребу організму в білку без фенілаланіну. Ні призводить до збільшення обсягу їжі, має низькою калорійністю.</w:t>
            </w:r>
          </w:p>
          <w:p w:rsidR="00F16B08" w:rsidRPr="0049693B" w:rsidRDefault="00F16B08" w:rsidP="00D16DF7">
            <w:pPr>
              <w:pStyle w:val="a3"/>
              <w:rPr>
                <w:rFonts w:ascii="Times New Roman" w:hAnsi="Times New Roman"/>
              </w:rPr>
            </w:pPr>
            <w:r w:rsidRPr="0049693B">
              <w:rPr>
                <w:rFonts w:ascii="Times New Roman" w:hAnsi="Times New Roman"/>
              </w:rPr>
              <w:t>Вміст білка (в еквіваленті) у 100 грамах сухого продукту не більше 70 грам.</w:t>
            </w:r>
          </w:p>
          <w:p w:rsidR="00F16B08" w:rsidRPr="0049693B" w:rsidRDefault="00F16B08" w:rsidP="00D16DF7">
            <w:pPr>
              <w:pStyle w:val="a3"/>
              <w:rPr>
                <w:rFonts w:ascii="Times New Roman" w:hAnsi="Times New Roman"/>
              </w:rPr>
            </w:pPr>
            <w:r w:rsidRPr="0049693B">
              <w:rPr>
                <w:rFonts w:ascii="Times New Roman" w:hAnsi="Times New Roman"/>
              </w:rPr>
              <w:t>Призначений для дітей від 8 років та дорослих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08" w:rsidRPr="0049693B" w:rsidRDefault="00F16B08" w:rsidP="00D16DF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банка</w:t>
            </w:r>
            <w:r w:rsidRPr="0049693B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B08" w:rsidRPr="00653FDA" w:rsidRDefault="00F16B08" w:rsidP="00D16DF7">
            <w:pPr>
              <w:pStyle w:val="a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287</w:t>
            </w:r>
          </w:p>
        </w:tc>
      </w:tr>
    </w:tbl>
    <w:p w:rsidR="00F16B08" w:rsidRPr="00415235" w:rsidRDefault="00F16B08" w:rsidP="00F16B08">
      <w:pPr>
        <w:pStyle w:val="a3"/>
        <w:jc w:val="both"/>
        <w:rPr>
          <w:rFonts w:ascii="Times New Roman" w:eastAsia="Times New Roman" w:hAnsi="Times New Roman"/>
          <w:b/>
          <w:sz w:val="8"/>
          <w:szCs w:val="8"/>
          <w:highlight w:val="yellow"/>
          <w:u w:val="single"/>
          <w:lang w:val="ru-RU" w:eastAsia="zh-CN"/>
        </w:rPr>
      </w:pPr>
    </w:p>
    <w:p w:rsidR="00F16B08" w:rsidRPr="003D4961" w:rsidRDefault="00F16B08" w:rsidP="00F16B08">
      <w:pPr>
        <w:pStyle w:val="a3"/>
        <w:jc w:val="both"/>
        <w:rPr>
          <w:rFonts w:ascii="Times New Roman" w:hAnsi="Times New Roman"/>
          <w:sz w:val="8"/>
          <w:szCs w:val="8"/>
          <w:highlight w:val="yellow"/>
        </w:rPr>
      </w:pPr>
    </w:p>
    <w:p w:rsidR="00F16B08" w:rsidRPr="0049693B" w:rsidRDefault="00F16B08" w:rsidP="00F16B08">
      <w:pPr>
        <w:pStyle w:val="a3"/>
        <w:jc w:val="both"/>
        <w:rPr>
          <w:rFonts w:ascii="Times New Roman" w:hAnsi="Times New Roman"/>
          <w:i/>
        </w:rPr>
      </w:pPr>
      <w:r w:rsidRPr="0049693B">
        <w:rPr>
          <w:rFonts w:ascii="Times New Roman" w:hAnsi="Times New Roman"/>
          <w:i/>
        </w:rPr>
        <w:t>* містить 454 г товару</w:t>
      </w:r>
    </w:p>
    <w:p w:rsidR="00F16B08" w:rsidRDefault="00F16B08" w:rsidP="00F16B08">
      <w:pPr>
        <w:pStyle w:val="a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**</w:t>
      </w:r>
      <w:r w:rsidRPr="0049693B">
        <w:rPr>
          <w:rFonts w:ascii="Times New Roman" w:hAnsi="Times New Roman"/>
          <w:i/>
        </w:rPr>
        <w:t xml:space="preserve"> містить 500 г товару</w:t>
      </w:r>
    </w:p>
    <w:p w:rsidR="00F16B08" w:rsidRDefault="00F16B08" w:rsidP="00F16B08">
      <w:pPr>
        <w:pStyle w:val="1"/>
        <w:jc w:val="both"/>
        <w:rPr>
          <w:i/>
          <w:sz w:val="22"/>
          <w:szCs w:val="22"/>
        </w:rPr>
      </w:pPr>
    </w:p>
    <w:p w:rsidR="00F16B08" w:rsidRDefault="00F16B08" w:rsidP="00F16B08">
      <w:pPr>
        <w:pStyle w:val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Торгівельна назва зазначена з метою забезпечення безперервності прийому суміші до якої адаптовані хворі та з урахуванням висновків генетиків.</w:t>
      </w:r>
    </w:p>
    <w:p w:rsidR="00F16B08" w:rsidRDefault="00F16B08" w:rsidP="00F16B08">
      <w:pPr>
        <w:pStyle w:val="1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Розрахунок потреби у спеціальних продуктах харчування для хворих </w:t>
      </w:r>
      <w:r w:rsidRPr="002A4DB2">
        <w:rPr>
          <w:bCs/>
          <w:i/>
          <w:sz w:val="20"/>
          <w:szCs w:val="20"/>
        </w:rPr>
        <w:t xml:space="preserve">на </w:t>
      </w:r>
      <w:proofErr w:type="spellStart"/>
      <w:r w:rsidRPr="002A4DB2">
        <w:rPr>
          <w:bCs/>
          <w:i/>
          <w:sz w:val="20"/>
          <w:szCs w:val="20"/>
        </w:rPr>
        <w:t>фенілкетонурію</w:t>
      </w:r>
      <w:proofErr w:type="spellEnd"/>
      <w:r>
        <w:rPr>
          <w:bCs/>
          <w:i/>
          <w:sz w:val="20"/>
          <w:szCs w:val="20"/>
        </w:rPr>
        <w:t xml:space="preserve"> було складено за призначенням лікарів-генетиків, згідно індивідуальним особливостям організму та фізіологічним потребам пацієнта.</w:t>
      </w:r>
    </w:p>
    <w:p w:rsidR="00F16B08" w:rsidRPr="0049693B" w:rsidRDefault="00F16B08" w:rsidP="00F16B08">
      <w:pPr>
        <w:pStyle w:val="a3"/>
        <w:jc w:val="both"/>
        <w:rPr>
          <w:rFonts w:ascii="Times New Roman" w:hAnsi="Times New Roman"/>
          <w:i/>
        </w:rPr>
      </w:pPr>
    </w:p>
    <w:p w:rsidR="00F16B08" w:rsidRPr="00981BEB" w:rsidRDefault="00F16B08" w:rsidP="00F16B08">
      <w:pPr>
        <w:pStyle w:val="a3"/>
        <w:ind w:firstLine="567"/>
        <w:jc w:val="both"/>
        <w:rPr>
          <w:rFonts w:ascii="Times New Roman" w:hAnsi="Times New Roman"/>
          <w:i/>
          <w:sz w:val="8"/>
          <w:szCs w:val="8"/>
        </w:rPr>
      </w:pPr>
    </w:p>
    <w:p w:rsidR="00F16B08" w:rsidRPr="0049693B" w:rsidRDefault="00F16B08" w:rsidP="00F16B08">
      <w:pPr>
        <w:pStyle w:val="a3"/>
        <w:jc w:val="both"/>
        <w:rPr>
          <w:rFonts w:ascii="Times New Roman" w:hAnsi="Times New Roman"/>
        </w:rPr>
      </w:pPr>
      <w:r w:rsidRPr="0049693B">
        <w:rPr>
          <w:rFonts w:ascii="Times New Roman" w:hAnsi="Times New Roman"/>
        </w:rPr>
        <w:t>Набір амінокислот (кількість) в суміші – найвищий.</w:t>
      </w:r>
    </w:p>
    <w:p w:rsidR="00F16B08" w:rsidRPr="0049693B" w:rsidRDefault="00F16B08" w:rsidP="00F16B08">
      <w:pPr>
        <w:pStyle w:val="a3"/>
        <w:jc w:val="both"/>
        <w:rPr>
          <w:rFonts w:ascii="Times New Roman" w:hAnsi="Times New Roman"/>
          <w:lang w:val="ru-RU"/>
        </w:rPr>
      </w:pPr>
      <w:r w:rsidRPr="0049693B">
        <w:rPr>
          <w:rFonts w:ascii="Times New Roman" w:hAnsi="Times New Roman"/>
        </w:rPr>
        <w:t xml:space="preserve">Вміст суми незамінних та </w:t>
      </w:r>
      <w:proofErr w:type="spellStart"/>
      <w:r w:rsidRPr="0049693B">
        <w:rPr>
          <w:rFonts w:ascii="Times New Roman" w:hAnsi="Times New Roman"/>
        </w:rPr>
        <w:t>напівзамінних</w:t>
      </w:r>
      <w:proofErr w:type="spellEnd"/>
      <w:r w:rsidRPr="0049693B">
        <w:rPr>
          <w:rFonts w:ascii="Times New Roman" w:hAnsi="Times New Roman"/>
        </w:rPr>
        <w:t xml:space="preserve"> амінокислот (г) в 100 г білка – оптимальний, що адаптований до вікової категорії хворого</w:t>
      </w:r>
      <w:r w:rsidRPr="0049693B">
        <w:rPr>
          <w:rFonts w:ascii="Times New Roman" w:hAnsi="Times New Roman"/>
          <w:lang w:val="ru-RU"/>
        </w:rPr>
        <w:t>.</w:t>
      </w:r>
    </w:p>
    <w:p w:rsidR="00F16B08" w:rsidRPr="0049693B" w:rsidRDefault="00F16B08" w:rsidP="00F16B08">
      <w:pPr>
        <w:pStyle w:val="a3"/>
        <w:jc w:val="both"/>
        <w:rPr>
          <w:rFonts w:ascii="Times New Roman" w:hAnsi="Times New Roman"/>
          <w:lang w:val="ru-RU"/>
        </w:rPr>
      </w:pPr>
      <w:r w:rsidRPr="0049693B">
        <w:rPr>
          <w:rFonts w:ascii="Times New Roman" w:hAnsi="Times New Roman"/>
        </w:rPr>
        <w:t>Вуглеводний комплекс забезпечено за рахунок моносахаридів та полісахаридів при мінімальному вмісті сахарози</w:t>
      </w:r>
      <w:r w:rsidRPr="0049693B">
        <w:rPr>
          <w:rFonts w:ascii="Times New Roman" w:hAnsi="Times New Roman"/>
          <w:lang w:val="ru-RU"/>
        </w:rPr>
        <w:t>.</w:t>
      </w:r>
    </w:p>
    <w:p w:rsidR="00F16B08" w:rsidRPr="0049693B" w:rsidRDefault="00F16B08" w:rsidP="00F16B08">
      <w:pPr>
        <w:pStyle w:val="a3"/>
        <w:jc w:val="both"/>
        <w:rPr>
          <w:rFonts w:ascii="Times New Roman" w:hAnsi="Times New Roman"/>
          <w:lang w:val="ru-RU"/>
        </w:rPr>
      </w:pPr>
      <w:r w:rsidRPr="0049693B">
        <w:rPr>
          <w:rFonts w:ascii="Times New Roman" w:hAnsi="Times New Roman"/>
        </w:rPr>
        <w:lastRenderedPageBreak/>
        <w:t>Присутність фенілаланіну допускається – згідно нормативів</w:t>
      </w:r>
      <w:r w:rsidRPr="0049693B">
        <w:rPr>
          <w:rFonts w:ascii="Times New Roman" w:hAnsi="Times New Roman"/>
          <w:lang w:val="ru-RU"/>
        </w:rPr>
        <w:t>.</w:t>
      </w:r>
    </w:p>
    <w:p w:rsidR="00F16B08" w:rsidRPr="0049693B" w:rsidRDefault="00F16B08" w:rsidP="00F16B08">
      <w:pPr>
        <w:pStyle w:val="a3"/>
        <w:jc w:val="both"/>
        <w:rPr>
          <w:rFonts w:ascii="Times New Roman" w:hAnsi="Times New Roman"/>
          <w:lang w:val="ru-RU"/>
        </w:rPr>
      </w:pPr>
      <w:r w:rsidRPr="0049693B">
        <w:rPr>
          <w:rFonts w:ascii="Times New Roman" w:hAnsi="Times New Roman"/>
        </w:rPr>
        <w:t>Вміст суми амінокислот, які вміщують сірку (метіонін та цистеїн), (г) в 100 г білка – оптимальний, що адаптований до вікової категорії хворого</w:t>
      </w:r>
      <w:r w:rsidRPr="0049693B">
        <w:rPr>
          <w:rFonts w:ascii="Times New Roman" w:hAnsi="Times New Roman"/>
          <w:lang w:val="ru-RU"/>
        </w:rPr>
        <w:t>.</w:t>
      </w:r>
    </w:p>
    <w:p w:rsidR="00F16B08" w:rsidRPr="0049693B" w:rsidRDefault="00F16B08" w:rsidP="00F16B08">
      <w:pPr>
        <w:pStyle w:val="a3"/>
        <w:jc w:val="both"/>
        <w:rPr>
          <w:rFonts w:ascii="Times New Roman" w:hAnsi="Times New Roman"/>
        </w:rPr>
      </w:pPr>
      <w:r w:rsidRPr="0049693B">
        <w:rPr>
          <w:rFonts w:ascii="Times New Roman" w:hAnsi="Times New Roman"/>
        </w:rPr>
        <w:t>Вміст тирозину (г) в 100 г білка – оптимальний, що адаптований до вікової категорії хворого</w:t>
      </w:r>
      <w:r w:rsidRPr="0049693B">
        <w:rPr>
          <w:rFonts w:ascii="Times New Roman" w:hAnsi="Times New Roman"/>
          <w:lang w:val="ru-RU"/>
        </w:rPr>
        <w:t>.</w:t>
      </w:r>
    </w:p>
    <w:p w:rsidR="00F16B08" w:rsidRPr="0049693B" w:rsidRDefault="00F16B08" w:rsidP="00F16B08">
      <w:pPr>
        <w:pStyle w:val="a3"/>
        <w:jc w:val="both"/>
        <w:rPr>
          <w:rFonts w:ascii="Times New Roman" w:hAnsi="Times New Roman"/>
        </w:rPr>
      </w:pPr>
      <w:r w:rsidRPr="0049693B">
        <w:rPr>
          <w:rFonts w:ascii="Times New Roman" w:hAnsi="Times New Roman"/>
        </w:rPr>
        <w:t>Наявність в суміші необхідних мінеральних речовин, мікроелементів і вітамінів у збалансованій кількості.</w:t>
      </w:r>
    </w:p>
    <w:p w:rsidR="00F16B08" w:rsidRPr="0049693B" w:rsidRDefault="00F16B08" w:rsidP="00F16B08">
      <w:pPr>
        <w:pStyle w:val="a3"/>
        <w:jc w:val="both"/>
        <w:rPr>
          <w:rFonts w:ascii="Times New Roman" w:hAnsi="Times New Roman"/>
        </w:rPr>
      </w:pPr>
      <w:r w:rsidRPr="0049693B">
        <w:rPr>
          <w:rFonts w:ascii="Times New Roman" w:hAnsi="Times New Roman"/>
        </w:rPr>
        <w:t>Продукт виробляється з дотриманням умов належного виробництва та бути безпечним для використання.</w:t>
      </w:r>
    </w:p>
    <w:p w:rsidR="00F16B08" w:rsidRDefault="00F16B08" w:rsidP="00F16B08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F16B08" w:rsidRPr="0049693B" w:rsidRDefault="00F16B08" w:rsidP="00F16B08">
      <w:pPr>
        <w:pStyle w:val="a3"/>
        <w:jc w:val="both"/>
        <w:rPr>
          <w:rFonts w:ascii="Times New Roman" w:hAnsi="Times New Roman"/>
        </w:rPr>
      </w:pPr>
      <w:r w:rsidRPr="0049693B">
        <w:rPr>
          <w:rFonts w:ascii="Times New Roman" w:hAnsi="Times New Roman"/>
        </w:rPr>
        <w:t>У складі тендерної пропозиції Учасник надає завірену копію</w:t>
      </w:r>
      <w:r>
        <w:rPr>
          <w:rFonts w:ascii="Times New Roman" w:hAnsi="Times New Roman"/>
        </w:rPr>
        <w:t xml:space="preserve"> бо сканований оригінал</w:t>
      </w:r>
      <w:r w:rsidRPr="0049693B">
        <w:rPr>
          <w:rFonts w:ascii="Times New Roman" w:hAnsi="Times New Roman"/>
        </w:rPr>
        <w:t xml:space="preserve"> інструкції із застосування/використання товару  або зразок етикетування/маркування на українській мові.</w:t>
      </w:r>
    </w:p>
    <w:p w:rsidR="00F16B08" w:rsidRPr="0049693B" w:rsidRDefault="00F16B08" w:rsidP="00F16B08">
      <w:pPr>
        <w:pStyle w:val="a3"/>
        <w:jc w:val="both"/>
        <w:rPr>
          <w:rFonts w:ascii="Times New Roman" w:hAnsi="Times New Roman"/>
        </w:rPr>
      </w:pPr>
    </w:p>
    <w:p w:rsidR="00F16B08" w:rsidRPr="0049693B" w:rsidRDefault="00F16B08" w:rsidP="00F16B08">
      <w:pPr>
        <w:pStyle w:val="a3"/>
        <w:jc w:val="both"/>
        <w:rPr>
          <w:rFonts w:ascii="Times New Roman" w:hAnsi="Times New Roman"/>
        </w:rPr>
      </w:pPr>
      <w:r w:rsidRPr="0049693B">
        <w:rPr>
          <w:rFonts w:ascii="Times New Roman" w:hAnsi="Times New Roman"/>
        </w:rPr>
        <w:t>У разі, якщо дані Технічні вимоги (медико-технічні вимоги) містять посилання на конкретну марку, фірму, патент, конструкцію, виробника або тип товару, то вважається, що Технічні вимоги (медико-технічні вимоги)  містять вираз «або еквівалент».</w:t>
      </w:r>
    </w:p>
    <w:p w:rsidR="00F16B08" w:rsidRPr="0049693B" w:rsidRDefault="00F16B08" w:rsidP="00F16B08">
      <w:pPr>
        <w:pStyle w:val="a3"/>
        <w:jc w:val="both"/>
        <w:rPr>
          <w:rFonts w:ascii="Times New Roman" w:hAnsi="Times New Roman"/>
          <w:b/>
          <w:sz w:val="8"/>
          <w:szCs w:val="8"/>
        </w:rPr>
      </w:pPr>
    </w:p>
    <w:p w:rsidR="00F16B08" w:rsidRPr="0049693B" w:rsidRDefault="00F16B08" w:rsidP="00F16B08">
      <w:pPr>
        <w:pStyle w:val="a3"/>
        <w:jc w:val="both"/>
        <w:rPr>
          <w:rFonts w:ascii="Times New Roman" w:hAnsi="Times New Roman"/>
        </w:rPr>
      </w:pPr>
      <w:r w:rsidRPr="0049693B">
        <w:rPr>
          <w:rFonts w:ascii="Times New Roman" w:hAnsi="Times New Roman"/>
          <w:u w:val="single"/>
        </w:rPr>
        <w:t>У разі якщо учасником пропонується еквівалент товару</w:t>
      </w:r>
      <w:r w:rsidRPr="0049693B">
        <w:rPr>
          <w:rFonts w:ascii="Times New Roman" w:hAnsi="Times New Roman"/>
        </w:rPr>
        <w:t xml:space="preserve">, такий учасник подає у складі тендерної пропозиції порівняльну таблицю щодо відповідності запропонованого товару медико-технічним вимогам до предмету закупівлі, що закуповується. </w:t>
      </w:r>
    </w:p>
    <w:p w:rsidR="00F16B08" w:rsidRPr="0049693B" w:rsidRDefault="00F16B08" w:rsidP="00F16B08">
      <w:pPr>
        <w:pStyle w:val="a3"/>
        <w:jc w:val="both"/>
        <w:rPr>
          <w:rFonts w:ascii="Times New Roman" w:hAnsi="Times New Roman"/>
        </w:rPr>
      </w:pPr>
      <w:r w:rsidRPr="0049693B">
        <w:rPr>
          <w:rFonts w:ascii="Times New Roman" w:hAnsi="Times New Roman"/>
        </w:rPr>
        <w:t xml:space="preserve">Крім того, Учасник, який пропонує до закупівлі еквівалент, надає у складі тендерної пропозиції висновок про еквівалентність,  що виданий установою або організацією, яка акредитована на проведення робіт із гігієнічної регламентації (перелік - згідно </w:t>
      </w:r>
      <w:r w:rsidRPr="00936299">
        <w:rPr>
          <w:rFonts w:ascii="Times New Roman" w:hAnsi="Times New Roman"/>
        </w:rPr>
        <w:t>Наказу Міністерства охорони здоров’я від 09.02.2018 № 224 "Про затвердження Переліку установ та організацій, які проводять роботи з гігієнічної регламентації небезпечних факторів"</w:t>
      </w:r>
      <w:r w:rsidRPr="0049693B">
        <w:rPr>
          <w:rFonts w:ascii="Times New Roman" w:hAnsi="Times New Roman"/>
        </w:rPr>
        <w:t>).</w:t>
      </w:r>
    </w:p>
    <w:p w:rsidR="00F16B08" w:rsidRPr="0049693B" w:rsidRDefault="00F16B08" w:rsidP="00F16B08">
      <w:pPr>
        <w:pStyle w:val="a3"/>
        <w:jc w:val="both"/>
        <w:rPr>
          <w:rFonts w:ascii="Times New Roman" w:hAnsi="Times New Roman"/>
        </w:rPr>
      </w:pPr>
      <w:r w:rsidRPr="0049693B">
        <w:rPr>
          <w:rFonts w:ascii="Times New Roman" w:hAnsi="Times New Roman"/>
        </w:rPr>
        <w:t>Запропонований Учасником товар-еквівалент не повинен спричинити додаткових витрат для споживача, наприклад, наявність додаткових приладів/або обладнання/або продуктів харчування тощо.</w:t>
      </w:r>
    </w:p>
    <w:p w:rsidR="00F16B08" w:rsidRPr="0049693B" w:rsidRDefault="00F16B08" w:rsidP="00F16B08">
      <w:pPr>
        <w:pStyle w:val="a3"/>
        <w:jc w:val="both"/>
        <w:rPr>
          <w:rFonts w:ascii="Times New Roman" w:hAnsi="Times New Roman"/>
          <w:bCs/>
          <w:sz w:val="8"/>
          <w:szCs w:val="8"/>
          <w:lang w:val="ru-RU"/>
        </w:rPr>
      </w:pPr>
    </w:p>
    <w:p w:rsidR="00F16B08" w:rsidRPr="0049693B" w:rsidRDefault="00F16B08" w:rsidP="00F16B08">
      <w:pPr>
        <w:pStyle w:val="a3"/>
        <w:jc w:val="both"/>
        <w:rPr>
          <w:rFonts w:ascii="Times New Roman" w:hAnsi="Times New Roman"/>
          <w:i/>
          <w:iCs/>
        </w:rPr>
      </w:pPr>
      <w:r w:rsidRPr="0049693B">
        <w:rPr>
          <w:rFonts w:ascii="Times New Roman" w:hAnsi="Times New Roman"/>
          <w:i/>
          <w:iCs/>
        </w:rPr>
        <w:t>Учасник має право надати пропозицію із зазначенням одиниці виміру саме у тому вигляді, як буде постачатися товар, з перерахуванням кратної кількості грамів білка в упаковці, згідно медико-технічних вимог до предмету закупівлі, що закуповується.</w:t>
      </w:r>
    </w:p>
    <w:p w:rsidR="00F16B08" w:rsidRDefault="00F16B08" w:rsidP="00F16B08">
      <w:pPr>
        <w:pStyle w:val="a3"/>
        <w:jc w:val="both"/>
        <w:rPr>
          <w:rFonts w:ascii="Times New Roman" w:hAnsi="Times New Roman"/>
        </w:rPr>
      </w:pPr>
    </w:p>
    <w:p w:rsidR="00F16B08" w:rsidRPr="00AD57B0" w:rsidRDefault="00F16B08" w:rsidP="00F16B08">
      <w:pPr>
        <w:pStyle w:val="a3"/>
        <w:jc w:val="both"/>
        <w:rPr>
          <w:rFonts w:ascii="Times New Roman" w:hAnsi="Times New Roman"/>
        </w:rPr>
      </w:pPr>
      <w:r w:rsidRPr="00010641">
        <w:rPr>
          <w:rFonts w:ascii="Times New Roman" w:hAnsi="Times New Roman"/>
        </w:rPr>
        <w:t>Учасник поданням тендерної пропозиції підтверджує що товар, який він пропонує замовнику для постачання, не є т</w:t>
      </w:r>
      <w:r>
        <w:rPr>
          <w:rFonts w:ascii="Times New Roman" w:hAnsi="Times New Roman"/>
        </w:rPr>
        <w:t>аким</w:t>
      </w:r>
      <w:r w:rsidRPr="00010641">
        <w:rPr>
          <w:rFonts w:ascii="Times New Roman" w:hAnsi="Times New Roman"/>
        </w:rPr>
        <w:t xml:space="preserve">, що має походження </w:t>
      </w:r>
      <w:r w:rsidRPr="00010641">
        <w:rPr>
          <w:rFonts w:ascii="Times New Roman" w:hAnsi="Times New Roman"/>
          <w:shd w:val="clear" w:color="auto" w:fill="FFFFFF"/>
        </w:rPr>
        <w:t>з Російської Федерації/Республіки Білорусь/Ісламської Республіки Іран.</w:t>
      </w:r>
    </w:p>
    <w:p w:rsidR="00F16B08" w:rsidRPr="0049693B" w:rsidRDefault="00F16B08" w:rsidP="00F16B08">
      <w:pPr>
        <w:pStyle w:val="a3"/>
        <w:jc w:val="both"/>
        <w:rPr>
          <w:rFonts w:ascii="Times New Roman" w:hAnsi="Times New Roman"/>
          <w:b/>
          <w:sz w:val="8"/>
          <w:szCs w:val="8"/>
        </w:rPr>
      </w:pPr>
    </w:p>
    <w:p w:rsidR="00F16B08" w:rsidRPr="0049693B" w:rsidRDefault="00F16B08" w:rsidP="00F16B08">
      <w:pPr>
        <w:pStyle w:val="a3"/>
        <w:jc w:val="both"/>
        <w:rPr>
          <w:rFonts w:ascii="Times New Roman" w:hAnsi="Times New Roman"/>
        </w:rPr>
      </w:pPr>
      <w:r w:rsidRPr="0049693B">
        <w:rPr>
          <w:rFonts w:ascii="Times New Roman" w:hAnsi="Times New Roman"/>
          <w:u w:val="single"/>
        </w:rPr>
        <w:t>Строки постачання товару</w:t>
      </w:r>
      <w:r>
        <w:rPr>
          <w:rFonts w:ascii="Times New Roman" w:hAnsi="Times New Roman"/>
        </w:rPr>
        <w:t xml:space="preserve">  -  до 31 грудня 2024</w:t>
      </w:r>
      <w:r w:rsidRPr="0049693B">
        <w:rPr>
          <w:rFonts w:ascii="Times New Roman" w:hAnsi="Times New Roman"/>
        </w:rPr>
        <w:t xml:space="preserve"> року.</w:t>
      </w:r>
    </w:p>
    <w:p w:rsidR="00F16B08" w:rsidRPr="0049693B" w:rsidRDefault="00F16B08" w:rsidP="00F16B08">
      <w:pPr>
        <w:pStyle w:val="a3"/>
        <w:jc w:val="both"/>
        <w:rPr>
          <w:rFonts w:ascii="Times New Roman" w:hAnsi="Times New Roman"/>
          <w:u w:val="single"/>
        </w:rPr>
      </w:pPr>
      <w:r w:rsidRPr="0049693B">
        <w:rPr>
          <w:rFonts w:ascii="Times New Roman" w:hAnsi="Times New Roman"/>
          <w:u w:val="single"/>
        </w:rPr>
        <w:t xml:space="preserve">Місце постачання Товару </w:t>
      </w:r>
      <w:r w:rsidRPr="0049693B">
        <w:rPr>
          <w:rFonts w:ascii="Times New Roman" w:hAnsi="Times New Roman"/>
        </w:rPr>
        <w:t>– 65072 м.</w:t>
      </w:r>
      <w:r>
        <w:rPr>
          <w:rFonts w:ascii="Times New Roman" w:hAnsi="Times New Roman"/>
        </w:rPr>
        <w:t xml:space="preserve"> </w:t>
      </w:r>
      <w:r w:rsidRPr="0049693B">
        <w:rPr>
          <w:rFonts w:ascii="Times New Roman" w:hAnsi="Times New Roman"/>
        </w:rPr>
        <w:t>Одеса, вул. Генерала Петрова, будинок 80</w:t>
      </w:r>
    </w:p>
    <w:p w:rsidR="00E44C6B" w:rsidRPr="00F16B08" w:rsidRDefault="00E44C6B" w:rsidP="00F16B08">
      <w:pPr>
        <w:rPr>
          <w:b/>
        </w:rPr>
      </w:pPr>
    </w:p>
    <w:sectPr w:rsidR="00E44C6B" w:rsidRPr="00F16B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FA"/>
    <w:rsid w:val="00177DCC"/>
    <w:rsid w:val="00AB43FA"/>
    <w:rsid w:val="00E44C6B"/>
    <w:rsid w:val="00F1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6CDEF-C686-45B2-8A83-DE2314CF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3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oR - tips and questions,nado12,Bullet"/>
    <w:link w:val="a4"/>
    <w:uiPriority w:val="99"/>
    <w:qFormat/>
    <w:rsid w:val="00AB43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link w:val="NoSpacingChar"/>
    <w:qFormat/>
    <w:rsid w:val="00AB43FA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NoSpacingChar">
    <w:name w:val="No Spacing Char"/>
    <w:link w:val="1"/>
    <w:locked/>
    <w:rsid w:val="00AB43F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aliases w:val="ToR - tips and questions Знак,nado12 Знак,Bullet Знак"/>
    <w:link w:val="a3"/>
    <w:uiPriority w:val="99"/>
    <w:qFormat/>
    <w:locked/>
    <w:rsid w:val="00AB43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3266</Words>
  <Characters>1862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2024-03-18T13:11:00Z</dcterms:created>
  <dcterms:modified xsi:type="dcterms:W3CDTF">2024-03-18T14:49:00Z</dcterms:modified>
</cp:coreProperties>
</file>