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Pr="00432F42"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432F42">
        <w:rPr>
          <w:rFonts w:ascii="Times New Roman" w:eastAsia="Times New Roman" w:hAnsi="Times New Roman" w:cs="Times New Roman"/>
          <w:b/>
          <w:bCs/>
          <w:i/>
          <w:iCs/>
          <w:color w:val="000000"/>
          <w:sz w:val="24"/>
          <w:szCs w:val="24"/>
          <w:lang w:val="uk-UA" w:eastAsia="ru-RU"/>
        </w:rPr>
        <w:t>Додаток 1</w:t>
      </w:r>
    </w:p>
    <w:p w:rsidR="00130FE4" w:rsidRPr="00432F42" w:rsidRDefault="00130FE4" w:rsidP="00130FE4">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0FE4" w:rsidRPr="00432F42"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0FE4" w:rsidRPr="00432F42" w:rsidRDefault="00130FE4" w:rsidP="00130FE4">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32F42">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sidRPr="00432F4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432F4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0FE4" w:rsidRPr="00432F42" w:rsidTr="005A5FAE">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130FE4" w:rsidRPr="00432F42"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130FE4" w:rsidRPr="00432F42"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130FE4" w:rsidRPr="00432F42" w:rsidRDefault="00130FE4" w:rsidP="005A5FAE">
            <w:pPr>
              <w:spacing w:before="240"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30FE4" w:rsidRPr="00432F42" w:rsidTr="005A5FAE">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0FE4" w:rsidRPr="00432F42" w:rsidRDefault="00130FE4" w:rsidP="005A5FAE">
            <w:pPr>
              <w:spacing w:after="0" w:line="240" w:lineRule="auto"/>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130FE4" w:rsidRPr="00432F42" w:rsidRDefault="00130FE4" w:rsidP="005A5FAE">
            <w:pPr>
              <w:spacing w:after="0" w:line="240" w:lineRule="auto"/>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8146F7" w:rsidRPr="008146F7" w:rsidRDefault="00560976" w:rsidP="008146F7">
            <w:pPr>
              <w:spacing w:after="0" w:line="240" w:lineRule="auto"/>
              <w:jc w:val="both"/>
              <w:rPr>
                <w:rFonts w:ascii="Times New Roman" w:eastAsia="Times New Roman" w:hAnsi="Times New Roman" w:cs="Times New Roman"/>
                <w:b/>
                <w:bCs/>
                <w:color w:val="000000"/>
                <w:lang w:val="uk-UA" w:eastAsia="ru-RU" w:bidi="uk-UA"/>
              </w:rPr>
            </w:pPr>
            <w:r w:rsidRPr="00432F42">
              <w:rPr>
                <w:rFonts w:ascii="Times New Roman" w:eastAsia="Times New Roman" w:hAnsi="Times New Roman" w:cs="Times New Roman"/>
                <w:color w:val="000000"/>
                <w:lang w:val="uk-UA" w:eastAsia="ru-RU"/>
              </w:rPr>
              <w:t>Аналогічним вважається договір, предмет якого відповідає коду</w:t>
            </w:r>
            <w:r w:rsidR="008146F7">
              <w:rPr>
                <w:rFonts w:ascii="Times New Roman" w:eastAsia="Times New Roman" w:hAnsi="Times New Roman" w:cs="Times New Roman"/>
                <w:color w:val="000000"/>
                <w:lang w:val="uk-UA" w:eastAsia="ru-RU"/>
              </w:rPr>
              <w:t xml:space="preserve"> </w:t>
            </w:r>
            <w:r w:rsidR="008146F7" w:rsidRPr="008146F7">
              <w:rPr>
                <w:rFonts w:ascii="Times New Roman" w:eastAsia="Times New Roman" w:hAnsi="Times New Roman" w:cs="Times New Roman"/>
                <w:b/>
                <w:bCs/>
                <w:color w:val="000000"/>
                <w:lang w:val="uk-UA" w:eastAsia="ru-RU" w:bidi="uk-UA"/>
              </w:rPr>
              <w:t xml:space="preserve"> ДК 021:2015 – 32320000-2</w:t>
            </w:r>
          </w:p>
          <w:p w:rsidR="00560976" w:rsidRPr="00432F42" w:rsidRDefault="008146F7" w:rsidP="008146F7">
            <w:pPr>
              <w:spacing w:after="0" w:line="240" w:lineRule="auto"/>
              <w:jc w:val="both"/>
              <w:rPr>
                <w:rFonts w:ascii="Times New Roman" w:eastAsia="Times New Roman" w:hAnsi="Times New Roman" w:cs="Times New Roman"/>
                <w:color w:val="000000"/>
                <w:lang w:val="uk-UA" w:eastAsia="ru-RU"/>
              </w:rPr>
            </w:pPr>
            <w:r w:rsidRPr="008146F7">
              <w:rPr>
                <w:rFonts w:ascii="Times New Roman" w:eastAsia="Times New Roman" w:hAnsi="Times New Roman" w:cs="Times New Roman"/>
                <w:b/>
                <w:bCs/>
                <w:color w:val="000000"/>
                <w:lang w:val="uk-UA" w:eastAsia="ru-RU" w:bidi="uk-UA"/>
              </w:rPr>
              <w:t>Телевізійне й аудіовізуальне обладнання</w:t>
            </w:r>
            <w:r w:rsidR="00560976" w:rsidRPr="00432F42">
              <w:rPr>
                <w:rFonts w:ascii="Times New Roman" w:eastAsia="Times New Roman" w:hAnsi="Times New Roman" w:cs="Times New Roman"/>
                <w:color w:val="000000"/>
                <w:lang w:val="uk-UA" w:eastAsia="ru-RU"/>
              </w:rPr>
              <w:t>.</w:t>
            </w:r>
          </w:p>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bookmarkStart w:id="0" w:name="_GoBack"/>
            <w:bookmarkEnd w:id="0"/>
          </w:p>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 xml:space="preserve"> 1.2. На підтвердження досвіду виконання аналогічних за предметом закупівлі договорів Учасник має надати:</w:t>
            </w:r>
          </w:p>
          <w:p w:rsidR="00560976"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0FE4" w:rsidRPr="00432F42" w:rsidRDefault="00560976" w:rsidP="00560976">
            <w:pPr>
              <w:spacing w:after="0" w:line="240" w:lineRule="auto"/>
              <w:jc w:val="both"/>
              <w:rPr>
                <w:rFonts w:ascii="Times New Roman" w:eastAsia="Times New Roman" w:hAnsi="Times New Roman" w:cs="Times New Roman"/>
                <w:color w:val="000000"/>
                <w:lang w:val="uk-UA" w:eastAsia="ru-RU"/>
              </w:rPr>
            </w:pPr>
            <w:r w:rsidRPr="00432F42">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p>
        </w:tc>
      </w:tr>
    </w:tbl>
    <w:p w:rsidR="00130FE4" w:rsidRPr="00432F42" w:rsidRDefault="00130FE4" w:rsidP="0013641F">
      <w:pPr>
        <w:spacing w:before="240" w:after="0" w:line="240" w:lineRule="auto"/>
        <w:jc w:val="both"/>
        <w:rPr>
          <w:rFonts w:ascii="Times New Roman" w:eastAsia="Times New Roman" w:hAnsi="Times New Roman" w:cs="Times New Roman"/>
          <w:i/>
          <w:iCs/>
          <w:color w:val="000000"/>
          <w:sz w:val="24"/>
          <w:szCs w:val="24"/>
          <w:lang w:eastAsia="ru-RU"/>
        </w:rPr>
      </w:pPr>
    </w:p>
    <w:p w:rsidR="0013641F" w:rsidRPr="00432F42"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432F42">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2CA3" w:rsidRPr="00432F42"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432F42" w:rsidRDefault="00602CA3" w:rsidP="0040796E">
            <w:pPr>
              <w:spacing w:line="0" w:lineRule="atLeast"/>
              <w:jc w:val="center"/>
              <w:rPr>
                <w:rFonts w:ascii="Times New Roman" w:eastAsia="Times New Roman" w:hAnsi="Times New Roman" w:cs="Times New Roman"/>
                <w:sz w:val="24"/>
                <w:szCs w:val="24"/>
                <w:lang w:eastAsia="uk-UA"/>
              </w:rPr>
            </w:pPr>
            <w:r w:rsidRPr="00432F42">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432F42">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pStyle w:val="a4"/>
              <w:spacing w:before="0" w:beforeAutospacing="0" w:after="0" w:afterAutospacing="0"/>
              <w:jc w:val="both"/>
            </w:pPr>
            <w:r w:rsidRPr="00432F42">
              <w:rPr>
                <w:color w:val="000000"/>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432F42">
              <w:rPr>
                <w:rFonts w:ascii="Times New Roman" w:eastAsia="Times New Roman" w:hAnsi="Times New Roman" w:cs="Times New Roman"/>
                <w:color w:val="000000"/>
                <w:sz w:val="24"/>
                <w:szCs w:val="24"/>
                <w:lang w:eastAsia="uk-UA"/>
              </w:rPr>
              <w:t xml:space="preserve"> (</w:t>
            </w:r>
            <w:r w:rsidRPr="00432F42">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432F42">
              <w:rPr>
                <w:rFonts w:ascii="Times New Roman" w:eastAsia="Times New Roman" w:hAnsi="Times New Roman" w:cs="Times New Roman"/>
                <w:color w:val="000000"/>
                <w:sz w:val="24"/>
                <w:szCs w:val="24"/>
                <w:lang w:eastAsia="uk-UA"/>
              </w:rPr>
              <w:t xml:space="preserve"> як</w:t>
            </w:r>
            <w:r w:rsidRPr="00432F42">
              <w:rPr>
                <w:rFonts w:ascii="Times New Roman" w:eastAsia="Times New Roman" w:hAnsi="Times New Roman" w:cs="Times New Roman"/>
                <w:color w:val="000000"/>
                <w:sz w:val="24"/>
                <w:szCs w:val="24"/>
                <w:lang w:val="uk-UA" w:eastAsia="uk-UA"/>
              </w:rPr>
              <w:t>а</w:t>
            </w:r>
            <w:r w:rsidRPr="00432F42">
              <w:rPr>
                <w:rFonts w:ascii="Times New Roman" w:eastAsia="Times New Roman" w:hAnsi="Times New Roman" w:cs="Times New Roman"/>
                <w:color w:val="000000"/>
                <w:sz w:val="24"/>
                <w:szCs w:val="24"/>
                <w:lang w:eastAsia="uk-UA"/>
              </w:rPr>
              <w:t xml:space="preserve"> / як</w:t>
            </w:r>
            <w:r w:rsidRPr="00432F42">
              <w:rPr>
                <w:rFonts w:ascii="Times New Roman" w:eastAsia="Times New Roman" w:hAnsi="Times New Roman" w:cs="Times New Roman"/>
                <w:color w:val="000000"/>
                <w:sz w:val="24"/>
                <w:szCs w:val="24"/>
                <w:lang w:val="uk-UA" w:eastAsia="uk-UA"/>
              </w:rPr>
              <w:t>ий</w:t>
            </w:r>
            <w:r w:rsidRPr="00432F42">
              <w:rPr>
                <w:rFonts w:ascii="Times New Roman" w:eastAsia="Times New Roman" w:hAnsi="Times New Roman" w:cs="Times New Roman"/>
                <w:color w:val="000000"/>
                <w:sz w:val="24"/>
                <w:szCs w:val="24"/>
                <w:lang w:eastAsia="uk-UA"/>
              </w:rPr>
              <w:t xml:space="preserve"> оформлена на </w:t>
            </w:r>
            <w:r w:rsidRPr="00432F42">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432F42">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w:t>
            </w:r>
            <w:r w:rsidRPr="00432F42">
              <w:rPr>
                <w:rFonts w:ascii="Times New Roman" w:eastAsia="Times New Roman" w:hAnsi="Times New Roman" w:cs="Times New Roman"/>
                <w:b/>
                <w:bCs/>
                <w:i/>
                <w:color w:val="000000"/>
                <w:sz w:val="24"/>
                <w:szCs w:val="24"/>
                <w:lang w:eastAsia="uk-UA"/>
              </w:rPr>
              <w:lastRenderedPageBreak/>
              <w:t xml:space="preserve">Закону у зв’язку із введенням воєнного стану” та листа НАЗК від 31.05.2022 р. № 23-06/12865-22 “Про розгляд листа та надання роз’яснення” </w:t>
            </w:r>
            <w:r w:rsidRPr="00432F42">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432F42">
              <w:rPr>
                <w:rFonts w:ascii="Times New Roman" w:eastAsia="Times New Roman" w:hAnsi="Times New Roman" w:cs="Times New Roman"/>
                <w:b/>
                <w:color w:val="000000"/>
                <w:sz w:val="24"/>
                <w:szCs w:val="24"/>
                <w:lang w:val="uk-UA" w:eastAsia="uk-UA"/>
              </w:rPr>
              <w:t xml:space="preserve">не </w:t>
            </w:r>
            <w:r w:rsidRPr="00432F42">
              <w:rPr>
                <w:rFonts w:ascii="Times New Roman" w:eastAsia="Times New Roman" w:hAnsi="Times New Roman" w:cs="Times New Roman"/>
                <w:b/>
                <w:color w:val="000000"/>
                <w:sz w:val="24"/>
                <w:szCs w:val="24"/>
                <w:lang w:eastAsia="uk-UA"/>
              </w:rPr>
              <w:t>було</w:t>
            </w:r>
            <w:r w:rsidRPr="00432F42">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sidRPr="00432F42">
              <w:rPr>
                <w:rFonts w:ascii="Times New Roman" w:eastAsia="Times New Roman" w:hAnsi="Times New Roman" w:cs="Times New Roman"/>
                <w:color w:val="000000"/>
                <w:sz w:val="24"/>
                <w:szCs w:val="24"/>
                <w:lang w:val="uk-UA" w:eastAsia="uk-UA"/>
              </w:rPr>
              <w:t>.</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32F42">
              <w:rPr>
                <w:rFonts w:ascii="Times New Roman" w:eastAsia="Times New Roman" w:hAnsi="Times New Roman" w:cs="Times New Roman"/>
                <w:color w:val="000000"/>
                <w:sz w:val="24"/>
                <w:szCs w:val="24"/>
                <w:shd w:val="clear" w:color="auto" w:fill="FFFFFF"/>
                <w:lang w:eastAsia="uk-UA"/>
              </w:rPr>
              <w:lastRenderedPageBreak/>
              <w:t xml:space="preserve">відмиванням коштів), судимість з якої не знято або не погашено в установленому законом порядку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32F42">
              <w:rPr>
                <w:rFonts w:ascii="Times New Roman" w:eastAsia="Times New Roman" w:hAnsi="Times New Roman" w:cs="Times New Roman"/>
                <w:color w:val="000000"/>
                <w:sz w:val="24"/>
                <w:szCs w:val="24"/>
                <w:lang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432F42">
              <w:rPr>
                <w:rFonts w:ascii="Times New Roman" w:eastAsia="Times New Roman" w:hAnsi="Times New Roman" w:cs="Times New Roman"/>
                <w:color w:val="000000"/>
                <w:sz w:val="24"/>
                <w:szCs w:val="24"/>
                <w:lang w:eastAsia="uk-UA"/>
              </w:rPr>
              <w:lastRenderedPageBreak/>
              <w:t>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432F42">
              <w:rPr>
                <w:rFonts w:ascii="Times New Roman" w:eastAsia="Times New Roman" w:hAnsi="Times New Roman" w:cs="Times New Roman"/>
                <w:color w:val="000000"/>
                <w:sz w:val="24"/>
                <w:szCs w:val="24"/>
                <w:lang w:val="uk-UA" w:eastAsia="uk-UA"/>
              </w:rPr>
              <w:t>.</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32F42">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 xml:space="preserve">підпункт 7 пункту 47 </w:t>
            </w:r>
            <w:r w:rsidRPr="00432F42">
              <w:rPr>
                <w:rFonts w:ascii="Times New Roman" w:eastAsia="Times New Roman" w:hAnsi="Times New Roman" w:cs="Times New Roman"/>
                <w:i/>
                <w:iCs/>
                <w:color w:val="000000"/>
                <w:sz w:val="24"/>
                <w:szCs w:val="24"/>
                <w:lang w:eastAsia="uk-UA"/>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240" w:lineRule="auto"/>
              <w:jc w:val="both"/>
              <w:rPr>
                <w:rFonts w:ascii="Times New Roman" w:eastAsia="Times New Roman" w:hAnsi="Times New Roman" w:cs="Times New Roman"/>
                <w:i/>
                <w:iCs/>
                <w:color w:val="000000"/>
                <w:sz w:val="24"/>
                <w:szCs w:val="24"/>
                <w:lang w:val="uk-UA"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32F42">
              <w:rPr>
                <w:rFonts w:ascii="Times New Roman" w:eastAsia="Times New Roman" w:hAnsi="Times New Roman" w:cs="Times New Roman"/>
                <w:i/>
                <w:iCs/>
                <w:color w:val="000000"/>
                <w:sz w:val="24"/>
                <w:szCs w:val="24"/>
                <w:lang w:eastAsia="uk-UA"/>
              </w:rPr>
              <w:t> </w:t>
            </w:r>
          </w:p>
          <w:p w:rsidR="00602CA3" w:rsidRPr="00432F42" w:rsidRDefault="00602CA3" w:rsidP="0040796E">
            <w:pPr>
              <w:spacing w:line="240" w:lineRule="auto"/>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r w:rsidRPr="00432F42">
              <w:rPr>
                <w:rFonts w:ascii="Times New Roman" w:eastAsia="Times New Roman" w:hAnsi="Times New Roman" w:cs="Times New Roman"/>
                <w:color w:val="000000"/>
                <w:sz w:val="24"/>
                <w:szCs w:val="24"/>
                <w:shd w:val="clear" w:color="auto" w:fill="FFFFFF"/>
                <w:lang w:eastAsia="uk-UA"/>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F42">
              <w:rPr>
                <w:rFonts w:ascii="Times New Roman" w:eastAsia="Times New Roman" w:hAnsi="Times New Roman" w:cs="Times New Roman"/>
                <w:color w:val="000000"/>
                <w:sz w:val="24"/>
                <w:szCs w:val="24"/>
                <w:shd w:val="clear" w:color="auto" w:fill="FFFFFF"/>
                <w:lang w:val="uk-UA" w:eastAsia="uk-UA"/>
              </w:rPr>
              <w:t>у неї</w:t>
            </w:r>
            <w:r w:rsidRPr="00432F42">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432F42">
              <w:rPr>
                <w:rFonts w:ascii="Times New Roman" w:eastAsia="Times New Roman" w:hAnsi="Times New Roman" w:cs="Times New Roman"/>
                <w:sz w:val="28"/>
                <w:szCs w:val="28"/>
                <w:lang w:val="uk-UA" w:eastAsia="ru-RU"/>
              </w:rPr>
              <w:t xml:space="preserve"> </w:t>
            </w:r>
            <w:r w:rsidRPr="00432F42">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432F42">
              <w:rPr>
                <w:rFonts w:ascii="Times New Roman" w:eastAsia="Times New Roman" w:hAnsi="Times New Roman" w:cs="Times New Roman"/>
                <w:color w:val="000000"/>
                <w:sz w:val="24"/>
                <w:szCs w:val="24"/>
                <w:shd w:val="clear" w:color="auto" w:fill="FFFFFF"/>
                <w:lang w:eastAsia="uk-UA"/>
              </w:rPr>
              <w:t xml:space="preserve"> </w:t>
            </w:r>
            <w:r w:rsidRPr="00432F42">
              <w:rPr>
                <w:rFonts w:ascii="Times New Roman" w:eastAsia="Times New Roman" w:hAnsi="Times New Roman" w:cs="Times New Roman"/>
                <w:i/>
                <w:iCs/>
                <w:color w:val="000000"/>
                <w:sz w:val="24"/>
                <w:szCs w:val="24"/>
                <w:shd w:val="clear" w:color="auto" w:fill="FFFFFF"/>
                <w:lang w:eastAsia="uk-UA"/>
              </w:rPr>
              <w:t>(</w:t>
            </w:r>
            <w:r w:rsidRPr="00432F42">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432F42">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432F42">
              <w:rPr>
                <w:rFonts w:ascii="Times New Roman" w:eastAsia="Times New Roman" w:hAnsi="Times New Roman" w:cs="Times New Roman"/>
                <w:color w:val="000000"/>
                <w:sz w:val="24"/>
                <w:szCs w:val="24"/>
                <w:lang w:eastAsia="uk-UA"/>
              </w:rPr>
              <w:lastRenderedPageBreak/>
              <w:t>відповідності.</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32F42">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432F42">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602CA3" w:rsidRPr="00432F42" w:rsidRDefault="00602CA3" w:rsidP="0040796E">
            <w:pPr>
              <w:spacing w:line="0" w:lineRule="atLeast"/>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602CA3" w:rsidRPr="00432F42"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w:t>
            </w:r>
            <w:r w:rsidRPr="00432F42">
              <w:rPr>
                <w:rFonts w:ascii="Times New Roman" w:eastAsia="Times New Roman" w:hAnsi="Times New Roman" w:cs="Times New Roman"/>
                <w:color w:val="000000"/>
                <w:sz w:val="24"/>
                <w:szCs w:val="24"/>
                <w:lang w:eastAsia="uk-UA"/>
              </w:rPr>
              <w:lastRenderedPageBreak/>
              <w:t xml:space="preserve">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32F42">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432F42" w:rsidRDefault="00602CA3" w:rsidP="0040796E">
            <w:pPr>
              <w:spacing w:line="240" w:lineRule="auto"/>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602CA3" w:rsidRPr="00432F42" w:rsidRDefault="00602CA3" w:rsidP="00602CA3">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432F42">
              <w:rPr>
                <w:rFonts w:ascii="Times New Roman" w:eastAsia="Times New Roman" w:hAnsi="Times New Roman" w:cs="Times New Roman"/>
                <w:color w:val="000000"/>
                <w:sz w:val="24"/>
                <w:szCs w:val="24"/>
                <w:lang w:eastAsia="uk-UA"/>
              </w:rPr>
              <w:t xml:space="preserve">довідку в довільній формі про те, що між </w:t>
            </w:r>
            <w:r w:rsidRPr="00432F42">
              <w:rPr>
                <w:rFonts w:ascii="Times New Roman" w:eastAsia="Times New Roman" w:hAnsi="Times New Roman" w:cs="Times New Roman"/>
                <w:color w:val="000000"/>
                <w:sz w:val="24"/>
                <w:szCs w:val="24"/>
                <w:lang w:eastAsia="uk-UA"/>
              </w:rPr>
              <w:lastRenderedPageBreak/>
              <w:t>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02CA3" w:rsidRPr="00432F42" w:rsidRDefault="00602CA3" w:rsidP="0040796E">
            <w:pPr>
              <w:spacing w:line="240" w:lineRule="auto"/>
              <w:ind w:left="50"/>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або </w:t>
            </w:r>
          </w:p>
          <w:p w:rsidR="00602CA3" w:rsidRPr="00432F42" w:rsidRDefault="00602CA3" w:rsidP="00602CA3">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432F42">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432F42" w:rsidRDefault="00602CA3" w:rsidP="0040796E">
            <w:pPr>
              <w:spacing w:line="240" w:lineRule="auto"/>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w:t>
            </w:r>
            <w:r w:rsidRPr="00432F42">
              <w:rPr>
                <w:rFonts w:ascii="Times New Roman" w:eastAsia="Times New Roman" w:hAnsi="Times New Roman" w:cs="Times New Roman"/>
                <w:color w:val="000000"/>
                <w:sz w:val="24"/>
                <w:szCs w:val="24"/>
                <w:lang w:eastAsia="uk-UA"/>
              </w:rPr>
              <w:lastRenderedPageBreak/>
              <w:t xml:space="preserve">про закупівлю за </w:t>
            </w:r>
            <w:proofErr w:type="gramStart"/>
            <w:r w:rsidRPr="00432F42">
              <w:rPr>
                <w:rFonts w:ascii="Times New Roman" w:eastAsia="Times New Roman" w:hAnsi="Times New Roman" w:cs="Times New Roman"/>
                <w:color w:val="000000"/>
                <w:sz w:val="24"/>
                <w:szCs w:val="24"/>
                <w:lang w:eastAsia="uk-UA"/>
              </w:rPr>
              <w:t>яким  переможець</w:t>
            </w:r>
            <w:proofErr w:type="gramEnd"/>
            <w:r w:rsidRPr="00432F42">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2CA3" w:rsidRPr="00432F42" w:rsidRDefault="00602CA3" w:rsidP="0040796E">
            <w:pPr>
              <w:spacing w:after="0" w:line="240" w:lineRule="auto"/>
              <w:rPr>
                <w:rFonts w:ascii="Times New Roman" w:eastAsia="Times New Roman" w:hAnsi="Times New Roman" w:cs="Times New Roman"/>
                <w:sz w:val="24"/>
                <w:szCs w:val="24"/>
                <w:lang w:eastAsia="uk-UA"/>
              </w:rPr>
            </w:pPr>
          </w:p>
          <w:p w:rsidR="00602CA3" w:rsidRPr="00432F42" w:rsidRDefault="00602CA3" w:rsidP="0040796E">
            <w:pPr>
              <w:spacing w:line="240" w:lineRule="auto"/>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або</w:t>
            </w:r>
          </w:p>
          <w:p w:rsidR="00602CA3" w:rsidRPr="00432F42" w:rsidRDefault="00602CA3" w:rsidP="0040796E">
            <w:pPr>
              <w:spacing w:after="0" w:line="240" w:lineRule="auto"/>
              <w:rPr>
                <w:rFonts w:ascii="Times New Roman" w:eastAsia="Times New Roman" w:hAnsi="Times New Roman" w:cs="Times New Roman"/>
                <w:sz w:val="24"/>
                <w:szCs w:val="24"/>
                <w:lang w:eastAsia="uk-UA"/>
              </w:rPr>
            </w:pPr>
          </w:p>
          <w:p w:rsidR="00602CA3" w:rsidRPr="00432F42" w:rsidRDefault="00602CA3" w:rsidP="0040796E">
            <w:pPr>
              <w:spacing w:line="0" w:lineRule="atLeast"/>
              <w:jc w:val="both"/>
              <w:rPr>
                <w:rFonts w:ascii="Times New Roman" w:eastAsia="Times New Roman" w:hAnsi="Times New Roman" w:cs="Times New Roman"/>
                <w:sz w:val="24"/>
                <w:szCs w:val="24"/>
                <w:lang w:eastAsia="uk-UA"/>
              </w:rPr>
            </w:pPr>
            <w:r w:rsidRPr="00432F42">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2CA3" w:rsidRPr="00432F42" w:rsidRDefault="00602CA3" w:rsidP="00602CA3">
      <w:pPr>
        <w:spacing w:before="240" w:after="0" w:line="240" w:lineRule="auto"/>
        <w:jc w:val="both"/>
        <w:rPr>
          <w:rFonts w:ascii="Times New Roman" w:eastAsia="Times New Roman" w:hAnsi="Times New Roman" w:cs="Times New Roman"/>
          <w:b/>
          <w:bCs/>
          <w:color w:val="000000"/>
          <w:sz w:val="24"/>
          <w:szCs w:val="24"/>
          <w:lang w:eastAsia="ru-RU"/>
        </w:rPr>
      </w:pPr>
    </w:p>
    <w:p w:rsidR="00602CA3" w:rsidRPr="00432F42" w:rsidRDefault="00602CA3" w:rsidP="00602CA3">
      <w:pPr>
        <w:spacing w:line="240" w:lineRule="auto"/>
        <w:ind w:firstLine="708"/>
        <w:jc w:val="both"/>
        <w:rPr>
          <w:rFonts w:ascii="Times New Roman" w:eastAsia="Times New Roman" w:hAnsi="Times New Roman" w:cs="Times New Roman"/>
          <w:sz w:val="24"/>
          <w:szCs w:val="24"/>
          <w:lang w:val="uk-UA" w:eastAsia="uk-UA"/>
        </w:rPr>
      </w:pPr>
      <w:r w:rsidRPr="00432F42">
        <w:rPr>
          <w:rFonts w:ascii="Times New Roman" w:eastAsia="Times New Roman" w:hAnsi="Times New Roman" w:cs="Times New Roman"/>
          <w:color w:val="000000"/>
          <w:sz w:val="24"/>
          <w:szCs w:val="24"/>
          <w:lang w:val="uk-UA" w:eastAsia="uk-UA"/>
        </w:rPr>
        <w:lastRenderedPageBreak/>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32F42">
        <w:rPr>
          <w:rFonts w:ascii="Times New Roman" w:eastAsia="Times New Roman" w:hAnsi="Times New Roman" w:cs="Times New Roman"/>
          <w:b/>
          <w:color w:val="000000"/>
          <w:sz w:val="24"/>
          <w:szCs w:val="24"/>
          <w:lang w:val="uk-UA" w:eastAsia="uk-UA"/>
        </w:rPr>
        <w:t>на керівника юридичної особи</w:t>
      </w:r>
      <w:r w:rsidRPr="00432F42">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432F42">
        <w:rPr>
          <w:rFonts w:ascii="Times New Roman" w:eastAsia="Times New Roman" w:hAnsi="Times New Roman" w:cs="Times New Roman"/>
          <w:color w:val="000000"/>
          <w:sz w:val="24"/>
          <w:szCs w:val="24"/>
          <w:lang w:eastAsia="uk-UA"/>
        </w:rPr>
        <w:t> </w:t>
      </w:r>
    </w:p>
    <w:p w:rsidR="00602CA3" w:rsidRPr="00432F42" w:rsidRDefault="00602CA3"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13641F" w:rsidRPr="00432F42"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432F42"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432F42"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432F42"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8146F7"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432F42">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88484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sidRPr="00432F42">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432F42"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Також, учасник надає:</w:t>
            </w:r>
          </w:p>
          <w:p w:rsidR="0013641F" w:rsidRPr="00432F42"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13641F" w:rsidRPr="00432F42"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витяг/свідоцтво про сплату ПДВ/єдиного податку;</w:t>
            </w:r>
          </w:p>
          <w:p w:rsidR="0013641F" w:rsidRPr="00432F42"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xml:space="preserve"> -</w:t>
            </w:r>
            <w:r w:rsidR="0013641F" w:rsidRPr="00432F42">
              <w:rPr>
                <w:rFonts w:ascii="Times New Roman" w:eastAsia="Times New Roman" w:hAnsi="Times New Roman" w:cs="Times New Roman"/>
                <w:sz w:val="24"/>
                <w:szCs w:val="24"/>
                <w:lang w:val="uk-UA"/>
              </w:rPr>
              <w:t xml:space="preserve"> Для іноземного учасника - завірений переклад витягу з торгового реєстру, тощо;</w:t>
            </w:r>
          </w:p>
          <w:p w:rsidR="0013641F" w:rsidRPr="00144BF7"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432F42">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rPr>
          <w:lang w:val="uk-UA"/>
        </w:rPr>
      </w:pPr>
    </w:p>
    <w:p w:rsidR="0013641F" w:rsidRPr="00987226" w:rsidRDefault="0013641F" w:rsidP="0013641F">
      <w:pPr>
        <w:tabs>
          <w:tab w:val="left" w:pos="993"/>
        </w:tabs>
        <w:ind w:firstLine="568"/>
        <w:jc w:val="both"/>
        <w:rPr>
          <w:lang w:val="uk-UA"/>
        </w:rPr>
      </w:pPr>
    </w:p>
    <w:p w:rsidR="00981FDE" w:rsidRPr="0013641F" w:rsidRDefault="00981FDE">
      <w:pPr>
        <w:rPr>
          <w:lang w:val="uk-UA"/>
        </w:rPr>
      </w:pPr>
    </w:p>
    <w:sectPr w:rsidR="00981FDE" w:rsidRPr="0013641F"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13641F"/>
    <w:rsid w:val="00034F5C"/>
    <w:rsid w:val="00047403"/>
    <w:rsid w:val="000A7712"/>
    <w:rsid w:val="000B5D99"/>
    <w:rsid w:val="000C6E28"/>
    <w:rsid w:val="000D01D5"/>
    <w:rsid w:val="00117399"/>
    <w:rsid w:val="00130FE4"/>
    <w:rsid w:val="0013641F"/>
    <w:rsid w:val="0023436C"/>
    <w:rsid w:val="00257668"/>
    <w:rsid w:val="00432F42"/>
    <w:rsid w:val="004F3CC5"/>
    <w:rsid w:val="00560976"/>
    <w:rsid w:val="00602CA3"/>
    <w:rsid w:val="00754690"/>
    <w:rsid w:val="007D667A"/>
    <w:rsid w:val="008146F7"/>
    <w:rsid w:val="008D5FFC"/>
    <w:rsid w:val="00920613"/>
    <w:rsid w:val="00981FDE"/>
    <w:rsid w:val="00A63C1C"/>
    <w:rsid w:val="00B666CD"/>
    <w:rsid w:val="00C432CE"/>
    <w:rsid w:val="00CA7E80"/>
    <w:rsid w:val="00CC4E8F"/>
    <w:rsid w:val="00CC7BDE"/>
    <w:rsid w:val="00CE6E57"/>
    <w:rsid w:val="00DE4E6D"/>
    <w:rsid w:val="00DE6789"/>
    <w:rsid w:val="00E45837"/>
    <w:rsid w:val="00EA693C"/>
    <w:rsid w:val="00ED6BBA"/>
    <w:rsid w:val="00FF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F829"/>
  <w15:docId w15:val="{62B54E68-4D1F-4ADC-B046-7B3C624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2720">
      <w:bodyDiv w:val="1"/>
      <w:marLeft w:val="0"/>
      <w:marRight w:val="0"/>
      <w:marTop w:val="0"/>
      <w:marBottom w:val="0"/>
      <w:divBdr>
        <w:top w:val="none" w:sz="0" w:space="0" w:color="auto"/>
        <w:left w:val="none" w:sz="0" w:space="0" w:color="auto"/>
        <w:bottom w:val="none" w:sz="0" w:space="0" w:color="auto"/>
        <w:right w:val="none" w:sz="0" w:space="0" w:color="auto"/>
      </w:divBdr>
    </w:div>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5874-459D-4D3A-9A06-2905D853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9162</Words>
  <Characters>5223</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26</cp:revision>
  <dcterms:created xsi:type="dcterms:W3CDTF">2023-02-26T19:37:00Z</dcterms:created>
  <dcterms:modified xsi:type="dcterms:W3CDTF">2024-02-29T12:40:00Z</dcterms:modified>
</cp:coreProperties>
</file>