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5133" w14:textId="77777777" w:rsidR="003B32A1" w:rsidRDefault="003B32A1" w:rsidP="003B32A1">
      <w:pPr>
        <w:spacing w:after="0" w:line="240" w:lineRule="auto"/>
        <w:ind w:firstLine="6663"/>
        <w:rPr>
          <w:rFonts w:ascii="Times New Roman" w:eastAsia="Times New Roman" w:hAnsi="Times New Roman" w:cs="Times New Roman"/>
          <w:b/>
          <w:i/>
          <w:sz w:val="24"/>
          <w:szCs w:val="24"/>
          <w:lang w:val="ru-RU" w:eastAsia="en-US"/>
        </w:rPr>
      </w:pPr>
      <w:r>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lang w:val="ru-RU"/>
        </w:rPr>
        <w:t>3</w:t>
      </w:r>
    </w:p>
    <w:p w14:paraId="00CACF7F" w14:textId="77777777" w:rsidR="003B32A1" w:rsidRDefault="003B32A1" w:rsidP="003B32A1">
      <w:pPr>
        <w:spacing w:after="0" w:line="240" w:lineRule="auto"/>
        <w:ind w:firstLine="6663"/>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тендерної документації</w:t>
      </w:r>
    </w:p>
    <w:p w14:paraId="7F86F6ED" w14:textId="77777777" w:rsidR="003B32A1" w:rsidRDefault="003B32A1" w:rsidP="003B32A1">
      <w:pPr>
        <w:spacing w:after="0" w:line="240" w:lineRule="auto"/>
        <w:ind w:left="5660" w:firstLine="700"/>
        <w:jc w:val="right"/>
        <w:rPr>
          <w:rFonts w:ascii="Times New Roman" w:eastAsia="Times New Roman" w:hAnsi="Times New Roman" w:cs="Times New Roman"/>
          <w:i/>
          <w:color w:val="000000"/>
          <w:sz w:val="24"/>
          <w:szCs w:val="24"/>
        </w:rPr>
      </w:pPr>
    </w:p>
    <w:p w14:paraId="77BBE05A" w14:textId="77777777" w:rsidR="003B32A1" w:rsidRDefault="003B32A1" w:rsidP="003B32A1">
      <w:pPr>
        <w:spacing w:after="0" w:line="240" w:lineRule="auto"/>
        <w:ind w:right="-1"/>
        <w:jc w:val="center"/>
        <w:rPr>
          <w:rFonts w:ascii="Times New Roman" w:eastAsia="Calibri" w:hAnsi="Times New Roman" w:cs="Times New Roman"/>
          <w:b/>
          <w:sz w:val="24"/>
          <w:szCs w:val="24"/>
        </w:rPr>
      </w:pPr>
      <w:r>
        <w:rPr>
          <w:rFonts w:ascii="Times New Roman" w:hAnsi="Times New Roman" w:cs="Times New Roman"/>
          <w:b/>
          <w:sz w:val="24"/>
          <w:szCs w:val="24"/>
          <w:lang w:val="ru-RU"/>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ru-RU"/>
        </w:rPr>
        <w:t>ОРУ</w:t>
      </w:r>
      <w:r>
        <w:rPr>
          <w:rFonts w:ascii="Times New Roman" w:hAnsi="Times New Roman" w:cs="Times New Roman"/>
          <w:b/>
          <w:sz w:val="24"/>
          <w:szCs w:val="24"/>
        </w:rPr>
        <w:t xml:space="preserve"> № _________</w:t>
      </w:r>
    </w:p>
    <w:p w14:paraId="7D9AC49E" w14:textId="77777777" w:rsidR="003B32A1" w:rsidRDefault="003B32A1" w:rsidP="003B32A1">
      <w:pPr>
        <w:spacing w:after="0" w:line="240" w:lineRule="auto"/>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810"/>
        <w:gridCol w:w="5044"/>
      </w:tblGrid>
      <w:tr w:rsidR="003B32A1" w14:paraId="620D0428" w14:textId="77777777" w:rsidTr="003B32A1">
        <w:tc>
          <w:tcPr>
            <w:tcW w:w="5519" w:type="dxa"/>
            <w:hideMark/>
          </w:tcPr>
          <w:p w14:paraId="3575DF34" w14:textId="77777777" w:rsidR="003B32A1" w:rsidRDefault="003B32A1">
            <w:pPr>
              <w:spacing w:after="0" w:line="240" w:lineRule="auto"/>
              <w:ind w:right="-1"/>
              <w:jc w:val="both"/>
              <w:rPr>
                <w:rFonts w:ascii="Times New Roman" w:hAnsi="Times New Roman" w:cs="Times New Roman"/>
                <w:sz w:val="24"/>
                <w:szCs w:val="24"/>
                <w:lang w:val="ru-RU"/>
              </w:rPr>
            </w:pPr>
            <w:r>
              <w:rPr>
                <w:rFonts w:ascii="Times New Roman" w:hAnsi="Times New Roman" w:cs="Times New Roman"/>
                <w:sz w:val="24"/>
                <w:szCs w:val="24"/>
              </w:rPr>
              <w:t xml:space="preserve">м. </w:t>
            </w:r>
            <w:proofErr w:type="spellStart"/>
            <w:r>
              <w:rPr>
                <w:rFonts w:ascii="Times New Roman" w:hAnsi="Times New Roman" w:cs="Times New Roman"/>
                <w:sz w:val="24"/>
                <w:szCs w:val="24"/>
                <w:lang w:val="ru-RU"/>
              </w:rPr>
              <w:t>Харків</w:t>
            </w:r>
            <w:proofErr w:type="spellEnd"/>
          </w:p>
        </w:tc>
        <w:tc>
          <w:tcPr>
            <w:tcW w:w="5519" w:type="dxa"/>
            <w:hideMark/>
          </w:tcPr>
          <w:p w14:paraId="0600A6D6" w14:textId="77777777" w:rsidR="003B32A1" w:rsidRDefault="003B32A1">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«__»________20___р.</w:t>
            </w:r>
          </w:p>
        </w:tc>
      </w:tr>
    </w:tbl>
    <w:p w14:paraId="28655703" w14:textId="77777777" w:rsidR="003B32A1" w:rsidRDefault="003B32A1" w:rsidP="003B32A1">
      <w:pPr>
        <w:spacing w:after="0" w:line="240" w:lineRule="auto"/>
        <w:ind w:right="-1"/>
        <w:jc w:val="both"/>
        <w:rPr>
          <w:rFonts w:ascii="Times New Roman" w:hAnsi="Times New Roman" w:cs="Times New Roman"/>
          <w:sz w:val="24"/>
          <w:szCs w:val="24"/>
        </w:rPr>
      </w:pPr>
    </w:p>
    <w:p w14:paraId="52C7D7D2" w14:textId="77777777" w:rsidR="003B32A1" w:rsidRDefault="003B32A1" w:rsidP="003B32A1">
      <w:pPr>
        <w:tabs>
          <w:tab w:val="left" w:pos="567"/>
        </w:tabs>
        <w:spacing w:after="0" w:line="240" w:lineRule="auto"/>
        <w:ind w:right="-1" w:firstLine="851"/>
        <w:jc w:val="both"/>
        <w:rPr>
          <w:rFonts w:ascii="Times New Roman" w:hAnsi="Times New Roman" w:cs="Times New Roman"/>
          <w:sz w:val="24"/>
          <w:szCs w:val="24"/>
        </w:rPr>
      </w:pPr>
      <w:r>
        <w:rPr>
          <w:rFonts w:ascii="Times New Roman" w:hAnsi="Times New Roman" w:cs="Times New Roman"/>
          <w:b/>
          <w:sz w:val="24"/>
          <w:szCs w:val="24"/>
        </w:rPr>
        <w:t xml:space="preserve">Головне управління Держпродспоживслужби в Харківській області </w:t>
      </w:r>
      <w:r>
        <w:rPr>
          <w:rFonts w:ascii="Times New Roman" w:hAnsi="Times New Roman" w:cs="Times New Roman"/>
          <w:sz w:val="24"/>
          <w:szCs w:val="24"/>
        </w:rPr>
        <w:t>(далі – «Замовник»), в особі</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rPr>
        <w:t xml:space="preserve"> діє на підставі Положення, затвердженого наказом Держпродспоживслужби від 24.02.2020 № 164, та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(далі – «Виконавець»), в особі</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rPr>
        <w:t xml:space="preserve"> діє на підставі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разом по тексту -</w:t>
      </w:r>
      <w:r>
        <w:rPr>
          <w:rFonts w:ascii="Times New Roman" w:hAnsi="Times New Roman" w:cs="Times New Roman"/>
          <w:sz w:val="24"/>
          <w:szCs w:val="24"/>
        </w:rPr>
        <w:t xml:space="preserve"> «Сторони», кожен окремо – «Сторона», уклали цей Договір про наступне:</w:t>
      </w:r>
    </w:p>
    <w:p w14:paraId="57AF62F0" w14:textId="77777777" w:rsidR="003B32A1" w:rsidRDefault="003B32A1" w:rsidP="003B32A1">
      <w:pPr>
        <w:tabs>
          <w:tab w:val="left" w:pos="567"/>
        </w:tabs>
        <w:spacing w:after="0" w:line="240" w:lineRule="auto"/>
        <w:ind w:right="-1" w:firstLine="851"/>
        <w:jc w:val="both"/>
        <w:rPr>
          <w:rFonts w:ascii="Times New Roman" w:hAnsi="Times New Roman" w:cs="Times New Roman"/>
          <w:sz w:val="24"/>
          <w:szCs w:val="24"/>
        </w:rPr>
      </w:pPr>
    </w:p>
    <w:p w14:paraId="7E736E3F" w14:textId="77777777" w:rsidR="003B32A1" w:rsidRDefault="003B32A1" w:rsidP="003B32A1">
      <w:pPr>
        <w:pStyle w:val="a3"/>
        <w:numPr>
          <w:ilvl w:val="0"/>
          <w:numId w:val="16"/>
        </w:num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14:paraId="2D5957A8" w14:textId="77777777" w:rsidR="003B32A1" w:rsidRDefault="003B32A1" w:rsidP="003B32A1">
      <w:pPr>
        <w:pStyle w:val="a3"/>
        <w:numPr>
          <w:ilvl w:val="1"/>
          <w:numId w:val="16"/>
        </w:numPr>
        <w:shd w:val="clear" w:color="auto" w:fill="FFFFFF"/>
        <w:tabs>
          <w:tab w:val="left" w:pos="567"/>
        </w:tabs>
        <w:spacing w:after="0" w:line="240" w:lineRule="auto"/>
        <w:ind w:left="0" w:right="-1" w:firstLine="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Виконавець зобов’язується, надати Замовнику </w:t>
      </w:r>
      <w:proofErr w:type="spellStart"/>
      <w:r>
        <w:rPr>
          <w:rFonts w:ascii="Times New Roman" w:hAnsi="Times New Roman" w:cs="Times New Roman"/>
          <w:sz w:val="24"/>
          <w:szCs w:val="24"/>
        </w:rPr>
        <w:t>лабораторн</w:t>
      </w:r>
      <w:proofErr w:type="spellEnd"/>
      <w:r>
        <w:rPr>
          <w:rFonts w:ascii="Times New Roman" w:hAnsi="Times New Roman" w:cs="Times New Roman"/>
          <w:sz w:val="24"/>
          <w:szCs w:val="24"/>
          <w:lang w:val="ru-RU"/>
        </w:rPr>
        <w:t>і</w:t>
      </w:r>
      <w:r>
        <w:rPr>
          <w:rFonts w:ascii="Times New Roman" w:hAnsi="Times New Roman" w:cs="Times New Roman"/>
          <w:sz w:val="24"/>
          <w:szCs w:val="24"/>
        </w:rPr>
        <w:t xml:space="preserve"> послуг</w:t>
      </w:r>
      <w:r>
        <w:rPr>
          <w:rFonts w:ascii="Times New Roman" w:hAnsi="Times New Roman" w:cs="Times New Roman"/>
          <w:sz w:val="24"/>
          <w:szCs w:val="24"/>
          <w:lang w:val="ru-RU"/>
        </w:rPr>
        <w:t xml:space="preserve">и </w:t>
      </w:r>
      <w:r>
        <w:rPr>
          <w:rFonts w:ascii="Times New Roman" w:hAnsi="Times New Roman" w:cs="Times New Roman"/>
          <w:sz w:val="24"/>
          <w:szCs w:val="24"/>
        </w:rPr>
        <w:t>щодо вимірювання рівнів звуку при здійсненні державного нагляду за</w:t>
      </w:r>
      <w:r>
        <w:rPr>
          <w:rFonts w:ascii="Times New Roman" w:hAnsi="Times New Roman" w:cs="Times New Roman"/>
          <w:sz w:val="24"/>
          <w:szCs w:val="24"/>
          <w:lang w:val="ru-RU"/>
        </w:rPr>
        <w:t xml:space="preserve"> </w:t>
      </w:r>
      <w:r>
        <w:rPr>
          <w:rFonts w:ascii="Times New Roman" w:hAnsi="Times New Roman" w:cs="Times New Roman"/>
          <w:sz w:val="24"/>
          <w:szCs w:val="24"/>
        </w:rPr>
        <w:t>дотриманням санітарного законодавства та під час розгляду звернень громадян</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далі</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Послуги</w:t>
      </w:r>
      <w:proofErr w:type="spellEnd"/>
      <w:r>
        <w:rPr>
          <w:rFonts w:ascii="Times New Roman" w:hAnsi="Times New Roman" w:cs="Times New Roman"/>
          <w:sz w:val="24"/>
          <w:szCs w:val="24"/>
          <w:lang w:val="ru-RU"/>
        </w:rPr>
        <w:t>)</w:t>
      </w:r>
      <w:r>
        <w:rPr>
          <w:rFonts w:ascii="Times New Roman" w:hAnsi="Times New Roman" w:cs="Times New Roman"/>
          <w:sz w:val="24"/>
          <w:szCs w:val="24"/>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В</w:t>
      </w:r>
      <w:proofErr w:type="spellStart"/>
      <w:r>
        <w:rPr>
          <w:rFonts w:ascii="Times New Roman" w:eastAsia="Times New Roman" w:hAnsi="Times New Roman" w:cs="Times New Roman"/>
          <w:sz w:val="24"/>
          <w:szCs w:val="24"/>
          <w:bdr w:val="none" w:sz="0" w:space="0" w:color="auto" w:frame="1"/>
        </w:rPr>
        <w:t>ідповідно</w:t>
      </w:r>
      <w:proofErr w:type="spellEnd"/>
      <w:r>
        <w:rPr>
          <w:rFonts w:ascii="Times New Roman" w:eastAsia="Times New Roman" w:hAnsi="Times New Roman" w:cs="Times New Roman"/>
          <w:sz w:val="24"/>
          <w:szCs w:val="24"/>
          <w:bdr w:val="none" w:sz="0" w:space="0" w:color="auto" w:frame="1"/>
        </w:rPr>
        <w:t xml:space="preserve"> до ДК 021:2015 предмет Договору має код 71900000-7 «Лабораторні послуги».</w:t>
      </w:r>
    </w:p>
    <w:p w14:paraId="578489BE" w14:textId="77777777" w:rsidR="003B32A1" w:rsidRDefault="003B32A1" w:rsidP="003B32A1">
      <w:pPr>
        <w:pStyle w:val="a3"/>
        <w:numPr>
          <w:ilvl w:val="0"/>
          <w:numId w:val="16"/>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НАДАННЯ ПОСЛУГ</w:t>
      </w:r>
    </w:p>
    <w:p w14:paraId="12A52354"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6449172B"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Термін надання Послуг: </w:t>
      </w:r>
      <w:r>
        <w:rPr>
          <w:rFonts w:ascii="Times New Roman" w:eastAsia="Times New Roman" w:hAnsi="Times New Roman" w:cs="Times New Roman"/>
          <w:i/>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до 31 грудня 202</w:t>
      </w:r>
      <w:r>
        <w:rPr>
          <w:rFonts w:ascii="Times New Roman" w:eastAsia="Times New Roman" w:hAnsi="Times New Roman" w:cs="Times New Roman"/>
          <w:iCs/>
          <w:sz w:val="24"/>
          <w:szCs w:val="24"/>
          <w:bdr w:val="none" w:sz="0" w:space="0" w:color="auto" w:frame="1"/>
          <w:lang w:val="ru-RU"/>
        </w:rPr>
        <w:t>4</w:t>
      </w:r>
      <w:r>
        <w:rPr>
          <w:rFonts w:ascii="Times New Roman" w:eastAsia="Times New Roman" w:hAnsi="Times New Roman" w:cs="Times New Roman"/>
          <w:iCs/>
          <w:sz w:val="24"/>
          <w:szCs w:val="24"/>
          <w:bdr w:val="none" w:sz="0" w:space="0" w:color="auto" w:frame="1"/>
        </w:rPr>
        <w:t xml:space="preserve"> року</w:t>
      </w:r>
      <w:r>
        <w:rPr>
          <w:rFonts w:ascii="Times New Roman" w:eastAsia="Times New Roman" w:hAnsi="Times New Roman" w:cs="Times New Roman"/>
          <w:sz w:val="24"/>
          <w:szCs w:val="24"/>
          <w:bdr w:val="none" w:sz="0" w:space="0" w:color="auto" w:frame="1"/>
        </w:rPr>
        <w:t xml:space="preserve">. </w:t>
      </w:r>
    </w:p>
    <w:p w14:paraId="630ABBAA"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Місце надання Послуг </w:t>
      </w:r>
      <w:r>
        <w:rPr>
          <w:rFonts w:ascii="Times New Roman" w:hAnsi="Times New Roman" w:cs="Times New Roman"/>
          <w:bCs/>
          <w:spacing w:val="-1"/>
          <w:sz w:val="24"/>
          <w:szCs w:val="24"/>
        </w:rPr>
        <w:t xml:space="preserve">(місце передачі результатів послуг): Україна, Харківська область,                       </w:t>
      </w:r>
      <w:r>
        <w:rPr>
          <w:rFonts w:ascii="Times New Roman" w:eastAsia="Times New Roman" w:hAnsi="Times New Roman" w:cs="Times New Roman"/>
          <w:sz w:val="24"/>
          <w:szCs w:val="24"/>
          <w:bdr w:val="none" w:sz="0" w:space="0" w:color="auto" w:frame="1"/>
        </w:rPr>
        <w:t>м. Харків, проспект Науки, 40, 61166.</w:t>
      </w:r>
    </w:p>
    <w:p w14:paraId="2DCE49F1"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Підставою для надання послуг є графік або заявка, яка надається Виконавцю Замовником з визначенням дати та адреси місця проведення вимірювань;</w:t>
      </w:r>
    </w:p>
    <w:p w14:paraId="5DF76C94"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80D5549"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готує два примірники актів наданих послуг</w:t>
      </w:r>
      <w:r>
        <w:rPr>
          <w:rFonts w:ascii="Times New Roman" w:eastAsia="Times New Roman" w:hAnsi="Times New Roman" w:cs="Times New Roman"/>
          <w:sz w:val="24"/>
          <w:szCs w:val="24"/>
          <w:bdr w:val="none" w:sz="0" w:space="0" w:color="auto" w:frame="1"/>
          <w:lang w:val="ru-RU"/>
        </w:rPr>
        <w:t xml:space="preserve"> </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sz w:val="24"/>
          <w:szCs w:val="24"/>
        </w:rPr>
        <w:t xml:space="preserve">на паперових носіях </w:t>
      </w:r>
      <w:r>
        <w:rPr>
          <w:rFonts w:ascii="Times New Roman" w:eastAsia="Times New Roman" w:hAnsi="Times New Roman" w:cs="Times New Roman"/>
          <w:sz w:val="24"/>
          <w:szCs w:val="24"/>
          <w:bdr w:val="none" w:sz="0" w:space="0" w:color="auto" w:frame="1"/>
        </w:rPr>
        <w:t>та направляє їх Замовнику</w:t>
      </w:r>
      <w:r>
        <w:rPr>
          <w:rFonts w:ascii="Times New Roman" w:eastAsia="Times New Roman" w:hAnsi="Times New Roman" w:cs="Times New Roman"/>
          <w:sz w:val="24"/>
          <w:szCs w:val="24"/>
          <w:bdr w:val="none" w:sz="0" w:space="0" w:color="auto" w:frame="1"/>
          <w:lang w:val="ru-RU"/>
        </w:rPr>
        <w:t xml:space="preserve"> </w:t>
      </w:r>
      <w:r>
        <w:rPr>
          <w:rFonts w:ascii="Times New Roman" w:hAnsi="Times New Roman" w:cs="Times New Roman"/>
          <w:sz w:val="24"/>
          <w:szCs w:val="24"/>
        </w:rPr>
        <w:t>не пізніше 2 діб після отримання результатів</w:t>
      </w:r>
      <w:r>
        <w:rPr>
          <w:rFonts w:ascii="Times New Roman" w:hAnsi="Times New Roman" w:cs="Times New Roman"/>
          <w:sz w:val="24"/>
          <w:szCs w:val="24"/>
          <w:lang w:val="ru-RU"/>
        </w:rPr>
        <w:t>;</w:t>
      </w:r>
    </w:p>
    <w:p w14:paraId="328DC47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Замовник протягом </w:t>
      </w:r>
      <w:r>
        <w:rPr>
          <w:rFonts w:ascii="Times New Roman" w:eastAsia="Times New Roman" w:hAnsi="Times New Roman" w:cs="Times New Roman"/>
          <w:sz w:val="24"/>
          <w:szCs w:val="24"/>
          <w:bdr w:val="none" w:sz="0" w:space="0" w:color="auto" w:frame="1"/>
          <w:lang w:val="ru-RU"/>
        </w:rPr>
        <w:t>5 (п’</w:t>
      </w:r>
      <w:proofErr w:type="spellStart"/>
      <w:r>
        <w:rPr>
          <w:rFonts w:ascii="Times New Roman" w:eastAsia="Times New Roman" w:hAnsi="Times New Roman" w:cs="Times New Roman"/>
          <w:sz w:val="24"/>
          <w:szCs w:val="24"/>
          <w:bdr w:val="none" w:sz="0" w:space="0" w:color="auto" w:frame="1"/>
        </w:rPr>
        <w:t>яти</w:t>
      </w:r>
      <w:proofErr w:type="spellEnd"/>
      <w:r>
        <w:rPr>
          <w:rFonts w:ascii="Times New Roman" w:eastAsia="Times New Roman" w:hAnsi="Times New Roman" w:cs="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w:t>
      </w:r>
      <w:proofErr w:type="spellStart"/>
      <w:r>
        <w:rPr>
          <w:rFonts w:ascii="Times New Roman" w:eastAsia="Times New Roman" w:hAnsi="Times New Roman" w:cs="Times New Roman"/>
          <w:sz w:val="24"/>
          <w:szCs w:val="24"/>
          <w:bdr w:val="none" w:sz="0" w:space="0" w:color="auto" w:frame="1"/>
        </w:rPr>
        <w:t>акта</w:t>
      </w:r>
      <w:proofErr w:type="spellEnd"/>
      <w:r>
        <w:rPr>
          <w:rFonts w:ascii="Times New Roman" w:eastAsia="Times New Roman" w:hAnsi="Times New Roman" w:cs="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03B6AEEC"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5 (п’яти)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1261553A"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Проведення вимірювань здійснюється представником Виконавця в присутності представника Замовника в приміщеннях житлових та громадських будинків та/або на території населених пунктів Харківської області;</w:t>
      </w:r>
      <w:r>
        <w:rPr>
          <w:rFonts w:ascii="Times New Roman" w:eastAsia="Times New Roman" w:hAnsi="Times New Roman" w:cs="Times New Roman"/>
          <w:sz w:val="24"/>
          <w:szCs w:val="24"/>
          <w:bdr w:val="none" w:sz="0" w:space="0" w:color="auto" w:frame="1"/>
        </w:rPr>
        <w:t xml:space="preserve"> </w:t>
      </w:r>
    </w:p>
    <w:p w14:paraId="3B0F3C1B"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Проведення вимірювань Виконавцем може бути здійснено в нічний час</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lang w:val="ru-RU"/>
        </w:rPr>
        <w:t xml:space="preserve"> </w:t>
      </w:r>
      <w:r>
        <w:rPr>
          <w:rFonts w:ascii="Times New Roman" w:eastAsia="Times New Roman" w:hAnsi="Times New Roman" w:cs="Times New Roman"/>
          <w:bdr w:val="none" w:sz="0" w:space="0" w:color="auto" w:frame="1"/>
        </w:rPr>
        <w:t xml:space="preserve">а на період дії воєнного стану </w:t>
      </w:r>
      <w:r>
        <w:rPr>
          <w:rFonts w:ascii="Times New Roman" w:eastAsia="Times New Roman" w:hAnsi="Times New Roman" w:cs="Times New Roman"/>
          <w:bdr w:val="none" w:sz="0" w:space="0" w:color="auto" w:frame="1"/>
          <w:lang w:val="ru-RU"/>
        </w:rPr>
        <w:t xml:space="preserve">- </w:t>
      </w:r>
      <w:r>
        <w:rPr>
          <w:rFonts w:ascii="Times New Roman" w:eastAsia="Times New Roman" w:hAnsi="Times New Roman" w:cs="Times New Roman"/>
          <w:sz w:val="24"/>
          <w:szCs w:val="24"/>
          <w:bdr w:val="none" w:sz="0" w:space="0" w:color="auto" w:frame="1"/>
          <w:lang w:val="ru-RU"/>
        </w:rPr>
        <w:t>поза межами</w:t>
      </w:r>
      <w:r>
        <w:rPr>
          <w:rFonts w:ascii="Times New Roman" w:eastAsia="Times New Roman" w:hAnsi="Times New Roman" w:cs="Times New Roman"/>
          <w:sz w:val="24"/>
          <w:szCs w:val="24"/>
          <w:bdr w:val="none" w:sz="0" w:space="0" w:color="auto" w:frame="1"/>
        </w:rPr>
        <w:t xml:space="preserve"> комендантської години</w:t>
      </w:r>
      <w:r>
        <w:rPr>
          <w:rFonts w:ascii="Times New Roman" w:eastAsia="Times New Roman" w:hAnsi="Times New Roman" w:cs="Times New Roman"/>
          <w:sz w:val="24"/>
          <w:szCs w:val="24"/>
          <w:bdr w:val="none" w:sz="0" w:space="0" w:color="auto" w:frame="1"/>
          <w:lang w:val="ru-RU"/>
        </w:rPr>
        <w:t>,</w:t>
      </w:r>
      <w:r>
        <w:rPr>
          <w:rFonts w:ascii="Times New Roman" w:hAnsi="Times New Roman" w:cs="Times New Roman"/>
          <w:sz w:val="24"/>
          <w:szCs w:val="24"/>
        </w:rPr>
        <w:t xml:space="preserve"> згідно </w:t>
      </w:r>
      <w:r>
        <w:rPr>
          <w:rFonts w:ascii="Times New Roman" w:eastAsia="Times New Roman" w:hAnsi="Times New Roman" w:cs="Times New Roman"/>
          <w:sz w:val="24"/>
          <w:szCs w:val="24"/>
          <w:bdr w:val="none" w:sz="0" w:space="0" w:color="auto" w:frame="1"/>
        </w:rPr>
        <w:t>графіка або заявки, яка надається Замовником;</w:t>
      </w:r>
    </w:p>
    <w:p w14:paraId="5281ADD3"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Лабораторія Виконавця повинна бути акредитована згідно з законодавством.</w:t>
      </w:r>
    </w:p>
    <w:p w14:paraId="53F66592" w14:textId="77777777" w:rsidR="003B32A1" w:rsidRDefault="003B32A1" w:rsidP="003B32A1">
      <w:pPr>
        <w:pStyle w:val="a3"/>
        <w:tabs>
          <w:tab w:val="left" w:pos="567"/>
        </w:tabs>
        <w:spacing w:after="0" w:line="240" w:lineRule="auto"/>
        <w:ind w:left="0" w:right="-1"/>
        <w:jc w:val="both"/>
        <w:rPr>
          <w:rFonts w:ascii="Times New Roman" w:eastAsia="Times New Roman" w:hAnsi="Times New Roman" w:cs="Times New Roman"/>
          <w:sz w:val="24"/>
          <w:szCs w:val="24"/>
          <w:bdr w:val="none" w:sz="0" w:space="0" w:color="auto" w:frame="1"/>
        </w:rPr>
      </w:pPr>
    </w:p>
    <w:p w14:paraId="2EA37DCA" w14:textId="77777777" w:rsidR="003B32A1" w:rsidRDefault="003B32A1" w:rsidP="003B32A1">
      <w:pPr>
        <w:pStyle w:val="a3"/>
        <w:numPr>
          <w:ilvl w:val="0"/>
          <w:numId w:val="16"/>
        </w:numPr>
        <w:spacing w:after="0" w:line="240" w:lineRule="auto"/>
        <w:ind w:right="-1"/>
        <w:jc w:val="center"/>
        <w:rPr>
          <w:rFonts w:ascii="Times New Roman" w:eastAsia="Calibri" w:hAnsi="Times New Roman" w:cs="Times New Roman"/>
          <w:b/>
          <w:sz w:val="24"/>
          <w:szCs w:val="24"/>
        </w:rPr>
      </w:pPr>
      <w:r>
        <w:rPr>
          <w:rFonts w:ascii="Times New Roman" w:hAnsi="Times New Roman" w:cs="Times New Roman"/>
          <w:b/>
          <w:sz w:val="24"/>
          <w:szCs w:val="24"/>
        </w:rPr>
        <w:t>ОБОВ’ЯЗКИ СТОРІН</w:t>
      </w:r>
    </w:p>
    <w:p w14:paraId="511D6980" w14:textId="77777777" w:rsidR="003B32A1" w:rsidRDefault="003B32A1" w:rsidP="003B32A1">
      <w:pPr>
        <w:pStyle w:val="a3"/>
        <w:spacing w:after="0" w:line="240" w:lineRule="auto"/>
        <w:ind w:left="0" w:right="-1"/>
        <w:jc w:val="both"/>
        <w:rPr>
          <w:rFonts w:ascii="Times New Roman" w:hAnsi="Times New Roman" w:cs="Times New Roman"/>
          <w:b/>
          <w:sz w:val="24"/>
          <w:szCs w:val="24"/>
          <w:u w:val="single"/>
        </w:rPr>
      </w:pPr>
      <w:r>
        <w:rPr>
          <w:rFonts w:ascii="Times New Roman" w:hAnsi="Times New Roman" w:cs="Times New Roman"/>
          <w:b/>
          <w:sz w:val="24"/>
          <w:szCs w:val="24"/>
        </w:rPr>
        <w:t>3.1.</w:t>
      </w:r>
      <w:r>
        <w:rPr>
          <w:rFonts w:ascii="Times New Roman" w:hAnsi="Times New Roman" w:cs="Times New Roman"/>
          <w:b/>
          <w:sz w:val="24"/>
          <w:szCs w:val="24"/>
        </w:rPr>
        <w:tab/>
        <w:t>Замовник має право:</w:t>
      </w:r>
    </w:p>
    <w:p w14:paraId="7065396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3.1.1. </w:t>
      </w:r>
      <w:r>
        <w:rPr>
          <w:rFonts w:ascii="Times New Roman" w:hAnsi="Times New Roman" w:cs="Times New Roman"/>
          <w:sz w:val="24"/>
          <w:szCs w:val="24"/>
          <w:lang w:val="ru-RU"/>
        </w:rPr>
        <w:t>Д</w:t>
      </w:r>
      <w:proofErr w:type="spellStart"/>
      <w:r>
        <w:rPr>
          <w:rFonts w:ascii="Times New Roman" w:hAnsi="Times New Roman" w:cs="Times New Roman"/>
          <w:sz w:val="24"/>
          <w:szCs w:val="24"/>
        </w:rPr>
        <w:t>остроково</w:t>
      </w:r>
      <w:proofErr w:type="spellEnd"/>
      <w:r>
        <w:rPr>
          <w:rFonts w:ascii="Times New Roman" w:hAnsi="Times New Roman" w:cs="Times New Roman"/>
          <w:sz w:val="24"/>
          <w:szCs w:val="24"/>
        </w:rPr>
        <w:t xml:space="preserve">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7657FF74"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3.1.2. </w:t>
      </w:r>
      <w:r>
        <w:rPr>
          <w:rFonts w:ascii="Times New Roman" w:hAnsi="Times New Roman" w:cs="Times New Roman"/>
          <w:sz w:val="24"/>
          <w:szCs w:val="24"/>
          <w:lang w:val="ru-RU"/>
        </w:rPr>
        <w:t>К</w:t>
      </w:r>
      <w:proofErr w:type="spellStart"/>
      <w:r>
        <w:rPr>
          <w:rFonts w:ascii="Times New Roman" w:hAnsi="Times New Roman" w:cs="Times New Roman"/>
          <w:sz w:val="24"/>
          <w:szCs w:val="24"/>
        </w:rPr>
        <w:t>онтролювати</w:t>
      </w:r>
      <w:proofErr w:type="spellEnd"/>
      <w:r>
        <w:rPr>
          <w:rFonts w:ascii="Times New Roman" w:hAnsi="Times New Roman" w:cs="Times New Roman"/>
          <w:sz w:val="24"/>
          <w:szCs w:val="24"/>
        </w:rPr>
        <w:t xml:space="preserve"> хід, якість та обсяги надання Послуг у строки, встановлені Договором шляхом гласних та негласних перевірок;</w:t>
      </w:r>
    </w:p>
    <w:p w14:paraId="28EFF9A8"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3.1.3. </w:t>
      </w:r>
      <w:r>
        <w:rPr>
          <w:rFonts w:ascii="Times New Roman" w:hAnsi="Times New Roman" w:cs="Times New Roman"/>
          <w:sz w:val="24"/>
          <w:szCs w:val="24"/>
          <w:lang w:val="ru-RU"/>
        </w:rPr>
        <w:t>В</w:t>
      </w:r>
      <w:proofErr w:type="spellStart"/>
      <w:r>
        <w:rPr>
          <w:rFonts w:ascii="Times New Roman" w:hAnsi="Times New Roman" w:cs="Times New Roman"/>
          <w:sz w:val="24"/>
          <w:szCs w:val="24"/>
        </w:rPr>
        <w:t>ідмовитись</w:t>
      </w:r>
      <w:proofErr w:type="spellEnd"/>
      <w:r>
        <w:rPr>
          <w:rFonts w:ascii="Times New Roman" w:hAnsi="Times New Roman" w:cs="Times New Roman"/>
          <w:sz w:val="24"/>
          <w:szCs w:val="24"/>
        </w:rPr>
        <w:t xml:space="preserve"> від Договору в односторонньому порядку та вимагати відшкодування збитків, якщо з вини Виконавця не розпочато надання Послуг;</w:t>
      </w:r>
    </w:p>
    <w:p w14:paraId="194966E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3.1.4. </w:t>
      </w:r>
      <w:r>
        <w:rPr>
          <w:rFonts w:ascii="Times New Roman" w:hAnsi="Times New Roman" w:cs="Times New Roman"/>
          <w:sz w:val="24"/>
          <w:szCs w:val="24"/>
          <w:lang w:val="ru-RU"/>
        </w:rPr>
        <w:t>П</w:t>
      </w:r>
      <w:proofErr w:type="spellStart"/>
      <w:r>
        <w:rPr>
          <w:rFonts w:ascii="Times New Roman" w:hAnsi="Times New Roman" w:cs="Times New Roman"/>
          <w:sz w:val="24"/>
          <w:szCs w:val="24"/>
        </w:rPr>
        <w:t>ред'явити</w:t>
      </w:r>
      <w:proofErr w:type="spellEnd"/>
      <w:r>
        <w:rPr>
          <w:rFonts w:ascii="Times New Roman" w:hAnsi="Times New Roman" w:cs="Times New Roman"/>
          <w:sz w:val="24"/>
          <w:szCs w:val="24"/>
        </w:rPr>
        <w:t xml:space="preserve"> претензію по якості наданих Послуг та зменшувати оплату за фактично ненадані або надані не в повному обсязі Послуги з вини Виконавця;</w:t>
      </w:r>
    </w:p>
    <w:p w14:paraId="2FFD0FE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3.1.5. </w:t>
      </w:r>
      <w:r>
        <w:rPr>
          <w:rFonts w:ascii="Times New Roman" w:hAnsi="Times New Roman" w:cs="Times New Roman"/>
          <w:sz w:val="24"/>
          <w:szCs w:val="24"/>
          <w:lang w:val="ru-RU"/>
        </w:rPr>
        <w:t>В</w:t>
      </w:r>
      <w:proofErr w:type="spellStart"/>
      <w:r>
        <w:rPr>
          <w:rFonts w:ascii="Times New Roman" w:hAnsi="Times New Roman" w:cs="Times New Roman"/>
          <w:sz w:val="24"/>
          <w:szCs w:val="24"/>
        </w:rPr>
        <w:t>имагати</w:t>
      </w:r>
      <w:proofErr w:type="spellEnd"/>
      <w:r>
        <w:rPr>
          <w:rFonts w:ascii="Times New Roman" w:hAnsi="Times New Roman" w:cs="Times New Roman"/>
          <w:sz w:val="24"/>
          <w:szCs w:val="24"/>
        </w:rPr>
        <w:t xml:space="preserve"> своєчасного та повного оформлення всіх супровідних документів, що стосуються цього Договору;</w:t>
      </w:r>
    </w:p>
    <w:p w14:paraId="1A57A09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14:paraId="2EB8262F"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Замовник зобов'язаний:</w:t>
      </w:r>
    </w:p>
    <w:p w14:paraId="699D996F"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lang w:val="ru-RU"/>
        </w:rPr>
        <w:t>Н</w:t>
      </w:r>
      <w:proofErr w:type="spellStart"/>
      <w:r>
        <w:rPr>
          <w:rFonts w:ascii="Times New Roman" w:hAnsi="Times New Roman" w:cs="Times New Roman"/>
          <w:sz w:val="24"/>
          <w:szCs w:val="24"/>
        </w:rPr>
        <w:t>адати</w:t>
      </w:r>
      <w:proofErr w:type="spellEnd"/>
      <w:r>
        <w:rPr>
          <w:rFonts w:ascii="Times New Roman" w:hAnsi="Times New Roman" w:cs="Times New Roman"/>
          <w:sz w:val="24"/>
          <w:szCs w:val="24"/>
        </w:rPr>
        <w:t xml:space="preserve"> Виконавцю всю необхідну для надання Послуг інформацію;</w:t>
      </w:r>
    </w:p>
    <w:p w14:paraId="5E1438A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3.2.2. Вчасно оплатити Послуги у порядку, встановленому Договором;</w:t>
      </w:r>
    </w:p>
    <w:p w14:paraId="48CE25C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3.2.3. У строки, визначені цим Договором, підписати акт наданих послуг та повернути Виконавцю один примірник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наданих послуг або надати в письмовій формі мотивовану відмову від підписання акту наданих послуг.</w:t>
      </w:r>
    </w:p>
    <w:p w14:paraId="278C053B"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Виконавець має право:</w:t>
      </w:r>
    </w:p>
    <w:p w14:paraId="41B17C47"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3.3.1. Своєчасно та в повному обсязі отримувати плату за якісно надані Послуги;</w:t>
      </w:r>
    </w:p>
    <w:p w14:paraId="50F99372"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14:paraId="119A6C9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3.3.3. Вимагати від Замовника вчасного та належного виконання умов цього Договору.</w:t>
      </w:r>
    </w:p>
    <w:p w14:paraId="6C4466BE"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3.4. Виконавець зобов'язаний:</w:t>
      </w:r>
    </w:p>
    <w:p w14:paraId="17268654"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3.4.1. Забезпечити надання Послуг у терміни, встановлені Договором;</w:t>
      </w:r>
    </w:p>
    <w:p w14:paraId="3BFC0F5F" w14:textId="77777777" w:rsidR="003B32A1" w:rsidRDefault="003B32A1" w:rsidP="003B32A1">
      <w:pPr>
        <w:pStyle w:val="a3"/>
        <w:spacing w:after="0" w:line="240" w:lineRule="auto"/>
        <w:ind w:left="0" w:right="-1"/>
        <w:jc w:val="both"/>
        <w:rPr>
          <w:rFonts w:ascii="Times New Roman" w:hAnsi="Times New Roman" w:cs="Times New Roman"/>
          <w:iCs/>
          <w:sz w:val="24"/>
          <w:szCs w:val="24"/>
        </w:rPr>
      </w:pPr>
      <w:r>
        <w:rPr>
          <w:rFonts w:ascii="Times New Roman" w:hAnsi="Times New Roman" w:cs="Times New Roman"/>
          <w:sz w:val="24"/>
          <w:szCs w:val="24"/>
        </w:rPr>
        <w:t xml:space="preserve">3.4.2.Забезпечити надання Послуг, якість яких відповідає вимогам, встановленим </w:t>
      </w:r>
      <w:r>
        <w:rPr>
          <w:rFonts w:ascii="Times New Roman" w:hAnsi="Times New Roman" w:cs="Times New Roman"/>
          <w:iCs/>
          <w:sz w:val="24"/>
          <w:szCs w:val="24"/>
        </w:rPr>
        <w:t>для такого виду послуг.</w:t>
      </w:r>
    </w:p>
    <w:p w14:paraId="4FE67498"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3.4.3. </w:t>
      </w:r>
      <w:r>
        <w:rPr>
          <w:rFonts w:ascii="Times New Roman" w:hAnsi="Times New Roman" w:cs="Times New Roman"/>
          <w:sz w:val="24"/>
          <w:szCs w:val="24"/>
          <w:lang w:val="ru-RU"/>
        </w:rPr>
        <w:t>Н</w:t>
      </w:r>
      <w:proofErr w:type="spellStart"/>
      <w:r>
        <w:rPr>
          <w:rFonts w:ascii="Times New Roman" w:hAnsi="Times New Roman" w:cs="Times New Roman"/>
          <w:sz w:val="24"/>
          <w:szCs w:val="24"/>
        </w:rPr>
        <w:t>егайно</w:t>
      </w:r>
      <w:proofErr w:type="spellEnd"/>
      <w:r>
        <w:rPr>
          <w:rFonts w:ascii="Times New Roman" w:hAnsi="Times New Roman" w:cs="Times New Roman"/>
          <w:sz w:val="24"/>
          <w:szCs w:val="24"/>
        </w:rPr>
        <w:t xml:space="preserve"> будь-яким чином інформувати Замовника про ускладнення, які виникають в ході надання Послуг; </w:t>
      </w:r>
    </w:p>
    <w:p w14:paraId="5713D730"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2F3342D3"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14:paraId="5C977231"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3.4.6. </w:t>
      </w:r>
      <w:r>
        <w:rPr>
          <w:rFonts w:ascii="Times New Roman" w:hAnsi="Times New Roman" w:cs="Times New Roman"/>
          <w:sz w:val="24"/>
          <w:szCs w:val="24"/>
          <w:lang w:val="ru-RU"/>
        </w:rPr>
        <w:t>В</w:t>
      </w:r>
      <w:proofErr w:type="spellStart"/>
      <w:r>
        <w:rPr>
          <w:rFonts w:ascii="Times New Roman" w:hAnsi="Times New Roman" w:cs="Times New Roman"/>
          <w:sz w:val="24"/>
          <w:szCs w:val="24"/>
        </w:rPr>
        <w:t>часно</w:t>
      </w:r>
      <w:proofErr w:type="spellEnd"/>
      <w:r>
        <w:rPr>
          <w:rFonts w:ascii="Times New Roman" w:hAnsi="Times New Roman" w:cs="Times New Roman"/>
          <w:sz w:val="24"/>
          <w:szCs w:val="24"/>
        </w:rPr>
        <w:t xml:space="preserve"> надати Замовникові акт наданих послуг.</w:t>
      </w:r>
    </w:p>
    <w:p w14:paraId="39049DF7" w14:textId="77777777" w:rsidR="003B32A1" w:rsidRDefault="003B32A1" w:rsidP="003B32A1">
      <w:pPr>
        <w:pStyle w:val="a3"/>
        <w:spacing w:after="0" w:line="240" w:lineRule="auto"/>
        <w:ind w:left="0" w:right="-1"/>
        <w:jc w:val="both"/>
        <w:rPr>
          <w:rFonts w:ascii="Times New Roman" w:hAnsi="Times New Roman" w:cs="Times New Roman"/>
          <w:sz w:val="24"/>
          <w:szCs w:val="24"/>
        </w:rPr>
      </w:pPr>
    </w:p>
    <w:p w14:paraId="012CD03F" w14:textId="77777777" w:rsidR="003B32A1" w:rsidRDefault="003B32A1" w:rsidP="003B32A1">
      <w:pPr>
        <w:pStyle w:val="a3"/>
        <w:numPr>
          <w:ilvl w:val="0"/>
          <w:numId w:val="16"/>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2F3DA740"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iCs/>
          <w:kern w:val="2"/>
          <w:sz w:val="24"/>
          <w:szCs w:val="24"/>
          <w:lang w:eastAsia="hi-IN" w:bidi="hi-IN"/>
        </w:rPr>
      </w:pPr>
      <w:r>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Виконавця становить:</w:t>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B461C1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BB07B87"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Ціни встановлюються у національній валюті України.</w:t>
      </w:r>
    </w:p>
    <w:p w14:paraId="3C7FD21E"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Ціна визначена у Договорі може бути зменшена, залежно від видатків Замовника на зазначені цілі (відповідно до діючого законодавства) у випадку зменшення обсягів закупівлі.</w:t>
      </w:r>
    </w:p>
    <w:p w14:paraId="0EACAE48" w14:textId="77777777" w:rsidR="003B32A1" w:rsidRDefault="003B32A1" w:rsidP="003B32A1">
      <w:pPr>
        <w:pStyle w:val="a3"/>
        <w:numPr>
          <w:ilvl w:val="1"/>
          <w:numId w:val="16"/>
        </w:numPr>
        <w:tabs>
          <w:tab w:val="left" w:pos="540"/>
          <w:tab w:val="left" w:pos="567"/>
          <w:tab w:val="left" w:pos="851"/>
          <w:tab w:val="left" w:pos="1260"/>
        </w:tabs>
        <w:autoSpaceDE w:val="0"/>
        <w:autoSpaceDN w:val="0"/>
        <w:adjustRightInd w:val="0"/>
        <w:spacing w:after="0" w:line="240" w:lineRule="auto"/>
        <w:ind w:left="0" w:right="-1"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Покращення якості предмета закупівлі не є підставою для збільшення ціни, визначеної в договорі. </w:t>
      </w:r>
    </w:p>
    <w:p w14:paraId="11A6AA6B" w14:textId="77777777" w:rsidR="003B32A1" w:rsidRDefault="003B32A1" w:rsidP="003B32A1">
      <w:pPr>
        <w:pStyle w:val="a3"/>
        <w:tabs>
          <w:tab w:val="left" w:pos="540"/>
          <w:tab w:val="left" w:pos="567"/>
          <w:tab w:val="left" w:pos="851"/>
          <w:tab w:val="left" w:pos="1260"/>
        </w:tabs>
        <w:autoSpaceDE w:val="0"/>
        <w:autoSpaceDN w:val="0"/>
        <w:adjustRightInd w:val="0"/>
        <w:spacing w:after="0" w:line="240" w:lineRule="auto"/>
        <w:ind w:left="0" w:right="-1"/>
        <w:jc w:val="both"/>
        <w:rPr>
          <w:rFonts w:ascii="Times New Roman" w:hAnsi="Times New Roman" w:cs="Times New Roman"/>
          <w:sz w:val="24"/>
          <w:szCs w:val="24"/>
        </w:rPr>
      </w:pPr>
    </w:p>
    <w:p w14:paraId="41E48F6E" w14:textId="77777777" w:rsidR="003B32A1" w:rsidRDefault="003B32A1" w:rsidP="003B32A1">
      <w:pPr>
        <w:pStyle w:val="a3"/>
        <w:numPr>
          <w:ilvl w:val="0"/>
          <w:numId w:val="16"/>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РОЗРАХУНКІВ</w:t>
      </w:r>
    </w:p>
    <w:p w14:paraId="785F5084"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Розрахунок за фактично надані Послуги  здійснюється  протягом 7 (семи) календарних днів з моменту та на підставі підписаного Сторонами </w:t>
      </w:r>
      <w:r>
        <w:rPr>
          <w:rFonts w:ascii="Times New Roman" w:hAnsi="Times New Roman" w:cs="Times New Roman"/>
          <w:bCs/>
          <w:sz w:val="24"/>
          <w:szCs w:val="24"/>
        </w:rPr>
        <w:t>акту наданих послуг</w:t>
      </w:r>
      <w:r>
        <w:rPr>
          <w:rFonts w:ascii="Times New Roman" w:hAnsi="Times New Roman" w:cs="Times New Roman"/>
          <w:spacing w:val="-3"/>
          <w:sz w:val="24"/>
          <w:szCs w:val="24"/>
        </w:rPr>
        <w:t xml:space="preserve">. </w:t>
      </w:r>
    </w:p>
    <w:p w14:paraId="7BA0C4D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t>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p>
    <w:p w14:paraId="61ABA9A4" w14:textId="77777777" w:rsidR="003B32A1" w:rsidRDefault="003B32A1" w:rsidP="003B32A1">
      <w:pPr>
        <w:tabs>
          <w:tab w:val="left" w:pos="567"/>
        </w:tabs>
        <w:spacing w:after="0" w:line="240" w:lineRule="auto"/>
        <w:ind w:right="-1"/>
        <w:jc w:val="both"/>
        <w:rPr>
          <w:rFonts w:ascii="Times New Roman" w:hAnsi="Times New Roman" w:cs="Times New Roman"/>
          <w:spacing w:val="-3"/>
          <w:sz w:val="24"/>
          <w:szCs w:val="24"/>
        </w:rPr>
      </w:pPr>
    </w:p>
    <w:p w14:paraId="1197F470" w14:textId="77777777" w:rsidR="003B32A1" w:rsidRDefault="003B32A1" w:rsidP="003B32A1">
      <w:pPr>
        <w:tabs>
          <w:tab w:val="left" w:pos="567"/>
        </w:tabs>
        <w:spacing w:after="0" w:line="240" w:lineRule="auto"/>
        <w:ind w:right="-1"/>
        <w:jc w:val="both"/>
        <w:rPr>
          <w:rFonts w:ascii="Times New Roman" w:hAnsi="Times New Roman" w:cs="Times New Roman"/>
          <w:spacing w:val="-3"/>
          <w:sz w:val="24"/>
          <w:szCs w:val="24"/>
        </w:rPr>
      </w:pPr>
    </w:p>
    <w:p w14:paraId="0D8929D5" w14:textId="77777777" w:rsidR="003B32A1" w:rsidRDefault="003B32A1" w:rsidP="003B32A1">
      <w:pPr>
        <w:pStyle w:val="a3"/>
        <w:numPr>
          <w:ilvl w:val="0"/>
          <w:numId w:val="16"/>
        </w:numPr>
        <w:spacing w:after="0" w:line="240" w:lineRule="auto"/>
        <w:ind w:right="-1"/>
        <w:jc w:val="center"/>
        <w:rPr>
          <w:rFonts w:ascii="Times New Roman" w:hAnsi="Times New Roman" w:cs="Times New Roman"/>
          <w:b/>
          <w:sz w:val="24"/>
          <w:szCs w:val="24"/>
        </w:rPr>
      </w:pPr>
      <w:bookmarkStart w:id="0" w:name="bookmark2"/>
      <w:r>
        <w:rPr>
          <w:rFonts w:ascii="Times New Roman" w:hAnsi="Times New Roman" w:cs="Times New Roman"/>
          <w:b/>
          <w:sz w:val="24"/>
          <w:szCs w:val="24"/>
        </w:rPr>
        <w:t>ВІДПОВІДАЛЬНІСТЬ СТОРІН</w:t>
      </w:r>
      <w:bookmarkEnd w:id="0"/>
      <w:r>
        <w:rPr>
          <w:rFonts w:ascii="Times New Roman" w:hAnsi="Times New Roman" w:cs="Times New Roman"/>
          <w:b/>
          <w:sz w:val="24"/>
          <w:szCs w:val="24"/>
        </w:rPr>
        <w:t xml:space="preserve"> ТА ПОРЯДОК ВИРІШЕННЯ СПОРІВ</w:t>
      </w:r>
    </w:p>
    <w:p w14:paraId="62168C3F"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60F2BC0"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Склад та розмір відшкодування збитків визначається сторонами за правилами, встановленими Господарським кодексом України.</w:t>
      </w:r>
    </w:p>
    <w:p w14:paraId="5F0E1693"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стягуються у повній сумі понад штрафні санкції.</w:t>
      </w:r>
    </w:p>
    <w:p w14:paraId="3A84FD97"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B014AD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 порушення умов Договору щодо якості наданих Послуг з Виконавця стягується штраф у розмірі 1% вартості неякісно наданих Послуг.</w:t>
      </w:r>
    </w:p>
    <w:p w14:paraId="1BA0204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6902E9EE"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FD53AC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Виконавець відшкодовує суму штрафних санкцій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14:paraId="733933DA" w14:textId="447978C6" w:rsidR="003B32A1" w:rsidRPr="003B32A1" w:rsidRDefault="003B32A1" w:rsidP="00B65432">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sidRPr="003B32A1">
        <w:rPr>
          <w:rFonts w:ascii="Times New Roman" w:hAnsi="Times New Roman" w:cs="Times New Roman"/>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74873159" w14:textId="77777777" w:rsidR="003B32A1" w:rsidRDefault="003B32A1" w:rsidP="003B32A1">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7. ОПЕРАТИВНО-ГОСПОДАРСЬКІ САНКЦІЇ</w:t>
      </w:r>
    </w:p>
    <w:p w14:paraId="017D069E"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прийшли до взаємної згоди щодо можливості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4738270"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4E5FCE84" w14:textId="77777777" w:rsidR="003B32A1" w:rsidRDefault="003B32A1" w:rsidP="003B32A1">
      <w:pPr>
        <w:pStyle w:val="a3"/>
        <w:numPr>
          <w:ilvl w:val="0"/>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прострочення строку виконання зобов’язань</w:t>
      </w:r>
      <w:r>
        <w:rPr>
          <w:rFonts w:ascii="Times New Roman" w:hAnsi="Times New Roman" w:cs="Times New Roman"/>
          <w:sz w:val="24"/>
          <w:szCs w:val="24"/>
          <w:lang w:val="ru-RU"/>
        </w:rPr>
        <w:t>;</w:t>
      </w:r>
    </w:p>
    <w:p w14:paraId="4C827C66" w14:textId="77777777" w:rsidR="003B32A1" w:rsidRDefault="003B32A1" w:rsidP="003B32A1">
      <w:pPr>
        <w:pStyle w:val="a3"/>
        <w:numPr>
          <w:ilvl w:val="0"/>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неналежного виконання зобов'язань;</w:t>
      </w:r>
    </w:p>
    <w:p w14:paraId="44EB4080"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має право достроково розірвати даний договір у випадку порушення </w:t>
      </w:r>
      <w:proofErr w:type="spellStart"/>
      <w:r>
        <w:rPr>
          <w:rFonts w:ascii="Times New Roman" w:hAnsi="Times New Roman" w:cs="Times New Roman"/>
          <w:sz w:val="24"/>
          <w:szCs w:val="24"/>
          <w:lang w:val="ru-RU"/>
        </w:rPr>
        <w:t>Виконавцем</w:t>
      </w:r>
      <w:proofErr w:type="spellEnd"/>
      <w:r>
        <w:rPr>
          <w:rFonts w:ascii="Times New Roman" w:hAnsi="Times New Roman" w:cs="Times New Roman"/>
          <w:sz w:val="24"/>
          <w:szCs w:val="24"/>
        </w:rPr>
        <w:t xml:space="preserve"> зобов’язань за цим Договором. Про односторонню відмову від Договору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rPr>
        <w:t xml:space="preserve"> повідомляє </w:t>
      </w:r>
      <w:proofErr w:type="spellStart"/>
      <w:r>
        <w:rPr>
          <w:rFonts w:ascii="Times New Roman" w:hAnsi="Times New Roman" w:cs="Times New Roman"/>
          <w:sz w:val="24"/>
          <w:szCs w:val="24"/>
          <w:lang w:val="ru-RU"/>
        </w:rPr>
        <w:t>Виконавця</w:t>
      </w:r>
      <w:proofErr w:type="spellEnd"/>
      <w:r>
        <w:rPr>
          <w:rFonts w:ascii="Times New Roman" w:hAnsi="Times New Roman" w:cs="Times New Roman"/>
          <w:sz w:val="24"/>
          <w:szCs w:val="24"/>
        </w:rPr>
        <w:t xml:space="preserve"> не пізніше, ніж за 30 (тридцять) календарних днів до дати розірвання.</w:t>
      </w:r>
    </w:p>
    <w:p w14:paraId="10165A7A"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Замовником, Виконавець має право на односторонню відмову від виконання свого зобов’язання, із звільненням від відповідальності за таку </w:t>
      </w:r>
      <w:r>
        <w:rPr>
          <w:rFonts w:ascii="Times New Roman" w:hAnsi="Times New Roman" w:cs="Times New Roman"/>
          <w:sz w:val="24"/>
          <w:szCs w:val="24"/>
        </w:rPr>
        <w:lastRenderedPageBreak/>
        <w:t xml:space="preserve">відмову. </w:t>
      </w:r>
      <w:proofErr w:type="spellStart"/>
      <w:r>
        <w:rPr>
          <w:rFonts w:ascii="Times New Roman" w:hAnsi="Times New Roman" w:cs="Times New Roman"/>
          <w:sz w:val="24"/>
          <w:szCs w:val="24"/>
          <w:lang w:val="ru-RU"/>
        </w:rPr>
        <w:t>Виконавець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право достроково розірвати даний договір у випадку порушення Замовником зобов’язань за цим Договором. Про односторонню відмову від Договору Виконавець повідомляє Замовника не пізніше, ніж за 30 (тридцять) календарних днів до дати розірвання.</w:t>
      </w:r>
    </w:p>
    <w:p w14:paraId="4499A3FB"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господарських санкцій.</w:t>
      </w:r>
    </w:p>
    <w:p w14:paraId="5534ADB9"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Строк дії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-господарської санкції визначає Замовник, але він не буде перевищувати 3(трьох) років з моменту початку її застосування. Замовник повідомляє Виконавця про застосування до нього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господарської санкції та строк її дії шляхом направлення повідомлення у спосіб,  передбачений пунктом 11.6. цього  Договору.</w:t>
      </w:r>
    </w:p>
    <w:p w14:paraId="60F96E5E" w14:textId="77777777" w:rsidR="003B32A1" w:rsidRDefault="003B32A1" w:rsidP="003B32A1">
      <w:pPr>
        <w:spacing w:after="0" w:line="240" w:lineRule="auto"/>
        <w:ind w:right="-1" w:firstLine="284"/>
        <w:jc w:val="both"/>
        <w:rPr>
          <w:rFonts w:ascii="Times New Roman" w:hAnsi="Times New Roman" w:cs="Times New Roman"/>
          <w:sz w:val="24"/>
          <w:szCs w:val="24"/>
        </w:rPr>
      </w:pPr>
    </w:p>
    <w:p w14:paraId="5C0BF605" w14:textId="77777777" w:rsidR="003B32A1" w:rsidRDefault="003B32A1" w:rsidP="003B32A1">
      <w:pPr>
        <w:pStyle w:val="a3"/>
        <w:numPr>
          <w:ilvl w:val="0"/>
          <w:numId w:val="19"/>
        </w:numPr>
        <w:spacing w:after="0" w:line="240" w:lineRule="auto"/>
        <w:ind w:right="-1" w:firstLine="284"/>
        <w:jc w:val="center"/>
        <w:rPr>
          <w:rFonts w:ascii="Times New Roman" w:hAnsi="Times New Roman" w:cs="Times New Roman"/>
          <w:b/>
          <w:sz w:val="24"/>
          <w:szCs w:val="24"/>
        </w:rPr>
      </w:pPr>
      <w:bookmarkStart w:id="1" w:name="bookmark4"/>
      <w:r>
        <w:rPr>
          <w:rFonts w:ascii="Times New Roman" w:hAnsi="Times New Roman" w:cs="Times New Roman"/>
          <w:b/>
          <w:sz w:val="24"/>
          <w:szCs w:val="24"/>
        </w:rPr>
        <w:t>ФОРС-МАЖОРНІ ОБСТАВИНИ</w:t>
      </w:r>
      <w:bookmarkEnd w:id="1"/>
    </w:p>
    <w:p w14:paraId="51EA10E8"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B976E1F"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1B686CF0"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5 (</w:t>
      </w:r>
      <w:proofErr w:type="spellStart"/>
      <w:r>
        <w:rPr>
          <w:rFonts w:ascii="Times New Roman" w:hAnsi="Times New Roman" w:cs="Times New Roman"/>
          <w:sz w:val="24"/>
          <w:szCs w:val="24"/>
          <w:lang w:val="ru-RU"/>
        </w:rPr>
        <w:t>п’яти</w:t>
      </w:r>
      <w:proofErr w:type="spellEnd"/>
      <w:r>
        <w:rPr>
          <w:rFonts w:ascii="Times New Roman" w:hAnsi="Times New Roman" w:cs="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27E638"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Pr>
          <w:rFonts w:ascii="Times New Roman" w:hAnsi="Times New Roman" w:cs="Times New Roman"/>
          <w:i/>
          <w:sz w:val="24"/>
          <w:szCs w:val="24"/>
        </w:rPr>
        <w:t xml:space="preserve"> </w:t>
      </w:r>
      <w:r>
        <w:rPr>
          <w:rFonts w:ascii="Times New Roman" w:hAnsi="Times New Roman" w:cs="Times New Roman"/>
          <w:sz w:val="24"/>
          <w:szCs w:val="24"/>
          <w:lang w:val="ru-RU"/>
        </w:rPr>
        <w:t>30 (</w:t>
      </w:r>
      <w:proofErr w:type="spellStart"/>
      <w:r>
        <w:rPr>
          <w:rFonts w:ascii="Times New Roman" w:hAnsi="Times New Roman" w:cs="Times New Roman"/>
          <w:sz w:val="24"/>
          <w:szCs w:val="24"/>
          <w:lang w:val="ru-RU"/>
        </w:rPr>
        <w:t>тридцять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календарних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днів</w:t>
      </w:r>
      <w:proofErr w:type="spellEnd"/>
      <w:r>
        <w:rPr>
          <w:rFonts w:ascii="Times New Roman" w:hAnsi="Times New Roman" w:cs="Times New Roman"/>
          <w:sz w:val="24"/>
          <w:szCs w:val="24"/>
        </w:rPr>
        <w:t>.</w:t>
      </w:r>
    </w:p>
    <w:p w14:paraId="65B79A34"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Якщо обставини, визначені п. 8.1 цього Договору, тривають більше як 30 (тридцять)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57DABB4" w14:textId="77777777" w:rsidR="003B32A1" w:rsidRDefault="003B32A1" w:rsidP="003B32A1">
      <w:pPr>
        <w:pStyle w:val="a3"/>
        <w:spacing w:after="0" w:line="240" w:lineRule="auto"/>
        <w:ind w:left="0" w:right="-1" w:firstLine="284"/>
        <w:jc w:val="center"/>
        <w:rPr>
          <w:rFonts w:ascii="Times New Roman" w:hAnsi="Times New Roman" w:cs="Times New Roman"/>
          <w:b/>
          <w:bCs/>
          <w:sz w:val="24"/>
          <w:szCs w:val="24"/>
        </w:rPr>
      </w:pPr>
      <w:r>
        <w:rPr>
          <w:rFonts w:ascii="Times New Roman" w:hAnsi="Times New Roman" w:cs="Times New Roman"/>
          <w:b/>
          <w:bCs/>
          <w:sz w:val="24"/>
          <w:szCs w:val="24"/>
        </w:rPr>
        <w:t>9. СТРОК ДІЇ ДОГОВОРУ</w:t>
      </w:r>
    </w:p>
    <w:p w14:paraId="5130F946"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 xml:space="preserve">Договір набирає чинності </w:t>
      </w:r>
      <w:r>
        <w:rPr>
          <w:iCs/>
          <w:color w:val="auto"/>
          <w:sz w:val="24"/>
          <w:szCs w:val="24"/>
          <w:lang w:val="uk-UA"/>
        </w:rPr>
        <w:t xml:space="preserve">з дати його підписання Сторонами </w:t>
      </w:r>
      <w:r>
        <w:rPr>
          <w:color w:val="auto"/>
          <w:sz w:val="24"/>
          <w:szCs w:val="24"/>
          <w:lang w:val="uk-UA"/>
        </w:rPr>
        <w:t xml:space="preserve">та діє до 31.12.2024 року, </w:t>
      </w:r>
      <w:r>
        <w:rPr>
          <w:color w:val="00000A"/>
          <w:sz w:val="24"/>
          <w:szCs w:val="24"/>
          <w:lang w:val="uk-UA"/>
        </w:rPr>
        <w:t>а в частині розрахунків – до повного виконання сторонами своїх зобов’язань за цим Договором.</w:t>
      </w:r>
    </w:p>
    <w:p w14:paraId="5ED7C6F2"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16F82DEC"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6CB02E86" w14:textId="77777777" w:rsidR="003B32A1" w:rsidRDefault="003B32A1" w:rsidP="003B32A1">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10. АНТИКОРУПЦІЙНЕ ЗАСТЕРЕЖЕННЯ</w:t>
      </w:r>
    </w:p>
    <w:p w14:paraId="3DF5C005"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17D444AE"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55B77EA"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142865"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D5E831B"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DD8898A" w14:textId="77777777" w:rsidR="003B32A1" w:rsidRDefault="003B32A1" w:rsidP="003B32A1">
      <w:pPr>
        <w:pStyle w:val="a3"/>
        <w:numPr>
          <w:ilvl w:val="0"/>
          <w:numId w:val="22"/>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472127BB" w14:textId="77777777" w:rsidR="003B32A1" w:rsidRDefault="003B32A1" w:rsidP="003B32A1">
      <w:pPr>
        <w:pStyle w:val="a3"/>
        <w:numPr>
          <w:ilvl w:val="1"/>
          <w:numId w:val="22"/>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FE1E67" w14:textId="77777777" w:rsidR="003B32A1" w:rsidRDefault="003B32A1" w:rsidP="003B32A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78E13DB7"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74098FB0"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DDA36AB"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7700EF8" w14:textId="77777777" w:rsidR="003B32A1" w:rsidRDefault="003B32A1" w:rsidP="003B32A1">
      <w:pPr>
        <w:spacing w:after="0" w:line="240" w:lineRule="auto"/>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Pr>
          <w:rFonts w:ascii="Times New Roman" w:eastAsia="Times New Roman" w:hAnsi="Times New Roman" w:cs="Times New Roman"/>
          <w:color w:val="4A86E8"/>
          <w:sz w:val="24"/>
          <w:szCs w:val="24"/>
        </w:rPr>
        <w:t xml:space="preserve"> </w:t>
      </w:r>
    </w:p>
    <w:p w14:paraId="10FB1990" w14:textId="77777777" w:rsidR="003B32A1" w:rsidRDefault="003B32A1" w:rsidP="003B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0C105825" w14:textId="77777777" w:rsidR="003B32A1" w:rsidRDefault="003B32A1" w:rsidP="003B32A1">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A124B12"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14:paraId="5AD6E441" w14:textId="77777777" w:rsidR="003B32A1" w:rsidRDefault="003B32A1" w:rsidP="003B32A1">
      <w:pPr>
        <w:tabs>
          <w:tab w:val="left" w:pos="567"/>
        </w:tabs>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2</w:t>
      </w:r>
      <w:r>
        <w:rPr>
          <w:rFonts w:ascii="Times New Roman" w:hAnsi="Times New Roman" w:cs="Times New Roman"/>
          <w:sz w:val="24"/>
          <w:szCs w:val="24"/>
        </w:rPr>
        <w:t>. Дія Договору припиняється:</w:t>
      </w:r>
    </w:p>
    <w:p w14:paraId="00FF6EFA"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за згодою Сторін;</w:t>
      </w:r>
    </w:p>
    <w:p w14:paraId="62512CBB"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з інших підстав, передбачених даним Договором та чинним законодавством України.</w:t>
      </w:r>
    </w:p>
    <w:p w14:paraId="5F2DFFD0"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11.3. Сторона Договору, яка вважає за необхідне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2BBB9DD"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rFonts w:ascii="Times New Roman" w:hAnsi="Times New Roman" w:cs="Times New Roman"/>
          <w:sz w:val="24"/>
          <w:szCs w:val="24"/>
        </w:rPr>
        <w:t>нарочно</w:t>
      </w:r>
      <w:proofErr w:type="spellEnd"/>
      <w:r>
        <w:rPr>
          <w:rFonts w:ascii="Times New Roman" w:hAnsi="Times New Roman" w:cs="Times New Roman"/>
          <w:sz w:val="24"/>
          <w:szCs w:val="24"/>
        </w:rPr>
        <w:t xml:space="preserve"> та/або через електронну пошту:</w:t>
      </w:r>
    </w:p>
    <w:p w14:paraId="76D60AF4"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електронна пошта Замовника: </w:t>
      </w:r>
      <w:proofErr w:type="spellStart"/>
      <w:r>
        <w:rPr>
          <w:rFonts w:ascii="Times New Roman" w:eastAsia="Segoe UI" w:hAnsi="Times New Roman" w:cs="Times New Roman"/>
          <w:kern w:val="3"/>
          <w:sz w:val="24"/>
          <w:szCs w:val="24"/>
          <w:lang w:val="en-US" w:eastAsia="zh-CN" w:bidi="hi-IN"/>
        </w:rPr>
        <w:t>gudpss</w:t>
      </w:r>
      <w:proofErr w:type="spellEnd"/>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kh</w:t>
      </w:r>
      <w:proofErr w:type="spellEnd"/>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consumer</w:t>
      </w:r>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gov</w:t>
      </w:r>
      <w:proofErr w:type="spellEnd"/>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ua</w:t>
      </w:r>
      <w:proofErr w:type="spellEnd"/>
      <w:r>
        <w:rPr>
          <w:rFonts w:ascii="Times New Roman" w:eastAsia="Segoe UI" w:hAnsi="Times New Roman" w:cs="Times New Roman"/>
          <w:kern w:val="3"/>
          <w:sz w:val="24"/>
          <w:szCs w:val="24"/>
          <w:lang w:val="ru-RU" w:eastAsia="zh-CN" w:bidi="hi-IN"/>
        </w:rPr>
        <w:t>.</w:t>
      </w:r>
    </w:p>
    <w:p w14:paraId="0C6F3146"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електронна пошта Виконавця: ____________</w:t>
      </w:r>
    </w:p>
    <w:p w14:paraId="20C213F0"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11.5. Кожна Сторона несе повну відповідальність за правильність указаних нею в Договорі реквізитів у пункті 11.</w:t>
      </w:r>
      <w:r>
        <w:rPr>
          <w:rFonts w:ascii="Times New Roman" w:hAnsi="Times New Roman" w:cs="Times New Roman"/>
          <w:sz w:val="24"/>
          <w:szCs w:val="24"/>
          <w:lang w:val="ru-RU"/>
        </w:rPr>
        <w:t>4</w:t>
      </w:r>
      <w:r>
        <w:rPr>
          <w:rFonts w:ascii="Times New Roman" w:hAnsi="Times New Roman" w:cs="Times New Roman"/>
          <w:sz w:val="24"/>
          <w:szCs w:val="24"/>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w:t>
      </w:r>
      <w:r>
        <w:rPr>
          <w:rFonts w:ascii="Times New Roman" w:hAnsi="Times New Roman" w:cs="Times New Roman"/>
          <w:sz w:val="24"/>
          <w:szCs w:val="24"/>
          <w:lang w:val="ru-RU"/>
        </w:rPr>
        <w:t xml:space="preserve"> </w:t>
      </w:r>
      <w:r>
        <w:rPr>
          <w:rFonts w:ascii="Times New Roman" w:hAnsi="Times New Roman" w:cs="Times New Roman"/>
          <w:sz w:val="24"/>
          <w:szCs w:val="24"/>
        </w:rPr>
        <w:t>(десяти) днів з моменту їх зміни, а в разі неповідомлення в установлений строк несуть ризик настання пов’язаних з цим несприятливих наслідків.</w:t>
      </w:r>
    </w:p>
    <w:p w14:paraId="508398EE"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11.6. </w:t>
      </w:r>
      <w:r>
        <w:rPr>
          <w:rFonts w:ascii="Times New Roman" w:eastAsia="Times New Roman" w:hAnsi="Times New Roman" w:cs="Times New Roman"/>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Реквізити </w:t>
      </w:r>
      <w:proofErr w:type="spellStart"/>
      <w:r>
        <w:rPr>
          <w:rFonts w:ascii="Times New Roman" w:eastAsia="Times New Roman" w:hAnsi="Times New Roman" w:cs="Times New Roman"/>
          <w:sz w:val="24"/>
          <w:szCs w:val="24"/>
          <w:lang w:val="ru-RU"/>
        </w:rPr>
        <w:t>Сторін</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bookmarkStart w:id="2" w:name="_Hlk120275192"/>
    </w:p>
    <w:p w14:paraId="638ECBE2"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11.7. </w:t>
      </w:r>
      <w:r>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2"/>
    <w:p w14:paraId="78308CBE"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8</w:t>
      </w:r>
      <w:r>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14:paraId="79944796" w14:textId="77777777" w:rsidR="003B32A1" w:rsidRDefault="003B32A1" w:rsidP="003B32A1">
      <w:pPr>
        <w:pStyle w:val="a3"/>
        <w:numPr>
          <w:ilvl w:val="0"/>
          <w:numId w:val="23"/>
        </w:numPr>
        <w:shd w:val="clear" w:color="auto" w:fill="FFFFFF"/>
        <w:spacing w:after="0" w:line="240" w:lineRule="auto"/>
        <w:ind w:right="-1" w:firstLine="284"/>
        <w:jc w:val="center"/>
        <w:rPr>
          <w:rFonts w:ascii="Times New Roman" w:hAnsi="Times New Roman" w:cs="Times New Roman"/>
          <w:b/>
          <w:bCs/>
          <w:sz w:val="24"/>
          <w:szCs w:val="24"/>
        </w:rPr>
      </w:pPr>
      <w:bookmarkStart w:id="3" w:name="bookmark7"/>
      <w:r>
        <w:rPr>
          <w:rFonts w:ascii="Times New Roman" w:hAnsi="Times New Roman" w:cs="Times New Roman"/>
          <w:b/>
          <w:bCs/>
          <w:sz w:val="24"/>
          <w:szCs w:val="24"/>
        </w:rPr>
        <w:t>ДОДАТКИ</w:t>
      </w:r>
    </w:p>
    <w:p w14:paraId="488B3B5B" w14:textId="77777777" w:rsidR="003B32A1" w:rsidRDefault="003B32A1" w:rsidP="003B32A1">
      <w:pPr>
        <w:pStyle w:val="a3"/>
        <w:shd w:val="clear" w:color="auto" w:fill="FFFFFF"/>
        <w:spacing w:after="0" w:line="240" w:lineRule="auto"/>
        <w:ind w:left="1004" w:right="-1"/>
        <w:rPr>
          <w:rFonts w:ascii="Times New Roman" w:hAnsi="Times New Roman" w:cs="Times New Roman"/>
          <w:b/>
          <w:bCs/>
          <w:sz w:val="24"/>
          <w:szCs w:val="24"/>
        </w:rPr>
      </w:pPr>
    </w:p>
    <w:p w14:paraId="2070E143" w14:textId="77777777" w:rsidR="003B32A1" w:rsidRDefault="003B32A1" w:rsidP="003B32A1">
      <w:pPr>
        <w:pStyle w:val="a3"/>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Додатками до Договору, що є невід’ємною його частиною, є такі документи:</w:t>
      </w:r>
    </w:p>
    <w:p w14:paraId="257E7A98" w14:textId="77777777" w:rsidR="003B32A1" w:rsidRDefault="003B32A1" w:rsidP="003B32A1">
      <w:pPr>
        <w:pStyle w:val="a3"/>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Додаток №1 – Специфікація.</w:t>
      </w:r>
    </w:p>
    <w:p w14:paraId="0031D5FD" w14:textId="77777777" w:rsidR="003B32A1" w:rsidRDefault="003B32A1" w:rsidP="003B32A1">
      <w:pPr>
        <w:pStyle w:val="a3"/>
        <w:numPr>
          <w:ilvl w:val="0"/>
          <w:numId w:val="23"/>
        </w:numPr>
        <w:spacing w:after="0" w:line="240" w:lineRule="auto"/>
        <w:ind w:left="357" w:right="-1" w:hanging="357"/>
        <w:jc w:val="center"/>
        <w:rPr>
          <w:rFonts w:ascii="Times New Roman" w:hAnsi="Times New Roman" w:cs="Times New Roman"/>
          <w:b/>
          <w:sz w:val="24"/>
          <w:szCs w:val="24"/>
        </w:rPr>
      </w:pPr>
      <w:r>
        <w:rPr>
          <w:rFonts w:ascii="Times New Roman" w:hAnsi="Times New Roman" w:cs="Times New Roman"/>
          <w:b/>
          <w:sz w:val="24"/>
          <w:szCs w:val="24"/>
        </w:rPr>
        <w:t>РЕКВІЗИТИ СТОРІН</w:t>
      </w:r>
      <w:bookmarkEnd w:id="3"/>
    </w:p>
    <w:p w14:paraId="12EB0A4D" w14:textId="77777777" w:rsidR="003B32A1" w:rsidRDefault="003B32A1" w:rsidP="003B32A1">
      <w:pPr>
        <w:pStyle w:val="a3"/>
        <w:spacing w:after="0" w:line="240" w:lineRule="auto"/>
        <w:ind w:left="357" w:right="-1"/>
        <w:rPr>
          <w:rFonts w:ascii="Times New Roman" w:hAnsi="Times New Roman" w:cs="Times New Roman"/>
          <w:b/>
          <w:sz w:val="24"/>
          <w:szCs w:val="24"/>
        </w:rPr>
      </w:pPr>
    </w:p>
    <w:tbl>
      <w:tblPr>
        <w:tblW w:w="9885" w:type="dxa"/>
        <w:tblInd w:w="-176" w:type="dxa"/>
        <w:tblLayout w:type="fixed"/>
        <w:tblLook w:val="04A0" w:firstRow="1" w:lastRow="0" w:firstColumn="1" w:lastColumn="0" w:noHBand="0" w:noVBand="1"/>
      </w:tblPr>
      <w:tblGrid>
        <w:gridCol w:w="4942"/>
        <w:gridCol w:w="4943"/>
      </w:tblGrid>
      <w:tr w:rsidR="003B32A1" w14:paraId="2417CA0D" w14:textId="77777777" w:rsidTr="003B32A1">
        <w:trPr>
          <w:trHeight w:val="80"/>
        </w:trPr>
        <w:tc>
          <w:tcPr>
            <w:tcW w:w="4942" w:type="dxa"/>
          </w:tcPr>
          <w:p w14:paraId="5DF6F913" w14:textId="77777777" w:rsidR="003B32A1" w:rsidRDefault="003B32A1">
            <w:pPr>
              <w:suppressAutoHyphens/>
              <w:spacing w:after="0" w:line="240" w:lineRule="auto"/>
              <w:ind w:right="-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p>
          <w:p w14:paraId="66BE3296" w14:textId="77777777" w:rsidR="003B32A1" w:rsidRDefault="003B32A1">
            <w:pPr>
              <w:suppressAutoHyphens/>
              <w:spacing w:after="0" w:line="240" w:lineRule="auto"/>
              <w:ind w:right="-1"/>
              <w:rPr>
                <w:rFonts w:ascii="Times New Roman" w:eastAsia="Calibri" w:hAnsi="Times New Roman" w:cs="Times New Roman"/>
                <w:b/>
                <w:sz w:val="24"/>
                <w:szCs w:val="24"/>
                <w:lang w:eastAsia="en-US"/>
              </w:rPr>
            </w:pPr>
          </w:p>
          <w:p w14:paraId="29A78AFF"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1B8C1EB2"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69826622"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4A950D87"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5334D274" w14:textId="77777777" w:rsidR="003B32A1" w:rsidRDefault="003B32A1">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2C7A80E3"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72AF48A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4982ED62"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3ED9A3CA" w14:textId="77777777" w:rsidR="003B32A1" w:rsidRDefault="003B32A1">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3E6D5865"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rPr>
              <w:t>Виконавець має статус платника</w:t>
            </w:r>
            <w:r>
              <w:rPr>
                <w:rFonts w:ascii="Times New Roman" w:hAnsi="Times New Roman" w:cs="Times New Roman"/>
                <w:sz w:val="24"/>
                <w:szCs w:val="24"/>
                <w:u w:val="single"/>
              </w:rPr>
              <w:t xml:space="preserve"> </w:t>
            </w:r>
          </w:p>
          <w:p w14:paraId="03E4F6A2" w14:textId="77777777" w:rsidR="003B32A1" w:rsidRDefault="003B32A1">
            <w:pPr>
              <w:spacing w:after="0" w:line="240" w:lineRule="auto"/>
              <w:ind w:right="-1"/>
              <w:rPr>
                <w:rFonts w:ascii="Times New Roman" w:hAnsi="Times New Roman" w:cs="Times New Roman"/>
                <w:sz w:val="24"/>
                <w:szCs w:val="24"/>
                <w:lang w:val="ru-RU"/>
              </w:rPr>
            </w:pPr>
          </w:p>
          <w:p w14:paraId="01D65376"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64C8899"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112107F0"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3B3A4F11"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46F80097" w14:textId="77777777" w:rsidR="003B32A1" w:rsidRDefault="003B32A1">
            <w:pPr>
              <w:spacing w:after="0" w:line="240" w:lineRule="auto"/>
              <w:ind w:right="-1"/>
              <w:rPr>
                <w:rFonts w:ascii="Times New Roman" w:hAnsi="Times New Roman" w:cs="Times New Roman"/>
                <w:sz w:val="24"/>
                <w:szCs w:val="24"/>
              </w:rPr>
            </w:pPr>
          </w:p>
          <w:p w14:paraId="333B6A49"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09694CA9"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27AEB694"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749F14AB"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15E8DA36" w14:textId="77777777" w:rsidR="003B32A1" w:rsidRDefault="003B32A1">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21080749" w14:textId="77777777" w:rsidR="003B32A1" w:rsidRDefault="003B32A1">
            <w:pPr>
              <w:spacing w:after="0" w:line="240" w:lineRule="auto"/>
              <w:ind w:right="-1"/>
              <w:rPr>
                <w:rFonts w:ascii="Times New Roman" w:eastAsia="Calibri" w:hAnsi="Times New Roman" w:cs="Times New Roman"/>
                <w:sz w:val="24"/>
                <w:szCs w:val="24"/>
                <w:lang w:eastAsia="en-US"/>
              </w:rPr>
            </w:pPr>
            <w:r>
              <w:rPr>
                <w:rFonts w:ascii="Times New Roman" w:hAnsi="Times New Roman" w:cs="Times New Roman"/>
                <w:sz w:val="24"/>
                <w:szCs w:val="24"/>
              </w:rPr>
              <w:t>МФО 820172 в ДКСУ м. Київ</w:t>
            </w:r>
          </w:p>
          <w:p w14:paraId="4C0C41CD"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0D453DD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46288A5" w14:textId="77777777" w:rsidR="003B32A1" w:rsidRDefault="003B32A1">
            <w:pPr>
              <w:spacing w:after="0" w:line="240" w:lineRule="auto"/>
              <w:ind w:right="-1"/>
              <w:rPr>
                <w:rFonts w:ascii="Times New Roman" w:hAnsi="Times New Roman" w:cs="Times New Roman"/>
                <w:sz w:val="24"/>
                <w:szCs w:val="24"/>
              </w:rPr>
            </w:pPr>
          </w:p>
          <w:p w14:paraId="4321017A" w14:textId="77777777" w:rsidR="003B32A1" w:rsidRDefault="003B32A1">
            <w:pPr>
              <w:spacing w:after="0" w:line="240" w:lineRule="auto"/>
              <w:ind w:right="-1"/>
              <w:rPr>
                <w:rFonts w:ascii="Times New Roman" w:hAnsi="Times New Roman" w:cs="Times New Roman"/>
                <w:sz w:val="24"/>
                <w:szCs w:val="24"/>
                <w:lang w:val="ru-RU"/>
              </w:rPr>
            </w:pPr>
          </w:p>
          <w:p w14:paraId="64426F7F" w14:textId="77777777" w:rsidR="003B32A1" w:rsidRDefault="003B32A1">
            <w:pPr>
              <w:spacing w:after="0" w:line="240" w:lineRule="auto"/>
              <w:ind w:right="-1"/>
              <w:rPr>
                <w:rFonts w:ascii="Times New Roman" w:hAnsi="Times New Roman" w:cs="Times New Roman"/>
                <w:sz w:val="24"/>
                <w:szCs w:val="24"/>
                <w:lang w:val="ru-RU"/>
              </w:rPr>
            </w:pPr>
          </w:p>
          <w:p w14:paraId="63BC5498"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B0635EB"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84F4506"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vertAlign w:val="superscript"/>
              </w:rPr>
              <w:t>М.П.</w:t>
            </w:r>
            <w:r>
              <w:rPr>
                <w:rFonts w:ascii="Times New Roman" w:hAnsi="Times New Roman" w:cs="Times New Roman"/>
                <w:sz w:val="24"/>
                <w:szCs w:val="24"/>
                <w:u w:val="single"/>
              </w:rPr>
              <w:t xml:space="preserve">                                         </w:t>
            </w:r>
          </w:p>
        </w:tc>
      </w:tr>
    </w:tbl>
    <w:p w14:paraId="3FAF2A84" w14:textId="77777777" w:rsidR="003B32A1" w:rsidRDefault="003B32A1" w:rsidP="003B32A1">
      <w:pPr>
        <w:spacing w:after="0" w:line="240" w:lineRule="auto"/>
        <w:rPr>
          <w:rFonts w:ascii="Times New Roman" w:hAnsi="Times New Roman" w:cs="Times New Roman"/>
          <w:sz w:val="24"/>
          <w:szCs w:val="24"/>
        </w:rPr>
        <w:sectPr w:rsidR="003B32A1" w:rsidSect="003B32A1">
          <w:pgSz w:w="11906" w:h="16838"/>
          <w:pgMar w:top="851" w:right="567" w:bottom="737" w:left="1701" w:header="709" w:footer="266" w:gutter="0"/>
          <w:cols w:space="720"/>
        </w:sectPr>
      </w:pPr>
    </w:p>
    <w:p w14:paraId="3DFEE2F8"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lastRenderedPageBreak/>
        <w:t>Додаток №</w:t>
      </w:r>
      <w:bookmarkStart w:id="4" w:name="_GoBack"/>
      <w:bookmarkEnd w:id="4"/>
      <w:r>
        <w:rPr>
          <w:rFonts w:ascii="Times New Roman" w:hAnsi="Times New Roman" w:cs="Times New Roman"/>
          <w:sz w:val="24"/>
          <w:szCs w:val="24"/>
        </w:rPr>
        <w:t>1</w:t>
      </w:r>
    </w:p>
    <w:p w14:paraId="765615D6"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до Договору</w:t>
      </w:r>
      <w:r>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p>
    <w:p w14:paraId="5F90B976"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від «___» 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2024</w:t>
      </w:r>
    </w:p>
    <w:p w14:paraId="4E27D47C" w14:textId="77777777" w:rsidR="003B32A1" w:rsidRDefault="003B32A1" w:rsidP="003B32A1">
      <w:pPr>
        <w:spacing w:after="0" w:line="240" w:lineRule="auto"/>
        <w:ind w:right="-1"/>
        <w:jc w:val="center"/>
        <w:rPr>
          <w:rFonts w:ascii="Times New Roman" w:hAnsi="Times New Roman" w:cs="Times New Roman"/>
          <w:b/>
          <w:sz w:val="24"/>
          <w:szCs w:val="24"/>
        </w:rPr>
      </w:pPr>
    </w:p>
    <w:p w14:paraId="690F731C" w14:textId="77777777" w:rsidR="003B32A1" w:rsidRDefault="003B32A1" w:rsidP="003B32A1">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Style w:val="aa"/>
        <w:tblW w:w="9668" w:type="dxa"/>
        <w:tblInd w:w="108" w:type="dxa"/>
        <w:tblLook w:val="04A0" w:firstRow="1" w:lastRow="0" w:firstColumn="1" w:lastColumn="0" w:noHBand="0" w:noVBand="1"/>
      </w:tblPr>
      <w:tblGrid>
        <w:gridCol w:w="518"/>
        <w:gridCol w:w="4176"/>
        <w:gridCol w:w="1433"/>
        <w:gridCol w:w="1698"/>
        <w:gridCol w:w="1843"/>
      </w:tblGrid>
      <w:tr w:rsidR="003B32A1" w:rsidRPr="003B32A1" w14:paraId="00DAF0E2" w14:textId="77777777" w:rsidTr="003B32A1">
        <w:tc>
          <w:tcPr>
            <w:tcW w:w="518" w:type="dxa"/>
            <w:tcBorders>
              <w:top w:val="single" w:sz="4" w:space="0" w:color="auto"/>
              <w:left w:val="single" w:sz="4" w:space="0" w:color="auto"/>
              <w:bottom w:val="single" w:sz="4" w:space="0" w:color="auto"/>
              <w:right w:val="single" w:sz="4" w:space="0" w:color="auto"/>
            </w:tcBorders>
            <w:hideMark/>
          </w:tcPr>
          <w:p w14:paraId="10BFDFC0" w14:textId="77777777" w:rsidR="003B32A1" w:rsidRDefault="003B32A1">
            <w:pPr>
              <w:ind w:right="-1"/>
              <w:jc w:val="center"/>
              <w:rPr>
                <w:rFonts w:ascii="Times New Roman" w:hAnsi="Times New Roman" w:cs="Times New Roman"/>
                <w:b/>
                <w:sz w:val="24"/>
                <w:szCs w:val="24"/>
              </w:rPr>
            </w:pPr>
            <w:r>
              <w:rPr>
                <w:rFonts w:ascii="Times New Roman" w:hAnsi="Times New Roman" w:cs="Times New Roman"/>
                <w:b/>
                <w:sz w:val="24"/>
                <w:szCs w:val="24"/>
              </w:rPr>
              <w:t>№ з/п</w:t>
            </w:r>
          </w:p>
        </w:tc>
        <w:tc>
          <w:tcPr>
            <w:tcW w:w="4176" w:type="dxa"/>
            <w:tcBorders>
              <w:top w:val="single" w:sz="4" w:space="0" w:color="auto"/>
              <w:left w:val="single" w:sz="4" w:space="0" w:color="auto"/>
              <w:bottom w:val="single" w:sz="4" w:space="0" w:color="auto"/>
              <w:right w:val="single" w:sz="4" w:space="0" w:color="auto"/>
            </w:tcBorders>
            <w:hideMark/>
          </w:tcPr>
          <w:p w14:paraId="2BF795C7" w14:textId="77777777" w:rsidR="003B32A1" w:rsidRDefault="003B32A1">
            <w:pPr>
              <w:ind w:right="-1"/>
              <w:jc w:val="center"/>
              <w:rPr>
                <w:rFonts w:ascii="Times New Roman" w:hAnsi="Times New Roman" w:cs="Times New Roman"/>
                <w:b/>
                <w:sz w:val="24"/>
                <w:szCs w:val="24"/>
                <w:lang w:val="ru-RU"/>
              </w:rPr>
            </w:pPr>
            <w:r>
              <w:rPr>
                <w:rFonts w:ascii="Times New Roman" w:hAnsi="Times New Roman" w:cs="Times New Roman"/>
                <w:b/>
                <w:bCs/>
                <w:color w:val="000000"/>
                <w:sz w:val="24"/>
                <w:szCs w:val="24"/>
              </w:rPr>
              <w:t xml:space="preserve">Найменування </w:t>
            </w:r>
            <w:proofErr w:type="spellStart"/>
            <w:r>
              <w:rPr>
                <w:rFonts w:ascii="Times New Roman" w:hAnsi="Times New Roman" w:cs="Times New Roman"/>
                <w:b/>
                <w:bCs/>
                <w:color w:val="000000"/>
                <w:sz w:val="24"/>
                <w:szCs w:val="24"/>
                <w:lang w:val="ru-RU"/>
              </w:rPr>
              <w:t>досліджень</w:t>
            </w:r>
            <w:proofErr w:type="spellEnd"/>
            <w:r>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послуг</w:t>
            </w:r>
            <w:r>
              <w:rPr>
                <w:rFonts w:ascii="Times New Roman" w:hAnsi="Times New Roman" w:cs="Times New Roman"/>
                <w:b/>
                <w:bCs/>
                <w:color w:val="000000"/>
                <w:sz w:val="24"/>
                <w:szCs w:val="24"/>
                <w:lang w:val="ru-RU"/>
              </w:rPr>
              <w:t xml:space="preserve">) </w:t>
            </w:r>
          </w:p>
        </w:tc>
        <w:tc>
          <w:tcPr>
            <w:tcW w:w="1433" w:type="dxa"/>
            <w:tcBorders>
              <w:top w:val="single" w:sz="4" w:space="0" w:color="auto"/>
              <w:left w:val="single" w:sz="4" w:space="0" w:color="auto"/>
              <w:bottom w:val="single" w:sz="4" w:space="0" w:color="auto"/>
              <w:right w:val="single" w:sz="4" w:space="0" w:color="auto"/>
            </w:tcBorders>
            <w:hideMark/>
          </w:tcPr>
          <w:p w14:paraId="5439C2A4" w14:textId="77777777" w:rsidR="003B32A1" w:rsidRDefault="003B32A1">
            <w:pPr>
              <w:ind w:right="-1"/>
              <w:jc w:val="center"/>
              <w:rPr>
                <w:rFonts w:ascii="Times New Roman" w:hAnsi="Times New Roman" w:cs="Times New Roman"/>
                <w:b/>
                <w:sz w:val="24"/>
                <w:szCs w:val="24"/>
              </w:rPr>
            </w:pPr>
            <w:r>
              <w:rPr>
                <w:rFonts w:ascii="Times New Roman" w:hAnsi="Times New Roman" w:cs="Times New Roman"/>
                <w:b/>
                <w:sz w:val="24"/>
                <w:szCs w:val="24"/>
              </w:rPr>
              <w:t>Кількість досліджень (послуг)</w:t>
            </w:r>
          </w:p>
        </w:tc>
        <w:tc>
          <w:tcPr>
            <w:tcW w:w="1698" w:type="dxa"/>
            <w:tcBorders>
              <w:top w:val="single" w:sz="4" w:space="0" w:color="auto"/>
              <w:left w:val="single" w:sz="4" w:space="0" w:color="auto"/>
              <w:bottom w:val="single" w:sz="4" w:space="0" w:color="auto"/>
              <w:right w:val="single" w:sz="4" w:space="0" w:color="auto"/>
            </w:tcBorders>
            <w:hideMark/>
          </w:tcPr>
          <w:p w14:paraId="46ECF521" w14:textId="77777777" w:rsidR="003B32A1" w:rsidRDefault="003B32A1">
            <w:pPr>
              <w:ind w:right="-1"/>
              <w:jc w:val="center"/>
              <w:rPr>
                <w:rFonts w:ascii="Times New Roman" w:hAnsi="Times New Roman" w:cs="Times New Roman"/>
                <w:b/>
                <w:sz w:val="24"/>
                <w:szCs w:val="24"/>
              </w:rPr>
            </w:pPr>
            <w:r>
              <w:rPr>
                <w:rFonts w:ascii="Times New Roman" w:hAnsi="Times New Roman" w:cs="Times New Roman"/>
                <w:b/>
                <w:sz w:val="24"/>
                <w:szCs w:val="24"/>
              </w:rPr>
              <w:t>Ціна за одне дослідження (послугу) з ПДВ</w:t>
            </w:r>
            <w:r>
              <w:rPr>
                <w:rFonts w:ascii="Times New Roman" w:hAnsi="Times New Roman" w:cs="Times New Roman"/>
                <w:b/>
                <w:sz w:val="24"/>
                <w:szCs w:val="24"/>
                <w:lang w:val="ru-RU"/>
              </w:rPr>
              <w:t xml:space="preserve">, </w:t>
            </w:r>
            <w:r>
              <w:rPr>
                <w:rFonts w:ascii="Times New Roman" w:hAnsi="Times New Roman" w:cs="Times New Roman"/>
                <w:b/>
                <w:sz w:val="24"/>
                <w:szCs w:val="24"/>
              </w:rPr>
              <w:t>грн</w:t>
            </w:r>
            <w:r>
              <w:rPr>
                <w:rFonts w:ascii="Times New Roman" w:hAnsi="Times New Roman" w:cs="Times New Roman"/>
                <w:b/>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hideMark/>
          </w:tcPr>
          <w:p w14:paraId="0B84CDE1" w14:textId="77777777" w:rsidR="003B32A1" w:rsidRDefault="003B32A1">
            <w:pPr>
              <w:ind w:right="-1"/>
              <w:jc w:val="center"/>
              <w:rPr>
                <w:rFonts w:ascii="Times New Roman" w:hAnsi="Times New Roman" w:cs="Times New Roman"/>
                <w:b/>
                <w:sz w:val="24"/>
                <w:szCs w:val="24"/>
              </w:rPr>
            </w:pPr>
            <w:r>
              <w:rPr>
                <w:rFonts w:ascii="Times New Roman" w:hAnsi="Times New Roman" w:cs="Times New Roman"/>
                <w:b/>
                <w:sz w:val="24"/>
                <w:szCs w:val="24"/>
              </w:rPr>
              <w:t>Загальна ціна досліджень (послуг) з ПДВ</w:t>
            </w:r>
            <w:r>
              <w:rPr>
                <w:rFonts w:ascii="Times New Roman" w:hAnsi="Times New Roman" w:cs="Times New Roman"/>
                <w:b/>
                <w:sz w:val="24"/>
                <w:szCs w:val="24"/>
                <w:lang w:val="ru-RU"/>
              </w:rPr>
              <w:t>,</w:t>
            </w:r>
            <w:r>
              <w:rPr>
                <w:rFonts w:ascii="Times New Roman" w:hAnsi="Times New Roman" w:cs="Times New Roman"/>
                <w:b/>
                <w:sz w:val="24"/>
                <w:szCs w:val="24"/>
              </w:rPr>
              <w:t xml:space="preserve"> грн</w:t>
            </w:r>
            <w:r>
              <w:rPr>
                <w:rFonts w:ascii="Times New Roman" w:hAnsi="Times New Roman" w:cs="Times New Roman"/>
                <w:b/>
                <w:sz w:val="24"/>
                <w:szCs w:val="24"/>
                <w:lang w:val="ru-RU"/>
              </w:rPr>
              <w:t>.</w:t>
            </w:r>
          </w:p>
        </w:tc>
      </w:tr>
      <w:tr w:rsidR="003B32A1" w14:paraId="3881CABE" w14:textId="77777777" w:rsidTr="003B32A1">
        <w:tc>
          <w:tcPr>
            <w:tcW w:w="518" w:type="dxa"/>
            <w:tcBorders>
              <w:top w:val="single" w:sz="4" w:space="0" w:color="auto"/>
              <w:left w:val="single" w:sz="4" w:space="0" w:color="auto"/>
              <w:bottom w:val="single" w:sz="4" w:space="0" w:color="auto"/>
              <w:right w:val="single" w:sz="4" w:space="0" w:color="auto"/>
            </w:tcBorders>
            <w:hideMark/>
          </w:tcPr>
          <w:p w14:paraId="6A57ADCB" w14:textId="77777777" w:rsidR="003B32A1" w:rsidRDefault="003B32A1">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76" w:type="dxa"/>
            <w:tcBorders>
              <w:top w:val="single" w:sz="4" w:space="0" w:color="auto"/>
              <w:left w:val="single" w:sz="4" w:space="0" w:color="auto"/>
              <w:bottom w:val="single" w:sz="4" w:space="0" w:color="auto"/>
              <w:right w:val="single" w:sz="4" w:space="0" w:color="auto"/>
            </w:tcBorders>
            <w:hideMark/>
          </w:tcPr>
          <w:p w14:paraId="40B33E95" w14:textId="77777777" w:rsidR="003B32A1" w:rsidRDefault="003B32A1">
            <w:pPr>
              <w:ind w:right="-1"/>
              <w:jc w:val="both"/>
              <w:rPr>
                <w:rFonts w:ascii="Times New Roman" w:hAnsi="Times New Roman" w:cs="Times New Roman"/>
                <w:sz w:val="24"/>
                <w:szCs w:val="24"/>
              </w:rPr>
            </w:pPr>
            <w:r>
              <w:rPr>
                <w:rFonts w:ascii="Times New Roman" w:hAnsi="Times New Roman" w:cs="Times New Roman"/>
                <w:sz w:val="24"/>
                <w:szCs w:val="24"/>
              </w:rPr>
              <w:t>Визначення еквівалентного та максимального рівнів звуку в приміщеннях та на територіях</w:t>
            </w:r>
          </w:p>
        </w:tc>
        <w:tc>
          <w:tcPr>
            <w:tcW w:w="1433" w:type="dxa"/>
            <w:tcBorders>
              <w:top w:val="single" w:sz="4" w:space="0" w:color="auto"/>
              <w:left w:val="single" w:sz="4" w:space="0" w:color="auto"/>
              <w:bottom w:val="single" w:sz="4" w:space="0" w:color="auto"/>
              <w:right w:val="single" w:sz="4" w:space="0" w:color="auto"/>
            </w:tcBorders>
            <w:hideMark/>
          </w:tcPr>
          <w:p w14:paraId="3774A668" w14:textId="77777777" w:rsidR="003B32A1" w:rsidRDefault="003B32A1">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1 200</w:t>
            </w:r>
          </w:p>
        </w:tc>
        <w:tc>
          <w:tcPr>
            <w:tcW w:w="1698" w:type="dxa"/>
            <w:tcBorders>
              <w:top w:val="single" w:sz="4" w:space="0" w:color="auto"/>
              <w:left w:val="single" w:sz="4" w:space="0" w:color="auto"/>
              <w:bottom w:val="single" w:sz="4" w:space="0" w:color="auto"/>
              <w:right w:val="single" w:sz="4" w:space="0" w:color="auto"/>
            </w:tcBorders>
          </w:tcPr>
          <w:p w14:paraId="1120BA2D" w14:textId="77777777" w:rsidR="003B32A1" w:rsidRDefault="003B32A1">
            <w:pPr>
              <w:ind w:right="-1"/>
              <w:jc w:val="center"/>
              <w:rPr>
                <w:rFonts w:ascii="Times New Roman" w:hAnsi="Times New Roman" w:cs="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2F931462" w14:textId="77777777" w:rsidR="003B32A1" w:rsidRDefault="003B32A1">
            <w:pPr>
              <w:ind w:right="-1"/>
              <w:jc w:val="center"/>
              <w:rPr>
                <w:rFonts w:ascii="Times New Roman" w:hAnsi="Times New Roman" w:cs="Times New Roman"/>
                <w:b/>
                <w:sz w:val="24"/>
                <w:szCs w:val="24"/>
                <w:lang w:val="ru-RU"/>
              </w:rPr>
            </w:pPr>
          </w:p>
        </w:tc>
      </w:tr>
      <w:tr w:rsidR="003B32A1" w14:paraId="23A82D08" w14:textId="77777777" w:rsidTr="003B32A1">
        <w:tc>
          <w:tcPr>
            <w:tcW w:w="518" w:type="dxa"/>
            <w:tcBorders>
              <w:top w:val="single" w:sz="4" w:space="0" w:color="auto"/>
              <w:left w:val="single" w:sz="4" w:space="0" w:color="auto"/>
              <w:bottom w:val="single" w:sz="4" w:space="0" w:color="auto"/>
              <w:right w:val="single" w:sz="4" w:space="0" w:color="auto"/>
            </w:tcBorders>
            <w:hideMark/>
          </w:tcPr>
          <w:p w14:paraId="664BBE60" w14:textId="77777777" w:rsidR="003B32A1" w:rsidRDefault="003B32A1">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76" w:type="dxa"/>
            <w:tcBorders>
              <w:top w:val="single" w:sz="4" w:space="0" w:color="auto"/>
              <w:left w:val="single" w:sz="4" w:space="0" w:color="auto"/>
              <w:bottom w:val="single" w:sz="4" w:space="0" w:color="auto"/>
              <w:right w:val="single" w:sz="4" w:space="0" w:color="auto"/>
            </w:tcBorders>
            <w:hideMark/>
          </w:tcPr>
          <w:p w14:paraId="02D36389" w14:textId="77777777" w:rsidR="003B32A1" w:rsidRDefault="003B32A1">
            <w:pPr>
              <w:ind w:right="-1"/>
              <w:jc w:val="both"/>
              <w:rPr>
                <w:rFonts w:ascii="Times New Roman" w:hAnsi="Times New Roman" w:cs="Times New Roman"/>
                <w:sz w:val="24"/>
                <w:szCs w:val="24"/>
              </w:rPr>
            </w:pPr>
            <w:r>
              <w:rPr>
                <w:rFonts w:ascii="Times New Roman" w:hAnsi="Times New Roman" w:cs="Times New Roman"/>
                <w:sz w:val="24"/>
                <w:szCs w:val="24"/>
              </w:rPr>
              <w:t>Визначення октавного рівня звукового тиску та рівня звуку</w:t>
            </w:r>
          </w:p>
        </w:tc>
        <w:tc>
          <w:tcPr>
            <w:tcW w:w="1433" w:type="dxa"/>
            <w:tcBorders>
              <w:top w:val="single" w:sz="4" w:space="0" w:color="auto"/>
              <w:left w:val="single" w:sz="4" w:space="0" w:color="auto"/>
              <w:bottom w:val="single" w:sz="4" w:space="0" w:color="auto"/>
              <w:right w:val="single" w:sz="4" w:space="0" w:color="auto"/>
            </w:tcBorders>
            <w:hideMark/>
          </w:tcPr>
          <w:p w14:paraId="029E3F83" w14:textId="77777777" w:rsidR="003B32A1" w:rsidRDefault="003B32A1">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c>
          <w:tcPr>
            <w:tcW w:w="1698" w:type="dxa"/>
            <w:tcBorders>
              <w:top w:val="single" w:sz="4" w:space="0" w:color="auto"/>
              <w:left w:val="single" w:sz="4" w:space="0" w:color="auto"/>
              <w:bottom w:val="single" w:sz="4" w:space="0" w:color="auto"/>
              <w:right w:val="single" w:sz="4" w:space="0" w:color="auto"/>
            </w:tcBorders>
          </w:tcPr>
          <w:p w14:paraId="0BF735AC" w14:textId="77777777" w:rsidR="003B32A1" w:rsidRDefault="003B32A1">
            <w:pPr>
              <w:ind w:right="-1"/>
              <w:jc w:val="center"/>
              <w:rPr>
                <w:rFonts w:ascii="Times New Roman" w:hAnsi="Times New Roman" w:cs="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25D2D0FC" w14:textId="77777777" w:rsidR="003B32A1" w:rsidRDefault="003B32A1">
            <w:pPr>
              <w:ind w:right="-1"/>
              <w:jc w:val="center"/>
              <w:rPr>
                <w:rFonts w:ascii="Times New Roman" w:hAnsi="Times New Roman" w:cs="Times New Roman"/>
                <w:b/>
                <w:sz w:val="24"/>
                <w:szCs w:val="24"/>
                <w:lang w:val="ru-RU"/>
              </w:rPr>
            </w:pPr>
          </w:p>
        </w:tc>
      </w:tr>
      <w:tr w:rsidR="003B32A1" w14:paraId="6D485F18" w14:textId="77777777" w:rsidTr="003B32A1">
        <w:tc>
          <w:tcPr>
            <w:tcW w:w="7825" w:type="dxa"/>
            <w:gridSpan w:val="4"/>
            <w:tcBorders>
              <w:top w:val="single" w:sz="4" w:space="0" w:color="auto"/>
              <w:left w:val="single" w:sz="4" w:space="0" w:color="auto"/>
              <w:bottom w:val="single" w:sz="4" w:space="0" w:color="auto"/>
              <w:right w:val="single" w:sz="4" w:space="0" w:color="auto"/>
            </w:tcBorders>
            <w:hideMark/>
          </w:tcPr>
          <w:p w14:paraId="05D4593C" w14:textId="77777777" w:rsidR="003B32A1" w:rsidRDefault="003B32A1">
            <w:pPr>
              <w:ind w:right="-1"/>
              <w:jc w:val="right"/>
              <w:rPr>
                <w:rFonts w:ascii="Times New Roman" w:hAnsi="Times New Roman" w:cs="Times New Roman"/>
                <w:b/>
                <w:sz w:val="24"/>
                <w:szCs w:val="24"/>
                <w:lang w:val="ru-RU"/>
              </w:rPr>
            </w:pPr>
            <w:r>
              <w:rPr>
                <w:rFonts w:ascii="Times New Roman" w:hAnsi="Times New Roman" w:cs="Times New Roman"/>
                <w:b/>
                <w:sz w:val="24"/>
                <w:szCs w:val="24"/>
              </w:rPr>
              <w:t>Всього без ПДВ:</w:t>
            </w:r>
          </w:p>
        </w:tc>
        <w:tc>
          <w:tcPr>
            <w:tcW w:w="1843" w:type="dxa"/>
            <w:tcBorders>
              <w:top w:val="single" w:sz="4" w:space="0" w:color="auto"/>
              <w:left w:val="single" w:sz="4" w:space="0" w:color="auto"/>
              <w:bottom w:val="single" w:sz="4" w:space="0" w:color="auto"/>
              <w:right w:val="single" w:sz="4" w:space="0" w:color="auto"/>
            </w:tcBorders>
          </w:tcPr>
          <w:p w14:paraId="3E7017A8" w14:textId="77777777" w:rsidR="003B32A1" w:rsidRDefault="003B32A1">
            <w:pPr>
              <w:ind w:right="-1"/>
              <w:jc w:val="center"/>
              <w:rPr>
                <w:rFonts w:ascii="Times New Roman" w:hAnsi="Times New Roman" w:cs="Times New Roman"/>
                <w:b/>
                <w:sz w:val="24"/>
                <w:szCs w:val="24"/>
                <w:lang w:val="ru-RU"/>
              </w:rPr>
            </w:pPr>
          </w:p>
        </w:tc>
      </w:tr>
      <w:tr w:rsidR="003B32A1" w14:paraId="29D5A553" w14:textId="77777777" w:rsidTr="003B32A1">
        <w:tc>
          <w:tcPr>
            <w:tcW w:w="7825" w:type="dxa"/>
            <w:gridSpan w:val="4"/>
            <w:tcBorders>
              <w:top w:val="single" w:sz="4" w:space="0" w:color="auto"/>
              <w:left w:val="single" w:sz="4" w:space="0" w:color="auto"/>
              <w:bottom w:val="single" w:sz="4" w:space="0" w:color="auto"/>
              <w:right w:val="single" w:sz="4" w:space="0" w:color="auto"/>
            </w:tcBorders>
            <w:hideMark/>
          </w:tcPr>
          <w:p w14:paraId="0C751E79" w14:textId="77777777" w:rsidR="003B32A1" w:rsidRDefault="003B32A1">
            <w:pPr>
              <w:ind w:right="-1"/>
              <w:jc w:val="right"/>
              <w:rPr>
                <w:rFonts w:ascii="Times New Roman" w:hAnsi="Times New Roman" w:cs="Times New Roman"/>
                <w:b/>
                <w:sz w:val="24"/>
                <w:szCs w:val="24"/>
              </w:rPr>
            </w:pPr>
            <w:r>
              <w:rPr>
                <w:rFonts w:ascii="Times New Roman" w:hAnsi="Times New Roman" w:cs="Times New Roman"/>
                <w:b/>
                <w:sz w:val="24"/>
                <w:szCs w:val="24"/>
              </w:rPr>
              <w:t>ПДВ:</w:t>
            </w:r>
          </w:p>
        </w:tc>
        <w:tc>
          <w:tcPr>
            <w:tcW w:w="1843" w:type="dxa"/>
            <w:tcBorders>
              <w:top w:val="single" w:sz="4" w:space="0" w:color="auto"/>
              <w:left w:val="single" w:sz="4" w:space="0" w:color="auto"/>
              <w:bottom w:val="single" w:sz="4" w:space="0" w:color="auto"/>
              <w:right w:val="single" w:sz="4" w:space="0" w:color="auto"/>
            </w:tcBorders>
          </w:tcPr>
          <w:p w14:paraId="041EBA17" w14:textId="77777777" w:rsidR="003B32A1" w:rsidRDefault="003B32A1">
            <w:pPr>
              <w:ind w:right="-1"/>
              <w:jc w:val="center"/>
              <w:rPr>
                <w:rFonts w:ascii="Times New Roman" w:hAnsi="Times New Roman" w:cs="Times New Roman"/>
                <w:b/>
                <w:sz w:val="24"/>
                <w:szCs w:val="24"/>
                <w:lang w:val="ru-RU"/>
              </w:rPr>
            </w:pPr>
          </w:p>
        </w:tc>
      </w:tr>
      <w:tr w:rsidR="003B32A1" w14:paraId="70E5D8AD" w14:textId="77777777" w:rsidTr="003B32A1">
        <w:tc>
          <w:tcPr>
            <w:tcW w:w="7825" w:type="dxa"/>
            <w:gridSpan w:val="4"/>
            <w:tcBorders>
              <w:top w:val="single" w:sz="4" w:space="0" w:color="auto"/>
              <w:left w:val="single" w:sz="4" w:space="0" w:color="auto"/>
              <w:bottom w:val="single" w:sz="4" w:space="0" w:color="auto"/>
              <w:right w:val="single" w:sz="4" w:space="0" w:color="auto"/>
            </w:tcBorders>
            <w:hideMark/>
          </w:tcPr>
          <w:p w14:paraId="04343800" w14:textId="77777777" w:rsidR="003B32A1" w:rsidRDefault="003B32A1">
            <w:pPr>
              <w:ind w:right="-1"/>
              <w:jc w:val="right"/>
              <w:rPr>
                <w:rFonts w:ascii="Times New Roman" w:hAnsi="Times New Roman" w:cs="Times New Roman"/>
                <w:b/>
                <w:sz w:val="24"/>
                <w:szCs w:val="24"/>
              </w:rPr>
            </w:pPr>
            <w:r>
              <w:rPr>
                <w:rFonts w:ascii="Times New Roman" w:hAnsi="Times New Roman" w:cs="Times New Roman"/>
                <w:b/>
                <w:sz w:val="24"/>
                <w:szCs w:val="24"/>
              </w:rPr>
              <w:t>Разом з ПДВ:</w:t>
            </w:r>
          </w:p>
        </w:tc>
        <w:tc>
          <w:tcPr>
            <w:tcW w:w="1843" w:type="dxa"/>
            <w:tcBorders>
              <w:top w:val="single" w:sz="4" w:space="0" w:color="auto"/>
              <w:left w:val="single" w:sz="4" w:space="0" w:color="auto"/>
              <w:bottom w:val="single" w:sz="4" w:space="0" w:color="auto"/>
              <w:right w:val="single" w:sz="4" w:space="0" w:color="auto"/>
            </w:tcBorders>
          </w:tcPr>
          <w:p w14:paraId="6254F91E" w14:textId="77777777" w:rsidR="003B32A1" w:rsidRDefault="003B32A1">
            <w:pPr>
              <w:ind w:right="-1"/>
              <w:jc w:val="center"/>
              <w:rPr>
                <w:rFonts w:ascii="Times New Roman" w:hAnsi="Times New Roman" w:cs="Times New Roman"/>
                <w:b/>
                <w:sz w:val="24"/>
                <w:szCs w:val="24"/>
                <w:lang w:val="ru-RU"/>
              </w:rPr>
            </w:pPr>
          </w:p>
        </w:tc>
      </w:tr>
    </w:tbl>
    <w:p w14:paraId="3CB64A73" w14:textId="77777777" w:rsidR="003B32A1" w:rsidRDefault="003B32A1" w:rsidP="003B32A1">
      <w:pPr>
        <w:pStyle w:val="a3"/>
        <w:tabs>
          <w:tab w:val="left" w:pos="567"/>
        </w:tabs>
        <w:spacing w:after="0" w:line="240" w:lineRule="auto"/>
        <w:ind w:left="0" w:right="-1"/>
        <w:jc w:val="both"/>
        <w:rPr>
          <w:rFonts w:ascii="Times New Roman" w:hAnsi="Times New Roman" w:cs="Times New Roman"/>
          <w:color w:val="000000"/>
          <w:sz w:val="24"/>
          <w:szCs w:val="24"/>
        </w:rPr>
      </w:pPr>
    </w:p>
    <w:p w14:paraId="3853034E" w14:textId="77777777" w:rsidR="003B32A1" w:rsidRDefault="003B32A1" w:rsidP="003B32A1">
      <w:pPr>
        <w:pStyle w:val="a3"/>
        <w:tabs>
          <w:tab w:val="left" w:pos="567"/>
        </w:tabs>
        <w:spacing w:after="0" w:line="240" w:lineRule="auto"/>
        <w:ind w:left="0" w:right="-1"/>
        <w:jc w:val="both"/>
        <w:rPr>
          <w:rFonts w:ascii="Times New Roman" w:eastAsia="Arial Unicode MS" w:hAnsi="Times New Roman" w:cs="Times New Roman"/>
          <w:iCs/>
          <w:kern w:val="2"/>
          <w:sz w:val="24"/>
          <w:szCs w:val="24"/>
          <w:lang w:eastAsia="hi-IN" w:bidi="hi-IN"/>
        </w:rPr>
      </w:pPr>
      <w:r>
        <w:rPr>
          <w:rFonts w:ascii="Times New Roman" w:hAnsi="Times New Roman" w:cs="Times New Roman"/>
          <w:sz w:val="24"/>
          <w:szCs w:val="24"/>
        </w:rPr>
        <w:t xml:space="preserve">Загальна вартість </w:t>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val="ru-RU" w:eastAsia="hi-IN" w:bidi="hi-IN"/>
        </w:rPr>
        <w:t xml:space="preserve">     </w:t>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3B2A5E5" w14:textId="77777777" w:rsidR="003B32A1" w:rsidRDefault="003B32A1" w:rsidP="003B32A1">
      <w:pPr>
        <w:pStyle w:val="a3"/>
        <w:tabs>
          <w:tab w:val="left" w:pos="567"/>
        </w:tabs>
        <w:spacing w:after="0" w:line="240" w:lineRule="auto"/>
        <w:ind w:left="0" w:right="-1"/>
        <w:jc w:val="both"/>
        <w:rPr>
          <w:rFonts w:ascii="Times New Roman" w:eastAsia="Calibri" w:hAnsi="Times New Roman" w:cs="Times New Roman"/>
          <w:sz w:val="24"/>
          <w:szCs w:val="24"/>
          <w:lang w:eastAsia="en-US"/>
        </w:rPr>
      </w:pPr>
    </w:p>
    <w:p w14:paraId="579324DF" w14:textId="77777777" w:rsidR="003B32A1" w:rsidRDefault="003B32A1" w:rsidP="003B32A1">
      <w:pPr>
        <w:tabs>
          <w:tab w:val="left" w:pos="1935"/>
          <w:tab w:val="left" w:pos="7605"/>
          <w:tab w:val="left" w:pos="8820"/>
        </w:tabs>
        <w:spacing w:after="0" w:line="240" w:lineRule="auto"/>
        <w:ind w:right="-1"/>
        <w:jc w:val="both"/>
        <w:rPr>
          <w:rFonts w:ascii="Times New Roman" w:hAnsi="Times New Roman" w:cs="Times New Roman"/>
          <w:color w:val="000000"/>
          <w:sz w:val="24"/>
          <w:szCs w:val="24"/>
        </w:rPr>
      </w:pPr>
    </w:p>
    <w:tbl>
      <w:tblPr>
        <w:tblW w:w="9885" w:type="dxa"/>
        <w:tblInd w:w="-176" w:type="dxa"/>
        <w:tblLayout w:type="fixed"/>
        <w:tblLook w:val="04A0" w:firstRow="1" w:lastRow="0" w:firstColumn="1" w:lastColumn="0" w:noHBand="0" w:noVBand="1"/>
      </w:tblPr>
      <w:tblGrid>
        <w:gridCol w:w="4942"/>
        <w:gridCol w:w="4943"/>
      </w:tblGrid>
      <w:tr w:rsidR="003B32A1" w:rsidRPr="003B32A1" w14:paraId="549B3923" w14:textId="77777777" w:rsidTr="003B32A1">
        <w:trPr>
          <w:trHeight w:val="80"/>
        </w:trPr>
        <w:tc>
          <w:tcPr>
            <w:tcW w:w="4942" w:type="dxa"/>
          </w:tcPr>
          <w:p w14:paraId="42FA6151" w14:textId="77777777" w:rsidR="003B32A1" w:rsidRDefault="003B32A1">
            <w:pPr>
              <w:suppressAutoHyphens/>
              <w:spacing w:after="0" w:line="240" w:lineRule="auto"/>
              <w:ind w:right="-1"/>
              <w:rPr>
                <w:rFonts w:ascii="Times New Roman" w:hAnsi="Times New Roman" w:cs="Times New Roman"/>
                <w:b/>
                <w:sz w:val="24"/>
                <w:szCs w:val="24"/>
              </w:rPr>
            </w:pPr>
            <w:r>
              <w:rPr>
                <w:rFonts w:ascii="Times New Roman" w:eastAsia="Times New Roman" w:hAnsi="Times New Roman" w:cs="Times New Roman"/>
                <w:b/>
                <w:sz w:val="24"/>
                <w:szCs w:val="24"/>
                <w:lang w:eastAsia="ar-SA"/>
              </w:rPr>
              <w:t>ВИКОНАВЕЦЬ:</w:t>
            </w:r>
          </w:p>
          <w:p w14:paraId="1A744642" w14:textId="77777777" w:rsidR="003B32A1" w:rsidRDefault="003B32A1">
            <w:pPr>
              <w:spacing w:after="0" w:line="240" w:lineRule="auto"/>
              <w:ind w:right="-1"/>
              <w:rPr>
                <w:rFonts w:ascii="Times New Roman" w:hAnsi="Times New Roman" w:cs="Times New Roman"/>
                <w:b/>
                <w:sz w:val="24"/>
                <w:szCs w:val="24"/>
              </w:rPr>
            </w:pPr>
          </w:p>
          <w:p w14:paraId="79B7FFAE"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22D8AEC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6DB59F71"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BB2B71F"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422810E1" w14:textId="77777777" w:rsidR="003B32A1" w:rsidRDefault="003B32A1">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161C61E1"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59E3BBEB"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10AD15A5"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5B24044D" w14:textId="77777777" w:rsidR="003B32A1" w:rsidRDefault="003B32A1">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0FC5E201"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Виконавець має статус платника </w:t>
            </w:r>
          </w:p>
          <w:p w14:paraId="357C06A6" w14:textId="77777777" w:rsidR="003B32A1" w:rsidRDefault="003B32A1">
            <w:pPr>
              <w:spacing w:after="0" w:line="240" w:lineRule="auto"/>
              <w:ind w:right="-1"/>
              <w:rPr>
                <w:rFonts w:ascii="Times New Roman" w:hAnsi="Times New Roman" w:cs="Times New Roman"/>
                <w:sz w:val="24"/>
                <w:szCs w:val="24"/>
              </w:rPr>
            </w:pPr>
          </w:p>
          <w:p w14:paraId="7217D050" w14:textId="77777777" w:rsidR="003B32A1" w:rsidRDefault="003B32A1">
            <w:pPr>
              <w:spacing w:after="0" w:line="240" w:lineRule="auto"/>
              <w:ind w:right="-1"/>
              <w:rPr>
                <w:rFonts w:ascii="Times New Roman" w:hAnsi="Times New Roman" w:cs="Times New Roman"/>
                <w:sz w:val="24"/>
                <w:szCs w:val="24"/>
              </w:rPr>
            </w:pPr>
          </w:p>
          <w:p w14:paraId="169F8E3E" w14:textId="77777777" w:rsidR="003B32A1" w:rsidRDefault="003B32A1">
            <w:pPr>
              <w:spacing w:after="0" w:line="240" w:lineRule="auto"/>
              <w:ind w:right="-1"/>
              <w:rPr>
                <w:rFonts w:ascii="Times New Roman" w:hAnsi="Times New Roman" w:cs="Times New Roman"/>
                <w:sz w:val="24"/>
                <w:szCs w:val="24"/>
              </w:rPr>
            </w:pPr>
          </w:p>
          <w:p w14:paraId="022099B3" w14:textId="77777777" w:rsidR="003B32A1" w:rsidRDefault="003B32A1">
            <w:pPr>
              <w:spacing w:after="0" w:line="240" w:lineRule="auto"/>
              <w:ind w:right="-1"/>
              <w:rPr>
                <w:rFonts w:ascii="Times New Roman" w:hAnsi="Times New Roman" w:cs="Times New Roman"/>
                <w:sz w:val="24"/>
                <w:szCs w:val="24"/>
              </w:rPr>
            </w:pPr>
          </w:p>
          <w:p w14:paraId="37B50BD8"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7943091"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B180603"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73AB8B09"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1701D255" w14:textId="77777777" w:rsidR="003B32A1" w:rsidRDefault="003B32A1">
            <w:pPr>
              <w:spacing w:after="0" w:line="240" w:lineRule="auto"/>
              <w:ind w:right="-1"/>
              <w:rPr>
                <w:rFonts w:ascii="Times New Roman" w:hAnsi="Times New Roman" w:cs="Times New Roman"/>
                <w:sz w:val="24"/>
                <w:szCs w:val="24"/>
              </w:rPr>
            </w:pPr>
          </w:p>
          <w:p w14:paraId="3BEEB64F"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4FD4CDB7"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31E4B73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2E560C6E"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3627A211" w14:textId="77777777" w:rsidR="003B32A1" w:rsidRDefault="003B32A1">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2981324E" w14:textId="77777777" w:rsidR="003B32A1" w:rsidRDefault="003B32A1">
            <w:pPr>
              <w:spacing w:after="0" w:line="240" w:lineRule="auto"/>
              <w:ind w:right="-1"/>
              <w:rPr>
                <w:rFonts w:ascii="Times New Roman" w:eastAsia="Calibri" w:hAnsi="Times New Roman" w:cs="Times New Roman"/>
                <w:sz w:val="24"/>
                <w:szCs w:val="24"/>
                <w:lang w:eastAsia="en-US"/>
              </w:rPr>
            </w:pPr>
            <w:r>
              <w:rPr>
                <w:rFonts w:ascii="Times New Roman" w:hAnsi="Times New Roman" w:cs="Times New Roman"/>
                <w:sz w:val="24"/>
                <w:szCs w:val="24"/>
              </w:rPr>
              <w:t>МФО 820172 в ДКСУ м. Київ</w:t>
            </w:r>
          </w:p>
          <w:p w14:paraId="5C73A2C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5B39120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7754693" w14:textId="77777777" w:rsidR="003B32A1" w:rsidRDefault="003B32A1">
            <w:pPr>
              <w:spacing w:after="0" w:line="240" w:lineRule="auto"/>
              <w:ind w:right="-1"/>
              <w:rPr>
                <w:rFonts w:ascii="Times New Roman" w:hAnsi="Times New Roman" w:cs="Times New Roman"/>
                <w:sz w:val="24"/>
                <w:szCs w:val="24"/>
                <w:lang w:val="ru-RU"/>
              </w:rPr>
            </w:pPr>
            <w:proofErr w:type="spellStart"/>
            <w:r>
              <w:rPr>
                <w:rFonts w:ascii="Times New Roman" w:hAnsi="Times New Roman" w:cs="Times New Roman"/>
                <w:sz w:val="24"/>
                <w:szCs w:val="24"/>
                <w:lang w:val="en-US"/>
              </w:rPr>
              <w:t>gudpss</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kh</w:t>
            </w:r>
            <w:proofErr w:type="spellEnd"/>
            <w:r>
              <w:rPr>
                <w:rFonts w:ascii="Times New Roman" w:hAnsi="Times New Roman" w:cs="Times New Roman"/>
                <w:sz w:val="24"/>
                <w:szCs w:val="24"/>
                <w:lang w:val="ru-RU"/>
              </w:rPr>
              <w:t>-</w:t>
            </w:r>
            <w:r>
              <w:rPr>
                <w:rFonts w:ascii="Times New Roman" w:hAnsi="Times New Roman" w:cs="Times New Roman"/>
                <w:sz w:val="24"/>
                <w:szCs w:val="24"/>
                <w:lang w:val="en-US"/>
              </w:rPr>
              <w:t>consumer</w:t>
            </w:r>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p>
          <w:p w14:paraId="29213970" w14:textId="77777777" w:rsidR="003B32A1" w:rsidRDefault="003B32A1">
            <w:pPr>
              <w:spacing w:after="0" w:line="240" w:lineRule="auto"/>
              <w:ind w:right="-1"/>
              <w:rPr>
                <w:rFonts w:ascii="Times New Roman" w:hAnsi="Times New Roman" w:cs="Times New Roman"/>
                <w:sz w:val="24"/>
                <w:szCs w:val="24"/>
              </w:rPr>
            </w:pPr>
          </w:p>
          <w:p w14:paraId="7AA554D3" w14:textId="77777777" w:rsidR="003B32A1" w:rsidRDefault="003B32A1">
            <w:pPr>
              <w:spacing w:after="0" w:line="240" w:lineRule="auto"/>
              <w:ind w:right="-1"/>
              <w:rPr>
                <w:rFonts w:ascii="Times New Roman" w:hAnsi="Times New Roman" w:cs="Times New Roman"/>
                <w:sz w:val="24"/>
                <w:szCs w:val="24"/>
                <w:lang w:val="ru-RU"/>
              </w:rPr>
            </w:pPr>
          </w:p>
          <w:p w14:paraId="33B42C5F" w14:textId="77777777" w:rsidR="003B32A1" w:rsidRDefault="003B32A1">
            <w:pPr>
              <w:spacing w:after="0" w:line="240" w:lineRule="auto"/>
              <w:ind w:right="-1"/>
              <w:rPr>
                <w:rFonts w:ascii="Times New Roman" w:hAnsi="Times New Roman" w:cs="Times New Roman"/>
                <w:sz w:val="24"/>
                <w:szCs w:val="24"/>
                <w:lang w:val="ru-RU"/>
              </w:rPr>
            </w:pPr>
          </w:p>
          <w:p w14:paraId="22170CF5" w14:textId="77777777" w:rsidR="003B32A1" w:rsidRDefault="003B32A1">
            <w:pPr>
              <w:spacing w:after="0" w:line="240" w:lineRule="auto"/>
              <w:ind w:right="-1"/>
              <w:rPr>
                <w:rFonts w:ascii="Times New Roman" w:hAnsi="Times New Roman" w:cs="Times New Roman"/>
                <w:sz w:val="24"/>
                <w:szCs w:val="24"/>
                <w:lang w:val="ru-RU"/>
              </w:rPr>
            </w:pPr>
          </w:p>
          <w:p w14:paraId="6958E1AD" w14:textId="77777777" w:rsidR="003B32A1" w:rsidRDefault="003B32A1">
            <w:pPr>
              <w:spacing w:after="0" w:line="240" w:lineRule="auto"/>
              <w:ind w:right="-1"/>
              <w:rPr>
                <w:rFonts w:ascii="Times New Roman" w:hAnsi="Times New Roman" w:cs="Times New Roman"/>
                <w:sz w:val="24"/>
                <w:szCs w:val="24"/>
                <w:lang w:val="ru-RU"/>
              </w:rPr>
            </w:pPr>
          </w:p>
          <w:p w14:paraId="11D69F6A"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1AE58C2"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88FED9B" w14:textId="77777777" w:rsidR="003B32A1" w:rsidRDefault="003B32A1">
            <w:pPr>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vertAlign w:val="superscript"/>
              </w:rPr>
              <w:t>М.П.</w:t>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w:t>
            </w:r>
          </w:p>
        </w:tc>
      </w:tr>
    </w:tbl>
    <w:p w14:paraId="61EBC7C8" w14:textId="77777777" w:rsidR="003B32A1" w:rsidRDefault="003B32A1" w:rsidP="003B32A1">
      <w:pPr>
        <w:spacing w:after="0" w:line="240" w:lineRule="auto"/>
        <w:ind w:left="5660" w:firstLine="700"/>
        <w:rPr>
          <w:rFonts w:ascii="Times New Roman" w:eastAsia="Times New Roman" w:hAnsi="Times New Roman" w:cs="Times New Roman"/>
          <w:sz w:val="24"/>
          <w:szCs w:val="24"/>
        </w:rPr>
      </w:pPr>
    </w:p>
    <w:p w14:paraId="2D5C3C38" w14:textId="77777777" w:rsidR="003B32A1" w:rsidRDefault="003B32A1" w:rsidP="003B32A1">
      <w:pPr>
        <w:tabs>
          <w:tab w:val="left" w:pos="2790"/>
        </w:tabs>
        <w:rPr>
          <w:rFonts w:ascii="Times New Roman" w:eastAsia="Times New Roman" w:hAnsi="Times New Roman" w:cs="Times New Roman"/>
          <w:sz w:val="20"/>
          <w:szCs w:val="20"/>
        </w:rPr>
      </w:pPr>
    </w:p>
    <w:p w14:paraId="467EEDC9" w14:textId="77777777" w:rsidR="003B32A1" w:rsidRDefault="003B32A1" w:rsidP="003B32A1">
      <w:pPr>
        <w:rPr>
          <w:rFonts w:ascii="Times New Roman" w:eastAsia="Times New Roman" w:hAnsi="Times New Roman" w:cs="Times New Roman"/>
          <w:sz w:val="20"/>
          <w:szCs w:val="20"/>
        </w:rPr>
      </w:pPr>
    </w:p>
    <w:p w14:paraId="0E750FC4" w14:textId="77777777" w:rsidR="003B32A1" w:rsidRDefault="003B32A1" w:rsidP="003B32A1">
      <w:pPr>
        <w:rPr>
          <w:rFonts w:ascii="Times New Roman" w:eastAsia="Times New Roman" w:hAnsi="Times New Roman" w:cs="Times New Roman"/>
          <w:sz w:val="20"/>
          <w:szCs w:val="20"/>
        </w:rPr>
      </w:pPr>
    </w:p>
    <w:p w14:paraId="4FDD1BA1" w14:textId="77777777" w:rsidR="00ED27CF" w:rsidRPr="003B32A1" w:rsidRDefault="00ED27CF" w:rsidP="003B32A1"/>
    <w:sectPr w:rsidR="00ED27CF" w:rsidRPr="003B32A1">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CFDA" w14:textId="77777777" w:rsidR="00976CF7" w:rsidRDefault="00976CF7">
      <w:pPr>
        <w:spacing w:after="0" w:line="240" w:lineRule="auto"/>
      </w:pPr>
      <w:r>
        <w:separator/>
      </w:r>
    </w:p>
  </w:endnote>
  <w:endnote w:type="continuationSeparator" w:id="0">
    <w:p w14:paraId="1B17B645" w14:textId="77777777" w:rsidR="00976CF7" w:rsidRDefault="0097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1D73" w14:textId="77777777" w:rsidR="00B57091" w:rsidRDefault="00976C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8EEA" w14:textId="77777777" w:rsidR="00B57091" w:rsidRPr="00486139" w:rsidRDefault="00976CF7" w:rsidP="00A32D3B">
    <w:pPr>
      <w:pStyle w:val="a5"/>
      <w:jc w:val="center"/>
    </w:pPr>
  </w:p>
  <w:p w14:paraId="1EBD8D5D" w14:textId="77777777" w:rsidR="00B57091" w:rsidRDefault="00976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49EC" w14:textId="77777777" w:rsidR="00976CF7" w:rsidRDefault="00976CF7">
      <w:pPr>
        <w:spacing w:after="0" w:line="240" w:lineRule="auto"/>
      </w:pPr>
      <w:r>
        <w:separator/>
      </w:r>
    </w:p>
  </w:footnote>
  <w:footnote w:type="continuationSeparator" w:id="0">
    <w:p w14:paraId="0A33EE05" w14:textId="77777777" w:rsidR="00976CF7" w:rsidRDefault="00976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B84186"/>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F2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BD22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15:restartNumberingAfterBreak="0">
    <w:nsid w:val="537155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CC62CA"/>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1"/>
  </w:num>
  <w:num w:numId="5">
    <w:abstractNumId w:val="8"/>
  </w:num>
  <w:num w:numId="6">
    <w:abstractNumId w:val="4"/>
  </w:num>
  <w:num w:numId="7">
    <w:abstractNumId w:val="5"/>
  </w:num>
  <w:num w:numId="8">
    <w:abstractNumId w:val="14"/>
  </w:num>
  <w:num w:numId="9">
    <w:abstractNumId w:val="10"/>
  </w:num>
  <w:num w:numId="10">
    <w:abstractNumId w:val="2"/>
  </w:num>
  <w:num w:numId="11">
    <w:abstractNumId w:val="9"/>
  </w:num>
  <w:num w:numId="12">
    <w:abstractNumId w:val="0"/>
  </w:num>
  <w:num w:numId="13">
    <w:abstractNumId w:val="1"/>
  </w:num>
  <w:num w:numId="14">
    <w:abstractNumId w:val="6"/>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18EC"/>
    <w:rsid w:val="000337BE"/>
    <w:rsid w:val="00061157"/>
    <w:rsid w:val="00082BBD"/>
    <w:rsid w:val="00087B26"/>
    <w:rsid w:val="000B15C9"/>
    <w:rsid w:val="001021B4"/>
    <w:rsid w:val="00123A00"/>
    <w:rsid w:val="00141A97"/>
    <w:rsid w:val="001A6443"/>
    <w:rsid w:val="001C28F0"/>
    <w:rsid w:val="001D72A5"/>
    <w:rsid w:val="001E763C"/>
    <w:rsid w:val="00203D7A"/>
    <w:rsid w:val="002306AB"/>
    <w:rsid w:val="00232C3C"/>
    <w:rsid w:val="00260BD9"/>
    <w:rsid w:val="002810B7"/>
    <w:rsid w:val="002818B7"/>
    <w:rsid w:val="00281E2A"/>
    <w:rsid w:val="002B351B"/>
    <w:rsid w:val="002C03D2"/>
    <w:rsid w:val="002C1CF5"/>
    <w:rsid w:val="002C7CD3"/>
    <w:rsid w:val="002D415B"/>
    <w:rsid w:val="002E3175"/>
    <w:rsid w:val="002E6656"/>
    <w:rsid w:val="002F16C8"/>
    <w:rsid w:val="003152F4"/>
    <w:rsid w:val="00325B47"/>
    <w:rsid w:val="003504B4"/>
    <w:rsid w:val="00354ECC"/>
    <w:rsid w:val="003654F5"/>
    <w:rsid w:val="00367EAE"/>
    <w:rsid w:val="0038033F"/>
    <w:rsid w:val="0038601F"/>
    <w:rsid w:val="00397C54"/>
    <w:rsid w:val="003A682C"/>
    <w:rsid w:val="003A7E27"/>
    <w:rsid w:val="003B32A1"/>
    <w:rsid w:val="003C0B6D"/>
    <w:rsid w:val="003C18A9"/>
    <w:rsid w:val="0040581F"/>
    <w:rsid w:val="0041422F"/>
    <w:rsid w:val="004233C8"/>
    <w:rsid w:val="00426839"/>
    <w:rsid w:val="0044644E"/>
    <w:rsid w:val="0049779E"/>
    <w:rsid w:val="004D37C0"/>
    <w:rsid w:val="004E494B"/>
    <w:rsid w:val="00501A20"/>
    <w:rsid w:val="00502C97"/>
    <w:rsid w:val="00510581"/>
    <w:rsid w:val="00515B62"/>
    <w:rsid w:val="00531891"/>
    <w:rsid w:val="00535F18"/>
    <w:rsid w:val="00540543"/>
    <w:rsid w:val="00546984"/>
    <w:rsid w:val="00550CF0"/>
    <w:rsid w:val="005645CB"/>
    <w:rsid w:val="005852D1"/>
    <w:rsid w:val="00593D42"/>
    <w:rsid w:val="00595D70"/>
    <w:rsid w:val="00597BBC"/>
    <w:rsid w:val="005D24ED"/>
    <w:rsid w:val="00604C5E"/>
    <w:rsid w:val="00605D81"/>
    <w:rsid w:val="00614585"/>
    <w:rsid w:val="006254B2"/>
    <w:rsid w:val="006377C3"/>
    <w:rsid w:val="00646E86"/>
    <w:rsid w:val="00662A73"/>
    <w:rsid w:val="00697FF8"/>
    <w:rsid w:val="006A5383"/>
    <w:rsid w:val="006B1371"/>
    <w:rsid w:val="006B4AA0"/>
    <w:rsid w:val="006E65CF"/>
    <w:rsid w:val="006F5AE8"/>
    <w:rsid w:val="0071535E"/>
    <w:rsid w:val="0072466B"/>
    <w:rsid w:val="00726678"/>
    <w:rsid w:val="0074544A"/>
    <w:rsid w:val="00755787"/>
    <w:rsid w:val="007638CE"/>
    <w:rsid w:val="007966D1"/>
    <w:rsid w:val="007A21BF"/>
    <w:rsid w:val="007A48EB"/>
    <w:rsid w:val="007B3F6D"/>
    <w:rsid w:val="00804C9B"/>
    <w:rsid w:val="00853788"/>
    <w:rsid w:val="008A472E"/>
    <w:rsid w:val="008B0997"/>
    <w:rsid w:val="008C0368"/>
    <w:rsid w:val="008C3FEC"/>
    <w:rsid w:val="008D4592"/>
    <w:rsid w:val="008D52ED"/>
    <w:rsid w:val="0091255E"/>
    <w:rsid w:val="009174FB"/>
    <w:rsid w:val="0094268E"/>
    <w:rsid w:val="00976CF7"/>
    <w:rsid w:val="009C3C18"/>
    <w:rsid w:val="00A05F1D"/>
    <w:rsid w:val="00A27607"/>
    <w:rsid w:val="00A36AC7"/>
    <w:rsid w:val="00A41301"/>
    <w:rsid w:val="00A66BD9"/>
    <w:rsid w:val="00A67481"/>
    <w:rsid w:val="00A94BAE"/>
    <w:rsid w:val="00A97EB8"/>
    <w:rsid w:val="00AA5671"/>
    <w:rsid w:val="00AB3DC1"/>
    <w:rsid w:val="00AB75D6"/>
    <w:rsid w:val="00AC3E3A"/>
    <w:rsid w:val="00AC7030"/>
    <w:rsid w:val="00AD66C4"/>
    <w:rsid w:val="00B065FE"/>
    <w:rsid w:val="00B0756A"/>
    <w:rsid w:val="00B65417"/>
    <w:rsid w:val="00B80CBC"/>
    <w:rsid w:val="00B9093B"/>
    <w:rsid w:val="00BB659A"/>
    <w:rsid w:val="00BD3293"/>
    <w:rsid w:val="00C07EDB"/>
    <w:rsid w:val="00C115EC"/>
    <w:rsid w:val="00C12F40"/>
    <w:rsid w:val="00C228DD"/>
    <w:rsid w:val="00C23183"/>
    <w:rsid w:val="00C4018F"/>
    <w:rsid w:val="00C56958"/>
    <w:rsid w:val="00C8392C"/>
    <w:rsid w:val="00C8403E"/>
    <w:rsid w:val="00CA24E3"/>
    <w:rsid w:val="00CC6609"/>
    <w:rsid w:val="00D36C36"/>
    <w:rsid w:val="00D43918"/>
    <w:rsid w:val="00DB6123"/>
    <w:rsid w:val="00DD23CC"/>
    <w:rsid w:val="00E745AD"/>
    <w:rsid w:val="00E91467"/>
    <w:rsid w:val="00ED27CF"/>
    <w:rsid w:val="00EE4B22"/>
    <w:rsid w:val="00EF160B"/>
    <w:rsid w:val="00F0157B"/>
    <w:rsid w:val="00F171EA"/>
    <w:rsid w:val="00F26978"/>
    <w:rsid w:val="00F52F09"/>
    <w:rsid w:val="00F938DE"/>
    <w:rsid w:val="00F94AA0"/>
    <w:rsid w:val="00FE36F7"/>
    <w:rsid w:val="00FF2311"/>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93B19618-5A41-41C6-BA4C-101F1EF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Список уровня 2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paragraph" w:styleId="a8">
    <w:name w:val="No Spacing"/>
    <w:uiPriority w:val="1"/>
    <w:qFormat/>
    <w:rsid w:val="004E494B"/>
    <w:pPr>
      <w:spacing w:after="0" w:line="240" w:lineRule="auto"/>
    </w:pPr>
    <w:rPr>
      <w:rFonts w:eastAsiaTheme="minorEastAsia"/>
      <w:lang w:val="uk-UA" w:eastAsia="uk-UA"/>
    </w:rPr>
  </w:style>
  <w:style w:type="character" w:styleId="a9">
    <w:name w:val="Hyperlink"/>
    <w:basedOn w:val="a0"/>
    <w:uiPriority w:val="99"/>
    <w:unhideWhenUsed/>
    <w:rsid w:val="002C03D2"/>
    <w:rPr>
      <w:color w:val="0000FF" w:themeColor="hyperlink"/>
      <w:u w:val="single"/>
    </w:rPr>
  </w:style>
  <w:style w:type="table" w:styleId="aa">
    <w:name w:val="Table Grid"/>
    <w:basedOn w:val="a1"/>
    <w:uiPriority w:val="59"/>
    <w:rsid w:val="0044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66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D66C4"/>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3120">
      <w:bodyDiv w:val="1"/>
      <w:marLeft w:val="0"/>
      <w:marRight w:val="0"/>
      <w:marTop w:val="0"/>
      <w:marBottom w:val="0"/>
      <w:divBdr>
        <w:top w:val="none" w:sz="0" w:space="0" w:color="auto"/>
        <w:left w:val="none" w:sz="0" w:space="0" w:color="auto"/>
        <w:bottom w:val="none" w:sz="0" w:space="0" w:color="auto"/>
        <w:right w:val="none" w:sz="0" w:space="0" w:color="auto"/>
      </w:divBdr>
    </w:div>
    <w:div w:id="1233613298">
      <w:bodyDiv w:val="1"/>
      <w:marLeft w:val="0"/>
      <w:marRight w:val="0"/>
      <w:marTop w:val="0"/>
      <w:marBottom w:val="0"/>
      <w:divBdr>
        <w:top w:val="none" w:sz="0" w:space="0" w:color="auto"/>
        <w:left w:val="none" w:sz="0" w:space="0" w:color="auto"/>
        <w:bottom w:val="none" w:sz="0" w:space="0" w:color="auto"/>
        <w:right w:val="none" w:sz="0" w:space="0" w:color="auto"/>
      </w:divBdr>
    </w:div>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 w:id="1426078503">
      <w:bodyDiv w:val="1"/>
      <w:marLeft w:val="0"/>
      <w:marRight w:val="0"/>
      <w:marTop w:val="0"/>
      <w:marBottom w:val="0"/>
      <w:divBdr>
        <w:top w:val="none" w:sz="0" w:space="0" w:color="auto"/>
        <w:left w:val="none" w:sz="0" w:space="0" w:color="auto"/>
        <w:bottom w:val="none" w:sz="0" w:space="0" w:color="auto"/>
        <w:right w:val="none" w:sz="0" w:space="0" w:color="auto"/>
      </w:divBdr>
    </w:div>
    <w:div w:id="1736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RePack by Diakov</cp:lastModifiedBy>
  <cp:revision>50</cp:revision>
  <cp:lastPrinted>2023-09-11T11:13:00Z</cp:lastPrinted>
  <dcterms:created xsi:type="dcterms:W3CDTF">2023-03-15T07:58:00Z</dcterms:created>
  <dcterms:modified xsi:type="dcterms:W3CDTF">2024-03-07T09:07:00Z</dcterms:modified>
</cp:coreProperties>
</file>