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869" w:rsidRPr="00C5265F" w:rsidRDefault="00FD5869" w:rsidP="00FD5869">
      <w:pPr>
        <w:jc w:val="center"/>
        <w:rPr>
          <w:bCs/>
        </w:rPr>
      </w:pPr>
      <w:r w:rsidRPr="00C5265F">
        <w:rPr>
          <w:b/>
          <w:bCs/>
        </w:rPr>
        <w:t xml:space="preserve">                                                                                                                         </w:t>
      </w:r>
      <w:r>
        <w:rPr>
          <w:bCs/>
        </w:rPr>
        <w:t>Додаток №5</w:t>
      </w:r>
    </w:p>
    <w:p w:rsidR="00FD5869" w:rsidRPr="00C5265F" w:rsidRDefault="00FD5869" w:rsidP="00FD5869">
      <w:pPr>
        <w:jc w:val="center"/>
        <w:rPr>
          <w:b/>
          <w:bCs/>
        </w:rPr>
      </w:pPr>
      <w:r>
        <w:rPr>
          <w:b/>
          <w:bCs/>
        </w:rPr>
        <w:tab/>
        <w:t xml:space="preserve">                                                                                             </w:t>
      </w:r>
      <w:r w:rsidRPr="00C5265F">
        <w:rPr>
          <w:b/>
          <w:bCs/>
        </w:rPr>
        <w:t>ПРОЄКТ ДОГОВОРУ</w:t>
      </w:r>
    </w:p>
    <w:p w:rsidR="00FD5869" w:rsidRPr="00D91CB9" w:rsidRDefault="00FD5869" w:rsidP="00FD5869">
      <w:pPr>
        <w:jc w:val="right"/>
        <w:rPr>
          <w:b/>
          <w:color w:val="000000"/>
        </w:rPr>
      </w:pPr>
    </w:p>
    <w:p w:rsidR="00FD5869" w:rsidRPr="00D91CB9" w:rsidRDefault="00FD5869" w:rsidP="00FD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ПРОЄКТ ДОГОВО</w:t>
      </w:r>
      <w:r w:rsidRPr="00D91CB9">
        <w:rPr>
          <w:b/>
        </w:rPr>
        <w:t>Р</w:t>
      </w:r>
      <w:r>
        <w:rPr>
          <w:b/>
        </w:rPr>
        <w:t>У</w:t>
      </w:r>
      <w:r w:rsidRPr="00D91CB9">
        <w:rPr>
          <w:b/>
        </w:rPr>
        <w:t xml:space="preserve"> </w:t>
      </w:r>
      <w:r w:rsidRPr="00D91CB9">
        <w:rPr>
          <w:rFonts w:eastAsia="Segoe UI Symbol"/>
          <w:b/>
        </w:rPr>
        <w:t>№</w:t>
      </w:r>
      <w:r w:rsidRPr="00D91CB9">
        <w:rPr>
          <w:b/>
        </w:rPr>
        <w:t xml:space="preserve"> ______</w:t>
      </w:r>
    </w:p>
    <w:p w:rsidR="00FD5869" w:rsidRPr="00D91CB9" w:rsidRDefault="00FD5869" w:rsidP="00FD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D91CB9">
        <w:rPr>
          <w:b/>
        </w:rPr>
        <w:t xml:space="preserve">                                                              про закупівлю товару </w:t>
      </w:r>
    </w:p>
    <w:p w:rsidR="00FD5869" w:rsidRPr="00D91CB9" w:rsidRDefault="00FD5869" w:rsidP="00FD5869">
      <w:r>
        <w:t xml:space="preserve">м. Хорол            </w:t>
      </w:r>
      <w:r w:rsidRPr="00D91CB9">
        <w:t xml:space="preserve">        </w:t>
      </w:r>
      <w:r>
        <w:t xml:space="preserve">                              </w:t>
      </w:r>
      <w:r w:rsidRPr="00D91CB9">
        <w:t xml:space="preserve">                            </w:t>
      </w:r>
      <w:r>
        <w:t xml:space="preserve">                         </w:t>
      </w:r>
      <w:r w:rsidRPr="00D91CB9">
        <w:t xml:space="preserve"> </w:t>
      </w:r>
      <w:r>
        <w:t xml:space="preserve">      «____» липня 2022  </w:t>
      </w:r>
      <w:r w:rsidRPr="00D91CB9">
        <w:t xml:space="preserve">р. </w:t>
      </w:r>
    </w:p>
    <w:p w:rsidR="00FD5869" w:rsidRDefault="00FD5869" w:rsidP="00FD5869">
      <w:pPr>
        <w:widowControl w:val="0"/>
        <w:jc w:val="both"/>
        <w:rPr>
          <w:rFonts w:eastAsia="Arial" w:cs="Arial"/>
          <w:color w:val="000000"/>
        </w:rPr>
      </w:pPr>
      <w:r w:rsidRPr="00D91CB9">
        <w:br/>
      </w:r>
      <w:r>
        <w:rPr>
          <w:rFonts w:eastAsia="Arial"/>
          <w:b/>
          <w:shd w:val="clear" w:color="auto" w:fill="FFFFFF"/>
        </w:rPr>
        <w:t xml:space="preserve">       </w:t>
      </w:r>
      <w:r w:rsidRPr="00F97798">
        <w:rPr>
          <w:rFonts w:eastAsia="Arial"/>
          <w:b/>
          <w:shd w:val="clear" w:color="auto" w:fill="FFFFFF"/>
        </w:rPr>
        <w:t xml:space="preserve">Виконавчий комітет </w:t>
      </w:r>
      <w:proofErr w:type="spellStart"/>
      <w:r w:rsidRPr="00F97798">
        <w:rPr>
          <w:rFonts w:eastAsia="Arial"/>
          <w:b/>
          <w:shd w:val="clear" w:color="auto" w:fill="FFFFFF"/>
        </w:rPr>
        <w:t>Хорольської</w:t>
      </w:r>
      <w:proofErr w:type="spellEnd"/>
      <w:r w:rsidRPr="00F97798">
        <w:rPr>
          <w:rFonts w:eastAsia="Arial"/>
          <w:b/>
          <w:shd w:val="clear" w:color="auto" w:fill="FFFFFF"/>
        </w:rPr>
        <w:t xml:space="preserve"> міської ради Лубенського району Полтавської області</w:t>
      </w:r>
      <w:r w:rsidRPr="003F4888">
        <w:rPr>
          <w:rFonts w:eastAsia="Arial"/>
          <w:shd w:val="clear" w:color="auto" w:fill="FFFFFF"/>
        </w:rPr>
        <w:t>,</w:t>
      </w:r>
      <w:r>
        <w:rPr>
          <w:rFonts w:eastAsia="Arial"/>
          <w:shd w:val="clear" w:color="auto" w:fill="FFFFFF"/>
        </w:rPr>
        <w:t xml:space="preserve"> </w:t>
      </w:r>
      <w:r w:rsidRPr="000B4F8C">
        <w:rPr>
          <w:rFonts w:eastAsia="Arial" w:cs="Arial"/>
          <w:color w:val="000000"/>
        </w:rPr>
        <w:t>в особі</w:t>
      </w:r>
      <w:r>
        <w:rPr>
          <w:rFonts w:eastAsia="Arial" w:cs="Arial"/>
          <w:color w:val="000000"/>
        </w:rPr>
        <w:t xml:space="preserve"> голови виконавчого комітету Волошина Сергія Михайловича</w:t>
      </w:r>
      <w:r w:rsidRPr="000B4F8C">
        <w:rPr>
          <w:rFonts w:eastAsia="Arial" w:cs="Arial"/>
        </w:rPr>
        <w:t>, що діє на підставі</w:t>
      </w:r>
      <w:r>
        <w:rPr>
          <w:rFonts w:eastAsia="Arial" w:cs="Arial"/>
        </w:rPr>
        <w:t xml:space="preserve"> Закону України «Про місцеве самоврядування в Україні» </w:t>
      </w:r>
      <w:r w:rsidRPr="000B4F8C">
        <w:rPr>
          <w:rFonts w:eastAsia="Arial" w:cs="Arial"/>
          <w:b/>
          <w:i/>
        </w:rPr>
        <w:t xml:space="preserve"> </w:t>
      </w:r>
      <w:r w:rsidRPr="000B4F8C">
        <w:rPr>
          <w:rFonts w:eastAsia="Arial" w:cs="Arial"/>
          <w:b/>
        </w:rPr>
        <w:t>(</w:t>
      </w:r>
      <w:r w:rsidRPr="000B4F8C">
        <w:rPr>
          <w:rFonts w:eastAsia="Arial" w:cs="Arial"/>
          <w:color w:val="000000"/>
        </w:rPr>
        <w:t xml:space="preserve">далі - </w:t>
      </w:r>
      <w:r>
        <w:rPr>
          <w:rFonts w:eastAsia="Arial" w:cs="Arial"/>
          <w:color w:val="000000"/>
        </w:rPr>
        <w:t>Покупець), з однієї сторони, та</w:t>
      </w:r>
    </w:p>
    <w:p w:rsidR="00FD5869" w:rsidRPr="00D91CB9" w:rsidRDefault="00FD5869" w:rsidP="00FD5869">
      <w:pPr>
        <w:jc w:val="both"/>
      </w:pPr>
      <w:r>
        <w:rPr>
          <w:rFonts w:eastAsia="Arial" w:cs="Arial"/>
          <w:color w:val="000000"/>
        </w:rPr>
        <w:t xml:space="preserve">      </w:t>
      </w:r>
      <w:r w:rsidRPr="000B4F8C">
        <w:rPr>
          <w:rFonts w:eastAsia="Arial" w:cs="Arial"/>
          <w:color w:val="000000"/>
        </w:rPr>
        <w:t xml:space="preserve"> </w:t>
      </w:r>
      <w:r>
        <w:rPr>
          <w:b/>
          <w:bCs/>
          <w:color w:val="000000"/>
        </w:rPr>
        <w:t xml:space="preserve">___________________________________________________________________________, </w:t>
      </w:r>
      <w:r w:rsidRPr="00C91FD7">
        <w:rPr>
          <w:bCs/>
          <w:color w:val="000000"/>
        </w:rPr>
        <w:t xml:space="preserve">в </w:t>
      </w:r>
      <w:r w:rsidRPr="00C91FD7">
        <w:rPr>
          <w:color w:val="000000"/>
        </w:rPr>
        <w:t>особі ____________________________________</w:t>
      </w:r>
      <w:r>
        <w:rPr>
          <w:color w:val="000000"/>
        </w:rPr>
        <w:t>_________________________</w:t>
      </w:r>
      <w:r w:rsidRPr="00C91FD7">
        <w:rPr>
          <w:color w:val="000000"/>
        </w:rPr>
        <w:t>, що діє на підставі</w:t>
      </w:r>
      <w:r w:rsidRPr="000B4F8C">
        <w:rPr>
          <w:color w:val="000000"/>
        </w:rPr>
        <w:t xml:space="preserve"> </w:t>
      </w:r>
      <w:r>
        <w:rPr>
          <w:color w:val="000000"/>
        </w:rPr>
        <w:t xml:space="preserve">__________________________ </w:t>
      </w:r>
      <w:r>
        <w:rPr>
          <w:rFonts w:eastAsia="Arial" w:cs="Arial"/>
          <w:color w:val="000000"/>
        </w:rPr>
        <w:t>(далі - Постачальник</w:t>
      </w:r>
      <w:r w:rsidRPr="000B4F8C">
        <w:rPr>
          <w:rFonts w:eastAsia="Arial" w:cs="Arial"/>
          <w:color w:val="000000"/>
        </w:rPr>
        <w:t xml:space="preserve">), з іншої сторони, разом </w:t>
      </w:r>
      <w:r>
        <w:rPr>
          <w:rFonts w:eastAsia="Arial" w:cs="Arial"/>
          <w:color w:val="000000"/>
        </w:rPr>
        <w:t>–</w:t>
      </w:r>
      <w:r w:rsidRPr="000B4F8C">
        <w:rPr>
          <w:rFonts w:eastAsia="Arial" w:cs="Arial"/>
          <w:color w:val="000000"/>
        </w:rPr>
        <w:t xml:space="preserve"> Сторони</w:t>
      </w:r>
      <w:r>
        <w:rPr>
          <w:rFonts w:eastAsia="Arial" w:cs="Arial"/>
          <w:color w:val="000000"/>
        </w:rPr>
        <w:t xml:space="preserve"> </w:t>
      </w:r>
      <w:r w:rsidRPr="00D91CB9">
        <w:rPr>
          <w:rFonts w:eastAsia="Courier New"/>
        </w:rPr>
        <w:t xml:space="preserve">уклали цей договір (далі - Договір) про </w:t>
      </w:r>
      <w:r w:rsidRPr="00D91CB9">
        <w:rPr>
          <w:color w:val="000000"/>
          <w:spacing w:val="-5"/>
        </w:rPr>
        <w:t>наступне:</w:t>
      </w:r>
    </w:p>
    <w:p w:rsidR="00FD5869" w:rsidRPr="00D91CB9" w:rsidRDefault="00FD5869" w:rsidP="00FD5869">
      <w:pPr>
        <w:widowControl w:val="0"/>
        <w:jc w:val="center"/>
        <w:rPr>
          <w:b/>
        </w:rPr>
      </w:pPr>
      <w:r w:rsidRPr="00D91CB9">
        <w:rPr>
          <w:b/>
          <w:lang w:val="en-US"/>
        </w:rPr>
        <w:t>I</w:t>
      </w:r>
      <w:r w:rsidRPr="00D91CB9">
        <w:rPr>
          <w:b/>
        </w:rPr>
        <w:t>. Предмет договору</w:t>
      </w:r>
    </w:p>
    <w:p w:rsidR="00FD5869" w:rsidRPr="00D91CB9" w:rsidRDefault="00FD5869" w:rsidP="00FD5869">
      <w:pPr>
        <w:ind w:left="42"/>
        <w:jc w:val="both"/>
      </w:pPr>
      <w:r w:rsidRPr="00D91CB9">
        <w:t xml:space="preserve">1.1. Продавець зобов’язується  поставити Покупцю </w:t>
      </w:r>
      <w:r w:rsidRPr="00D91CB9">
        <w:rPr>
          <w:color w:val="000000"/>
        </w:rPr>
        <w:t xml:space="preserve">товар: код  </w:t>
      </w:r>
      <w:r w:rsidRPr="00D91CB9">
        <w:rPr>
          <w:b/>
          <w:color w:val="000000"/>
        </w:rPr>
        <w:t xml:space="preserve">ДК 021:2015  </w:t>
      </w:r>
      <w:r>
        <w:rPr>
          <w:b/>
        </w:rPr>
        <w:t>09134200-9</w:t>
      </w:r>
      <w:r w:rsidRPr="001655ED">
        <w:rPr>
          <w:b/>
        </w:rPr>
        <w:t xml:space="preserve"> </w:t>
      </w:r>
      <w:r>
        <w:rPr>
          <w:b/>
        </w:rPr>
        <w:t>Дизельне паливо</w:t>
      </w:r>
      <w:r w:rsidRPr="001655ED">
        <w:rPr>
          <w:b/>
        </w:rPr>
        <w:t xml:space="preserve"> (</w:t>
      </w:r>
      <w:r>
        <w:rPr>
          <w:b/>
          <w:bCs/>
        </w:rPr>
        <w:t>Дизельне паливо</w:t>
      </w:r>
      <w:r w:rsidRPr="001655ED">
        <w:rPr>
          <w:b/>
        </w:rPr>
        <w:t>)</w:t>
      </w:r>
      <w:r w:rsidRPr="00D91CB9">
        <w:rPr>
          <w:sz w:val="22"/>
          <w:szCs w:val="22"/>
        </w:rPr>
        <w:t>,</w:t>
      </w:r>
      <w:r w:rsidRPr="00D91CB9">
        <w:rPr>
          <w:b/>
        </w:rPr>
        <w:t xml:space="preserve"> </w:t>
      </w:r>
      <w:r w:rsidRPr="00D91CB9">
        <w:t xml:space="preserve">а Покупець - прийняти і оплатити такий товар на умовах Договору. </w:t>
      </w:r>
    </w:p>
    <w:p w:rsidR="00FD5869" w:rsidRPr="00D91CB9" w:rsidRDefault="00FD5869" w:rsidP="00FD5869">
      <w:pPr>
        <w:jc w:val="both"/>
      </w:pPr>
      <w:r>
        <w:t>1.2</w:t>
      </w:r>
      <w:r w:rsidRPr="00D91CB9">
        <w:t>. Кількість товару – згідно Специфікації (Додаток №1), що є невід’ємною частиною договору.</w:t>
      </w:r>
    </w:p>
    <w:p w:rsidR="00FD5869" w:rsidRPr="00D91CB9" w:rsidRDefault="00FD5869" w:rsidP="00FD5869">
      <w:pPr>
        <w:jc w:val="both"/>
      </w:pPr>
      <w:r>
        <w:t>1.3</w:t>
      </w:r>
      <w:r w:rsidRPr="00D91CB9">
        <w:t>. Обсяги закупівлі товару можуть бути зменшені залежно від фактичної потреби Покупця та реального фінансування видатків за взаємною згодою Сторін (додаткова угода до Договору).</w:t>
      </w:r>
    </w:p>
    <w:p w:rsidR="00FD5869" w:rsidRPr="00D91CB9" w:rsidRDefault="00FD5869" w:rsidP="00FD5869">
      <w:pPr>
        <w:jc w:val="center"/>
        <w:rPr>
          <w:b/>
        </w:rPr>
      </w:pPr>
      <w:r w:rsidRPr="00D91CB9">
        <w:rPr>
          <w:b/>
          <w:lang w:val="en-US"/>
        </w:rPr>
        <w:t>II</w:t>
      </w:r>
      <w:r w:rsidRPr="00D91CB9">
        <w:rPr>
          <w:b/>
        </w:rPr>
        <w:t>. Якість товарів</w:t>
      </w:r>
    </w:p>
    <w:p w:rsidR="00FD5869" w:rsidRPr="00D91CB9" w:rsidRDefault="00FD5869" w:rsidP="00FD5869">
      <w:pPr>
        <w:widowControl w:val="0"/>
        <w:autoSpaceDE w:val="0"/>
        <w:jc w:val="both"/>
      </w:pPr>
      <w:r w:rsidRPr="00D91CB9">
        <w:t xml:space="preserve">2.1. Продавець гарантує, що якість товару, що поставляється, відповідає вимогам ДСТУ </w:t>
      </w:r>
      <w:r w:rsidRPr="00DE1457">
        <w:rPr>
          <w:color w:val="000000"/>
          <w:shd w:val="clear" w:color="auto" w:fill="FFFFFF"/>
        </w:rPr>
        <w:t xml:space="preserve">7688:2015 «Паливо дизельне Євро. Технічні умови» </w:t>
      </w:r>
      <w:r w:rsidRPr="00D91CB9">
        <w:t xml:space="preserve">та умовам цього Договору. </w:t>
      </w:r>
    </w:p>
    <w:p w:rsidR="00FD5869" w:rsidRPr="00D91CB9" w:rsidRDefault="00FD5869" w:rsidP="00FD5869">
      <w:pPr>
        <w:jc w:val="both"/>
      </w:pPr>
      <w:r w:rsidRPr="00D91CB9">
        <w:t xml:space="preserve">2.2. Продавець при поставці товару на підтвердження якості товару надає: завірені копії паспортів якості. </w:t>
      </w:r>
    </w:p>
    <w:p w:rsidR="00FD5869" w:rsidRDefault="00FD5869" w:rsidP="00FD5869">
      <w:pPr>
        <w:shd w:val="clear" w:color="auto" w:fill="FFFFFF"/>
        <w:ind w:left="29"/>
        <w:jc w:val="both"/>
        <w:rPr>
          <w:bCs/>
        </w:rPr>
      </w:pPr>
      <w:r w:rsidRPr="00D91CB9">
        <w:t>2.3. Покупець має право пред’явити Продавцю претензії щодо якості поставленого товару не пізніше 10 робочих днів з дати поставки товару, при умові дотримання правил «</w:t>
      </w:r>
      <w:r w:rsidRPr="00D91CB9">
        <w:rPr>
          <w:bCs/>
        </w:rPr>
        <w:t>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спільним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N 281/171/578/155, яка зареєстрована в Міністерстві юстиції України 2 вересня 2008 р. за N 805/15496».</w:t>
      </w:r>
    </w:p>
    <w:p w:rsidR="00FD5869" w:rsidRPr="00D91CB9" w:rsidRDefault="00FD5869" w:rsidP="00FD5869">
      <w:pPr>
        <w:shd w:val="clear" w:color="auto" w:fill="FFFFFF"/>
        <w:ind w:left="29"/>
        <w:jc w:val="both"/>
        <w:rPr>
          <w:bCs/>
        </w:rPr>
      </w:pPr>
    </w:p>
    <w:p w:rsidR="00FD5869" w:rsidRPr="00D91CB9" w:rsidRDefault="00FD5869" w:rsidP="00FD5869">
      <w:pPr>
        <w:jc w:val="center"/>
        <w:rPr>
          <w:b/>
        </w:rPr>
      </w:pPr>
      <w:r w:rsidRPr="00D91CB9">
        <w:rPr>
          <w:b/>
          <w:lang w:val="en-US"/>
        </w:rPr>
        <w:t>III</w:t>
      </w:r>
      <w:r w:rsidRPr="00D91CB9">
        <w:rPr>
          <w:b/>
        </w:rPr>
        <w:t>. Ціна договору</w:t>
      </w:r>
    </w:p>
    <w:p w:rsidR="00FD5869" w:rsidRPr="0017351A" w:rsidRDefault="00FD5869" w:rsidP="00FD5869">
      <w:pPr>
        <w:jc w:val="both"/>
      </w:pPr>
      <w:r w:rsidRPr="00D91CB9">
        <w:t xml:space="preserve">3.1.  </w:t>
      </w:r>
      <w:r w:rsidRPr="0017351A">
        <w:rPr>
          <w:b/>
        </w:rPr>
        <w:t xml:space="preserve">Ціна Договору становить </w:t>
      </w:r>
      <w:r>
        <w:rPr>
          <w:b/>
        </w:rPr>
        <w:t>_______________________________</w:t>
      </w:r>
      <w:r w:rsidRPr="0017351A">
        <w:rPr>
          <w:b/>
        </w:rPr>
        <w:t xml:space="preserve"> гривень</w:t>
      </w:r>
      <w:r>
        <w:t xml:space="preserve"> (_____________ ___________________________________), в тому числі ПДВ – _____________________  гривень (___________________________________________________________________</w:t>
      </w:r>
      <w:r w:rsidRPr="0017351A">
        <w:t>).</w:t>
      </w:r>
    </w:p>
    <w:p w:rsidR="00FD5869" w:rsidRDefault="00FD5869" w:rsidP="00FD5869">
      <w:pPr>
        <w:jc w:val="both"/>
      </w:pPr>
      <w:r w:rsidRPr="00D91CB9">
        <w:t>3.2. Договірні зобов’язання в цьому розділі виникають в залежності від реального фінансування видатків. Платіжні зобов’язання виникають при наявності відповідного фінансування. Ціна Договору може бути зменшена за взаємною згодою Сторін (додаткова угода до Договору).</w:t>
      </w:r>
    </w:p>
    <w:p w:rsidR="00FD5869" w:rsidRPr="00D91CB9" w:rsidRDefault="00FD5869" w:rsidP="00FD5869">
      <w:pPr>
        <w:jc w:val="both"/>
      </w:pPr>
    </w:p>
    <w:p w:rsidR="00FD5869" w:rsidRPr="00D91CB9" w:rsidRDefault="00FD5869" w:rsidP="00FD5869">
      <w:pPr>
        <w:jc w:val="center"/>
        <w:rPr>
          <w:b/>
        </w:rPr>
      </w:pPr>
      <w:bookmarkStart w:id="0" w:name="o1005"/>
      <w:bookmarkStart w:id="1" w:name="o1006"/>
      <w:bookmarkEnd w:id="0"/>
      <w:bookmarkEnd w:id="1"/>
      <w:r w:rsidRPr="00D91CB9">
        <w:rPr>
          <w:b/>
          <w:lang w:val="en-US"/>
        </w:rPr>
        <w:t>IV</w:t>
      </w:r>
      <w:r w:rsidRPr="00D91CB9">
        <w:rPr>
          <w:b/>
        </w:rPr>
        <w:t xml:space="preserve">. </w:t>
      </w:r>
      <w:bookmarkStart w:id="2" w:name="_Hlk51834978"/>
      <w:r w:rsidRPr="00D91CB9">
        <w:rPr>
          <w:b/>
        </w:rPr>
        <w:t>Порядок здійснення розрахунків</w:t>
      </w:r>
    </w:p>
    <w:bookmarkEnd w:id="2"/>
    <w:p w:rsidR="00FD5869" w:rsidRPr="00D91CB9" w:rsidRDefault="00FD5869" w:rsidP="00FD5869">
      <w:pPr>
        <w:jc w:val="both"/>
      </w:pPr>
      <w:r w:rsidRPr="00D91CB9">
        <w:t>4.1. Оплата вартості товару здійснюється Покупцем в національній валюті України у безготівковій формі шляхом перерахування грошових коштів на поточний рахунок Продавця.</w:t>
      </w:r>
    </w:p>
    <w:p w:rsidR="00FD5869" w:rsidRPr="00D91CB9" w:rsidRDefault="00FD5869" w:rsidP="00FD5869">
      <w:pPr>
        <w:jc w:val="both"/>
      </w:pPr>
      <w:r w:rsidRPr="00D91CB9">
        <w:t xml:space="preserve">4.2. Розрахунки здійснюються шляхом оплати Покупцем товару по факту його поставки після пред’явлення Продавцем </w:t>
      </w:r>
      <w:r>
        <w:t xml:space="preserve">платіжних </w:t>
      </w:r>
      <w:r w:rsidRPr="00D91CB9">
        <w:t>документів (оформлених відповідно до чинного зак</w:t>
      </w:r>
      <w:r>
        <w:t>онодавства України), протягом 7 (сем</w:t>
      </w:r>
      <w:r w:rsidRPr="00D91CB9">
        <w:t xml:space="preserve">и) банківських днів. </w:t>
      </w:r>
    </w:p>
    <w:p w:rsidR="00FD5869" w:rsidRPr="00D91CB9" w:rsidRDefault="00FD5869" w:rsidP="00FD5869">
      <w:pPr>
        <w:jc w:val="both"/>
      </w:pPr>
      <w:r w:rsidRPr="00D91CB9">
        <w:t>4.3. Датою оплати товару вважається дата зарахування коштів, сплачених Покупцем за товар, на розрахунковий рахунок Продавця.</w:t>
      </w:r>
    </w:p>
    <w:p w:rsidR="00FD5869" w:rsidRPr="00D91CB9" w:rsidRDefault="00FD5869" w:rsidP="00FD5869">
      <w:pPr>
        <w:jc w:val="both"/>
      </w:pPr>
      <w:r w:rsidRPr="00D91CB9">
        <w:lastRenderedPageBreak/>
        <w:t>4.4. Покупець не несе відповідальності за затримку фінансування Договору, яка сталася не з його вини.</w:t>
      </w:r>
    </w:p>
    <w:p w:rsidR="00FD5869" w:rsidRPr="00D91CB9" w:rsidRDefault="00FD5869" w:rsidP="00FD5869">
      <w:pPr>
        <w:jc w:val="both"/>
      </w:pPr>
      <w:r w:rsidRPr="00D91CB9">
        <w:t xml:space="preserve">4.5. У випадку затримки оплати замовлення Покупцем (через відсутність коштів на розрахунковому рахунку чи затримки фінансування) він зобов’язується провести оплату поставленого товару протягом 10 (десяти) календарних днів з дня надходження коштів на рахунок. </w:t>
      </w:r>
    </w:p>
    <w:p w:rsidR="00FD5869" w:rsidRPr="00D91CB9" w:rsidRDefault="00FD5869" w:rsidP="00FD5869">
      <w:pPr>
        <w:suppressAutoHyphens/>
        <w:jc w:val="both"/>
        <w:rPr>
          <w:lang w:eastAsia="en-US"/>
        </w:rPr>
      </w:pPr>
      <w:r w:rsidRPr="00D91CB9">
        <w:rPr>
          <w:lang w:eastAsia="en-US"/>
        </w:rPr>
        <w:t>4.6. Кількість товару замовляється виходячи із фактичних потреб Покупця в межах запланованої ціни Договору.</w:t>
      </w:r>
    </w:p>
    <w:p w:rsidR="00FD5869" w:rsidRPr="00D91CB9" w:rsidRDefault="00FD5869" w:rsidP="00FD5869">
      <w:pPr>
        <w:jc w:val="both"/>
      </w:pPr>
    </w:p>
    <w:p w:rsidR="00FD5869" w:rsidRPr="00D91CB9" w:rsidRDefault="00FD5869" w:rsidP="00FD5869">
      <w:pPr>
        <w:jc w:val="center"/>
        <w:rPr>
          <w:b/>
        </w:rPr>
      </w:pPr>
      <w:r w:rsidRPr="00D91CB9">
        <w:rPr>
          <w:b/>
          <w:lang w:val="en-US"/>
        </w:rPr>
        <w:t>V</w:t>
      </w:r>
      <w:r w:rsidRPr="00D91CB9">
        <w:rPr>
          <w:b/>
        </w:rPr>
        <w:t>. Поставка товарів</w:t>
      </w:r>
    </w:p>
    <w:p w:rsidR="00FD5869" w:rsidRPr="00D91CB9" w:rsidRDefault="00FD5869" w:rsidP="00FD5869">
      <w:pPr>
        <w:widowControl w:val="0"/>
        <w:jc w:val="both"/>
        <w:textAlignment w:val="baseline"/>
      </w:pPr>
      <w:r w:rsidRPr="00D91CB9">
        <w:t xml:space="preserve">5.1. Строк поставки товарів: </w:t>
      </w:r>
      <w:r>
        <w:t xml:space="preserve">23 серпня 2022 року. </w:t>
      </w:r>
      <w:r w:rsidRPr="00305B01">
        <w:t xml:space="preserve">Строк </w:t>
      </w:r>
      <w:r>
        <w:t>поставки</w:t>
      </w:r>
      <w:r w:rsidRPr="00305B01">
        <w:t xml:space="preserve"> може бути продовжений  за згодою сторін у разі продовження строку дії воєнного стану в Україні понад період, визначений Указом Президента України від 17.05.2022 року №341/2022 «Про продовження строку дії воєнного стану в Україні», </w:t>
      </w:r>
      <w:r w:rsidRPr="007E592D">
        <w:t>але не довше ніж до 31.12.2022 року.</w:t>
      </w:r>
    </w:p>
    <w:p w:rsidR="00FD5869" w:rsidRPr="00D91CB9" w:rsidRDefault="00FD5869" w:rsidP="00FD5869">
      <w:pPr>
        <w:suppressAutoHyphens/>
        <w:overflowPunct w:val="0"/>
        <w:autoSpaceDN w:val="0"/>
        <w:jc w:val="both"/>
        <w:textAlignment w:val="baseline"/>
        <w:rPr>
          <w:rFonts w:eastAsia="Arial"/>
          <w:kern w:val="3"/>
          <w:lang w:eastAsia="zh-CN" w:bidi="hi-IN"/>
        </w:rPr>
      </w:pPr>
      <w:r w:rsidRPr="00D91CB9">
        <w:rPr>
          <w:rFonts w:eastAsia="Arial"/>
          <w:color w:val="00000A"/>
          <w:kern w:val="3"/>
          <w:lang w:eastAsia="zh-CN" w:bidi="hi-IN"/>
        </w:rPr>
        <w:t xml:space="preserve">5.2. </w:t>
      </w:r>
      <w:r w:rsidRPr="00D91CB9">
        <w:rPr>
          <w:rFonts w:eastAsia="Arial"/>
          <w:kern w:val="3"/>
          <w:lang w:eastAsia="zh-CN" w:bidi="hi-IN"/>
        </w:rPr>
        <w:t xml:space="preserve">Відпуск товару Покупцю з АЗС Продавця, здійснюється </w:t>
      </w:r>
      <w:proofErr w:type="spellStart"/>
      <w:r>
        <w:rPr>
          <w:rFonts w:eastAsia="Arial"/>
          <w:kern w:val="3"/>
          <w:lang w:eastAsia="zh-CN" w:bidi="hi-IN"/>
        </w:rPr>
        <w:t>скретч</w:t>
      </w:r>
      <w:proofErr w:type="spellEnd"/>
      <w:r>
        <w:rPr>
          <w:rFonts w:eastAsia="Arial"/>
          <w:kern w:val="3"/>
          <w:lang w:eastAsia="zh-CN" w:bidi="hi-IN"/>
        </w:rPr>
        <w:t xml:space="preserve">-картками </w:t>
      </w:r>
      <w:r w:rsidRPr="00D91CB9">
        <w:rPr>
          <w:rFonts w:eastAsia="Arial"/>
          <w:kern w:val="3"/>
          <w:lang w:eastAsia="zh-CN" w:bidi="hi-IN"/>
        </w:rPr>
        <w:t>на отримання товару відповідно до «Правил роздрібної торгівлі нафтопродуктами» затверджених  Постановою Кабінету Міністрів України №1442 від 20.12.1997р.</w:t>
      </w:r>
    </w:p>
    <w:p w:rsidR="00FD5869" w:rsidRPr="00D91CB9" w:rsidRDefault="00FD5869" w:rsidP="00FD5869">
      <w:pPr>
        <w:suppressAutoHyphens/>
        <w:overflowPunct w:val="0"/>
        <w:autoSpaceDN w:val="0"/>
        <w:jc w:val="both"/>
        <w:textAlignment w:val="baseline"/>
        <w:rPr>
          <w:rFonts w:eastAsia="Arial"/>
          <w:kern w:val="3"/>
          <w:lang w:eastAsia="zh-CN" w:bidi="hi-IN"/>
        </w:rPr>
      </w:pPr>
      <w:r w:rsidRPr="00D91CB9">
        <w:rPr>
          <w:rFonts w:eastAsia="Arial"/>
          <w:kern w:val="3"/>
          <w:lang w:eastAsia="zh-CN" w:bidi="hi-IN"/>
        </w:rPr>
        <w:t xml:space="preserve">5.3. Довірчий документ є підставою для видачі (заправки) з АЗС вказаного у </w:t>
      </w:r>
      <w:proofErr w:type="spellStart"/>
      <w:r w:rsidRPr="0017351A">
        <w:rPr>
          <w:rFonts w:eastAsia="Arial"/>
          <w:kern w:val="3"/>
          <w:lang w:eastAsia="zh-CN" w:bidi="hi-IN"/>
        </w:rPr>
        <w:t>скретч</w:t>
      </w:r>
      <w:proofErr w:type="spellEnd"/>
      <w:r w:rsidRPr="0017351A">
        <w:rPr>
          <w:rFonts w:eastAsia="Arial"/>
          <w:kern w:val="3"/>
          <w:lang w:eastAsia="zh-CN" w:bidi="hi-IN"/>
        </w:rPr>
        <w:t>-картках</w:t>
      </w:r>
      <w:r w:rsidRPr="0017351A">
        <w:rPr>
          <w:rFonts w:eastAsia="Arial"/>
          <w:b/>
          <w:kern w:val="3"/>
          <w:lang w:eastAsia="zh-CN" w:bidi="hi-IN"/>
        </w:rPr>
        <w:t xml:space="preserve"> </w:t>
      </w:r>
      <w:r w:rsidRPr="00D91CB9">
        <w:rPr>
          <w:rFonts w:eastAsia="Arial"/>
          <w:kern w:val="3"/>
          <w:lang w:eastAsia="zh-CN" w:bidi="hi-IN"/>
        </w:rPr>
        <w:t xml:space="preserve">об’єму і марки товару, після чого всі обов’язки сторін по погашених </w:t>
      </w:r>
      <w:proofErr w:type="spellStart"/>
      <w:r w:rsidRPr="0017351A">
        <w:rPr>
          <w:rFonts w:eastAsia="Arial"/>
          <w:kern w:val="3"/>
          <w:lang w:eastAsia="zh-CN" w:bidi="hi-IN"/>
        </w:rPr>
        <w:t>скретч</w:t>
      </w:r>
      <w:proofErr w:type="spellEnd"/>
      <w:r w:rsidRPr="0017351A">
        <w:rPr>
          <w:rFonts w:eastAsia="Arial"/>
          <w:kern w:val="3"/>
          <w:lang w:eastAsia="zh-CN" w:bidi="hi-IN"/>
        </w:rPr>
        <w:t>-картках</w:t>
      </w:r>
      <w:r w:rsidRPr="0017351A">
        <w:rPr>
          <w:rFonts w:eastAsia="Arial"/>
          <w:b/>
          <w:kern w:val="3"/>
          <w:lang w:eastAsia="zh-CN" w:bidi="hi-IN"/>
        </w:rPr>
        <w:t xml:space="preserve"> </w:t>
      </w:r>
      <w:r w:rsidRPr="0017351A">
        <w:rPr>
          <w:rFonts w:eastAsia="Arial"/>
          <w:kern w:val="3"/>
          <w:lang w:eastAsia="zh-CN" w:bidi="hi-IN"/>
        </w:rPr>
        <w:t xml:space="preserve"> </w:t>
      </w:r>
      <w:r w:rsidRPr="00D91CB9">
        <w:rPr>
          <w:rFonts w:eastAsia="Arial"/>
          <w:kern w:val="3"/>
          <w:lang w:eastAsia="zh-CN" w:bidi="hi-IN"/>
        </w:rPr>
        <w:t xml:space="preserve">вважаються виконаними, при цьому Продавець не може передати Покупцю товар іншої марки чи іншої кількості, ніж зазначено в </w:t>
      </w:r>
      <w:proofErr w:type="spellStart"/>
      <w:r w:rsidRPr="0017351A">
        <w:rPr>
          <w:rFonts w:eastAsia="Arial"/>
          <w:kern w:val="3"/>
          <w:lang w:eastAsia="zh-CN" w:bidi="hi-IN"/>
        </w:rPr>
        <w:t>скретч</w:t>
      </w:r>
      <w:proofErr w:type="spellEnd"/>
      <w:r w:rsidRPr="0017351A">
        <w:rPr>
          <w:rFonts w:eastAsia="Arial"/>
          <w:kern w:val="3"/>
          <w:lang w:eastAsia="zh-CN" w:bidi="hi-IN"/>
        </w:rPr>
        <w:t>-картках</w:t>
      </w:r>
      <w:r w:rsidRPr="00D91CB9">
        <w:rPr>
          <w:rFonts w:eastAsia="Arial"/>
          <w:b/>
          <w:i/>
          <w:kern w:val="3"/>
          <w:lang w:eastAsia="zh-CN" w:bidi="hi-IN"/>
        </w:rPr>
        <w:t>.</w:t>
      </w:r>
    </w:p>
    <w:p w:rsidR="00FD5869" w:rsidRPr="00D91CB9" w:rsidRDefault="00FD5869" w:rsidP="00FD5869">
      <w:pPr>
        <w:suppressAutoHyphens/>
        <w:overflowPunct w:val="0"/>
        <w:autoSpaceDN w:val="0"/>
        <w:jc w:val="both"/>
        <w:textAlignment w:val="baseline"/>
        <w:rPr>
          <w:rFonts w:eastAsia="Arial"/>
          <w:color w:val="00000A"/>
          <w:kern w:val="3"/>
          <w:lang w:eastAsia="zh-CN" w:bidi="hi-IN"/>
        </w:rPr>
      </w:pPr>
      <w:r w:rsidRPr="00D91CB9">
        <w:rPr>
          <w:rFonts w:eastAsia="Arial"/>
          <w:kern w:val="3"/>
          <w:lang w:eastAsia="zh-CN" w:bidi="hi-IN"/>
        </w:rPr>
        <w:t xml:space="preserve">5.4. </w:t>
      </w:r>
      <w:proofErr w:type="spellStart"/>
      <w:r w:rsidRPr="0017351A">
        <w:rPr>
          <w:rFonts w:eastAsia="Arial"/>
          <w:kern w:val="3"/>
          <w:lang w:eastAsia="zh-CN" w:bidi="hi-IN"/>
        </w:rPr>
        <w:t>Скретч</w:t>
      </w:r>
      <w:proofErr w:type="spellEnd"/>
      <w:r w:rsidRPr="0017351A">
        <w:rPr>
          <w:rFonts w:eastAsia="Arial"/>
          <w:kern w:val="3"/>
          <w:lang w:eastAsia="zh-CN" w:bidi="hi-IN"/>
        </w:rPr>
        <w:t>-картки</w:t>
      </w:r>
      <w:r w:rsidRPr="0017351A">
        <w:rPr>
          <w:rFonts w:eastAsia="Arial"/>
          <w:b/>
          <w:kern w:val="3"/>
          <w:lang w:eastAsia="zh-CN" w:bidi="hi-IN"/>
        </w:rPr>
        <w:t xml:space="preserve"> </w:t>
      </w:r>
      <w:r w:rsidRPr="00D91CB9">
        <w:rPr>
          <w:rFonts w:eastAsia="Arial"/>
          <w:kern w:val="3"/>
          <w:lang w:eastAsia="zh-CN" w:bidi="hi-IN"/>
        </w:rPr>
        <w:t>номінало</w:t>
      </w:r>
      <w:r w:rsidRPr="00D91CB9">
        <w:rPr>
          <w:rFonts w:eastAsia="Arial"/>
          <w:kern w:val="3"/>
          <w:shd w:val="clear" w:color="auto" w:fill="FFFFFF"/>
          <w:lang w:eastAsia="zh-CN" w:bidi="hi-IN"/>
        </w:rPr>
        <w:t xml:space="preserve">м </w:t>
      </w:r>
      <w:r w:rsidRPr="00D91CB9">
        <w:rPr>
          <w:rFonts w:eastAsia="Arial"/>
          <w:b/>
          <w:kern w:val="3"/>
          <w:shd w:val="clear" w:color="auto" w:fill="FFFFFF"/>
          <w:lang w:eastAsia="zh-CN" w:bidi="hi-IN"/>
        </w:rPr>
        <w:t>10л, 20л</w:t>
      </w:r>
      <w:r w:rsidRPr="00D91CB9">
        <w:rPr>
          <w:rFonts w:eastAsia="Arial"/>
          <w:kern w:val="3"/>
          <w:shd w:val="clear" w:color="auto" w:fill="FFFFFF"/>
          <w:lang w:eastAsia="zh-CN" w:bidi="hi-IN"/>
        </w:rPr>
        <w:t>, з</w:t>
      </w:r>
      <w:r w:rsidRPr="00D91CB9">
        <w:rPr>
          <w:rFonts w:eastAsia="Arial"/>
          <w:kern w:val="3"/>
          <w:lang w:eastAsia="zh-CN" w:bidi="hi-IN"/>
        </w:rPr>
        <w:t xml:space="preserve"> терміном дії </w:t>
      </w:r>
      <w:r w:rsidRPr="00D91CB9">
        <w:rPr>
          <w:rFonts w:eastAsia="Arial"/>
          <w:b/>
          <w:kern w:val="3"/>
          <w:lang w:eastAsia="zh-CN" w:bidi="hi-IN"/>
        </w:rPr>
        <w:t>не менше одного року</w:t>
      </w:r>
      <w:r w:rsidRPr="00D91CB9">
        <w:rPr>
          <w:rFonts w:eastAsia="Arial"/>
          <w:kern w:val="3"/>
          <w:lang w:eastAsia="zh-CN" w:bidi="hi-IN"/>
        </w:rPr>
        <w:t xml:space="preserve"> з моменту їх отримання та з гарантованою можливістю продовження їх терміну.</w:t>
      </w:r>
      <w:r w:rsidRPr="00D91CB9">
        <w:rPr>
          <w:rFonts w:eastAsia="Arial"/>
          <w:color w:val="00000A"/>
          <w:kern w:val="3"/>
          <w:lang w:eastAsia="zh-CN" w:bidi="hi-IN"/>
        </w:rPr>
        <w:t xml:space="preserve"> </w:t>
      </w:r>
    </w:p>
    <w:p w:rsidR="00FD5869" w:rsidRPr="00D91CB9" w:rsidRDefault="00FD5869" w:rsidP="00FD5869">
      <w:pPr>
        <w:suppressAutoHyphens/>
        <w:overflowPunct w:val="0"/>
        <w:autoSpaceDN w:val="0"/>
        <w:jc w:val="both"/>
        <w:textAlignment w:val="baseline"/>
        <w:rPr>
          <w:rFonts w:eastAsia="Arial"/>
          <w:color w:val="00000A"/>
          <w:kern w:val="3"/>
          <w:lang w:eastAsia="zh-CN" w:bidi="hi-IN"/>
        </w:rPr>
      </w:pPr>
      <w:r w:rsidRPr="00D91CB9">
        <w:rPr>
          <w:rFonts w:eastAsia="Arial"/>
          <w:color w:val="00000A"/>
          <w:kern w:val="3"/>
          <w:lang w:eastAsia="zh-CN" w:bidi="hi-IN"/>
        </w:rPr>
        <w:t xml:space="preserve">5.5. </w:t>
      </w:r>
      <w:r w:rsidRPr="00D91CB9">
        <w:rPr>
          <w:rFonts w:eastAsia="Arial"/>
          <w:kern w:val="3"/>
          <w:lang w:eastAsia="zh-CN" w:bidi="hi-IN"/>
        </w:rPr>
        <w:t xml:space="preserve">Продавець має право ініціювати обмін бланків </w:t>
      </w:r>
      <w:proofErr w:type="spellStart"/>
      <w:r w:rsidRPr="0017351A">
        <w:rPr>
          <w:rFonts w:eastAsia="Arial"/>
          <w:kern w:val="3"/>
          <w:lang w:eastAsia="zh-CN" w:bidi="hi-IN"/>
        </w:rPr>
        <w:t>скретч</w:t>
      </w:r>
      <w:proofErr w:type="spellEnd"/>
      <w:r w:rsidRPr="0017351A">
        <w:rPr>
          <w:rFonts w:eastAsia="Arial"/>
          <w:kern w:val="3"/>
          <w:lang w:eastAsia="zh-CN" w:bidi="hi-IN"/>
        </w:rPr>
        <w:t>-карток</w:t>
      </w:r>
      <w:r w:rsidRPr="00D91CB9">
        <w:rPr>
          <w:rFonts w:eastAsia="Arial"/>
          <w:kern w:val="3"/>
          <w:lang w:eastAsia="zh-CN" w:bidi="hi-IN"/>
        </w:rPr>
        <w:t>, письмово попередивши Покупця про умови такого обміну не пізніше ніж за один календарний місяць до його початку.</w:t>
      </w:r>
    </w:p>
    <w:p w:rsidR="00FD5869" w:rsidRPr="00D91CB9" w:rsidRDefault="00FD5869" w:rsidP="00FD5869">
      <w:pPr>
        <w:suppressAutoHyphens/>
        <w:overflowPunct w:val="0"/>
        <w:autoSpaceDN w:val="0"/>
        <w:jc w:val="both"/>
        <w:textAlignment w:val="baseline"/>
        <w:rPr>
          <w:rFonts w:eastAsia="Arial"/>
          <w:color w:val="00000A"/>
          <w:kern w:val="3"/>
          <w:lang w:eastAsia="zh-CN" w:bidi="hi-IN"/>
        </w:rPr>
      </w:pPr>
      <w:r w:rsidRPr="00D91CB9">
        <w:rPr>
          <w:rFonts w:eastAsia="Arial"/>
          <w:color w:val="00000A"/>
          <w:kern w:val="3"/>
          <w:lang w:eastAsia="zh-CN" w:bidi="hi-IN"/>
        </w:rPr>
        <w:t>5.6. Продавець гарантує відпуск</w:t>
      </w:r>
      <w:r>
        <w:rPr>
          <w:rFonts w:eastAsia="Arial"/>
          <w:color w:val="00000A"/>
          <w:kern w:val="3"/>
          <w:lang w:eastAsia="zh-CN" w:bidi="hi-IN"/>
        </w:rPr>
        <w:t xml:space="preserve"> товару на АЗС у місті Хорол та Полта</w:t>
      </w:r>
      <w:r w:rsidRPr="00D91CB9">
        <w:rPr>
          <w:rFonts w:eastAsia="Arial"/>
          <w:color w:val="00000A"/>
          <w:kern w:val="3"/>
          <w:lang w:eastAsia="zh-CN" w:bidi="hi-IN"/>
        </w:rPr>
        <w:t>вській області, а саме: можливість цілодобового відпуску палива для автомобілів Покупця безпосередньо на кожні</w:t>
      </w:r>
      <w:r>
        <w:rPr>
          <w:rFonts w:eastAsia="Arial"/>
          <w:color w:val="00000A"/>
          <w:kern w:val="3"/>
          <w:lang w:eastAsia="zh-CN" w:bidi="hi-IN"/>
        </w:rPr>
        <w:t>й АЗС Продавця у місті Хорол та Полта</w:t>
      </w:r>
      <w:r w:rsidRPr="00D91CB9">
        <w:rPr>
          <w:rFonts w:eastAsia="Arial"/>
          <w:color w:val="00000A"/>
          <w:kern w:val="3"/>
          <w:lang w:eastAsia="zh-CN" w:bidi="hi-IN"/>
        </w:rPr>
        <w:t>вській області.</w:t>
      </w:r>
    </w:p>
    <w:p w:rsidR="00FD5869" w:rsidRPr="00D91CB9" w:rsidRDefault="00FD5869" w:rsidP="00FD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91CB9">
        <w:t>5.7. Відпуск товару здійснюється на запропонованих Продавцем стаціонарних АЗС цілодобово, включаючи суботу, неділю, святкові та неробочі дні, за потребою Покупця.</w:t>
      </w:r>
    </w:p>
    <w:p w:rsidR="00FD5869" w:rsidRPr="0017351A" w:rsidRDefault="00FD5869" w:rsidP="00FD5869">
      <w:pPr>
        <w:suppressAutoHyphens/>
        <w:overflowPunct w:val="0"/>
        <w:autoSpaceDN w:val="0"/>
        <w:jc w:val="both"/>
        <w:textAlignment w:val="baseline"/>
        <w:rPr>
          <w:rFonts w:eastAsia="Arial"/>
          <w:b/>
          <w:i/>
          <w:color w:val="FF0000"/>
          <w:kern w:val="3"/>
          <w:u w:val="single"/>
          <w:shd w:val="clear" w:color="auto" w:fill="FFFFFF"/>
          <w:lang w:eastAsia="zh-CN" w:bidi="hi-IN"/>
        </w:rPr>
      </w:pPr>
      <w:r w:rsidRPr="0017351A">
        <w:rPr>
          <w:rFonts w:eastAsia="Arial"/>
          <w:b/>
          <w:i/>
          <w:color w:val="FF0000"/>
          <w:kern w:val="3"/>
          <w:u w:val="single"/>
          <w:lang w:eastAsia="zh-CN" w:bidi="hi-IN"/>
        </w:rPr>
        <w:t xml:space="preserve">5.8. </w:t>
      </w:r>
      <w:r w:rsidRPr="0017351A">
        <w:rPr>
          <w:b/>
          <w:i/>
          <w:color w:val="FF0000"/>
          <w:kern w:val="3"/>
          <w:u w:val="single"/>
          <w:lang w:bidi="hi-IN"/>
        </w:rPr>
        <w:t>Відстань від фактичного розташування Покупця:</w:t>
      </w:r>
      <w:r w:rsidRPr="0017351A">
        <w:rPr>
          <w:rFonts w:eastAsia="Arial"/>
          <w:b/>
          <w:bCs/>
          <w:i/>
          <w:color w:val="FF0000"/>
          <w:kern w:val="3"/>
          <w:u w:val="single"/>
          <w:lang w:eastAsia="zh-CN" w:bidi="hi-IN"/>
        </w:rPr>
        <w:t xml:space="preserve"> Полтавська область, м. Хорол, вул. 1 Травня, буд. 4</w:t>
      </w:r>
      <w:r w:rsidRPr="0017351A">
        <w:rPr>
          <w:b/>
          <w:i/>
          <w:color w:val="FF0000"/>
          <w:kern w:val="3"/>
          <w:u w:val="single"/>
          <w:lang w:bidi="hi-IN"/>
        </w:rPr>
        <w:t xml:space="preserve"> до найближчої АЗС Продавця (зазначити)</w:t>
      </w:r>
      <w:r w:rsidRPr="0017351A">
        <w:rPr>
          <w:rFonts w:eastAsia="Arial"/>
          <w:b/>
          <w:i/>
          <w:color w:val="FF0000"/>
          <w:kern w:val="3"/>
          <w:u w:val="single"/>
          <w:lang w:eastAsia="zh-CN" w:bidi="hi-IN"/>
        </w:rPr>
        <w:t xml:space="preserve"> км за </w:t>
      </w:r>
      <w:proofErr w:type="spellStart"/>
      <w:r w:rsidRPr="0017351A">
        <w:rPr>
          <w:rFonts w:eastAsia="Arial"/>
          <w:b/>
          <w:i/>
          <w:color w:val="FF0000"/>
          <w:kern w:val="3"/>
          <w:u w:val="single"/>
          <w:lang w:eastAsia="zh-CN" w:bidi="hi-IN"/>
        </w:rPr>
        <w:t>адресою</w:t>
      </w:r>
      <w:proofErr w:type="spellEnd"/>
      <w:r w:rsidRPr="0017351A">
        <w:rPr>
          <w:rFonts w:eastAsia="Arial"/>
          <w:b/>
          <w:i/>
          <w:color w:val="FF0000"/>
          <w:kern w:val="3"/>
          <w:u w:val="single"/>
          <w:lang w:eastAsia="zh-CN" w:bidi="hi-IN"/>
        </w:rPr>
        <w:t xml:space="preserve">: </w:t>
      </w:r>
      <w:r w:rsidRPr="0017351A">
        <w:rPr>
          <w:rFonts w:eastAsia="Arial"/>
          <w:b/>
          <w:bCs/>
          <w:i/>
          <w:color w:val="FF0000"/>
          <w:kern w:val="3"/>
          <w:u w:val="single"/>
          <w:lang w:eastAsia="zh-CN" w:bidi="hi-IN"/>
        </w:rPr>
        <w:t>Полтавська область, м. Хорол, вул. (зазначити)</w:t>
      </w:r>
      <w:r w:rsidRPr="0017351A">
        <w:rPr>
          <w:rFonts w:eastAsia="Arial"/>
          <w:b/>
          <w:i/>
          <w:color w:val="FF0000"/>
          <w:kern w:val="3"/>
          <w:u w:val="single"/>
          <w:shd w:val="clear" w:color="auto" w:fill="FFFFFF"/>
          <w:lang w:eastAsia="zh-CN" w:bidi="hi-IN"/>
        </w:rPr>
        <w:t>.</w:t>
      </w:r>
    </w:p>
    <w:p w:rsidR="00FD5869" w:rsidRPr="00D91CB9" w:rsidRDefault="00FD5869" w:rsidP="00FD5869">
      <w:pPr>
        <w:jc w:val="both"/>
      </w:pPr>
      <w:r>
        <w:t>5.9</w:t>
      </w:r>
      <w:r w:rsidRPr="00D91CB9">
        <w:t>. Продавець несе усі ризики щодо втрати чи пошкодження товару до передачі його Покупцю.</w:t>
      </w:r>
    </w:p>
    <w:p w:rsidR="00FD5869" w:rsidRPr="00D91CB9" w:rsidRDefault="00FD5869" w:rsidP="00FD5869">
      <w:pPr>
        <w:jc w:val="both"/>
        <w:rPr>
          <w:shd w:val="clear" w:color="auto" w:fill="FFFFFF"/>
        </w:rPr>
      </w:pPr>
    </w:p>
    <w:p w:rsidR="00FD5869" w:rsidRPr="00D91CB9" w:rsidRDefault="00FD5869" w:rsidP="00FD5869">
      <w:pPr>
        <w:jc w:val="center"/>
      </w:pPr>
      <w:r w:rsidRPr="00D91CB9">
        <w:rPr>
          <w:b/>
          <w:lang w:val="en-US"/>
        </w:rPr>
        <w:t>VI</w:t>
      </w:r>
      <w:r w:rsidRPr="00D91CB9">
        <w:rPr>
          <w:b/>
        </w:rPr>
        <w:t>. Права та обов’язки сторін</w:t>
      </w:r>
    </w:p>
    <w:p w:rsidR="00FD5869" w:rsidRPr="00D91CB9" w:rsidRDefault="00FD5869" w:rsidP="00FD5869">
      <w:pPr>
        <w:jc w:val="both"/>
      </w:pPr>
      <w:r w:rsidRPr="00D91CB9">
        <w:t>6.1. Покупець зобов’язаний:</w:t>
      </w:r>
    </w:p>
    <w:p w:rsidR="00FD5869" w:rsidRPr="00D91CB9" w:rsidRDefault="00FD5869" w:rsidP="00FD5869">
      <w:pPr>
        <w:jc w:val="both"/>
        <w:rPr>
          <w:color w:val="FF0000"/>
        </w:rPr>
      </w:pPr>
      <w:r w:rsidRPr="00D91CB9">
        <w:t>6.1</w:t>
      </w:r>
      <w:r>
        <w:t>.1. Проводити оплату протягом 7</w:t>
      </w:r>
      <w:r w:rsidRPr="00D91CB9">
        <w:t xml:space="preserve"> банківських днів з моменту поставки товару за кінцевим призначенням.</w:t>
      </w:r>
    </w:p>
    <w:p w:rsidR="00FD5869" w:rsidRPr="00D91CB9" w:rsidRDefault="00FD5869" w:rsidP="00FD5869">
      <w:pPr>
        <w:jc w:val="both"/>
      </w:pPr>
      <w:r w:rsidRPr="00D91CB9">
        <w:t>6.1.2. Приймати поставлені товари згідно з видатковою накладною.</w:t>
      </w:r>
    </w:p>
    <w:p w:rsidR="00FD5869" w:rsidRPr="00D91CB9" w:rsidRDefault="00FD5869" w:rsidP="00FD5869">
      <w:pPr>
        <w:jc w:val="both"/>
      </w:pPr>
      <w:r w:rsidRPr="00D91CB9">
        <w:t>6.2. Покупець має право:</w:t>
      </w:r>
    </w:p>
    <w:p w:rsidR="00FD5869" w:rsidRPr="00D91CB9" w:rsidRDefault="00FD5869" w:rsidP="00FD5869">
      <w:pPr>
        <w:jc w:val="both"/>
      </w:pPr>
      <w:r w:rsidRPr="00D91CB9">
        <w:t xml:space="preserve">6.2.1. Достроково розірвати цей Договір у разі невиконання зобов’язань Продавцем, повідомивши про це його у строк 30 календарних днів;  </w:t>
      </w:r>
    </w:p>
    <w:p w:rsidR="00FD5869" w:rsidRPr="00D91CB9" w:rsidRDefault="00FD5869" w:rsidP="00FD5869">
      <w:pPr>
        <w:jc w:val="both"/>
      </w:pPr>
      <w:r w:rsidRPr="00D91CB9">
        <w:t>6.2.2. Контролювати поставку товарів у строки, встановлені цим Договором;</w:t>
      </w:r>
    </w:p>
    <w:p w:rsidR="00FD5869" w:rsidRPr="00D91CB9" w:rsidRDefault="00FD5869" w:rsidP="00FD5869">
      <w:pPr>
        <w:jc w:val="both"/>
      </w:pPr>
      <w:r w:rsidRPr="00D91CB9">
        <w:t>6.2.3. Зменшувати обсяг закупівлі товарів та загальну вартість цього Договору залежно від фактичної потреби та реального фінансування видатків. У такому разі Сторони вносять відповідні зміни до цього Договору;</w:t>
      </w:r>
    </w:p>
    <w:p w:rsidR="00FD5869" w:rsidRPr="00D91CB9" w:rsidRDefault="00FD5869" w:rsidP="00FD5869">
      <w:pPr>
        <w:jc w:val="both"/>
      </w:pPr>
      <w:r w:rsidRPr="00D91CB9">
        <w:t xml:space="preserve">6.2.4 Повернути рахунок Продавцю без здійснення оплати в разі неналежного оформлення документів, зазначених у пункті 4.2 розділу </w:t>
      </w:r>
      <w:r w:rsidRPr="00D91CB9">
        <w:rPr>
          <w:lang w:val="en-US"/>
        </w:rPr>
        <w:t>IV</w:t>
      </w:r>
      <w:r w:rsidRPr="00D91CB9">
        <w:t xml:space="preserve"> цього Договору (відсутність печатки, підписів тощо).</w:t>
      </w:r>
    </w:p>
    <w:p w:rsidR="00FD5869" w:rsidRPr="00D91CB9" w:rsidRDefault="00FD5869" w:rsidP="00FD5869">
      <w:pPr>
        <w:jc w:val="both"/>
      </w:pPr>
      <w:r w:rsidRPr="00D91CB9">
        <w:t>6.2.5  В будь – який час перевіряти матеріально – технічну базу Продавця необхідну для виконання  умов даного Договору.</w:t>
      </w:r>
    </w:p>
    <w:p w:rsidR="00FD5869" w:rsidRPr="00D91CB9" w:rsidRDefault="00FD5869" w:rsidP="00FD5869">
      <w:pPr>
        <w:jc w:val="both"/>
      </w:pPr>
      <w:r w:rsidRPr="00D91CB9">
        <w:lastRenderedPageBreak/>
        <w:t>6.2.6. У разі не поставки Продавцем товарів, визначеним даним Договором, здійснювати їх закупівлю у інших суб’єктів господарювання на власний розсуд до моменту відновлення постачання товарів Продавцем.</w:t>
      </w:r>
    </w:p>
    <w:p w:rsidR="00FD5869" w:rsidRPr="00D91CB9" w:rsidRDefault="00FD5869" w:rsidP="00FD5869">
      <w:pPr>
        <w:jc w:val="both"/>
      </w:pPr>
      <w:r w:rsidRPr="00D91CB9">
        <w:t>6.3. Продавець зобов’язаний:</w:t>
      </w:r>
    </w:p>
    <w:p w:rsidR="00FD5869" w:rsidRPr="00D91CB9" w:rsidRDefault="00FD5869" w:rsidP="00FD5869">
      <w:pPr>
        <w:jc w:val="both"/>
      </w:pPr>
      <w:r w:rsidRPr="00D91CB9">
        <w:t>6.3.1. Забезпечити поставку товарів відповідно до встановлених графіків.</w:t>
      </w:r>
    </w:p>
    <w:p w:rsidR="00FD5869" w:rsidRPr="00D91CB9" w:rsidRDefault="00FD5869" w:rsidP="00FD5869">
      <w:pPr>
        <w:jc w:val="both"/>
      </w:pPr>
      <w:r w:rsidRPr="00D91CB9">
        <w:t xml:space="preserve">6.3.2. Забезпечити поставку товарів, якість яких відповідає умовам, установленим розділом ІІ цього Договору. </w:t>
      </w:r>
    </w:p>
    <w:p w:rsidR="00FD5869" w:rsidRPr="00D91CB9" w:rsidRDefault="00FD5869" w:rsidP="00FD5869">
      <w:pPr>
        <w:jc w:val="both"/>
      </w:pPr>
      <w:r w:rsidRPr="00D91CB9">
        <w:t>6.3.3. Нести всі витрати щодо перевірки якості та кількості продукції.</w:t>
      </w:r>
    </w:p>
    <w:p w:rsidR="00FD5869" w:rsidRPr="00D91CB9" w:rsidRDefault="00FD5869" w:rsidP="00FD5869">
      <w:pPr>
        <w:ind w:right="-143"/>
        <w:jc w:val="both"/>
      </w:pPr>
      <w:r w:rsidRPr="00D91CB9">
        <w:t xml:space="preserve">6.3.4. Нести всі ризики, яких може зазнати продукція до моменту передачі Покупцю.   </w:t>
      </w:r>
    </w:p>
    <w:p w:rsidR="00FD5869" w:rsidRPr="00D91CB9" w:rsidRDefault="00FD5869" w:rsidP="00FD5869">
      <w:pPr>
        <w:jc w:val="both"/>
      </w:pPr>
      <w:r w:rsidRPr="00D91CB9">
        <w:t>6.4. Продавець має право:</w:t>
      </w:r>
    </w:p>
    <w:p w:rsidR="00FD5869" w:rsidRPr="00D91CB9" w:rsidRDefault="00FD5869" w:rsidP="00FD5869">
      <w:pPr>
        <w:jc w:val="both"/>
      </w:pPr>
      <w:r w:rsidRPr="00D91CB9">
        <w:t>6.4.1. Отримувати необхідну інформацію з питань оплати та виконання умов договору.</w:t>
      </w:r>
    </w:p>
    <w:p w:rsidR="00FD5869" w:rsidRPr="00D91CB9" w:rsidRDefault="00FD5869" w:rsidP="00FD5869">
      <w:pPr>
        <w:jc w:val="both"/>
      </w:pPr>
      <w:r w:rsidRPr="00D91CB9">
        <w:t>6.4.2. На дострокову поставку товарів за письмовим погодженням Покупця;</w:t>
      </w:r>
    </w:p>
    <w:p w:rsidR="00FD5869" w:rsidRDefault="00FD5869" w:rsidP="00FD5869">
      <w:pPr>
        <w:jc w:val="both"/>
      </w:pPr>
      <w:r w:rsidRPr="00D91CB9">
        <w:t>6.4.3. У разі невиконання зобов’язань Покупцем Продавець має право достроково розірвати цей Договір, повідомивши про це Покупця у строк 30 календарних днів.</w:t>
      </w:r>
    </w:p>
    <w:p w:rsidR="00FD5869" w:rsidRPr="00D91CB9" w:rsidRDefault="00FD5869" w:rsidP="00FD5869">
      <w:pPr>
        <w:jc w:val="both"/>
      </w:pPr>
    </w:p>
    <w:p w:rsidR="00FD5869" w:rsidRPr="00D91CB9" w:rsidRDefault="00FD5869" w:rsidP="00FD5869">
      <w:pPr>
        <w:jc w:val="center"/>
        <w:rPr>
          <w:b/>
        </w:rPr>
      </w:pPr>
      <w:r w:rsidRPr="00D91CB9">
        <w:rPr>
          <w:b/>
          <w:lang w:val="en-US"/>
        </w:rPr>
        <w:t>VII</w:t>
      </w:r>
      <w:r w:rsidRPr="00D91CB9">
        <w:rPr>
          <w:b/>
        </w:rPr>
        <w:t>. Відповідальність сторін</w:t>
      </w:r>
    </w:p>
    <w:p w:rsidR="00FD5869" w:rsidRPr="00D91CB9" w:rsidRDefault="00FD5869" w:rsidP="00FD5869">
      <w:pPr>
        <w:jc w:val="both"/>
        <w:rPr>
          <w:color w:val="000000"/>
        </w:rPr>
      </w:pPr>
      <w:r w:rsidRPr="00D91CB9">
        <w:rPr>
          <w:color w:val="000000"/>
        </w:rPr>
        <w:t>7.1. 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rsidR="00FD5869" w:rsidRPr="00D91CB9" w:rsidRDefault="00FD5869" w:rsidP="00FD5869">
      <w:pPr>
        <w:jc w:val="both"/>
      </w:pPr>
      <w:r w:rsidRPr="00D91CB9">
        <w:t>7.2. У разі порушення строків поставки товару, Продавець сплачує Покупцю пеню у розмірі 0,1% від суми непоставленого (несвоєчасно поставленого) товару, за кожний день затримки, а за прострочення понад тридцять днів додатково стягується штраф у розмірі 7% вказаної вартості.</w:t>
      </w:r>
    </w:p>
    <w:p w:rsidR="00FD5869" w:rsidRPr="00D91CB9" w:rsidRDefault="00FD5869" w:rsidP="00FD5869">
      <w:pPr>
        <w:jc w:val="both"/>
      </w:pPr>
      <w:r w:rsidRPr="00D91CB9">
        <w:t>У разі поставки неякісного товару, Продавець сплачує на користь Покупця штраф у розмірі 20% вартості неякісного товару.</w:t>
      </w:r>
    </w:p>
    <w:p w:rsidR="00FD5869" w:rsidRDefault="00FD5869" w:rsidP="00FD5869">
      <w:pPr>
        <w:jc w:val="both"/>
      </w:pPr>
      <w:r w:rsidRPr="00D91CB9">
        <w:t>7.3. У разі не поставки Продавцем товарів</w:t>
      </w:r>
      <w:r>
        <w:t xml:space="preserve"> за заявкою Покупця</w:t>
      </w:r>
      <w:r w:rsidRPr="00D91CB9">
        <w:t>, визначених даним Дого</w:t>
      </w:r>
      <w:r>
        <w:t>вором, протягом 5 (п’яти) днів</w:t>
      </w:r>
      <w:r w:rsidRPr="00D91CB9">
        <w:t>, Покупець має право розірвати цей Договір в  односторонньому порядку, повідомивши про це  Продавця за 5 (п’ять) календарних днів до дати розірвання  Договору.</w:t>
      </w:r>
    </w:p>
    <w:p w:rsidR="00FD5869" w:rsidRPr="00D91CB9" w:rsidRDefault="00FD5869" w:rsidP="00FD5869">
      <w:pPr>
        <w:jc w:val="both"/>
      </w:pPr>
    </w:p>
    <w:p w:rsidR="00FD5869" w:rsidRPr="00D91CB9" w:rsidRDefault="00FD5869" w:rsidP="00FD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D91CB9">
        <w:rPr>
          <w:b/>
          <w:color w:val="000000"/>
        </w:rPr>
        <w:t>VIII. Обставини непереборної сили</w:t>
      </w:r>
      <w:bookmarkStart w:id="3" w:name="89"/>
      <w:bookmarkEnd w:id="3"/>
    </w:p>
    <w:p w:rsidR="00FD5869" w:rsidRPr="00D91CB9" w:rsidRDefault="00FD5869" w:rsidP="00FD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91CB9">
        <w:rPr>
          <w:color w:val="000000"/>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w:t>
      </w:r>
      <w:r w:rsidRPr="00D91CB9">
        <w:rPr>
          <w:color w:val="000000"/>
        </w:rPr>
        <w:br/>
        <w:t xml:space="preserve">катастрофа, стихійне лихо, епідемія, епізоотія, війна тощо). </w:t>
      </w:r>
      <w:bookmarkStart w:id="4" w:name="90"/>
      <w:bookmarkEnd w:id="4"/>
    </w:p>
    <w:p w:rsidR="00FD5869" w:rsidRPr="00D91CB9" w:rsidRDefault="00FD5869" w:rsidP="00FD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91CB9">
        <w:rPr>
          <w:color w:val="000000"/>
        </w:rPr>
        <w:t xml:space="preserve">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w:t>
      </w:r>
      <w:bookmarkStart w:id="5" w:name="91"/>
      <w:bookmarkEnd w:id="5"/>
    </w:p>
    <w:p w:rsidR="00FD5869" w:rsidRDefault="00FD5869" w:rsidP="00FD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D91CB9">
        <w:rPr>
          <w:color w:val="000000"/>
        </w:rPr>
        <w:t>8.3.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У разі попередньої оплати Продавець  повертає  Покупцю  кошти  протягом  трьох  днів  з  дня розірвання цього Договору.</w:t>
      </w:r>
      <w:bookmarkStart w:id="6" w:name="94"/>
      <w:bookmarkEnd w:id="6"/>
      <w:r w:rsidRPr="00D91CB9">
        <w:rPr>
          <w:b/>
          <w:color w:val="000000"/>
        </w:rPr>
        <w:t xml:space="preserve">  </w:t>
      </w:r>
    </w:p>
    <w:p w:rsidR="00FD5869" w:rsidRPr="00D91CB9" w:rsidRDefault="00FD5869" w:rsidP="00FD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D91CB9">
        <w:rPr>
          <w:b/>
          <w:color w:val="000000"/>
        </w:rPr>
        <w:t xml:space="preserve">                                                            </w:t>
      </w:r>
    </w:p>
    <w:p w:rsidR="00FD5869" w:rsidRPr="00D91CB9" w:rsidRDefault="00FD5869" w:rsidP="00FD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D91CB9">
        <w:rPr>
          <w:b/>
          <w:color w:val="000000"/>
        </w:rPr>
        <w:t>IX. Вирішення спорів</w:t>
      </w:r>
      <w:bookmarkStart w:id="7" w:name="95"/>
      <w:bookmarkEnd w:id="7"/>
    </w:p>
    <w:p w:rsidR="00FD5869" w:rsidRPr="00D91CB9" w:rsidRDefault="00FD5869" w:rsidP="00FD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91CB9">
        <w:rPr>
          <w:color w:val="000000"/>
        </w:rPr>
        <w:t xml:space="preserve">9.1. У випадку виникнення  спорів  або  розбіжностей  Сторони зобов'язуються   вирішувати  їх шляхом  взаємних  переговорів  та консультацій. </w:t>
      </w:r>
      <w:bookmarkStart w:id="8" w:name="96"/>
      <w:bookmarkEnd w:id="8"/>
    </w:p>
    <w:p w:rsidR="00FD5869" w:rsidRDefault="00FD5869" w:rsidP="00FD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91CB9">
        <w:rPr>
          <w:color w:val="000000"/>
        </w:rPr>
        <w:t>9.2. У разі не досягнення Сторонами згоди спори (розбіжності) вирішуються у судовому порядку.</w:t>
      </w:r>
    </w:p>
    <w:p w:rsidR="00FD5869" w:rsidRPr="00D91CB9" w:rsidRDefault="00FD5869" w:rsidP="00FD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FD5869" w:rsidRPr="00D91CB9" w:rsidRDefault="00FD5869" w:rsidP="00FD5869">
      <w:pPr>
        <w:jc w:val="center"/>
        <w:rPr>
          <w:b/>
        </w:rPr>
      </w:pPr>
      <w:r w:rsidRPr="00D91CB9">
        <w:rPr>
          <w:b/>
        </w:rPr>
        <w:t>Х. Строк дії договору</w:t>
      </w:r>
    </w:p>
    <w:p w:rsidR="00FD5869" w:rsidRPr="00A0310A" w:rsidRDefault="00FD5869" w:rsidP="00FD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 w:rsidRPr="00D91CB9">
        <w:rPr>
          <w:lang w:val="ru-RU"/>
        </w:rPr>
        <w:t xml:space="preserve">10.1. </w:t>
      </w:r>
      <w:r w:rsidRPr="00305B01">
        <w:t>Договір</w:t>
      </w:r>
      <w:r>
        <w:t xml:space="preserve"> набирає чинності з «___» липня</w:t>
      </w:r>
      <w:r w:rsidRPr="00305B01">
        <w:t xml:space="preserve"> 2022 року і діє до завершення воєнного стану, оголошеного Указом Президента України від 24.02.2022 року №64 «Про введення воєнного стану в Україні», затвердженого Законом України від 24.02.2022 року №2102-ІХ (зі змінами, внесеними Указом від 14.03.2022 року №133/2022, затвердженими Законом України від 15.03.2022 року №2119/ІХ) та продовженого Указом Президента України від 17.05.2022 року №341/2022 «Про продовження строку дії воєнного стану в Україні», затвердженого Законом України від </w:t>
      </w:r>
      <w:r w:rsidRPr="00305B01">
        <w:lastRenderedPageBreak/>
        <w:t xml:space="preserve">22.05.2022 року №2263-ІХ, а саме </w:t>
      </w:r>
      <w:r w:rsidRPr="00305B01">
        <w:rPr>
          <w:b/>
        </w:rPr>
        <w:t>до 23 серпня 2022 року</w:t>
      </w:r>
      <w:r w:rsidRPr="00305B01">
        <w:t xml:space="preserve">, а в частині оплати за надані послуги – до повного виконання сторонами узятих на себе зобов’язань. Строк дії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17.05.2022 року №341/2022 «Про продовження строку дії воєнного стану в Україні», </w:t>
      </w:r>
      <w:r w:rsidRPr="00305B01">
        <w:rPr>
          <w:b/>
        </w:rPr>
        <w:t>але не довше ніж до 31.12.2022 року</w:t>
      </w:r>
      <w:r w:rsidRPr="00305B01">
        <w:t>.</w:t>
      </w:r>
    </w:p>
    <w:p w:rsidR="00FD5869" w:rsidRPr="00D91CB9" w:rsidRDefault="00FD5869" w:rsidP="00FD5869">
      <w:r>
        <w:t>10.2</w:t>
      </w:r>
      <w:r w:rsidRPr="00D91CB9">
        <w:t>. Дія Договору припиняється:</w:t>
      </w:r>
    </w:p>
    <w:p w:rsidR="00FD5869" w:rsidRPr="00D91CB9" w:rsidRDefault="00FD5869" w:rsidP="00FD5869">
      <w:r w:rsidRPr="00D91CB9">
        <w:t>- повним виконанням Сторонами своїх зобов’язань за цим Договором;</w:t>
      </w:r>
    </w:p>
    <w:p w:rsidR="00FD5869" w:rsidRPr="00D91CB9" w:rsidRDefault="00FD5869" w:rsidP="00FD5869">
      <w:r w:rsidRPr="00D91CB9">
        <w:t>- за згодою Сторін;</w:t>
      </w:r>
    </w:p>
    <w:p w:rsidR="00FD5869" w:rsidRPr="00D91CB9" w:rsidRDefault="00FD5869" w:rsidP="00FD5869">
      <w:r w:rsidRPr="00D91CB9">
        <w:t xml:space="preserve">- з інших підстав, передбачених чинним законодавством України. </w:t>
      </w:r>
    </w:p>
    <w:p w:rsidR="00FD5869" w:rsidRDefault="00FD5869" w:rsidP="00FD5869">
      <w:pPr>
        <w:jc w:val="both"/>
        <w:rPr>
          <w:b/>
        </w:rPr>
      </w:pPr>
      <w:r>
        <w:t>10.3</w:t>
      </w:r>
      <w:r w:rsidRPr="00D91CB9">
        <w:t>. Цей Договір укладається і підписується у двох примірниках, що мають однакову юридичну силу.</w:t>
      </w:r>
      <w:r w:rsidRPr="00D91CB9">
        <w:rPr>
          <w:b/>
        </w:rPr>
        <w:t xml:space="preserve"> </w:t>
      </w:r>
    </w:p>
    <w:p w:rsidR="00FD5869" w:rsidRPr="00D91CB9" w:rsidRDefault="00FD5869" w:rsidP="00FD5869">
      <w:pPr>
        <w:rPr>
          <w:b/>
        </w:rPr>
      </w:pPr>
      <w:r w:rsidRPr="00D91CB9">
        <w:rPr>
          <w:b/>
        </w:rPr>
        <w:t xml:space="preserve"> </w:t>
      </w:r>
    </w:p>
    <w:p w:rsidR="00FD5869" w:rsidRPr="00D91CB9" w:rsidRDefault="00FD5869" w:rsidP="00FD5869">
      <w:pPr>
        <w:widowControl w:val="0"/>
        <w:shd w:val="clear" w:color="auto" w:fill="FFFFFF"/>
        <w:jc w:val="center"/>
        <w:rPr>
          <w:b/>
          <w:snapToGrid w:val="0"/>
          <w:color w:val="000000"/>
          <w:spacing w:val="-7"/>
        </w:rPr>
      </w:pPr>
      <w:r w:rsidRPr="00D91CB9">
        <w:rPr>
          <w:b/>
          <w:snapToGrid w:val="0"/>
          <w:color w:val="000000"/>
          <w:spacing w:val="-7"/>
        </w:rPr>
        <w:t>ХІ. Додатки до договору</w:t>
      </w:r>
    </w:p>
    <w:p w:rsidR="00FD5869" w:rsidRPr="00D91CB9" w:rsidRDefault="00FD5869" w:rsidP="00FD5869">
      <w:pPr>
        <w:widowControl w:val="0"/>
        <w:shd w:val="clear" w:color="auto" w:fill="FFFFFF"/>
        <w:rPr>
          <w:snapToGrid w:val="0"/>
          <w:color w:val="000000"/>
          <w:spacing w:val="-7"/>
        </w:rPr>
      </w:pPr>
      <w:r w:rsidRPr="00D91CB9">
        <w:rPr>
          <w:snapToGrid w:val="0"/>
          <w:color w:val="000000"/>
          <w:spacing w:val="-7"/>
        </w:rPr>
        <w:t xml:space="preserve">11.1.Невід’ємною частиною цього Договору є: </w:t>
      </w:r>
    </w:p>
    <w:p w:rsidR="00FD5869" w:rsidRDefault="00FD5869" w:rsidP="00FD5869">
      <w:pPr>
        <w:widowControl w:val="0"/>
        <w:shd w:val="clear" w:color="auto" w:fill="FFFFFF"/>
        <w:rPr>
          <w:snapToGrid w:val="0"/>
          <w:color w:val="000000"/>
          <w:spacing w:val="-7"/>
        </w:rPr>
      </w:pPr>
      <w:r w:rsidRPr="00D91CB9">
        <w:rPr>
          <w:snapToGrid w:val="0"/>
          <w:color w:val="000000"/>
          <w:spacing w:val="-7"/>
        </w:rPr>
        <w:t xml:space="preserve">- Специфікація (Додаток №1). </w:t>
      </w:r>
    </w:p>
    <w:p w:rsidR="00FD5869" w:rsidRPr="00D91CB9" w:rsidRDefault="00FD5869" w:rsidP="00FD5869">
      <w:pPr>
        <w:widowControl w:val="0"/>
        <w:shd w:val="clear" w:color="auto" w:fill="FFFFFF"/>
        <w:rPr>
          <w:snapToGrid w:val="0"/>
          <w:color w:val="000000"/>
          <w:spacing w:val="-7"/>
        </w:rPr>
      </w:pPr>
    </w:p>
    <w:p w:rsidR="00FD5869" w:rsidRPr="00D91CB9" w:rsidRDefault="00FD5869" w:rsidP="00FD5869">
      <w:pPr>
        <w:widowControl w:val="0"/>
        <w:shd w:val="clear" w:color="auto" w:fill="FFFFFF"/>
        <w:jc w:val="center"/>
        <w:rPr>
          <w:b/>
          <w:snapToGrid w:val="0"/>
        </w:rPr>
      </w:pPr>
      <w:r w:rsidRPr="00D91CB9">
        <w:rPr>
          <w:b/>
          <w:snapToGrid w:val="0"/>
          <w:color w:val="000000"/>
          <w:spacing w:val="-7"/>
        </w:rPr>
        <w:t>ХІІ. Місцезнаходження та банківські реквізити сторін</w:t>
      </w:r>
    </w:p>
    <w:tbl>
      <w:tblPr>
        <w:tblW w:w="0" w:type="auto"/>
        <w:tblLayout w:type="fixed"/>
        <w:tblLook w:val="0000" w:firstRow="0" w:lastRow="0" w:firstColumn="0" w:lastColumn="0" w:noHBand="0" w:noVBand="0"/>
      </w:tblPr>
      <w:tblGrid>
        <w:gridCol w:w="4644"/>
        <w:gridCol w:w="5308"/>
      </w:tblGrid>
      <w:tr w:rsidR="00FD5869" w:rsidRPr="00D91CB9" w:rsidTr="006E0FAC">
        <w:tc>
          <w:tcPr>
            <w:tcW w:w="4644" w:type="dxa"/>
          </w:tcPr>
          <w:p w:rsidR="00FD5869" w:rsidRPr="00D91CB9" w:rsidRDefault="00FD5869" w:rsidP="006E0FAC">
            <w:pPr>
              <w:widowControl w:val="0"/>
              <w:shd w:val="clear" w:color="auto" w:fill="FFFFFF"/>
              <w:rPr>
                <w:b/>
                <w:snapToGrid w:val="0"/>
                <w:highlight w:val="yellow"/>
              </w:rPr>
            </w:pPr>
            <w:r>
              <w:rPr>
                <w:b/>
                <w:snapToGrid w:val="0"/>
              </w:rPr>
              <w:t xml:space="preserve"> </w:t>
            </w:r>
          </w:p>
        </w:tc>
        <w:tc>
          <w:tcPr>
            <w:tcW w:w="5308" w:type="dxa"/>
          </w:tcPr>
          <w:p w:rsidR="00FD5869" w:rsidRPr="00D91CB9" w:rsidRDefault="00FD5869" w:rsidP="006E0FAC">
            <w:pPr>
              <w:widowControl w:val="0"/>
              <w:shd w:val="clear" w:color="auto" w:fill="FFFFFF"/>
              <w:ind w:right="58"/>
              <w:jc w:val="both"/>
              <w:rPr>
                <w:snapToGrid w:val="0"/>
              </w:rPr>
            </w:pPr>
            <w:r>
              <w:rPr>
                <w:b/>
                <w:snapToGrid w:val="0"/>
                <w:color w:val="000000"/>
                <w:spacing w:val="-4"/>
              </w:rPr>
              <w:t xml:space="preserve"> </w:t>
            </w:r>
          </w:p>
        </w:tc>
      </w:tr>
    </w:tbl>
    <w:p w:rsidR="00FD5869" w:rsidRPr="00237E9B" w:rsidRDefault="00FD5869" w:rsidP="00FD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rPr>
          <w:b/>
        </w:rPr>
      </w:pPr>
    </w:p>
    <w:tbl>
      <w:tblPr>
        <w:tblW w:w="5459" w:type="pct"/>
        <w:tblInd w:w="-497" w:type="dxa"/>
        <w:tblCellMar>
          <w:left w:w="70" w:type="dxa"/>
          <w:right w:w="70" w:type="dxa"/>
        </w:tblCellMar>
        <w:tblLook w:val="0000" w:firstRow="0" w:lastRow="0" w:firstColumn="0" w:lastColumn="0" w:noHBand="0" w:noVBand="0"/>
      </w:tblPr>
      <w:tblGrid>
        <w:gridCol w:w="5037"/>
        <w:gridCol w:w="5795"/>
      </w:tblGrid>
      <w:tr w:rsidR="00FD5869" w:rsidRPr="00E676A9" w:rsidTr="006E0FAC">
        <w:trPr>
          <w:trHeight w:val="2167"/>
        </w:trPr>
        <w:tc>
          <w:tcPr>
            <w:tcW w:w="2325" w:type="pct"/>
          </w:tcPr>
          <w:p w:rsidR="00FD5869" w:rsidRPr="00E676A9" w:rsidRDefault="00FD5869" w:rsidP="006E0FAC">
            <w:pPr>
              <w:widowControl w:val="0"/>
              <w:spacing w:line="280" w:lineRule="auto"/>
              <w:jc w:val="both"/>
              <w:rPr>
                <w:b/>
                <w:snapToGrid w:val="0"/>
                <w:color w:val="000000"/>
              </w:rPr>
            </w:pPr>
            <w:r w:rsidRPr="00E676A9">
              <w:rPr>
                <w:b/>
                <w:snapToGrid w:val="0"/>
                <w:color w:val="000000"/>
              </w:rPr>
              <w:t>Постачальник</w:t>
            </w:r>
          </w:p>
          <w:p w:rsidR="00FD5869" w:rsidRPr="00E676A9" w:rsidRDefault="00FD5869" w:rsidP="006E0FAC">
            <w:pPr>
              <w:widowControl w:val="0"/>
              <w:spacing w:line="280" w:lineRule="auto"/>
              <w:jc w:val="both"/>
              <w:rPr>
                <w:b/>
                <w:snapToGrid w:val="0"/>
                <w:color w:val="000000"/>
              </w:rPr>
            </w:pPr>
            <w:r w:rsidRPr="00E676A9">
              <w:rPr>
                <w:b/>
                <w:snapToGrid w:val="0"/>
                <w:color w:val="000000"/>
              </w:rPr>
              <w:t>____________________________________</w:t>
            </w:r>
          </w:p>
          <w:p w:rsidR="00FD5869" w:rsidRPr="00E676A9" w:rsidRDefault="00FD5869" w:rsidP="006E0FAC">
            <w:pPr>
              <w:jc w:val="both"/>
              <w:rPr>
                <w:b/>
              </w:rPr>
            </w:pPr>
            <w:r w:rsidRPr="00E676A9">
              <w:rPr>
                <w:b/>
              </w:rPr>
              <w:t xml:space="preserve">Юридична адреса: </w:t>
            </w:r>
            <w:r w:rsidRPr="00E676A9">
              <w:t>___________________</w:t>
            </w:r>
          </w:p>
          <w:p w:rsidR="00FD5869" w:rsidRPr="00E676A9" w:rsidRDefault="00FD5869" w:rsidP="006E0FAC">
            <w:pPr>
              <w:jc w:val="both"/>
              <w:rPr>
                <w:noProof/>
                <w:color w:val="000000"/>
              </w:rPr>
            </w:pPr>
            <w:r w:rsidRPr="00E676A9">
              <w:rPr>
                <w:b/>
                <w:color w:val="000000"/>
              </w:rPr>
              <w:t>Код ЄДРПОУ:</w:t>
            </w:r>
            <w:r w:rsidRPr="00E676A9">
              <w:rPr>
                <w:color w:val="000000"/>
              </w:rPr>
              <w:t xml:space="preserve"> _______________________</w:t>
            </w:r>
          </w:p>
          <w:p w:rsidR="00FD5869" w:rsidRPr="00E676A9" w:rsidRDefault="00FD5869" w:rsidP="006E0FAC">
            <w:pPr>
              <w:jc w:val="both"/>
            </w:pPr>
            <w:r w:rsidRPr="00E676A9">
              <w:rPr>
                <w:b/>
                <w:noProof/>
                <w:color w:val="000000"/>
              </w:rPr>
              <w:t>р/р</w:t>
            </w:r>
            <w:r w:rsidRPr="00E676A9">
              <w:rPr>
                <w:noProof/>
                <w:color w:val="000000"/>
              </w:rPr>
              <w:t xml:space="preserve"> _________________________________</w:t>
            </w:r>
          </w:p>
          <w:p w:rsidR="00FD5869" w:rsidRPr="00E676A9" w:rsidRDefault="00FD5869" w:rsidP="006E0FAC">
            <w:pPr>
              <w:jc w:val="both"/>
            </w:pPr>
            <w:r w:rsidRPr="00E676A9">
              <w:rPr>
                <w:b/>
              </w:rPr>
              <w:t xml:space="preserve">банк </w:t>
            </w:r>
            <w:r w:rsidRPr="00E676A9">
              <w:t xml:space="preserve">________________________________ </w:t>
            </w:r>
          </w:p>
          <w:p w:rsidR="00FD5869" w:rsidRPr="00E676A9" w:rsidRDefault="00FD5869" w:rsidP="006E0FAC">
            <w:pPr>
              <w:jc w:val="both"/>
            </w:pPr>
            <w:r w:rsidRPr="00E676A9">
              <w:rPr>
                <w:b/>
              </w:rPr>
              <w:t>МФО:</w:t>
            </w:r>
            <w:r w:rsidRPr="00E676A9">
              <w:t xml:space="preserve"> ______________________________</w:t>
            </w:r>
          </w:p>
          <w:p w:rsidR="00FD5869" w:rsidRPr="00E676A9" w:rsidRDefault="00FD5869" w:rsidP="006E0FAC">
            <w:pPr>
              <w:jc w:val="both"/>
            </w:pPr>
            <w:r w:rsidRPr="00E676A9">
              <w:rPr>
                <w:b/>
              </w:rPr>
              <w:t>ІПН:</w:t>
            </w:r>
            <w:r w:rsidRPr="00E676A9">
              <w:t xml:space="preserve"> _______________________________</w:t>
            </w:r>
          </w:p>
          <w:p w:rsidR="00FD5869" w:rsidRPr="00E676A9" w:rsidRDefault="00FD5869" w:rsidP="006E0FAC">
            <w:pPr>
              <w:jc w:val="both"/>
            </w:pPr>
            <w:r w:rsidRPr="00E676A9">
              <w:rPr>
                <w:b/>
                <w:noProof/>
              </w:rPr>
              <w:t>Свідоцтво платника ПДВ:</w:t>
            </w:r>
            <w:r w:rsidRPr="00E676A9">
              <w:rPr>
                <w:noProof/>
              </w:rPr>
              <w:t>____________</w:t>
            </w:r>
          </w:p>
          <w:p w:rsidR="00FD5869" w:rsidRPr="00E676A9" w:rsidRDefault="00FD5869" w:rsidP="006E0FAC">
            <w:pPr>
              <w:jc w:val="both"/>
            </w:pPr>
            <w:proofErr w:type="spellStart"/>
            <w:r w:rsidRPr="00E676A9">
              <w:rPr>
                <w:b/>
              </w:rPr>
              <w:t>Тел</w:t>
            </w:r>
            <w:proofErr w:type="spellEnd"/>
            <w:r w:rsidRPr="00E676A9">
              <w:rPr>
                <w:b/>
              </w:rPr>
              <w:t>./факс:</w:t>
            </w:r>
            <w:r w:rsidRPr="00E676A9">
              <w:t>___________________________</w:t>
            </w:r>
          </w:p>
          <w:p w:rsidR="00FD5869" w:rsidRPr="00E676A9" w:rsidRDefault="00FD5869" w:rsidP="006E0FAC">
            <w:pPr>
              <w:jc w:val="both"/>
            </w:pPr>
            <w:r w:rsidRPr="00E676A9">
              <w:rPr>
                <w:b/>
              </w:rPr>
              <w:t>Ел. адреса:</w:t>
            </w:r>
            <w:r w:rsidRPr="00E676A9">
              <w:t xml:space="preserve"> _________________________</w:t>
            </w:r>
          </w:p>
        </w:tc>
        <w:tc>
          <w:tcPr>
            <w:tcW w:w="2675" w:type="pct"/>
          </w:tcPr>
          <w:p w:rsidR="00FD5869" w:rsidRPr="00E676A9" w:rsidRDefault="00FD5869" w:rsidP="006E0FAC">
            <w:pPr>
              <w:widowControl w:val="0"/>
              <w:spacing w:line="280" w:lineRule="auto"/>
              <w:rPr>
                <w:b/>
                <w:snapToGrid w:val="0"/>
                <w:color w:val="000000"/>
              </w:rPr>
            </w:pPr>
            <w:r w:rsidRPr="00E676A9">
              <w:rPr>
                <w:b/>
                <w:snapToGrid w:val="0"/>
                <w:color w:val="000000"/>
              </w:rPr>
              <w:t>Покупець</w:t>
            </w:r>
          </w:p>
          <w:p w:rsidR="00FD5869" w:rsidRPr="00E676A9" w:rsidRDefault="00FD5869" w:rsidP="006E0FAC">
            <w:pPr>
              <w:jc w:val="center"/>
              <w:rPr>
                <w:b/>
                <w:snapToGrid w:val="0"/>
                <w:color w:val="000000"/>
              </w:rPr>
            </w:pPr>
            <w:r w:rsidRPr="00E676A9">
              <w:rPr>
                <w:b/>
                <w:snapToGrid w:val="0"/>
                <w:color w:val="000000"/>
              </w:rPr>
              <w:t xml:space="preserve">Виконавчий комітет </w:t>
            </w:r>
            <w:proofErr w:type="spellStart"/>
            <w:r w:rsidRPr="00E676A9">
              <w:rPr>
                <w:b/>
                <w:snapToGrid w:val="0"/>
                <w:color w:val="000000"/>
              </w:rPr>
              <w:t>Хорольської</w:t>
            </w:r>
            <w:proofErr w:type="spellEnd"/>
            <w:r w:rsidRPr="00E676A9">
              <w:rPr>
                <w:b/>
                <w:snapToGrid w:val="0"/>
                <w:color w:val="000000"/>
              </w:rPr>
              <w:t xml:space="preserve"> міської ради Лубенського району Полтавської області</w:t>
            </w:r>
          </w:p>
          <w:p w:rsidR="00FD5869" w:rsidRPr="00E676A9" w:rsidRDefault="00FD5869" w:rsidP="006E0FAC">
            <w:r w:rsidRPr="00E676A9">
              <w:rPr>
                <w:b/>
              </w:rPr>
              <w:t>Юридична адреса:</w:t>
            </w:r>
            <w:r w:rsidRPr="00E676A9">
              <w:t xml:space="preserve"> </w:t>
            </w:r>
            <w:r>
              <w:t xml:space="preserve">Україна, 37800, </w:t>
            </w:r>
            <w:r w:rsidRPr="00E676A9">
              <w:t xml:space="preserve">Полтавська область, </w:t>
            </w:r>
            <w:r>
              <w:t>Лубенський район, м. Хорол, вул. 1 Травня, буд. 4</w:t>
            </w:r>
          </w:p>
          <w:p w:rsidR="00FD5869" w:rsidRPr="00E676A9" w:rsidRDefault="00FD5869" w:rsidP="006E0FAC">
            <w:r w:rsidRPr="00E676A9">
              <w:rPr>
                <w:b/>
                <w:color w:val="000000"/>
              </w:rPr>
              <w:t>Код ЄДРПОУ:</w:t>
            </w:r>
            <w:r w:rsidRPr="00E676A9">
              <w:rPr>
                <w:color w:val="000000"/>
              </w:rPr>
              <w:t xml:space="preserve"> </w:t>
            </w:r>
            <w:r w:rsidRPr="0017351A">
              <w:rPr>
                <w:rStyle w:val="a7"/>
              </w:rPr>
              <w:t>04057534</w:t>
            </w:r>
          </w:p>
          <w:p w:rsidR="00FD5869" w:rsidRPr="007B6855" w:rsidRDefault="00FD5869" w:rsidP="006E0FAC">
            <w:r w:rsidRPr="00E676A9">
              <w:rPr>
                <w:b/>
                <w:noProof/>
                <w:color w:val="000000"/>
              </w:rPr>
              <w:t>р/р:</w:t>
            </w:r>
            <w:r w:rsidRPr="00E676A9">
              <w:t xml:space="preserve"> </w:t>
            </w:r>
            <w:r>
              <w:rPr>
                <w:lang w:val="en-US"/>
              </w:rPr>
              <w:t>UA</w:t>
            </w:r>
            <w:r>
              <w:t>2782017203442110016000112285 в ДКСУ</w:t>
            </w:r>
          </w:p>
          <w:p w:rsidR="00FD5869" w:rsidRPr="00E676A9" w:rsidRDefault="00FD5869" w:rsidP="006E0FAC">
            <w:proofErr w:type="spellStart"/>
            <w:r w:rsidRPr="00E676A9">
              <w:rPr>
                <w:b/>
              </w:rPr>
              <w:t>Тел</w:t>
            </w:r>
            <w:proofErr w:type="spellEnd"/>
            <w:r w:rsidRPr="00E676A9">
              <w:rPr>
                <w:b/>
              </w:rPr>
              <w:t xml:space="preserve">.: </w:t>
            </w:r>
            <w:r w:rsidRPr="00E676A9">
              <w:t>(05362) 33-3-44</w:t>
            </w:r>
          </w:p>
          <w:p w:rsidR="00FD5869" w:rsidRPr="00E676A9" w:rsidRDefault="00FD5869" w:rsidP="006E0FAC">
            <w:r w:rsidRPr="00E676A9">
              <w:rPr>
                <w:b/>
              </w:rPr>
              <w:t>Факс:</w:t>
            </w:r>
            <w:r w:rsidRPr="00E676A9">
              <w:t xml:space="preserve"> (05362) 33-3-44</w:t>
            </w:r>
          </w:p>
          <w:p w:rsidR="00FD5869" w:rsidRPr="00E676A9" w:rsidRDefault="00FD5869" w:rsidP="006E0FAC">
            <w:pPr>
              <w:rPr>
                <w:color w:val="000000"/>
              </w:rPr>
            </w:pPr>
            <w:r w:rsidRPr="00E676A9">
              <w:rPr>
                <w:b/>
              </w:rPr>
              <w:t xml:space="preserve">Ел. адреса: </w:t>
            </w:r>
            <w:hyperlink r:id="rId4" w:history="1">
              <w:r w:rsidRPr="00E676A9">
                <w:rPr>
                  <w:rStyle w:val="a8"/>
                </w:rPr>
                <w:t>hmr37@ukr.net</w:t>
              </w:r>
            </w:hyperlink>
          </w:p>
          <w:p w:rsidR="00FD5869" w:rsidRPr="00E676A9" w:rsidRDefault="00FD5869" w:rsidP="006E0FAC"/>
        </w:tc>
      </w:tr>
      <w:tr w:rsidR="00FD5869" w:rsidRPr="00E676A9" w:rsidTr="006E0FAC">
        <w:trPr>
          <w:trHeight w:val="670"/>
        </w:trPr>
        <w:tc>
          <w:tcPr>
            <w:tcW w:w="2325" w:type="pct"/>
          </w:tcPr>
          <w:p w:rsidR="00FD5869" w:rsidRPr="00E676A9" w:rsidRDefault="00FD5869" w:rsidP="006E0FAC">
            <w:pPr>
              <w:widowControl w:val="0"/>
              <w:spacing w:line="280" w:lineRule="auto"/>
              <w:jc w:val="both"/>
              <w:rPr>
                <w:snapToGrid w:val="0"/>
                <w:color w:val="000000"/>
              </w:rPr>
            </w:pPr>
          </w:p>
          <w:p w:rsidR="00FD5869" w:rsidRPr="00E676A9" w:rsidRDefault="00FD5869" w:rsidP="006E0FAC">
            <w:pPr>
              <w:widowControl w:val="0"/>
              <w:spacing w:line="280" w:lineRule="auto"/>
              <w:jc w:val="both"/>
              <w:rPr>
                <w:snapToGrid w:val="0"/>
                <w:color w:val="000000"/>
              </w:rPr>
            </w:pPr>
            <w:r w:rsidRPr="00E676A9">
              <w:rPr>
                <w:snapToGrid w:val="0"/>
                <w:color w:val="000000"/>
              </w:rPr>
              <w:t>____________________ _______________</w:t>
            </w:r>
          </w:p>
          <w:p w:rsidR="00FD5869" w:rsidRPr="00E676A9" w:rsidRDefault="00FD5869" w:rsidP="006E0FAC">
            <w:pPr>
              <w:widowControl w:val="0"/>
              <w:spacing w:line="280" w:lineRule="auto"/>
              <w:jc w:val="both"/>
              <w:rPr>
                <w:snapToGrid w:val="0"/>
                <w:color w:val="000000"/>
              </w:rPr>
            </w:pPr>
            <w:r w:rsidRPr="00E676A9">
              <w:rPr>
                <w:snapToGrid w:val="0"/>
                <w:color w:val="000000"/>
              </w:rPr>
              <w:t xml:space="preserve">        (підпис), МП</w:t>
            </w:r>
          </w:p>
        </w:tc>
        <w:tc>
          <w:tcPr>
            <w:tcW w:w="2675" w:type="pct"/>
          </w:tcPr>
          <w:p w:rsidR="00FD5869" w:rsidRPr="00E676A9" w:rsidRDefault="00FD5869" w:rsidP="006E0FAC">
            <w:pPr>
              <w:widowControl w:val="0"/>
              <w:spacing w:line="280" w:lineRule="auto"/>
              <w:jc w:val="both"/>
              <w:rPr>
                <w:snapToGrid w:val="0"/>
                <w:color w:val="000000"/>
              </w:rPr>
            </w:pPr>
            <w:r w:rsidRPr="00E676A9">
              <w:rPr>
                <w:snapToGrid w:val="0"/>
                <w:color w:val="000000"/>
              </w:rPr>
              <w:t>Міський голова</w:t>
            </w:r>
          </w:p>
          <w:p w:rsidR="00FD5869" w:rsidRPr="00E676A9" w:rsidRDefault="00FD5869" w:rsidP="006E0FAC">
            <w:pPr>
              <w:widowControl w:val="0"/>
              <w:spacing w:line="280" w:lineRule="auto"/>
              <w:jc w:val="both"/>
              <w:rPr>
                <w:snapToGrid w:val="0"/>
              </w:rPr>
            </w:pPr>
            <w:r w:rsidRPr="00E676A9">
              <w:rPr>
                <w:snapToGrid w:val="0"/>
                <w:color w:val="000000"/>
              </w:rPr>
              <w:t>___</w:t>
            </w:r>
            <w:r>
              <w:rPr>
                <w:snapToGrid w:val="0"/>
                <w:color w:val="000000"/>
              </w:rPr>
              <w:t>_______________________ /Сергій ВОЛОШИН</w:t>
            </w:r>
            <w:r w:rsidRPr="00E676A9">
              <w:rPr>
                <w:snapToGrid w:val="0"/>
                <w:color w:val="000000"/>
              </w:rPr>
              <w:t>/</w:t>
            </w:r>
          </w:p>
          <w:p w:rsidR="00FD5869" w:rsidRPr="00E676A9" w:rsidRDefault="00FD5869" w:rsidP="006E0FAC">
            <w:pPr>
              <w:widowControl w:val="0"/>
              <w:spacing w:line="280" w:lineRule="auto"/>
              <w:jc w:val="both"/>
              <w:rPr>
                <w:snapToGrid w:val="0"/>
                <w:color w:val="000000"/>
              </w:rPr>
            </w:pPr>
            <w:r w:rsidRPr="00E676A9">
              <w:rPr>
                <w:snapToGrid w:val="0"/>
                <w:color w:val="000000"/>
              </w:rPr>
              <w:t xml:space="preserve">         (підпис), МП</w:t>
            </w:r>
          </w:p>
        </w:tc>
      </w:tr>
    </w:tbl>
    <w:p w:rsidR="00FD5869" w:rsidRPr="003C2966" w:rsidRDefault="00FD5869" w:rsidP="00FD5869">
      <w:pPr>
        <w:rPr>
          <w:b/>
        </w:rPr>
      </w:pPr>
    </w:p>
    <w:p w:rsidR="00FD5869" w:rsidRDefault="00FD5869" w:rsidP="00FD5869">
      <w:pPr>
        <w:spacing w:before="240" w:after="60"/>
        <w:outlineLvl w:val="6"/>
        <w:rPr>
          <w:color w:val="000000"/>
        </w:rPr>
      </w:pPr>
      <w:r>
        <w:rPr>
          <w:color w:val="000000"/>
        </w:rPr>
        <w:t xml:space="preserve"> </w:t>
      </w:r>
    </w:p>
    <w:p w:rsidR="00FD5869" w:rsidRDefault="00FD5869" w:rsidP="00FD5869">
      <w:pPr>
        <w:spacing w:before="240" w:after="60"/>
        <w:outlineLvl w:val="6"/>
        <w:rPr>
          <w:color w:val="000000"/>
        </w:rPr>
      </w:pPr>
    </w:p>
    <w:p w:rsidR="00FD5869" w:rsidRDefault="00FD5869" w:rsidP="00FD5869">
      <w:pPr>
        <w:spacing w:before="240" w:after="60"/>
        <w:outlineLvl w:val="6"/>
        <w:rPr>
          <w:color w:val="000000"/>
        </w:rPr>
      </w:pPr>
    </w:p>
    <w:p w:rsidR="00FD5869" w:rsidRDefault="00FD5869" w:rsidP="00FD5869">
      <w:pPr>
        <w:spacing w:before="240" w:after="60"/>
        <w:outlineLvl w:val="6"/>
        <w:rPr>
          <w:color w:val="000000"/>
        </w:rPr>
      </w:pPr>
    </w:p>
    <w:p w:rsidR="00FD5869" w:rsidRDefault="00FD5869" w:rsidP="00FD5869">
      <w:pPr>
        <w:spacing w:before="240" w:after="60"/>
        <w:outlineLvl w:val="6"/>
        <w:rPr>
          <w:color w:val="000000"/>
        </w:rPr>
      </w:pPr>
    </w:p>
    <w:p w:rsidR="00FD5869" w:rsidRDefault="00FD5869" w:rsidP="00FD5869">
      <w:pPr>
        <w:spacing w:before="240" w:after="60"/>
        <w:outlineLvl w:val="6"/>
        <w:rPr>
          <w:color w:val="000000"/>
        </w:rPr>
      </w:pPr>
    </w:p>
    <w:p w:rsidR="00FD5869" w:rsidRDefault="00FD5869" w:rsidP="00FD5869">
      <w:pPr>
        <w:spacing w:before="240" w:after="60"/>
        <w:outlineLvl w:val="6"/>
        <w:rPr>
          <w:color w:val="000000"/>
        </w:rPr>
      </w:pPr>
    </w:p>
    <w:p w:rsidR="00FD5869" w:rsidRDefault="00FD5869" w:rsidP="00FD5869">
      <w:pPr>
        <w:spacing w:before="240" w:after="60"/>
        <w:outlineLvl w:val="6"/>
        <w:rPr>
          <w:color w:val="000000"/>
        </w:rPr>
      </w:pPr>
      <w:bookmarkStart w:id="9" w:name="_GoBack"/>
      <w:bookmarkEnd w:id="9"/>
    </w:p>
    <w:p w:rsidR="00FD5869" w:rsidRDefault="00FD5869" w:rsidP="00FD5869">
      <w:pPr>
        <w:spacing w:before="240" w:after="60"/>
        <w:outlineLvl w:val="6"/>
        <w:rPr>
          <w:color w:val="000000"/>
        </w:rPr>
      </w:pPr>
    </w:p>
    <w:p w:rsidR="00FD5869" w:rsidRPr="00E676A9" w:rsidRDefault="00FD5869" w:rsidP="00FD5869">
      <w:pPr>
        <w:jc w:val="right"/>
        <w:rPr>
          <w:bCs/>
          <w:i/>
          <w:color w:val="000000"/>
        </w:rPr>
      </w:pPr>
      <w:r w:rsidRPr="00E676A9">
        <w:rPr>
          <w:bCs/>
          <w:i/>
          <w:color w:val="000000"/>
        </w:rPr>
        <w:t xml:space="preserve">Додаток № 1 </w:t>
      </w:r>
    </w:p>
    <w:p w:rsidR="00FD5869" w:rsidRPr="00E676A9" w:rsidRDefault="00FD5869" w:rsidP="00FD5869">
      <w:pPr>
        <w:jc w:val="right"/>
        <w:rPr>
          <w:bCs/>
          <w:i/>
          <w:color w:val="000000"/>
        </w:rPr>
      </w:pPr>
      <w:r w:rsidRPr="00E676A9">
        <w:rPr>
          <w:bCs/>
          <w:i/>
          <w:color w:val="000000"/>
        </w:rPr>
        <w:t xml:space="preserve">до договору про </w:t>
      </w:r>
      <w:r w:rsidRPr="00E676A9">
        <w:rPr>
          <w:i/>
          <w:color w:val="000000"/>
        </w:rPr>
        <w:t xml:space="preserve">закупівлю </w:t>
      </w:r>
    </w:p>
    <w:p w:rsidR="00FD5869" w:rsidRPr="00E676A9" w:rsidRDefault="00FD5869" w:rsidP="00FD5869">
      <w:pPr>
        <w:jc w:val="right"/>
        <w:rPr>
          <w:bCs/>
          <w:i/>
          <w:color w:val="000000"/>
        </w:rPr>
      </w:pPr>
      <w:r w:rsidRPr="00E676A9">
        <w:rPr>
          <w:bCs/>
          <w:i/>
          <w:color w:val="000000"/>
        </w:rPr>
        <w:t>№____   від</w:t>
      </w:r>
      <w:r>
        <w:rPr>
          <w:bCs/>
          <w:i/>
          <w:color w:val="000000"/>
        </w:rPr>
        <w:t xml:space="preserve"> «___» липня 2022</w:t>
      </w:r>
      <w:r w:rsidRPr="00E676A9">
        <w:rPr>
          <w:bCs/>
          <w:i/>
          <w:color w:val="000000"/>
        </w:rPr>
        <w:t xml:space="preserve"> р.</w:t>
      </w:r>
    </w:p>
    <w:p w:rsidR="00FD5869" w:rsidRPr="00FF378D" w:rsidRDefault="00FD5869" w:rsidP="00FD5869">
      <w:pPr>
        <w:jc w:val="center"/>
        <w:rPr>
          <w:b/>
        </w:rPr>
      </w:pPr>
    </w:p>
    <w:p w:rsidR="00FD5869" w:rsidRDefault="00FD5869" w:rsidP="00FD5869">
      <w:pPr>
        <w:rPr>
          <w:b/>
        </w:rPr>
      </w:pPr>
      <w:r>
        <w:rPr>
          <w:b/>
        </w:rPr>
        <w:t xml:space="preserve">                                                            </w:t>
      </w:r>
    </w:p>
    <w:p w:rsidR="00FD5869" w:rsidRPr="00FF378D" w:rsidRDefault="00FD5869" w:rsidP="00FD5869">
      <w:pPr>
        <w:rPr>
          <w:b/>
        </w:rPr>
      </w:pPr>
      <w:r>
        <w:rPr>
          <w:b/>
        </w:rPr>
        <w:t xml:space="preserve">                                                                    </w:t>
      </w:r>
      <w:r w:rsidRPr="00FF378D">
        <w:rPr>
          <w:b/>
        </w:rPr>
        <w:t xml:space="preserve">Специфікація </w:t>
      </w:r>
    </w:p>
    <w:p w:rsidR="00FD5869" w:rsidRPr="00FF378D" w:rsidRDefault="00FD5869" w:rsidP="00FD5869">
      <w:pPr>
        <w:jc w:val="center"/>
      </w:pPr>
    </w:p>
    <w:tbl>
      <w:tblPr>
        <w:tblW w:w="96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2893"/>
        <w:gridCol w:w="1582"/>
        <w:gridCol w:w="1553"/>
        <w:gridCol w:w="1520"/>
        <w:gridCol w:w="1505"/>
      </w:tblGrid>
      <w:tr w:rsidR="00FD5869" w:rsidRPr="00E676A9" w:rsidTr="006E0FAC">
        <w:trPr>
          <w:trHeight w:val="1314"/>
        </w:trPr>
        <w:tc>
          <w:tcPr>
            <w:tcW w:w="574" w:type="dxa"/>
            <w:tcBorders>
              <w:top w:val="single" w:sz="4" w:space="0" w:color="auto"/>
              <w:left w:val="single" w:sz="4" w:space="0" w:color="auto"/>
              <w:bottom w:val="single" w:sz="4" w:space="0" w:color="auto"/>
              <w:right w:val="single" w:sz="4" w:space="0" w:color="auto"/>
            </w:tcBorders>
            <w:hideMark/>
          </w:tcPr>
          <w:p w:rsidR="00FD5869" w:rsidRPr="00E676A9" w:rsidRDefault="00FD5869" w:rsidP="006E0FAC">
            <w:pPr>
              <w:jc w:val="center"/>
              <w:rPr>
                <w:bCs/>
                <w:i/>
                <w:color w:val="000000"/>
              </w:rPr>
            </w:pPr>
            <w:r w:rsidRPr="00E676A9">
              <w:rPr>
                <w:bCs/>
                <w:i/>
                <w:color w:val="000000"/>
              </w:rPr>
              <w:t>№ п/п</w:t>
            </w:r>
          </w:p>
        </w:tc>
        <w:tc>
          <w:tcPr>
            <w:tcW w:w="2893" w:type="dxa"/>
            <w:tcBorders>
              <w:top w:val="single" w:sz="4" w:space="0" w:color="auto"/>
              <w:left w:val="single" w:sz="4" w:space="0" w:color="auto"/>
              <w:bottom w:val="single" w:sz="4" w:space="0" w:color="auto"/>
              <w:right w:val="single" w:sz="4" w:space="0" w:color="auto"/>
            </w:tcBorders>
            <w:hideMark/>
          </w:tcPr>
          <w:p w:rsidR="00FD5869" w:rsidRPr="00E676A9" w:rsidRDefault="00FD5869" w:rsidP="006E0FAC">
            <w:pPr>
              <w:jc w:val="center"/>
              <w:rPr>
                <w:bCs/>
                <w:i/>
                <w:color w:val="000000"/>
              </w:rPr>
            </w:pPr>
            <w:r w:rsidRPr="00E676A9">
              <w:rPr>
                <w:bCs/>
                <w:i/>
                <w:color w:val="000000"/>
              </w:rPr>
              <w:t>Найменування Товару</w:t>
            </w:r>
          </w:p>
        </w:tc>
        <w:tc>
          <w:tcPr>
            <w:tcW w:w="1582" w:type="dxa"/>
            <w:tcBorders>
              <w:top w:val="single" w:sz="4" w:space="0" w:color="auto"/>
              <w:left w:val="single" w:sz="4" w:space="0" w:color="auto"/>
              <w:bottom w:val="single" w:sz="4" w:space="0" w:color="auto"/>
              <w:right w:val="single" w:sz="4" w:space="0" w:color="auto"/>
            </w:tcBorders>
            <w:hideMark/>
          </w:tcPr>
          <w:p w:rsidR="00FD5869" w:rsidRPr="00E676A9" w:rsidRDefault="00FD5869" w:rsidP="006E0FAC">
            <w:pPr>
              <w:jc w:val="center"/>
              <w:rPr>
                <w:bCs/>
                <w:i/>
                <w:color w:val="000000"/>
              </w:rPr>
            </w:pPr>
            <w:r w:rsidRPr="00E676A9">
              <w:rPr>
                <w:bCs/>
                <w:i/>
                <w:color w:val="000000"/>
              </w:rPr>
              <w:t>Одиниці виміру</w:t>
            </w:r>
          </w:p>
        </w:tc>
        <w:tc>
          <w:tcPr>
            <w:tcW w:w="1553" w:type="dxa"/>
            <w:tcBorders>
              <w:top w:val="single" w:sz="4" w:space="0" w:color="auto"/>
              <w:left w:val="single" w:sz="4" w:space="0" w:color="auto"/>
              <w:bottom w:val="single" w:sz="4" w:space="0" w:color="auto"/>
              <w:right w:val="single" w:sz="4" w:space="0" w:color="auto"/>
            </w:tcBorders>
            <w:hideMark/>
          </w:tcPr>
          <w:p w:rsidR="00FD5869" w:rsidRPr="00E676A9" w:rsidRDefault="00FD5869" w:rsidP="006E0FAC">
            <w:pPr>
              <w:jc w:val="center"/>
              <w:rPr>
                <w:bCs/>
                <w:i/>
                <w:color w:val="000000"/>
              </w:rPr>
            </w:pPr>
            <w:r w:rsidRPr="00E676A9">
              <w:rPr>
                <w:bCs/>
                <w:i/>
                <w:color w:val="000000"/>
              </w:rPr>
              <w:t>Кількість</w:t>
            </w:r>
          </w:p>
        </w:tc>
        <w:tc>
          <w:tcPr>
            <w:tcW w:w="1520" w:type="dxa"/>
            <w:tcBorders>
              <w:top w:val="single" w:sz="4" w:space="0" w:color="auto"/>
              <w:left w:val="single" w:sz="4" w:space="0" w:color="auto"/>
              <w:bottom w:val="single" w:sz="4" w:space="0" w:color="auto"/>
              <w:right w:val="single" w:sz="4" w:space="0" w:color="auto"/>
            </w:tcBorders>
            <w:hideMark/>
          </w:tcPr>
          <w:p w:rsidR="00FD5869" w:rsidRPr="00E676A9" w:rsidRDefault="00FD5869" w:rsidP="006E0FAC">
            <w:pPr>
              <w:jc w:val="center"/>
              <w:rPr>
                <w:bCs/>
                <w:i/>
                <w:color w:val="000000"/>
              </w:rPr>
            </w:pPr>
            <w:r w:rsidRPr="00E676A9">
              <w:rPr>
                <w:bCs/>
                <w:i/>
                <w:color w:val="000000"/>
              </w:rPr>
              <w:t>Ціна за одиницю, грн. з ПДВ</w:t>
            </w:r>
          </w:p>
        </w:tc>
        <w:tc>
          <w:tcPr>
            <w:tcW w:w="1505" w:type="dxa"/>
            <w:tcBorders>
              <w:top w:val="single" w:sz="4" w:space="0" w:color="auto"/>
              <w:left w:val="single" w:sz="4" w:space="0" w:color="auto"/>
              <w:bottom w:val="single" w:sz="4" w:space="0" w:color="auto"/>
              <w:right w:val="single" w:sz="4" w:space="0" w:color="auto"/>
            </w:tcBorders>
            <w:hideMark/>
          </w:tcPr>
          <w:p w:rsidR="00FD5869" w:rsidRPr="00E676A9" w:rsidRDefault="00FD5869" w:rsidP="006E0FAC">
            <w:pPr>
              <w:jc w:val="center"/>
              <w:rPr>
                <w:bCs/>
                <w:i/>
                <w:color w:val="000000"/>
              </w:rPr>
            </w:pPr>
            <w:r w:rsidRPr="00E676A9">
              <w:rPr>
                <w:bCs/>
                <w:i/>
                <w:color w:val="000000"/>
              </w:rPr>
              <w:t>Сума, грн. з ПДВ</w:t>
            </w:r>
          </w:p>
        </w:tc>
      </w:tr>
      <w:tr w:rsidR="00FD5869" w:rsidRPr="0083098C" w:rsidTr="006E0FAC">
        <w:tc>
          <w:tcPr>
            <w:tcW w:w="574" w:type="dxa"/>
            <w:tcBorders>
              <w:top w:val="single" w:sz="4" w:space="0" w:color="auto"/>
              <w:left w:val="single" w:sz="4" w:space="0" w:color="auto"/>
              <w:bottom w:val="single" w:sz="4" w:space="0" w:color="auto"/>
              <w:right w:val="single" w:sz="4" w:space="0" w:color="auto"/>
            </w:tcBorders>
            <w:vAlign w:val="center"/>
            <w:hideMark/>
          </w:tcPr>
          <w:p w:rsidR="00FD5869" w:rsidRPr="0083098C" w:rsidRDefault="00FD5869" w:rsidP="006E0FAC">
            <w:pPr>
              <w:jc w:val="center"/>
              <w:rPr>
                <w:bCs/>
                <w:color w:val="000000"/>
              </w:rPr>
            </w:pPr>
            <w:r w:rsidRPr="0083098C">
              <w:rPr>
                <w:bCs/>
                <w:color w:val="000000"/>
              </w:rPr>
              <w:t>1</w:t>
            </w:r>
          </w:p>
        </w:tc>
        <w:tc>
          <w:tcPr>
            <w:tcW w:w="2893" w:type="dxa"/>
            <w:tcBorders>
              <w:top w:val="single" w:sz="4" w:space="0" w:color="auto"/>
              <w:left w:val="single" w:sz="4" w:space="0" w:color="auto"/>
              <w:bottom w:val="single" w:sz="4" w:space="0" w:color="auto"/>
              <w:right w:val="single" w:sz="4" w:space="0" w:color="auto"/>
            </w:tcBorders>
            <w:vAlign w:val="center"/>
          </w:tcPr>
          <w:p w:rsidR="00FD5869" w:rsidRPr="0083098C" w:rsidRDefault="00FD5869" w:rsidP="006E0FAC">
            <w:pPr>
              <w:rPr>
                <w:bCs/>
                <w:color w:val="000000"/>
              </w:rPr>
            </w:pPr>
            <w:r>
              <w:t>Дизельне паливо</w:t>
            </w:r>
          </w:p>
        </w:tc>
        <w:tc>
          <w:tcPr>
            <w:tcW w:w="1582" w:type="dxa"/>
            <w:tcBorders>
              <w:top w:val="single" w:sz="4" w:space="0" w:color="auto"/>
              <w:left w:val="single" w:sz="4" w:space="0" w:color="auto"/>
              <w:bottom w:val="single" w:sz="4" w:space="0" w:color="auto"/>
              <w:right w:val="single" w:sz="4" w:space="0" w:color="auto"/>
            </w:tcBorders>
            <w:vAlign w:val="center"/>
            <w:hideMark/>
          </w:tcPr>
          <w:p w:rsidR="00FD5869" w:rsidRPr="0083098C" w:rsidRDefault="00FD5869" w:rsidP="006E0FAC">
            <w:pPr>
              <w:jc w:val="center"/>
              <w:rPr>
                <w:bCs/>
                <w:color w:val="000000"/>
              </w:rPr>
            </w:pPr>
            <w:r w:rsidRPr="0083098C">
              <w:rPr>
                <w:bCs/>
                <w:color w:val="000000"/>
              </w:rPr>
              <w:t>л</w:t>
            </w:r>
          </w:p>
        </w:tc>
        <w:tc>
          <w:tcPr>
            <w:tcW w:w="1553" w:type="dxa"/>
            <w:tcBorders>
              <w:top w:val="single" w:sz="4" w:space="0" w:color="auto"/>
              <w:left w:val="single" w:sz="4" w:space="0" w:color="auto"/>
              <w:bottom w:val="single" w:sz="4" w:space="0" w:color="auto"/>
              <w:right w:val="single" w:sz="4" w:space="0" w:color="auto"/>
            </w:tcBorders>
            <w:vAlign w:val="center"/>
          </w:tcPr>
          <w:p w:rsidR="00FD5869" w:rsidRPr="0083098C" w:rsidRDefault="00FD5869" w:rsidP="006E0FAC">
            <w:pPr>
              <w:jc w:val="center"/>
              <w:rPr>
                <w:bCs/>
                <w:color w:val="000000"/>
              </w:rPr>
            </w:pPr>
            <w:r>
              <w:rPr>
                <w:bCs/>
                <w:color w:val="000000"/>
              </w:rPr>
              <w:t>8 928</w:t>
            </w:r>
          </w:p>
        </w:tc>
        <w:tc>
          <w:tcPr>
            <w:tcW w:w="1520" w:type="dxa"/>
            <w:tcBorders>
              <w:top w:val="single" w:sz="4" w:space="0" w:color="auto"/>
              <w:left w:val="single" w:sz="4" w:space="0" w:color="auto"/>
              <w:bottom w:val="single" w:sz="4" w:space="0" w:color="auto"/>
              <w:right w:val="single" w:sz="4" w:space="0" w:color="auto"/>
            </w:tcBorders>
            <w:vAlign w:val="center"/>
          </w:tcPr>
          <w:p w:rsidR="00FD5869" w:rsidRPr="0083098C" w:rsidRDefault="00FD5869" w:rsidP="006E0FAC">
            <w:pPr>
              <w:jc w:val="center"/>
              <w:rPr>
                <w:bCs/>
                <w:color w:val="000000"/>
              </w:rPr>
            </w:pPr>
          </w:p>
        </w:tc>
        <w:tc>
          <w:tcPr>
            <w:tcW w:w="1505" w:type="dxa"/>
            <w:tcBorders>
              <w:top w:val="single" w:sz="4" w:space="0" w:color="auto"/>
              <w:left w:val="single" w:sz="4" w:space="0" w:color="auto"/>
              <w:bottom w:val="single" w:sz="4" w:space="0" w:color="auto"/>
              <w:right w:val="single" w:sz="4" w:space="0" w:color="auto"/>
            </w:tcBorders>
            <w:vAlign w:val="center"/>
          </w:tcPr>
          <w:p w:rsidR="00FD5869" w:rsidRPr="0083098C" w:rsidRDefault="00FD5869" w:rsidP="006E0FAC">
            <w:pPr>
              <w:jc w:val="center"/>
              <w:rPr>
                <w:color w:val="000000"/>
              </w:rPr>
            </w:pPr>
          </w:p>
        </w:tc>
      </w:tr>
      <w:tr w:rsidR="00FD5869" w:rsidRPr="00E676A9" w:rsidTr="006E0FAC">
        <w:tc>
          <w:tcPr>
            <w:tcW w:w="8122" w:type="dxa"/>
            <w:gridSpan w:val="5"/>
            <w:tcBorders>
              <w:top w:val="single" w:sz="4" w:space="0" w:color="auto"/>
              <w:left w:val="single" w:sz="4" w:space="0" w:color="auto"/>
              <w:bottom w:val="single" w:sz="4" w:space="0" w:color="auto"/>
              <w:right w:val="single" w:sz="4" w:space="0" w:color="auto"/>
            </w:tcBorders>
            <w:hideMark/>
          </w:tcPr>
          <w:p w:rsidR="00FD5869" w:rsidRPr="00E676A9" w:rsidRDefault="00FD5869" w:rsidP="006E0FAC">
            <w:pPr>
              <w:jc w:val="right"/>
              <w:rPr>
                <w:b/>
                <w:bCs/>
                <w:i/>
                <w:color w:val="000000"/>
              </w:rPr>
            </w:pPr>
            <w:r w:rsidRPr="00E676A9">
              <w:rPr>
                <w:b/>
                <w:bCs/>
                <w:i/>
                <w:color w:val="000000"/>
              </w:rPr>
              <w:t>Загальна ціна Товару, грн. з ПДВ</w:t>
            </w:r>
          </w:p>
        </w:tc>
        <w:tc>
          <w:tcPr>
            <w:tcW w:w="1505" w:type="dxa"/>
            <w:tcBorders>
              <w:top w:val="single" w:sz="4" w:space="0" w:color="auto"/>
              <w:left w:val="single" w:sz="4" w:space="0" w:color="auto"/>
              <w:bottom w:val="single" w:sz="4" w:space="0" w:color="auto"/>
              <w:right w:val="single" w:sz="4" w:space="0" w:color="auto"/>
            </w:tcBorders>
          </w:tcPr>
          <w:p w:rsidR="00FD5869" w:rsidRPr="0017351A" w:rsidRDefault="00FD5869" w:rsidP="006E0FAC">
            <w:pPr>
              <w:jc w:val="center"/>
              <w:rPr>
                <w:b/>
                <w:bCs/>
                <w:i/>
                <w:color w:val="000000"/>
              </w:rPr>
            </w:pPr>
          </w:p>
        </w:tc>
      </w:tr>
      <w:tr w:rsidR="00FD5869" w:rsidRPr="00E676A9" w:rsidTr="006E0FAC">
        <w:tc>
          <w:tcPr>
            <w:tcW w:w="8122" w:type="dxa"/>
            <w:gridSpan w:val="5"/>
            <w:tcBorders>
              <w:top w:val="single" w:sz="4" w:space="0" w:color="auto"/>
              <w:left w:val="single" w:sz="4" w:space="0" w:color="auto"/>
              <w:bottom w:val="single" w:sz="4" w:space="0" w:color="auto"/>
              <w:right w:val="single" w:sz="4" w:space="0" w:color="auto"/>
            </w:tcBorders>
            <w:hideMark/>
          </w:tcPr>
          <w:p w:rsidR="00FD5869" w:rsidRPr="00E676A9" w:rsidRDefault="00FD5869" w:rsidP="006E0FAC">
            <w:pPr>
              <w:jc w:val="right"/>
              <w:rPr>
                <w:b/>
                <w:bCs/>
                <w:i/>
                <w:color w:val="000000"/>
              </w:rPr>
            </w:pPr>
            <w:r w:rsidRPr="00E676A9">
              <w:rPr>
                <w:b/>
                <w:bCs/>
                <w:i/>
                <w:color w:val="000000"/>
              </w:rPr>
              <w:t>в тому числі ПДВ</w:t>
            </w:r>
          </w:p>
        </w:tc>
        <w:tc>
          <w:tcPr>
            <w:tcW w:w="1505" w:type="dxa"/>
            <w:tcBorders>
              <w:top w:val="single" w:sz="4" w:space="0" w:color="auto"/>
              <w:left w:val="single" w:sz="4" w:space="0" w:color="auto"/>
              <w:bottom w:val="single" w:sz="4" w:space="0" w:color="auto"/>
              <w:right w:val="single" w:sz="4" w:space="0" w:color="auto"/>
            </w:tcBorders>
          </w:tcPr>
          <w:p w:rsidR="00FD5869" w:rsidRPr="0017351A" w:rsidRDefault="00FD5869" w:rsidP="006E0FAC">
            <w:pPr>
              <w:jc w:val="center"/>
              <w:rPr>
                <w:bCs/>
                <w:color w:val="000000"/>
              </w:rPr>
            </w:pPr>
          </w:p>
        </w:tc>
      </w:tr>
    </w:tbl>
    <w:p w:rsidR="00FD5869" w:rsidRDefault="00FD5869" w:rsidP="00FD5869">
      <w:pPr>
        <w:spacing w:before="240" w:after="60"/>
        <w:outlineLvl w:val="6"/>
        <w:rPr>
          <w:color w:val="000000"/>
        </w:rPr>
      </w:pPr>
    </w:p>
    <w:tbl>
      <w:tblPr>
        <w:tblW w:w="5459" w:type="pct"/>
        <w:tblInd w:w="-497" w:type="dxa"/>
        <w:tblCellMar>
          <w:left w:w="70" w:type="dxa"/>
          <w:right w:w="70" w:type="dxa"/>
        </w:tblCellMar>
        <w:tblLook w:val="0000" w:firstRow="0" w:lastRow="0" w:firstColumn="0" w:lastColumn="0" w:noHBand="0" w:noVBand="0"/>
      </w:tblPr>
      <w:tblGrid>
        <w:gridCol w:w="5037"/>
        <w:gridCol w:w="5795"/>
      </w:tblGrid>
      <w:tr w:rsidR="00FD5869" w:rsidRPr="00E676A9" w:rsidTr="006E0FAC">
        <w:trPr>
          <w:trHeight w:val="2167"/>
        </w:trPr>
        <w:tc>
          <w:tcPr>
            <w:tcW w:w="2325" w:type="pct"/>
          </w:tcPr>
          <w:p w:rsidR="00FD5869" w:rsidRPr="00E676A9" w:rsidRDefault="00FD5869" w:rsidP="006E0FAC">
            <w:pPr>
              <w:widowControl w:val="0"/>
              <w:spacing w:line="280" w:lineRule="auto"/>
              <w:jc w:val="center"/>
              <w:rPr>
                <w:b/>
                <w:snapToGrid w:val="0"/>
                <w:color w:val="000000"/>
              </w:rPr>
            </w:pPr>
            <w:r w:rsidRPr="00E676A9">
              <w:rPr>
                <w:b/>
                <w:snapToGrid w:val="0"/>
                <w:color w:val="000000"/>
              </w:rPr>
              <w:t>Постачальник</w:t>
            </w:r>
          </w:p>
          <w:p w:rsidR="00FD5869" w:rsidRPr="00E676A9" w:rsidRDefault="00FD5869" w:rsidP="006E0FAC">
            <w:pPr>
              <w:widowControl w:val="0"/>
              <w:spacing w:line="280" w:lineRule="auto"/>
              <w:jc w:val="both"/>
              <w:rPr>
                <w:b/>
                <w:snapToGrid w:val="0"/>
                <w:color w:val="000000"/>
              </w:rPr>
            </w:pPr>
            <w:r w:rsidRPr="00E676A9">
              <w:rPr>
                <w:b/>
                <w:snapToGrid w:val="0"/>
                <w:color w:val="000000"/>
              </w:rPr>
              <w:t>____________________________________</w:t>
            </w:r>
          </w:p>
          <w:p w:rsidR="00FD5869" w:rsidRPr="00E676A9" w:rsidRDefault="00FD5869" w:rsidP="006E0FAC">
            <w:pPr>
              <w:jc w:val="both"/>
              <w:rPr>
                <w:b/>
              </w:rPr>
            </w:pPr>
            <w:r w:rsidRPr="00E676A9">
              <w:rPr>
                <w:b/>
              </w:rPr>
              <w:t xml:space="preserve">Юридична адреса: </w:t>
            </w:r>
            <w:r w:rsidRPr="00E676A9">
              <w:t>___________________</w:t>
            </w:r>
          </w:p>
          <w:p w:rsidR="00FD5869" w:rsidRPr="00E676A9" w:rsidRDefault="00FD5869" w:rsidP="006E0FAC">
            <w:pPr>
              <w:jc w:val="both"/>
              <w:rPr>
                <w:noProof/>
                <w:color w:val="000000"/>
              </w:rPr>
            </w:pPr>
            <w:r w:rsidRPr="00E676A9">
              <w:rPr>
                <w:b/>
                <w:color w:val="000000"/>
              </w:rPr>
              <w:t>Код ЄДРПОУ:</w:t>
            </w:r>
            <w:r w:rsidRPr="00E676A9">
              <w:rPr>
                <w:color w:val="000000"/>
              </w:rPr>
              <w:t xml:space="preserve"> _______________________</w:t>
            </w:r>
          </w:p>
          <w:p w:rsidR="00FD5869" w:rsidRPr="00E676A9" w:rsidRDefault="00FD5869" w:rsidP="006E0FAC">
            <w:pPr>
              <w:jc w:val="both"/>
            </w:pPr>
            <w:r w:rsidRPr="00E676A9">
              <w:rPr>
                <w:b/>
                <w:noProof/>
                <w:color w:val="000000"/>
              </w:rPr>
              <w:t>р/р</w:t>
            </w:r>
            <w:r w:rsidRPr="00E676A9">
              <w:rPr>
                <w:noProof/>
                <w:color w:val="000000"/>
              </w:rPr>
              <w:t xml:space="preserve"> _________________________________</w:t>
            </w:r>
          </w:p>
          <w:p w:rsidR="00FD5869" w:rsidRPr="00E676A9" w:rsidRDefault="00FD5869" w:rsidP="006E0FAC">
            <w:pPr>
              <w:jc w:val="both"/>
            </w:pPr>
            <w:r w:rsidRPr="00E676A9">
              <w:rPr>
                <w:b/>
              </w:rPr>
              <w:t xml:space="preserve">банк </w:t>
            </w:r>
            <w:r w:rsidRPr="00E676A9">
              <w:t xml:space="preserve">________________________________ </w:t>
            </w:r>
          </w:p>
          <w:p w:rsidR="00FD5869" w:rsidRPr="00E676A9" w:rsidRDefault="00FD5869" w:rsidP="006E0FAC">
            <w:pPr>
              <w:jc w:val="both"/>
            </w:pPr>
            <w:r w:rsidRPr="00E676A9">
              <w:rPr>
                <w:b/>
              </w:rPr>
              <w:t>МФО:</w:t>
            </w:r>
            <w:r w:rsidRPr="00E676A9">
              <w:t xml:space="preserve"> ______________________________</w:t>
            </w:r>
          </w:p>
          <w:p w:rsidR="00FD5869" w:rsidRPr="00E676A9" w:rsidRDefault="00FD5869" w:rsidP="006E0FAC">
            <w:pPr>
              <w:jc w:val="both"/>
            </w:pPr>
            <w:r w:rsidRPr="00E676A9">
              <w:rPr>
                <w:b/>
              </w:rPr>
              <w:t>ІПН:</w:t>
            </w:r>
            <w:r w:rsidRPr="00E676A9">
              <w:t xml:space="preserve"> _______________________________</w:t>
            </w:r>
          </w:p>
          <w:p w:rsidR="00FD5869" w:rsidRPr="00E676A9" w:rsidRDefault="00FD5869" w:rsidP="006E0FAC">
            <w:pPr>
              <w:jc w:val="both"/>
            </w:pPr>
            <w:r w:rsidRPr="00E676A9">
              <w:rPr>
                <w:b/>
                <w:noProof/>
              </w:rPr>
              <w:t>Свідоцтво платника ПДВ:</w:t>
            </w:r>
            <w:r w:rsidRPr="00E676A9">
              <w:rPr>
                <w:noProof/>
              </w:rPr>
              <w:t>____________</w:t>
            </w:r>
          </w:p>
          <w:p w:rsidR="00FD5869" w:rsidRPr="00E676A9" w:rsidRDefault="00FD5869" w:rsidP="006E0FAC">
            <w:pPr>
              <w:jc w:val="both"/>
            </w:pPr>
            <w:proofErr w:type="spellStart"/>
            <w:r w:rsidRPr="00E676A9">
              <w:rPr>
                <w:b/>
              </w:rPr>
              <w:t>Тел</w:t>
            </w:r>
            <w:proofErr w:type="spellEnd"/>
            <w:r w:rsidRPr="00E676A9">
              <w:rPr>
                <w:b/>
              </w:rPr>
              <w:t>./факс:</w:t>
            </w:r>
            <w:r w:rsidRPr="00E676A9">
              <w:t>___________________________</w:t>
            </w:r>
          </w:p>
          <w:p w:rsidR="00FD5869" w:rsidRPr="00E676A9" w:rsidRDefault="00FD5869" w:rsidP="006E0FAC">
            <w:pPr>
              <w:jc w:val="both"/>
            </w:pPr>
            <w:r w:rsidRPr="00E676A9">
              <w:rPr>
                <w:b/>
              </w:rPr>
              <w:t>Ел. адреса:</w:t>
            </w:r>
            <w:r w:rsidRPr="00E676A9">
              <w:t xml:space="preserve"> _________________________</w:t>
            </w:r>
          </w:p>
        </w:tc>
        <w:tc>
          <w:tcPr>
            <w:tcW w:w="2675" w:type="pct"/>
          </w:tcPr>
          <w:p w:rsidR="00FD5869" w:rsidRPr="00E676A9" w:rsidRDefault="00FD5869" w:rsidP="006E0FAC">
            <w:pPr>
              <w:widowControl w:val="0"/>
              <w:spacing w:line="280" w:lineRule="auto"/>
              <w:jc w:val="center"/>
              <w:rPr>
                <w:b/>
                <w:snapToGrid w:val="0"/>
                <w:color w:val="000000"/>
              </w:rPr>
            </w:pPr>
            <w:r w:rsidRPr="00E676A9">
              <w:rPr>
                <w:b/>
                <w:snapToGrid w:val="0"/>
                <w:color w:val="000000"/>
              </w:rPr>
              <w:t>Покупець</w:t>
            </w:r>
          </w:p>
          <w:p w:rsidR="00FD5869" w:rsidRPr="00E676A9" w:rsidRDefault="00FD5869" w:rsidP="006E0FAC">
            <w:pPr>
              <w:jc w:val="center"/>
              <w:rPr>
                <w:b/>
                <w:snapToGrid w:val="0"/>
                <w:color w:val="000000"/>
              </w:rPr>
            </w:pPr>
            <w:r w:rsidRPr="00E676A9">
              <w:rPr>
                <w:b/>
                <w:snapToGrid w:val="0"/>
                <w:color w:val="000000"/>
              </w:rPr>
              <w:t xml:space="preserve">Виконавчий комітет </w:t>
            </w:r>
            <w:proofErr w:type="spellStart"/>
            <w:r w:rsidRPr="00E676A9">
              <w:rPr>
                <w:b/>
                <w:snapToGrid w:val="0"/>
                <w:color w:val="000000"/>
              </w:rPr>
              <w:t>Хорольської</w:t>
            </w:r>
            <w:proofErr w:type="spellEnd"/>
            <w:r w:rsidRPr="00E676A9">
              <w:rPr>
                <w:b/>
                <w:snapToGrid w:val="0"/>
                <w:color w:val="000000"/>
              </w:rPr>
              <w:t xml:space="preserve"> міської ради Лубенського району Полтавської області</w:t>
            </w:r>
          </w:p>
          <w:p w:rsidR="00FD5869" w:rsidRPr="00E676A9" w:rsidRDefault="00FD5869" w:rsidP="006E0FAC">
            <w:r w:rsidRPr="00E676A9">
              <w:rPr>
                <w:b/>
              </w:rPr>
              <w:t>Юридична адреса:</w:t>
            </w:r>
            <w:r w:rsidRPr="00E676A9">
              <w:t xml:space="preserve"> </w:t>
            </w:r>
            <w:r>
              <w:t xml:space="preserve">Україна, 37800, </w:t>
            </w:r>
            <w:r w:rsidRPr="00E676A9">
              <w:t xml:space="preserve">Полтавська область, </w:t>
            </w:r>
            <w:r>
              <w:t>Лубенський район, м. Хорол, вул. 1 Травня, буд. 4</w:t>
            </w:r>
          </w:p>
          <w:p w:rsidR="00FD5869" w:rsidRPr="00E676A9" w:rsidRDefault="00FD5869" w:rsidP="006E0FAC">
            <w:r w:rsidRPr="00E676A9">
              <w:rPr>
                <w:b/>
                <w:color w:val="000000"/>
              </w:rPr>
              <w:t>Код ЄДРПОУ:</w:t>
            </w:r>
            <w:r w:rsidRPr="00E676A9">
              <w:rPr>
                <w:color w:val="000000"/>
              </w:rPr>
              <w:t xml:space="preserve"> </w:t>
            </w:r>
            <w:r w:rsidRPr="00E676A9">
              <w:rPr>
                <w:rStyle w:val="a7"/>
                <w:b/>
              </w:rPr>
              <w:t>04057534</w:t>
            </w:r>
          </w:p>
          <w:p w:rsidR="00FD5869" w:rsidRPr="00E676A9" w:rsidRDefault="00FD5869" w:rsidP="006E0FAC">
            <w:r w:rsidRPr="00E676A9">
              <w:rPr>
                <w:b/>
                <w:noProof/>
                <w:color w:val="000000"/>
              </w:rPr>
              <w:t>р/р:</w:t>
            </w:r>
            <w:r w:rsidRPr="00E676A9">
              <w:t xml:space="preserve"> </w:t>
            </w:r>
            <w:r>
              <w:rPr>
                <w:lang w:val="en-US"/>
              </w:rPr>
              <w:t>UA</w:t>
            </w:r>
            <w:r>
              <w:t>2782017203442110016000112285 в ДКСУ</w:t>
            </w:r>
          </w:p>
          <w:p w:rsidR="00FD5869" w:rsidRPr="00E676A9" w:rsidRDefault="00FD5869" w:rsidP="006E0FAC">
            <w:proofErr w:type="spellStart"/>
            <w:r w:rsidRPr="00E676A9">
              <w:rPr>
                <w:b/>
              </w:rPr>
              <w:t>Тел</w:t>
            </w:r>
            <w:proofErr w:type="spellEnd"/>
            <w:r w:rsidRPr="00E676A9">
              <w:rPr>
                <w:b/>
              </w:rPr>
              <w:t xml:space="preserve">.: </w:t>
            </w:r>
            <w:r w:rsidRPr="00E676A9">
              <w:t>(05362) 33-3-44</w:t>
            </w:r>
          </w:p>
          <w:p w:rsidR="00FD5869" w:rsidRPr="00E676A9" w:rsidRDefault="00FD5869" w:rsidP="006E0FAC">
            <w:r w:rsidRPr="00E676A9">
              <w:rPr>
                <w:b/>
              </w:rPr>
              <w:t>Факс:</w:t>
            </w:r>
            <w:r w:rsidRPr="00E676A9">
              <w:t xml:space="preserve"> (05362) 33-3-44</w:t>
            </w:r>
          </w:p>
          <w:p w:rsidR="00FD5869" w:rsidRPr="00E676A9" w:rsidRDefault="00FD5869" w:rsidP="006E0FAC">
            <w:pPr>
              <w:rPr>
                <w:color w:val="000000"/>
              </w:rPr>
            </w:pPr>
            <w:r w:rsidRPr="00E676A9">
              <w:rPr>
                <w:b/>
              </w:rPr>
              <w:t xml:space="preserve">Ел. адреса: </w:t>
            </w:r>
            <w:hyperlink r:id="rId5" w:history="1">
              <w:r w:rsidRPr="00E676A9">
                <w:rPr>
                  <w:rStyle w:val="a8"/>
                </w:rPr>
                <w:t>hmr37@ukr.net</w:t>
              </w:r>
            </w:hyperlink>
          </w:p>
          <w:p w:rsidR="00FD5869" w:rsidRPr="00E676A9" w:rsidRDefault="00FD5869" w:rsidP="006E0FAC"/>
        </w:tc>
      </w:tr>
      <w:tr w:rsidR="00FD5869" w:rsidRPr="00E676A9" w:rsidTr="006E0FAC">
        <w:trPr>
          <w:trHeight w:val="670"/>
        </w:trPr>
        <w:tc>
          <w:tcPr>
            <w:tcW w:w="2325" w:type="pct"/>
          </w:tcPr>
          <w:p w:rsidR="00FD5869" w:rsidRPr="00E676A9" w:rsidRDefault="00FD5869" w:rsidP="006E0FAC">
            <w:pPr>
              <w:widowControl w:val="0"/>
              <w:spacing w:line="280" w:lineRule="auto"/>
              <w:jc w:val="both"/>
              <w:rPr>
                <w:snapToGrid w:val="0"/>
                <w:color w:val="000000"/>
              </w:rPr>
            </w:pPr>
          </w:p>
          <w:p w:rsidR="00FD5869" w:rsidRPr="00E676A9" w:rsidRDefault="00FD5869" w:rsidP="006E0FAC">
            <w:pPr>
              <w:widowControl w:val="0"/>
              <w:spacing w:line="280" w:lineRule="auto"/>
              <w:jc w:val="both"/>
              <w:rPr>
                <w:snapToGrid w:val="0"/>
                <w:color w:val="000000"/>
              </w:rPr>
            </w:pPr>
            <w:r w:rsidRPr="00E676A9">
              <w:rPr>
                <w:snapToGrid w:val="0"/>
                <w:color w:val="000000"/>
              </w:rPr>
              <w:t>____________________ _______________</w:t>
            </w:r>
          </w:p>
          <w:p w:rsidR="00FD5869" w:rsidRPr="00E676A9" w:rsidRDefault="00FD5869" w:rsidP="006E0FAC">
            <w:pPr>
              <w:widowControl w:val="0"/>
              <w:spacing w:line="280" w:lineRule="auto"/>
              <w:jc w:val="both"/>
              <w:rPr>
                <w:snapToGrid w:val="0"/>
                <w:color w:val="000000"/>
              </w:rPr>
            </w:pPr>
            <w:r w:rsidRPr="00E676A9">
              <w:rPr>
                <w:snapToGrid w:val="0"/>
                <w:color w:val="000000"/>
              </w:rPr>
              <w:t xml:space="preserve">        (підпис), МП</w:t>
            </w:r>
          </w:p>
        </w:tc>
        <w:tc>
          <w:tcPr>
            <w:tcW w:w="2675" w:type="pct"/>
          </w:tcPr>
          <w:p w:rsidR="00FD5869" w:rsidRPr="00E676A9" w:rsidRDefault="00FD5869" w:rsidP="006E0FAC">
            <w:pPr>
              <w:widowControl w:val="0"/>
              <w:spacing w:line="280" w:lineRule="auto"/>
              <w:jc w:val="both"/>
              <w:rPr>
                <w:snapToGrid w:val="0"/>
                <w:color w:val="000000"/>
              </w:rPr>
            </w:pPr>
            <w:r w:rsidRPr="00E676A9">
              <w:rPr>
                <w:snapToGrid w:val="0"/>
                <w:color w:val="000000"/>
              </w:rPr>
              <w:t>Міський голова</w:t>
            </w:r>
          </w:p>
          <w:p w:rsidR="00FD5869" w:rsidRPr="00E676A9" w:rsidRDefault="00FD5869" w:rsidP="006E0FAC">
            <w:pPr>
              <w:widowControl w:val="0"/>
              <w:spacing w:line="280" w:lineRule="auto"/>
              <w:jc w:val="both"/>
              <w:rPr>
                <w:snapToGrid w:val="0"/>
              </w:rPr>
            </w:pPr>
            <w:r w:rsidRPr="00E676A9">
              <w:rPr>
                <w:snapToGrid w:val="0"/>
                <w:color w:val="000000"/>
              </w:rPr>
              <w:t>___</w:t>
            </w:r>
            <w:r>
              <w:rPr>
                <w:snapToGrid w:val="0"/>
                <w:color w:val="000000"/>
              </w:rPr>
              <w:t>_______________________ /Сергій ВОЛОШИН</w:t>
            </w:r>
            <w:r w:rsidRPr="00E676A9">
              <w:rPr>
                <w:snapToGrid w:val="0"/>
                <w:color w:val="000000"/>
              </w:rPr>
              <w:t>/</w:t>
            </w:r>
          </w:p>
          <w:p w:rsidR="00FD5869" w:rsidRPr="00E676A9" w:rsidRDefault="00FD5869" w:rsidP="006E0FAC">
            <w:pPr>
              <w:widowControl w:val="0"/>
              <w:spacing w:line="280" w:lineRule="auto"/>
              <w:jc w:val="both"/>
              <w:rPr>
                <w:snapToGrid w:val="0"/>
                <w:color w:val="000000"/>
              </w:rPr>
            </w:pPr>
            <w:r w:rsidRPr="00E676A9">
              <w:rPr>
                <w:snapToGrid w:val="0"/>
                <w:color w:val="000000"/>
              </w:rPr>
              <w:t xml:space="preserve">         (підпис), МП</w:t>
            </w:r>
          </w:p>
        </w:tc>
      </w:tr>
    </w:tbl>
    <w:p w:rsidR="00FD5869" w:rsidRDefault="00FD5869" w:rsidP="00FD5869">
      <w:pPr>
        <w:spacing w:before="240" w:after="60"/>
        <w:outlineLvl w:val="6"/>
        <w:rPr>
          <w:color w:val="000000"/>
        </w:rPr>
      </w:pPr>
    </w:p>
    <w:p w:rsidR="00FD5869" w:rsidRPr="008E468C" w:rsidRDefault="00FD5869" w:rsidP="00FD5869">
      <w:pPr>
        <w:spacing w:before="240" w:after="60"/>
        <w:outlineLvl w:val="6"/>
        <w:rPr>
          <w:color w:val="000000"/>
        </w:rPr>
      </w:pPr>
    </w:p>
    <w:p w:rsidR="00FD5869" w:rsidRDefault="00FD5869" w:rsidP="00FD5869">
      <w:pPr>
        <w:pStyle w:val="aa"/>
        <w:shd w:val="clear" w:color="auto" w:fill="FFFFFF"/>
        <w:spacing w:before="0" w:after="150"/>
        <w:ind w:left="720"/>
        <w:jc w:val="right"/>
        <w:rPr>
          <w:rStyle w:val="ab"/>
          <w:b/>
          <w:bCs/>
          <w:color w:val="23262B"/>
          <w:sz w:val="20"/>
        </w:rPr>
      </w:pPr>
    </w:p>
    <w:p w:rsidR="00FD5869" w:rsidRDefault="00FD5869" w:rsidP="00FD5869">
      <w:pPr>
        <w:pStyle w:val="aa"/>
        <w:shd w:val="clear" w:color="auto" w:fill="FFFFFF"/>
        <w:spacing w:before="0" w:after="150"/>
        <w:ind w:left="720"/>
        <w:jc w:val="right"/>
        <w:rPr>
          <w:rStyle w:val="ab"/>
          <w:b/>
          <w:bCs/>
          <w:color w:val="23262B"/>
          <w:sz w:val="20"/>
        </w:rPr>
      </w:pPr>
    </w:p>
    <w:p w:rsidR="00FD5869" w:rsidRDefault="00FD5869" w:rsidP="00FD5869">
      <w:pPr>
        <w:pStyle w:val="aa"/>
        <w:shd w:val="clear" w:color="auto" w:fill="FFFFFF"/>
        <w:spacing w:before="0" w:after="150"/>
        <w:ind w:left="720"/>
        <w:jc w:val="right"/>
        <w:rPr>
          <w:rStyle w:val="ab"/>
          <w:b/>
          <w:bCs/>
          <w:color w:val="23262B"/>
          <w:sz w:val="20"/>
        </w:rPr>
      </w:pPr>
    </w:p>
    <w:p w:rsidR="00FD5869" w:rsidRDefault="00FD5869" w:rsidP="00FD5869">
      <w:pPr>
        <w:pStyle w:val="aa"/>
        <w:shd w:val="clear" w:color="auto" w:fill="FFFFFF"/>
        <w:spacing w:before="0" w:after="150"/>
        <w:ind w:left="720"/>
        <w:jc w:val="right"/>
        <w:rPr>
          <w:rStyle w:val="ab"/>
          <w:b/>
          <w:bCs/>
          <w:color w:val="23262B"/>
          <w:sz w:val="20"/>
        </w:rPr>
      </w:pPr>
    </w:p>
    <w:p w:rsidR="00FD5869" w:rsidRDefault="00FD5869" w:rsidP="00FD5869">
      <w:pPr>
        <w:pStyle w:val="aa"/>
        <w:shd w:val="clear" w:color="auto" w:fill="FFFFFF"/>
        <w:spacing w:before="0" w:after="150"/>
        <w:ind w:left="720"/>
        <w:jc w:val="right"/>
        <w:rPr>
          <w:rStyle w:val="ab"/>
          <w:b/>
          <w:bCs/>
          <w:color w:val="23262B"/>
          <w:sz w:val="20"/>
        </w:rPr>
      </w:pPr>
    </w:p>
    <w:p w:rsidR="00FD5869" w:rsidRDefault="00FD5869" w:rsidP="00FD5869">
      <w:pPr>
        <w:pStyle w:val="aa"/>
        <w:shd w:val="clear" w:color="auto" w:fill="FFFFFF"/>
        <w:spacing w:before="0" w:after="150"/>
        <w:ind w:left="720"/>
        <w:jc w:val="right"/>
        <w:rPr>
          <w:rStyle w:val="ab"/>
          <w:b/>
          <w:bCs/>
          <w:color w:val="23262B"/>
          <w:sz w:val="20"/>
        </w:rPr>
      </w:pPr>
    </w:p>
    <w:p w:rsidR="00FD5869" w:rsidRDefault="00FD5869" w:rsidP="00FD5869"/>
    <w:p w:rsidR="00FD5869" w:rsidRPr="00D91CB9" w:rsidRDefault="00FD5869" w:rsidP="00FD5869">
      <w:pPr>
        <w:rPr>
          <w:b/>
          <w:color w:val="000000"/>
        </w:rPr>
      </w:pPr>
    </w:p>
    <w:p w:rsidR="002A79BA" w:rsidRDefault="002A79BA"/>
    <w:sectPr w:rsidR="002A79BA" w:rsidSect="00FD6031">
      <w:headerReference w:type="even" r:id="rId6"/>
      <w:headerReference w:type="default" r:id="rId7"/>
      <w:footerReference w:type="even" r:id="rId8"/>
      <w:footerReference w:type="default" r:id="rId9"/>
      <w:headerReference w:type="first" r:id="rId10"/>
      <w:footerReference w:type="first" r:id="rId11"/>
      <w:pgSz w:w="11906" w:h="16838"/>
      <w:pgMar w:top="709" w:right="567" w:bottom="709"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14" w:rsidRDefault="00FD58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14" w:rsidRDefault="00FD5869">
    <w:pPr>
      <w:pStyle w:val="a5"/>
      <w:jc w:val="right"/>
    </w:pPr>
    <w:r>
      <w:fldChar w:fldCharType="begin"/>
    </w:r>
    <w:r>
      <w:instrText>PAGE   \* MERGEFORMAT</w:instrText>
    </w:r>
    <w:r>
      <w:fldChar w:fldCharType="separate"/>
    </w:r>
    <w:r w:rsidRPr="00FD5869">
      <w:rPr>
        <w:noProof/>
        <w:lang w:val="ru-RU"/>
      </w:rPr>
      <w:t>5</w:t>
    </w:r>
    <w:r>
      <w:fldChar w:fldCharType="end"/>
    </w:r>
  </w:p>
  <w:p w:rsidR="00B37714" w:rsidRDefault="00FD586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14" w:rsidRDefault="00FD5869">
    <w:pPr>
      <w:pStyle w:val="a5"/>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14" w:rsidRDefault="00FD58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14" w:rsidRDefault="00FD58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714" w:rsidRDefault="00FD58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20D"/>
    <w:rsid w:val="002A79BA"/>
    <w:rsid w:val="00AB120D"/>
    <w:rsid w:val="00FD5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C8A9B"/>
  <w15:chartTrackingRefBased/>
  <w15:docId w15:val="{5836A77F-AB59-49DF-AACE-25D0046FD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86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869"/>
    <w:pPr>
      <w:tabs>
        <w:tab w:val="center" w:pos="4677"/>
        <w:tab w:val="right" w:pos="9355"/>
      </w:tabs>
    </w:pPr>
  </w:style>
  <w:style w:type="character" w:customStyle="1" w:styleId="a4">
    <w:name w:val="Верхний колонтитул Знак"/>
    <w:basedOn w:val="a0"/>
    <w:link w:val="a3"/>
    <w:uiPriority w:val="99"/>
    <w:rsid w:val="00FD5869"/>
    <w:rPr>
      <w:rFonts w:ascii="Times New Roman" w:eastAsia="Times New Roman" w:hAnsi="Times New Roman" w:cs="Times New Roman"/>
      <w:sz w:val="24"/>
      <w:szCs w:val="24"/>
      <w:lang w:val="uk-UA" w:eastAsia="ru-RU"/>
    </w:rPr>
  </w:style>
  <w:style w:type="paragraph" w:styleId="a5">
    <w:name w:val="footer"/>
    <w:basedOn w:val="a"/>
    <w:link w:val="a6"/>
    <w:uiPriority w:val="99"/>
    <w:unhideWhenUsed/>
    <w:rsid w:val="00FD5869"/>
    <w:pPr>
      <w:tabs>
        <w:tab w:val="center" w:pos="4677"/>
        <w:tab w:val="right" w:pos="9355"/>
      </w:tabs>
    </w:pPr>
  </w:style>
  <w:style w:type="character" w:customStyle="1" w:styleId="a6">
    <w:name w:val="Нижний колонтитул Знак"/>
    <w:basedOn w:val="a0"/>
    <w:link w:val="a5"/>
    <w:uiPriority w:val="99"/>
    <w:rsid w:val="00FD5869"/>
    <w:rPr>
      <w:rFonts w:ascii="Times New Roman" w:eastAsia="Times New Roman" w:hAnsi="Times New Roman" w:cs="Times New Roman"/>
      <w:sz w:val="24"/>
      <w:szCs w:val="24"/>
      <w:lang w:val="uk-UA" w:eastAsia="ru-RU"/>
    </w:rPr>
  </w:style>
  <w:style w:type="character" w:styleId="a7">
    <w:name w:val="page number"/>
    <w:basedOn w:val="a0"/>
    <w:rsid w:val="00FD5869"/>
  </w:style>
  <w:style w:type="character" w:styleId="a8">
    <w:name w:val="Hyperlink"/>
    <w:uiPriority w:val="99"/>
    <w:unhideWhenUsed/>
    <w:rsid w:val="00FD5869"/>
    <w:rPr>
      <w:color w:val="0000FF"/>
      <w:u w:val="single"/>
    </w:rPr>
  </w:style>
  <w:style w:type="character" w:customStyle="1" w:styleId="a9">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uiPriority w:val="99"/>
    <w:locked/>
    <w:rsid w:val="00FD5869"/>
    <w:rPr>
      <w:rFonts w:ascii="Calibri" w:hAnsi="Calibri"/>
      <w:color w:val="00000A"/>
      <w:sz w:val="24"/>
      <w:lang w:val="uk-UA" w:eastAsia="zh-CN"/>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9"/>
    <w:uiPriority w:val="99"/>
    <w:rsid w:val="00FD5869"/>
    <w:pPr>
      <w:suppressAutoHyphens/>
      <w:spacing w:before="280" w:after="280"/>
    </w:pPr>
    <w:rPr>
      <w:rFonts w:ascii="Calibri" w:eastAsiaTheme="minorHAnsi" w:hAnsi="Calibri" w:cstheme="minorBidi"/>
      <w:color w:val="00000A"/>
      <w:szCs w:val="22"/>
      <w:lang w:eastAsia="zh-CN"/>
    </w:rPr>
  </w:style>
  <w:style w:type="character" w:styleId="ab">
    <w:name w:val="Emphasis"/>
    <w:uiPriority w:val="20"/>
    <w:qFormat/>
    <w:rsid w:val="00FD58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hyperlink" Target="mailto:hmr37@ukr.net" TargetMode="External"/><Relationship Id="rId10" Type="http://schemas.openxmlformats.org/officeDocument/2006/relationships/header" Target="header3.xml"/><Relationship Id="rId4" Type="http://schemas.openxmlformats.org/officeDocument/2006/relationships/hyperlink" Target="mailto:hmr37@ukr.net" TargetMode="Externa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2027</Words>
  <Characters>11557</Characters>
  <Application>Microsoft Office Word</Application>
  <DocSecurity>0</DocSecurity>
  <Lines>96</Lines>
  <Paragraphs>27</Paragraphs>
  <ScaleCrop>false</ScaleCrop>
  <Company/>
  <LinksUpToDate>false</LinksUpToDate>
  <CharactersWithSpaces>13557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Репик</dc:creator>
  <cp:keywords/>
  <dc:description/>
  <cp:lastModifiedBy>Олеся Репик</cp:lastModifiedBy>
  <cp:revision>2</cp:revision>
  <dcterms:created xsi:type="dcterms:W3CDTF">2022-07-01T05:03:00Z</dcterms:created>
  <dcterms:modified xsi:type="dcterms:W3CDTF">2022-07-01T05:04:00Z</dcterms:modified>
</cp:coreProperties>
</file>