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29" w:rsidRDefault="00E52829" w:rsidP="00E52829">
      <w:pPr>
        <w:autoSpaceDE w:val="0"/>
        <w:autoSpaceDN w:val="0"/>
        <w:adjustRightInd w:val="0"/>
        <w:ind w:right="23" w:firstLine="567"/>
        <w:jc w:val="right"/>
        <w:rPr>
          <w:b/>
          <w:bCs/>
          <w:color w:val="000000"/>
          <w:sz w:val="24"/>
          <w:szCs w:val="24"/>
          <w:u w:val="single"/>
          <w:lang w:val="uk-UA"/>
        </w:rPr>
      </w:pPr>
      <w:r>
        <w:rPr>
          <w:rFonts w:eastAsia="Calibri"/>
          <w:b/>
          <w:bCs/>
          <w:color w:val="000000"/>
          <w:sz w:val="24"/>
          <w:szCs w:val="24"/>
          <w:u w:val="single"/>
          <w:lang w:val="uk-UA"/>
        </w:rPr>
        <w:t>ДОДАТОК 6</w:t>
      </w:r>
    </w:p>
    <w:p w:rsidR="00E52829" w:rsidRDefault="00E52829" w:rsidP="00E52829">
      <w:pPr>
        <w:ind w:right="23"/>
        <w:jc w:val="right"/>
        <w:rPr>
          <w:rFonts w:eastAsia="Calibri"/>
          <w:i/>
          <w:iCs/>
          <w:spacing w:val="-1"/>
          <w:sz w:val="24"/>
          <w:szCs w:val="24"/>
          <w:lang w:val="uk-UA"/>
        </w:rPr>
      </w:pPr>
      <w:r>
        <w:rPr>
          <w:rFonts w:eastAsia="Calibri"/>
          <w:i/>
          <w:iCs/>
          <w:spacing w:val="-1"/>
          <w:sz w:val="24"/>
          <w:szCs w:val="24"/>
          <w:lang w:val="uk-UA"/>
        </w:rPr>
        <w:t>до тендерної документації</w:t>
      </w:r>
    </w:p>
    <w:p w:rsidR="00E52829" w:rsidRPr="00E52829" w:rsidRDefault="00E52829" w:rsidP="00E52829">
      <w:pPr>
        <w:tabs>
          <w:tab w:val="left" w:pos="-284"/>
        </w:tabs>
        <w:jc w:val="center"/>
        <w:rPr>
          <w:sz w:val="24"/>
          <w:szCs w:val="24"/>
          <w:lang w:val="uk-UA"/>
        </w:rPr>
      </w:pPr>
    </w:p>
    <w:p w:rsidR="00E52829" w:rsidRDefault="00E52829" w:rsidP="00E52829">
      <w:pPr>
        <w:jc w:val="center"/>
        <w:rPr>
          <w:b/>
          <w:bCs/>
          <w:sz w:val="24"/>
          <w:szCs w:val="24"/>
          <w:lang w:val="uk-UA"/>
        </w:rPr>
      </w:pPr>
      <w:r>
        <w:rPr>
          <w:b/>
          <w:bCs/>
          <w:sz w:val="24"/>
          <w:szCs w:val="24"/>
          <w:lang w:val="uk-UA"/>
        </w:rPr>
        <w:t>ПРОЄКТ ДОГОВОРУ № _________</w:t>
      </w:r>
    </w:p>
    <w:p w:rsidR="002F5876" w:rsidRPr="001B10A1" w:rsidRDefault="002F5876" w:rsidP="00DC51BD">
      <w:pPr>
        <w:shd w:val="clear" w:color="auto" w:fill="FFFFFF"/>
        <w:jc w:val="center"/>
        <w:textAlignment w:val="baseline"/>
        <w:rPr>
          <w:b/>
          <w:bCs/>
          <w:color w:val="000000" w:themeColor="text1"/>
          <w:sz w:val="24"/>
          <w:szCs w:val="24"/>
          <w:lang w:val="uk-UA"/>
        </w:rPr>
      </w:pPr>
      <w:r w:rsidRPr="001B10A1">
        <w:rPr>
          <w:b/>
          <w:bCs/>
          <w:color w:val="000000" w:themeColor="text1"/>
          <w:sz w:val="24"/>
          <w:szCs w:val="24"/>
          <w:lang w:val="uk-UA"/>
        </w:rPr>
        <w:t>про закупівлю товарів за бюджетні кошти</w:t>
      </w:r>
    </w:p>
    <w:p w:rsidR="002F5876" w:rsidRPr="00E52829" w:rsidRDefault="002F5876" w:rsidP="00E52829">
      <w:pPr>
        <w:shd w:val="clear" w:color="auto" w:fill="FFFFFF"/>
        <w:jc w:val="center"/>
        <w:textAlignment w:val="baseline"/>
        <w:rPr>
          <w:bCs/>
          <w:color w:val="000000" w:themeColor="text1"/>
          <w:sz w:val="24"/>
          <w:szCs w:val="24"/>
          <w:lang w:val="uk-UA"/>
        </w:rPr>
      </w:pPr>
    </w:p>
    <w:p w:rsidR="002F5876" w:rsidRDefault="00E52829" w:rsidP="00DC51BD">
      <w:pPr>
        <w:shd w:val="clear" w:color="auto" w:fill="FFFFFF"/>
        <w:jc w:val="center"/>
        <w:textAlignment w:val="baseline"/>
        <w:rPr>
          <w:b/>
          <w:bCs/>
          <w:color w:val="000000" w:themeColor="text1"/>
          <w:sz w:val="24"/>
          <w:szCs w:val="24"/>
          <w:lang w:val="uk-UA"/>
        </w:rPr>
      </w:pPr>
      <w:r w:rsidRPr="00E52829">
        <w:rPr>
          <w:b/>
          <w:bCs/>
          <w:color w:val="000000" w:themeColor="text1"/>
          <w:sz w:val="24"/>
          <w:szCs w:val="24"/>
          <w:lang w:val="uk-UA"/>
        </w:rPr>
        <w:t>м. Суми</w:t>
      </w:r>
      <w:r w:rsidRPr="00E52829">
        <w:rPr>
          <w:b/>
          <w:bCs/>
          <w:color w:val="000000" w:themeColor="text1"/>
          <w:sz w:val="24"/>
          <w:szCs w:val="24"/>
          <w:lang w:val="uk-UA"/>
        </w:rPr>
        <w:tab/>
      </w:r>
      <w:r w:rsidRPr="00E52829">
        <w:rPr>
          <w:b/>
          <w:bCs/>
          <w:color w:val="000000" w:themeColor="text1"/>
          <w:sz w:val="24"/>
          <w:szCs w:val="24"/>
          <w:lang w:val="uk-UA"/>
        </w:rPr>
        <w:tab/>
      </w:r>
      <w:r w:rsidRPr="00E52829">
        <w:rPr>
          <w:b/>
          <w:bCs/>
          <w:color w:val="000000" w:themeColor="text1"/>
          <w:sz w:val="24"/>
          <w:szCs w:val="24"/>
          <w:lang w:val="uk-UA"/>
        </w:rPr>
        <w:tab/>
      </w:r>
      <w:r w:rsidRPr="00E52829">
        <w:rPr>
          <w:b/>
          <w:bCs/>
          <w:color w:val="000000" w:themeColor="text1"/>
          <w:sz w:val="24"/>
          <w:szCs w:val="24"/>
          <w:lang w:val="uk-UA"/>
        </w:rPr>
        <w:tab/>
      </w:r>
      <w:r w:rsidRPr="00E52829">
        <w:rPr>
          <w:b/>
          <w:bCs/>
          <w:color w:val="000000" w:themeColor="text1"/>
          <w:sz w:val="24"/>
          <w:szCs w:val="24"/>
          <w:lang w:val="uk-UA"/>
        </w:rPr>
        <w:tab/>
      </w:r>
      <w:r w:rsidRPr="00E52829">
        <w:rPr>
          <w:b/>
          <w:bCs/>
          <w:color w:val="000000" w:themeColor="text1"/>
          <w:sz w:val="24"/>
          <w:szCs w:val="24"/>
          <w:lang w:val="uk-UA"/>
        </w:rPr>
        <w:tab/>
      </w:r>
      <w:r w:rsidRPr="00E52829">
        <w:rPr>
          <w:b/>
          <w:bCs/>
          <w:color w:val="000000" w:themeColor="text1"/>
          <w:sz w:val="24"/>
          <w:szCs w:val="24"/>
          <w:lang w:val="uk-UA"/>
        </w:rPr>
        <w:tab/>
      </w:r>
      <w:r w:rsidRPr="00E52829">
        <w:rPr>
          <w:b/>
          <w:bCs/>
          <w:color w:val="000000" w:themeColor="text1"/>
          <w:sz w:val="24"/>
          <w:szCs w:val="24"/>
          <w:lang w:val="uk-UA"/>
        </w:rPr>
        <w:tab/>
        <w:t>« ___ » __________ 2024 року</w:t>
      </w:r>
    </w:p>
    <w:p w:rsidR="00E52829" w:rsidRPr="00E52829" w:rsidRDefault="00E52829" w:rsidP="00DC51BD">
      <w:pPr>
        <w:shd w:val="clear" w:color="auto" w:fill="FFFFFF"/>
        <w:jc w:val="center"/>
        <w:textAlignment w:val="baseline"/>
        <w:rPr>
          <w:bCs/>
          <w:color w:val="000000" w:themeColor="text1"/>
          <w:sz w:val="24"/>
          <w:szCs w:val="24"/>
          <w:lang w:val="uk-UA"/>
        </w:rPr>
      </w:pPr>
    </w:p>
    <w:p w:rsidR="000A4867" w:rsidRDefault="002F5876" w:rsidP="000A4867">
      <w:pPr>
        <w:shd w:val="clear" w:color="auto" w:fill="FFFFFF"/>
        <w:ind w:firstLine="567"/>
        <w:jc w:val="both"/>
        <w:textAlignment w:val="baseline"/>
        <w:rPr>
          <w:bCs/>
          <w:color w:val="000000" w:themeColor="text1"/>
          <w:sz w:val="24"/>
          <w:szCs w:val="24"/>
          <w:lang w:val="uk-UA"/>
        </w:rPr>
      </w:pPr>
      <w:r w:rsidRPr="001B10A1">
        <w:rPr>
          <w:bCs/>
          <w:color w:val="000000" w:themeColor="text1"/>
          <w:sz w:val="24"/>
          <w:szCs w:val="24"/>
          <w:lang w:val="uk-UA"/>
        </w:rPr>
        <w:t xml:space="preserve">Виконавчий комітет Сумської міської ради, в особі </w:t>
      </w:r>
      <w:r w:rsidR="0065018D" w:rsidRPr="0065018D">
        <w:rPr>
          <w:bCs/>
          <w:color w:val="000000" w:themeColor="text1"/>
          <w:sz w:val="24"/>
          <w:szCs w:val="24"/>
          <w:lang w:val="uk-UA"/>
        </w:rPr>
        <w:t xml:space="preserve">секретаря Сумської міської ради Кобзаря Артема Миколайовича, </w:t>
      </w:r>
      <w:r w:rsidRPr="001B10A1">
        <w:rPr>
          <w:bCs/>
          <w:color w:val="000000" w:themeColor="text1"/>
          <w:sz w:val="24"/>
          <w:szCs w:val="24"/>
          <w:lang w:val="uk-UA"/>
        </w:rPr>
        <w:t xml:space="preserve">(далі - Покупець), </w:t>
      </w:r>
      <w:r w:rsidR="0065018D" w:rsidRPr="0065018D">
        <w:rPr>
          <w:bCs/>
          <w:color w:val="000000" w:themeColor="text1"/>
          <w:sz w:val="24"/>
          <w:szCs w:val="24"/>
          <w:lang w:val="uk-UA"/>
        </w:rPr>
        <w:t>що діє на підставі Закону України «Про мі</w:t>
      </w:r>
      <w:r w:rsidR="0065018D">
        <w:rPr>
          <w:bCs/>
          <w:color w:val="000000" w:themeColor="text1"/>
          <w:sz w:val="24"/>
          <w:szCs w:val="24"/>
          <w:lang w:val="uk-UA"/>
        </w:rPr>
        <w:t>сцеве самоврядування в Україні»</w:t>
      </w:r>
      <w:r w:rsidRPr="001B10A1">
        <w:rPr>
          <w:bCs/>
          <w:color w:val="000000" w:themeColor="text1"/>
          <w:sz w:val="24"/>
          <w:szCs w:val="24"/>
          <w:lang w:val="uk-UA"/>
        </w:rPr>
        <w:t xml:space="preserve">, з однієї сторони, та </w:t>
      </w:r>
    </w:p>
    <w:p w:rsidR="002F5876" w:rsidRPr="001B10A1" w:rsidRDefault="00FD0A43" w:rsidP="000A4867">
      <w:pPr>
        <w:shd w:val="clear" w:color="auto" w:fill="FFFFFF"/>
        <w:ind w:firstLine="567"/>
        <w:jc w:val="both"/>
        <w:textAlignment w:val="baseline"/>
        <w:rPr>
          <w:bCs/>
          <w:color w:val="000000" w:themeColor="text1"/>
          <w:sz w:val="24"/>
          <w:szCs w:val="24"/>
          <w:lang w:val="uk-UA"/>
        </w:rPr>
      </w:pPr>
      <w:r>
        <w:rPr>
          <w:bCs/>
          <w:color w:val="000000" w:themeColor="text1"/>
          <w:sz w:val="24"/>
          <w:szCs w:val="24"/>
          <w:lang w:val="uk-UA"/>
        </w:rPr>
        <w:t>_____________________________________________________________________________________________________________________</w:t>
      </w:r>
      <w:r w:rsidR="000A4867">
        <w:rPr>
          <w:bCs/>
          <w:color w:val="000000" w:themeColor="text1"/>
          <w:sz w:val="24"/>
          <w:szCs w:val="24"/>
          <w:lang w:val="uk-UA"/>
        </w:rPr>
        <w:t xml:space="preserve"> </w:t>
      </w:r>
      <w:r w:rsidR="00C9495F">
        <w:rPr>
          <w:bCs/>
          <w:color w:val="000000" w:themeColor="text1"/>
          <w:sz w:val="24"/>
          <w:szCs w:val="24"/>
          <w:lang w:val="uk-UA"/>
        </w:rPr>
        <w:t>(далі-Постачальник)</w:t>
      </w:r>
      <w:r w:rsidR="00152D86" w:rsidRPr="001B10A1">
        <w:rPr>
          <w:bCs/>
          <w:color w:val="000000" w:themeColor="text1"/>
          <w:sz w:val="24"/>
          <w:szCs w:val="24"/>
          <w:lang w:val="uk-UA"/>
        </w:rPr>
        <w:t>, з іншої сторони, разом Сторони, уклали цей договір (далі - Договір) про таке.</w:t>
      </w:r>
    </w:p>
    <w:p w:rsidR="00C9495F" w:rsidRPr="00F16CBC" w:rsidRDefault="00C9495F" w:rsidP="00F16CBC">
      <w:pPr>
        <w:shd w:val="clear" w:color="auto" w:fill="FFFFFF"/>
        <w:jc w:val="center"/>
        <w:textAlignment w:val="baseline"/>
        <w:rPr>
          <w:bCs/>
          <w:color w:val="000000" w:themeColor="text1"/>
          <w:sz w:val="24"/>
          <w:szCs w:val="24"/>
          <w:lang w:val="uk-UA"/>
        </w:rPr>
      </w:pPr>
    </w:p>
    <w:p w:rsidR="00152D86" w:rsidRPr="001B10A1" w:rsidRDefault="00152D86" w:rsidP="00F16CBC">
      <w:pPr>
        <w:shd w:val="clear" w:color="auto" w:fill="FFFFFF"/>
        <w:jc w:val="center"/>
        <w:textAlignment w:val="baseline"/>
        <w:rPr>
          <w:b/>
          <w:bCs/>
          <w:color w:val="000000" w:themeColor="text1"/>
          <w:sz w:val="24"/>
          <w:szCs w:val="24"/>
          <w:lang w:val="uk-UA"/>
        </w:rPr>
      </w:pPr>
      <w:r w:rsidRPr="001B10A1">
        <w:rPr>
          <w:b/>
          <w:bCs/>
          <w:color w:val="000000" w:themeColor="text1"/>
          <w:sz w:val="24"/>
          <w:szCs w:val="24"/>
          <w:lang w:val="uk-UA"/>
        </w:rPr>
        <w:t>І. ПРЕДМЕТ ДОГОВОРУ</w:t>
      </w:r>
    </w:p>
    <w:p w:rsidR="00152D86" w:rsidRPr="00F16CBC" w:rsidRDefault="00152D86" w:rsidP="00C03F67">
      <w:pPr>
        <w:numPr>
          <w:ilvl w:val="1"/>
          <w:numId w:val="1"/>
        </w:numPr>
        <w:ind w:left="0" w:firstLine="284"/>
        <w:jc w:val="both"/>
        <w:rPr>
          <w:color w:val="000000"/>
          <w:sz w:val="24"/>
          <w:szCs w:val="24"/>
          <w:shd w:val="clear" w:color="auto" w:fill="FFFFFF"/>
          <w:lang w:val="uk-UA"/>
        </w:rPr>
      </w:pPr>
      <w:r w:rsidRPr="001B10A1">
        <w:rPr>
          <w:color w:val="000000"/>
          <w:sz w:val="24"/>
          <w:szCs w:val="24"/>
          <w:shd w:val="clear" w:color="auto" w:fill="FFFFFF"/>
          <w:lang w:val="uk-UA"/>
        </w:rPr>
        <w:t xml:space="preserve">Постачальник </w:t>
      </w:r>
      <w:r w:rsidRPr="00F16CBC">
        <w:rPr>
          <w:color w:val="000000"/>
          <w:sz w:val="24"/>
          <w:szCs w:val="24"/>
          <w:shd w:val="clear" w:color="auto" w:fill="FFFFFF"/>
          <w:lang w:val="uk-UA"/>
        </w:rPr>
        <w:t>зобов'язується передати у встановлений строк та на умовах цього Договору у власність Покупця</w:t>
      </w:r>
      <w:r w:rsidR="00F16CBC" w:rsidRPr="00F16CBC">
        <w:rPr>
          <w:color w:val="000000"/>
          <w:sz w:val="24"/>
          <w:szCs w:val="24"/>
          <w:shd w:val="clear" w:color="auto" w:fill="FFFFFF"/>
          <w:lang w:val="uk-UA"/>
        </w:rPr>
        <w:t xml:space="preserve">: </w:t>
      </w:r>
      <w:r w:rsidR="00F16CBC" w:rsidRPr="00F16CBC">
        <w:rPr>
          <w:sz w:val="24"/>
          <w:szCs w:val="24"/>
          <w:lang w:val="uk-UA"/>
        </w:rPr>
        <w:t>Фільтри-поглиначі – код за ДК 021:2015 ЄЗС – 42510000-4 «Теплообмінники, кондиціонери повітря, холодильне обладнання та фільтрувальні пристрої»</w:t>
      </w:r>
      <w:r w:rsidR="00F16CBC" w:rsidRPr="00F16CBC">
        <w:rPr>
          <w:color w:val="000000"/>
          <w:sz w:val="24"/>
          <w:szCs w:val="24"/>
          <w:shd w:val="clear" w:color="auto" w:fill="FFFFFF"/>
          <w:lang w:val="uk-UA"/>
        </w:rPr>
        <w:t xml:space="preserve"> (далі – Товар)</w:t>
      </w:r>
      <w:r w:rsidR="00F16CBC">
        <w:rPr>
          <w:color w:val="000000"/>
          <w:sz w:val="24"/>
          <w:szCs w:val="24"/>
          <w:shd w:val="clear" w:color="auto" w:fill="FFFFFF"/>
          <w:lang w:val="uk-UA"/>
        </w:rPr>
        <w:t>,</w:t>
      </w:r>
      <w:r w:rsidR="00FA1E26" w:rsidRPr="00F16CBC">
        <w:rPr>
          <w:color w:val="000000"/>
          <w:sz w:val="24"/>
          <w:szCs w:val="24"/>
          <w:shd w:val="clear" w:color="auto" w:fill="FFFFFF"/>
          <w:lang w:val="uk-UA"/>
        </w:rPr>
        <w:t xml:space="preserve"> в комплекті з їх монтажем, установкою на місця безпосередньої експлуатації, запуском та перевіркою його роботи в вентиляційному обладнані</w:t>
      </w:r>
      <w:r w:rsidRPr="00F16CBC">
        <w:rPr>
          <w:color w:val="000000"/>
          <w:sz w:val="24"/>
          <w:szCs w:val="24"/>
          <w:shd w:val="clear" w:color="auto" w:fill="FFFFFF"/>
          <w:lang w:val="uk-UA"/>
        </w:rPr>
        <w:t>, а П</w:t>
      </w:r>
      <w:r w:rsidR="00BA5C52" w:rsidRPr="00F16CBC">
        <w:rPr>
          <w:color w:val="000000"/>
          <w:sz w:val="24"/>
          <w:szCs w:val="24"/>
          <w:shd w:val="clear" w:color="auto" w:fill="FFFFFF"/>
          <w:lang w:val="uk-UA"/>
        </w:rPr>
        <w:t>окупець зобов'</w:t>
      </w:r>
      <w:r w:rsidRPr="00F16CBC">
        <w:rPr>
          <w:color w:val="000000"/>
          <w:sz w:val="24"/>
          <w:szCs w:val="24"/>
          <w:shd w:val="clear" w:color="auto" w:fill="FFFFFF"/>
          <w:lang w:val="uk-UA"/>
        </w:rPr>
        <w:t>язується прийняти Товар і оплатити його вартість відповідно до умов цього Договору.</w:t>
      </w:r>
    </w:p>
    <w:p w:rsidR="00152D86" w:rsidRPr="001B10A1" w:rsidRDefault="00152D86" w:rsidP="00DC51BD">
      <w:pPr>
        <w:numPr>
          <w:ilvl w:val="1"/>
          <w:numId w:val="1"/>
        </w:numPr>
        <w:ind w:left="0" w:firstLine="284"/>
        <w:jc w:val="both"/>
        <w:rPr>
          <w:color w:val="000000"/>
          <w:sz w:val="24"/>
          <w:szCs w:val="24"/>
          <w:shd w:val="clear" w:color="auto" w:fill="FFFFFF"/>
          <w:lang w:val="uk-UA"/>
        </w:rPr>
      </w:pPr>
      <w:r w:rsidRPr="001B10A1">
        <w:rPr>
          <w:sz w:val="24"/>
          <w:szCs w:val="24"/>
          <w:lang w:val="uk-UA"/>
        </w:rPr>
        <w:t>Найменування (номенклатура, асортимент,</w:t>
      </w:r>
      <w:r w:rsidR="00FA1E26">
        <w:rPr>
          <w:sz w:val="24"/>
          <w:szCs w:val="24"/>
          <w:lang w:val="uk-UA"/>
        </w:rPr>
        <w:t xml:space="preserve"> марка,</w:t>
      </w:r>
      <w:r w:rsidRPr="001B10A1">
        <w:rPr>
          <w:sz w:val="24"/>
          <w:szCs w:val="24"/>
          <w:lang w:val="uk-UA"/>
        </w:rPr>
        <w:t xml:space="preserve"> </w:t>
      </w:r>
      <w:r w:rsidR="00FA1E26">
        <w:rPr>
          <w:sz w:val="24"/>
          <w:szCs w:val="24"/>
          <w:lang w:val="uk-UA"/>
        </w:rPr>
        <w:t>рік виготовлення</w:t>
      </w:r>
      <w:r w:rsidRPr="001B10A1">
        <w:rPr>
          <w:sz w:val="24"/>
          <w:szCs w:val="24"/>
          <w:lang w:val="uk-UA"/>
        </w:rPr>
        <w:t xml:space="preserve">), кількість, ціна </w:t>
      </w:r>
      <w:r w:rsidR="00FA1E26">
        <w:rPr>
          <w:sz w:val="24"/>
          <w:szCs w:val="24"/>
          <w:lang w:val="uk-UA"/>
        </w:rPr>
        <w:t xml:space="preserve">та виробник </w:t>
      </w:r>
      <w:r w:rsidRPr="001B10A1">
        <w:rPr>
          <w:sz w:val="24"/>
          <w:szCs w:val="24"/>
          <w:lang w:val="uk-UA"/>
        </w:rPr>
        <w:t>Товару визначені у Специфікації (Додаток 1 до Договору, який є його невід’ємною частиною).</w:t>
      </w:r>
    </w:p>
    <w:p w:rsidR="00152D86" w:rsidRPr="00FA1E26" w:rsidRDefault="00152D86" w:rsidP="00DC51BD">
      <w:pPr>
        <w:numPr>
          <w:ilvl w:val="1"/>
          <w:numId w:val="1"/>
        </w:numPr>
        <w:ind w:left="0" w:firstLine="284"/>
        <w:jc w:val="both"/>
        <w:rPr>
          <w:color w:val="000000"/>
          <w:sz w:val="24"/>
          <w:szCs w:val="24"/>
          <w:shd w:val="clear" w:color="auto" w:fill="FFFFFF"/>
          <w:lang w:val="uk-UA"/>
        </w:rPr>
      </w:pPr>
      <w:r w:rsidRPr="001B10A1">
        <w:rPr>
          <w:sz w:val="24"/>
          <w:szCs w:val="24"/>
          <w:lang w:val="uk-UA"/>
        </w:rPr>
        <w:t>Обсяги закупівлі Товару може бути зменшено залежно від реального фінансування видатків Покупця.</w:t>
      </w:r>
    </w:p>
    <w:p w:rsidR="00FA1E26" w:rsidRPr="001B10A1" w:rsidRDefault="00FA1E26" w:rsidP="00DC51BD">
      <w:pPr>
        <w:numPr>
          <w:ilvl w:val="1"/>
          <w:numId w:val="1"/>
        </w:numPr>
        <w:ind w:left="0" w:firstLine="284"/>
        <w:jc w:val="both"/>
        <w:rPr>
          <w:color w:val="000000"/>
          <w:sz w:val="24"/>
          <w:szCs w:val="24"/>
          <w:shd w:val="clear" w:color="auto" w:fill="FFFFFF"/>
          <w:lang w:val="uk-UA"/>
        </w:rPr>
      </w:pPr>
      <w:r>
        <w:rPr>
          <w:sz w:val="24"/>
          <w:szCs w:val="24"/>
          <w:lang w:val="uk-UA"/>
        </w:rPr>
        <w:t>Постачальник гарантує що Товар належить йому на праві власності те не перебуває під забороною відчуження, арештом, не є предметом застави та іншим способом забезпечення зобов’язань, а також не є предметом будь-якого іншого обтяження чи обмеження</w:t>
      </w:r>
      <w:r w:rsidR="004F13C3">
        <w:rPr>
          <w:sz w:val="24"/>
          <w:szCs w:val="24"/>
          <w:lang w:val="uk-UA"/>
        </w:rPr>
        <w:t>, передбаченого законом України.</w:t>
      </w:r>
    </w:p>
    <w:p w:rsidR="00152D86" w:rsidRPr="00F16CBC" w:rsidRDefault="00152D86" w:rsidP="00DC51BD">
      <w:pPr>
        <w:pStyle w:val="a4"/>
        <w:spacing w:after="0"/>
        <w:ind w:left="0"/>
        <w:jc w:val="center"/>
        <w:rPr>
          <w:rFonts w:ascii="Times New Roman" w:hAnsi="Times New Roman"/>
          <w:sz w:val="24"/>
          <w:szCs w:val="24"/>
        </w:rPr>
      </w:pPr>
    </w:p>
    <w:p w:rsidR="00152D86" w:rsidRPr="001B10A1" w:rsidRDefault="00152D86" w:rsidP="00DC51BD">
      <w:pPr>
        <w:pStyle w:val="a4"/>
        <w:spacing w:after="0"/>
        <w:ind w:left="0"/>
        <w:jc w:val="center"/>
        <w:rPr>
          <w:rFonts w:ascii="Times New Roman" w:hAnsi="Times New Roman"/>
          <w:b/>
          <w:sz w:val="24"/>
          <w:szCs w:val="24"/>
        </w:rPr>
      </w:pPr>
      <w:r w:rsidRPr="001B10A1">
        <w:rPr>
          <w:rFonts w:ascii="Times New Roman" w:hAnsi="Times New Roman"/>
          <w:b/>
          <w:sz w:val="24"/>
          <w:szCs w:val="24"/>
        </w:rPr>
        <w:t>ІІ. ЯКІСТЬ ТА КОМПЛЕКТНІСТЬ ТОВАРУ</w:t>
      </w:r>
    </w:p>
    <w:p w:rsidR="00152D86" w:rsidRPr="001B10A1" w:rsidRDefault="00152D86" w:rsidP="00DC51BD">
      <w:pPr>
        <w:numPr>
          <w:ilvl w:val="1"/>
          <w:numId w:val="2"/>
        </w:numPr>
        <w:spacing w:line="276" w:lineRule="auto"/>
        <w:ind w:left="0" w:firstLine="284"/>
        <w:jc w:val="both"/>
        <w:rPr>
          <w:sz w:val="24"/>
          <w:szCs w:val="24"/>
          <w:lang w:val="uk-UA"/>
        </w:rPr>
      </w:pPr>
      <w:proofErr w:type="spellStart"/>
      <w:r w:rsidRPr="001B10A1">
        <w:rPr>
          <w:sz w:val="24"/>
          <w:szCs w:val="24"/>
        </w:rPr>
        <w:t>Якість</w:t>
      </w:r>
      <w:proofErr w:type="spellEnd"/>
      <w:r w:rsidRPr="001B10A1">
        <w:rPr>
          <w:sz w:val="24"/>
          <w:szCs w:val="24"/>
        </w:rPr>
        <w:t xml:space="preserve"> </w:t>
      </w:r>
      <w:r w:rsidRPr="001B10A1">
        <w:rPr>
          <w:sz w:val="24"/>
          <w:szCs w:val="24"/>
          <w:lang w:val="uk-UA"/>
        </w:rPr>
        <w:t>Товару</w:t>
      </w:r>
      <w:r w:rsidRPr="001B10A1">
        <w:rPr>
          <w:sz w:val="24"/>
          <w:szCs w:val="24"/>
        </w:rPr>
        <w:t xml:space="preserve"> повинна </w:t>
      </w:r>
      <w:proofErr w:type="spellStart"/>
      <w:r w:rsidRPr="001B10A1">
        <w:rPr>
          <w:sz w:val="24"/>
          <w:szCs w:val="24"/>
        </w:rPr>
        <w:t>забезпечувати</w:t>
      </w:r>
      <w:proofErr w:type="spellEnd"/>
      <w:r w:rsidRPr="001B10A1">
        <w:rPr>
          <w:sz w:val="24"/>
          <w:szCs w:val="24"/>
        </w:rPr>
        <w:t xml:space="preserve"> </w:t>
      </w:r>
      <w:proofErr w:type="spellStart"/>
      <w:r w:rsidRPr="001B10A1">
        <w:rPr>
          <w:sz w:val="24"/>
          <w:szCs w:val="24"/>
        </w:rPr>
        <w:t>його</w:t>
      </w:r>
      <w:proofErr w:type="spellEnd"/>
      <w:r w:rsidRPr="001B10A1">
        <w:rPr>
          <w:sz w:val="24"/>
          <w:szCs w:val="24"/>
        </w:rPr>
        <w:t xml:space="preserve"> </w:t>
      </w:r>
      <w:proofErr w:type="spellStart"/>
      <w:r w:rsidRPr="001B10A1">
        <w:rPr>
          <w:sz w:val="24"/>
          <w:szCs w:val="24"/>
        </w:rPr>
        <w:t>належну</w:t>
      </w:r>
      <w:proofErr w:type="spellEnd"/>
      <w:r w:rsidRPr="001B10A1">
        <w:rPr>
          <w:sz w:val="24"/>
          <w:szCs w:val="24"/>
        </w:rPr>
        <w:t xml:space="preserve"> (</w:t>
      </w:r>
      <w:proofErr w:type="spellStart"/>
      <w:r w:rsidRPr="001B10A1">
        <w:rPr>
          <w:sz w:val="24"/>
          <w:szCs w:val="24"/>
        </w:rPr>
        <w:t>безп</w:t>
      </w:r>
      <w:r w:rsidRPr="001B10A1">
        <w:rPr>
          <w:sz w:val="24"/>
          <w:szCs w:val="24"/>
          <w:lang w:val="uk-UA"/>
        </w:rPr>
        <w:t>еребійну</w:t>
      </w:r>
      <w:proofErr w:type="spellEnd"/>
      <w:r w:rsidRPr="001B10A1">
        <w:rPr>
          <w:sz w:val="24"/>
          <w:szCs w:val="24"/>
        </w:rPr>
        <w:t xml:space="preserve">) роботу та </w:t>
      </w:r>
      <w:proofErr w:type="spellStart"/>
      <w:r w:rsidRPr="001B10A1">
        <w:rPr>
          <w:sz w:val="24"/>
          <w:szCs w:val="24"/>
        </w:rPr>
        <w:t>відповідати</w:t>
      </w:r>
      <w:proofErr w:type="spellEnd"/>
      <w:r w:rsidRPr="001B10A1">
        <w:rPr>
          <w:sz w:val="24"/>
          <w:szCs w:val="24"/>
        </w:rPr>
        <w:t xml:space="preserve"> </w:t>
      </w:r>
      <w:proofErr w:type="spellStart"/>
      <w:r w:rsidRPr="001B10A1">
        <w:rPr>
          <w:sz w:val="24"/>
          <w:szCs w:val="24"/>
        </w:rPr>
        <w:t>функціональним</w:t>
      </w:r>
      <w:proofErr w:type="spellEnd"/>
      <w:r w:rsidRPr="001B10A1">
        <w:rPr>
          <w:sz w:val="24"/>
          <w:szCs w:val="24"/>
        </w:rPr>
        <w:t xml:space="preserve"> </w:t>
      </w:r>
      <w:proofErr w:type="spellStart"/>
      <w:r w:rsidRPr="001B10A1">
        <w:rPr>
          <w:sz w:val="24"/>
          <w:szCs w:val="24"/>
        </w:rPr>
        <w:t>можливостям</w:t>
      </w:r>
      <w:proofErr w:type="spellEnd"/>
      <w:r w:rsidRPr="001B10A1">
        <w:rPr>
          <w:sz w:val="24"/>
          <w:szCs w:val="24"/>
        </w:rPr>
        <w:t xml:space="preserve"> (характеристикам) </w:t>
      </w:r>
      <w:proofErr w:type="spellStart"/>
      <w:r w:rsidRPr="001B10A1">
        <w:rPr>
          <w:sz w:val="24"/>
          <w:szCs w:val="24"/>
        </w:rPr>
        <w:t>фірми</w:t>
      </w:r>
      <w:proofErr w:type="spellEnd"/>
      <w:r w:rsidRPr="001B10A1">
        <w:rPr>
          <w:sz w:val="24"/>
          <w:szCs w:val="24"/>
        </w:rPr>
        <w:t>-</w:t>
      </w:r>
      <w:r w:rsidRPr="001B10A1">
        <w:rPr>
          <w:sz w:val="24"/>
          <w:szCs w:val="24"/>
          <w:lang w:val="uk-UA"/>
        </w:rPr>
        <w:t>виробника</w:t>
      </w:r>
      <w:r w:rsidRPr="001B10A1">
        <w:rPr>
          <w:sz w:val="24"/>
          <w:szCs w:val="24"/>
        </w:rPr>
        <w:t xml:space="preserve">, нормам, стандартам та </w:t>
      </w:r>
      <w:proofErr w:type="spellStart"/>
      <w:r w:rsidRPr="001B10A1">
        <w:rPr>
          <w:sz w:val="24"/>
          <w:szCs w:val="24"/>
        </w:rPr>
        <w:t>вимогам</w:t>
      </w:r>
      <w:proofErr w:type="spellEnd"/>
      <w:r w:rsidRPr="001B10A1">
        <w:rPr>
          <w:sz w:val="24"/>
          <w:szCs w:val="24"/>
          <w:lang w:val="uk-UA"/>
        </w:rPr>
        <w:t>,</w:t>
      </w:r>
      <w:r w:rsidRPr="001B10A1">
        <w:rPr>
          <w:sz w:val="24"/>
          <w:szCs w:val="24"/>
        </w:rPr>
        <w:t xml:space="preserve"> </w:t>
      </w:r>
      <w:r w:rsidRPr="001B10A1">
        <w:rPr>
          <w:sz w:val="24"/>
          <w:szCs w:val="24"/>
          <w:lang w:val="uk-UA"/>
        </w:rPr>
        <w:t xml:space="preserve">нормативними актами </w:t>
      </w:r>
      <w:r w:rsidRPr="001B10A1">
        <w:rPr>
          <w:sz w:val="24"/>
          <w:szCs w:val="24"/>
        </w:rPr>
        <w:t xml:space="preserve">та </w:t>
      </w:r>
      <w:proofErr w:type="spellStart"/>
      <w:r w:rsidRPr="001B10A1">
        <w:rPr>
          <w:sz w:val="24"/>
          <w:szCs w:val="24"/>
        </w:rPr>
        <w:t>цим</w:t>
      </w:r>
      <w:proofErr w:type="spellEnd"/>
      <w:r w:rsidRPr="001B10A1">
        <w:rPr>
          <w:sz w:val="24"/>
          <w:szCs w:val="24"/>
        </w:rPr>
        <w:t xml:space="preserve"> Договором. </w:t>
      </w:r>
      <w:r w:rsidRPr="001B10A1">
        <w:rPr>
          <w:sz w:val="24"/>
          <w:szCs w:val="24"/>
          <w:lang w:val="uk-UA"/>
        </w:rPr>
        <w:t>Постачальник</w:t>
      </w:r>
      <w:r w:rsidRPr="001B10A1">
        <w:rPr>
          <w:sz w:val="24"/>
          <w:szCs w:val="24"/>
        </w:rPr>
        <w:t xml:space="preserve"> </w:t>
      </w:r>
      <w:proofErr w:type="spellStart"/>
      <w:r w:rsidRPr="001B10A1">
        <w:rPr>
          <w:sz w:val="24"/>
          <w:szCs w:val="24"/>
        </w:rPr>
        <w:t>гарантує</w:t>
      </w:r>
      <w:proofErr w:type="spellEnd"/>
      <w:r w:rsidRPr="001B10A1">
        <w:rPr>
          <w:sz w:val="24"/>
          <w:szCs w:val="24"/>
        </w:rPr>
        <w:t xml:space="preserve"> </w:t>
      </w:r>
      <w:proofErr w:type="spellStart"/>
      <w:r w:rsidRPr="001B10A1">
        <w:rPr>
          <w:sz w:val="24"/>
          <w:szCs w:val="24"/>
        </w:rPr>
        <w:t>якість</w:t>
      </w:r>
      <w:proofErr w:type="spellEnd"/>
      <w:r w:rsidRPr="001B10A1">
        <w:rPr>
          <w:sz w:val="24"/>
          <w:szCs w:val="24"/>
        </w:rPr>
        <w:t xml:space="preserve"> </w:t>
      </w:r>
      <w:r w:rsidRPr="001B10A1">
        <w:rPr>
          <w:sz w:val="24"/>
          <w:szCs w:val="24"/>
          <w:lang w:val="uk-UA"/>
        </w:rPr>
        <w:t>Товару</w:t>
      </w:r>
      <w:r w:rsidRPr="001B10A1">
        <w:rPr>
          <w:sz w:val="24"/>
          <w:szCs w:val="24"/>
        </w:rPr>
        <w:t xml:space="preserve">, </w:t>
      </w:r>
      <w:proofErr w:type="spellStart"/>
      <w:r w:rsidRPr="001B10A1">
        <w:rPr>
          <w:sz w:val="24"/>
          <w:szCs w:val="24"/>
        </w:rPr>
        <w:t>що</w:t>
      </w:r>
      <w:proofErr w:type="spellEnd"/>
      <w:r w:rsidRPr="001B10A1">
        <w:rPr>
          <w:sz w:val="24"/>
          <w:szCs w:val="24"/>
        </w:rPr>
        <w:t xml:space="preserve"> </w:t>
      </w:r>
      <w:proofErr w:type="spellStart"/>
      <w:r w:rsidRPr="001B10A1">
        <w:rPr>
          <w:sz w:val="24"/>
          <w:szCs w:val="24"/>
        </w:rPr>
        <w:t>постачається</w:t>
      </w:r>
      <w:proofErr w:type="spellEnd"/>
      <w:r w:rsidRPr="001B10A1">
        <w:rPr>
          <w:sz w:val="24"/>
          <w:szCs w:val="24"/>
        </w:rPr>
        <w:t>.</w:t>
      </w:r>
    </w:p>
    <w:p w:rsidR="00152D86" w:rsidRPr="001B10A1" w:rsidRDefault="00152D86" w:rsidP="00DC51BD">
      <w:pPr>
        <w:numPr>
          <w:ilvl w:val="1"/>
          <w:numId w:val="2"/>
        </w:numPr>
        <w:spacing w:line="276" w:lineRule="auto"/>
        <w:ind w:left="0" w:firstLine="284"/>
        <w:jc w:val="both"/>
        <w:rPr>
          <w:sz w:val="24"/>
          <w:szCs w:val="24"/>
          <w:lang w:val="uk-UA"/>
        </w:rPr>
      </w:pPr>
      <w:r w:rsidRPr="001B10A1">
        <w:rPr>
          <w:sz w:val="24"/>
          <w:szCs w:val="24"/>
          <w:lang w:val="uk-UA"/>
        </w:rPr>
        <w:t>Постачальник повинен одночасно з Товаром передати Покупцеві його приналежності та документи (технічну документацію, паспорт, сертифікат якості, гарантійний талон, адреси сервісних центрів обслуговування, експлуатаційну документацію тощо), які стосуються Товару та підлягають передачі разом із Товаром відповідно до Договору та чинного законодавства України.</w:t>
      </w:r>
    </w:p>
    <w:p w:rsidR="00152D86" w:rsidRPr="001B10A1" w:rsidRDefault="00152D86" w:rsidP="00DC51BD">
      <w:pPr>
        <w:numPr>
          <w:ilvl w:val="1"/>
          <w:numId w:val="2"/>
        </w:numPr>
        <w:spacing w:line="276" w:lineRule="auto"/>
        <w:ind w:left="0" w:firstLine="284"/>
        <w:jc w:val="both"/>
        <w:rPr>
          <w:sz w:val="24"/>
          <w:szCs w:val="24"/>
          <w:lang w:val="uk-UA"/>
        </w:rPr>
      </w:pPr>
      <w:r w:rsidRPr="001B10A1">
        <w:rPr>
          <w:sz w:val="24"/>
          <w:szCs w:val="24"/>
          <w:lang w:val="uk-UA"/>
        </w:rPr>
        <w:t xml:space="preserve"> Постачальник гарантує, що Товар, який передається покупцю за цим Договором, є новим, не має дефектів з причин конструкції, матеріалів, якості тощо і надається в комплекті згідно з Специфікацією.</w:t>
      </w:r>
      <w:r w:rsidR="004F13C3">
        <w:rPr>
          <w:sz w:val="24"/>
          <w:szCs w:val="24"/>
          <w:lang w:val="uk-UA"/>
        </w:rPr>
        <w:t xml:space="preserve"> Дата виробництва (виготовлення) Товару не раніше 2023 року.</w:t>
      </w:r>
    </w:p>
    <w:p w:rsidR="00152D86" w:rsidRPr="001B10A1" w:rsidRDefault="00152D86" w:rsidP="00DC51BD">
      <w:pPr>
        <w:numPr>
          <w:ilvl w:val="1"/>
          <w:numId w:val="2"/>
        </w:numPr>
        <w:spacing w:line="276" w:lineRule="auto"/>
        <w:ind w:left="0" w:firstLine="284"/>
        <w:jc w:val="both"/>
        <w:rPr>
          <w:sz w:val="24"/>
          <w:szCs w:val="24"/>
          <w:lang w:val="uk-UA"/>
        </w:rPr>
      </w:pPr>
      <w:r w:rsidRPr="001B10A1">
        <w:rPr>
          <w:sz w:val="24"/>
          <w:szCs w:val="24"/>
          <w:lang w:val="uk-UA"/>
        </w:rPr>
        <w:t xml:space="preserve"> Якщо протягом гарантійного строку Товар виявиться неякісним або таким, що не відповідає умовам цього Договору, Постачальник зобов’язаний замінити його протягом </w:t>
      </w:r>
      <w:r w:rsidR="00C03F67">
        <w:rPr>
          <w:sz w:val="24"/>
          <w:szCs w:val="24"/>
          <w:lang w:val="uk-UA"/>
        </w:rPr>
        <w:t>14</w:t>
      </w:r>
      <w:r w:rsidRPr="001B10A1">
        <w:rPr>
          <w:sz w:val="24"/>
          <w:szCs w:val="24"/>
          <w:lang w:val="uk-UA"/>
        </w:rPr>
        <w:t xml:space="preserve"> робочих днів з моменту отримання відповідного письмового повідомлення Покупця. </w:t>
      </w:r>
      <w:proofErr w:type="spellStart"/>
      <w:r w:rsidRPr="001B10A1">
        <w:rPr>
          <w:sz w:val="24"/>
          <w:szCs w:val="24"/>
        </w:rPr>
        <w:t>Усі</w:t>
      </w:r>
      <w:proofErr w:type="spellEnd"/>
      <w:r w:rsidRPr="001B10A1">
        <w:rPr>
          <w:sz w:val="24"/>
          <w:szCs w:val="24"/>
        </w:rPr>
        <w:t xml:space="preserve"> </w:t>
      </w:r>
      <w:proofErr w:type="spellStart"/>
      <w:r w:rsidRPr="001B10A1">
        <w:rPr>
          <w:sz w:val="24"/>
          <w:szCs w:val="24"/>
        </w:rPr>
        <w:t>витрати</w:t>
      </w:r>
      <w:proofErr w:type="spellEnd"/>
      <w:r w:rsidRPr="001B10A1">
        <w:rPr>
          <w:sz w:val="24"/>
          <w:szCs w:val="24"/>
        </w:rPr>
        <w:t xml:space="preserve">, </w:t>
      </w:r>
      <w:proofErr w:type="spellStart"/>
      <w:r w:rsidRPr="001B10A1">
        <w:rPr>
          <w:sz w:val="24"/>
          <w:szCs w:val="24"/>
        </w:rPr>
        <w:t>пов’язані</w:t>
      </w:r>
      <w:proofErr w:type="spellEnd"/>
      <w:r w:rsidRPr="001B10A1">
        <w:rPr>
          <w:sz w:val="24"/>
          <w:szCs w:val="24"/>
        </w:rPr>
        <w:t xml:space="preserve"> </w:t>
      </w:r>
      <w:proofErr w:type="spellStart"/>
      <w:r w:rsidRPr="001B10A1">
        <w:rPr>
          <w:sz w:val="24"/>
          <w:szCs w:val="24"/>
        </w:rPr>
        <w:t>із</w:t>
      </w:r>
      <w:proofErr w:type="spellEnd"/>
      <w:r w:rsidRPr="001B10A1">
        <w:rPr>
          <w:sz w:val="24"/>
          <w:szCs w:val="24"/>
        </w:rPr>
        <w:t xml:space="preserve"> </w:t>
      </w:r>
      <w:proofErr w:type="spellStart"/>
      <w:r w:rsidRPr="001B10A1">
        <w:rPr>
          <w:sz w:val="24"/>
          <w:szCs w:val="24"/>
        </w:rPr>
        <w:t>заміною</w:t>
      </w:r>
      <w:proofErr w:type="spellEnd"/>
      <w:r w:rsidRPr="001B10A1">
        <w:rPr>
          <w:sz w:val="24"/>
          <w:szCs w:val="24"/>
        </w:rPr>
        <w:t xml:space="preserve"> Товару </w:t>
      </w:r>
      <w:proofErr w:type="spellStart"/>
      <w:r w:rsidRPr="001B10A1">
        <w:rPr>
          <w:sz w:val="24"/>
          <w:szCs w:val="24"/>
        </w:rPr>
        <w:t>неналежної</w:t>
      </w:r>
      <w:proofErr w:type="spellEnd"/>
      <w:r w:rsidRPr="001B10A1">
        <w:rPr>
          <w:sz w:val="24"/>
          <w:szCs w:val="24"/>
        </w:rPr>
        <w:t xml:space="preserve"> </w:t>
      </w:r>
      <w:proofErr w:type="spellStart"/>
      <w:r w:rsidRPr="001B10A1">
        <w:rPr>
          <w:sz w:val="24"/>
          <w:szCs w:val="24"/>
        </w:rPr>
        <w:t>якості</w:t>
      </w:r>
      <w:proofErr w:type="spellEnd"/>
      <w:r w:rsidRPr="001B10A1">
        <w:rPr>
          <w:sz w:val="24"/>
          <w:szCs w:val="24"/>
          <w:lang w:val="uk-UA"/>
        </w:rPr>
        <w:t xml:space="preserve"> (транспортні витрати тощо)</w:t>
      </w:r>
      <w:r w:rsidRPr="001B10A1">
        <w:rPr>
          <w:sz w:val="24"/>
          <w:szCs w:val="24"/>
        </w:rPr>
        <w:t xml:space="preserve">, </w:t>
      </w:r>
      <w:proofErr w:type="spellStart"/>
      <w:r w:rsidRPr="001B10A1">
        <w:rPr>
          <w:sz w:val="24"/>
          <w:szCs w:val="24"/>
        </w:rPr>
        <w:t>несе</w:t>
      </w:r>
      <w:proofErr w:type="spellEnd"/>
      <w:r w:rsidRPr="001B10A1">
        <w:rPr>
          <w:sz w:val="24"/>
          <w:szCs w:val="24"/>
        </w:rPr>
        <w:t xml:space="preserve"> </w:t>
      </w:r>
      <w:r w:rsidRPr="001B10A1">
        <w:rPr>
          <w:sz w:val="24"/>
          <w:szCs w:val="24"/>
          <w:lang w:val="uk-UA"/>
        </w:rPr>
        <w:t>Постачальник</w:t>
      </w:r>
      <w:r w:rsidRPr="001B10A1">
        <w:rPr>
          <w:sz w:val="24"/>
          <w:szCs w:val="24"/>
        </w:rPr>
        <w:t xml:space="preserve">. </w:t>
      </w:r>
    </w:p>
    <w:p w:rsidR="00152D86" w:rsidRPr="001B10A1" w:rsidRDefault="00152D86" w:rsidP="00DC51BD">
      <w:pPr>
        <w:numPr>
          <w:ilvl w:val="1"/>
          <w:numId w:val="2"/>
        </w:numPr>
        <w:spacing w:line="276" w:lineRule="auto"/>
        <w:ind w:left="0" w:firstLine="284"/>
        <w:jc w:val="both"/>
        <w:rPr>
          <w:sz w:val="24"/>
          <w:szCs w:val="24"/>
          <w:lang w:val="uk-UA"/>
        </w:rPr>
      </w:pPr>
      <w:r w:rsidRPr="001B10A1">
        <w:rPr>
          <w:sz w:val="24"/>
          <w:szCs w:val="24"/>
        </w:rPr>
        <w:t xml:space="preserve"> </w:t>
      </w:r>
      <w:proofErr w:type="spellStart"/>
      <w:r w:rsidRPr="001B10A1">
        <w:rPr>
          <w:sz w:val="24"/>
          <w:szCs w:val="24"/>
        </w:rPr>
        <w:t>Гарантійний</w:t>
      </w:r>
      <w:proofErr w:type="spellEnd"/>
      <w:r w:rsidRPr="001B10A1">
        <w:rPr>
          <w:sz w:val="24"/>
          <w:szCs w:val="24"/>
        </w:rPr>
        <w:t xml:space="preserve"> строк на Товар становить </w:t>
      </w:r>
      <w:r w:rsidR="002D5CCB">
        <w:rPr>
          <w:sz w:val="24"/>
          <w:szCs w:val="24"/>
          <w:lang w:val="uk-UA"/>
        </w:rPr>
        <w:t>1</w:t>
      </w:r>
      <w:r w:rsidR="00995D36">
        <w:rPr>
          <w:sz w:val="24"/>
          <w:szCs w:val="24"/>
          <w:lang w:val="uk-UA"/>
        </w:rPr>
        <w:t>5</w:t>
      </w:r>
      <w:r w:rsidR="002D5CCB">
        <w:rPr>
          <w:sz w:val="24"/>
          <w:szCs w:val="24"/>
        </w:rPr>
        <w:t xml:space="preserve"> </w:t>
      </w:r>
      <w:r w:rsidR="005A5BFC">
        <w:rPr>
          <w:sz w:val="24"/>
          <w:szCs w:val="24"/>
          <w:lang w:val="uk-UA"/>
        </w:rPr>
        <w:t>рок</w:t>
      </w:r>
      <w:proofErr w:type="spellStart"/>
      <w:r w:rsidR="002D5CCB">
        <w:rPr>
          <w:sz w:val="24"/>
          <w:szCs w:val="24"/>
        </w:rPr>
        <w:t>ів</w:t>
      </w:r>
      <w:proofErr w:type="spellEnd"/>
      <w:r w:rsidR="00C03F67">
        <w:rPr>
          <w:sz w:val="24"/>
          <w:szCs w:val="24"/>
        </w:rPr>
        <w:t xml:space="preserve"> </w:t>
      </w:r>
      <w:r w:rsidRPr="001B10A1">
        <w:rPr>
          <w:sz w:val="24"/>
          <w:szCs w:val="24"/>
        </w:rPr>
        <w:t xml:space="preserve">з моменту </w:t>
      </w:r>
      <w:r w:rsidRPr="001B10A1">
        <w:rPr>
          <w:sz w:val="24"/>
          <w:szCs w:val="24"/>
          <w:lang w:val="uk-UA"/>
        </w:rPr>
        <w:t>підписання</w:t>
      </w:r>
      <w:r w:rsidR="004F13C3">
        <w:rPr>
          <w:sz w:val="24"/>
          <w:szCs w:val="24"/>
          <w:lang w:val="uk-UA"/>
        </w:rPr>
        <w:t xml:space="preserve"> видаткової накладної/</w:t>
      </w:r>
      <w:proofErr w:type="spellStart"/>
      <w:r w:rsidRPr="001B10A1">
        <w:rPr>
          <w:sz w:val="24"/>
          <w:szCs w:val="24"/>
          <w:lang w:val="uk-UA"/>
        </w:rPr>
        <w:t>акта</w:t>
      </w:r>
      <w:proofErr w:type="spellEnd"/>
      <w:r w:rsidRPr="001B10A1">
        <w:rPr>
          <w:sz w:val="24"/>
          <w:szCs w:val="24"/>
          <w:lang w:val="uk-UA"/>
        </w:rPr>
        <w:t xml:space="preserve"> приймання-передачі Товару або і</w:t>
      </w:r>
      <w:r w:rsidR="004F13C3">
        <w:rPr>
          <w:sz w:val="24"/>
          <w:szCs w:val="24"/>
          <w:lang w:val="uk-UA"/>
        </w:rPr>
        <w:t>нший строк визначений Сторонами, згідно технічних характеристик.</w:t>
      </w:r>
    </w:p>
    <w:p w:rsidR="00152D86" w:rsidRPr="001B10A1" w:rsidRDefault="00152D86" w:rsidP="00DC51BD">
      <w:pPr>
        <w:numPr>
          <w:ilvl w:val="1"/>
          <w:numId w:val="2"/>
        </w:numPr>
        <w:spacing w:line="276" w:lineRule="auto"/>
        <w:ind w:left="0" w:firstLine="284"/>
        <w:jc w:val="both"/>
        <w:rPr>
          <w:sz w:val="24"/>
          <w:szCs w:val="24"/>
          <w:lang w:val="uk-UA"/>
        </w:rPr>
      </w:pPr>
      <w:r w:rsidRPr="001B10A1">
        <w:rPr>
          <w:sz w:val="24"/>
          <w:szCs w:val="24"/>
          <w:lang w:val="uk-UA"/>
        </w:rPr>
        <w:lastRenderedPageBreak/>
        <w:t xml:space="preserve"> </w:t>
      </w:r>
      <w:r w:rsidRPr="001B10A1">
        <w:rPr>
          <w:color w:val="000000"/>
          <w:sz w:val="24"/>
          <w:szCs w:val="24"/>
          <w:shd w:val="clear" w:color="auto" w:fill="FFFFFF"/>
          <w:lang w:val="uk-UA"/>
        </w:rPr>
        <w:t>У разі заміни Товару (комплектуючого виробу) неналежної якості на Товар (комплектуючий виріб), що відповідає умовам цього Договору, гарантійний строк на нього починає спливати з моменту заміни.</w:t>
      </w:r>
    </w:p>
    <w:p w:rsidR="00FD0A43" w:rsidRPr="00F16CBC" w:rsidRDefault="00FD0A43" w:rsidP="00F16CBC">
      <w:pPr>
        <w:spacing w:line="276" w:lineRule="auto"/>
        <w:jc w:val="center"/>
        <w:rPr>
          <w:color w:val="000000"/>
          <w:sz w:val="24"/>
          <w:szCs w:val="24"/>
          <w:shd w:val="clear" w:color="auto" w:fill="FFFFFF"/>
          <w:lang w:val="uk-UA"/>
        </w:rPr>
      </w:pPr>
    </w:p>
    <w:p w:rsidR="002F5876" w:rsidRPr="001B10A1" w:rsidRDefault="00152D86" w:rsidP="00F16CBC">
      <w:pPr>
        <w:spacing w:line="276" w:lineRule="auto"/>
        <w:ind w:firstLine="284"/>
        <w:jc w:val="center"/>
        <w:rPr>
          <w:sz w:val="24"/>
          <w:szCs w:val="24"/>
          <w:lang w:val="uk-UA"/>
        </w:rPr>
      </w:pPr>
      <w:r w:rsidRPr="001B10A1">
        <w:rPr>
          <w:b/>
          <w:color w:val="000000"/>
          <w:sz w:val="24"/>
          <w:szCs w:val="24"/>
          <w:shd w:val="clear" w:color="auto" w:fill="FFFFFF"/>
          <w:lang w:val="uk-UA"/>
        </w:rPr>
        <w:t xml:space="preserve">ІІІ. </w:t>
      </w:r>
      <w:r w:rsidR="002F5876" w:rsidRPr="001B10A1">
        <w:rPr>
          <w:b/>
          <w:bCs/>
          <w:color w:val="000000" w:themeColor="text1"/>
          <w:sz w:val="24"/>
          <w:szCs w:val="24"/>
          <w:lang w:val="uk-UA"/>
        </w:rPr>
        <w:t>СУМА ДОГОВОРУ ТА ПОРЯДОК ЗДІЙСНЕННЯ ОПЛАТИ</w:t>
      </w:r>
    </w:p>
    <w:p w:rsidR="002F5876" w:rsidRPr="001B10A1" w:rsidRDefault="00152D86" w:rsidP="00DC51BD">
      <w:pPr>
        <w:ind w:firstLine="284"/>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1.</w:t>
      </w:r>
      <w:r w:rsidR="002F5876" w:rsidRPr="001B10A1">
        <w:rPr>
          <w:color w:val="000000" w:themeColor="text1"/>
          <w:sz w:val="24"/>
          <w:szCs w:val="24"/>
          <w:lang w:val="uk-UA"/>
        </w:rPr>
        <w:t xml:space="preserve"> Сума Договору становить </w:t>
      </w:r>
      <w:r w:rsidR="00FD0A43">
        <w:rPr>
          <w:color w:val="000000" w:themeColor="text1"/>
          <w:sz w:val="24"/>
          <w:szCs w:val="24"/>
          <w:lang w:val="uk-UA"/>
        </w:rPr>
        <w:t>__________________________________________</w:t>
      </w:r>
      <w:r w:rsidR="002F5876" w:rsidRPr="001B10A1">
        <w:rPr>
          <w:color w:val="000000" w:themeColor="text1"/>
          <w:sz w:val="24"/>
          <w:szCs w:val="24"/>
          <w:lang w:val="uk-UA"/>
        </w:rPr>
        <w:t xml:space="preserve">, в </w:t>
      </w:r>
      <w:proofErr w:type="spellStart"/>
      <w:r w:rsidR="002F5876" w:rsidRPr="001B10A1">
        <w:rPr>
          <w:color w:val="000000" w:themeColor="text1"/>
          <w:sz w:val="24"/>
          <w:szCs w:val="24"/>
          <w:lang w:val="uk-UA"/>
        </w:rPr>
        <w:t>т.ч</w:t>
      </w:r>
      <w:proofErr w:type="spellEnd"/>
      <w:r w:rsidR="002F5876" w:rsidRPr="001B10A1">
        <w:rPr>
          <w:color w:val="000000" w:themeColor="text1"/>
          <w:sz w:val="24"/>
          <w:szCs w:val="24"/>
          <w:lang w:val="uk-UA"/>
        </w:rPr>
        <w:t xml:space="preserve">. ПДВ </w:t>
      </w:r>
      <w:r w:rsidR="00FD0A43">
        <w:rPr>
          <w:color w:val="000000" w:themeColor="text1"/>
          <w:sz w:val="24"/>
          <w:szCs w:val="24"/>
          <w:lang w:val="uk-UA"/>
        </w:rPr>
        <w:t>_________________________________________________________</w:t>
      </w:r>
      <w:r w:rsidR="002F5876" w:rsidRPr="001B10A1">
        <w:rPr>
          <w:color w:val="000000" w:themeColor="text1"/>
          <w:sz w:val="24"/>
          <w:szCs w:val="24"/>
          <w:lang w:val="uk-UA"/>
        </w:rPr>
        <w:t>.</w:t>
      </w:r>
    </w:p>
    <w:p w:rsidR="002F5876" w:rsidRPr="001B10A1" w:rsidRDefault="00152D86" w:rsidP="00DC51BD">
      <w:pPr>
        <w:ind w:firstLine="284"/>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2.</w:t>
      </w:r>
      <w:r w:rsidR="002F5876" w:rsidRPr="001B10A1">
        <w:rPr>
          <w:color w:val="000000" w:themeColor="text1"/>
          <w:sz w:val="24"/>
          <w:szCs w:val="24"/>
          <w:lang w:val="uk-UA"/>
        </w:rPr>
        <w:t xml:space="preserve"> Оплата здійснюється Покупцем у національній валюті України за фактично поставлений Товар згідно</w:t>
      </w:r>
      <w:r w:rsidR="004F13C3">
        <w:rPr>
          <w:color w:val="000000" w:themeColor="text1"/>
          <w:sz w:val="24"/>
          <w:szCs w:val="24"/>
          <w:lang w:val="uk-UA"/>
        </w:rPr>
        <w:t xml:space="preserve"> виставленого рахунку</w:t>
      </w:r>
      <w:r w:rsidR="002F5876" w:rsidRPr="001B10A1">
        <w:rPr>
          <w:color w:val="000000" w:themeColor="text1"/>
          <w:sz w:val="24"/>
          <w:szCs w:val="24"/>
          <w:lang w:val="uk-UA"/>
        </w:rPr>
        <w:t xml:space="preserve"> з видатковими накладними</w:t>
      </w:r>
      <w:r w:rsidR="004F13C3">
        <w:rPr>
          <w:color w:val="000000" w:themeColor="text1"/>
          <w:sz w:val="24"/>
          <w:szCs w:val="24"/>
          <w:lang w:val="uk-UA"/>
        </w:rPr>
        <w:t>/актом</w:t>
      </w:r>
      <w:r w:rsidR="004F13C3" w:rsidRPr="004F13C3">
        <w:t xml:space="preserve"> </w:t>
      </w:r>
      <w:r w:rsidR="004F13C3" w:rsidRPr="004F13C3">
        <w:rPr>
          <w:color w:val="000000" w:themeColor="text1"/>
          <w:sz w:val="24"/>
          <w:szCs w:val="24"/>
          <w:lang w:val="uk-UA"/>
        </w:rPr>
        <w:t>приймання-передачі Товару</w:t>
      </w:r>
      <w:r w:rsidR="002F5876" w:rsidRPr="001B10A1">
        <w:rPr>
          <w:color w:val="000000" w:themeColor="text1"/>
          <w:sz w:val="24"/>
          <w:szCs w:val="24"/>
          <w:lang w:val="uk-UA"/>
        </w:rPr>
        <w:t xml:space="preserve"> шляхом безготівкового перерахування грошових коштів на поточний рахунок Постачальника</w:t>
      </w:r>
      <w:r w:rsidR="004F13C3">
        <w:rPr>
          <w:color w:val="000000" w:themeColor="text1"/>
          <w:sz w:val="24"/>
          <w:szCs w:val="24"/>
          <w:lang w:val="uk-UA"/>
        </w:rPr>
        <w:t xml:space="preserve"> не пізніше 10 (десяти) робочих днів з дня підписання видаткових накладних (</w:t>
      </w:r>
      <w:proofErr w:type="spellStart"/>
      <w:r w:rsidR="004F13C3">
        <w:rPr>
          <w:color w:val="000000" w:themeColor="text1"/>
          <w:sz w:val="24"/>
          <w:szCs w:val="24"/>
          <w:lang w:val="uk-UA"/>
        </w:rPr>
        <w:t>акта</w:t>
      </w:r>
      <w:proofErr w:type="spellEnd"/>
      <w:r w:rsidR="004F13C3">
        <w:rPr>
          <w:color w:val="000000" w:themeColor="text1"/>
          <w:sz w:val="24"/>
          <w:szCs w:val="24"/>
          <w:lang w:val="uk-UA"/>
        </w:rPr>
        <w:t xml:space="preserve"> </w:t>
      </w:r>
      <w:r w:rsidR="004F13C3" w:rsidRPr="004F13C3">
        <w:rPr>
          <w:color w:val="000000" w:themeColor="text1"/>
          <w:sz w:val="24"/>
          <w:szCs w:val="24"/>
          <w:lang w:val="uk-UA"/>
        </w:rPr>
        <w:t>приймання-передачі Товару</w:t>
      </w:r>
      <w:r w:rsidR="004F13C3">
        <w:rPr>
          <w:color w:val="000000" w:themeColor="text1"/>
          <w:sz w:val="24"/>
          <w:szCs w:val="24"/>
          <w:lang w:val="uk-UA"/>
        </w:rPr>
        <w:t>)</w:t>
      </w:r>
      <w:r w:rsidR="002F5876" w:rsidRPr="001B10A1">
        <w:rPr>
          <w:color w:val="000000" w:themeColor="text1"/>
          <w:sz w:val="24"/>
          <w:szCs w:val="24"/>
          <w:lang w:val="uk-UA"/>
        </w:rPr>
        <w:t xml:space="preserve"> 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Покупця, згідно визначеної органами Казначейства України черговості здійснення платежів.</w:t>
      </w:r>
    </w:p>
    <w:p w:rsidR="002F5876" w:rsidRPr="001B10A1" w:rsidRDefault="00152D86" w:rsidP="00DC51BD">
      <w:pPr>
        <w:ind w:firstLine="284"/>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3.</w:t>
      </w:r>
      <w:r w:rsidR="002F5876" w:rsidRPr="001B10A1">
        <w:rPr>
          <w:color w:val="000000" w:themeColor="text1"/>
          <w:sz w:val="24"/>
          <w:szCs w:val="24"/>
          <w:lang w:val="uk-UA"/>
        </w:rPr>
        <w:t xml:space="preserve"> Покупець не здійснює оплату за поставлений Товар, та така несплата не є порушенням строку оплати зі сторони Покупця у випадку ненадання Постачальником рахунку на оплату чи його  неналежного  оформлення.</w:t>
      </w:r>
    </w:p>
    <w:p w:rsidR="002F5876" w:rsidRPr="001B10A1" w:rsidRDefault="00152D86" w:rsidP="00DC51BD">
      <w:pPr>
        <w:ind w:firstLine="284"/>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4.</w:t>
      </w:r>
      <w:r w:rsidR="002F5876" w:rsidRPr="001B10A1">
        <w:rPr>
          <w:color w:val="000000" w:themeColor="text1"/>
          <w:sz w:val="24"/>
          <w:szCs w:val="24"/>
          <w:lang w:val="uk-UA"/>
        </w:rPr>
        <w:t xml:space="preserve"> Сторони погоджують виконання Покупцем зобов’язань щодо оплати поставленого Товару виконаним належним чином з моменту надання доручення на здійснення платежу органу Казначейства України.</w:t>
      </w:r>
    </w:p>
    <w:p w:rsidR="002F5876" w:rsidRPr="001B10A1" w:rsidRDefault="00152D86" w:rsidP="00DC51BD">
      <w:pPr>
        <w:ind w:firstLine="284"/>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5.</w:t>
      </w:r>
      <w:r w:rsidR="002F5876" w:rsidRPr="001B10A1">
        <w:rPr>
          <w:color w:val="000000" w:themeColor="text1"/>
          <w:sz w:val="24"/>
          <w:szCs w:val="24"/>
          <w:lang w:val="uk-UA"/>
        </w:rPr>
        <w:t xml:space="preserve"> Днем оплати поставленого Постачальником Товару є дата списання коштів з відповідних рахунків Покупця.</w:t>
      </w:r>
    </w:p>
    <w:p w:rsidR="002F5876" w:rsidRPr="001B10A1" w:rsidRDefault="00152D86" w:rsidP="00DC51BD">
      <w:pPr>
        <w:ind w:firstLine="284"/>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6.</w:t>
      </w:r>
      <w:r w:rsidR="002F5876" w:rsidRPr="001B10A1">
        <w:rPr>
          <w:color w:val="000000" w:themeColor="text1"/>
          <w:sz w:val="24"/>
          <w:szCs w:val="24"/>
          <w:lang w:val="uk-UA"/>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11F20" w:rsidRDefault="00011F20" w:rsidP="00DC51BD">
      <w:pPr>
        <w:ind w:firstLine="284"/>
        <w:jc w:val="both"/>
        <w:rPr>
          <w:sz w:val="24"/>
          <w:szCs w:val="24"/>
        </w:rPr>
      </w:pPr>
      <w:r w:rsidRPr="001B10A1">
        <w:rPr>
          <w:b/>
          <w:color w:val="000000" w:themeColor="text1"/>
          <w:sz w:val="24"/>
          <w:szCs w:val="24"/>
          <w:lang w:val="uk-UA"/>
        </w:rPr>
        <w:t xml:space="preserve">3.7. </w:t>
      </w:r>
      <w:r w:rsidRPr="001B10A1">
        <w:rPr>
          <w:sz w:val="24"/>
          <w:szCs w:val="24"/>
        </w:rPr>
        <w:t xml:space="preserve">Сума Договору </w:t>
      </w:r>
      <w:proofErr w:type="spellStart"/>
      <w:r w:rsidRPr="001B10A1">
        <w:rPr>
          <w:sz w:val="24"/>
          <w:szCs w:val="24"/>
        </w:rPr>
        <w:t>може</w:t>
      </w:r>
      <w:proofErr w:type="spellEnd"/>
      <w:r w:rsidRPr="001B10A1">
        <w:rPr>
          <w:sz w:val="24"/>
          <w:szCs w:val="24"/>
        </w:rPr>
        <w:t xml:space="preserve"> бути </w:t>
      </w:r>
      <w:proofErr w:type="spellStart"/>
      <w:r w:rsidRPr="001B10A1">
        <w:rPr>
          <w:sz w:val="24"/>
          <w:szCs w:val="24"/>
        </w:rPr>
        <w:t>зменшена</w:t>
      </w:r>
      <w:proofErr w:type="spellEnd"/>
      <w:r w:rsidRPr="001B10A1">
        <w:rPr>
          <w:sz w:val="24"/>
          <w:szCs w:val="24"/>
        </w:rPr>
        <w:t xml:space="preserve">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Договору. </w:t>
      </w:r>
    </w:p>
    <w:p w:rsidR="004F13C3" w:rsidRPr="004F13C3" w:rsidRDefault="004F13C3" w:rsidP="00DC51BD">
      <w:pPr>
        <w:ind w:firstLine="284"/>
        <w:jc w:val="both"/>
        <w:rPr>
          <w:b/>
          <w:color w:val="000000" w:themeColor="text1"/>
          <w:sz w:val="24"/>
          <w:szCs w:val="24"/>
          <w:lang w:val="uk-UA"/>
        </w:rPr>
      </w:pPr>
      <w:r w:rsidRPr="004F13C3">
        <w:rPr>
          <w:b/>
          <w:sz w:val="24"/>
          <w:szCs w:val="24"/>
          <w:lang w:val="uk-UA"/>
        </w:rPr>
        <w:t>3.8.</w:t>
      </w:r>
      <w:r>
        <w:rPr>
          <w:sz w:val="24"/>
          <w:szCs w:val="24"/>
          <w:lang w:val="uk-UA"/>
        </w:rPr>
        <w:t xml:space="preserve"> В ціну Договору включаються витрати на транспортування, розвантаження, монтаж (встановлення)</w:t>
      </w:r>
      <w:r w:rsidR="00E73B03">
        <w:rPr>
          <w:sz w:val="24"/>
          <w:szCs w:val="24"/>
          <w:lang w:val="uk-UA"/>
        </w:rPr>
        <w:t xml:space="preserve"> Товару у місцях безпосередньої експлуатації, сплату податків і зборів, а також інші витрати пов’язані із поставкою Товару.</w:t>
      </w:r>
    </w:p>
    <w:p w:rsidR="00152D86" w:rsidRPr="00F16CBC" w:rsidRDefault="00152D86" w:rsidP="00DC51BD">
      <w:pPr>
        <w:jc w:val="center"/>
        <w:rPr>
          <w:sz w:val="24"/>
          <w:szCs w:val="24"/>
          <w:lang w:val="uk-UA"/>
        </w:rPr>
      </w:pPr>
    </w:p>
    <w:p w:rsidR="00152D86" w:rsidRPr="001B10A1" w:rsidRDefault="00152D86" w:rsidP="00DC51BD">
      <w:pPr>
        <w:ind w:firstLine="284"/>
        <w:jc w:val="center"/>
        <w:rPr>
          <w:b/>
          <w:sz w:val="24"/>
          <w:szCs w:val="24"/>
        </w:rPr>
      </w:pPr>
      <w:r w:rsidRPr="001B10A1">
        <w:rPr>
          <w:b/>
          <w:sz w:val="24"/>
          <w:szCs w:val="24"/>
          <w:lang w:val="uk-UA"/>
        </w:rPr>
        <w:t>І</w:t>
      </w:r>
      <w:r w:rsidRPr="001B10A1">
        <w:rPr>
          <w:b/>
          <w:sz w:val="24"/>
          <w:szCs w:val="24"/>
          <w:lang w:val="en-US"/>
        </w:rPr>
        <w:t>V</w:t>
      </w:r>
      <w:r w:rsidRPr="001B10A1">
        <w:rPr>
          <w:b/>
          <w:sz w:val="24"/>
          <w:szCs w:val="24"/>
          <w:lang w:val="uk-UA"/>
        </w:rPr>
        <w:t>. ПОРЯДОК ПРИЙМАННЯ-ПЕРЕДАЧІ ТОВАРУ</w:t>
      </w:r>
    </w:p>
    <w:p w:rsidR="00152D86" w:rsidRPr="00DC445E" w:rsidRDefault="00DC445E" w:rsidP="00DC51BD">
      <w:pPr>
        <w:ind w:firstLine="284"/>
        <w:jc w:val="both"/>
        <w:rPr>
          <w:sz w:val="24"/>
          <w:szCs w:val="24"/>
          <w:lang w:val="uk-UA"/>
        </w:rPr>
      </w:pPr>
      <w:r w:rsidRPr="00DC445E">
        <w:rPr>
          <w:b/>
          <w:sz w:val="24"/>
          <w:szCs w:val="24"/>
          <w:lang w:val="uk-UA"/>
        </w:rPr>
        <w:t>4.1.</w:t>
      </w:r>
      <w:r>
        <w:rPr>
          <w:sz w:val="24"/>
          <w:szCs w:val="24"/>
          <w:lang w:val="uk-UA"/>
        </w:rPr>
        <w:t xml:space="preserve"> </w:t>
      </w:r>
      <w:r w:rsidR="004601F2" w:rsidRPr="004601F2">
        <w:rPr>
          <w:sz w:val="24"/>
          <w:szCs w:val="24"/>
          <w:lang w:val="uk-UA"/>
        </w:rPr>
        <w:t xml:space="preserve">Доставка Товару здійснюється Постачальником до місця призначення за </w:t>
      </w:r>
      <w:proofErr w:type="spellStart"/>
      <w:r w:rsidR="004601F2" w:rsidRPr="004601F2">
        <w:rPr>
          <w:sz w:val="24"/>
          <w:szCs w:val="24"/>
          <w:lang w:val="uk-UA"/>
        </w:rPr>
        <w:t>адресою</w:t>
      </w:r>
      <w:proofErr w:type="spellEnd"/>
      <w:r w:rsidR="004601F2" w:rsidRPr="004601F2">
        <w:rPr>
          <w:sz w:val="24"/>
          <w:szCs w:val="24"/>
          <w:lang w:val="uk-UA"/>
        </w:rPr>
        <w:t xml:space="preserve"> безпосередньої експлуатації філ</w:t>
      </w:r>
      <w:r w:rsidR="004601F2">
        <w:rPr>
          <w:sz w:val="24"/>
          <w:szCs w:val="24"/>
          <w:lang w:val="uk-UA"/>
        </w:rPr>
        <w:t xml:space="preserve">ьтрувальних установок в м. </w:t>
      </w:r>
      <w:bookmarkStart w:id="0" w:name="_GoBack"/>
      <w:bookmarkEnd w:id="0"/>
      <w:r w:rsidR="004601F2">
        <w:rPr>
          <w:sz w:val="24"/>
          <w:szCs w:val="24"/>
          <w:lang w:val="uk-UA"/>
        </w:rPr>
        <w:t>Суми.</w:t>
      </w:r>
    </w:p>
    <w:p w:rsidR="00152D86" w:rsidRDefault="00DC445E" w:rsidP="00DC51BD">
      <w:pPr>
        <w:ind w:firstLine="284"/>
        <w:jc w:val="both"/>
        <w:rPr>
          <w:sz w:val="24"/>
          <w:szCs w:val="24"/>
          <w:lang w:val="uk-UA"/>
        </w:rPr>
      </w:pPr>
      <w:r w:rsidRPr="00DC445E">
        <w:rPr>
          <w:b/>
          <w:sz w:val="24"/>
          <w:szCs w:val="24"/>
          <w:lang w:val="uk-UA"/>
        </w:rPr>
        <w:t>4.2.</w:t>
      </w:r>
      <w:r>
        <w:rPr>
          <w:sz w:val="24"/>
          <w:szCs w:val="24"/>
          <w:lang w:val="uk-UA"/>
        </w:rPr>
        <w:t xml:space="preserve"> </w:t>
      </w:r>
      <w:r w:rsidR="00152D86" w:rsidRPr="00DC445E">
        <w:rPr>
          <w:sz w:val="24"/>
          <w:szCs w:val="24"/>
          <w:lang w:val="uk-UA"/>
        </w:rPr>
        <w:t xml:space="preserve">Проведення </w:t>
      </w:r>
      <w:proofErr w:type="spellStart"/>
      <w:r w:rsidR="00152D86" w:rsidRPr="00DC445E">
        <w:rPr>
          <w:sz w:val="24"/>
          <w:szCs w:val="24"/>
          <w:lang w:val="uk-UA"/>
        </w:rPr>
        <w:t>навантажувально</w:t>
      </w:r>
      <w:proofErr w:type="spellEnd"/>
      <w:r w:rsidR="00152D86" w:rsidRPr="00DC445E">
        <w:rPr>
          <w:sz w:val="24"/>
          <w:szCs w:val="24"/>
          <w:lang w:val="uk-UA"/>
        </w:rPr>
        <w:t>-розвантажувальних робіт до місця призначення забезпечується Постачальником власними силами та коштами.</w:t>
      </w:r>
    </w:p>
    <w:p w:rsidR="00152D86" w:rsidRDefault="00DC445E" w:rsidP="00DC51BD">
      <w:pPr>
        <w:ind w:firstLine="284"/>
        <w:jc w:val="both"/>
        <w:rPr>
          <w:sz w:val="24"/>
          <w:szCs w:val="24"/>
          <w:lang w:val="uk-UA"/>
        </w:rPr>
      </w:pPr>
      <w:r w:rsidRPr="00DC445E">
        <w:rPr>
          <w:b/>
          <w:sz w:val="24"/>
          <w:szCs w:val="24"/>
          <w:lang w:val="uk-UA"/>
        </w:rPr>
        <w:t>4.3.</w:t>
      </w:r>
      <w:r w:rsidRPr="00F16CBC">
        <w:rPr>
          <w:sz w:val="24"/>
          <w:szCs w:val="24"/>
          <w:lang w:val="uk-UA"/>
        </w:rPr>
        <w:t xml:space="preserve"> </w:t>
      </w:r>
      <w:r w:rsidR="00152D86" w:rsidRPr="00DC445E">
        <w:rPr>
          <w:sz w:val="24"/>
          <w:szCs w:val="24"/>
          <w:lang w:val="uk-UA"/>
        </w:rPr>
        <w:t>Товар повинен бути упакований Постачальником таким чином, щоб не допустити пошкодження або знищення Товару під час його транспортування.</w:t>
      </w:r>
    </w:p>
    <w:p w:rsidR="00152D86" w:rsidRPr="00DC445E" w:rsidRDefault="00DC445E" w:rsidP="00DC51BD">
      <w:pPr>
        <w:ind w:firstLine="284"/>
        <w:jc w:val="both"/>
        <w:rPr>
          <w:sz w:val="24"/>
          <w:szCs w:val="24"/>
          <w:lang w:val="uk-UA"/>
        </w:rPr>
      </w:pPr>
      <w:r w:rsidRPr="00DC445E">
        <w:rPr>
          <w:b/>
          <w:sz w:val="24"/>
          <w:szCs w:val="24"/>
          <w:lang w:val="uk-UA"/>
        </w:rPr>
        <w:t>4.4.</w:t>
      </w:r>
      <w:r w:rsidRPr="00F16CBC">
        <w:rPr>
          <w:sz w:val="24"/>
          <w:szCs w:val="24"/>
          <w:lang w:val="uk-UA"/>
        </w:rPr>
        <w:t xml:space="preserve"> </w:t>
      </w:r>
      <w:r w:rsidR="00152D86" w:rsidRPr="00DC445E">
        <w:rPr>
          <w:sz w:val="24"/>
          <w:szCs w:val="24"/>
          <w:lang w:val="uk-UA"/>
        </w:rPr>
        <w:t xml:space="preserve">Постачальник зобов’язаний передати Покупцеві Товар у строк не пізніше </w:t>
      </w:r>
      <w:r w:rsidR="001D36EC">
        <w:rPr>
          <w:sz w:val="24"/>
          <w:szCs w:val="24"/>
          <w:lang w:val="uk-UA"/>
        </w:rPr>
        <w:t>30</w:t>
      </w:r>
      <w:r w:rsidR="00C03F67">
        <w:rPr>
          <w:sz w:val="24"/>
          <w:szCs w:val="24"/>
          <w:lang w:val="uk-UA"/>
        </w:rPr>
        <w:t>.</w:t>
      </w:r>
      <w:r w:rsidR="001D36EC">
        <w:rPr>
          <w:sz w:val="24"/>
          <w:szCs w:val="24"/>
          <w:lang w:val="uk-UA"/>
        </w:rPr>
        <w:t>0</w:t>
      </w:r>
      <w:r w:rsidR="00E73B03">
        <w:rPr>
          <w:sz w:val="24"/>
          <w:szCs w:val="24"/>
          <w:lang w:val="uk-UA"/>
        </w:rPr>
        <w:t>6</w:t>
      </w:r>
      <w:r w:rsidR="00C03F67">
        <w:rPr>
          <w:sz w:val="24"/>
          <w:szCs w:val="24"/>
          <w:lang w:val="uk-UA"/>
        </w:rPr>
        <w:t>.202</w:t>
      </w:r>
      <w:r w:rsidR="001D36EC">
        <w:rPr>
          <w:sz w:val="24"/>
          <w:szCs w:val="24"/>
          <w:lang w:val="uk-UA"/>
        </w:rPr>
        <w:t>4</w:t>
      </w:r>
      <w:r w:rsidR="00F16CBC">
        <w:rPr>
          <w:sz w:val="24"/>
          <w:szCs w:val="24"/>
          <w:lang w:val="uk-UA"/>
        </w:rPr>
        <w:t xml:space="preserve"> </w:t>
      </w:r>
      <w:r w:rsidR="00C03F67">
        <w:rPr>
          <w:sz w:val="24"/>
          <w:szCs w:val="24"/>
          <w:lang w:val="uk-UA"/>
        </w:rPr>
        <w:t>р</w:t>
      </w:r>
      <w:r w:rsidR="00152D86" w:rsidRPr="00DC445E">
        <w:rPr>
          <w:sz w:val="24"/>
          <w:szCs w:val="24"/>
          <w:lang w:val="uk-UA"/>
        </w:rPr>
        <w:t>.</w:t>
      </w:r>
    </w:p>
    <w:p w:rsidR="00152D86" w:rsidRPr="00DC445E" w:rsidRDefault="00DC445E" w:rsidP="00DC51BD">
      <w:pPr>
        <w:ind w:firstLine="284"/>
        <w:jc w:val="both"/>
        <w:rPr>
          <w:sz w:val="24"/>
          <w:szCs w:val="24"/>
          <w:lang w:val="uk-UA"/>
        </w:rPr>
      </w:pPr>
      <w:r w:rsidRPr="00DC445E">
        <w:rPr>
          <w:b/>
          <w:sz w:val="24"/>
          <w:szCs w:val="24"/>
          <w:lang w:val="uk-UA"/>
        </w:rPr>
        <w:t>4.5.</w:t>
      </w:r>
      <w:r>
        <w:rPr>
          <w:sz w:val="24"/>
          <w:szCs w:val="24"/>
          <w:lang w:val="uk-UA"/>
        </w:rPr>
        <w:t xml:space="preserve"> </w:t>
      </w:r>
      <w:r w:rsidR="00152D86" w:rsidRPr="00DC445E">
        <w:rPr>
          <w:sz w:val="24"/>
          <w:szCs w:val="24"/>
          <w:lang w:val="uk-UA"/>
        </w:rPr>
        <w:t xml:space="preserve">Приймання-передача Товару проводиться уповноваженими представниками Покупця і Постачальника відповідно до умов Договору та вимог чинного законодавства України. </w:t>
      </w:r>
    </w:p>
    <w:p w:rsidR="00152D86" w:rsidRPr="00DC445E" w:rsidRDefault="00DC445E" w:rsidP="00DC51BD">
      <w:pPr>
        <w:ind w:firstLine="284"/>
        <w:jc w:val="both"/>
        <w:rPr>
          <w:sz w:val="24"/>
          <w:szCs w:val="24"/>
          <w:lang w:val="uk-UA"/>
        </w:rPr>
      </w:pPr>
      <w:r w:rsidRPr="00DC445E">
        <w:rPr>
          <w:b/>
          <w:sz w:val="24"/>
          <w:szCs w:val="24"/>
          <w:lang w:val="uk-UA"/>
        </w:rPr>
        <w:t>4.6.</w:t>
      </w:r>
      <w:r>
        <w:rPr>
          <w:sz w:val="24"/>
          <w:szCs w:val="24"/>
          <w:lang w:val="uk-UA"/>
        </w:rPr>
        <w:t xml:space="preserve"> </w:t>
      </w:r>
      <w:r w:rsidR="00152D86" w:rsidRPr="00DC445E">
        <w:rPr>
          <w:sz w:val="24"/>
          <w:szCs w:val="24"/>
          <w:lang w:val="uk-UA"/>
        </w:rPr>
        <w:t>Приймання-передача Товару оформлюється шляхом підписання Сторонами акту приймання-передачі Товару (видаткової накладної) (далі – Документ приймання-передачі).</w:t>
      </w:r>
    </w:p>
    <w:p w:rsidR="00152D86" w:rsidRPr="00DC445E" w:rsidRDefault="00DC445E" w:rsidP="00DC51BD">
      <w:pPr>
        <w:ind w:firstLine="284"/>
        <w:jc w:val="both"/>
        <w:rPr>
          <w:sz w:val="24"/>
          <w:szCs w:val="24"/>
          <w:lang w:val="uk-UA"/>
        </w:rPr>
      </w:pPr>
      <w:r w:rsidRPr="00DC445E">
        <w:rPr>
          <w:b/>
          <w:sz w:val="24"/>
          <w:szCs w:val="24"/>
          <w:lang w:val="uk-UA"/>
        </w:rPr>
        <w:t>4.7.</w:t>
      </w:r>
      <w:r>
        <w:rPr>
          <w:sz w:val="24"/>
          <w:szCs w:val="24"/>
          <w:lang w:val="uk-UA"/>
        </w:rPr>
        <w:t xml:space="preserve"> </w:t>
      </w:r>
      <w:r w:rsidR="00152D86" w:rsidRPr="00DC445E">
        <w:rPr>
          <w:sz w:val="24"/>
          <w:szCs w:val="24"/>
          <w:lang w:val="uk-UA"/>
        </w:rPr>
        <w:t>Товар вважається поставленим з моменту підписання Сторонами  Документа приймання-передачі.</w:t>
      </w:r>
    </w:p>
    <w:p w:rsidR="00152D86" w:rsidRPr="00DC445E" w:rsidRDefault="00DC445E" w:rsidP="00DC51BD">
      <w:pPr>
        <w:ind w:firstLine="284"/>
        <w:jc w:val="both"/>
        <w:rPr>
          <w:sz w:val="24"/>
          <w:szCs w:val="24"/>
          <w:lang w:val="uk-UA"/>
        </w:rPr>
      </w:pPr>
      <w:r w:rsidRPr="00DC445E">
        <w:rPr>
          <w:b/>
          <w:sz w:val="24"/>
          <w:szCs w:val="24"/>
          <w:lang w:val="uk-UA"/>
        </w:rPr>
        <w:t>4.8.</w:t>
      </w:r>
      <w:r>
        <w:rPr>
          <w:sz w:val="24"/>
          <w:szCs w:val="24"/>
          <w:lang w:val="uk-UA"/>
        </w:rPr>
        <w:t xml:space="preserve"> </w:t>
      </w:r>
      <w:r w:rsidR="00152D86" w:rsidRPr="00DC445E">
        <w:rPr>
          <w:sz w:val="24"/>
          <w:szCs w:val="24"/>
          <w:lang w:val="uk-UA"/>
        </w:rPr>
        <w:t>Документ приймання-передачі складається та надається Постачальником. Покупець протягом 10 (десяти) робочих днів підписує Документ про приймання-передачу або в той же строк надає Постачальнику письмову вмотивовану відмову від підписання Документа приймання-передачі.</w:t>
      </w:r>
    </w:p>
    <w:p w:rsidR="00A9399E" w:rsidRPr="00DC445E" w:rsidRDefault="00DC445E" w:rsidP="00DC51BD">
      <w:pPr>
        <w:ind w:firstLine="284"/>
        <w:jc w:val="both"/>
        <w:rPr>
          <w:sz w:val="24"/>
          <w:szCs w:val="24"/>
          <w:lang w:val="uk-UA"/>
        </w:rPr>
      </w:pPr>
      <w:r w:rsidRPr="00DC445E">
        <w:rPr>
          <w:b/>
          <w:sz w:val="24"/>
          <w:szCs w:val="24"/>
          <w:lang w:val="uk-UA"/>
        </w:rPr>
        <w:t>4.9.</w:t>
      </w:r>
      <w:r>
        <w:rPr>
          <w:sz w:val="24"/>
          <w:szCs w:val="24"/>
          <w:lang w:val="uk-UA"/>
        </w:rPr>
        <w:t xml:space="preserve"> </w:t>
      </w:r>
      <w:r w:rsidR="00152D86" w:rsidRPr="00DC445E">
        <w:rPr>
          <w:sz w:val="24"/>
          <w:szCs w:val="24"/>
          <w:lang w:val="uk-UA"/>
        </w:rPr>
        <w:t>У разі вмотивованої відмови Покупця від прийняття Товару,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w:t>
      </w:r>
      <w:r w:rsidR="00BC7813" w:rsidRPr="00DC445E">
        <w:rPr>
          <w:sz w:val="24"/>
          <w:szCs w:val="24"/>
          <w:lang w:val="uk-UA"/>
        </w:rPr>
        <w:t xml:space="preserve"> </w:t>
      </w:r>
    </w:p>
    <w:p w:rsidR="00152D86" w:rsidRPr="00DC445E" w:rsidRDefault="00DC445E" w:rsidP="00DC51BD">
      <w:pPr>
        <w:ind w:firstLine="284"/>
        <w:jc w:val="both"/>
        <w:rPr>
          <w:sz w:val="24"/>
          <w:szCs w:val="24"/>
          <w:lang w:val="uk-UA"/>
        </w:rPr>
      </w:pPr>
      <w:r w:rsidRPr="00DC445E">
        <w:rPr>
          <w:b/>
          <w:sz w:val="24"/>
          <w:szCs w:val="24"/>
          <w:lang w:val="uk-UA"/>
        </w:rPr>
        <w:t>4.10.</w:t>
      </w:r>
      <w:r>
        <w:rPr>
          <w:sz w:val="24"/>
          <w:szCs w:val="24"/>
          <w:lang w:val="uk-UA"/>
        </w:rPr>
        <w:t xml:space="preserve"> </w:t>
      </w:r>
      <w:r w:rsidR="00152D86" w:rsidRPr="00DC445E">
        <w:rPr>
          <w:sz w:val="24"/>
          <w:szCs w:val="24"/>
          <w:lang w:val="uk-UA"/>
        </w:rPr>
        <w:t>Ризик випадкової втрати або псування Товару несе Постачальник до моменту підписання Сторонами Документа приймання-передачі.</w:t>
      </w:r>
    </w:p>
    <w:p w:rsidR="00152D86" w:rsidRPr="00DC445E" w:rsidRDefault="00DC445E" w:rsidP="00DC51BD">
      <w:pPr>
        <w:ind w:firstLine="284"/>
        <w:jc w:val="both"/>
        <w:rPr>
          <w:sz w:val="24"/>
          <w:szCs w:val="24"/>
          <w:lang w:val="uk-UA"/>
        </w:rPr>
      </w:pPr>
      <w:r w:rsidRPr="00DC445E">
        <w:rPr>
          <w:b/>
          <w:sz w:val="24"/>
          <w:szCs w:val="24"/>
          <w:lang w:val="uk-UA"/>
        </w:rPr>
        <w:t>4.11.</w:t>
      </w:r>
      <w:r>
        <w:rPr>
          <w:sz w:val="24"/>
          <w:szCs w:val="24"/>
          <w:lang w:val="uk-UA"/>
        </w:rPr>
        <w:t xml:space="preserve"> </w:t>
      </w:r>
      <w:r w:rsidR="00152D86" w:rsidRPr="00DC445E">
        <w:rPr>
          <w:sz w:val="24"/>
          <w:szCs w:val="24"/>
          <w:lang w:val="uk-UA"/>
        </w:rPr>
        <w:t>У випадку виявлення Покупцем недоліків у поставленому Товарі, під час дії гарантійного строку, Покупець зобов’язаний письмово повідомити Постачальника про виявлені недоліки протягом 7 (семи) робочих днів з дня їх виявлення.</w:t>
      </w:r>
    </w:p>
    <w:p w:rsidR="00152D86" w:rsidRPr="00DC445E" w:rsidRDefault="00DC445E" w:rsidP="00DC51BD">
      <w:pPr>
        <w:ind w:firstLine="284"/>
        <w:jc w:val="both"/>
        <w:rPr>
          <w:sz w:val="24"/>
          <w:szCs w:val="24"/>
          <w:lang w:val="uk-UA"/>
        </w:rPr>
      </w:pPr>
      <w:r w:rsidRPr="00DC445E">
        <w:rPr>
          <w:b/>
          <w:sz w:val="24"/>
          <w:szCs w:val="24"/>
          <w:lang w:val="uk-UA"/>
        </w:rPr>
        <w:t>4.12.</w:t>
      </w:r>
      <w:r>
        <w:rPr>
          <w:sz w:val="24"/>
          <w:szCs w:val="24"/>
          <w:lang w:val="uk-UA"/>
        </w:rPr>
        <w:t xml:space="preserve"> </w:t>
      </w:r>
      <w:r w:rsidR="00152D86" w:rsidRPr="00DC445E">
        <w:rPr>
          <w:sz w:val="24"/>
          <w:szCs w:val="24"/>
          <w:lang w:val="uk-UA"/>
        </w:rPr>
        <w:t>Постачальник протягом 2 (двох) робочих днів зобов’язаний направити свого представника для складання акту про виявлені недоліки та за власний рахунок усунути зазначені в такому акті недоліки протягом строку, зазначеного в акті, але не більше 15 (п’ятнадцяти) робочих днів.</w:t>
      </w:r>
    </w:p>
    <w:p w:rsidR="00152D86" w:rsidRPr="00DC445E" w:rsidRDefault="00DC445E" w:rsidP="00DC51BD">
      <w:pPr>
        <w:ind w:firstLine="284"/>
        <w:jc w:val="both"/>
        <w:rPr>
          <w:sz w:val="24"/>
          <w:szCs w:val="24"/>
          <w:lang w:val="uk-UA"/>
        </w:rPr>
      </w:pPr>
      <w:r w:rsidRPr="00DC445E">
        <w:rPr>
          <w:b/>
          <w:sz w:val="24"/>
          <w:szCs w:val="24"/>
          <w:lang w:val="uk-UA"/>
        </w:rPr>
        <w:t>4.13.</w:t>
      </w:r>
      <w:r>
        <w:rPr>
          <w:sz w:val="24"/>
          <w:szCs w:val="24"/>
          <w:lang w:val="uk-UA"/>
        </w:rPr>
        <w:t xml:space="preserve"> </w:t>
      </w:r>
      <w:r w:rsidR="00152D86" w:rsidRPr="00DC445E">
        <w:rPr>
          <w:sz w:val="24"/>
          <w:szCs w:val="24"/>
          <w:lang w:val="uk-UA"/>
        </w:rPr>
        <w:t>Постачальник гарантує, що Покупець не зобов’язаний здійснювати додаткові платежі Постачальнику та/або третім сторонам, не передбачені цим Договором.</w:t>
      </w:r>
    </w:p>
    <w:p w:rsidR="00C9495F" w:rsidRPr="00F16CBC" w:rsidRDefault="00C9495F" w:rsidP="00F16CBC">
      <w:pPr>
        <w:jc w:val="center"/>
        <w:rPr>
          <w:sz w:val="24"/>
          <w:szCs w:val="24"/>
        </w:rPr>
      </w:pPr>
    </w:p>
    <w:p w:rsidR="0035684B" w:rsidRPr="001B10A1" w:rsidRDefault="0035684B" w:rsidP="00F16CBC">
      <w:pPr>
        <w:jc w:val="center"/>
        <w:rPr>
          <w:b/>
          <w:sz w:val="24"/>
          <w:szCs w:val="24"/>
          <w:lang w:val="uk-UA"/>
        </w:rPr>
      </w:pPr>
      <w:r w:rsidRPr="001B10A1">
        <w:rPr>
          <w:b/>
          <w:sz w:val="24"/>
          <w:szCs w:val="24"/>
          <w:lang w:val="en-US"/>
        </w:rPr>
        <w:t>V</w:t>
      </w:r>
      <w:r w:rsidRPr="001B10A1">
        <w:rPr>
          <w:b/>
          <w:sz w:val="24"/>
          <w:szCs w:val="24"/>
          <w:lang w:val="uk-UA"/>
        </w:rPr>
        <w:t>. ПРАВА ТА ОБОВ</w:t>
      </w:r>
      <w:r w:rsidRPr="001B10A1">
        <w:rPr>
          <w:b/>
          <w:sz w:val="24"/>
          <w:szCs w:val="24"/>
        </w:rPr>
        <w:t>’</w:t>
      </w:r>
      <w:r w:rsidRPr="001B10A1">
        <w:rPr>
          <w:b/>
          <w:sz w:val="24"/>
          <w:szCs w:val="24"/>
          <w:lang w:val="uk-UA"/>
        </w:rPr>
        <w:t>ЯЗКИ СТОРІН</w:t>
      </w:r>
    </w:p>
    <w:p w:rsidR="0035684B" w:rsidRPr="001B10A1" w:rsidRDefault="0035684B" w:rsidP="00F16CBC">
      <w:pPr>
        <w:pStyle w:val="a4"/>
        <w:spacing w:after="0"/>
        <w:ind w:left="0" w:firstLine="284"/>
        <w:rPr>
          <w:rFonts w:ascii="Times New Roman" w:hAnsi="Times New Roman"/>
          <w:b/>
          <w:sz w:val="24"/>
          <w:szCs w:val="24"/>
        </w:rPr>
      </w:pPr>
      <w:r w:rsidRPr="001B10A1">
        <w:rPr>
          <w:rFonts w:ascii="Times New Roman" w:hAnsi="Times New Roman"/>
          <w:b/>
          <w:sz w:val="24"/>
          <w:szCs w:val="24"/>
        </w:rPr>
        <w:t xml:space="preserve">5.1. Постачальник зобов’язаний: </w:t>
      </w:r>
    </w:p>
    <w:p w:rsidR="0035684B" w:rsidRPr="001B10A1" w:rsidRDefault="002E0D76" w:rsidP="00F16CBC">
      <w:pPr>
        <w:pStyle w:val="a5"/>
        <w:ind w:firstLine="284"/>
        <w:rPr>
          <w:color w:val="000000"/>
          <w:sz w:val="24"/>
          <w:szCs w:val="24"/>
        </w:rPr>
      </w:pPr>
      <w:r w:rsidRPr="002E0D76">
        <w:rPr>
          <w:b/>
          <w:color w:val="000000"/>
          <w:sz w:val="24"/>
          <w:szCs w:val="24"/>
        </w:rPr>
        <w:t>5.1.1.</w:t>
      </w:r>
      <w:r>
        <w:rPr>
          <w:color w:val="000000"/>
          <w:sz w:val="24"/>
          <w:szCs w:val="24"/>
        </w:rPr>
        <w:t xml:space="preserve"> </w:t>
      </w:r>
      <w:r w:rsidR="0035684B" w:rsidRPr="001B10A1">
        <w:rPr>
          <w:color w:val="000000"/>
          <w:sz w:val="24"/>
          <w:szCs w:val="24"/>
        </w:rPr>
        <w:t>Поставити Товар своєчасно та згідно з умовами даного Договору.</w:t>
      </w:r>
    </w:p>
    <w:p w:rsidR="0035684B" w:rsidRPr="001B10A1" w:rsidRDefault="002E0D76" w:rsidP="00F16CBC">
      <w:pPr>
        <w:pStyle w:val="a5"/>
        <w:ind w:firstLine="284"/>
        <w:rPr>
          <w:color w:val="000000"/>
          <w:sz w:val="24"/>
          <w:szCs w:val="24"/>
        </w:rPr>
      </w:pPr>
      <w:r w:rsidRPr="002E0D76">
        <w:rPr>
          <w:b/>
          <w:color w:val="000000"/>
          <w:sz w:val="24"/>
          <w:szCs w:val="24"/>
        </w:rPr>
        <w:t>5.1.2.</w:t>
      </w:r>
      <w:r>
        <w:rPr>
          <w:color w:val="000000"/>
          <w:sz w:val="24"/>
          <w:szCs w:val="24"/>
        </w:rPr>
        <w:t xml:space="preserve"> </w:t>
      </w:r>
      <w:r w:rsidR="0035684B" w:rsidRPr="001B10A1">
        <w:rPr>
          <w:color w:val="000000"/>
          <w:sz w:val="24"/>
          <w:szCs w:val="24"/>
        </w:rPr>
        <w:t>Поставити Покупцеві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rsidR="0035684B" w:rsidRPr="001B10A1" w:rsidRDefault="002E0D76" w:rsidP="00F16CBC">
      <w:pPr>
        <w:pStyle w:val="a5"/>
        <w:ind w:firstLine="284"/>
        <w:rPr>
          <w:color w:val="000000"/>
          <w:sz w:val="24"/>
          <w:szCs w:val="24"/>
        </w:rPr>
      </w:pPr>
      <w:r w:rsidRPr="002E0D76">
        <w:rPr>
          <w:b/>
          <w:color w:val="000000"/>
          <w:sz w:val="24"/>
          <w:szCs w:val="24"/>
        </w:rPr>
        <w:t>5.1.3.</w:t>
      </w:r>
      <w:r>
        <w:rPr>
          <w:color w:val="000000"/>
          <w:sz w:val="24"/>
          <w:szCs w:val="24"/>
        </w:rPr>
        <w:t xml:space="preserve"> </w:t>
      </w:r>
      <w:r w:rsidR="0035684B" w:rsidRPr="001B10A1">
        <w:rPr>
          <w:color w:val="000000"/>
          <w:sz w:val="24"/>
          <w:szCs w:val="24"/>
        </w:rPr>
        <w:t>Надати уповноваженим представникам Покупця гарантійний талон чи інший підтверджуючий документ про взяття на себе гарантійних зобов’язань за поставлений Товар.</w:t>
      </w:r>
    </w:p>
    <w:p w:rsidR="0035684B" w:rsidRPr="001B10A1" w:rsidRDefault="002E0D76" w:rsidP="00F16CBC">
      <w:pPr>
        <w:pStyle w:val="a5"/>
        <w:ind w:firstLine="284"/>
        <w:rPr>
          <w:color w:val="000000"/>
          <w:sz w:val="24"/>
          <w:szCs w:val="24"/>
        </w:rPr>
      </w:pPr>
      <w:r w:rsidRPr="002E0D76">
        <w:rPr>
          <w:b/>
          <w:color w:val="000000"/>
          <w:sz w:val="24"/>
          <w:szCs w:val="24"/>
        </w:rPr>
        <w:t>5.1.4.</w:t>
      </w:r>
      <w:r>
        <w:rPr>
          <w:color w:val="000000"/>
          <w:sz w:val="24"/>
          <w:szCs w:val="24"/>
        </w:rPr>
        <w:t xml:space="preserve"> </w:t>
      </w:r>
      <w:r w:rsidR="0035684B" w:rsidRPr="001B10A1">
        <w:rPr>
          <w:color w:val="000000"/>
          <w:sz w:val="24"/>
          <w:szCs w:val="24"/>
        </w:rPr>
        <w:t xml:space="preserve">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w:t>
      </w:r>
    </w:p>
    <w:p w:rsidR="0035684B" w:rsidRPr="001B10A1" w:rsidRDefault="002E0D76" w:rsidP="00F16CBC">
      <w:pPr>
        <w:pStyle w:val="a5"/>
        <w:ind w:firstLine="284"/>
        <w:rPr>
          <w:color w:val="000000"/>
          <w:sz w:val="24"/>
          <w:szCs w:val="24"/>
        </w:rPr>
      </w:pPr>
      <w:r w:rsidRPr="002E0D76">
        <w:rPr>
          <w:b/>
          <w:color w:val="000000"/>
          <w:sz w:val="24"/>
          <w:szCs w:val="24"/>
        </w:rPr>
        <w:t>5.1.5.</w:t>
      </w:r>
      <w:r>
        <w:rPr>
          <w:color w:val="000000"/>
          <w:sz w:val="24"/>
          <w:szCs w:val="24"/>
        </w:rPr>
        <w:t xml:space="preserve"> </w:t>
      </w:r>
      <w:r w:rsidR="0035684B" w:rsidRPr="001B10A1">
        <w:rPr>
          <w:color w:val="000000"/>
          <w:sz w:val="24"/>
          <w:szCs w:val="24"/>
        </w:rPr>
        <w:t>Нести витрати на доставку Товару.</w:t>
      </w:r>
    </w:p>
    <w:p w:rsidR="0035684B" w:rsidRPr="001B10A1" w:rsidRDefault="002E0D76" w:rsidP="00F16CBC">
      <w:pPr>
        <w:pStyle w:val="a5"/>
        <w:ind w:firstLine="284"/>
        <w:rPr>
          <w:sz w:val="24"/>
          <w:szCs w:val="24"/>
        </w:rPr>
      </w:pPr>
      <w:r w:rsidRPr="002E0D76">
        <w:rPr>
          <w:b/>
          <w:sz w:val="24"/>
          <w:szCs w:val="24"/>
        </w:rPr>
        <w:t>5.1.6.</w:t>
      </w:r>
      <w:r>
        <w:rPr>
          <w:sz w:val="24"/>
          <w:szCs w:val="24"/>
        </w:rPr>
        <w:t xml:space="preserve"> </w:t>
      </w:r>
      <w:r w:rsidR="0035684B" w:rsidRPr="001B10A1">
        <w:rPr>
          <w:sz w:val="24"/>
          <w:szCs w:val="24"/>
        </w:rPr>
        <w:t xml:space="preserve">У разі неналежної якості, комплектності Товару тощо здійснити його заміну за свій рахунок протягом </w:t>
      </w:r>
      <w:r w:rsidR="00C03F67">
        <w:rPr>
          <w:sz w:val="24"/>
          <w:szCs w:val="24"/>
          <w:lang w:val="ru-RU"/>
        </w:rPr>
        <w:t>14</w:t>
      </w:r>
      <w:r w:rsidR="0035684B" w:rsidRPr="001B10A1">
        <w:rPr>
          <w:sz w:val="24"/>
          <w:szCs w:val="24"/>
        </w:rPr>
        <w:t xml:space="preserve"> робочих днів (або в інший визначений Сторонами строк) з моменту отримання відповідного письмового повідомлення Покупця.</w:t>
      </w:r>
    </w:p>
    <w:p w:rsidR="0035684B" w:rsidRPr="001B10A1" w:rsidRDefault="002E0D76" w:rsidP="00F16CBC">
      <w:pPr>
        <w:pStyle w:val="a5"/>
        <w:ind w:firstLine="284"/>
        <w:rPr>
          <w:b/>
          <w:color w:val="000000"/>
          <w:sz w:val="24"/>
          <w:szCs w:val="24"/>
        </w:rPr>
      </w:pPr>
      <w:r>
        <w:rPr>
          <w:b/>
          <w:color w:val="000000"/>
          <w:sz w:val="24"/>
          <w:szCs w:val="24"/>
        </w:rPr>
        <w:t xml:space="preserve">5.2. </w:t>
      </w:r>
      <w:r w:rsidR="0035684B" w:rsidRPr="001B10A1">
        <w:rPr>
          <w:b/>
          <w:color w:val="000000"/>
          <w:sz w:val="24"/>
          <w:szCs w:val="24"/>
        </w:rPr>
        <w:t>Постачальник має право:</w:t>
      </w:r>
    </w:p>
    <w:p w:rsidR="0035684B" w:rsidRPr="001B10A1" w:rsidRDefault="002E0D76" w:rsidP="00F16CBC">
      <w:pPr>
        <w:pStyle w:val="a5"/>
        <w:ind w:firstLine="284"/>
        <w:rPr>
          <w:color w:val="000000"/>
          <w:sz w:val="24"/>
          <w:szCs w:val="24"/>
        </w:rPr>
      </w:pPr>
      <w:r w:rsidRPr="002E0D76">
        <w:rPr>
          <w:b/>
          <w:color w:val="000000"/>
          <w:sz w:val="24"/>
          <w:szCs w:val="24"/>
        </w:rPr>
        <w:t>5.2.1.</w:t>
      </w:r>
      <w:r>
        <w:rPr>
          <w:color w:val="000000"/>
          <w:sz w:val="24"/>
          <w:szCs w:val="24"/>
        </w:rPr>
        <w:t xml:space="preserve"> </w:t>
      </w:r>
      <w:r w:rsidR="0035684B" w:rsidRPr="001B10A1">
        <w:rPr>
          <w:color w:val="000000"/>
          <w:sz w:val="24"/>
          <w:szCs w:val="24"/>
        </w:rPr>
        <w:t>Своєчасно та в повному обсязі отримувати плату за поставлений згідно з Договором Товар.</w:t>
      </w:r>
    </w:p>
    <w:p w:rsidR="0035684B" w:rsidRPr="001B10A1" w:rsidRDefault="002E0D76" w:rsidP="00F16CBC">
      <w:pPr>
        <w:pStyle w:val="a5"/>
        <w:ind w:firstLine="284"/>
        <w:rPr>
          <w:b/>
          <w:color w:val="000000"/>
          <w:sz w:val="24"/>
          <w:szCs w:val="24"/>
        </w:rPr>
      </w:pPr>
      <w:r>
        <w:rPr>
          <w:b/>
          <w:color w:val="000000"/>
          <w:sz w:val="24"/>
          <w:szCs w:val="24"/>
        </w:rPr>
        <w:t xml:space="preserve">5.3. </w:t>
      </w:r>
      <w:r w:rsidR="0035684B" w:rsidRPr="001B10A1">
        <w:rPr>
          <w:b/>
          <w:color w:val="000000"/>
          <w:sz w:val="24"/>
          <w:szCs w:val="24"/>
        </w:rPr>
        <w:t>Покупець зобов’язаний:</w:t>
      </w:r>
    </w:p>
    <w:p w:rsidR="0035684B" w:rsidRPr="001B10A1" w:rsidRDefault="002E0D76" w:rsidP="00F16CBC">
      <w:pPr>
        <w:pStyle w:val="a5"/>
        <w:ind w:firstLine="284"/>
        <w:rPr>
          <w:color w:val="000000"/>
          <w:sz w:val="24"/>
          <w:szCs w:val="24"/>
        </w:rPr>
      </w:pPr>
      <w:r w:rsidRPr="002E0D76">
        <w:rPr>
          <w:b/>
          <w:bCs/>
          <w:color w:val="000000"/>
          <w:sz w:val="24"/>
          <w:szCs w:val="24"/>
        </w:rPr>
        <w:t>5.3.1.</w:t>
      </w:r>
      <w:r>
        <w:rPr>
          <w:bCs/>
          <w:color w:val="000000"/>
          <w:sz w:val="24"/>
          <w:szCs w:val="24"/>
        </w:rPr>
        <w:t xml:space="preserve"> </w:t>
      </w:r>
      <w:r w:rsidR="0035684B" w:rsidRPr="001B10A1">
        <w:rPr>
          <w:bCs/>
          <w:color w:val="000000"/>
          <w:sz w:val="24"/>
          <w:szCs w:val="24"/>
        </w:rPr>
        <w:t>Прийняти від Постачальника Товар на умовах та в строки передбачені цим Договором.</w:t>
      </w:r>
    </w:p>
    <w:p w:rsidR="0035684B" w:rsidRPr="001B10A1" w:rsidRDefault="002E0D76" w:rsidP="00F16CBC">
      <w:pPr>
        <w:pStyle w:val="a5"/>
        <w:ind w:firstLine="284"/>
        <w:rPr>
          <w:color w:val="000000"/>
          <w:sz w:val="24"/>
          <w:szCs w:val="24"/>
        </w:rPr>
      </w:pPr>
      <w:r w:rsidRPr="002E0D76">
        <w:rPr>
          <w:b/>
          <w:bCs/>
          <w:color w:val="000000"/>
          <w:sz w:val="24"/>
          <w:szCs w:val="24"/>
        </w:rPr>
        <w:t>5.3.2.</w:t>
      </w:r>
      <w:r>
        <w:rPr>
          <w:bCs/>
          <w:color w:val="000000"/>
          <w:sz w:val="24"/>
          <w:szCs w:val="24"/>
        </w:rPr>
        <w:t xml:space="preserve"> </w:t>
      </w:r>
      <w:r w:rsidR="0035684B" w:rsidRPr="001B10A1">
        <w:rPr>
          <w:bCs/>
          <w:color w:val="000000"/>
          <w:sz w:val="24"/>
          <w:szCs w:val="24"/>
        </w:rPr>
        <w:t>Оплатити вартість поставленого Товару відповідно до розділу ІІІ Договору.</w:t>
      </w:r>
    </w:p>
    <w:p w:rsidR="0035684B" w:rsidRDefault="002E0D76" w:rsidP="00F16CBC">
      <w:pPr>
        <w:pStyle w:val="a5"/>
        <w:ind w:firstLine="284"/>
        <w:rPr>
          <w:b/>
          <w:color w:val="000000"/>
          <w:sz w:val="24"/>
          <w:szCs w:val="24"/>
        </w:rPr>
      </w:pPr>
      <w:r>
        <w:rPr>
          <w:b/>
          <w:color w:val="000000"/>
          <w:sz w:val="24"/>
          <w:szCs w:val="24"/>
        </w:rPr>
        <w:t xml:space="preserve">5.4. </w:t>
      </w:r>
      <w:r w:rsidR="0035684B" w:rsidRPr="001B10A1">
        <w:rPr>
          <w:b/>
          <w:color w:val="000000"/>
          <w:sz w:val="24"/>
          <w:szCs w:val="24"/>
        </w:rPr>
        <w:t>Покупець має право:</w:t>
      </w:r>
    </w:p>
    <w:p w:rsidR="0035684B" w:rsidRPr="002E0D76" w:rsidRDefault="002E0D76" w:rsidP="00F16CBC">
      <w:pPr>
        <w:pStyle w:val="a5"/>
        <w:ind w:firstLine="284"/>
        <w:rPr>
          <w:b/>
          <w:color w:val="000000"/>
          <w:sz w:val="24"/>
          <w:szCs w:val="24"/>
        </w:rPr>
      </w:pPr>
      <w:r>
        <w:rPr>
          <w:b/>
          <w:color w:val="000000"/>
          <w:sz w:val="24"/>
          <w:szCs w:val="24"/>
        </w:rPr>
        <w:t xml:space="preserve">5.4.1. </w:t>
      </w:r>
      <w:r w:rsidR="0035684B" w:rsidRPr="001B10A1">
        <w:rPr>
          <w:color w:val="000000"/>
          <w:sz w:val="24"/>
          <w:szCs w:val="24"/>
        </w:rPr>
        <w:t xml:space="preserve">У разі поставки Товару, якість, технічний стан, комплектність та інші характеристики якого не відповідають вимогам, визначеним до відповідного виду товару та цим Договором, на заміну за рахунок Постачальника Товару на належний (якісний, комплектний, тощо) протягом </w:t>
      </w:r>
      <w:r w:rsidR="00CF6C1D">
        <w:rPr>
          <w:color w:val="000000"/>
          <w:sz w:val="24"/>
          <w:szCs w:val="24"/>
        </w:rPr>
        <w:t>14</w:t>
      </w:r>
      <w:r w:rsidR="0035684B" w:rsidRPr="001B10A1">
        <w:rPr>
          <w:color w:val="000000"/>
          <w:sz w:val="24"/>
          <w:szCs w:val="24"/>
        </w:rPr>
        <w:t xml:space="preserve"> робочих днів та стягнення з Постачальника штрафних санкцій відповідно до розділу </w:t>
      </w:r>
      <w:r w:rsidR="0035684B" w:rsidRPr="001B10A1">
        <w:rPr>
          <w:color w:val="000000"/>
          <w:sz w:val="24"/>
          <w:szCs w:val="24"/>
          <w:lang w:val="en-US"/>
        </w:rPr>
        <w:t>VI</w:t>
      </w:r>
      <w:r w:rsidR="0035684B" w:rsidRPr="001B10A1">
        <w:rPr>
          <w:color w:val="000000"/>
          <w:sz w:val="24"/>
          <w:szCs w:val="24"/>
          <w:lang w:val="ru-RU"/>
        </w:rPr>
        <w:t xml:space="preserve"> </w:t>
      </w:r>
      <w:r w:rsidR="0035684B" w:rsidRPr="001B10A1">
        <w:rPr>
          <w:color w:val="000000"/>
          <w:sz w:val="24"/>
          <w:szCs w:val="24"/>
        </w:rPr>
        <w:t>Договору.</w:t>
      </w:r>
    </w:p>
    <w:p w:rsidR="0035684B" w:rsidRPr="001B10A1" w:rsidRDefault="002E0D76" w:rsidP="00F16CBC">
      <w:pPr>
        <w:pStyle w:val="a5"/>
        <w:ind w:firstLine="284"/>
        <w:rPr>
          <w:color w:val="000000"/>
          <w:sz w:val="24"/>
          <w:szCs w:val="24"/>
        </w:rPr>
      </w:pPr>
      <w:r w:rsidRPr="002E0D76">
        <w:rPr>
          <w:b/>
          <w:color w:val="000000"/>
          <w:sz w:val="24"/>
          <w:szCs w:val="24"/>
        </w:rPr>
        <w:t>5.4.2.</w:t>
      </w:r>
      <w:r>
        <w:rPr>
          <w:color w:val="000000"/>
          <w:sz w:val="24"/>
          <w:szCs w:val="24"/>
        </w:rPr>
        <w:t xml:space="preserve"> </w:t>
      </w:r>
      <w:r w:rsidR="0035684B" w:rsidRPr="001B10A1">
        <w:rPr>
          <w:color w:val="000000"/>
          <w:sz w:val="24"/>
          <w:szCs w:val="24"/>
        </w:rPr>
        <w:t>Здійснювати контроль за кількісними і якісними показниками поставленого Товару.</w:t>
      </w:r>
    </w:p>
    <w:p w:rsidR="0035684B" w:rsidRPr="001B10A1" w:rsidRDefault="002E0D76" w:rsidP="00F16CBC">
      <w:pPr>
        <w:pStyle w:val="a5"/>
        <w:ind w:firstLine="284"/>
        <w:rPr>
          <w:color w:val="000000"/>
          <w:sz w:val="24"/>
          <w:szCs w:val="24"/>
        </w:rPr>
      </w:pPr>
      <w:r w:rsidRPr="002E0D76">
        <w:rPr>
          <w:b/>
          <w:color w:val="000000"/>
          <w:sz w:val="24"/>
          <w:szCs w:val="24"/>
        </w:rPr>
        <w:t>5.4.3.</w:t>
      </w:r>
      <w:r>
        <w:rPr>
          <w:color w:val="000000"/>
          <w:sz w:val="24"/>
          <w:szCs w:val="24"/>
        </w:rPr>
        <w:t xml:space="preserve"> </w:t>
      </w:r>
      <w:r w:rsidR="0035684B" w:rsidRPr="001B10A1">
        <w:rPr>
          <w:color w:val="000000"/>
          <w:sz w:val="24"/>
          <w:szCs w:val="24"/>
        </w:rPr>
        <w:t>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нього. У разі відмови іншої Сторони від підписання додаткової угоди, це є підставою розірвання Договору в односторонньому порядку.</w:t>
      </w:r>
    </w:p>
    <w:p w:rsidR="0035684B" w:rsidRPr="001B10A1" w:rsidRDefault="002E0D76" w:rsidP="00F16CBC">
      <w:pPr>
        <w:pStyle w:val="a5"/>
        <w:ind w:firstLine="284"/>
        <w:rPr>
          <w:color w:val="000000"/>
          <w:sz w:val="24"/>
          <w:szCs w:val="24"/>
        </w:rPr>
      </w:pPr>
      <w:r w:rsidRPr="002E0D76">
        <w:rPr>
          <w:b/>
          <w:color w:val="000000"/>
          <w:sz w:val="24"/>
          <w:szCs w:val="24"/>
        </w:rPr>
        <w:t>5.4.4.</w:t>
      </w:r>
      <w:r>
        <w:rPr>
          <w:color w:val="000000"/>
          <w:sz w:val="24"/>
          <w:szCs w:val="24"/>
        </w:rPr>
        <w:t xml:space="preserve"> </w:t>
      </w:r>
      <w:r w:rsidR="0035684B" w:rsidRPr="001B10A1">
        <w:rPr>
          <w:color w:val="000000"/>
          <w:sz w:val="24"/>
          <w:szCs w:val="24"/>
        </w:rPr>
        <w:t>Якщо Товар та/або складений акт не відповідають вимогам, визначеними Договором або чинним законодавством України (в тому числі, якщо інформація викладена у акті не відповідає дійсності), протягом десяти робочих днів з моменту отримання від Постачальника відповідного акту, надати йому мотивовану відмову від підписання акту.</w:t>
      </w:r>
    </w:p>
    <w:p w:rsidR="0035684B" w:rsidRPr="001B10A1" w:rsidRDefault="002E0D76" w:rsidP="00F16CBC">
      <w:pPr>
        <w:pStyle w:val="a5"/>
        <w:ind w:firstLine="284"/>
        <w:rPr>
          <w:color w:val="000000"/>
          <w:sz w:val="24"/>
          <w:szCs w:val="24"/>
        </w:rPr>
      </w:pPr>
      <w:r w:rsidRPr="002E0D76">
        <w:rPr>
          <w:b/>
          <w:color w:val="000000"/>
          <w:sz w:val="24"/>
          <w:szCs w:val="24"/>
        </w:rPr>
        <w:t>5.4.5.</w:t>
      </w:r>
      <w:r>
        <w:rPr>
          <w:color w:val="000000"/>
          <w:sz w:val="24"/>
          <w:szCs w:val="24"/>
        </w:rPr>
        <w:t xml:space="preserve"> </w:t>
      </w:r>
      <w:r w:rsidR="0035684B" w:rsidRPr="001B10A1">
        <w:rPr>
          <w:color w:val="000000"/>
          <w:sz w:val="24"/>
          <w:szCs w:val="24"/>
        </w:rPr>
        <w:t>Вимагати безоплатного виправлення недоліків, заміни Товару належної якості або виправити їх своїми силами, якщо інше не передбачено цим Договором. У такому разі збитки, завдані Покупцю, відшкодовуються Постачальником, у тому числі за рахунок відповідного зниження вартості Товару.</w:t>
      </w:r>
    </w:p>
    <w:p w:rsidR="0035684B" w:rsidRPr="001B10A1" w:rsidRDefault="002E0D76" w:rsidP="00F16CBC">
      <w:pPr>
        <w:pStyle w:val="a5"/>
        <w:ind w:firstLine="284"/>
        <w:rPr>
          <w:color w:val="000000"/>
          <w:sz w:val="24"/>
          <w:szCs w:val="24"/>
        </w:rPr>
      </w:pPr>
      <w:r w:rsidRPr="002E0D76">
        <w:rPr>
          <w:b/>
          <w:color w:val="000000"/>
          <w:sz w:val="24"/>
          <w:szCs w:val="24"/>
        </w:rPr>
        <w:t>5.4.6.</w:t>
      </w:r>
      <w:r>
        <w:rPr>
          <w:color w:val="000000"/>
          <w:sz w:val="24"/>
          <w:szCs w:val="24"/>
        </w:rPr>
        <w:t xml:space="preserve"> </w:t>
      </w:r>
      <w:r w:rsidR="0035684B" w:rsidRPr="001B10A1">
        <w:rPr>
          <w:color w:val="000000"/>
          <w:sz w:val="24"/>
          <w:szCs w:val="24"/>
        </w:rPr>
        <w:t>Розірвати Договір в односторонньому порядку письмово повідомивши про це Покупця не пізніше ніж за 10 (десять) календарних днів до моменту розірвання у випадках:</w:t>
      </w:r>
    </w:p>
    <w:p w:rsidR="0035684B" w:rsidRPr="001B10A1" w:rsidRDefault="002E0D76" w:rsidP="00F16CBC">
      <w:pPr>
        <w:pStyle w:val="a5"/>
        <w:ind w:firstLine="284"/>
        <w:rPr>
          <w:color w:val="000000"/>
          <w:sz w:val="24"/>
          <w:szCs w:val="24"/>
        </w:rPr>
      </w:pPr>
      <w:r w:rsidRPr="002E0D76">
        <w:rPr>
          <w:b/>
          <w:color w:val="000000"/>
          <w:sz w:val="24"/>
          <w:szCs w:val="24"/>
        </w:rPr>
        <w:t>5.4.6.1.</w:t>
      </w:r>
      <w:r>
        <w:rPr>
          <w:color w:val="000000"/>
          <w:sz w:val="24"/>
          <w:szCs w:val="24"/>
        </w:rPr>
        <w:t xml:space="preserve"> </w:t>
      </w:r>
      <w:r w:rsidR="0035684B" w:rsidRPr="001B10A1">
        <w:rPr>
          <w:color w:val="000000"/>
          <w:sz w:val="24"/>
          <w:szCs w:val="24"/>
        </w:rPr>
        <w:t>Невиконання чи неналежного виконання Постачальником умов, передбачених Договором та чинним законодавством України.</w:t>
      </w:r>
    </w:p>
    <w:p w:rsidR="0035684B" w:rsidRPr="001B10A1" w:rsidRDefault="00DC51BD" w:rsidP="00F16CBC">
      <w:pPr>
        <w:pStyle w:val="a5"/>
        <w:ind w:firstLine="284"/>
        <w:rPr>
          <w:color w:val="000000"/>
          <w:sz w:val="24"/>
          <w:szCs w:val="24"/>
        </w:rPr>
      </w:pPr>
      <w:r>
        <w:rPr>
          <w:b/>
          <w:color w:val="000000"/>
          <w:sz w:val="24"/>
          <w:szCs w:val="24"/>
        </w:rPr>
        <w:t>5.4.6.2</w:t>
      </w:r>
      <w:r w:rsidR="002E0D76" w:rsidRPr="002E0D76">
        <w:rPr>
          <w:b/>
          <w:color w:val="000000"/>
          <w:sz w:val="24"/>
          <w:szCs w:val="24"/>
        </w:rPr>
        <w:t>.</w:t>
      </w:r>
      <w:r w:rsidR="002E0D76">
        <w:rPr>
          <w:color w:val="000000"/>
          <w:sz w:val="24"/>
          <w:szCs w:val="24"/>
        </w:rPr>
        <w:t xml:space="preserve"> </w:t>
      </w:r>
      <w:r w:rsidR="0035684B" w:rsidRPr="001B10A1">
        <w:rPr>
          <w:color w:val="000000"/>
          <w:sz w:val="24"/>
          <w:szCs w:val="24"/>
        </w:rPr>
        <w:t xml:space="preserve">Неможливості усунення порушень, що виникли через виявлені порушення законодавства з питань публічних </w:t>
      </w:r>
      <w:proofErr w:type="spellStart"/>
      <w:r w:rsidR="0035684B" w:rsidRPr="001B10A1">
        <w:rPr>
          <w:color w:val="000000"/>
          <w:sz w:val="24"/>
          <w:szCs w:val="24"/>
        </w:rPr>
        <w:t>закупівель</w:t>
      </w:r>
      <w:proofErr w:type="spellEnd"/>
      <w:r w:rsidR="0035684B" w:rsidRPr="001B10A1">
        <w:rPr>
          <w:color w:val="000000"/>
          <w:sz w:val="24"/>
          <w:szCs w:val="24"/>
        </w:rPr>
        <w:t>.</w:t>
      </w:r>
    </w:p>
    <w:p w:rsidR="0035684B" w:rsidRPr="001B10A1" w:rsidRDefault="002E0D76" w:rsidP="00F16CBC">
      <w:pPr>
        <w:pStyle w:val="a5"/>
        <w:ind w:firstLine="284"/>
        <w:rPr>
          <w:color w:val="000000"/>
          <w:sz w:val="24"/>
          <w:szCs w:val="24"/>
        </w:rPr>
      </w:pPr>
      <w:r w:rsidRPr="002E0D76">
        <w:rPr>
          <w:b/>
          <w:color w:val="000000"/>
          <w:sz w:val="24"/>
          <w:szCs w:val="24"/>
        </w:rPr>
        <w:t>5.4.7.</w:t>
      </w:r>
      <w:r>
        <w:rPr>
          <w:color w:val="000000"/>
          <w:sz w:val="24"/>
          <w:szCs w:val="24"/>
        </w:rPr>
        <w:t xml:space="preserve"> </w:t>
      </w:r>
      <w:r w:rsidR="0035684B" w:rsidRPr="001B10A1">
        <w:rPr>
          <w:color w:val="000000"/>
          <w:sz w:val="24"/>
          <w:szCs w:val="24"/>
        </w:rPr>
        <w:t xml:space="preserve">Договір вважається розірваним з дати зазначеної у листі-повідомленні, але не менше, ніж через </w:t>
      </w:r>
      <w:r w:rsidR="00CF6C1D">
        <w:rPr>
          <w:color w:val="000000"/>
          <w:sz w:val="24"/>
          <w:szCs w:val="24"/>
        </w:rPr>
        <w:t>5</w:t>
      </w:r>
      <w:r w:rsidR="0035684B" w:rsidRPr="001B10A1">
        <w:rPr>
          <w:color w:val="000000"/>
          <w:sz w:val="24"/>
          <w:szCs w:val="24"/>
        </w:rPr>
        <w:t xml:space="preserve"> робочих днів від дати направлення Постачальнику рекомендованого листа або його особистого вручення Постачальнику.</w:t>
      </w:r>
    </w:p>
    <w:p w:rsidR="00DC51BD" w:rsidRPr="00F16CBC" w:rsidRDefault="00DC51BD" w:rsidP="00DC51BD">
      <w:pPr>
        <w:pStyle w:val="a5"/>
        <w:jc w:val="center"/>
        <w:rPr>
          <w:color w:val="000000"/>
          <w:sz w:val="24"/>
          <w:szCs w:val="24"/>
          <w:lang w:val="ru-RU"/>
        </w:rPr>
      </w:pPr>
    </w:p>
    <w:p w:rsidR="002F5876" w:rsidRPr="001B10A1" w:rsidRDefault="0035684B" w:rsidP="00DC51BD">
      <w:pPr>
        <w:pStyle w:val="a5"/>
        <w:jc w:val="center"/>
        <w:rPr>
          <w:b/>
          <w:bCs/>
          <w:sz w:val="24"/>
          <w:szCs w:val="24"/>
        </w:rPr>
      </w:pPr>
      <w:r w:rsidRPr="001B10A1">
        <w:rPr>
          <w:b/>
          <w:color w:val="000000"/>
          <w:sz w:val="24"/>
          <w:szCs w:val="24"/>
          <w:lang w:val="en-US"/>
        </w:rPr>
        <w:t>VI</w:t>
      </w:r>
      <w:r w:rsidRPr="001B10A1">
        <w:rPr>
          <w:b/>
          <w:color w:val="000000"/>
          <w:sz w:val="24"/>
          <w:szCs w:val="24"/>
        </w:rPr>
        <w:t>.</w:t>
      </w:r>
      <w:r w:rsidRPr="001B10A1">
        <w:rPr>
          <w:color w:val="000000"/>
          <w:sz w:val="24"/>
          <w:szCs w:val="24"/>
        </w:rPr>
        <w:t xml:space="preserve"> </w:t>
      </w:r>
      <w:r w:rsidR="002F5876" w:rsidRPr="001B10A1">
        <w:rPr>
          <w:b/>
          <w:bCs/>
          <w:sz w:val="24"/>
          <w:szCs w:val="24"/>
        </w:rPr>
        <w:t>ВІДПОВІДАЛЬНІСТЬ СТОРІН</w:t>
      </w:r>
    </w:p>
    <w:p w:rsidR="002F5876" w:rsidRPr="001B10A1" w:rsidRDefault="0035684B" w:rsidP="00F16CBC">
      <w:pPr>
        <w:shd w:val="clear" w:color="auto" w:fill="FFFFFF"/>
        <w:ind w:firstLine="284"/>
        <w:jc w:val="both"/>
        <w:rPr>
          <w:sz w:val="24"/>
          <w:szCs w:val="24"/>
          <w:lang w:val="uk-UA"/>
        </w:rPr>
      </w:pPr>
      <w:r w:rsidRPr="001B10A1">
        <w:rPr>
          <w:b/>
          <w:sz w:val="24"/>
          <w:szCs w:val="24"/>
          <w:lang w:val="uk-UA"/>
        </w:rPr>
        <w:t>6.</w:t>
      </w:r>
      <w:r w:rsidR="002F5876" w:rsidRPr="001B10A1">
        <w:rPr>
          <w:b/>
          <w:sz w:val="24"/>
          <w:szCs w:val="24"/>
          <w:lang w:val="uk-UA"/>
        </w:rPr>
        <w:t>1.</w:t>
      </w:r>
      <w:r w:rsidR="002F5876" w:rsidRPr="001B10A1">
        <w:rPr>
          <w:sz w:val="24"/>
          <w:szCs w:val="24"/>
          <w:lang w:val="uk-UA"/>
        </w:rPr>
        <w:t xml:space="preserve">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2F5876" w:rsidRPr="001B10A1" w:rsidRDefault="0035684B" w:rsidP="00F16CBC">
      <w:pPr>
        <w:ind w:firstLine="284"/>
        <w:jc w:val="both"/>
        <w:rPr>
          <w:sz w:val="24"/>
          <w:szCs w:val="24"/>
          <w:lang w:val="uk-UA"/>
        </w:rPr>
      </w:pPr>
      <w:r w:rsidRPr="001B10A1">
        <w:rPr>
          <w:b/>
          <w:sz w:val="24"/>
          <w:szCs w:val="24"/>
          <w:lang w:val="uk-UA"/>
        </w:rPr>
        <w:t>6.</w:t>
      </w:r>
      <w:r w:rsidR="002F5876" w:rsidRPr="001B10A1">
        <w:rPr>
          <w:b/>
          <w:sz w:val="24"/>
          <w:szCs w:val="24"/>
          <w:lang w:val="uk-UA"/>
        </w:rPr>
        <w:t>2.</w:t>
      </w:r>
      <w:r w:rsidR="002F5876" w:rsidRPr="001B10A1">
        <w:rPr>
          <w:sz w:val="24"/>
          <w:szCs w:val="24"/>
          <w:lang w:val="uk-UA"/>
        </w:rPr>
        <w:t xml:space="preserve"> За порушення умов зобов’язання щодо якості (комплектності) поставленого Товару, у тому числі якщо характеристики Товару не відповідають характеристикам, поданим Постачальником у своїй пропозиції як учасника процедур закупівлі, Постачальник сплачує на користь Покупця штраф у розмірі 20 </w:t>
      </w:r>
      <w:r w:rsidR="00F86CD4">
        <w:rPr>
          <w:sz w:val="24"/>
          <w:szCs w:val="24"/>
          <w:lang w:val="uk-UA"/>
        </w:rPr>
        <w:t xml:space="preserve">(двадцяти) відсотків </w:t>
      </w:r>
      <w:r w:rsidR="002F5876" w:rsidRPr="001B10A1">
        <w:rPr>
          <w:sz w:val="24"/>
          <w:szCs w:val="24"/>
          <w:lang w:val="uk-UA"/>
        </w:rPr>
        <w:t>від вартості неякісного (некомплектного), невідповідного Товару.</w:t>
      </w:r>
    </w:p>
    <w:p w:rsidR="002F5876" w:rsidRPr="001B10A1" w:rsidRDefault="0035684B" w:rsidP="00F16CBC">
      <w:pPr>
        <w:ind w:firstLine="284"/>
        <w:jc w:val="both"/>
        <w:rPr>
          <w:sz w:val="24"/>
          <w:szCs w:val="24"/>
          <w:lang w:val="uk-UA"/>
        </w:rPr>
      </w:pPr>
      <w:r w:rsidRPr="001B10A1">
        <w:rPr>
          <w:b/>
          <w:sz w:val="24"/>
          <w:szCs w:val="24"/>
          <w:lang w:val="uk-UA"/>
        </w:rPr>
        <w:t>6.</w:t>
      </w:r>
      <w:r w:rsidR="002F5876" w:rsidRPr="001B10A1">
        <w:rPr>
          <w:b/>
          <w:sz w:val="24"/>
          <w:szCs w:val="24"/>
          <w:lang w:val="uk-UA"/>
        </w:rPr>
        <w:t>3.</w:t>
      </w:r>
      <w:r w:rsidR="002F5876" w:rsidRPr="001B10A1">
        <w:rPr>
          <w:sz w:val="24"/>
          <w:szCs w:val="24"/>
          <w:lang w:val="uk-UA"/>
        </w:rPr>
        <w:t xml:space="preserve"> За порушення строків виконання зобов'язання з поставки Товару або строку заміни неякісного (невідповідного) Товару на якісний (відповідний), Постачальник на вимогу П</w:t>
      </w:r>
      <w:r w:rsidR="008E0818" w:rsidRPr="001B10A1">
        <w:rPr>
          <w:sz w:val="24"/>
          <w:szCs w:val="24"/>
          <w:lang w:val="uk-UA"/>
        </w:rPr>
        <w:t xml:space="preserve">окупця сплачує пеню у розмірі </w:t>
      </w:r>
      <w:r w:rsidR="002F5876" w:rsidRPr="001B10A1">
        <w:rPr>
          <w:sz w:val="24"/>
          <w:szCs w:val="24"/>
          <w:lang w:val="uk-UA"/>
        </w:rPr>
        <w:t xml:space="preserve">1 </w:t>
      </w:r>
      <w:r w:rsidR="00F86CD4">
        <w:rPr>
          <w:sz w:val="24"/>
          <w:szCs w:val="24"/>
          <w:lang w:val="uk-UA"/>
        </w:rPr>
        <w:t>(одного) відсотка</w:t>
      </w:r>
      <w:r w:rsidR="002F5876" w:rsidRPr="001B10A1">
        <w:rPr>
          <w:sz w:val="24"/>
          <w:szCs w:val="24"/>
          <w:lang w:val="uk-UA"/>
        </w:rPr>
        <w:t xml:space="preserve"> вартості </w:t>
      </w:r>
      <w:r w:rsidR="00DC51BD">
        <w:rPr>
          <w:sz w:val="24"/>
          <w:szCs w:val="24"/>
          <w:lang w:val="uk-UA"/>
        </w:rPr>
        <w:t xml:space="preserve">непоставленого </w:t>
      </w:r>
      <w:r w:rsidR="002F5876" w:rsidRPr="001B10A1">
        <w:rPr>
          <w:sz w:val="24"/>
          <w:szCs w:val="24"/>
          <w:lang w:val="uk-UA"/>
        </w:rPr>
        <w:t xml:space="preserve">Товару, з якої допущено прострочення виконання зобов’язань, за кожен день прострочення, а за прострочення понад 30 (тридцять) днів Постачальник додатково сплачує штраф у розмірі 7 </w:t>
      </w:r>
      <w:r w:rsidR="00F86CD4">
        <w:rPr>
          <w:sz w:val="24"/>
          <w:szCs w:val="24"/>
          <w:lang w:val="uk-UA"/>
        </w:rPr>
        <w:t>(</w:t>
      </w:r>
      <w:r w:rsidR="00A755D7">
        <w:rPr>
          <w:sz w:val="24"/>
          <w:szCs w:val="24"/>
          <w:lang w:val="uk-UA"/>
        </w:rPr>
        <w:t>семи</w:t>
      </w:r>
      <w:r w:rsidR="00F86CD4">
        <w:rPr>
          <w:sz w:val="24"/>
          <w:szCs w:val="24"/>
          <w:lang w:val="uk-UA"/>
        </w:rPr>
        <w:t>) відсотків</w:t>
      </w:r>
      <w:r w:rsidR="002F5876" w:rsidRPr="001B10A1">
        <w:rPr>
          <w:sz w:val="24"/>
          <w:szCs w:val="24"/>
          <w:lang w:val="uk-UA"/>
        </w:rPr>
        <w:t xml:space="preserve"> вартості</w:t>
      </w:r>
      <w:r w:rsidR="00DC51BD">
        <w:rPr>
          <w:sz w:val="24"/>
          <w:szCs w:val="24"/>
          <w:lang w:val="uk-UA"/>
        </w:rPr>
        <w:t xml:space="preserve"> непоставленого</w:t>
      </w:r>
      <w:r w:rsidR="002F5876" w:rsidRPr="001B10A1">
        <w:rPr>
          <w:sz w:val="24"/>
          <w:szCs w:val="24"/>
          <w:lang w:val="uk-UA"/>
        </w:rPr>
        <w:t xml:space="preserve"> Товару. </w:t>
      </w:r>
    </w:p>
    <w:p w:rsidR="002F5876" w:rsidRPr="001B10A1" w:rsidRDefault="0035684B" w:rsidP="00F16CBC">
      <w:pPr>
        <w:ind w:firstLine="284"/>
        <w:jc w:val="both"/>
        <w:rPr>
          <w:sz w:val="24"/>
          <w:szCs w:val="24"/>
          <w:lang w:val="uk-UA"/>
        </w:rPr>
      </w:pPr>
      <w:r w:rsidRPr="001B10A1">
        <w:rPr>
          <w:b/>
          <w:sz w:val="24"/>
          <w:szCs w:val="24"/>
          <w:lang w:val="uk-UA"/>
        </w:rPr>
        <w:t>6.</w:t>
      </w:r>
      <w:r w:rsidR="002F5876" w:rsidRPr="001B10A1">
        <w:rPr>
          <w:b/>
          <w:sz w:val="24"/>
          <w:szCs w:val="24"/>
          <w:lang w:val="uk-UA"/>
        </w:rPr>
        <w:t>4.</w:t>
      </w:r>
      <w:r w:rsidR="002F5876" w:rsidRPr="001B10A1">
        <w:rPr>
          <w:sz w:val="24"/>
          <w:szCs w:val="24"/>
          <w:lang w:val="uk-UA"/>
        </w:rPr>
        <w:t xml:space="preserve"> Штрафні санкції, зазначені в п.</w:t>
      </w:r>
      <w:r w:rsidR="00DC51BD">
        <w:rPr>
          <w:sz w:val="24"/>
          <w:szCs w:val="24"/>
          <w:lang w:val="uk-UA"/>
        </w:rPr>
        <w:t>6.</w:t>
      </w:r>
      <w:r w:rsidR="002F5876" w:rsidRPr="001B10A1">
        <w:rPr>
          <w:sz w:val="24"/>
          <w:szCs w:val="24"/>
          <w:lang w:val="uk-UA"/>
        </w:rPr>
        <w:t>2. та п.</w:t>
      </w:r>
      <w:r w:rsidR="00DC51BD">
        <w:rPr>
          <w:sz w:val="24"/>
          <w:szCs w:val="24"/>
          <w:lang w:val="uk-UA"/>
        </w:rPr>
        <w:t>6.</w:t>
      </w:r>
      <w:r w:rsidR="002F5876" w:rsidRPr="001B10A1">
        <w:rPr>
          <w:sz w:val="24"/>
          <w:szCs w:val="24"/>
          <w:lang w:val="uk-UA"/>
        </w:rPr>
        <w:t>3. даного розділу Договору сплачуються П</w:t>
      </w:r>
      <w:r w:rsidR="00E373A7">
        <w:rPr>
          <w:sz w:val="24"/>
          <w:szCs w:val="24"/>
          <w:lang w:val="uk-UA"/>
        </w:rPr>
        <w:t xml:space="preserve">остачальником протягом </w:t>
      </w:r>
      <w:r w:rsidR="002D5CCB">
        <w:rPr>
          <w:sz w:val="24"/>
          <w:szCs w:val="24"/>
          <w:lang w:val="uk-UA"/>
        </w:rPr>
        <w:t>10</w:t>
      </w:r>
      <w:r w:rsidR="002F5876" w:rsidRPr="001B10A1">
        <w:rPr>
          <w:sz w:val="24"/>
          <w:szCs w:val="24"/>
          <w:lang w:val="uk-UA"/>
        </w:rPr>
        <w:t xml:space="preserve"> робочих днів після отримання відповідної вимоги Покупця.</w:t>
      </w:r>
    </w:p>
    <w:p w:rsidR="002F5876" w:rsidRPr="001B10A1" w:rsidRDefault="0035684B" w:rsidP="00F16CBC">
      <w:pPr>
        <w:ind w:firstLine="284"/>
        <w:jc w:val="both"/>
        <w:rPr>
          <w:sz w:val="24"/>
          <w:szCs w:val="24"/>
          <w:lang w:val="uk-UA"/>
        </w:rPr>
      </w:pPr>
      <w:r w:rsidRPr="001B10A1">
        <w:rPr>
          <w:b/>
          <w:sz w:val="24"/>
          <w:szCs w:val="24"/>
          <w:lang w:val="uk-UA"/>
        </w:rPr>
        <w:t>6.</w:t>
      </w:r>
      <w:r w:rsidR="002F5876" w:rsidRPr="001B10A1">
        <w:rPr>
          <w:b/>
          <w:sz w:val="24"/>
          <w:szCs w:val="24"/>
          <w:lang w:val="uk-UA"/>
        </w:rPr>
        <w:t>5.</w:t>
      </w:r>
      <w:r w:rsidR="002F5876" w:rsidRPr="001B10A1">
        <w:rPr>
          <w:sz w:val="24"/>
          <w:szCs w:val="24"/>
          <w:lang w:val="uk-UA"/>
        </w:rPr>
        <w:t xml:space="preserve"> До оплати Постачальником штрафу/</w:t>
      </w:r>
      <w:proofErr w:type="spellStart"/>
      <w:r w:rsidR="002F5876" w:rsidRPr="001B10A1">
        <w:rPr>
          <w:sz w:val="24"/>
          <w:szCs w:val="24"/>
          <w:lang w:val="uk-UA"/>
        </w:rPr>
        <w:t>ів</w:t>
      </w:r>
      <w:proofErr w:type="spellEnd"/>
      <w:r w:rsidR="002F5876" w:rsidRPr="001B10A1">
        <w:rPr>
          <w:sz w:val="24"/>
          <w:szCs w:val="24"/>
          <w:lang w:val="uk-UA"/>
        </w:rPr>
        <w:t xml:space="preserve"> та/або пені, передбачених даним розділом</w:t>
      </w:r>
      <w:r w:rsidR="002F5876" w:rsidRPr="001B10A1">
        <w:rPr>
          <w:b/>
          <w:bCs/>
          <w:sz w:val="24"/>
          <w:szCs w:val="24"/>
          <w:lang w:val="uk-UA"/>
        </w:rPr>
        <w:t xml:space="preserve"> </w:t>
      </w:r>
      <w:r w:rsidR="002F5876" w:rsidRPr="001B10A1">
        <w:rPr>
          <w:sz w:val="24"/>
          <w:szCs w:val="24"/>
          <w:lang w:val="uk-UA"/>
        </w:rPr>
        <w:t>Договору, Покупець на суму таких штрафних санкцій має право призупинити (не здійснювати) оплату за Товар. </w:t>
      </w:r>
    </w:p>
    <w:p w:rsidR="002F5876" w:rsidRPr="001B10A1" w:rsidRDefault="0035684B" w:rsidP="00F16CBC">
      <w:pPr>
        <w:ind w:firstLine="284"/>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6.</w:t>
      </w:r>
      <w:r w:rsidR="002F5876" w:rsidRPr="001B10A1">
        <w:rPr>
          <w:color w:val="000000" w:themeColor="text1"/>
          <w:sz w:val="24"/>
          <w:szCs w:val="24"/>
          <w:lang w:val="uk-UA"/>
        </w:rPr>
        <w:t xml:space="preserve"> У разі затримки перерахування бюджетних асигнувань на оплату предмета договору та /або затримки у здійсненні органами Казначейства України платежів за цим Договором, штрафні санкції до Покупця не застосовуються. </w:t>
      </w:r>
    </w:p>
    <w:p w:rsidR="002F5876" w:rsidRPr="001B10A1" w:rsidRDefault="0035684B" w:rsidP="00F16CBC">
      <w:pPr>
        <w:shd w:val="clear" w:color="auto" w:fill="FFFFFF"/>
        <w:ind w:firstLine="284"/>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7.</w:t>
      </w:r>
      <w:r w:rsidR="002F5876" w:rsidRPr="001B10A1">
        <w:rPr>
          <w:color w:val="000000" w:themeColor="text1"/>
          <w:sz w:val="24"/>
          <w:szCs w:val="24"/>
          <w:lang w:val="uk-UA"/>
        </w:rPr>
        <w:t xml:space="preserve"> Покупець не несе відповідальності за порушення строків оплати Товару</w:t>
      </w:r>
      <w:r w:rsidR="00DC51BD">
        <w:rPr>
          <w:color w:val="000000" w:themeColor="text1"/>
          <w:sz w:val="24"/>
          <w:szCs w:val="24"/>
          <w:lang w:val="uk-UA"/>
        </w:rPr>
        <w:t xml:space="preserve">, </w:t>
      </w:r>
      <w:r w:rsidR="002F5876" w:rsidRPr="001B10A1">
        <w:rPr>
          <w:color w:val="000000" w:themeColor="text1"/>
          <w:sz w:val="24"/>
          <w:szCs w:val="24"/>
          <w:lang w:val="uk-UA"/>
        </w:rPr>
        <w:t xml:space="preserve"> якщо такі порушення виникли внаслідок </w:t>
      </w:r>
      <w:r w:rsidR="002F5876" w:rsidRPr="001B10A1">
        <w:rPr>
          <w:color w:val="000000" w:themeColor="text1"/>
          <w:sz w:val="24"/>
          <w:szCs w:val="24"/>
          <w:shd w:val="clear" w:color="auto" w:fill="FFFFFF"/>
          <w:lang w:val="uk-UA"/>
        </w:rPr>
        <w:t xml:space="preserve">визначення </w:t>
      </w:r>
      <w:r w:rsidR="002F5876" w:rsidRPr="001B10A1">
        <w:rPr>
          <w:color w:val="000000" w:themeColor="text1"/>
          <w:sz w:val="24"/>
          <w:szCs w:val="24"/>
          <w:lang w:val="uk-UA"/>
        </w:rPr>
        <w:t>органами Казначейства України</w:t>
      </w:r>
      <w:r w:rsidR="002F5876" w:rsidRPr="001B10A1">
        <w:rPr>
          <w:color w:val="000000" w:themeColor="text1"/>
          <w:sz w:val="24"/>
          <w:szCs w:val="24"/>
          <w:shd w:val="clear" w:color="auto" w:fill="FFFFFF"/>
          <w:lang w:val="uk-UA"/>
        </w:rPr>
        <w:t xml:space="preserve"> черговості</w:t>
      </w:r>
      <w:r w:rsidR="002F5876" w:rsidRPr="001B10A1">
        <w:rPr>
          <w:color w:val="000000" w:themeColor="text1"/>
          <w:sz w:val="24"/>
          <w:szCs w:val="24"/>
          <w:lang w:val="uk-UA"/>
        </w:rPr>
        <w:t xml:space="preserve"> здійснення платежів </w:t>
      </w:r>
      <w:r w:rsidR="002F5876" w:rsidRPr="001B10A1">
        <w:rPr>
          <w:color w:val="000000" w:themeColor="text1"/>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002F5876" w:rsidRPr="001B10A1">
        <w:rPr>
          <w:color w:val="000000" w:themeColor="text1"/>
          <w:sz w:val="24"/>
          <w:szCs w:val="24"/>
          <w:lang w:val="uk-UA"/>
        </w:rPr>
        <w:t>постановою Кабінету Міністрів України від 09.06.2021 №590 «</w:t>
      </w:r>
      <w:r w:rsidR="002F5876" w:rsidRPr="001B10A1">
        <w:rPr>
          <w:bCs/>
          <w:color w:val="000000" w:themeColor="text1"/>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002F5876" w:rsidRPr="001B10A1">
        <w:rPr>
          <w:color w:val="000000" w:themeColor="text1"/>
          <w:sz w:val="24"/>
          <w:szCs w:val="24"/>
          <w:lang w:val="uk-UA"/>
        </w:rPr>
        <w:t xml:space="preserve"> та в інших випадках, настання яких перешкоджає та/або унеможливлює виконання договірних зобов’язань Покупцем. </w:t>
      </w:r>
    </w:p>
    <w:p w:rsidR="002F5876" w:rsidRPr="001B10A1" w:rsidRDefault="0035684B" w:rsidP="00F16CBC">
      <w:pPr>
        <w:shd w:val="clear" w:color="auto" w:fill="FFFFFF"/>
        <w:ind w:firstLine="284"/>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8.</w:t>
      </w:r>
      <w:r w:rsidR="002F5876" w:rsidRPr="001B10A1">
        <w:rPr>
          <w:color w:val="000000" w:themeColor="text1"/>
          <w:sz w:val="24"/>
          <w:szCs w:val="24"/>
          <w:lang w:val="uk-UA"/>
        </w:rPr>
        <w:t xml:space="preserve"> Покупець несе відповідальність за порушення зобов’язань щодо оплати поставленого Товару, якщо порушення зобов’язання </w:t>
      </w:r>
      <w:proofErr w:type="spellStart"/>
      <w:r w:rsidR="002F5876" w:rsidRPr="001B10A1">
        <w:rPr>
          <w:color w:val="000000" w:themeColor="text1"/>
          <w:sz w:val="24"/>
          <w:szCs w:val="24"/>
          <w:lang w:val="uk-UA"/>
        </w:rPr>
        <w:t>виникло</w:t>
      </w:r>
      <w:proofErr w:type="spellEnd"/>
      <w:r w:rsidR="002F5876" w:rsidRPr="001B10A1">
        <w:rPr>
          <w:color w:val="000000" w:themeColor="text1"/>
          <w:sz w:val="24"/>
          <w:szCs w:val="24"/>
          <w:lang w:val="uk-UA"/>
        </w:rPr>
        <w:t xml:space="preserve"> з його вини. </w:t>
      </w:r>
    </w:p>
    <w:p w:rsidR="002F5876" w:rsidRPr="001B10A1" w:rsidRDefault="0035684B" w:rsidP="00F16CBC">
      <w:pPr>
        <w:shd w:val="clear" w:color="auto" w:fill="FFFFFF"/>
        <w:ind w:firstLine="284"/>
        <w:jc w:val="both"/>
        <w:rPr>
          <w:sz w:val="24"/>
          <w:szCs w:val="24"/>
          <w:lang w:val="uk-UA"/>
        </w:rPr>
      </w:pPr>
      <w:r w:rsidRPr="001B10A1">
        <w:rPr>
          <w:b/>
          <w:sz w:val="24"/>
          <w:szCs w:val="24"/>
          <w:lang w:val="uk-UA"/>
        </w:rPr>
        <w:t>6.</w:t>
      </w:r>
      <w:r w:rsidR="002F5876" w:rsidRPr="001B10A1">
        <w:rPr>
          <w:b/>
          <w:sz w:val="24"/>
          <w:szCs w:val="24"/>
          <w:lang w:val="uk-UA"/>
        </w:rPr>
        <w:t>9.</w:t>
      </w:r>
      <w:r w:rsidR="002F5876" w:rsidRPr="001B10A1">
        <w:rPr>
          <w:sz w:val="24"/>
          <w:szCs w:val="24"/>
          <w:lang w:val="uk-UA"/>
        </w:rPr>
        <w:t xml:space="preserve"> Сплата штрафних санкцій не звільняє Сторони від належного виконання ними своїх зобов’язань за даним Договором.</w:t>
      </w:r>
    </w:p>
    <w:p w:rsidR="0035684B" w:rsidRPr="001B10A1" w:rsidRDefault="0035684B" w:rsidP="00F16CBC">
      <w:pPr>
        <w:shd w:val="clear" w:color="auto" w:fill="FFFFFF"/>
        <w:ind w:firstLine="284"/>
        <w:jc w:val="both"/>
        <w:rPr>
          <w:sz w:val="24"/>
          <w:szCs w:val="24"/>
          <w:lang w:val="uk-UA"/>
        </w:rPr>
      </w:pPr>
      <w:r w:rsidRPr="001B10A1">
        <w:rPr>
          <w:b/>
          <w:sz w:val="24"/>
          <w:szCs w:val="24"/>
          <w:lang w:val="uk-UA"/>
        </w:rPr>
        <w:t>6.</w:t>
      </w:r>
      <w:r w:rsidR="002F5876" w:rsidRPr="001B10A1">
        <w:rPr>
          <w:b/>
          <w:sz w:val="24"/>
          <w:szCs w:val="24"/>
          <w:lang w:val="uk-UA"/>
        </w:rPr>
        <w:t>10.</w:t>
      </w:r>
      <w:r w:rsidR="008E0818" w:rsidRPr="001B10A1">
        <w:rPr>
          <w:sz w:val="24"/>
          <w:szCs w:val="24"/>
          <w:lang w:val="uk-UA"/>
        </w:rPr>
        <w:t xml:space="preserve"> Сторони домовились, що стаття</w:t>
      </w:r>
      <w:r w:rsidR="002F5876" w:rsidRPr="001B10A1">
        <w:rPr>
          <w:sz w:val="24"/>
          <w:szCs w:val="24"/>
          <w:lang w:val="uk-UA"/>
        </w:rPr>
        <w:t xml:space="preserve"> 625 Цивільного кодексу України не підлягає застосуванню до правовідносин, які виникли на підставі цього Договору</w:t>
      </w:r>
      <w:r w:rsidRPr="001B10A1">
        <w:rPr>
          <w:sz w:val="24"/>
          <w:szCs w:val="24"/>
          <w:lang w:val="uk-UA"/>
        </w:rPr>
        <w:t>.</w:t>
      </w:r>
    </w:p>
    <w:p w:rsidR="00E373A7" w:rsidRPr="00F16CBC" w:rsidRDefault="00E373A7" w:rsidP="00DC51BD">
      <w:pPr>
        <w:jc w:val="center"/>
        <w:rPr>
          <w:sz w:val="24"/>
          <w:szCs w:val="24"/>
        </w:rPr>
      </w:pPr>
    </w:p>
    <w:p w:rsidR="0035684B" w:rsidRPr="001B10A1" w:rsidRDefault="0035684B" w:rsidP="00DC51BD">
      <w:pPr>
        <w:jc w:val="center"/>
        <w:rPr>
          <w:b/>
          <w:sz w:val="24"/>
          <w:szCs w:val="24"/>
          <w:lang w:val="uk-UA"/>
        </w:rPr>
      </w:pPr>
      <w:r w:rsidRPr="001B10A1">
        <w:rPr>
          <w:b/>
          <w:sz w:val="24"/>
          <w:szCs w:val="24"/>
          <w:lang w:val="en-US"/>
        </w:rPr>
        <w:t>V</w:t>
      </w:r>
      <w:r w:rsidRPr="001B10A1">
        <w:rPr>
          <w:b/>
          <w:sz w:val="24"/>
          <w:szCs w:val="24"/>
          <w:lang w:val="uk-UA"/>
        </w:rPr>
        <w:t>ІІ. ВИРІШЕННЯ СПОРІВ</w:t>
      </w:r>
    </w:p>
    <w:p w:rsidR="0035684B" w:rsidRPr="001B10A1" w:rsidRDefault="002E0D76" w:rsidP="00F16CBC">
      <w:pPr>
        <w:spacing w:line="276" w:lineRule="auto"/>
        <w:ind w:firstLine="284"/>
        <w:jc w:val="both"/>
        <w:rPr>
          <w:sz w:val="24"/>
          <w:szCs w:val="24"/>
          <w:lang w:val="uk-UA"/>
        </w:rPr>
      </w:pPr>
      <w:r w:rsidRPr="002E0D76">
        <w:rPr>
          <w:b/>
          <w:sz w:val="24"/>
          <w:szCs w:val="24"/>
          <w:lang w:val="uk-UA"/>
        </w:rPr>
        <w:t>7.1.</w:t>
      </w:r>
      <w:r>
        <w:rPr>
          <w:sz w:val="24"/>
          <w:szCs w:val="24"/>
          <w:lang w:val="uk-UA"/>
        </w:rPr>
        <w:t xml:space="preserve"> </w:t>
      </w:r>
      <w:r w:rsidR="0035684B" w:rsidRPr="001B10A1">
        <w:rPr>
          <w:sz w:val="24"/>
          <w:szCs w:val="24"/>
          <w:lang w:val="uk-UA"/>
        </w:rPr>
        <w:t>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rsidR="0035684B" w:rsidRPr="001B10A1" w:rsidRDefault="002E0D76" w:rsidP="00DC51BD">
      <w:pPr>
        <w:spacing w:line="276" w:lineRule="auto"/>
        <w:ind w:firstLine="567"/>
        <w:jc w:val="both"/>
        <w:rPr>
          <w:color w:val="000000"/>
          <w:sz w:val="24"/>
          <w:szCs w:val="24"/>
        </w:rPr>
      </w:pPr>
      <w:r w:rsidRPr="002E0D76">
        <w:rPr>
          <w:b/>
          <w:sz w:val="24"/>
          <w:szCs w:val="24"/>
          <w:lang w:val="uk-UA"/>
        </w:rPr>
        <w:t>7.2.</w:t>
      </w:r>
      <w:r>
        <w:rPr>
          <w:sz w:val="24"/>
          <w:szCs w:val="24"/>
          <w:lang w:val="uk-UA"/>
        </w:rPr>
        <w:t xml:space="preserve"> </w:t>
      </w:r>
      <w:r w:rsidR="0035684B" w:rsidRPr="001B10A1">
        <w:rPr>
          <w:sz w:val="24"/>
          <w:szCs w:val="24"/>
          <w:lang w:val="uk-UA"/>
        </w:rPr>
        <w:t>У разі недосягнення Сторонами згоди стосовно спірних питань, спір вирішується в судовому порядку.</w:t>
      </w:r>
    </w:p>
    <w:p w:rsidR="0035684B" w:rsidRPr="001B10A1" w:rsidRDefault="0035684B" w:rsidP="00DC51BD">
      <w:pPr>
        <w:spacing w:line="276" w:lineRule="auto"/>
        <w:jc w:val="center"/>
        <w:rPr>
          <w:b/>
          <w:sz w:val="24"/>
          <w:szCs w:val="24"/>
          <w:lang w:val="uk-UA"/>
        </w:rPr>
      </w:pPr>
    </w:p>
    <w:p w:rsidR="002F5876" w:rsidRPr="001B10A1" w:rsidRDefault="0035684B" w:rsidP="00DC51BD">
      <w:pPr>
        <w:spacing w:line="276" w:lineRule="auto"/>
        <w:ind w:firstLine="567"/>
        <w:jc w:val="center"/>
        <w:rPr>
          <w:b/>
          <w:bCs/>
          <w:sz w:val="24"/>
          <w:szCs w:val="24"/>
          <w:lang w:val="uk-UA"/>
        </w:rPr>
      </w:pPr>
      <w:r w:rsidRPr="001B10A1">
        <w:rPr>
          <w:b/>
          <w:sz w:val="24"/>
          <w:szCs w:val="24"/>
          <w:lang w:val="en-US"/>
        </w:rPr>
        <w:t>VII</w:t>
      </w:r>
      <w:r w:rsidRPr="001B10A1">
        <w:rPr>
          <w:b/>
          <w:sz w:val="24"/>
          <w:szCs w:val="24"/>
          <w:lang w:val="uk-UA"/>
        </w:rPr>
        <w:t>І.</w:t>
      </w:r>
      <w:r w:rsidRPr="001B10A1">
        <w:rPr>
          <w:sz w:val="24"/>
          <w:szCs w:val="24"/>
          <w:lang w:val="uk-UA"/>
        </w:rPr>
        <w:t xml:space="preserve"> </w:t>
      </w:r>
      <w:r w:rsidR="002F5876" w:rsidRPr="001B10A1">
        <w:rPr>
          <w:b/>
          <w:bCs/>
          <w:sz w:val="24"/>
          <w:szCs w:val="24"/>
          <w:lang w:val="uk-UA"/>
        </w:rPr>
        <w:t>ОБСТАВИНИ НЕПЕРЕБОРНОЇ СИЛИ</w:t>
      </w:r>
    </w:p>
    <w:p w:rsidR="002F5876" w:rsidRPr="001B10A1" w:rsidRDefault="0035684B" w:rsidP="00F16CBC">
      <w:pPr>
        <w:shd w:val="clear" w:color="auto" w:fill="FFFFFF"/>
        <w:ind w:firstLine="284"/>
        <w:jc w:val="both"/>
        <w:rPr>
          <w:sz w:val="24"/>
          <w:szCs w:val="24"/>
          <w:lang w:val="uk-UA"/>
        </w:rPr>
      </w:pPr>
      <w:r w:rsidRPr="002E0D76">
        <w:rPr>
          <w:b/>
          <w:sz w:val="24"/>
          <w:szCs w:val="24"/>
          <w:lang w:val="uk-UA"/>
        </w:rPr>
        <w:t>8.</w:t>
      </w:r>
      <w:r w:rsidR="002F5876" w:rsidRPr="002E0D76">
        <w:rPr>
          <w:b/>
          <w:sz w:val="24"/>
          <w:szCs w:val="24"/>
          <w:lang w:val="uk-UA"/>
        </w:rPr>
        <w:t>1.</w:t>
      </w:r>
      <w:r w:rsidR="002F5876" w:rsidRPr="001B10A1">
        <w:rPr>
          <w:sz w:val="24"/>
          <w:szCs w:val="24"/>
          <w:lang w:val="uk-UA"/>
        </w:rPr>
        <w:t xml:space="preserve">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rsidR="002F5876" w:rsidRPr="001B10A1" w:rsidRDefault="0035684B" w:rsidP="00F16CBC">
      <w:pPr>
        <w:shd w:val="clear" w:color="auto" w:fill="FFFFFF"/>
        <w:ind w:firstLine="284"/>
        <w:jc w:val="both"/>
        <w:rPr>
          <w:sz w:val="24"/>
          <w:szCs w:val="24"/>
          <w:lang w:val="uk-UA"/>
        </w:rPr>
      </w:pPr>
      <w:r w:rsidRPr="002E0D76">
        <w:rPr>
          <w:b/>
          <w:sz w:val="24"/>
          <w:szCs w:val="24"/>
          <w:lang w:val="uk-UA"/>
        </w:rPr>
        <w:t>8.</w:t>
      </w:r>
      <w:r w:rsidR="002F5876" w:rsidRPr="002E0D76">
        <w:rPr>
          <w:b/>
          <w:sz w:val="24"/>
          <w:szCs w:val="24"/>
          <w:lang w:val="uk-UA"/>
        </w:rPr>
        <w:t>2.</w:t>
      </w:r>
      <w:r w:rsidR="002F5876" w:rsidRPr="001B10A1">
        <w:rPr>
          <w:sz w:val="24"/>
          <w:szCs w:val="24"/>
          <w:lang w:val="uk-UA"/>
        </w:rPr>
        <w:t xml:space="preserve"> Сторони домовились, що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w:t>
      </w:r>
      <w:r w:rsidR="008E0818" w:rsidRPr="001B10A1">
        <w:rPr>
          <w:sz w:val="24"/>
          <w:szCs w:val="24"/>
          <w:lang w:val="uk-UA"/>
        </w:rPr>
        <w:t>:</w:t>
      </w:r>
      <w:r w:rsidR="002F5876" w:rsidRPr="001B10A1">
        <w:rPr>
          <w:sz w:val="24"/>
          <w:szCs w:val="24"/>
          <w:lang w:val="uk-UA"/>
        </w:rPr>
        <w:t xml:space="preserve">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F5876" w:rsidRPr="001B10A1" w:rsidRDefault="0035684B" w:rsidP="00F16CBC">
      <w:pPr>
        <w:ind w:firstLine="284"/>
        <w:jc w:val="both"/>
        <w:rPr>
          <w:sz w:val="24"/>
          <w:szCs w:val="24"/>
          <w:lang w:val="uk-UA"/>
        </w:rPr>
      </w:pPr>
      <w:r w:rsidRPr="002E0D76">
        <w:rPr>
          <w:b/>
          <w:sz w:val="24"/>
          <w:szCs w:val="24"/>
          <w:lang w:val="uk-UA"/>
        </w:rPr>
        <w:t>8.</w:t>
      </w:r>
      <w:r w:rsidR="002F5876" w:rsidRPr="002E0D76">
        <w:rPr>
          <w:b/>
          <w:sz w:val="24"/>
          <w:szCs w:val="24"/>
          <w:lang w:val="uk-UA"/>
        </w:rPr>
        <w:t>3.</w:t>
      </w:r>
      <w:r w:rsidR="002F5876" w:rsidRPr="001B10A1">
        <w:rPr>
          <w:sz w:val="24"/>
          <w:szCs w:val="24"/>
          <w:lang w:val="uk-UA"/>
        </w:rPr>
        <w:t xml:space="preserve"> Сторона, для якої склались обставини непереборної сили, зобов’язана не пізніше 20 (двадцяти)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2F5876" w:rsidRPr="001B10A1" w:rsidRDefault="0035684B" w:rsidP="00F16CBC">
      <w:pPr>
        <w:ind w:firstLine="284"/>
        <w:jc w:val="both"/>
        <w:rPr>
          <w:sz w:val="24"/>
          <w:szCs w:val="24"/>
          <w:lang w:val="uk-UA"/>
        </w:rPr>
      </w:pPr>
      <w:r w:rsidRPr="002E0D76">
        <w:rPr>
          <w:b/>
          <w:sz w:val="24"/>
          <w:szCs w:val="24"/>
          <w:lang w:val="uk-UA"/>
        </w:rPr>
        <w:t>8.</w:t>
      </w:r>
      <w:r w:rsidR="002F5876" w:rsidRPr="002E0D76">
        <w:rPr>
          <w:b/>
          <w:sz w:val="24"/>
          <w:szCs w:val="24"/>
          <w:lang w:val="uk-UA"/>
        </w:rPr>
        <w:t>4.</w:t>
      </w:r>
      <w:r w:rsidR="002F5876" w:rsidRPr="001B10A1">
        <w:rPr>
          <w:sz w:val="24"/>
          <w:szCs w:val="24"/>
          <w:lang w:val="uk-UA"/>
        </w:rPr>
        <w:t xml:space="preserve"> У разі існування обставин непереборної сили понад 60 (шістдесят) календарних днів кожна із Сторін має право розірвати цей Договір. Сторона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35684B" w:rsidRPr="00F16CBC" w:rsidRDefault="0035684B" w:rsidP="00DC51BD">
      <w:pPr>
        <w:jc w:val="center"/>
        <w:rPr>
          <w:sz w:val="24"/>
          <w:szCs w:val="24"/>
          <w:lang w:val="uk-UA"/>
        </w:rPr>
      </w:pPr>
    </w:p>
    <w:p w:rsidR="0035684B" w:rsidRPr="001B10A1" w:rsidRDefault="0035684B" w:rsidP="00DC51BD">
      <w:pPr>
        <w:ind w:firstLine="567"/>
        <w:jc w:val="center"/>
        <w:rPr>
          <w:b/>
          <w:sz w:val="24"/>
          <w:szCs w:val="24"/>
          <w:lang w:val="uk-UA"/>
        </w:rPr>
      </w:pPr>
      <w:r w:rsidRPr="001B10A1">
        <w:rPr>
          <w:b/>
          <w:sz w:val="24"/>
          <w:szCs w:val="24"/>
          <w:lang w:val="uk-UA"/>
        </w:rPr>
        <w:t>ІХ. СТРОК ДІЇ</w:t>
      </w:r>
      <w:r w:rsidR="002A3FF4" w:rsidRPr="001B10A1">
        <w:rPr>
          <w:b/>
          <w:sz w:val="24"/>
          <w:szCs w:val="24"/>
          <w:lang w:val="uk-UA"/>
        </w:rPr>
        <w:t>, УМОВИ ЗМІНИ ТА ПРИПИНЕННЯ</w:t>
      </w:r>
      <w:r w:rsidRPr="001B10A1">
        <w:rPr>
          <w:b/>
          <w:sz w:val="24"/>
          <w:szCs w:val="24"/>
          <w:lang w:val="uk-UA"/>
        </w:rPr>
        <w:t xml:space="preserve"> ДОГОВОРУ</w:t>
      </w:r>
    </w:p>
    <w:p w:rsidR="0035684B" w:rsidRPr="001B10A1" w:rsidRDefault="002E0D76" w:rsidP="00F16CBC">
      <w:pPr>
        <w:spacing w:line="276" w:lineRule="auto"/>
        <w:ind w:firstLine="284"/>
        <w:jc w:val="both"/>
        <w:rPr>
          <w:sz w:val="24"/>
          <w:szCs w:val="24"/>
          <w:lang w:val="uk-UA"/>
        </w:rPr>
      </w:pPr>
      <w:r w:rsidRPr="002E0D76">
        <w:rPr>
          <w:b/>
          <w:sz w:val="24"/>
          <w:szCs w:val="24"/>
          <w:lang w:val="uk-UA"/>
        </w:rPr>
        <w:t>9.1.</w:t>
      </w:r>
      <w:r>
        <w:rPr>
          <w:sz w:val="24"/>
          <w:szCs w:val="24"/>
          <w:lang w:val="uk-UA"/>
        </w:rPr>
        <w:t xml:space="preserve"> </w:t>
      </w:r>
      <w:r w:rsidR="0035684B" w:rsidRPr="001B10A1">
        <w:rPr>
          <w:sz w:val="24"/>
          <w:szCs w:val="24"/>
          <w:lang w:val="uk-UA"/>
        </w:rPr>
        <w:t>Даний Договір набирає чинності з дня його підписання Сторо</w:t>
      </w:r>
      <w:r w:rsidR="00CF6C1D">
        <w:rPr>
          <w:sz w:val="24"/>
          <w:szCs w:val="24"/>
          <w:lang w:val="uk-UA"/>
        </w:rPr>
        <w:t>нами і діє до 31.12.</w:t>
      </w:r>
      <w:r w:rsidR="0035684B" w:rsidRPr="001B10A1">
        <w:rPr>
          <w:sz w:val="24"/>
          <w:szCs w:val="24"/>
          <w:lang w:val="uk-UA"/>
        </w:rPr>
        <w:t>20</w:t>
      </w:r>
      <w:r w:rsidR="00CF6C1D">
        <w:rPr>
          <w:sz w:val="24"/>
          <w:szCs w:val="24"/>
          <w:lang w:val="uk-UA"/>
        </w:rPr>
        <w:t>2</w:t>
      </w:r>
      <w:r w:rsidR="001D36EC">
        <w:rPr>
          <w:sz w:val="24"/>
          <w:szCs w:val="24"/>
          <w:lang w:val="uk-UA"/>
        </w:rPr>
        <w:t>4</w:t>
      </w:r>
      <w:r w:rsidR="00CF6C1D">
        <w:rPr>
          <w:sz w:val="24"/>
          <w:szCs w:val="24"/>
          <w:lang w:val="uk-UA"/>
        </w:rPr>
        <w:t xml:space="preserve"> </w:t>
      </w:r>
      <w:r w:rsidR="0035684B" w:rsidRPr="001B10A1">
        <w:rPr>
          <w:sz w:val="24"/>
          <w:szCs w:val="24"/>
          <w:lang w:val="uk-UA"/>
        </w:rPr>
        <w:t>року, але в будь-якому випадку до повного виконання Сторонами своїх договірних зобов’язань.</w:t>
      </w:r>
    </w:p>
    <w:p w:rsidR="006E2DAA" w:rsidRPr="001B10A1" w:rsidRDefault="002A3FF4" w:rsidP="00F16CBC">
      <w:pPr>
        <w:spacing w:line="276" w:lineRule="auto"/>
        <w:ind w:firstLine="284"/>
        <w:jc w:val="both"/>
        <w:rPr>
          <w:sz w:val="24"/>
          <w:szCs w:val="24"/>
          <w:lang w:val="uk-UA"/>
        </w:rPr>
      </w:pPr>
      <w:r w:rsidRPr="001B10A1">
        <w:rPr>
          <w:b/>
          <w:sz w:val="24"/>
          <w:szCs w:val="24"/>
          <w:lang w:val="uk-UA"/>
        </w:rPr>
        <w:t xml:space="preserve">9.2. </w:t>
      </w:r>
      <w:r w:rsidR="006E2DAA" w:rsidRPr="001B10A1">
        <w:rPr>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2A3FF4" w:rsidRPr="00F16CBC" w:rsidRDefault="006E2DAA" w:rsidP="00F16CBC">
      <w:pPr>
        <w:shd w:val="clear" w:color="auto" w:fill="FFFFFF"/>
        <w:ind w:firstLine="284"/>
        <w:jc w:val="both"/>
        <w:rPr>
          <w:sz w:val="24"/>
          <w:szCs w:val="24"/>
          <w:lang w:val="uk-UA"/>
        </w:rPr>
      </w:pPr>
      <w:r w:rsidRPr="00F16CBC">
        <w:rPr>
          <w:b/>
          <w:color w:val="000000"/>
          <w:sz w:val="24"/>
          <w:szCs w:val="24"/>
          <w:lang w:val="uk-UA"/>
        </w:rPr>
        <w:t xml:space="preserve">9.3. </w:t>
      </w:r>
      <w:r w:rsidR="002A3FF4" w:rsidRPr="00F16CBC">
        <w:rPr>
          <w:color w:val="000000"/>
          <w:sz w:val="24"/>
          <w:szCs w:val="24"/>
          <w:lang w:val="uk-UA"/>
        </w:rPr>
        <w:t xml:space="preserve">Усі зміни </w:t>
      </w:r>
      <w:r w:rsidRPr="00F16CBC">
        <w:rPr>
          <w:color w:val="000000"/>
          <w:sz w:val="24"/>
          <w:szCs w:val="24"/>
          <w:lang w:val="uk-UA"/>
        </w:rPr>
        <w:t>до</w:t>
      </w:r>
      <w:r w:rsidR="002A3FF4" w:rsidRPr="00F16CBC">
        <w:rPr>
          <w:color w:val="000000"/>
          <w:sz w:val="24"/>
          <w:szCs w:val="24"/>
          <w:lang w:val="uk-UA"/>
        </w:rPr>
        <w:t xml:space="preserve">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2A3FF4" w:rsidRPr="00F16CBC" w:rsidRDefault="006E2DAA" w:rsidP="00F16CBC">
      <w:pPr>
        <w:shd w:val="clear" w:color="auto" w:fill="FFFFFF"/>
        <w:ind w:firstLine="284"/>
        <w:jc w:val="both"/>
        <w:rPr>
          <w:sz w:val="24"/>
          <w:szCs w:val="24"/>
          <w:lang w:val="uk-UA"/>
        </w:rPr>
      </w:pPr>
      <w:r w:rsidRPr="00F16CBC">
        <w:rPr>
          <w:b/>
          <w:color w:val="000000"/>
          <w:sz w:val="24"/>
          <w:szCs w:val="24"/>
          <w:lang w:val="uk-UA"/>
        </w:rPr>
        <w:t>9.3.</w:t>
      </w:r>
      <w:r w:rsidRPr="00F16CBC">
        <w:rPr>
          <w:color w:val="000000"/>
          <w:sz w:val="24"/>
          <w:szCs w:val="24"/>
          <w:lang w:val="uk-UA"/>
        </w:rPr>
        <w:t xml:space="preserve"> </w:t>
      </w:r>
      <w:r w:rsidR="002A3FF4" w:rsidRPr="00F16CBC">
        <w:rPr>
          <w:color w:val="000000"/>
          <w:sz w:val="24"/>
          <w:szCs w:val="24"/>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2A3FF4" w:rsidRPr="001B10A1" w:rsidRDefault="008247F6" w:rsidP="00F16CBC">
      <w:pPr>
        <w:shd w:val="clear" w:color="auto" w:fill="FFFFFF"/>
        <w:ind w:firstLine="284"/>
        <w:jc w:val="both"/>
        <w:rPr>
          <w:sz w:val="24"/>
          <w:szCs w:val="24"/>
        </w:rPr>
      </w:pPr>
      <w:r w:rsidRPr="00F16CBC">
        <w:rPr>
          <w:b/>
          <w:color w:val="000000"/>
          <w:sz w:val="24"/>
          <w:szCs w:val="24"/>
          <w:lang w:val="uk-UA"/>
        </w:rPr>
        <w:t>9</w:t>
      </w:r>
      <w:r w:rsidR="002A3FF4" w:rsidRPr="00F16CBC">
        <w:rPr>
          <w:b/>
          <w:color w:val="000000"/>
          <w:sz w:val="24"/>
          <w:szCs w:val="24"/>
          <w:lang w:val="uk-UA"/>
        </w:rPr>
        <w:t>.4.</w:t>
      </w:r>
      <w:r w:rsidR="002A3FF4" w:rsidRPr="00F16CBC">
        <w:rPr>
          <w:color w:val="000000"/>
          <w:sz w:val="24"/>
          <w:szCs w:val="24"/>
          <w:lang w:val="uk-UA"/>
        </w:rPr>
        <w:t xml:space="preserve"> Договір </w:t>
      </w:r>
      <w:r w:rsidR="006E2DAA" w:rsidRPr="00F16CBC">
        <w:rPr>
          <w:color w:val="000000"/>
          <w:sz w:val="24"/>
          <w:szCs w:val="24"/>
          <w:lang w:val="uk-UA"/>
        </w:rPr>
        <w:t xml:space="preserve">припиняється за </w:t>
      </w:r>
      <w:r w:rsidR="002A3FF4" w:rsidRPr="00F16CBC">
        <w:rPr>
          <w:color w:val="000000"/>
          <w:sz w:val="24"/>
          <w:szCs w:val="24"/>
          <w:lang w:val="uk-UA"/>
        </w:rPr>
        <w:t>згодою Сторін</w:t>
      </w:r>
      <w:r w:rsidRPr="00F16CBC">
        <w:rPr>
          <w:color w:val="000000"/>
          <w:sz w:val="24"/>
          <w:szCs w:val="24"/>
          <w:lang w:val="uk-UA"/>
        </w:rPr>
        <w:t xml:space="preserve"> у випадках, встановлених цим Договором</w:t>
      </w:r>
      <w:r w:rsidRPr="001B10A1">
        <w:rPr>
          <w:color w:val="000000"/>
          <w:sz w:val="24"/>
          <w:szCs w:val="24"/>
          <w:lang w:val="uk-UA"/>
        </w:rPr>
        <w:t xml:space="preserve"> та/або чинним законодавством України.</w:t>
      </w:r>
    </w:p>
    <w:p w:rsidR="002E0D76" w:rsidRPr="00F16CBC" w:rsidRDefault="002E0D76" w:rsidP="00DC51BD">
      <w:pPr>
        <w:jc w:val="center"/>
        <w:rPr>
          <w:sz w:val="24"/>
          <w:szCs w:val="24"/>
          <w:lang w:val="uk-UA"/>
        </w:rPr>
      </w:pPr>
    </w:p>
    <w:p w:rsidR="0035684B" w:rsidRPr="001B10A1" w:rsidRDefault="0035684B" w:rsidP="00DC51BD">
      <w:pPr>
        <w:jc w:val="center"/>
        <w:rPr>
          <w:b/>
          <w:sz w:val="24"/>
          <w:szCs w:val="24"/>
          <w:lang w:val="uk-UA"/>
        </w:rPr>
      </w:pPr>
      <w:r w:rsidRPr="001B10A1">
        <w:rPr>
          <w:b/>
          <w:sz w:val="24"/>
          <w:szCs w:val="24"/>
          <w:lang w:val="uk-UA"/>
        </w:rPr>
        <w:t>Х. ІНШІ УМОВИ</w:t>
      </w:r>
    </w:p>
    <w:p w:rsidR="0035684B" w:rsidRPr="001B10A1" w:rsidRDefault="002E0D76" w:rsidP="00F16CBC">
      <w:pPr>
        <w:spacing w:line="276" w:lineRule="auto"/>
        <w:ind w:firstLine="284"/>
        <w:jc w:val="both"/>
        <w:rPr>
          <w:sz w:val="24"/>
          <w:szCs w:val="24"/>
          <w:lang w:val="uk-UA"/>
        </w:rPr>
      </w:pPr>
      <w:r w:rsidRPr="002E0D76">
        <w:rPr>
          <w:b/>
          <w:sz w:val="24"/>
          <w:szCs w:val="24"/>
          <w:lang w:val="uk-UA"/>
        </w:rPr>
        <w:t>10.1.</w:t>
      </w:r>
      <w:r>
        <w:rPr>
          <w:sz w:val="24"/>
          <w:szCs w:val="24"/>
          <w:lang w:val="uk-UA"/>
        </w:rPr>
        <w:t xml:space="preserve"> </w:t>
      </w:r>
      <w:r w:rsidR="0035684B" w:rsidRPr="001B10A1">
        <w:rPr>
          <w:sz w:val="24"/>
          <w:szCs w:val="24"/>
          <w:lang w:val="uk-UA"/>
        </w:rPr>
        <w:t>Договір з додатками, які є його невід’ємною частиною, складений у двох примірниках, що мають однакову юридичну силу, по одному для кожної Сторони.</w:t>
      </w:r>
    </w:p>
    <w:p w:rsidR="0035684B" w:rsidRPr="001B10A1" w:rsidRDefault="002E0D76" w:rsidP="00F16CBC">
      <w:pPr>
        <w:spacing w:line="276" w:lineRule="auto"/>
        <w:ind w:firstLine="284"/>
        <w:jc w:val="both"/>
        <w:rPr>
          <w:sz w:val="24"/>
          <w:szCs w:val="24"/>
          <w:lang w:val="uk-UA"/>
        </w:rPr>
      </w:pPr>
      <w:r w:rsidRPr="002E0D76">
        <w:rPr>
          <w:b/>
          <w:sz w:val="24"/>
          <w:szCs w:val="24"/>
          <w:lang w:val="uk-UA"/>
        </w:rPr>
        <w:t>10.2.</w:t>
      </w:r>
      <w:r>
        <w:rPr>
          <w:sz w:val="24"/>
          <w:szCs w:val="24"/>
          <w:lang w:val="uk-UA"/>
        </w:rPr>
        <w:t xml:space="preserve"> </w:t>
      </w:r>
      <w:r w:rsidR="0035684B" w:rsidRPr="001B10A1">
        <w:rPr>
          <w:sz w:val="24"/>
          <w:szCs w:val="24"/>
          <w:lang w:val="uk-UA"/>
        </w:rPr>
        <w:t>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rsidR="0035684B" w:rsidRPr="001B10A1" w:rsidRDefault="002E0D76" w:rsidP="00F16CBC">
      <w:pPr>
        <w:spacing w:line="276" w:lineRule="auto"/>
        <w:ind w:firstLine="284"/>
        <w:jc w:val="both"/>
        <w:rPr>
          <w:sz w:val="24"/>
          <w:szCs w:val="24"/>
          <w:lang w:val="uk-UA"/>
        </w:rPr>
      </w:pPr>
      <w:r w:rsidRPr="002E0D76">
        <w:rPr>
          <w:b/>
          <w:sz w:val="24"/>
          <w:szCs w:val="24"/>
          <w:lang w:val="uk-UA"/>
        </w:rPr>
        <w:t>10.3.</w:t>
      </w:r>
      <w:r>
        <w:rPr>
          <w:sz w:val="24"/>
          <w:szCs w:val="24"/>
          <w:lang w:val="uk-UA"/>
        </w:rPr>
        <w:t xml:space="preserve"> </w:t>
      </w:r>
      <w:r w:rsidR="0035684B" w:rsidRPr="001B10A1">
        <w:rPr>
          <w:sz w:val="24"/>
          <w:szCs w:val="24"/>
          <w:lang w:val="uk-UA"/>
        </w:rPr>
        <w:t xml:space="preserve">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протягом </w:t>
      </w:r>
      <w:r w:rsidR="00CF6C1D">
        <w:rPr>
          <w:sz w:val="24"/>
          <w:szCs w:val="24"/>
          <w:lang w:val="uk-UA"/>
        </w:rPr>
        <w:t>3</w:t>
      </w:r>
      <w:r w:rsidR="0035684B" w:rsidRPr="001B10A1">
        <w:rPr>
          <w:sz w:val="24"/>
          <w:szCs w:val="24"/>
          <w:lang w:val="uk-UA"/>
        </w:rPr>
        <w:t xml:space="preserve"> (</w:t>
      </w:r>
      <w:r w:rsidR="00CF6C1D">
        <w:rPr>
          <w:sz w:val="24"/>
          <w:szCs w:val="24"/>
          <w:lang w:val="uk-UA"/>
        </w:rPr>
        <w:t>трьох</w:t>
      </w:r>
      <w:r w:rsidR="0035684B" w:rsidRPr="001B10A1">
        <w:rPr>
          <w:sz w:val="24"/>
          <w:szCs w:val="24"/>
          <w:lang w:val="uk-UA"/>
        </w:rPr>
        <w:t>) робочих днів письмово повідомити про це одна одну.</w:t>
      </w:r>
    </w:p>
    <w:p w:rsidR="0035684B" w:rsidRPr="001B10A1" w:rsidRDefault="002E0D76" w:rsidP="00F16CBC">
      <w:pPr>
        <w:spacing w:line="276" w:lineRule="auto"/>
        <w:ind w:firstLine="284"/>
        <w:jc w:val="both"/>
        <w:rPr>
          <w:sz w:val="24"/>
          <w:szCs w:val="24"/>
          <w:lang w:val="uk-UA"/>
        </w:rPr>
      </w:pPr>
      <w:r w:rsidRPr="002E0D76">
        <w:rPr>
          <w:b/>
          <w:sz w:val="24"/>
          <w:szCs w:val="24"/>
          <w:lang w:val="uk-UA"/>
        </w:rPr>
        <w:t>10.4.</w:t>
      </w:r>
      <w:r>
        <w:rPr>
          <w:sz w:val="24"/>
          <w:szCs w:val="24"/>
          <w:lang w:val="uk-UA"/>
        </w:rPr>
        <w:t xml:space="preserve"> </w:t>
      </w:r>
      <w:r w:rsidR="0035684B" w:rsidRPr="001B10A1">
        <w:rPr>
          <w:sz w:val="24"/>
          <w:szCs w:val="24"/>
          <w:lang w:val="uk-UA"/>
        </w:rPr>
        <w:t>Сторони домовились, що листування за цим Договором може вестися за допомогою засобів електронного зв’язку на електронні адреси, вказані в розділі ХІ Договору.</w:t>
      </w:r>
    </w:p>
    <w:p w:rsidR="0035684B" w:rsidRPr="001B10A1" w:rsidRDefault="002E0D76" w:rsidP="00F16CBC">
      <w:pPr>
        <w:spacing w:line="276" w:lineRule="auto"/>
        <w:ind w:firstLine="284"/>
        <w:jc w:val="both"/>
        <w:rPr>
          <w:sz w:val="24"/>
          <w:szCs w:val="24"/>
          <w:lang w:val="uk-UA"/>
        </w:rPr>
      </w:pPr>
      <w:r w:rsidRPr="002E0D76">
        <w:rPr>
          <w:b/>
          <w:sz w:val="24"/>
          <w:szCs w:val="24"/>
          <w:lang w:val="uk-UA"/>
        </w:rPr>
        <w:t>10.5.</w:t>
      </w:r>
      <w:r>
        <w:rPr>
          <w:sz w:val="24"/>
          <w:szCs w:val="24"/>
          <w:lang w:val="uk-UA"/>
        </w:rPr>
        <w:t xml:space="preserve"> </w:t>
      </w:r>
      <w:r w:rsidR="0035684B" w:rsidRPr="001B10A1">
        <w:rPr>
          <w:sz w:val="24"/>
          <w:szCs w:val="24"/>
          <w:lang w:val="uk-UA"/>
        </w:rPr>
        <w:t xml:space="preserve">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rsidR="008247F6" w:rsidRPr="001B10A1" w:rsidRDefault="002E0D76" w:rsidP="00F16CBC">
      <w:pPr>
        <w:spacing w:line="276" w:lineRule="auto"/>
        <w:ind w:firstLine="284"/>
        <w:jc w:val="both"/>
        <w:rPr>
          <w:sz w:val="24"/>
          <w:szCs w:val="24"/>
          <w:lang w:val="uk-UA"/>
        </w:rPr>
      </w:pPr>
      <w:r w:rsidRPr="002E0D76">
        <w:rPr>
          <w:b/>
          <w:sz w:val="24"/>
          <w:szCs w:val="24"/>
          <w:lang w:val="uk-UA"/>
        </w:rPr>
        <w:t>10.6.</w:t>
      </w:r>
      <w:r>
        <w:rPr>
          <w:sz w:val="24"/>
          <w:szCs w:val="24"/>
          <w:lang w:val="uk-UA"/>
        </w:rPr>
        <w:t xml:space="preserve"> </w:t>
      </w:r>
      <w:r w:rsidR="008247F6" w:rsidRPr="001B10A1">
        <w:rPr>
          <w:sz w:val="24"/>
          <w:szCs w:val="24"/>
          <w:lang w:val="uk-UA"/>
        </w:rPr>
        <w:t>У випадках не передбачених Договором, Сторони керуються чинним законодавством України.</w:t>
      </w:r>
    </w:p>
    <w:p w:rsidR="008247F6" w:rsidRPr="00F16CBC" w:rsidRDefault="008247F6" w:rsidP="00F16CBC">
      <w:pPr>
        <w:jc w:val="center"/>
        <w:rPr>
          <w:sz w:val="24"/>
          <w:szCs w:val="24"/>
        </w:rPr>
      </w:pPr>
    </w:p>
    <w:p w:rsidR="008247F6" w:rsidRPr="001B10A1" w:rsidRDefault="008247F6" w:rsidP="00F16CBC">
      <w:pPr>
        <w:jc w:val="center"/>
        <w:rPr>
          <w:b/>
          <w:sz w:val="24"/>
          <w:szCs w:val="24"/>
        </w:rPr>
      </w:pPr>
      <w:r w:rsidRPr="001B10A1">
        <w:rPr>
          <w:b/>
          <w:sz w:val="24"/>
          <w:szCs w:val="24"/>
        </w:rPr>
        <w:t>ХІ. ЮРИДИЧНІ АДРЕСИ ТА РЕКВІЗИТИ СТОРІН</w:t>
      </w:r>
    </w:p>
    <w:p w:rsidR="008247F6" w:rsidRPr="001B10A1" w:rsidRDefault="008247F6" w:rsidP="00F16CBC">
      <w:pPr>
        <w:pStyle w:val="a4"/>
        <w:spacing w:after="0"/>
        <w:ind w:left="0"/>
        <w:jc w:val="center"/>
        <w:rPr>
          <w:rFonts w:ascii="Times New Roman" w:hAnsi="Times New Roman"/>
          <w:sz w:val="24"/>
          <w:szCs w:val="24"/>
        </w:rPr>
      </w:pPr>
    </w:p>
    <w:tbl>
      <w:tblPr>
        <w:tblW w:w="0" w:type="auto"/>
        <w:tblLook w:val="01E0" w:firstRow="1" w:lastRow="1" w:firstColumn="1" w:lastColumn="1" w:noHBand="0" w:noVBand="0"/>
      </w:tblPr>
      <w:tblGrid>
        <w:gridCol w:w="4968"/>
        <w:gridCol w:w="4603"/>
      </w:tblGrid>
      <w:tr w:rsidR="008247F6" w:rsidRPr="001B10A1" w:rsidTr="00FA4B5B">
        <w:tc>
          <w:tcPr>
            <w:tcW w:w="4968" w:type="dxa"/>
          </w:tcPr>
          <w:p w:rsidR="008247F6" w:rsidRPr="001B10A1" w:rsidRDefault="008247F6" w:rsidP="00F16CBC">
            <w:pPr>
              <w:ind w:right="891"/>
              <w:jc w:val="center"/>
              <w:rPr>
                <w:b/>
                <w:sz w:val="24"/>
                <w:szCs w:val="24"/>
                <w:lang w:val="uk-UA"/>
              </w:rPr>
            </w:pPr>
            <w:r w:rsidRPr="001B10A1">
              <w:rPr>
                <w:b/>
                <w:sz w:val="24"/>
                <w:szCs w:val="24"/>
                <w:lang w:val="uk-UA"/>
              </w:rPr>
              <w:t>ПОКУПЕЦЬ</w:t>
            </w:r>
          </w:p>
          <w:p w:rsidR="008247F6" w:rsidRPr="001B10A1" w:rsidRDefault="008247F6" w:rsidP="00DC51BD">
            <w:pPr>
              <w:rPr>
                <w:sz w:val="24"/>
                <w:szCs w:val="24"/>
                <w:lang w:val="uk-UA"/>
              </w:rPr>
            </w:pPr>
          </w:p>
        </w:tc>
        <w:tc>
          <w:tcPr>
            <w:tcW w:w="4603" w:type="dxa"/>
          </w:tcPr>
          <w:p w:rsidR="008247F6" w:rsidRPr="001B10A1" w:rsidRDefault="008247F6" w:rsidP="00F16CBC">
            <w:pPr>
              <w:jc w:val="center"/>
              <w:rPr>
                <w:b/>
                <w:sz w:val="24"/>
                <w:szCs w:val="24"/>
                <w:lang w:val="uk-UA"/>
              </w:rPr>
            </w:pPr>
            <w:r w:rsidRPr="001B10A1">
              <w:rPr>
                <w:b/>
                <w:sz w:val="24"/>
                <w:szCs w:val="24"/>
                <w:lang w:val="uk-UA"/>
              </w:rPr>
              <w:t>ПОСТАЧАЛЬНИК</w:t>
            </w:r>
          </w:p>
        </w:tc>
      </w:tr>
      <w:tr w:rsidR="00CF6C1D" w:rsidRPr="001E2DA8" w:rsidTr="00FA4B5B">
        <w:tc>
          <w:tcPr>
            <w:tcW w:w="4968" w:type="dxa"/>
          </w:tcPr>
          <w:p w:rsidR="00CF6C1D" w:rsidRPr="009F6231" w:rsidRDefault="00CF6C1D" w:rsidP="00CF6C1D">
            <w:pPr>
              <w:pStyle w:val="a9"/>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Виконавчий комітет</w:t>
            </w:r>
          </w:p>
          <w:p w:rsidR="00CF6C1D" w:rsidRPr="009F6231" w:rsidRDefault="00CF6C1D" w:rsidP="00CF6C1D">
            <w:pPr>
              <w:pStyle w:val="a9"/>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Сумської міської ради</w:t>
            </w:r>
          </w:p>
          <w:p w:rsidR="00CF6C1D" w:rsidRPr="009F6231" w:rsidRDefault="00CF6C1D" w:rsidP="00CF6C1D">
            <w:pPr>
              <w:pStyle w:val="a9"/>
              <w:jc w:val="center"/>
              <w:rPr>
                <w:rFonts w:ascii="Times New Roman" w:hAnsi="Times New Roman" w:cs="Times New Roman"/>
                <w:sz w:val="24"/>
                <w:szCs w:val="24"/>
                <w:lang w:val="uk-UA"/>
              </w:rPr>
            </w:pPr>
          </w:p>
          <w:p w:rsidR="00CF6C1D" w:rsidRPr="009F6231" w:rsidRDefault="00CF6C1D" w:rsidP="00CF6C1D">
            <w:pPr>
              <w:pStyle w:val="a9"/>
              <w:jc w:val="both"/>
              <w:rPr>
                <w:rFonts w:ascii="Times New Roman" w:hAnsi="Times New Roman" w:cs="Times New Roman"/>
                <w:sz w:val="24"/>
                <w:szCs w:val="24"/>
                <w:lang w:val="uk-UA"/>
              </w:rPr>
            </w:pPr>
            <w:r w:rsidRPr="009F6231">
              <w:rPr>
                <w:rFonts w:ascii="Times New Roman" w:hAnsi="Times New Roman" w:cs="Times New Roman"/>
                <w:sz w:val="24"/>
                <w:szCs w:val="24"/>
                <w:lang w:val="uk-UA"/>
              </w:rPr>
              <w:t>40030, м. Суми, майдан Незалежності, 2</w:t>
            </w:r>
          </w:p>
          <w:p w:rsidR="00CF6C1D" w:rsidRPr="009F6231" w:rsidRDefault="00CF6C1D" w:rsidP="00CF6C1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код ЄДРПОУ: 04057942</w:t>
            </w:r>
          </w:p>
          <w:p w:rsidR="00CF6C1D" w:rsidRPr="009F6231" w:rsidRDefault="00CF6C1D" w:rsidP="00CF6C1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 xml:space="preserve">р/р </w:t>
            </w:r>
            <w:r>
              <w:rPr>
                <w:rFonts w:ascii="Times New Roman" w:hAnsi="Times New Roman" w:cs="Times New Roman"/>
                <w:sz w:val="24"/>
                <w:szCs w:val="24"/>
              </w:rPr>
              <w:t>UA</w:t>
            </w:r>
            <w:r w:rsidRPr="009F6231">
              <w:rPr>
                <w:rFonts w:ascii="Times New Roman" w:hAnsi="Times New Roman" w:cs="Times New Roman"/>
                <w:sz w:val="24"/>
                <w:szCs w:val="24"/>
                <w:lang w:val="uk-UA"/>
              </w:rPr>
              <w:t>__________________________</w:t>
            </w:r>
          </w:p>
          <w:p w:rsidR="00CF6C1D" w:rsidRPr="009F6231" w:rsidRDefault="00CF6C1D" w:rsidP="00CF6C1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в ДКСУ, м. Київ</w:t>
            </w:r>
          </w:p>
          <w:p w:rsidR="00CF6C1D" w:rsidRPr="009F6231" w:rsidRDefault="00CF6C1D" w:rsidP="00CF6C1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МФО 820172</w:t>
            </w:r>
          </w:p>
          <w:p w:rsidR="00CF6C1D" w:rsidRPr="009F6231" w:rsidRDefault="00CF6C1D" w:rsidP="00CF6C1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Адреса електронної пошти:</w:t>
            </w:r>
          </w:p>
          <w:p w:rsidR="00CF6C1D" w:rsidRPr="009F6231" w:rsidRDefault="004601F2" w:rsidP="00CF6C1D">
            <w:pPr>
              <w:pStyle w:val="a9"/>
              <w:rPr>
                <w:rFonts w:ascii="Times New Roman" w:hAnsi="Times New Roman" w:cs="Times New Roman"/>
                <w:sz w:val="24"/>
                <w:szCs w:val="24"/>
                <w:lang w:val="ru-RU"/>
              </w:rPr>
            </w:pPr>
            <w:hyperlink r:id="rId5" w:history="1">
              <w:r w:rsidR="00CF6C1D" w:rsidRPr="009F6231">
                <w:rPr>
                  <w:rStyle w:val="aa"/>
                  <w:rFonts w:ascii="Times New Roman" w:hAnsi="Times New Roman" w:cs="Times New Roman"/>
                  <w:sz w:val="24"/>
                  <w:szCs w:val="24"/>
                </w:rPr>
                <w:t>it</w:t>
              </w:r>
              <w:r w:rsidR="00CF6C1D" w:rsidRPr="009F6231">
                <w:rPr>
                  <w:rStyle w:val="aa"/>
                  <w:rFonts w:ascii="Times New Roman" w:hAnsi="Times New Roman" w:cs="Times New Roman"/>
                  <w:sz w:val="24"/>
                  <w:szCs w:val="24"/>
                  <w:lang w:val="ru-RU"/>
                </w:rPr>
                <w:t>@</w:t>
              </w:r>
              <w:proofErr w:type="spellStart"/>
              <w:r w:rsidR="00CF6C1D" w:rsidRPr="009F6231">
                <w:rPr>
                  <w:rStyle w:val="aa"/>
                  <w:rFonts w:ascii="Times New Roman" w:hAnsi="Times New Roman" w:cs="Times New Roman"/>
                  <w:sz w:val="24"/>
                  <w:szCs w:val="24"/>
                </w:rPr>
                <w:t>smr</w:t>
              </w:r>
              <w:proofErr w:type="spellEnd"/>
              <w:r w:rsidR="00CF6C1D" w:rsidRPr="009F6231">
                <w:rPr>
                  <w:rStyle w:val="aa"/>
                  <w:rFonts w:ascii="Times New Roman" w:hAnsi="Times New Roman" w:cs="Times New Roman"/>
                  <w:sz w:val="24"/>
                  <w:szCs w:val="24"/>
                  <w:lang w:val="ru-RU"/>
                </w:rPr>
                <w:t>.</w:t>
              </w:r>
              <w:proofErr w:type="spellStart"/>
              <w:r w:rsidR="00CF6C1D" w:rsidRPr="009F6231">
                <w:rPr>
                  <w:rStyle w:val="aa"/>
                  <w:rFonts w:ascii="Times New Roman" w:hAnsi="Times New Roman" w:cs="Times New Roman"/>
                  <w:sz w:val="24"/>
                  <w:szCs w:val="24"/>
                </w:rPr>
                <w:t>gov</w:t>
              </w:r>
              <w:proofErr w:type="spellEnd"/>
              <w:r w:rsidR="00CF6C1D" w:rsidRPr="009F6231">
                <w:rPr>
                  <w:rStyle w:val="aa"/>
                  <w:rFonts w:ascii="Times New Roman" w:hAnsi="Times New Roman" w:cs="Times New Roman"/>
                  <w:sz w:val="24"/>
                  <w:szCs w:val="24"/>
                  <w:lang w:val="ru-RU"/>
                </w:rPr>
                <w:t>.</w:t>
              </w:r>
              <w:proofErr w:type="spellStart"/>
              <w:r w:rsidR="00CF6C1D" w:rsidRPr="009F6231">
                <w:rPr>
                  <w:rStyle w:val="aa"/>
                  <w:rFonts w:ascii="Times New Roman" w:hAnsi="Times New Roman" w:cs="Times New Roman"/>
                  <w:sz w:val="24"/>
                  <w:szCs w:val="24"/>
                </w:rPr>
                <w:t>ua</w:t>
              </w:r>
              <w:proofErr w:type="spellEnd"/>
            </w:hyperlink>
          </w:p>
        </w:tc>
        <w:tc>
          <w:tcPr>
            <w:tcW w:w="4603" w:type="dxa"/>
          </w:tcPr>
          <w:p w:rsidR="000A4867" w:rsidRPr="002D5CCB" w:rsidRDefault="000A4867" w:rsidP="000A4867">
            <w:pPr>
              <w:rPr>
                <w:sz w:val="24"/>
                <w:szCs w:val="24"/>
              </w:rPr>
            </w:pPr>
          </w:p>
        </w:tc>
      </w:tr>
      <w:tr w:rsidR="00CF6C1D" w:rsidRPr="001B10A1" w:rsidTr="00FA4B5B">
        <w:tc>
          <w:tcPr>
            <w:tcW w:w="4968" w:type="dxa"/>
          </w:tcPr>
          <w:p w:rsidR="00CF6C1D" w:rsidRPr="009F6231" w:rsidRDefault="00CF6C1D" w:rsidP="00CF6C1D">
            <w:pPr>
              <w:rPr>
                <w:sz w:val="24"/>
                <w:szCs w:val="24"/>
                <w:lang w:val="uk-UA"/>
              </w:rPr>
            </w:pPr>
          </w:p>
          <w:p w:rsidR="00CF6C1D" w:rsidRDefault="00EC4FA1" w:rsidP="00CF6C1D">
            <w:pPr>
              <w:rPr>
                <w:b/>
                <w:sz w:val="24"/>
                <w:szCs w:val="24"/>
                <w:lang w:val="uk-UA"/>
              </w:rPr>
            </w:pPr>
            <w:r>
              <w:rPr>
                <w:b/>
                <w:sz w:val="24"/>
                <w:szCs w:val="24"/>
                <w:lang w:val="uk-UA"/>
              </w:rPr>
              <w:t>Секретар</w:t>
            </w:r>
            <w:r w:rsidRPr="00EC4FA1">
              <w:rPr>
                <w:b/>
                <w:sz w:val="24"/>
                <w:szCs w:val="24"/>
                <w:lang w:val="uk-UA"/>
              </w:rPr>
              <w:t xml:space="preserve"> Сумської міської ради </w:t>
            </w:r>
          </w:p>
          <w:p w:rsidR="004D0823" w:rsidRPr="009F6231" w:rsidRDefault="004D0823" w:rsidP="00CF6C1D">
            <w:pPr>
              <w:rPr>
                <w:sz w:val="24"/>
                <w:szCs w:val="24"/>
                <w:lang w:val="uk-UA"/>
              </w:rPr>
            </w:pPr>
          </w:p>
          <w:p w:rsidR="00CF6C1D" w:rsidRPr="009F6231" w:rsidRDefault="00CF6C1D" w:rsidP="001D36EC">
            <w:pPr>
              <w:rPr>
                <w:b/>
                <w:sz w:val="24"/>
                <w:szCs w:val="24"/>
                <w:lang w:val="uk-UA"/>
              </w:rPr>
            </w:pPr>
            <w:r w:rsidRPr="009F6231">
              <w:rPr>
                <w:b/>
                <w:sz w:val="24"/>
                <w:szCs w:val="24"/>
                <w:lang w:val="uk-UA"/>
              </w:rPr>
              <w:t>___________________ /</w:t>
            </w:r>
            <w:r w:rsidRPr="00C07BE5">
              <w:t xml:space="preserve"> </w:t>
            </w:r>
            <w:r w:rsidRPr="00C07BE5">
              <w:rPr>
                <w:b/>
                <w:sz w:val="24"/>
                <w:szCs w:val="24"/>
                <w:lang w:val="uk-UA"/>
              </w:rPr>
              <w:t>А.</w:t>
            </w:r>
            <w:r w:rsidR="001D36EC">
              <w:rPr>
                <w:b/>
                <w:sz w:val="24"/>
                <w:szCs w:val="24"/>
                <w:lang w:val="uk-UA"/>
              </w:rPr>
              <w:t>М.</w:t>
            </w:r>
            <w:r w:rsidRPr="00C07BE5">
              <w:rPr>
                <w:b/>
                <w:sz w:val="24"/>
                <w:szCs w:val="24"/>
                <w:lang w:val="uk-UA"/>
              </w:rPr>
              <w:t xml:space="preserve"> </w:t>
            </w:r>
            <w:r w:rsidR="001D36EC">
              <w:rPr>
                <w:b/>
                <w:sz w:val="24"/>
                <w:szCs w:val="24"/>
                <w:lang w:val="uk-UA"/>
              </w:rPr>
              <w:t>Кобзар</w:t>
            </w:r>
            <w:r w:rsidRPr="00C07BE5">
              <w:rPr>
                <w:b/>
                <w:sz w:val="24"/>
                <w:szCs w:val="24"/>
                <w:lang w:val="uk-UA"/>
              </w:rPr>
              <w:t xml:space="preserve"> </w:t>
            </w:r>
            <w:r w:rsidRPr="009F6231">
              <w:rPr>
                <w:b/>
                <w:sz w:val="24"/>
                <w:szCs w:val="24"/>
                <w:lang w:val="uk-UA"/>
              </w:rPr>
              <w:t>/</w:t>
            </w:r>
          </w:p>
        </w:tc>
        <w:tc>
          <w:tcPr>
            <w:tcW w:w="4603" w:type="dxa"/>
          </w:tcPr>
          <w:p w:rsidR="000A4867" w:rsidRPr="001D36EC" w:rsidRDefault="000A4867" w:rsidP="000A4867">
            <w:pPr>
              <w:rPr>
                <w:b/>
                <w:sz w:val="24"/>
                <w:szCs w:val="24"/>
              </w:rPr>
            </w:pPr>
          </w:p>
        </w:tc>
      </w:tr>
    </w:tbl>
    <w:p w:rsidR="00F16CBC" w:rsidRDefault="00F16CBC">
      <w:pPr>
        <w:spacing w:after="160" w:line="259" w:lineRule="auto"/>
        <w:rPr>
          <w:sz w:val="24"/>
          <w:szCs w:val="24"/>
          <w:shd w:val="clear" w:color="auto" w:fill="FFFFFF"/>
          <w:lang w:val="uk-UA"/>
        </w:rPr>
      </w:pPr>
      <w:r>
        <w:rPr>
          <w:sz w:val="24"/>
          <w:szCs w:val="24"/>
          <w:shd w:val="clear" w:color="auto" w:fill="FFFFFF"/>
          <w:lang w:val="uk-UA"/>
        </w:rPr>
        <w:br w:type="page"/>
      </w:r>
    </w:p>
    <w:p w:rsidR="00A22BE2" w:rsidRDefault="00A22BE2" w:rsidP="007A5F73">
      <w:pPr>
        <w:jc w:val="right"/>
        <w:rPr>
          <w:sz w:val="24"/>
          <w:szCs w:val="24"/>
          <w:shd w:val="clear" w:color="auto" w:fill="FFFFFF"/>
          <w:lang w:val="uk-UA"/>
        </w:rPr>
      </w:pPr>
      <w:r w:rsidRPr="00A22BE2">
        <w:rPr>
          <w:sz w:val="24"/>
          <w:szCs w:val="24"/>
          <w:shd w:val="clear" w:color="auto" w:fill="FFFFFF"/>
          <w:lang w:val="uk-UA"/>
        </w:rPr>
        <w:t>Додаток</w:t>
      </w:r>
      <w:r>
        <w:rPr>
          <w:sz w:val="24"/>
          <w:szCs w:val="24"/>
          <w:shd w:val="clear" w:color="auto" w:fill="FFFFFF"/>
          <w:lang w:val="uk-UA"/>
        </w:rPr>
        <w:t xml:space="preserve"> №1</w:t>
      </w:r>
    </w:p>
    <w:p w:rsidR="00A22BE2" w:rsidRDefault="00A22BE2" w:rsidP="007A5F73">
      <w:pPr>
        <w:jc w:val="right"/>
        <w:rPr>
          <w:sz w:val="24"/>
          <w:szCs w:val="24"/>
          <w:shd w:val="clear" w:color="auto" w:fill="FFFFFF"/>
          <w:lang w:val="uk-UA"/>
        </w:rPr>
      </w:pPr>
      <w:r>
        <w:rPr>
          <w:sz w:val="24"/>
          <w:szCs w:val="24"/>
          <w:shd w:val="clear" w:color="auto" w:fill="FFFFFF"/>
          <w:lang w:val="uk-UA"/>
        </w:rPr>
        <w:t>до Договору №</w:t>
      </w:r>
      <w:r w:rsidR="00F16CBC">
        <w:rPr>
          <w:sz w:val="24"/>
          <w:szCs w:val="24"/>
          <w:shd w:val="clear" w:color="auto" w:fill="FFFFFF"/>
          <w:lang w:val="uk-UA"/>
        </w:rPr>
        <w:t xml:space="preserve"> </w:t>
      </w:r>
      <w:r>
        <w:rPr>
          <w:sz w:val="24"/>
          <w:szCs w:val="24"/>
          <w:shd w:val="clear" w:color="auto" w:fill="FFFFFF"/>
          <w:lang w:val="uk-UA"/>
        </w:rPr>
        <w:t>__________</w:t>
      </w:r>
    </w:p>
    <w:p w:rsidR="00A22BE2" w:rsidRDefault="00A22BE2" w:rsidP="007A5F73">
      <w:pPr>
        <w:jc w:val="right"/>
        <w:rPr>
          <w:sz w:val="24"/>
          <w:szCs w:val="24"/>
          <w:shd w:val="clear" w:color="auto" w:fill="FFFFFF"/>
          <w:lang w:val="uk-UA"/>
        </w:rPr>
      </w:pPr>
      <w:r>
        <w:rPr>
          <w:sz w:val="24"/>
          <w:szCs w:val="24"/>
          <w:shd w:val="clear" w:color="auto" w:fill="FFFFFF"/>
          <w:lang w:val="uk-UA"/>
        </w:rPr>
        <w:t xml:space="preserve">від </w:t>
      </w:r>
      <w:r w:rsidR="00EC4FA1">
        <w:rPr>
          <w:sz w:val="24"/>
          <w:szCs w:val="24"/>
          <w:shd w:val="clear" w:color="auto" w:fill="FFFFFF"/>
          <w:lang w:val="uk-UA"/>
        </w:rPr>
        <w:t xml:space="preserve">« </w:t>
      </w:r>
      <w:r w:rsidR="00F16CBC">
        <w:rPr>
          <w:sz w:val="24"/>
          <w:szCs w:val="24"/>
          <w:shd w:val="clear" w:color="auto" w:fill="FFFFFF"/>
          <w:lang w:val="uk-UA"/>
        </w:rPr>
        <w:t>___</w:t>
      </w:r>
      <w:r w:rsidR="00EC4FA1">
        <w:rPr>
          <w:sz w:val="24"/>
          <w:szCs w:val="24"/>
          <w:shd w:val="clear" w:color="auto" w:fill="FFFFFF"/>
          <w:lang w:val="uk-UA"/>
        </w:rPr>
        <w:t xml:space="preserve"> »</w:t>
      </w:r>
      <w:r w:rsidR="00F16CBC">
        <w:rPr>
          <w:sz w:val="24"/>
          <w:szCs w:val="24"/>
          <w:shd w:val="clear" w:color="auto" w:fill="FFFFFF"/>
          <w:lang w:val="uk-UA"/>
        </w:rPr>
        <w:t xml:space="preserve"> </w:t>
      </w:r>
      <w:r w:rsidR="00FD0A43">
        <w:rPr>
          <w:sz w:val="24"/>
          <w:szCs w:val="24"/>
          <w:shd w:val="clear" w:color="auto" w:fill="FFFFFF"/>
          <w:lang w:val="uk-UA"/>
        </w:rPr>
        <w:t>____</w:t>
      </w:r>
      <w:r w:rsidR="00F16CBC">
        <w:rPr>
          <w:sz w:val="24"/>
          <w:szCs w:val="24"/>
          <w:shd w:val="clear" w:color="auto" w:fill="FFFFFF"/>
          <w:lang w:val="uk-UA"/>
        </w:rPr>
        <w:t>______</w:t>
      </w:r>
      <w:r w:rsidR="00FD0A43">
        <w:rPr>
          <w:sz w:val="24"/>
          <w:szCs w:val="24"/>
          <w:shd w:val="clear" w:color="auto" w:fill="FFFFFF"/>
          <w:lang w:val="uk-UA"/>
        </w:rPr>
        <w:t>_</w:t>
      </w:r>
      <w:r w:rsidR="00F16CBC">
        <w:rPr>
          <w:sz w:val="24"/>
          <w:szCs w:val="24"/>
          <w:shd w:val="clear" w:color="auto" w:fill="FFFFFF"/>
          <w:lang w:val="uk-UA"/>
        </w:rPr>
        <w:t xml:space="preserve"> </w:t>
      </w:r>
      <w:r>
        <w:rPr>
          <w:sz w:val="24"/>
          <w:szCs w:val="24"/>
          <w:shd w:val="clear" w:color="auto" w:fill="FFFFFF"/>
          <w:lang w:val="uk-UA"/>
        </w:rPr>
        <w:t>202</w:t>
      </w:r>
      <w:r w:rsidR="00EC4FA1">
        <w:rPr>
          <w:sz w:val="24"/>
          <w:szCs w:val="24"/>
          <w:shd w:val="clear" w:color="auto" w:fill="FFFFFF"/>
          <w:lang w:val="uk-UA"/>
        </w:rPr>
        <w:t>4</w:t>
      </w:r>
      <w:r>
        <w:rPr>
          <w:sz w:val="24"/>
          <w:szCs w:val="24"/>
          <w:shd w:val="clear" w:color="auto" w:fill="FFFFFF"/>
          <w:lang w:val="uk-UA"/>
        </w:rPr>
        <w:t xml:space="preserve"> року</w:t>
      </w:r>
    </w:p>
    <w:p w:rsidR="00A22BE2" w:rsidRDefault="00A22BE2" w:rsidP="00F16CBC">
      <w:pPr>
        <w:jc w:val="center"/>
        <w:rPr>
          <w:sz w:val="24"/>
          <w:szCs w:val="24"/>
          <w:shd w:val="clear" w:color="auto" w:fill="FFFFFF"/>
          <w:lang w:val="uk-UA"/>
        </w:rPr>
      </w:pPr>
    </w:p>
    <w:p w:rsidR="00F16CBC" w:rsidRDefault="00F16CBC" w:rsidP="00F16CBC">
      <w:pPr>
        <w:jc w:val="center"/>
        <w:rPr>
          <w:sz w:val="24"/>
          <w:szCs w:val="24"/>
          <w:shd w:val="clear" w:color="auto" w:fill="FFFFFF"/>
          <w:lang w:val="uk-UA"/>
        </w:rPr>
      </w:pPr>
    </w:p>
    <w:p w:rsidR="00F16CBC" w:rsidRDefault="00F16CBC" w:rsidP="00F16CBC">
      <w:pPr>
        <w:jc w:val="center"/>
        <w:rPr>
          <w:sz w:val="24"/>
          <w:szCs w:val="24"/>
          <w:shd w:val="clear" w:color="auto" w:fill="FFFFFF"/>
          <w:lang w:val="uk-UA"/>
        </w:rPr>
      </w:pPr>
    </w:p>
    <w:p w:rsidR="00A22BE2" w:rsidRPr="007A5F73" w:rsidRDefault="00A22BE2" w:rsidP="00F16CBC">
      <w:pPr>
        <w:jc w:val="center"/>
        <w:rPr>
          <w:b/>
          <w:sz w:val="24"/>
          <w:szCs w:val="24"/>
          <w:shd w:val="clear" w:color="auto" w:fill="FFFFFF"/>
          <w:lang w:val="uk-UA"/>
        </w:rPr>
      </w:pPr>
      <w:r w:rsidRPr="007A5F73">
        <w:rPr>
          <w:b/>
          <w:sz w:val="24"/>
          <w:szCs w:val="24"/>
          <w:shd w:val="clear" w:color="auto" w:fill="FFFFFF"/>
          <w:lang w:val="uk-UA"/>
        </w:rPr>
        <w:t>Специфікація</w:t>
      </w:r>
    </w:p>
    <w:p w:rsidR="00A22BE2" w:rsidRDefault="00A22BE2" w:rsidP="00F16CBC">
      <w:pPr>
        <w:jc w:val="center"/>
        <w:rPr>
          <w:sz w:val="24"/>
          <w:szCs w:val="24"/>
          <w:shd w:val="clear" w:color="auto" w:fill="FFFFFF"/>
          <w:lang w:val="uk-UA"/>
        </w:rPr>
      </w:pPr>
    </w:p>
    <w:p w:rsidR="00F16CBC" w:rsidRDefault="00F16CBC" w:rsidP="00F16CBC">
      <w:pPr>
        <w:jc w:val="center"/>
        <w:rPr>
          <w:sz w:val="24"/>
          <w:szCs w:val="24"/>
          <w:shd w:val="clear" w:color="auto" w:fill="FFFFFF"/>
          <w:lang w:val="uk-UA"/>
        </w:rPr>
      </w:pPr>
    </w:p>
    <w:tbl>
      <w:tblPr>
        <w:tblStyle w:val="ab"/>
        <w:tblW w:w="0" w:type="auto"/>
        <w:tblLook w:val="04A0" w:firstRow="1" w:lastRow="0" w:firstColumn="1" w:lastColumn="0" w:noHBand="0" w:noVBand="1"/>
      </w:tblPr>
      <w:tblGrid>
        <w:gridCol w:w="445"/>
        <w:gridCol w:w="1697"/>
        <w:gridCol w:w="588"/>
        <w:gridCol w:w="1149"/>
        <w:gridCol w:w="1222"/>
        <w:gridCol w:w="1675"/>
        <w:gridCol w:w="1312"/>
        <w:gridCol w:w="1541"/>
      </w:tblGrid>
      <w:tr w:rsidR="00E73B03" w:rsidTr="00D6227B">
        <w:tc>
          <w:tcPr>
            <w:tcW w:w="445" w:type="dxa"/>
            <w:vAlign w:val="center"/>
          </w:tcPr>
          <w:p w:rsidR="00E73B03" w:rsidRDefault="00E73B03" w:rsidP="007A5F73">
            <w:pPr>
              <w:jc w:val="center"/>
              <w:rPr>
                <w:sz w:val="24"/>
                <w:szCs w:val="24"/>
                <w:shd w:val="clear" w:color="auto" w:fill="FFFFFF"/>
                <w:lang w:val="uk-UA"/>
              </w:rPr>
            </w:pPr>
            <w:r>
              <w:rPr>
                <w:sz w:val="24"/>
                <w:szCs w:val="24"/>
                <w:shd w:val="clear" w:color="auto" w:fill="FFFFFF"/>
                <w:lang w:val="uk-UA"/>
              </w:rPr>
              <w:t>№</w:t>
            </w:r>
          </w:p>
        </w:tc>
        <w:tc>
          <w:tcPr>
            <w:tcW w:w="2285" w:type="dxa"/>
            <w:gridSpan w:val="2"/>
            <w:vAlign w:val="center"/>
          </w:tcPr>
          <w:p w:rsidR="00E73B03" w:rsidRDefault="00E73B03" w:rsidP="007A5F73">
            <w:pPr>
              <w:jc w:val="center"/>
              <w:rPr>
                <w:sz w:val="24"/>
                <w:szCs w:val="24"/>
                <w:shd w:val="clear" w:color="auto" w:fill="FFFFFF"/>
                <w:lang w:val="uk-UA"/>
              </w:rPr>
            </w:pPr>
            <w:r>
              <w:rPr>
                <w:sz w:val="24"/>
                <w:szCs w:val="24"/>
                <w:shd w:val="clear" w:color="auto" w:fill="FFFFFF"/>
                <w:lang w:val="uk-UA"/>
              </w:rPr>
              <w:t>Найменування товару</w:t>
            </w:r>
          </w:p>
        </w:tc>
        <w:tc>
          <w:tcPr>
            <w:tcW w:w="1149" w:type="dxa"/>
            <w:vAlign w:val="center"/>
          </w:tcPr>
          <w:p w:rsidR="00E73B03" w:rsidRDefault="00E73B03" w:rsidP="007A5F73">
            <w:pPr>
              <w:jc w:val="center"/>
              <w:rPr>
                <w:sz w:val="24"/>
                <w:szCs w:val="24"/>
                <w:shd w:val="clear" w:color="auto" w:fill="FFFFFF"/>
                <w:lang w:val="uk-UA"/>
              </w:rPr>
            </w:pPr>
            <w:r>
              <w:rPr>
                <w:sz w:val="24"/>
                <w:szCs w:val="24"/>
                <w:shd w:val="clear" w:color="auto" w:fill="FFFFFF"/>
                <w:lang w:val="uk-UA"/>
              </w:rPr>
              <w:t>Одиниця виміру</w:t>
            </w:r>
          </w:p>
        </w:tc>
        <w:tc>
          <w:tcPr>
            <w:tcW w:w="1222" w:type="dxa"/>
            <w:vAlign w:val="center"/>
          </w:tcPr>
          <w:p w:rsidR="00E73B03" w:rsidRDefault="00E73B03" w:rsidP="007A5F73">
            <w:pPr>
              <w:jc w:val="center"/>
              <w:rPr>
                <w:sz w:val="24"/>
                <w:szCs w:val="24"/>
                <w:shd w:val="clear" w:color="auto" w:fill="FFFFFF"/>
                <w:lang w:val="uk-UA"/>
              </w:rPr>
            </w:pPr>
            <w:r>
              <w:rPr>
                <w:sz w:val="24"/>
                <w:szCs w:val="24"/>
                <w:shd w:val="clear" w:color="auto" w:fill="FFFFFF"/>
                <w:lang w:val="uk-UA"/>
              </w:rPr>
              <w:t>Кількість</w:t>
            </w:r>
          </w:p>
        </w:tc>
        <w:tc>
          <w:tcPr>
            <w:tcW w:w="1675" w:type="dxa"/>
            <w:vAlign w:val="center"/>
          </w:tcPr>
          <w:p w:rsidR="00E73B03" w:rsidRDefault="00A241E9" w:rsidP="007A5F73">
            <w:pPr>
              <w:jc w:val="center"/>
              <w:rPr>
                <w:sz w:val="24"/>
                <w:szCs w:val="24"/>
                <w:shd w:val="clear" w:color="auto" w:fill="FFFFFF"/>
                <w:lang w:val="uk-UA"/>
              </w:rPr>
            </w:pPr>
            <w:r>
              <w:rPr>
                <w:sz w:val="24"/>
                <w:szCs w:val="24"/>
                <w:shd w:val="clear" w:color="auto" w:fill="FFFFFF"/>
                <w:lang w:val="uk-UA"/>
              </w:rPr>
              <w:t>Рік виготовлення/ виробник</w:t>
            </w:r>
          </w:p>
        </w:tc>
        <w:tc>
          <w:tcPr>
            <w:tcW w:w="1312" w:type="dxa"/>
            <w:vAlign w:val="center"/>
          </w:tcPr>
          <w:p w:rsidR="00E73B03" w:rsidRDefault="00E73B03" w:rsidP="007A5F73">
            <w:pPr>
              <w:jc w:val="center"/>
              <w:rPr>
                <w:sz w:val="24"/>
                <w:szCs w:val="24"/>
                <w:shd w:val="clear" w:color="auto" w:fill="FFFFFF"/>
                <w:lang w:val="uk-UA"/>
              </w:rPr>
            </w:pPr>
            <w:r>
              <w:rPr>
                <w:sz w:val="24"/>
                <w:szCs w:val="24"/>
                <w:shd w:val="clear" w:color="auto" w:fill="FFFFFF"/>
                <w:lang w:val="uk-UA"/>
              </w:rPr>
              <w:t>Ціна за одиницю без ПДВ, грн.</w:t>
            </w:r>
          </w:p>
        </w:tc>
        <w:tc>
          <w:tcPr>
            <w:tcW w:w="1541" w:type="dxa"/>
            <w:vAlign w:val="center"/>
          </w:tcPr>
          <w:p w:rsidR="00E73B03" w:rsidRDefault="00E73B03" w:rsidP="00AC3778">
            <w:pPr>
              <w:jc w:val="center"/>
              <w:rPr>
                <w:sz w:val="24"/>
                <w:szCs w:val="24"/>
                <w:shd w:val="clear" w:color="auto" w:fill="FFFFFF"/>
                <w:lang w:val="uk-UA"/>
              </w:rPr>
            </w:pPr>
            <w:r>
              <w:rPr>
                <w:sz w:val="24"/>
                <w:szCs w:val="24"/>
                <w:shd w:val="clear" w:color="auto" w:fill="FFFFFF"/>
                <w:lang w:val="uk-UA"/>
              </w:rPr>
              <w:t>Сума без ПДВ, грн</w:t>
            </w:r>
          </w:p>
        </w:tc>
      </w:tr>
      <w:tr w:rsidR="00E73B03" w:rsidRPr="00E73B03" w:rsidTr="00F16CBC">
        <w:tc>
          <w:tcPr>
            <w:tcW w:w="445" w:type="dxa"/>
            <w:vAlign w:val="center"/>
          </w:tcPr>
          <w:p w:rsidR="00E73B03" w:rsidRDefault="00E73B03" w:rsidP="00E73B03">
            <w:pPr>
              <w:jc w:val="center"/>
              <w:rPr>
                <w:sz w:val="24"/>
                <w:szCs w:val="24"/>
                <w:shd w:val="clear" w:color="auto" w:fill="FFFFFF"/>
                <w:lang w:val="uk-UA"/>
              </w:rPr>
            </w:pPr>
          </w:p>
        </w:tc>
        <w:tc>
          <w:tcPr>
            <w:tcW w:w="2285" w:type="dxa"/>
            <w:gridSpan w:val="2"/>
            <w:vAlign w:val="center"/>
          </w:tcPr>
          <w:p w:rsidR="00E73B03" w:rsidRPr="00FD0A43" w:rsidRDefault="00E73B03" w:rsidP="00E73B03">
            <w:pPr>
              <w:rPr>
                <w:sz w:val="24"/>
                <w:szCs w:val="24"/>
                <w:shd w:val="clear" w:color="auto" w:fill="FFFFFF"/>
                <w:lang w:val="uk-UA"/>
              </w:rPr>
            </w:pPr>
          </w:p>
        </w:tc>
        <w:tc>
          <w:tcPr>
            <w:tcW w:w="1149" w:type="dxa"/>
            <w:vAlign w:val="center"/>
          </w:tcPr>
          <w:p w:rsidR="00E73B03" w:rsidRDefault="00E73B03" w:rsidP="007A5F73">
            <w:pPr>
              <w:jc w:val="center"/>
              <w:rPr>
                <w:sz w:val="24"/>
                <w:szCs w:val="24"/>
                <w:shd w:val="clear" w:color="auto" w:fill="FFFFFF"/>
                <w:lang w:val="uk-UA"/>
              </w:rPr>
            </w:pPr>
          </w:p>
        </w:tc>
        <w:tc>
          <w:tcPr>
            <w:tcW w:w="1222" w:type="dxa"/>
            <w:vAlign w:val="center"/>
          </w:tcPr>
          <w:p w:rsidR="00E73B03" w:rsidRDefault="00E73B03" w:rsidP="007A5F73">
            <w:pPr>
              <w:jc w:val="center"/>
              <w:rPr>
                <w:sz w:val="24"/>
                <w:szCs w:val="24"/>
                <w:shd w:val="clear" w:color="auto" w:fill="FFFFFF"/>
                <w:lang w:val="uk-UA"/>
              </w:rPr>
            </w:pPr>
          </w:p>
        </w:tc>
        <w:tc>
          <w:tcPr>
            <w:tcW w:w="1675" w:type="dxa"/>
          </w:tcPr>
          <w:p w:rsidR="00E73B03" w:rsidRDefault="00E73B03" w:rsidP="004D0823">
            <w:pPr>
              <w:jc w:val="right"/>
              <w:rPr>
                <w:sz w:val="24"/>
                <w:szCs w:val="24"/>
                <w:shd w:val="clear" w:color="auto" w:fill="FFFFFF"/>
                <w:lang w:val="uk-UA"/>
              </w:rPr>
            </w:pPr>
          </w:p>
        </w:tc>
        <w:tc>
          <w:tcPr>
            <w:tcW w:w="1312" w:type="dxa"/>
            <w:vAlign w:val="center"/>
          </w:tcPr>
          <w:p w:rsidR="00E73B03" w:rsidRDefault="00E73B03" w:rsidP="004D0823">
            <w:pPr>
              <w:jc w:val="right"/>
              <w:rPr>
                <w:sz w:val="24"/>
                <w:szCs w:val="24"/>
                <w:shd w:val="clear" w:color="auto" w:fill="FFFFFF"/>
                <w:lang w:val="uk-UA"/>
              </w:rPr>
            </w:pPr>
          </w:p>
        </w:tc>
        <w:tc>
          <w:tcPr>
            <w:tcW w:w="1541" w:type="dxa"/>
            <w:vAlign w:val="center"/>
          </w:tcPr>
          <w:p w:rsidR="00E73B03" w:rsidRDefault="00E73B03" w:rsidP="007A5F73">
            <w:pPr>
              <w:jc w:val="right"/>
              <w:rPr>
                <w:sz w:val="24"/>
                <w:szCs w:val="24"/>
                <w:shd w:val="clear" w:color="auto" w:fill="FFFFFF"/>
                <w:lang w:val="uk-UA"/>
              </w:rPr>
            </w:pPr>
          </w:p>
        </w:tc>
      </w:tr>
      <w:tr w:rsidR="00E73B03" w:rsidRPr="00E73B03" w:rsidTr="00F16CBC">
        <w:tc>
          <w:tcPr>
            <w:tcW w:w="2142" w:type="dxa"/>
            <w:gridSpan w:val="2"/>
          </w:tcPr>
          <w:p w:rsidR="00E73B03" w:rsidRPr="00AC3778" w:rsidRDefault="00E73B03" w:rsidP="007A5F73">
            <w:pPr>
              <w:jc w:val="right"/>
              <w:rPr>
                <w:b/>
                <w:sz w:val="24"/>
                <w:szCs w:val="24"/>
                <w:shd w:val="clear" w:color="auto" w:fill="FFFFFF"/>
                <w:lang w:val="uk-UA"/>
              </w:rPr>
            </w:pPr>
          </w:p>
        </w:tc>
        <w:tc>
          <w:tcPr>
            <w:tcW w:w="5946" w:type="dxa"/>
            <w:gridSpan w:val="5"/>
            <w:vAlign w:val="center"/>
          </w:tcPr>
          <w:p w:rsidR="00E73B03" w:rsidRPr="00AC3778" w:rsidRDefault="00E73B03" w:rsidP="007A5F73">
            <w:pPr>
              <w:jc w:val="right"/>
              <w:rPr>
                <w:b/>
                <w:sz w:val="24"/>
                <w:szCs w:val="24"/>
                <w:shd w:val="clear" w:color="auto" w:fill="FFFFFF"/>
                <w:lang w:val="uk-UA"/>
              </w:rPr>
            </w:pPr>
            <w:r w:rsidRPr="00AC3778">
              <w:rPr>
                <w:b/>
                <w:sz w:val="24"/>
                <w:szCs w:val="24"/>
                <w:shd w:val="clear" w:color="auto" w:fill="FFFFFF"/>
                <w:lang w:val="uk-UA"/>
              </w:rPr>
              <w:t>Разом без ПДВ:</w:t>
            </w:r>
          </w:p>
        </w:tc>
        <w:tc>
          <w:tcPr>
            <w:tcW w:w="1541" w:type="dxa"/>
            <w:vAlign w:val="center"/>
          </w:tcPr>
          <w:p w:rsidR="00E73B03" w:rsidRPr="00AC3778" w:rsidRDefault="00E73B03" w:rsidP="007A5F73">
            <w:pPr>
              <w:jc w:val="right"/>
              <w:rPr>
                <w:b/>
                <w:sz w:val="24"/>
                <w:szCs w:val="24"/>
                <w:shd w:val="clear" w:color="auto" w:fill="FFFFFF"/>
                <w:lang w:val="uk-UA"/>
              </w:rPr>
            </w:pPr>
          </w:p>
        </w:tc>
      </w:tr>
      <w:tr w:rsidR="00E73B03" w:rsidRPr="00E73B03" w:rsidTr="00F16CBC">
        <w:tc>
          <w:tcPr>
            <w:tcW w:w="2142" w:type="dxa"/>
            <w:gridSpan w:val="2"/>
          </w:tcPr>
          <w:p w:rsidR="00E73B03" w:rsidRPr="00AC3778" w:rsidRDefault="00E73B03" w:rsidP="007A5F73">
            <w:pPr>
              <w:jc w:val="right"/>
              <w:rPr>
                <w:b/>
                <w:sz w:val="24"/>
                <w:szCs w:val="24"/>
                <w:shd w:val="clear" w:color="auto" w:fill="FFFFFF"/>
                <w:lang w:val="uk-UA"/>
              </w:rPr>
            </w:pPr>
          </w:p>
        </w:tc>
        <w:tc>
          <w:tcPr>
            <w:tcW w:w="5946" w:type="dxa"/>
            <w:gridSpan w:val="5"/>
            <w:vAlign w:val="center"/>
          </w:tcPr>
          <w:p w:rsidR="00E73B03" w:rsidRPr="00AC3778" w:rsidRDefault="00E73B03" w:rsidP="007A5F73">
            <w:pPr>
              <w:jc w:val="right"/>
              <w:rPr>
                <w:b/>
                <w:sz w:val="24"/>
                <w:szCs w:val="24"/>
                <w:shd w:val="clear" w:color="auto" w:fill="FFFFFF"/>
                <w:lang w:val="uk-UA"/>
              </w:rPr>
            </w:pPr>
            <w:r w:rsidRPr="00AC3778">
              <w:rPr>
                <w:b/>
                <w:sz w:val="24"/>
                <w:szCs w:val="24"/>
                <w:shd w:val="clear" w:color="auto" w:fill="FFFFFF"/>
                <w:lang w:val="uk-UA"/>
              </w:rPr>
              <w:t>ПДВ:</w:t>
            </w:r>
          </w:p>
        </w:tc>
        <w:tc>
          <w:tcPr>
            <w:tcW w:w="1541" w:type="dxa"/>
            <w:vAlign w:val="center"/>
          </w:tcPr>
          <w:p w:rsidR="00E73B03" w:rsidRPr="00AC3778" w:rsidRDefault="00E73B03" w:rsidP="007A5F73">
            <w:pPr>
              <w:jc w:val="right"/>
              <w:rPr>
                <w:b/>
                <w:sz w:val="24"/>
                <w:szCs w:val="24"/>
                <w:shd w:val="clear" w:color="auto" w:fill="FFFFFF"/>
                <w:lang w:val="uk-UA"/>
              </w:rPr>
            </w:pPr>
          </w:p>
        </w:tc>
      </w:tr>
      <w:tr w:rsidR="00E73B03" w:rsidRPr="00E73B03" w:rsidTr="00F16CBC">
        <w:tc>
          <w:tcPr>
            <w:tcW w:w="2142" w:type="dxa"/>
            <w:gridSpan w:val="2"/>
          </w:tcPr>
          <w:p w:rsidR="00E73B03" w:rsidRPr="006573DC" w:rsidRDefault="00E73B03" w:rsidP="007A5F73">
            <w:pPr>
              <w:jc w:val="right"/>
              <w:rPr>
                <w:b/>
                <w:sz w:val="24"/>
                <w:szCs w:val="24"/>
                <w:shd w:val="clear" w:color="auto" w:fill="FFFFFF"/>
                <w:lang w:val="uk-UA"/>
              </w:rPr>
            </w:pPr>
          </w:p>
        </w:tc>
        <w:tc>
          <w:tcPr>
            <w:tcW w:w="5946" w:type="dxa"/>
            <w:gridSpan w:val="5"/>
            <w:vAlign w:val="center"/>
          </w:tcPr>
          <w:p w:rsidR="00E73B03" w:rsidRPr="006573DC" w:rsidRDefault="00E73B03" w:rsidP="007A5F73">
            <w:pPr>
              <w:jc w:val="right"/>
              <w:rPr>
                <w:b/>
                <w:sz w:val="24"/>
                <w:szCs w:val="24"/>
                <w:shd w:val="clear" w:color="auto" w:fill="FFFFFF"/>
                <w:lang w:val="uk-UA"/>
              </w:rPr>
            </w:pPr>
            <w:r w:rsidRPr="006573DC">
              <w:rPr>
                <w:b/>
                <w:sz w:val="24"/>
                <w:szCs w:val="24"/>
                <w:shd w:val="clear" w:color="auto" w:fill="FFFFFF"/>
                <w:lang w:val="uk-UA"/>
              </w:rPr>
              <w:t>Всього</w:t>
            </w:r>
          </w:p>
        </w:tc>
        <w:tc>
          <w:tcPr>
            <w:tcW w:w="1541" w:type="dxa"/>
            <w:vAlign w:val="center"/>
          </w:tcPr>
          <w:p w:rsidR="00E73B03" w:rsidRPr="006573DC" w:rsidRDefault="00E73B03" w:rsidP="004D0823">
            <w:pPr>
              <w:jc w:val="right"/>
              <w:rPr>
                <w:b/>
                <w:sz w:val="24"/>
                <w:szCs w:val="24"/>
                <w:shd w:val="clear" w:color="auto" w:fill="FFFFFF"/>
                <w:lang w:val="uk-UA"/>
              </w:rPr>
            </w:pPr>
          </w:p>
        </w:tc>
      </w:tr>
    </w:tbl>
    <w:p w:rsidR="00A22BE2" w:rsidRDefault="00A22BE2" w:rsidP="00F16CBC">
      <w:pPr>
        <w:jc w:val="center"/>
        <w:rPr>
          <w:sz w:val="24"/>
          <w:szCs w:val="24"/>
          <w:shd w:val="clear" w:color="auto" w:fill="FFFFFF"/>
          <w:lang w:val="uk-UA"/>
        </w:rPr>
      </w:pPr>
    </w:p>
    <w:p w:rsidR="007A5F73" w:rsidRDefault="007A5F73" w:rsidP="00DC51BD">
      <w:pPr>
        <w:jc w:val="both"/>
        <w:rPr>
          <w:sz w:val="24"/>
          <w:szCs w:val="24"/>
          <w:shd w:val="clear" w:color="auto" w:fill="FFFFFF"/>
          <w:lang w:val="uk-UA"/>
        </w:rPr>
      </w:pPr>
      <w:r>
        <w:rPr>
          <w:sz w:val="24"/>
          <w:szCs w:val="24"/>
          <w:shd w:val="clear" w:color="auto" w:fill="FFFFFF"/>
          <w:lang w:val="uk-UA"/>
        </w:rPr>
        <w:t>Загальна вартість товару згідно даної Специфікації складає</w:t>
      </w:r>
      <w:r w:rsidR="00F16CBC">
        <w:rPr>
          <w:sz w:val="24"/>
          <w:szCs w:val="24"/>
          <w:shd w:val="clear" w:color="auto" w:fill="FFFFFF"/>
          <w:lang w:val="uk-UA"/>
        </w:rPr>
        <w:t>:</w:t>
      </w:r>
      <w:r>
        <w:rPr>
          <w:sz w:val="24"/>
          <w:szCs w:val="24"/>
          <w:shd w:val="clear" w:color="auto" w:fill="FFFFFF"/>
          <w:lang w:val="uk-UA"/>
        </w:rPr>
        <w:t xml:space="preserve"> </w:t>
      </w:r>
      <w:r w:rsidR="00F16CBC">
        <w:rPr>
          <w:sz w:val="24"/>
          <w:szCs w:val="24"/>
          <w:shd w:val="clear" w:color="auto" w:fill="FFFFFF"/>
          <w:lang w:val="uk-UA"/>
        </w:rPr>
        <w:t>____________________</w:t>
      </w:r>
      <w:r>
        <w:rPr>
          <w:sz w:val="24"/>
          <w:szCs w:val="24"/>
          <w:shd w:val="clear" w:color="auto" w:fill="FFFFFF"/>
          <w:lang w:val="uk-UA"/>
        </w:rPr>
        <w:t xml:space="preserve"> грн (</w:t>
      </w:r>
      <w:r w:rsidR="00FD0A43">
        <w:rPr>
          <w:sz w:val="24"/>
          <w:szCs w:val="24"/>
          <w:shd w:val="clear" w:color="auto" w:fill="FFFFFF"/>
          <w:lang w:val="uk-UA"/>
        </w:rPr>
        <w:t>________________________</w:t>
      </w:r>
      <w:r>
        <w:rPr>
          <w:sz w:val="24"/>
          <w:szCs w:val="24"/>
          <w:shd w:val="clear" w:color="auto" w:fill="FFFFFF"/>
          <w:lang w:val="uk-UA"/>
        </w:rPr>
        <w:t xml:space="preserve">), у тому числі ПДВ: </w:t>
      </w:r>
      <w:r w:rsidR="00F16CBC">
        <w:rPr>
          <w:sz w:val="24"/>
          <w:szCs w:val="24"/>
          <w:shd w:val="clear" w:color="auto" w:fill="FFFFFF"/>
          <w:lang w:val="uk-UA"/>
        </w:rPr>
        <w:t xml:space="preserve">____________ </w:t>
      </w:r>
      <w:r>
        <w:rPr>
          <w:sz w:val="24"/>
          <w:szCs w:val="24"/>
          <w:shd w:val="clear" w:color="auto" w:fill="FFFFFF"/>
          <w:lang w:val="uk-UA"/>
        </w:rPr>
        <w:t>грн. (</w:t>
      </w:r>
      <w:r w:rsidR="00F16CBC">
        <w:rPr>
          <w:sz w:val="24"/>
          <w:szCs w:val="24"/>
          <w:shd w:val="clear" w:color="auto" w:fill="FFFFFF"/>
          <w:lang w:val="uk-UA"/>
        </w:rPr>
        <w:t>____________________</w:t>
      </w:r>
      <w:r>
        <w:rPr>
          <w:sz w:val="24"/>
          <w:szCs w:val="24"/>
          <w:shd w:val="clear" w:color="auto" w:fill="FFFFFF"/>
          <w:lang w:val="uk-UA"/>
        </w:rPr>
        <w:t>).</w:t>
      </w:r>
    </w:p>
    <w:p w:rsidR="007A5F73" w:rsidRDefault="007A5F73" w:rsidP="00F16CBC">
      <w:pPr>
        <w:jc w:val="center"/>
        <w:rPr>
          <w:sz w:val="24"/>
          <w:szCs w:val="24"/>
          <w:shd w:val="clear" w:color="auto" w:fill="FFFFFF"/>
          <w:lang w:val="uk-UA"/>
        </w:rPr>
      </w:pPr>
    </w:p>
    <w:p w:rsidR="007A5F73" w:rsidRDefault="007A5F73" w:rsidP="00F16CBC">
      <w:pPr>
        <w:jc w:val="center"/>
        <w:rPr>
          <w:sz w:val="24"/>
          <w:szCs w:val="24"/>
          <w:shd w:val="clear" w:color="auto" w:fill="FFFFFF"/>
          <w:lang w:val="uk-UA"/>
        </w:rPr>
      </w:pPr>
    </w:p>
    <w:p w:rsidR="007A5F73" w:rsidRDefault="007A5F73" w:rsidP="00F16CBC">
      <w:pPr>
        <w:jc w:val="center"/>
        <w:rPr>
          <w:sz w:val="24"/>
          <w:szCs w:val="24"/>
          <w:shd w:val="clear" w:color="auto" w:fill="FFFFFF"/>
          <w:lang w:val="uk-UA"/>
        </w:rPr>
      </w:pPr>
    </w:p>
    <w:tbl>
      <w:tblPr>
        <w:tblW w:w="0" w:type="auto"/>
        <w:tblLook w:val="01E0" w:firstRow="1" w:lastRow="1" w:firstColumn="1" w:lastColumn="1" w:noHBand="0" w:noVBand="0"/>
      </w:tblPr>
      <w:tblGrid>
        <w:gridCol w:w="4968"/>
        <w:gridCol w:w="4603"/>
      </w:tblGrid>
      <w:tr w:rsidR="007A5F73" w:rsidRPr="001B10A1" w:rsidTr="00720221">
        <w:tc>
          <w:tcPr>
            <w:tcW w:w="4968" w:type="dxa"/>
          </w:tcPr>
          <w:p w:rsidR="007A5F73" w:rsidRPr="001B10A1" w:rsidRDefault="007A5F73" w:rsidP="00F16CBC">
            <w:pPr>
              <w:tabs>
                <w:tab w:val="left" w:pos="4004"/>
              </w:tabs>
              <w:ind w:right="607"/>
              <w:jc w:val="center"/>
              <w:rPr>
                <w:b/>
                <w:sz w:val="24"/>
                <w:szCs w:val="24"/>
                <w:lang w:val="uk-UA"/>
              </w:rPr>
            </w:pPr>
            <w:r w:rsidRPr="001B10A1">
              <w:rPr>
                <w:b/>
                <w:sz w:val="24"/>
                <w:szCs w:val="24"/>
                <w:lang w:val="uk-UA"/>
              </w:rPr>
              <w:t>ПОКУПЕЦЬ</w:t>
            </w:r>
          </w:p>
          <w:p w:rsidR="007A5F73" w:rsidRPr="001B10A1" w:rsidRDefault="007A5F73" w:rsidP="00720221">
            <w:pPr>
              <w:rPr>
                <w:sz w:val="24"/>
                <w:szCs w:val="24"/>
                <w:lang w:val="uk-UA"/>
              </w:rPr>
            </w:pPr>
          </w:p>
        </w:tc>
        <w:tc>
          <w:tcPr>
            <w:tcW w:w="4603" w:type="dxa"/>
          </w:tcPr>
          <w:p w:rsidR="007A5F73" w:rsidRPr="001B10A1" w:rsidRDefault="007A5F73" w:rsidP="00F16CBC">
            <w:pPr>
              <w:jc w:val="center"/>
              <w:rPr>
                <w:b/>
                <w:sz w:val="24"/>
                <w:szCs w:val="24"/>
                <w:lang w:val="uk-UA"/>
              </w:rPr>
            </w:pPr>
            <w:r w:rsidRPr="001B10A1">
              <w:rPr>
                <w:b/>
                <w:sz w:val="24"/>
                <w:szCs w:val="24"/>
                <w:lang w:val="uk-UA"/>
              </w:rPr>
              <w:t>ПОСТАЧАЛЬНИК</w:t>
            </w:r>
          </w:p>
        </w:tc>
      </w:tr>
      <w:tr w:rsidR="007A5F73" w:rsidRPr="007A5F73" w:rsidTr="00720221">
        <w:tc>
          <w:tcPr>
            <w:tcW w:w="4968" w:type="dxa"/>
          </w:tcPr>
          <w:p w:rsidR="007A5F73" w:rsidRPr="009F6231" w:rsidRDefault="007A5F73" w:rsidP="00720221">
            <w:pPr>
              <w:pStyle w:val="a9"/>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Виконавчий комітет</w:t>
            </w:r>
          </w:p>
          <w:p w:rsidR="007A5F73" w:rsidRPr="009F6231" w:rsidRDefault="007A5F73" w:rsidP="00720221">
            <w:pPr>
              <w:pStyle w:val="a9"/>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Сумської міської ради</w:t>
            </w:r>
          </w:p>
          <w:p w:rsidR="007A5F73" w:rsidRPr="009F6231" w:rsidRDefault="007A5F73" w:rsidP="00720221">
            <w:pPr>
              <w:pStyle w:val="a9"/>
              <w:jc w:val="center"/>
              <w:rPr>
                <w:rFonts w:ascii="Times New Roman" w:hAnsi="Times New Roman" w:cs="Times New Roman"/>
                <w:sz w:val="24"/>
                <w:szCs w:val="24"/>
                <w:lang w:val="uk-UA"/>
              </w:rPr>
            </w:pPr>
          </w:p>
          <w:p w:rsidR="007A5F73" w:rsidRPr="009F6231" w:rsidRDefault="007A5F73" w:rsidP="00720221">
            <w:pPr>
              <w:pStyle w:val="a9"/>
              <w:jc w:val="both"/>
              <w:rPr>
                <w:rFonts w:ascii="Times New Roman" w:hAnsi="Times New Roman" w:cs="Times New Roman"/>
                <w:sz w:val="24"/>
                <w:szCs w:val="24"/>
                <w:lang w:val="uk-UA"/>
              </w:rPr>
            </w:pPr>
            <w:r w:rsidRPr="009F6231">
              <w:rPr>
                <w:rFonts w:ascii="Times New Roman" w:hAnsi="Times New Roman" w:cs="Times New Roman"/>
                <w:sz w:val="24"/>
                <w:szCs w:val="24"/>
                <w:lang w:val="uk-UA"/>
              </w:rPr>
              <w:t>40030, м. Суми, майдан Незалежності, 2</w:t>
            </w:r>
          </w:p>
          <w:p w:rsidR="007A5F73" w:rsidRPr="009F6231" w:rsidRDefault="007A5F73" w:rsidP="00720221">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код ЄДРПОУ: 04057942</w:t>
            </w:r>
          </w:p>
          <w:p w:rsidR="007A5F73" w:rsidRPr="009F6231" w:rsidRDefault="007A5F73" w:rsidP="00720221">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 xml:space="preserve">р/р </w:t>
            </w:r>
            <w:r>
              <w:rPr>
                <w:rFonts w:ascii="Times New Roman" w:hAnsi="Times New Roman" w:cs="Times New Roman"/>
                <w:sz w:val="24"/>
                <w:szCs w:val="24"/>
              </w:rPr>
              <w:t>UA</w:t>
            </w:r>
            <w:r w:rsidRPr="009F6231">
              <w:rPr>
                <w:rFonts w:ascii="Times New Roman" w:hAnsi="Times New Roman" w:cs="Times New Roman"/>
                <w:sz w:val="24"/>
                <w:szCs w:val="24"/>
                <w:lang w:val="uk-UA"/>
              </w:rPr>
              <w:t>__________________________</w:t>
            </w:r>
          </w:p>
          <w:p w:rsidR="007A5F73" w:rsidRPr="009F6231" w:rsidRDefault="007A5F73" w:rsidP="00720221">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в ДКСУ, м. Київ</w:t>
            </w:r>
          </w:p>
          <w:p w:rsidR="007A5F73" w:rsidRPr="009F6231" w:rsidRDefault="007A5F73" w:rsidP="00720221">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МФО 820172</w:t>
            </w:r>
          </w:p>
          <w:p w:rsidR="007A5F73" w:rsidRPr="009F6231" w:rsidRDefault="007A5F73" w:rsidP="00720221">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Адреса електронної пошти:</w:t>
            </w:r>
          </w:p>
          <w:p w:rsidR="007A5F73" w:rsidRPr="009F6231" w:rsidRDefault="004601F2" w:rsidP="00720221">
            <w:pPr>
              <w:pStyle w:val="a9"/>
              <w:rPr>
                <w:rFonts w:ascii="Times New Roman" w:hAnsi="Times New Roman" w:cs="Times New Roman"/>
                <w:sz w:val="24"/>
                <w:szCs w:val="24"/>
                <w:lang w:val="ru-RU"/>
              </w:rPr>
            </w:pPr>
            <w:hyperlink r:id="rId6" w:history="1">
              <w:r w:rsidR="007A5F73" w:rsidRPr="009F6231">
                <w:rPr>
                  <w:rStyle w:val="aa"/>
                  <w:rFonts w:ascii="Times New Roman" w:hAnsi="Times New Roman" w:cs="Times New Roman"/>
                  <w:sz w:val="24"/>
                  <w:szCs w:val="24"/>
                </w:rPr>
                <w:t>it</w:t>
              </w:r>
              <w:r w:rsidR="007A5F73" w:rsidRPr="009F6231">
                <w:rPr>
                  <w:rStyle w:val="aa"/>
                  <w:rFonts w:ascii="Times New Roman" w:hAnsi="Times New Roman" w:cs="Times New Roman"/>
                  <w:sz w:val="24"/>
                  <w:szCs w:val="24"/>
                  <w:lang w:val="ru-RU"/>
                </w:rPr>
                <w:t>@</w:t>
              </w:r>
              <w:proofErr w:type="spellStart"/>
              <w:r w:rsidR="007A5F73" w:rsidRPr="009F6231">
                <w:rPr>
                  <w:rStyle w:val="aa"/>
                  <w:rFonts w:ascii="Times New Roman" w:hAnsi="Times New Roman" w:cs="Times New Roman"/>
                  <w:sz w:val="24"/>
                  <w:szCs w:val="24"/>
                </w:rPr>
                <w:t>smr</w:t>
              </w:r>
              <w:proofErr w:type="spellEnd"/>
              <w:r w:rsidR="007A5F73" w:rsidRPr="009F6231">
                <w:rPr>
                  <w:rStyle w:val="aa"/>
                  <w:rFonts w:ascii="Times New Roman" w:hAnsi="Times New Roman" w:cs="Times New Roman"/>
                  <w:sz w:val="24"/>
                  <w:szCs w:val="24"/>
                  <w:lang w:val="ru-RU"/>
                </w:rPr>
                <w:t>.</w:t>
              </w:r>
              <w:proofErr w:type="spellStart"/>
              <w:r w:rsidR="007A5F73" w:rsidRPr="009F6231">
                <w:rPr>
                  <w:rStyle w:val="aa"/>
                  <w:rFonts w:ascii="Times New Roman" w:hAnsi="Times New Roman" w:cs="Times New Roman"/>
                  <w:sz w:val="24"/>
                  <w:szCs w:val="24"/>
                </w:rPr>
                <w:t>gov</w:t>
              </w:r>
              <w:proofErr w:type="spellEnd"/>
              <w:r w:rsidR="007A5F73" w:rsidRPr="009F6231">
                <w:rPr>
                  <w:rStyle w:val="aa"/>
                  <w:rFonts w:ascii="Times New Roman" w:hAnsi="Times New Roman" w:cs="Times New Roman"/>
                  <w:sz w:val="24"/>
                  <w:szCs w:val="24"/>
                  <w:lang w:val="ru-RU"/>
                </w:rPr>
                <w:t>.</w:t>
              </w:r>
              <w:proofErr w:type="spellStart"/>
              <w:r w:rsidR="007A5F73" w:rsidRPr="009F6231">
                <w:rPr>
                  <w:rStyle w:val="aa"/>
                  <w:rFonts w:ascii="Times New Roman" w:hAnsi="Times New Roman" w:cs="Times New Roman"/>
                  <w:sz w:val="24"/>
                  <w:szCs w:val="24"/>
                </w:rPr>
                <w:t>ua</w:t>
              </w:r>
              <w:proofErr w:type="spellEnd"/>
            </w:hyperlink>
          </w:p>
        </w:tc>
        <w:tc>
          <w:tcPr>
            <w:tcW w:w="4603" w:type="dxa"/>
          </w:tcPr>
          <w:p w:rsidR="007A5F73" w:rsidRPr="007A5F73" w:rsidRDefault="007A5F73" w:rsidP="00720221">
            <w:pPr>
              <w:rPr>
                <w:sz w:val="24"/>
                <w:szCs w:val="24"/>
              </w:rPr>
            </w:pPr>
          </w:p>
        </w:tc>
      </w:tr>
      <w:tr w:rsidR="007A5F73" w:rsidRPr="000A4867" w:rsidTr="00720221">
        <w:tc>
          <w:tcPr>
            <w:tcW w:w="4968" w:type="dxa"/>
          </w:tcPr>
          <w:p w:rsidR="007A5F73" w:rsidRPr="009F6231" w:rsidRDefault="007A5F73" w:rsidP="00720221">
            <w:pPr>
              <w:rPr>
                <w:sz w:val="24"/>
                <w:szCs w:val="24"/>
                <w:lang w:val="uk-UA"/>
              </w:rPr>
            </w:pPr>
          </w:p>
          <w:p w:rsidR="004D0823" w:rsidRDefault="00EC4FA1" w:rsidP="004D0823">
            <w:pPr>
              <w:rPr>
                <w:b/>
                <w:sz w:val="24"/>
                <w:szCs w:val="24"/>
                <w:lang w:val="uk-UA"/>
              </w:rPr>
            </w:pPr>
            <w:r w:rsidRPr="00EC4FA1">
              <w:rPr>
                <w:b/>
                <w:sz w:val="24"/>
                <w:szCs w:val="24"/>
                <w:lang w:val="uk-UA"/>
              </w:rPr>
              <w:t xml:space="preserve">Секретар Сумської міської ради </w:t>
            </w:r>
          </w:p>
          <w:p w:rsidR="00A241E9" w:rsidRPr="00F16CBC" w:rsidRDefault="00A241E9" w:rsidP="004D0823">
            <w:pPr>
              <w:rPr>
                <w:sz w:val="24"/>
                <w:szCs w:val="24"/>
                <w:lang w:val="uk-UA"/>
              </w:rPr>
            </w:pPr>
          </w:p>
          <w:p w:rsidR="007A5F73" w:rsidRPr="009F6231" w:rsidRDefault="004D0823" w:rsidP="004D0823">
            <w:pPr>
              <w:rPr>
                <w:b/>
                <w:sz w:val="24"/>
                <w:szCs w:val="24"/>
                <w:lang w:val="uk-UA"/>
              </w:rPr>
            </w:pPr>
            <w:r w:rsidRPr="004D0823">
              <w:rPr>
                <w:b/>
                <w:sz w:val="24"/>
                <w:szCs w:val="24"/>
                <w:lang w:val="uk-UA"/>
              </w:rPr>
              <w:t>___________________ / А.М. Кобзар /</w:t>
            </w:r>
          </w:p>
        </w:tc>
        <w:tc>
          <w:tcPr>
            <w:tcW w:w="4603" w:type="dxa"/>
          </w:tcPr>
          <w:p w:rsidR="007A5F73" w:rsidRPr="007C16E8" w:rsidRDefault="007A5F73" w:rsidP="00720221">
            <w:pPr>
              <w:rPr>
                <w:b/>
                <w:sz w:val="24"/>
                <w:szCs w:val="24"/>
              </w:rPr>
            </w:pPr>
          </w:p>
        </w:tc>
      </w:tr>
    </w:tbl>
    <w:p w:rsidR="007A5F73" w:rsidRPr="00A22BE2" w:rsidRDefault="007A5F73" w:rsidP="00F16CBC">
      <w:pPr>
        <w:jc w:val="both"/>
        <w:rPr>
          <w:sz w:val="24"/>
          <w:szCs w:val="24"/>
          <w:shd w:val="clear" w:color="auto" w:fill="FFFFFF"/>
          <w:lang w:val="uk-UA"/>
        </w:rPr>
      </w:pPr>
    </w:p>
    <w:sectPr w:rsidR="007A5F73" w:rsidRPr="00A22BE2" w:rsidSect="00F16CBC">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7EF"/>
    <w:multiLevelType w:val="multilevel"/>
    <w:tmpl w:val="A04AD286"/>
    <w:lvl w:ilvl="0">
      <w:start w:val="7"/>
      <w:numFmt w:val="decimal"/>
      <w:lvlText w:val="%1."/>
      <w:lvlJc w:val="left"/>
      <w:pPr>
        <w:ind w:left="360" w:hanging="360"/>
      </w:pPr>
      <w:rPr>
        <w:rFonts w:hint="default"/>
      </w:rPr>
    </w:lvl>
    <w:lvl w:ilvl="1">
      <w:start w:val="1"/>
      <w:numFmt w:val="decimal"/>
      <w:lvlText w:val="%1.%2."/>
      <w:lvlJc w:val="left"/>
      <w:pPr>
        <w:ind w:left="1287" w:hanging="360"/>
      </w:pPr>
      <w:rPr>
        <w:rFonts w:ascii="Times New Roman" w:hAnsi="Times New Roman" w:cs="Times New Roman"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2C172370"/>
    <w:multiLevelType w:val="multilevel"/>
    <w:tmpl w:val="8498643E"/>
    <w:lvl w:ilvl="0">
      <w:start w:val="2"/>
      <w:numFmt w:val="decimal"/>
      <w:lvlText w:val="%1."/>
      <w:lvlJc w:val="left"/>
      <w:pPr>
        <w:ind w:left="360" w:hanging="360"/>
      </w:pPr>
      <w:rPr>
        <w:rFonts w:hint="default"/>
      </w:rPr>
    </w:lvl>
    <w:lvl w:ilvl="1">
      <w:start w:val="1"/>
      <w:numFmt w:val="decimal"/>
      <w:lvlText w:val="%1.%2."/>
      <w:lvlJc w:val="left"/>
      <w:pPr>
        <w:ind w:left="1780" w:hanging="360"/>
      </w:pPr>
      <w:rPr>
        <w:rFonts w:hint="default"/>
        <w:b/>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 w15:restartNumberingAfterBreak="0">
    <w:nsid w:val="34EE4E65"/>
    <w:multiLevelType w:val="multilevel"/>
    <w:tmpl w:val="4CDAB132"/>
    <w:lvl w:ilvl="0">
      <w:start w:val="3"/>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3" w15:restartNumberingAfterBreak="0">
    <w:nsid w:val="50ED64F0"/>
    <w:multiLevelType w:val="multilevel"/>
    <w:tmpl w:val="37901B98"/>
    <w:lvl w:ilvl="0">
      <w:start w:val="3"/>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5602549B"/>
    <w:multiLevelType w:val="multilevel"/>
    <w:tmpl w:val="B33A2E78"/>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6A370D73"/>
    <w:multiLevelType w:val="multilevel"/>
    <w:tmpl w:val="5DE0E500"/>
    <w:lvl w:ilvl="0">
      <w:start w:val="4"/>
      <w:numFmt w:val="decimal"/>
      <w:lvlText w:val="%1."/>
      <w:lvlJc w:val="left"/>
      <w:pPr>
        <w:ind w:left="360" w:hanging="360"/>
      </w:pPr>
      <w:rPr>
        <w:rFonts w:hint="default"/>
      </w:rPr>
    </w:lvl>
    <w:lvl w:ilvl="1">
      <w:start w:val="1"/>
      <w:numFmt w:val="decimal"/>
      <w:lvlText w:val="%1.%2."/>
      <w:lvlJc w:val="left"/>
      <w:pPr>
        <w:ind w:left="624" w:hanging="34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6CC74DE2"/>
    <w:multiLevelType w:val="multilevel"/>
    <w:tmpl w:val="0770D33A"/>
    <w:lvl w:ilvl="0">
      <w:start w:val="10"/>
      <w:numFmt w:val="decimal"/>
      <w:lvlText w:val="%1."/>
      <w:lvlJc w:val="left"/>
      <w:pPr>
        <w:ind w:left="480" w:hanging="480"/>
      </w:pPr>
      <w:rPr>
        <w:rFonts w:hint="default"/>
      </w:rPr>
    </w:lvl>
    <w:lvl w:ilvl="1">
      <w:start w:val="1"/>
      <w:numFmt w:val="decimal"/>
      <w:lvlText w:val="%1.%2."/>
      <w:lvlJc w:val="left"/>
      <w:pPr>
        <w:ind w:left="1407" w:hanging="48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7B4A21EB"/>
    <w:multiLevelType w:val="multilevel"/>
    <w:tmpl w:val="9420030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FDC73D9"/>
    <w:multiLevelType w:val="multilevel"/>
    <w:tmpl w:val="3F88C65A"/>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5"/>
  </w:num>
  <w:num w:numId="4">
    <w:abstractNumId w:val="7"/>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B8"/>
    <w:rsid w:val="00011F20"/>
    <w:rsid w:val="000740B8"/>
    <w:rsid w:val="000A4867"/>
    <w:rsid w:val="00152D86"/>
    <w:rsid w:val="001B10A1"/>
    <w:rsid w:val="001D36EC"/>
    <w:rsid w:val="001E2DA8"/>
    <w:rsid w:val="00240ED7"/>
    <w:rsid w:val="002A3FF4"/>
    <w:rsid w:val="002D5CCB"/>
    <w:rsid w:val="002E0D76"/>
    <w:rsid w:val="002F5876"/>
    <w:rsid w:val="0035684B"/>
    <w:rsid w:val="003E2095"/>
    <w:rsid w:val="004601F2"/>
    <w:rsid w:val="004D0823"/>
    <w:rsid w:val="004F13C3"/>
    <w:rsid w:val="005A5BFC"/>
    <w:rsid w:val="0065018D"/>
    <w:rsid w:val="006573DC"/>
    <w:rsid w:val="006E2DAA"/>
    <w:rsid w:val="007A5F73"/>
    <w:rsid w:val="007C16E8"/>
    <w:rsid w:val="008247F6"/>
    <w:rsid w:val="008E0818"/>
    <w:rsid w:val="008F1801"/>
    <w:rsid w:val="00995D36"/>
    <w:rsid w:val="00A10BC8"/>
    <w:rsid w:val="00A2045C"/>
    <w:rsid w:val="00A21B3B"/>
    <w:rsid w:val="00A22BE2"/>
    <w:rsid w:val="00A241E9"/>
    <w:rsid w:val="00A755D7"/>
    <w:rsid w:val="00A9399E"/>
    <w:rsid w:val="00AA743D"/>
    <w:rsid w:val="00AC3778"/>
    <w:rsid w:val="00B35C7A"/>
    <w:rsid w:val="00B94430"/>
    <w:rsid w:val="00BA5C52"/>
    <w:rsid w:val="00BC5A4B"/>
    <w:rsid w:val="00BC7813"/>
    <w:rsid w:val="00C03F67"/>
    <w:rsid w:val="00C9495F"/>
    <w:rsid w:val="00CF6C1D"/>
    <w:rsid w:val="00D6227B"/>
    <w:rsid w:val="00DC445E"/>
    <w:rsid w:val="00DC51BD"/>
    <w:rsid w:val="00E373A7"/>
    <w:rsid w:val="00E52829"/>
    <w:rsid w:val="00E73B03"/>
    <w:rsid w:val="00EB594C"/>
    <w:rsid w:val="00EC4FA1"/>
    <w:rsid w:val="00F16CBC"/>
    <w:rsid w:val="00F23360"/>
    <w:rsid w:val="00F86CD4"/>
    <w:rsid w:val="00FA1E26"/>
    <w:rsid w:val="00FD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B812"/>
  <w15:chartTrackingRefBased/>
  <w15:docId w15:val="{13E627B6-9F6B-4A83-B379-A9ED85B5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876"/>
    <w:pPr>
      <w:spacing w:before="100" w:beforeAutospacing="1" w:after="100" w:afterAutospacing="1"/>
    </w:pPr>
    <w:rPr>
      <w:sz w:val="24"/>
      <w:szCs w:val="24"/>
    </w:rPr>
  </w:style>
  <w:style w:type="paragraph" w:styleId="a4">
    <w:name w:val="List Paragraph"/>
    <w:basedOn w:val="a"/>
    <w:uiPriority w:val="34"/>
    <w:qFormat/>
    <w:rsid w:val="00152D86"/>
    <w:pPr>
      <w:spacing w:after="200" w:line="276" w:lineRule="auto"/>
      <w:ind w:left="720"/>
      <w:contextualSpacing/>
    </w:pPr>
    <w:rPr>
      <w:rFonts w:ascii="Calibri" w:eastAsia="Calibri" w:hAnsi="Calibri"/>
      <w:sz w:val="22"/>
      <w:szCs w:val="22"/>
      <w:lang w:val="uk-UA" w:eastAsia="en-US"/>
    </w:rPr>
  </w:style>
  <w:style w:type="paragraph" w:styleId="a5">
    <w:name w:val="Body Text"/>
    <w:basedOn w:val="a"/>
    <w:link w:val="a6"/>
    <w:unhideWhenUsed/>
    <w:rsid w:val="0035684B"/>
    <w:pPr>
      <w:jc w:val="both"/>
    </w:pPr>
    <w:rPr>
      <w:lang w:val="uk-UA"/>
    </w:rPr>
  </w:style>
  <w:style w:type="character" w:customStyle="1" w:styleId="a6">
    <w:name w:val="Основной текст Знак"/>
    <w:basedOn w:val="a0"/>
    <w:link w:val="a5"/>
    <w:rsid w:val="0035684B"/>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8F1801"/>
    <w:rPr>
      <w:rFonts w:ascii="Segoe UI" w:hAnsi="Segoe UI" w:cs="Segoe UI"/>
      <w:sz w:val="18"/>
      <w:szCs w:val="18"/>
    </w:rPr>
  </w:style>
  <w:style w:type="character" w:customStyle="1" w:styleId="a8">
    <w:name w:val="Текст выноски Знак"/>
    <w:basedOn w:val="a0"/>
    <w:link w:val="a7"/>
    <w:uiPriority w:val="99"/>
    <w:semiHidden/>
    <w:rsid w:val="008F1801"/>
    <w:rPr>
      <w:rFonts w:ascii="Segoe UI" w:eastAsia="Times New Roman" w:hAnsi="Segoe UI" w:cs="Segoe UI"/>
      <w:sz w:val="18"/>
      <w:szCs w:val="18"/>
      <w:lang w:eastAsia="ru-RU"/>
    </w:rPr>
  </w:style>
  <w:style w:type="paragraph" w:styleId="a9">
    <w:name w:val="No Spacing"/>
    <w:uiPriority w:val="99"/>
    <w:qFormat/>
    <w:rsid w:val="00CF6C1D"/>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aa">
    <w:name w:val="Hyperlink"/>
    <w:basedOn w:val="a0"/>
    <w:uiPriority w:val="99"/>
    <w:unhideWhenUsed/>
    <w:rsid w:val="00CF6C1D"/>
    <w:rPr>
      <w:color w:val="0563C1" w:themeColor="hyperlink"/>
      <w:u w:val="single"/>
    </w:rPr>
  </w:style>
  <w:style w:type="table" w:styleId="ab">
    <w:name w:val="Table Grid"/>
    <w:basedOn w:val="a1"/>
    <w:uiPriority w:val="39"/>
    <w:rsid w:val="00A2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mr.gov.ua" TargetMode="External"/><Relationship Id="rId5" Type="http://schemas.openxmlformats.org/officeDocument/2006/relationships/hyperlink" Target="mailto:it@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2991</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Олена Олегівна</dc:creator>
  <cp:keywords/>
  <dc:description/>
  <cp:lastModifiedBy>Воробйов Вадим Леонідович</cp:lastModifiedBy>
  <cp:revision>7</cp:revision>
  <cp:lastPrinted>2023-12-19T12:55:00Z</cp:lastPrinted>
  <dcterms:created xsi:type="dcterms:W3CDTF">2024-04-11T10:11:00Z</dcterms:created>
  <dcterms:modified xsi:type="dcterms:W3CDTF">2024-04-22T06:17:00Z</dcterms:modified>
</cp:coreProperties>
</file>