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1A2" w:rsidRPr="007D358D" w:rsidRDefault="002E486F" w:rsidP="008D31A2">
      <w:pPr>
        <w:ind w:left="24"/>
        <w:jc w:val="right"/>
        <w:rPr>
          <w:rFonts w:ascii="Times New Roman" w:hAnsi="Times New Roman" w:cs="Times New Roman"/>
          <w:b/>
          <w:bCs/>
          <w:color w:val="auto"/>
          <w:spacing w:val="-3"/>
          <w:lang w:val="uk-UA"/>
        </w:rPr>
      </w:pPr>
      <w:r w:rsidRPr="007D358D">
        <w:rPr>
          <w:rFonts w:ascii="Times New Roman" w:hAnsi="Times New Roman" w:cs="Times New Roman"/>
          <w:b/>
          <w:bCs/>
          <w:color w:val="auto"/>
          <w:spacing w:val="-3"/>
          <w:lang w:val="uk-UA"/>
        </w:rPr>
        <w:t xml:space="preserve">Додаток </w:t>
      </w:r>
      <w:r w:rsidR="00555B52">
        <w:rPr>
          <w:rFonts w:ascii="Times New Roman" w:hAnsi="Times New Roman" w:cs="Times New Roman"/>
          <w:b/>
          <w:bCs/>
          <w:color w:val="auto"/>
          <w:spacing w:val="-3"/>
          <w:lang w:val="uk-UA"/>
        </w:rPr>
        <w:t>2</w:t>
      </w:r>
      <w:r w:rsidR="008D31A2" w:rsidRPr="007D358D">
        <w:rPr>
          <w:rFonts w:ascii="Times New Roman" w:hAnsi="Times New Roman" w:cs="Times New Roman"/>
          <w:b/>
          <w:bCs/>
          <w:color w:val="auto"/>
          <w:spacing w:val="-3"/>
          <w:lang w:val="uk-UA"/>
        </w:rPr>
        <w:t xml:space="preserve"> до ТД</w:t>
      </w:r>
    </w:p>
    <w:p w:rsidR="00852D17" w:rsidRPr="00852D17" w:rsidRDefault="00C43DB0" w:rsidP="008D31A2">
      <w:pPr>
        <w:ind w:left="24"/>
        <w:jc w:val="right"/>
        <w:rPr>
          <w:rFonts w:ascii="Times New Roman" w:hAnsi="Times New Roman" w:cs="Times New Roman"/>
          <w:b/>
          <w:bCs/>
          <w:color w:val="FF0000"/>
          <w:spacing w:val="-3"/>
          <w:lang w:val="uk-UA"/>
        </w:rPr>
      </w:pPr>
      <w:r w:rsidRPr="007D358D">
        <w:rPr>
          <w:rFonts w:ascii="Times New Roman" w:hAnsi="Times New Roman" w:cs="Times New Roman"/>
          <w:b/>
          <w:bCs/>
          <w:color w:val="auto"/>
          <w:spacing w:val="-3"/>
          <w:lang w:val="uk-UA"/>
        </w:rPr>
        <w:t>(форма)</w:t>
      </w:r>
    </w:p>
    <w:p w:rsidR="008D31A2" w:rsidRPr="0030215D" w:rsidRDefault="008D31A2" w:rsidP="008D31A2">
      <w:pPr>
        <w:ind w:left="24"/>
        <w:jc w:val="right"/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  <w:lang w:val="uk-UA"/>
        </w:rPr>
      </w:pPr>
      <w:r w:rsidRPr="0030215D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  <w:lang w:val="uk-UA"/>
        </w:rPr>
        <w:t xml:space="preserve">                      </w:t>
      </w:r>
    </w:p>
    <w:p w:rsidR="00852D17" w:rsidRPr="00174D2F" w:rsidRDefault="00ED59EA" w:rsidP="00852D1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A6C5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uk-UA" w:eastAsia="x-none"/>
        </w:rPr>
        <w:t>Інформація про технічні, якісні, кількісні та інші характеристики предмета закупівлі</w:t>
      </w:r>
      <w:r w:rsidRPr="00C10A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9A284B">
        <w:rPr>
          <w:rFonts w:ascii="Times New Roman" w:hAnsi="Times New Roman" w:cs="Times New Roman"/>
          <w:b/>
          <w:sz w:val="26"/>
          <w:szCs w:val="26"/>
          <w:lang w:val="uk-UA"/>
        </w:rPr>
        <w:br/>
      </w:r>
      <w:r w:rsidR="00852D17" w:rsidRPr="00174D2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ДК 021:2015 код 55510000-8 Послуги їдалень </w:t>
      </w:r>
    </w:p>
    <w:p w:rsidR="00852D17" w:rsidRPr="00174D2F" w:rsidRDefault="00852D17" w:rsidP="00852D1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74D2F">
        <w:rPr>
          <w:rFonts w:ascii="Times New Roman" w:hAnsi="Times New Roman" w:cs="Times New Roman"/>
          <w:b/>
          <w:sz w:val="26"/>
          <w:szCs w:val="26"/>
          <w:lang w:val="uk-UA"/>
        </w:rPr>
        <w:t>(</w:t>
      </w:r>
      <w:r w:rsidR="00CB4936" w:rsidRPr="00CB4936">
        <w:rPr>
          <w:rFonts w:ascii="Times New Roman" w:hAnsi="Times New Roman" w:cs="Times New Roman"/>
          <w:b/>
          <w:sz w:val="26"/>
          <w:szCs w:val="26"/>
          <w:lang w:val="uk-UA"/>
        </w:rPr>
        <w:t>Організація лікувально-профілактичного харчування працівників КНП «Славутицька міська лікарня» СМР для обслуговування персоналу ВП «Атомремонтсервіс» у пункті охорони здоров’я ЦСВЯП</w:t>
      </w:r>
      <w:r w:rsidRPr="00174D2F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3463D5" w:rsidRPr="00D546A8" w:rsidRDefault="003463D5" w:rsidP="00D546A8">
      <w:pPr>
        <w:tabs>
          <w:tab w:val="left" w:pos="900"/>
        </w:tabs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835C6" w:rsidRPr="00907587" w:rsidRDefault="001835C6" w:rsidP="008D31A2">
      <w:pPr>
        <w:tabs>
          <w:tab w:val="left" w:pos="390"/>
          <w:tab w:val="left" w:pos="5157"/>
        </w:tabs>
        <w:spacing w:line="240" w:lineRule="auto"/>
        <w:ind w:right="-2"/>
        <w:jc w:val="center"/>
        <w:rPr>
          <w:rFonts w:ascii="Times New Roman" w:hAnsi="Times New Roman" w:cs="Times New Roman"/>
          <w:i/>
          <w:color w:val="auto"/>
          <w:sz w:val="6"/>
          <w:szCs w:val="6"/>
          <w:lang w:val="uk-UA"/>
        </w:rPr>
      </w:pPr>
    </w:p>
    <w:tbl>
      <w:tblPr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5180"/>
        <w:gridCol w:w="4677"/>
        <w:gridCol w:w="1843"/>
        <w:gridCol w:w="1308"/>
        <w:gridCol w:w="2267"/>
      </w:tblGrid>
      <w:tr w:rsidR="002141C1" w:rsidRPr="00410011" w:rsidTr="008528EB">
        <w:tc>
          <w:tcPr>
            <w:tcW w:w="457" w:type="dxa"/>
          </w:tcPr>
          <w:p w:rsidR="002141C1" w:rsidRPr="0073222E" w:rsidRDefault="002141C1" w:rsidP="00E17E9F">
            <w:pPr>
              <w:tabs>
                <w:tab w:val="left" w:pos="390"/>
                <w:tab w:val="left" w:pos="5157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73222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5180" w:type="dxa"/>
            <w:shd w:val="clear" w:color="auto" w:fill="auto"/>
          </w:tcPr>
          <w:p w:rsidR="002141C1" w:rsidRPr="0073222E" w:rsidRDefault="002141C1" w:rsidP="00E17E9F">
            <w:pPr>
              <w:tabs>
                <w:tab w:val="left" w:pos="390"/>
                <w:tab w:val="left" w:pos="5157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73222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  <w:t xml:space="preserve">Найменування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  <w:t>послуг</w:t>
            </w:r>
          </w:p>
        </w:tc>
        <w:tc>
          <w:tcPr>
            <w:tcW w:w="4677" w:type="dxa"/>
            <w:shd w:val="clear" w:color="auto" w:fill="auto"/>
          </w:tcPr>
          <w:p w:rsidR="002141C1" w:rsidRPr="002141C1" w:rsidRDefault="002141C1" w:rsidP="009419E1">
            <w:pPr>
              <w:tabs>
                <w:tab w:val="left" w:pos="390"/>
                <w:tab w:val="left" w:pos="5157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</w:pPr>
            <w:r w:rsidRPr="002141C1">
              <w:rPr>
                <w:rFonts w:ascii="Times New Roman" w:hAnsi="Times New Roman" w:cs="Times New Roman"/>
                <w:lang w:val="uk-UA"/>
              </w:rPr>
              <w:t>Технічні характеристики</w:t>
            </w:r>
          </w:p>
        </w:tc>
        <w:tc>
          <w:tcPr>
            <w:tcW w:w="1843" w:type="dxa"/>
            <w:shd w:val="clear" w:color="auto" w:fill="auto"/>
          </w:tcPr>
          <w:p w:rsidR="002141C1" w:rsidRPr="0073222E" w:rsidRDefault="002141C1" w:rsidP="00E17E9F">
            <w:pPr>
              <w:tabs>
                <w:tab w:val="left" w:pos="390"/>
                <w:tab w:val="left" w:pos="5157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</w:pPr>
            <w:r w:rsidRPr="0073222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  <w:t>Од.</w:t>
            </w:r>
          </w:p>
          <w:p w:rsidR="002141C1" w:rsidRPr="0073222E" w:rsidRDefault="002141C1" w:rsidP="00E17E9F">
            <w:pPr>
              <w:tabs>
                <w:tab w:val="left" w:pos="390"/>
                <w:tab w:val="left" w:pos="5157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73222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  <w:t>вим</w:t>
            </w:r>
            <w:proofErr w:type="spellEnd"/>
            <w:r w:rsidRPr="0073222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  <w:t>.</w:t>
            </w:r>
          </w:p>
        </w:tc>
        <w:tc>
          <w:tcPr>
            <w:tcW w:w="1308" w:type="dxa"/>
            <w:shd w:val="clear" w:color="auto" w:fill="auto"/>
          </w:tcPr>
          <w:p w:rsidR="002141C1" w:rsidRPr="0073222E" w:rsidRDefault="002141C1" w:rsidP="00E17E9F">
            <w:pPr>
              <w:tabs>
                <w:tab w:val="left" w:pos="390"/>
                <w:tab w:val="left" w:pos="5157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</w:pPr>
            <w:r w:rsidRPr="0073222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  <w:t xml:space="preserve">Кількість </w:t>
            </w:r>
          </w:p>
        </w:tc>
        <w:tc>
          <w:tcPr>
            <w:tcW w:w="2267" w:type="dxa"/>
            <w:shd w:val="clear" w:color="auto" w:fill="auto"/>
          </w:tcPr>
          <w:p w:rsidR="002141C1" w:rsidRPr="0073222E" w:rsidRDefault="002141C1" w:rsidP="00E17E9F">
            <w:pPr>
              <w:tabs>
                <w:tab w:val="left" w:pos="390"/>
                <w:tab w:val="left" w:pos="5157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  <w:t>Строк надання послуг</w:t>
            </w:r>
          </w:p>
        </w:tc>
      </w:tr>
      <w:tr w:rsidR="002141C1" w:rsidRPr="00410011" w:rsidTr="008528EB">
        <w:tc>
          <w:tcPr>
            <w:tcW w:w="457" w:type="dxa"/>
          </w:tcPr>
          <w:p w:rsidR="002141C1" w:rsidRPr="0073222E" w:rsidRDefault="002141C1" w:rsidP="00E17E9F">
            <w:pPr>
              <w:tabs>
                <w:tab w:val="left" w:pos="390"/>
                <w:tab w:val="left" w:pos="5157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180" w:type="dxa"/>
            <w:shd w:val="clear" w:color="auto" w:fill="auto"/>
          </w:tcPr>
          <w:p w:rsidR="002141C1" w:rsidRPr="0073222E" w:rsidRDefault="002141C1" w:rsidP="00E17E9F">
            <w:pPr>
              <w:tabs>
                <w:tab w:val="left" w:pos="390"/>
                <w:tab w:val="left" w:pos="5157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2141C1" w:rsidRPr="002141C1" w:rsidRDefault="002141C1" w:rsidP="00E17E9F">
            <w:pPr>
              <w:tabs>
                <w:tab w:val="left" w:pos="390"/>
                <w:tab w:val="left" w:pos="5157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2141C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41C1" w:rsidRPr="0073222E" w:rsidRDefault="002141C1" w:rsidP="00E17E9F">
            <w:pPr>
              <w:tabs>
                <w:tab w:val="left" w:pos="390"/>
                <w:tab w:val="left" w:pos="5157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1308" w:type="dxa"/>
            <w:shd w:val="clear" w:color="auto" w:fill="auto"/>
          </w:tcPr>
          <w:p w:rsidR="002141C1" w:rsidRPr="0073222E" w:rsidRDefault="002141C1" w:rsidP="00E17E9F">
            <w:pPr>
              <w:tabs>
                <w:tab w:val="left" w:pos="390"/>
                <w:tab w:val="left" w:pos="5157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267" w:type="dxa"/>
            <w:shd w:val="clear" w:color="auto" w:fill="auto"/>
          </w:tcPr>
          <w:p w:rsidR="002141C1" w:rsidRPr="0073222E" w:rsidRDefault="002141C1" w:rsidP="00E17E9F">
            <w:pPr>
              <w:tabs>
                <w:tab w:val="left" w:pos="390"/>
                <w:tab w:val="left" w:pos="5157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</w:tr>
      <w:tr w:rsidR="002141C1" w:rsidRPr="00410011" w:rsidTr="008528EB">
        <w:tc>
          <w:tcPr>
            <w:tcW w:w="457" w:type="dxa"/>
          </w:tcPr>
          <w:p w:rsidR="002141C1" w:rsidRPr="0073222E" w:rsidRDefault="002141C1" w:rsidP="00E17E9F">
            <w:pPr>
              <w:tabs>
                <w:tab w:val="left" w:pos="390"/>
                <w:tab w:val="left" w:pos="5157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180" w:type="dxa"/>
            <w:shd w:val="clear" w:color="auto" w:fill="auto"/>
          </w:tcPr>
          <w:p w:rsidR="002141C1" w:rsidRPr="0073222E" w:rsidRDefault="00CB4936" w:rsidP="00E17E9F">
            <w:pPr>
              <w:tabs>
                <w:tab w:val="left" w:pos="390"/>
                <w:tab w:val="left" w:pos="5157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CB493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Організація лікувально-профілактичного харчування працівників КНП «Славутицька міська лікарня» СМР для обслуговування персоналу ВП «Атомремонтсервіс» у пункті охорони здоров’я ЦСВЯП</w:t>
            </w:r>
          </w:p>
        </w:tc>
        <w:tc>
          <w:tcPr>
            <w:tcW w:w="4677" w:type="dxa"/>
            <w:shd w:val="clear" w:color="auto" w:fill="auto"/>
          </w:tcPr>
          <w:p w:rsidR="002141C1" w:rsidRPr="002141C1" w:rsidRDefault="002141C1" w:rsidP="000B669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214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з вимогами </w:t>
            </w:r>
            <w:r w:rsidR="00D4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технічної специфікації згідно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</w:t>
            </w:r>
            <w:r w:rsidR="00D4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 w:rsidRPr="00214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ТД 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2141C1" w:rsidRPr="002141C1" w:rsidRDefault="002141C1" w:rsidP="00E17E9F">
            <w:pPr>
              <w:tabs>
                <w:tab w:val="left" w:pos="390"/>
                <w:tab w:val="left" w:pos="5157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2141C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308" w:type="dxa"/>
            <w:shd w:val="clear" w:color="auto" w:fill="auto"/>
          </w:tcPr>
          <w:p w:rsidR="002141C1" w:rsidRPr="002141C1" w:rsidRDefault="002141C1" w:rsidP="00E17E9F">
            <w:pPr>
              <w:tabs>
                <w:tab w:val="left" w:pos="390"/>
                <w:tab w:val="left" w:pos="5157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2141C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2141C1" w:rsidRPr="002141C1" w:rsidRDefault="00CB4936" w:rsidP="00174D2F">
            <w:pPr>
              <w:tabs>
                <w:tab w:val="left" w:pos="390"/>
                <w:tab w:val="left" w:pos="5157"/>
              </w:tabs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з 01 </w:t>
            </w:r>
            <w:r w:rsidR="00E23B6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січ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ня 202</w:t>
            </w:r>
            <w:r w:rsidR="00E23B6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року </w:t>
            </w:r>
            <w:r w:rsidR="002141C1" w:rsidRPr="002141C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по 31 грудня 202</w:t>
            </w:r>
            <w:r w:rsidR="00E23B6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4</w:t>
            </w:r>
            <w:r w:rsidR="002141C1" w:rsidRPr="002141C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включно</w:t>
            </w:r>
          </w:p>
        </w:tc>
      </w:tr>
    </w:tbl>
    <w:p w:rsidR="008D31A2" w:rsidRPr="001835C6" w:rsidRDefault="008D31A2" w:rsidP="008D31A2">
      <w:pPr>
        <w:tabs>
          <w:tab w:val="left" w:pos="142"/>
        </w:tabs>
        <w:ind w:left="-142"/>
        <w:jc w:val="both"/>
        <w:rPr>
          <w:rFonts w:ascii="Times New Roman" w:hAnsi="Times New Roman" w:cs="Times New Roman"/>
          <w:i/>
          <w:color w:val="auto"/>
          <w:sz w:val="6"/>
          <w:szCs w:val="6"/>
          <w:lang w:val="uk-UA"/>
        </w:rPr>
      </w:pPr>
    </w:p>
    <w:p w:rsidR="00BE0AD9" w:rsidRPr="00BE0AD9" w:rsidRDefault="001F72DA" w:rsidP="00BE0AD9">
      <w:pPr>
        <w:pStyle w:val="a3"/>
        <w:numPr>
          <w:ilvl w:val="0"/>
          <w:numId w:val="7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AD9">
        <w:rPr>
          <w:rFonts w:ascii="Times New Roman" w:hAnsi="Times New Roman" w:cs="Times New Roman"/>
          <w:sz w:val="24"/>
          <w:szCs w:val="24"/>
          <w:lang w:val="uk-UA"/>
        </w:rPr>
        <w:t>Місце надання послуг</w:t>
      </w:r>
      <w:r w:rsidR="00DC02C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E174B7" w:rsidRPr="00BE0AD9">
        <w:rPr>
          <w:rFonts w:ascii="Times New Roman" w:hAnsi="Times New Roman" w:cs="Times New Roman"/>
          <w:sz w:val="24"/>
          <w:szCs w:val="24"/>
          <w:lang w:val="uk-UA"/>
        </w:rPr>
        <w:t xml:space="preserve">зазначається конкретне місце розташування </w:t>
      </w:r>
      <w:r w:rsidR="00DC02CC">
        <w:rPr>
          <w:rFonts w:ascii="Times New Roman" w:hAnsi="Times New Roman" w:cs="Times New Roman"/>
          <w:sz w:val="24"/>
          <w:szCs w:val="24"/>
          <w:lang w:val="uk-UA"/>
        </w:rPr>
        <w:t>їдальні, надання послуг)</w:t>
      </w:r>
      <w:r w:rsidRPr="00BE0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141F" w:rsidRPr="00BE0AD9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="00DC02C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</w:t>
      </w:r>
      <w:r w:rsidR="0040141F" w:rsidRPr="00BE0AD9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935C20" w:rsidRPr="00BE0A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3497" w:rsidRPr="00BE0AD9" w:rsidRDefault="00F03497" w:rsidP="00BE0AD9">
      <w:pPr>
        <w:pStyle w:val="a3"/>
        <w:numPr>
          <w:ilvl w:val="0"/>
          <w:numId w:val="7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AD9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 xml:space="preserve"> (</w:t>
      </w:r>
      <w:r w:rsidRPr="00BE0AD9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uk-UA"/>
        </w:rPr>
        <w:t>Найменування учасника процедури закупівлі</w:t>
      </w:r>
      <w:r w:rsidRPr="00BE0AD9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 xml:space="preserve">) </w:t>
      </w:r>
      <w:r w:rsidRPr="00BE0AD9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  <w:r w:rsidRPr="00BE0A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підтверджує, що технічні, якісні характеристики предмета закупівлі відповідають </w:t>
      </w:r>
      <w:r w:rsidR="00EB360E" w:rsidRPr="00BE0A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вимогам </w:t>
      </w:r>
      <w:r w:rsidRPr="00BE0AD9">
        <w:rPr>
          <w:rFonts w:ascii="Times New Roman" w:hAnsi="Times New Roman" w:cs="Times New Roman"/>
          <w:color w:val="auto"/>
          <w:sz w:val="24"/>
          <w:szCs w:val="24"/>
          <w:lang w:val="uk-UA"/>
        </w:rPr>
        <w:t>технічн</w:t>
      </w:r>
      <w:r w:rsidR="00EB360E" w:rsidRPr="00BE0AD9">
        <w:rPr>
          <w:rFonts w:ascii="Times New Roman" w:hAnsi="Times New Roman" w:cs="Times New Roman"/>
          <w:color w:val="auto"/>
          <w:sz w:val="24"/>
          <w:szCs w:val="24"/>
          <w:lang w:val="uk-UA"/>
        </w:rPr>
        <w:t>ої</w:t>
      </w:r>
      <w:r w:rsidR="00174D2F" w:rsidRPr="00BE0A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специфікації </w:t>
      </w:r>
      <w:r w:rsidR="00D40DBE">
        <w:rPr>
          <w:rFonts w:ascii="Times New Roman" w:hAnsi="Times New Roman" w:cs="Times New Roman"/>
          <w:color w:val="auto"/>
          <w:sz w:val="24"/>
          <w:szCs w:val="24"/>
          <w:lang w:val="uk-UA"/>
        </w:rPr>
        <w:t>згідно</w:t>
      </w:r>
      <w:r w:rsidR="00EB360E" w:rsidRPr="00BE0A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555B52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Додатк</w:t>
      </w:r>
      <w:r w:rsidR="00D40DBE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у</w:t>
      </w:r>
      <w:r w:rsidR="00555B52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3 </w:t>
      </w:r>
      <w:r w:rsidR="00EB360E" w:rsidRPr="00BE0A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до тендерної документації та чинним нормативним актам (державним стандартам, іншим документам), </w:t>
      </w:r>
      <w:r w:rsidRPr="00BE0AD9">
        <w:rPr>
          <w:rFonts w:ascii="Times New Roman" w:hAnsi="Times New Roman" w:cs="Times New Roman"/>
          <w:color w:val="auto"/>
          <w:sz w:val="24"/>
          <w:szCs w:val="24"/>
          <w:lang w:val="uk-UA"/>
        </w:rPr>
        <w:t>які передбачають застосування заходів із захисту довкілля.</w:t>
      </w:r>
    </w:p>
    <w:p w:rsidR="008D31A2" w:rsidRPr="00F64227" w:rsidRDefault="008D31A2" w:rsidP="00C86BE1">
      <w:pPr>
        <w:tabs>
          <w:tab w:val="left" w:pos="142"/>
        </w:tabs>
        <w:ind w:left="-142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D31A2" w:rsidRPr="001835C6" w:rsidRDefault="008D31A2" w:rsidP="008D31A2">
      <w:pPr>
        <w:rPr>
          <w:rFonts w:ascii="Times New Roman" w:hAnsi="Times New Roman" w:cs="Times New Roman"/>
          <w:i/>
          <w:color w:val="auto"/>
          <w:sz w:val="6"/>
          <w:szCs w:val="6"/>
          <w:lang w:val="uk-UA"/>
        </w:rPr>
      </w:pPr>
    </w:p>
    <w:p w:rsidR="008D31A2" w:rsidRPr="005565F2" w:rsidRDefault="008D31A2" w:rsidP="008D31A2">
      <w:pP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0215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5565F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Керівник</w:t>
      </w:r>
      <w:r w:rsidRPr="00174D2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/</w:t>
      </w:r>
      <w:r w:rsidRPr="005565F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уповноважена особа учасника                                               м.</w:t>
      </w:r>
      <w:r w:rsidR="00F1013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5565F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п. (у разі її використання)                          </w:t>
      </w:r>
      <w:r w:rsidR="00AE0E1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 </w:t>
      </w:r>
      <w:r w:rsidRPr="005565F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                   підпис</w:t>
      </w:r>
    </w:p>
    <w:p w:rsidR="008D31A2" w:rsidRPr="006668B3" w:rsidRDefault="008D31A2" w:rsidP="008D31A2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6668B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</w:t>
      </w:r>
      <w:r w:rsidRPr="006668B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____________________ (кінец</w:t>
      </w:r>
      <w:r w:rsidRPr="006668B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ь форми)</w:t>
      </w:r>
    </w:p>
    <w:p w:rsidR="008D31A2" w:rsidRPr="001835C6" w:rsidRDefault="008D31A2" w:rsidP="008D31A2">
      <w:pPr>
        <w:tabs>
          <w:tab w:val="left" w:pos="142"/>
        </w:tabs>
        <w:jc w:val="both"/>
        <w:rPr>
          <w:rFonts w:ascii="Times New Roman" w:hAnsi="Times New Roman" w:cs="Times New Roman"/>
          <w:b/>
          <w:sz w:val="6"/>
          <w:szCs w:val="6"/>
          <w:lang w:val="uk-UA"/>
        </w:rPr>
      </w:pPr>
    </w:p>
    <w:p w:rsidR="00A94D6B" w:rsidRPr="00201545" w:rsidRDefault="00A94D6B" w:rsidP="00A94D6B">
      <w:pPr>
        <w:jc w:val="both"/>
        <w:rPr>
          <w:rFonts w:ascii="Times New Roman" w:hAnsi="Times New Roman" w:cs="Times New Roman"/>
          <w:i/>
          <w:color w:val="auto"/>
          <w:sz w:val="20"/>
          <w:szCs w:val="20"/>
          <w:u w:val="single"/>
          <w:lang w:val="uk-UA"/>
        </w:rPr>
      </w:pPr>
      <w:r w:rsidRPr="00201545"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  <w:lang w:val="uk-UA"/>
        </w:rPr>
        <w:t>Роз’яснення учаснику щодо заповнення</w:t>
      </w:r>
      <w:r w:rsidR="00555B52"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  <w:lang w:val="uk-UA"/>
        </w:rPr>
        <w:t xml:space="preserve"> Додатка2</w:t>
      </w:r>
      <w:r w:rsidRPr="00201545"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  <w:lang w:val="uk-UA"/>
        </w:rPr>
        <w:t xml:space="preserve"> до ТД «Інформація про технічні, якісні, кількісні та інші характеристики предмета закупівлі»:</w:t>
      </w:r>
      <w:r w:rsidRPr="00201545">
        <w:rPr>
          <w:rFonts w:ascii="Times New Roman" w:hAnsi="Times New Roman" w:cs="Times New Roman"/>
          <w:i/>
          <w:color w:val="auto"/>
          <w:sz w:val="20"/>
          <w:szCs w:val="20"/>
          <w:u w:val="single"/>
          <w:lang w:val="uk-UA"/>
        </w:rPr>
        <w:t xml:space="preserve"> </w:t>
      </w:r>
    </w:p>
    <w:p w:rsidR="00A94D6B" w:rsidRDefault="00A94D6B" w:rsidP="00A94D6B">
      <w:pPr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  <w:t>- Учасник процедури закупівлі заповнює та подає окремим файло</w:t>
      </w:r>
      <w:r w:rsidR="00FE682B"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  <w:t xml:space="preserve">м </w:t>
      </w:r>
      <w:r w:rsidR="00555B52"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  <w:t>інформацію за формою Додатка 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  <w:t xml:space="preserve"> відповідно до умов цієї документації та правил авторизованого електронного майданчика.</w:t>
      </w:r>
    </w:p>
    <w:p w:rsidR="00A94D6B" w:rsidRDefault="00A94D6B" w:rsidP="00A94D6B">
      <w:pPr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  <w:lang w:val="uk-UA"/>
        </w:rPr>
        <w:t xml:space="preserve"> Інформація, що має бути зазначена учасником у формі т</w:t>
      </w:r>
      <w:r w:rsidR="00174D2F"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  <w:lang w:val="uk-UA"/>
        </w:rPr>
        <w:t>аб</w:t>
      </w:r>
      <w:r w:rsidR="00555B52"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  <w:lang w:val="uk-UA"/>
        </w:rPr>
        <w:t>лиці, встановленій у Додатку 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  <w:t>:</w:t>
      </w:r>
    </w:p>
    <w:p w:rsidR="00A94D6B" w:rsidRDefault="00A94D6B" w:rsidP="00A94D6B">
      <w:pPr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  <w:t>- У стовпчику 2 зазначається найменування п</w:t>
      </w:r>
      <w:r w:rsidR="00BE0AD9"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  <w:t xml:space="preserve">ослуг, запропонованих Учасником, де </w:t>
      </w:r>
      <w:r w:rsidR="002141C1"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  <w:t>зазначається код ДК 021</w:t>
      </w:r>
      <w:r w:rsidR="00BE0AD9"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  <w:t>:2015 та конкретна назва закупівлі.</w:t>
      </w:r>
    </w:p>
    <w:p w:rsidR="002141C1" w:rsidRDefault="002141C1" w:rsidP="00A94D6B">
      <w:pPr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  <w:t>- У стовпчику 3 зазначається інформація п</w:t>
      </w:r>
      <w:r w:rsidR="008528EB"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  <w:t xml:space="preserve">ро відповідність вимогам до  </w:t>
      </w:r>
      <w:r w:rsidR="00D40DBE"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  <w:t>тендерної документації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  <w:t>.</w:t>
      </w:r>
    </w:p>
    <w:p w:rsidR="00A94D6B" w:rsidRDefault="002141C1" w:rsidP="00A94D6B">
      <w:pPr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  <w:t>-  У стовпчику 4</w:t>
      </w:r>
      <w:r w:rsidR="00A94D6B"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  <w:t xml:space="preserve"> зазначається одиниця виміру (шт., комплекти, літри, кг,</w:t>
      </w:r>
      <w:r w:rsidR="009A284B"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  <w:t xml:space="preserve"> послуги</w:t>
      </w:r>
      <w:r w:rsidR="00A94D6B"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  <w:t xml:space="preserve"> тощо).</w:t>
      </w:r>
    </w:p>
    <w:p w:rsidR="00A94D6B" w:rsidRDefault="00A94D6B" w:rsidP="00A94D6B">
      <w:pPr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  <w:t xml:space="preserve">- У стовпчику </w:t>
      </w:r>
      <w:r w:rsidR="002141C1"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  <w:t>5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  <w:t xml:space="preserve"> зазначається кількість.</w:t>
      </w:r>
    </w:p>
    <w:p w:rsidR="00A94D6B" w:rsidRDefault="00A94D6B" w:rsidP="00A94D6B">
      <w:pPr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  <w:t xml:space="preserve">- У стовпчику </w:t>
      </w:r>
      <w:r w:rsidR="002141C1"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  <w:t>6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  <w:t xml:space="preserve"> зазначається строк (строки) надання послуг, запропонованої Учасником.</w:t>
      </w:r>
    </w:p>
    <w:sectPr w:rsidR="00A94D6B" w:rsidSect="00EB360E">
      <w:pgSz w:w="16838" w:h="11906" w:orient="landscape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B11"/>
    <w:multiLevelType w:val="hybridMultilevel"/>
    <w:tmpl w:val="DED2B376"/>
    <w:lvl w:ilvl="0" w:tplc="E5AEF0C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4717A"/>
    <w:multiLevelType w:val="hybridMultilevel"/>
    <w:tmpl w:val="42E4B19E"/>
    <w:lvl w:ilvl="0" w:tplc="7598EAD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1A02F1"/>
    <w:multiLevelType w:val="hybridMultilevel"/>
    <w:tmpl w:val="F0881A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2922327"/>
    <w:multiLevelType w:val="hybridMultilevel"/>
    <w:tmpl w:val="75FC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31CDF"/>
    <w:multiLevelType w:val="hybridMultilevel"/>
    <w:tmpl w:val="773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F42F9"/>
    <w:multiLevelType w:val="hybridMultilevel"/>
    <w:tmpl w:val="CCDE0176"/>
    <w:lvl w:ilvl="0" w:tplc="21B80804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0311E5"/>
    <w:multiLevelType w:val="hybridMultilevel"/>
    <w:tmpl w:val="A80AF984"/>
    <w:lvl w:ilvl="0" w:tplc="58B0DCB4">
      <w:start w:val="1"/>
      <w:numFmt w:val="decimal"/>
      <w:lvlText w:val="%1."/>
      <w:lvlJc w:val="left"/>
      <w:pPr>
        <w:ind w:left="338" w:hanging="360"/>
      </w:pPr>
      <w:rPr>
        <w:rFonts w:hint="default"/>
        <w:i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058" w:hanging="360"/>
      </w:pPr>
    </w:lvl>
    <w:lvl w:ilvl="2" w:tplc="0422001B" w:tentative="1">
      <w:start w:val="1"/>
      <w:numFmt w:val="lowerRoman"/>
      <w:lvlText w:val="%3."/>
      <w:lvlJc w:val="right"/>
      <w:pPr>
        <w:ind w:left="1778" w:hanging="180"/>
      </w:pPr>
    </w:lvl>
    <w:lvl w:ilvl="3" w:tplc="0422000F" w:tentative="1">
      <w:start w:val="1"/>
      <w:numFmt w:val="decimal"/>
      <w:lvlText w:val="%4."/>
      <w:lvlJc w:val="left"/>
      <w:pPr>
        <w:ind w:left="2498" w:hanging="360"/>
      </w:pPr>
    </w:lvl>
    <w:lvl w:ilvl="4" w:tplc="04220019" w:tentative="1">
      <w:start w:val="1"/>
      <w:numFmt w:val="lowerLetter"/>
      <w:lvlText w:val="%5."/>
      <w:lvlJc w:val="left"/>
      <w:pPr>
        <w:ind w:left="3218" w:hanging="360"/>
      </w:pPr>
    </w:lvl>
    <w:lvl w:ilvl="5" w:tplc="0422001B" w:tentative="1">
      <w:start w:val="1"/>
      <w:numFmt w:val="lowerRoman"/>
      <w:lvlText w:val="%6."/>
      <w:lvlJc w:val="right"/>
      <w:pPr>
        <w:ind w:left="3938" w:hanging="180"/>
      </w:pPr>
    </w:lvl>
    <w:lvl w:ilvl="6" w:tplc="0422000F" w:tentative="1">
      <w:start w:val="1"/>
      <w:numFmt w:val="decimal"/>
      <w:lvlText w:val="%7."/>
      <w:lvlJc w:val="left"/>
      <w:pPr>
        <w:ind w:left="4658" w:hanging="360"/>
      </w:pPr>
    </w:lvl>
    <w:lvl w:ilvl="7" w:tplc="04220019" w:tentative="1">
      <w:start w:val="1"/>
      <w:numFmt w:val="lowerLetter"/>
      <w:lvlText w:val="%8."/>
      <w:lvlJc w:val="left"/>
      <w:pPr>
        <w:ind w:left="5378" w:hanging="360"/>
      </w:pPr>
    </w:lvl>
    <w:lvl w:ilvl="8" w:tplc="0422001B" w:tentative="1">
      <w:start w:val="1"/>
      <w:numFmt w:val="lowerRoman"/>
      <w:lvlText w:val="%9."/>
      <w:lvlJc w:val="right"/>
      <w:pPr>
        <w:ind w:left="609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B"/>
    <w:rsid w:val="00002CED"/>
    <w:rsid w:val="0000494D"/>
    <w:rsid w:val="0005230C"/>
    <w:rsid w:val="000660A3"/>
    <w:rsid w:val="000B669C"/>
    <w:rsid w:val="000B7A6C"/>
    <w:rsid w:val="000C781C"/>
    <w:rsid w:val="001216DF"/>
    <w:rsid w:val="00143440"/>
    <w:rsid w:val="00166543"/>
    <w:rsid w:val="00174D2F"/>
    <w:rsid w:val="001835C6"/>
    <w:rsid w:val="001C4A4D"/>
    <w:rsid w:val="001D252C"/>
    <w:rsid w:val="001F72DA"/>
    <w:rsid w:val="00201545"/>
    <w:rsid w:val="00207D85"/>
    <w:rsid w:val="002141C1"/>
    <w:rsid w:val="00296904"/>
    <w:rsid w:val="002A76E1"/>
    <w:rsid w:val="002D4845"/>
    <w:rsid w:val="002D5CDC"/>
    <w:rsid w:val="002E486F"/>
    <w:rsid w:val="002E4D7A"/>
    <w:rsid w:val="00312FAB"/>
    <w:rsid w:val="003463D5"/>
    <w:rsid w:val="00357753"/>
    <w:rsid w:val="00367C60"/>
    <w:rsid w:val="00391283"/>
    <w:rsid w:val="0040141F"/>
    <w:rsid w:val="00410011"/>
    <w:rsid w:val="0046295C"/>
    <w:rsid w:val="00476322"/>
    <w:rsid w:val="004F7F3A"/>
    <w:rsid w:val="00502A55"/>
    <w:rsid w:val="005333BB"/>
    <w:rsid w:val="00551F22"/>
    <w:rsid w:val="00555B52"/>
    <w:rsid w:val="00564833"/>
    <w:rsid w:val="005727C6"/>
    <w:rsid w:val="00585087"/>
    <w:rsid w:val="006212C0"/>
    <w:rsid w:val="006914DF"/>
    <w:rsid w:val="006C550F"/>
    <w:rsid w:val="006D4441"/>
    <w:rsid w:val="006F106A"/>
    <w:rsid w:val="00755729"/>
    <w:rsid w:val="007A6C5B"/>
    <w:rsid w:val="007C36AD"/>
    <w:rsid w:val="007D358D"/>
    <w:rsid w:val="007E68A3"/>
    <w:rsid w:val="007F1B4C"/>
    <w:rsid w:val="0083634D"/>
    <w:rsid w:val="00846613"/>
    <w:rsid w:val="008528EB"/>
    <w:rsid w:val="00852D17"/>
    <w:rsid w:val="008534B7"/>
    <w:rsid w:val="00861E50"/>
    <w:rsid w:val="00862E3C"/>
    <w:rsid w:val="008D31A2"/>
    <w:rsid w:val="00907587"/>
    <w:rsid w:val="00935C20"/>
    <w:rsid w:val="009419E1"/>
    <w:rsid w:val="009A284B"/>
    <w:rsid w:val="009D56A6"/>
    <w:rsid w:val="00A60906"/>
    <w:rsid w:val="00A93418"/>
    <w:rsid w:val="00A94D6B"/>
    <w:rsid w:val="00AD6A59"/>
    <w:rsid w:val="00AE0E1A"/>
    <w:rsid w:val="00B14E6D"/>
    <w:rsid w:val="00B24143"/>
    <w:rsid w:val="00B437A3"/>
    <w:rsid w:val="00B50814"/>
    <w:rsid w:val="00B57912"/>
    <w:rsid w:val="00B67486"/>
    <w:rsid w:val="00BD198C"/>
    <w:rsid w:val="00BE0AD9"/>
    <w:rsid w:val="00C10A88"/>
    <w:rsid w:val="00C1131B"/>
    <w:rsid w:val="00C43DB0"/>
    <w:rsid w:val="00C86BE1"/>
    <w:rsid w:val="00C87D4D"/>
    <w:rsid w:val="00CB4936"/>
    <w:rsid w:val="00D0403A"/>
    <w:rsid w:val="00D40DBE"/>
    <w:rsid w:val="00D546A8"/>
    <w:rsid w:val="00D66C79"/>
    <w:rsid w:val="00D8267F"/>
    <w:rsid w:val="00D82A7C"/>
    <w:rsid w:val="00DA0A77"/>
    <w:rsid w:val="00DA5D8C"/>
    <w:rsid w:val="00DC02CC"/>
    <w:rsid w:val="00DC3959"/>
    <w:rsid w:val="00E078D7"/>
    <w:rsid w:val="00E174B7"/>
    <w:rsid w:val="00E17E9F"/>
    <w:rsid w:val="00E23B6C"/>
    <w:rsid w:val="00E50218"/>
    <w:rsid w:val="00E72A07"/>
    <w:rsid w:val="00EA0563"/>
    <w:rsid w:val="00EA5D91"/>
    <w:rsid w:val="00EB360E"/>
    <w:rsid w:val="00EC049B"/>
    <w:rsid w:val="00ED59EA"/>
    <w:rsid w:val="00F03497"/>
    <w:rsid w:val="00F1013B"/>
    <w:rsid w:val="00F11D07"/>
    <w:rsid w:val="00F2410E"/>
    <w:rsid w:val="00F44DA2"/>
    <w:rsid w:val="00F53AF4"/>
    <w:rsid w:val="00F6741F"/>
    <w:rsid w:val="00FA7ED4"/>
    <w:rsid w:val="00FE682B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A298"/>
  <w15:docId w15:val="{AE52A457-4831-4B8C-A6B2-24DADBDF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D31A2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50F"/>
    <w:pPr>
      <w:ind w:left="720"/>
      <w:contextualSpacing/>
    </w:pPr>
  </w:style>
  <w:style w:type="character" w:styleId="a4">
    <w:name w:val="Hyperlink"/>
    <w:rsid w:val="006C55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7F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F7F3A"/>
    <w:rPr>
      <w:rFonts w:ascii="Segoe UI" w:eastAsia="Arial" w:hAnsi="Segoe UI" w:cs="Segoe UI"/>
      <w:color w:val="000000"/>
      <w:sz w:val="18"/>
      <w:szCs w:val="18"/>
      <w:lang w:eastAsia="ru-RU"/>
    </w:rPr>
  </w:style>
  <w:style w:type="character" w:customStyle="1" w:styleId="a7">
    <w:name w:val="Звичайний (веб) Знак"/>
    <w:link w:val="a8"/>
    <w:uiPriority w:val="99"/>
    <w:semiHidden/>
    <w:locked/>
    <w:rsid w:val="00A93418"/>
    <w:rPr>
      <w:sz w:val="24"/>
      <w:szCs w:val="24"/>
    </w:rPr>
  </w:style>
  <w:style w:type="paragraph" w:styleId="a8">
    <w:name w:val="Normal (Web)"/>
    <w:basedOn w:val="a"/>
    <w:link w:val="a7"/>
    <w:uiPriority w:val="99"/>
    <w:semiHidden/>
    <w:unhideWhenUsed/>
    <w:rsid w:val="00A93418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1577</Words>
  <Characters>900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Салтовець Анастасія Миколаївна</dc:creator>
  <cp:keywords/>
  <dc:description/>
  <cp:lastModifiedBy>PC</cp:lastModifiedBy>
  <cp:revision>4</cp:revision>
  <cp:lastPrinted>2023-06-16T07:21:00Z</cp:lastPrinted>
  <dcterms:created xsi:type="dcterms:W3CDTF">2023-06-15T12:02:00Z</dcterms:created>
  <dcterms:modified xsi:type="dcterms:W3CDTF">2023-12-20T07:22:00Z</dcterms:modified>
</cp:coreProperties>
</file>