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385C91">
              <w:rPr>
                <w:rFonts w:ascii="Times New Roman" w:hAnsi="Times New Roman"/>
                <w:b/>
                <w:bCs/>
                <w:sz w:val="24"/>
                <w:szCs w:val="24"/>
                <w:lang w:eastAsia="ru-RU"/>
              </w:rPr>
              <w:t>3</w:t>
            </w:r>
            <w:bookmarkStart w:id="0" w:name="_GoBack"/>
            <w:bookmarkEnd w:id="0"/>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40329C"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B37FEA" w:rsidRDefault="00B37FEA" w:rsidP="0040329C">
      <w:pPr>
        <w:keepNext/>
        <w:keepLines/>
        <w:spacing w:after="0" w:line="240" w:lineRule="auto"/>
        <w:jc w:val="center"/>
        <w:outlineLvl w:val="2"/>
        <w:rPr>
          <w:rFonts w:ascii="Times New Roman" w:eastAsia="Times New Roman" w:hAnsi="Times New Roman" w:cs="Times New Roman"/>
          <w:b/>
          <w:bCs/>
          <w:sz w:val="28"/>
          <w:szCs w:val="28"/>
          <w:lang w:eastAsia="ru-RU"/>
        </w:rPr>
      </w:pP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B37FEA" w:rsidRPr="00B37FEA" w:rsidRDefault="00B37FEA" w:rsidP="00B37FEA">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B37FEA" w:rsidRPr="00B37FEA" w:rsidRDefault="00B37FEA" w:rsidP="00B37FEA">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B37FEA" w:rsidRPr="00B37FEA" w:rsidTr="00B37FEA">
        <w:trPr>
          <w:tblCellSpacing w:w="15" w:type="dxa"/>
          <w:jc w:val="center"/>
        </w:trPr>
        <w:tc>
          <w:tcPr>
            <w:tcW w:w="2347"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B37FEA" w:rsidRPr="00B37FEA" w:rsidRDefault="00B37FEA" w:rsidP="00B37FEA">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B37FEA" w:rsidRPr="00B37FEA" w:rsidRDefault="00B37FEA" w:rsidP="00B37FEA">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00297FDC" w:rsidRPr="00106D97">
        <w:rPr>
          <w:rFonts w:ascii="Times New Roman" w:eastAsia="Times New Roman" w:hAnsi="Times New Roman" w:cs="Times New Roman"/>
          <w:b/>
          <w:sz w:val="24"/>
          <w:szCs w:val="24"/>
        </w:rPr>
        <w:t>Утримання фонтанних комплексів міста</w:t>
      </w:r>
      <w:r w:rsidR="00297FDC" w:rsidRPr="00106D97">
        <w:rPr>
          <w:rFonts w:ascii="Times New Roman" w:eastAsia="Times New Roman" w:hAnsi="Times New Roman" w:cs="Times New Roman"/>
          <w:sz w:val="24"/>
          <w:szCs w:val="24"/>
        </w:rPr>
        <w:t>, код національного класифікатора України ДК 021:2015 «Єдиний закупівельний словник» – 71420000-8 – Послуги у сфері ландшафтної архітектури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B37FEA" w:rsidRPr="00B37FEA" w:rsidRDefault="00B37FEA" w:rsidP="00B37FEA">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B37FEA" w:rsidRPr="00B37FEA" w:rsidRDefault="00B37FEA" w:rsidP="00B37FEA">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00954F01" w:rsidRPr="00954F0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вимогам, що встановлені Законом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w:t>
      </w:r>
      <w:r w:rsidR="00954F01">
        <w:rPr>
          <w:rFonts w:ascii="Times New Roman" w:eastAsia="Times New Roman" w:hAnsi="Times New Roman" w:cs="Times New Roman"/>
          <w:sz w:val="24"/>
          <w:szCs w:val="24"/>
          <w:lang w:eastAsia="ru-RU"/>
        </w:rPr>
        <w:t xml:space="preserve"> </w:t>
      </w:r>
      <w:r w:rsidR="00954F01" w:rsidRPr="00954F01">
        <w:rPr>
          <w:rFonts w:ascii="Times New Roman" w:eastAsia="Times New Roman" w:hAnsi="Times New Roman" w:cs="Times New Roman"/>
          <w:sz w:val="24"/>
          <w:szCs w:val="24"/>
          <w:lang w:eastAsia="ru-RU"/>
        </w:rPr>
        <w:t>№ 154,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B37FEA" w:rsidRPr="00B37FEA" w:rsidRDefault="00B37FEA" w:rsidP="00B37FEA">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B37FEA" w:rsidRPr="00B37FEA" w:rsidRDefault="00B37FEA" w:rsidP="00B37FEA">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B37FEA" w:rsidRPr="00B37FEA" w:rsidRDefault="00B37FEA" w:rsidP="00B3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lastRenderedPageBreak/>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B37FEA" w:rsidRPr="00B37FEA" w:rsidRDefault="00B37FEA" w:rsidP="00B37FEA">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B37FEA" w:rsidRPr="00B37FEA" w:rsidRDefault="00B37FEA" w:rsidP="00B37FEA">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w:t>
      </w:r>
      <w:r w:rsidR="00954F01">
        <w:rPr>
          <w:rFonts w:ascii="Times New Roman" w:eastAsia="Times New Roman" w:hAnsi="Times New Roman" w:cs="Times New Roman"/>
          <w:sz w:val="24"/>
          <w:szCs w:val="24"/>
          <w:lang w:eastAsia="ru-RU"/>
        </w:rPr>
        <w:t xml:space="preserve">надання </w:t>
      </w:r>
      <w:r w:rsidR="00954F01" w:rsidRPr="00AB08E0">
        <w:rPr>
          <w:rFonts w:ascii="Times New Roman" w:eastAsia="Times New Roman" w:hAnsi="Times New Roman" w:cs="Times New Roman"/>
          <w:sz w:val="24"/>
          <w:szCs w:val="24"/>
          <w:lang w:eastAsia="ru-RU"/>
        </w:rPr>
        <w:t>журналу виконання робіт</w:t>
      </w:r>
      <w:r w:rsidR="00954F01" w:rsidRPr="00B37FEA">
        <w:rPr>
          <w:rFonts w:ascii="Times New Roman" w:eastAsia="Times New Roman" w:hAnsi="Times New Roman" w:cs="Times New Roman"/>
          <w:sz w:val="24"/>
          <w:szCs w:val="24"/>
          <w:lang w:eastAsia="ru-RU"/>
        </w:rPr>
        <w:t xml:space="preserve"> </w:t>
      </w:r>
      <w:r w:rsidR="00954F01">
        <w:rPr>
          <w:rFonts w:ascii="Times New Roman" w:eastAsia="Times New Roman" w:hAnsi="Times New Roman" w:cs="Times New Roman"/>
          <w:sz w:val="24"/>
          <w:szCs w:val="24"/>
          <w:lang w:eastAsia="ru-RU"/>
        </w:rPr>
        <w:t xml:space="preserve">(надання послуг) та </w:t>
      </w:r>
      <w:r w:rsidRPr="00B37FEA">
        <w:rPr>
          <w:rFonts w:ascii="Times New Roman" w:eastAsia="Times New Roman" w:hAnsi="Times New Roman" w:cs="Times New Roman"/>
          <w:sz w:val="24"/>
          <w:szCs w:val="24"/>
          <w:lang w:eastAsia="ru-RU"/>
        </w:rPr>
        <w:t xml:space="preserve">підписання Сторонами акта наданих послуг.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B37FEA" w:rsidRPr="00B37FEA" w:rsidRDefault="00B37FEA" w:rsidP="00B37FEA">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00954F01">
        <w:rPr>
          <w:rFonts w:ascii="Times New Roman" w:eastAsia="Times New Roman" w:hAnsi="Times New Roman" w:cs="Times New Roman"/>
          <w:sz w:val="24"/>
          <w:szCs w:val="24"/>
          <w:lang w:eastAsia="ru-RU"/>
        </w:rPr>
        <w:t xml:space="preserve">до </w:t>
      </w:r>
      <w:r w:rsidR="000D147C">
        <w:rPr>
          <w:rFonts w:ascii="Times New Roman" w:eastAsia="Times New Roman" w:hAnsi="Times New Roman" w:cs="Times New Roman"/>
          <w:sz w:val="24"/>
          <w:szCs w:val="24"/>
          <w:lang w:eastAsia="ru-RU"/>
        </w:rPr>
        <w:t>15 жовтня</w:t>
      </w:r>
      <w:r w:rsidRPr="00B37FEA">
        <w:rPr>
          <w:rFonts w:ascii="Times New Roman" w:eastAsia="Times New Roman" w:hAnsi="Times New Roman" w:cs="Times New Roman"/>
          <w:sz w:val="24"/>
          <w:szCs w:val="24"/>
          <w:lang w:eastAsia="ru-RU"/>
        </w:rPr>
        <w:t xml:space="preserve"> 2023 року.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w:t>
      </w:r>
      <w:r w:rsidR="002B04B7">
        <w:rPr>
          <w:rFonts w:ascii="Times New Roman" w:eastAsia="Times New Roman" w:hAnsi="Times New Roman" w:cs="Times New Roman"/>
          <w:color w:val="000000"/>
          <w:sz w:val="24"/>
          <w:szCs w:val="24"/>
          <w:lang w:eastAsia="ru-RU"/>
        </w:rPr>
        <w:t>згідно технічного завдання.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B37FEA" w:rsidRPr="00B37FEA" w:rsidRDefault="00641C3F"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6.3.</w:t>
      </w:r>
      <w:r w:rsidR="00297FD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B37FEA"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B37FEA" w:rsidRPr="00B37FEA" w:rsidRDefault="00B37FEA" w:rsidP="00B37FEA">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B37FEA" w:rsidRPr="00B37FEA" w:rsidRDefault="00B37FEA" w:rsidP="00B37FEA">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B37FEA" w:rsidRPr="00B37FEA" w:rsidRDefault="00B37FEA" w:rsidP="00B37FEA">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CD49ED" w:rsidRPr="00CD49ED" w:rsidRDefault="00B37FEA" w:rsidP="006F0E0A">
      <w:pPr>
        <w:pStyle w:val="af"/>
        <w:widowControl w:val="0"/>
        <w:spacing w:before="0"/>
        <w:jc w:val="both"/>
        <w:rPr>
          <w:rFonts w:ascii="Times New Roman" w:hAnsi="Times New Roman"/>
          <w:sz w:val="24"/>
          <w:szCs w:val="24"/>
        </w:rPr>
      </w:pPr>
      <w:r w:rsidRPr="00B37FEA">
        <w:rPr>
          <w:rFonts w:ascii="Times New Roman" w:hAnsi="Times New Roman"/>
          <w:sz w:val="24"/>
          <w:szCs w:val="24"/>
        </w:rPr>
        <w:t xml:space="preserve">11.4. </w:t>
      </w:r>
      <w:r w:rsidR="00CD49ED" w:rsidRPr="00CD49E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D49ED" w:rsidRPr="00CD49ED" w:rsidRDefault="00CD49ED" w:rsidP="006F0E0A">
      <w:pPr>
        <w:pStyle w:val="af"/>
        <w:widowControl w:val="0"/>
        <w:spacing w:before="0"/>
        <w:jc w:val="both"/>
        <w:rPr>
          <w:rFonts w:ascii="Times New Roman" w:hAnsi="Times New Roman"/>
          <w:sz w:val="24"/>
          <w:szCs w:val="24"/>
        </w:rPr>
      </w:pPr>
      <w:r w:rsidRPr="00CD49ED">
        <w:rPr>
          <w:rFonts w:ascii="Times New Roman" w:hAnsi="Times New Roman"/>
          <w:sz w:val="24"/>
          <w:szCs w:val="24"/>
        </w:rPr>
        <w:t>визначення грошового еквівалента зобов’язання в іноземній валюті;</w:t>
      </w:r>
    </w:p>
    <w:p w:rsidR="00CD49ED" w:rsidRPr="00CD49ED" w:rsidRDefault="00CD49ED" w:rsidP="006F0E0A">
      <w:pPr>
        <w:pStyle w:val="af"/>
        <w:widowControl w:val="0"/>
        <w:spacing w:before="0"/>
        <w:jc w:val="both"/>
        <w:rPr>
          <w:rFonts w:ascii="Times New Roman" w:hAnsi="Times New Roman"/>
          <w:sz w:val="24"/>
          <w:szCs w:val="24"/>
        </w:rPr>
      </w:pPr>
      <w:r w:rsidRPr="00CD49E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B37FEA" w:rsidRPr="00B37FEA" w:rsidRDefault="00CD49ED" w:rsidP="00CD49ED">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CD49ED">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w:t>
      </w:r>
      <w:r w:rsidR="00204E03">
        <w:rPr>
          <w:rFonts w:ascii="Times New Roman" w:eastAsia="Times New Roman" w:hAnsi="Times New Roman" w:cs="Times New Roman"/>
          <w:sz w:val="24"/>
          <w:szCs w:val="24"/>
          <w:lang w:eastAsia="ru-RU"/>
        </w:rPr>
        <w:t xml:space="preserve"> товарів до кратності упаковки.</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w:t>
      </w:r>
      <w:r w:rsidR="00B31DD9" w:rsidRPr="00B31DD9">
        <w:rPr>
          <w:rFonts w:ascii="Times New Roman" w:eastAsia="Times New Roman" w:hAnsi="Times New Roman" w:cs="Times New Roman"/>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7FEA">
        <w:rPr>
          <w:rFonts w:ascii="Times New Roman" w:eastAsia="Times New Roman" w:hAnsi="Times New Roman" w:cs="Times New Roman"/>
          <w:sz w:val="24"/>
          <w:szCs w:val="24"/>
          <w:lang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503D0F" w:rsidRPr="00503D0F" w:rsidRDefault="00B37FEA" w:rsidP="00503D0F">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pacing w:val="2"/>
          <w:sz w:val="24"/>
          <w:szCs w:val="24"/>
          <w:lang w:val="ru-RU" w:eastAsia="ru-RU"/>
        </w:rPr>
      </w:pPr>
      <w:r w:rsidRPr="00503D0F">
        <w:rPr>
          <w:rFonts w:ascii="Times New Roman" w:eastAsia="Times New Roman" w:hAnsi="Times New Roman" w:cs="Times New Roman"/>
          <w:spacing w:val="2"/>
          <w:sz w:val="24"/>
          <w:szCs w:val="24"/>
          <w:lang w:eastAsia="ru-RU"/>
        </w:rPr>
        <w:t xml:space="preserve">12.1. Додаток № 1. </w:t>
      </w:r>
      <w:r w:rsidR="00503D0F" w:rsidRPr="00503D0F">
        <w:rPr>
          <w:rFonts w:ascii="Times New Roman" w:eastAsia="Times New Roman" w:hAnsi="Times New Roman" w:cs="Times New Roman"/>
          <w:spacing w:val="2"/>
          <w:sz w:val="24"/>
          <w:szCs w:val="24"/>
          <w:lang w:eastAsia="ru-RU"/>
        </w:rPr>
        <w:t xml:space="preserve">Технічні, якісні та кількісні характеристики </w:t>
      </w:r>
      <w:r w:rsidR="00503D0F" w:rsidRPr="00503D0F">
        <w:rPr>
          <w:rFonts w:ascii="Times New Roman" w:eastAsia="Times New Roman" w:hAnsi="Times New Roman" w:cs="Times New Roman"/>
          <w:spacing w:val="2"/>
          <w:sz w:val="24"/>
          <w:szCs w:val="24"/>
          <w:lang w:val="ru-RU" w:eastAsia="ru-RU"/>
        </w:rPr>
        <w:t>предмета закупівлі</w:t>
      </w:r>
      <w:r w:rsidR="00503D0F">
        <w:rPr>
          <w:rFonts w:ascii="Times New Roman" w:eastAsia="Times New Roman" w:hAnsi="Times New Roman" w:cs="Times New Roman"/>
          <w:spacing w:val="2"/>
          <w:sz w:val="24"/>
          <w:szCs w:val="24"/>
          <w:lang w:val="ru-RU" w:eastAsia="ru-RU"/>
        </w:rPr>
        <w:t>.</w:t>
      </w: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p>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B37FEA" w:rsidRPr="00B37FEA" w:rsidTr="00B37FEA">
        <w:tc>
          <w:tcPr>
            <w:tcW w:w="5070" w:type="dxa"/>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B37FEA" w:rsidRPr="00B37FEA" w:rsidRDefault="00B37FEA" w:rsidP="00B37FEA">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B37FEA" w:rsidRPr="00B37FEA" w:rsidRDefault="00B37FEA" w:rsidP="00B37FEA">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B37FEA" w:rsidRPr="00B37FEA" w:rsidTr="00B37FEA">
        <w:tc>
          <w:tcPr>
            <w:tcW w:w="5070" w:type="dxa"/>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B37FEA" w:rsidRPr="00B37FEA" w:rsidTr="00B37FEA">
        <w:tc>
          <w:tcPr>
            <w:tcW w:w="5070" w:type="dxa"/>
            <w:hideMark/>
          </w:tcPr>
          <w:p w:rsidR="00B37FEA" w:rsidRPr="00B37FEA" w:rsidRDefault="00B37FEA" w:rsidP="00B37FEA">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B37FEA" w:rsidRPr="00B37FEA" w:rsidRDefault="00B37FEA" w:rsidP="00B37FEA">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B37FEA" w:rsidRPr="00B37FEA" w:rsidTr="00B37FEA">
        <w:tc>
          <w:tcPr>
            <w:tcW w:w="5070" w:type="dxa"/>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B37FEA" w:rsidRPr="00B37FEA" w:rsidTr="00B37FEA">
        <w:tc>
          <w:tcPr>
            <w:tcW w:w="5070" w:type="dxa"/>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7FEA" w:rsidRPr="00B37FEA" w:rsidRDefault="00B37FEA" w:rsidP="00B37FE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B37FEA" w:rsidRPr="00B37FEA" w:rsidRDefault="00B37FEA" w:rsidP="00B37FE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324"/>
          <w:sz w:val="24"/>
          <w:szCs w:val="24"/>
          <w:lang w:eastAsia="ru-RU"/>
        </w:rPr>
        <w:sectPr w:rsidR="00B37FEA" w:rsidRPr="00B37FEA">
          <w:endnotePr>
            <w:numFmt w:val="chicago"/>
          </w:endnotePr>
          <w:pgSz w:w="11906" w:h="16838"/>
          <w:pgMar w:top="1134" w:right="567" w:bottom="1134" w:left="1701" w:header="510" w:footer="510" w:gutter="0"/>
          <w:cols w:space="720"/>
        </w:sectPr>
      </w:pPr>
    </w:p>
    <w:p w:rsidR="00B37FEA" w:rsidRDefault="00B37FEA" w:rsidP="00954F0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sectPr w:rsidR="00B37FEA" w:rsidSect="00161A79">
      <w:endnotePr>
        <w:numFmt w:val="chicago"/>
      </w:end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06" w:rsidRDefault="00723406" w:rsidP="00520C50">
      <w:pPr>
        <w:spacing w:after="0" w:line="240" w:lineRule="auto"/>
      </w:pPr>
      <w:r>
        <w:separator/>
      </w:r>
    </w:p>
  </w:endnote>
  <w:endnote w:type="continuationSeparator" w:id="0">
    <w:p w:rsidR="00723406" w:rsidRDefault="00723406"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06" w:rsidRDefault="00723406" w:rsidP="00520C50">
      <w:pPr>
        <w:spacing w:after="0" w:line="240" w:lineRule="auto"/>
      </w:pPr>
      <w:r>
        <w:separator/>
      </w:r>
    </w:p>
  </w:footnote>
  <w:footnote w:type="continuationSeparator" w:id="0">
    <w:p w:rsidR="00723406" w:rsidRDefault="00723406" w:rsidP="0052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3352B"/>
    <w:rsid w:val="000337C1"/>
    <w:rsid w:val="00041096"/>
    <w:rsid w:val="00066A6A"/>
    <w:rsid w:val="0009300A"/>
    <w:rsid w:val="000C3C43"/>
    <w:rsid w:val="000C45D6"/>
    <w:rsid w:val="000D147C"/>
    <w:rsid w:val="000E36CC"/>
    <w:rsid w:val="00114A41"/>
    <w:rsid w:val="00123C69"/>
    <w:rsid w:val="00141CA6"/>
    <w:rsid w:val="001477CE"/>
    <w:rsid w:val="00161A79"/>
    <w:rsid w:val="0016695C"/>
    <w:rsid w:val="00182AD2"/>
    <w:rsid w:val="00183CDF"/>
    <w:rsid w:val="00192519"/>
    <w:rsid w:val="00194855"/>
    <w:rsid w:val="0019694F"/>
    <w:rsid w:val="001C0484"/>
    <w:rsid w:val="001C07F5"/>
    <w:rsid w:val="001C4931"/>
    <w:rsid w:val="001D7558"/>
    <w:rsid w:val="001E3230"/>
    <w:rsid w:val="00204E03"/>
    <w:rsid w:val="00237244"/>
    <w:rsid w:val="00245D54"/>
    <w:rsid w:val="00270D9E"/>
    <w:rsid w:val="00297FDC"/>
    <w:rsid w:val="002A0CC8"/>
    <w:rsid w:val="002B04B7"/>
    <w:rsid w:val="002B4AA8"/>
    <w:rsid w:val="002B4D48"/>
    <w:rsid w:val="002C2363"/>
    <w:rsid w:val="002D0033"/>
    <w:rsid w:val="00301EBF"/>
    <w:rsid w:val="00303BB0"/>
    <w:rsid w:val="00322E1B"/>
    <w:rsid w:val="00332FA3"/>
    <w:rsid w:val="00341291"/>
    <w:rsid w:val="0034149F"/>
    <w:rsid w:val="00352D52"/>
    <w:rsid w:val="00354A7F"/>
    <w:rsid w:val="00370374"/>
    <w:rsid w:val="0037789A"/>
    <w:rsid w:val="00383366"/>
    <w:rsid w:val="00385C91"/>
    <w:rsid w:val="003A02CB"/>
    <w:rsid w:val="003C67DE"/>
    <w:rsid w:val="003F5010"/>
    <w:rsid w:val="0040329C"/>
    <w:rsid w:val="00457DFB"/>
    <w:rsid w:val="00483D30"/>
    <w:rsid w:val="00486464"/>
    <w:rsid w:val="00487324"/>
    <w:rsid w:val="00493DD2"/>
    <w:rsid w:val="00497EDC"/>
    <w:rsid w:val="004D61CC"/>
    <w:rsid w:val="004F513A"/>
    <w:rsid w:val="004F6B91"/>
    <w:rsid w:val="00503D0F"/>
    <w:rsid w:val="00510382"/>
    <w:rsid w:val="00513D34"/>
    <w:rsid w:val="00520C50"/>
    <w:rsid w:val="005323D1"/>
    <w:rsid w:val="00562BA5"/>
    <w:rsid w:val="00580C98"/>
    <w:rsid w:val="005A3441"/>
    <w:rsid w:val="005B2EF5"/>
    <w:rsid w:val="005B7870"/>
    <w:rsid w:val="005C3AFE"/>
    <w:rsid w:val="0063620B"/>
    <w:rsid w:val="0064036E"/>
    <w:rsid w:val="00641C3F"/>
    <w:rsid w:val="006519EE"/>
    <w:rsid w:val="006739E0"/>
    <w:rsid w:val="0068015E"/>
    <w:rsid w:val="006A32AC"/>
    <w:rsid w:val="006A3DDD"/>
    <w:rsid w:val="006D2E88"/>
    <w:rsid w:val="006E0D4F"/>
    <w:rsid w:val="006F0D29"/>
    <w:rsid w:val="006F0E0A"/>
    <w:rsid w:val="00704C1B"/>
    <w:rsid w:val="007139EF"/>
    <w:rsid w:val="00723406"/>
    <w:rsid w:val="007349AD"/>
    <w:rsid w:val="00755D87"/>
    <w:rsid w:val="00755F6B"/>
    <w:rsid w:val="007666D9"/>
    <w:rsid w:val="007742B7"/>
    <w:rsid w:val="00786524"/>
    <w:rsid w:val="007A32CB"/>
    <w:rsid w:val="007B24D0"/>
    <w:rsid w:val="007B7E3C"/>
    <w:rsid w:val="007D3120"/>
    <w:rsid w:val="007E7A02"/>
    <w:rsid w:val="007F3CF9"/>
    <w:rsid w:val="007F6409"/>
    <w:rsid w:val="007F71CA"/>
    <w:rsid w:val="008165DC"/>
    <w:rsid w:val="00824214"/>
    <w:rsid w:val="00836F11"/>
    <w:rsid w:val="00873BD0"/>
    <w:rsid w:val="0087700D"/>
    <w:rsid w:val="0089566A"/>
    <w:rsid w:val="008A091B"/>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F643C"/>
    <w:rsid w:val="00A03F91"/>
    <w:rsid w:val="00A049F3"/>
    <w:rsid w:val="00A05648"/>
    <w:rsid w:val="00A07F46"/>
    <w:rsid w:val="00A108A9"/>
    <w:rsid w:val="00A10C10"/>
    <w:rsid w:val="00A250BA"/>
    <w:rsid w:val="00A253D5"/>
    <w:rsid w:val="00A26E17"/>
    <w:rsid w:val="00A31281"/>
    <w:rsid w:val="00A34D64"/>
    <w:rsid w:val="00A81C10"/>
    <w:rsid w:val="00A83139"/>
    <w:rsid w:val="00AB1FD6"/>
    <w:rsid w:val="00AC4AE5"/>
    <w:rsid w:val="00AD5F18"/>
    <w:rsid w:val="00B07D4A"/>
    <w:rsid w:val="00B121FD"/>
    <w:rsid w:val="00B31275"/>
    <w:rsid w:val="00B31DD9"/>
    <w:rsid w:val="00B37FEA"/>
    <w:rsid w:val="00B43DB3"/>
    <w:rsid w:val="00BA0A3E"/>
    <w:rsid w:val="00BC3BE8"/>
    <w:rsid w:val="00BF25BF"/>
    <w:rsid w:val="00C01199"/>
    <w:rsid w:val="00C12301"/>
    <w:rsid w:val="00C15609"/>
    <w:rsid w:val="00C57BE9"/>
    <w:rsid w:val="00C771BA"/>
    <w:rsid w:val="00CA3701"/>
    <w:rsid w:val="00CA3842"/>
    <w:rsid w:val="00CB44DB"/>
    <w:rsid w:val="00CD1DFA"/>
    <w:rsid w:val="00CD49ED"/>
    <w:rsid w:val="00CF415D"/>
    <w:rsid w:val="00CF4A11"/>
    <w:rsid w:val="00D126AD"/>
    <w:rsid w:val="00D20E21"/>
    <w:rsid w:val="00D27AF7"/>
    <w:rsid w:val="00D4543C"/>
    <w:rsid w:val="00D82B7E"/>
    <w:rsid w:val="00D83986"/>
    <w:rsid w:val="00D937FA"/>
    <w:rsid w:val="00D96805"/>
    <w:rsid w:val="00DD7591"/>
    <w:rsid w:val="00E31F4E"/>
    <w:rsid w:val="00E34B40"/>
    <w:rsid w:val="00E76765"/>
    <w:rsid w:val="00EA4DC8"/>
    <w:rsid w:val="00EA5285"/>
    <w:rsid w:val="00EB4A88"/>
    <w:rsid w:val="00ED6535"/>
    <w:rsid w:val="00EE4690"/>
    <w:rsid w:val="00EE48C4"/>
    <w:rsid w:val="00EF0910"/>
    <w:rsid w:val="00F069DA"/>
    <w:rsid w:val="00F1312D"/>
    <w:rsid w:val="00F23785"/>
    <w:rsid w:val="00F278F1"/>
    <w:rsid w:val="00F46168"/>
    <w:rsid w:val="00F47483"/>
    <w:rsid w:val="00F57EE7"/>
    <w:rsid w:val="00F64871"/>
    <w:rsid w:val="00F67A8A"/>
    <w:rsid w:val="00F86C2E"/>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BFF0"/>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uiPriority w:val="34"/>
    <w:qFormat/>
    <w:rsid w:val="00A34D64"/>
    <w:pPr>
      <w:ind w:left="720"/>
      <w:contextualSpacing/>
    </w:pPr>
  </w:style>
  <w:style w:type="paragraph" w:styleId="a8">
    <w:name w:val="footnote text"/>
    <w:basedOn w:val="a"/>
    <w:link w:val="a9"/>
    <w:uiPriority w:val="99"/>
    <w:rsid w:val="00520C50"/>
    <w:rPr>
      <w:rFonts w:ascii="Calibri" w:eastAsia="Calibri" w:hAnsi="Calibri" w:cs="Times New Roman"/>
      <w:sz w:val="20"/>
      <w:szCs w:val="20"/>
    </w:rPr>
  </w:style>
  <w:style w:type="character" w:customStyle="1" w:styleId="a9">
    <w:name w:val="Текст сноски Знак"/>
    <w:basedOn w:val="a0"/>
    <w:link w:val="a8"/>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a">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a"/>
    <w:rsid w:val="00520C50"/>
    <w:pPr>
      <w:widowControl w:val="0"/>
      <w:shd w:val="clear" w:color="auto" w:fill="FFFFFF"/>
      <w:spacing w:after="0" w:line="227" w:lineRule="exact"/>
    </w:pPr>
    <w:rPr>
      <w:rFonts w:ascii="Times New Roman" w:hAnsi="Times New Roman"/>
      <w:sz w:val="18"/>
      <w:szCs w:val="18"/>
      <w:lang w:val="ru-RU"/>
    </w:rPr>
  </w:style>
  <w:style w:type="paragraph" w:styleId="ab">
    <w:name w:val="endnote text"/>
    <w:basedOn w:val="a"/>
    <w:link w:val="ac"/>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c">
    <w:name w:val="Текст концевой сноски Знак"/>
    <w:basedOn w:val="a0"/>
    <w:link w:val="ab"/>
    <w:rsid w:val="00520C50"/>
    <w:rPr>
      <w:rFonts w:ascii="Calibri" w:eastAsia="Times New Roman" w:hAnsi="Calibri" w:cs="Times New Roman"/>
      <w:sz w:val="20"/>
      <w:szCs w:val="20"/>
      <w:lang w:eastAsia="ru-RU"/>
    </w:rPr>
  </w:style>
  <w:style w:type="character" w:styleId="ad">
    <w:name w:val="endnote reference"/>
    <w:basedOn w:val="a0"/>
    <w:semiHidden/>
    <w:unhideWhenUsed/>
    <w:rsid w:val="00520C50"/>
    <w:rPr>
      <w:vertAlign w:val="superscript"/>
    </w:rPr>
  </w:style>
  <w:style w:type="character" w:styleId="ae">
    <w:name w:val="footnote reference"/>
    <w:uiPriority w:val="99"/>
    <w:semiHidden/>
    <w:unhideWhenUsed/>
    <w:rsid w:val="00B37FEA"/>
    <w:rPr>
      <w:rFonts w:ascii="Times New Roman" w:hAnsi="Times New Roman" w:cs="Times New Roman" w:hint="default"/>
      <w:vertAlign w:val="superscript"/>
    </w:rPr>
  </w:style>
  <w:style w:type="paragraph" w:customStyle="1" w:styleId="af">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9BAC-7BC7-4A0B-A7DF-AEBC5EB1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6</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УМР; Admin</dc:creator>
  <cp:lastModifiedBy>Sergey</cp:lastModifiedBy>
  <cp:revision>126</cp:revision>
  <cp:lastPrinted>2023-03-03T06:40:00Z</cp:lastPrinted>
  <dcterms:created xsi:type="dcterms:W3CDTF">2017-05-18T13:21:00Z</dcterms:created>
  <dcterms:modified xsi:type="dcterms:W3CDTF">2023-03-06T14:32:00Z</dcterms:modified>
</cp:coreProperties>
</file>