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95D7" w14:textId="77777777" w:rsidR="00D355BA" w:rsidRDefault="00D355BA" w:rsidP="00D355BA">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407D3BC9" w14:textId="77777777" w:rsidR="00D355BA" w:rsidRDefault="00D355BA" w:rsidP="00D355BA">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1F6B7054" w14:textId="77777777" w:rsidR="00D355BA" w:rsidRDefault="00D355BA" w:rsidP="00D355BA">
      <w:pPr>
        <w:suppressAutoHyphens/>
        <w:spacing w:after="0" w:line="240" w:lineRule="auto"/>
        <w:ind w:left="-284"/>
        <w:jc w:val="right"/>
        <w:rPr>
          <w:rFonts w:ascii="Times New Roman" w:eastAsia="Times New Roman" w:hAnsi="Times New Roman" w:cs="Times New Roman"/>
          <w:b/>
          <w:bCs/>
          <w:sz w:val="24"/>
          <w:szCs w:val="24"/>
          <w:lang w:eastAsia="ar-SA"/>
        </w:rPr>
      </w:pPr>
    </w:p>
    <w:p w14:paraId="77C105FA" w14:textId="77777777" w:rsidR="00D355BA" w:rsidRDefault="00D355BA" w:rsidP="00D355BA">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430F4241" w14:textId="77777777" w:rsidR="00D355BA" w:rsidRDefault="00D355BA" w:rsidP="00D355BA">
      <w:pPr>
        <w:suppressAutoHyphens/>
        <w:spacing w:after="0" w:line="240" w:lineRule="auto"/>
        <w:ind w:left="-284"/>
        <w:jc w:val="center"/>
        <w:rPr>
          <w:rFonts w:ascii="Times New Roman" w:eastAsia="Times New Roman" w:hAnsi="Times New Roman" w:cs="Times New Roman"/>
          <w:b/>
          <w:bCs/>
          <w:sz w:val="24"/>
          <w:szCs w:val="24"/>
          <w:lang w:eastAsia="ar-SA"/>
        </w:rPr>
      </w:pPr>
    </w:p>
    <w:p w14:paraId="3B6D89F6" w14:textId="77777777" w:rsidR="00D355BA" w:rsidRDefault="00D355BA" w:rsidP="00D355BA">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74526DBE" w14:textId="77777777" w:rsidR="00D355BA" w:rsidRDefault="00D355BA" w:rsidP="00D355BA">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94907E3" w14:textId="77777777" w:rsidR="00D355BA" w:rsidRDefault="00D355BA" w:rsidP="00D355BA">
      <w:pPr>
        <w:suppressAutoHyphens/>
        <w:spacing w:after="0" w:line="240" w:lineRule="auto"/>
        <w:ind w:left="-284"/>
        <w:rPr>
          <w:rFonts w:ascii="Times New Roman" w:eastAsia="Times New Roman" w:hAnsi="Times New Roman" w:cs="Times New Roman"/>
          <w:sz w:val="24"/>
          <w:szCs w:val="24"/>
          <w:lang w:eastAsia="ar-SA"/>
        </w:rPr>
      </w:pPr>
    </w:p>
    <w:p w14:paraId="21C05EAB" w14:textId="56C64F54" w:rsidR="00D355BA" w:rsidRDefault="00D355BA" w:rsidP="00D355BA">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4FC914A4" w14:textId="77777777" w:rsidR="00D355BA" w:rsidRDefault="00D355BA" w:rsidP="001F4F79">
      <w:pPr>
        <w:suppressAutoHyphens/>
        <w:spacing w:after="0" w:line="240" w:lineRule="auto"/>
        <w:ind w:firstLine="567"/>
        <w:rPr>
          <w:rFonts w:ascii="Times New Roman" w:eastAsia="Times New Roman" w:hAnsi="Times New Roman" w:cs="Times New Roman"/>
          <w:sz w:val="24"/>
          <w:szCs w:val="24"/>
          <w:lang w:eastAsia="ar-SA"/>
        </w:rPr>
      </w:pPr>
    </w:p>
    <w:p w14:paraId="1220E1D1" w14:textId="77777777" w:rsidR="00C32119" w:rsidRPr="00390539" w:rsidRDefault="00390539" w:rsidP="001F4F79">
      <w:pPr>
        <w:spacing w:after="0" w:line="240" w:lineRule="auto"/>
        <w:ind w:firstLine="567"/>
        <w:jc w:val="both"/>
        <w:rPr>
          <w:rStyle w:val="longtext"/>
          <w:rFonts w:ascii="Times New Roman" w:hAnsi="Times New Roman" w:cs="Times New Roman"/>
          <w:sz w:val="24"/>
          <w:szCs w:val="24"/>
          <w:shd w:val="clear" w:color="auto" w:fill="FFFFFF"/>
        </w:rPr>
      </w:pPr>
      <w:r w:rsidRPr="00390539">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sidRPr="00390539">
        <w:rPr>
          <w:rFonts w:ascii="Times New Roman" w:eastAsia="Times New Roman" w:hAnsi="Times New Roman" w:cs="Times New Roman"/>
          <w:sz w:val="24"/>
          <w:szCs w:val="24"/>
          <w:lang w:eastAsia="ar-SA"/>
        </w:rPr>
        <w:t xml:space="preserve"> в особі начальника </w:t>
      </w:r>
      <w:proofErr w:type="spellStart"/>
      <w:r w:rsidRPr="00390539">
        <w:rPr>
          <w:rFonts w:ascii="Times New Roman" w:eastAsia="Times New Roman" w:hAnsi="Times New Roman" w:cs="Times New Roman"/>
          <w:b/>
          <w:sz w:val="24"/>
          <w:szCs w:val="24"/>
          <w:lang w:eastAsia="ar-SA"/>
        </w:rPr>
        <w:t>Сукеннікова</w:t>
      </w:r>
      <w:proofErr w:type="spellEnd"/>
      <w:r w:rsidRPr="00390539">
        <w:rPr>
          <w:rFonts w:ascii="Times New Roman" w:eastAsia="Times New Roman" w:hAnsi="Times New Roman" w:cs="Times New Roman"/>
          <w:b/>
          <w:sz w:val="24"/>
          <w:szCs w:val="24"/>
          <w:lang w:eastAsia="ar-SA"/>
        </w:rPr>
        <w:t xml:space="preserve"> Олексія </w:t>
      </w:r>
      <w:proofErr w:type="spellStart"/>
      <w:r w:rsidRPr="00390539">
        <w:rPr>
          <w:rFonts w:ascii="Times New Roman" w:eastAsia="Times New Roman" w:hAnsi="Times New Roman" w:cs="Times New Roman"/>
          <w:b/>
          <w:sz w:val="24"/>
          <w:szCs w:val="24"/>
          <w:lang w:eastAsia="ar-SA"/>
        </w:rPr>
        <w:t>Вячеславовича</w:t>
      </w:r>
      <w:proofErr w:type="spellEnd"/>
      <w:r w:rsidRPr="00390539">
        <w:rPr>
          <w:rFonts w:ascii="Times New Roman" w:eastAsia="Times New Roman" w:hAnsi="Times New Roman" w:cs="Times New Roman"/>
          <w:sz w:val="24"/>
          <w:szCs w:val="24"/>
          <w:lang w:eastAsia="ar-SA"/>
        </w:rPr>
        <w:t>, що діє на підставі Положення та іменується в подальшому «Замовник», з однієї сторони</w:t>
      </w:r>
      <w:r w:rsidR="00C32119" w:rsidRPr="00C32119">
        <w:rPr>
          <w:rStyle w:val="longtext"/>
          <w:rFonts w:ascii="Times New Roman" w:hAnsi="Times New Roman" w:cs="Times New Roman"/>
          <w:sz w:val="24"/>
          <w:szCs w:val="24"/>
          <w:shd w:val="clear" w:color="auto" w:fill="FFFFFF"/>
        </w:rPr>
        <w:t xml:space="preserve">, та </w:t>
      </w:r>
      <w:r w:rsidR="00C32119" w:rsidRPr="00C32119">
        <w:rPr>
          <w:rStyle w:val="longtext"/>
          <w:rFonts w:ascii="Times New Roman" w:hAnsi="Times New Roman" w:cs="Times New Roman"/>
          <w:b/>
          <w:sz w:val="24"/>
          <w:szCs w:val="24"/>
          <w:shd w:val="clear" w:color="auto" w:fill="FFFFFF"/>
        </w:rPr>
        <w:t xml:space="preserve">____________________________ </w:t>
      </w:r>
      <w:r w:rsidR="00C32119" w:rsidRPr="00C32119">
        <w:rPr>
          <w:rStyle w:val="longtext"/>
          <w:rFonts w:ascii="Times New Roman" w:hAnsi="Times New Roman" w:cs="Times New Roman"/>
          <w:sz w:val="24"/>
          <w:szCs w:val="24"/>
          <w:shd w:val="clear" w:color="auto" w:fill="FFFFFF"/>
        </w:rPr>
        <w:t xml:space="preserve">(далі - </w:t>
      </w:r>
      <w:r w:rsidR="005C2478">
        <w:rPr>
          <w:rStyle w:val="longtext"/>
          <w:rFonts w:ascii="Times New Roman" w:hAnsi="Times New Roman" w:cs="Times New Roman"/>
          <w:sz w:val="24"/>
          <w:szCs w:val="24"/>
          <w:shd w:val="clear" w:color="auto" w:fill="FFFFFF"/>
        </w:rPr>
        <w:t>Постачальник</w:t>
      </w:r>
      <w:r w:rsidR="00C32119" w:rsidRPr="00C32119">
        <w:rPr>
          <w:rStyle w:val="longtext"/>
          <w:rFonts w:ascii="Times New Roman" w:hAnsi="Times New Roman" w:cs="Times New Roman"/>
          <w:sz w:val="24"/>
          <w:szCs w:val="24"/>
          <w:shd w:val="clear" w:color="auto" w:fill="FFFFFF"/>
        </w:rPr>
        <w:t xml:space="preserve">), </w:t>
      </w:r>
      <w:r w:rsidR="00C32119" w:rsidRPr="00C32119">
        <w:rPr>
          <w:rFonts w:ascii="Times New Roman" w:hAnsi="Times New Roman" w:cs="Times New Roman"/>
          <w:sz w:val="24"/>
          <w:szCs w:val="24"/>
          <w:shd w:val="clear" w:color="auto" w:fill="FFFFFF"/>
        </w:rPr>
        <w:t>в особі _______________________________, який діє на підставі ___________________,</w:t>
      </w:r>
      <w:r w:rsidR="00C32119" w:rsidRPr="00C32119">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sidR="00C32119" w:rsidRPr="00C32119">
        <w:rPr>
          <w:rFonts w:ascii="Times New Roman" w:hAnsi="Times New Roman" w:cs="Times New Roman"/>
          <w:sz w:val="24"/>
          <w:szCs w:val="24"/>
        </w:rPr>
        <w:t xml:space="preserve">(далі – Договір), </w:t>
      </w:r>
      <w:r w:rsidR="00C32119" w:rsidRPr="00C32119">
        <w:rPr>
          <w:rStyle w:val="longtext"/>
          <w:rFonts w:ascii="Times New Roman" w:hAnsi="Times New Roman" w:cs="Times New Roman"/>
          <w:sz w:val="24"/>
          <w:szCs w:val="24"/>
          <w:shd w:val="clear" w:color="auto" w:fill="FFFFFF"/>
        </w:rPr>
        <w:t xml:space="preserve">про таке: </w:t>
      </w:r>
    </w:p>
    <w:p w14:paraId="1283C1A8" w14:textId="77777777" w:rsidR="00C32119" w:rsidRPr="00C32119" w:rsidRDefault="00C32119" w:rsidP="001F4F79">
      <w:pPr>
        <w:spacing w:after="0" w:line="240" w:lineRule="auto"/>
        <w:ind w:firstLine="567"/>
        <w:jc w:val="both"/>
        <w:rPr>
          <w:rStyle w:val="longtext"/>
          <w:rFonts w:ascii="Times New Roman" w:hAnsi="Times New Roman" w:cs="Times New Roman"/>
          <w:sz w:val="24"/>
          <w:szCs w:val="24"/>
          <w:shd w:val="clear" w:color="auto" w:fill="FFFFFF"/>
        </w:rPr>
      </w:pPr>
    </w:p>
    <w:p w14:paraId="63A8FC62"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C32119">
        <w:rPr>
          <w:rFonts w:ascii="Times New Roman" w:hAnsi="Times New Roman" w:cs="Times New Roman"/>
          <w:b/>
          <w:sz w:val="24"/>
          <w:szCs w:val="24"/>
        </w:rPr>
        <w:t xml:space="preserve">I. Предмет договору </w:t>
      </w:r>
    </w:p>
    <w:p w14:paraId="3166F37B" w14:textId="640538EB" w:rsidR="006326E6" w:rsidRDefault="00C32119" w:rsidP="001F4F7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0" w:name="25"/>
      <w:bookmarkEnd w:id="0"/>
      <w:r w:rsidRPr="00C32119">
        <w:rPr>
          <w:rFonts w:ascii="Times New Roman" w:hAnsi="Times New Roman" w:cs="Times New Roman"/>
          <w:sz w:val="24"/>
          <w:szCs w:val="24"/>
        </w:rPr>
        <w:t xml:space="preserve">1.1. </w:t>
      </w:r>
      <w:r w:rsidR="006326E6" w:rsidRPr="006326E6">
        <w:rPr>
          <w:rFonts w:ascii="Times New Roman" w:hAnsi="Times New Roman" w:cs="Times New Roman"/>
          <w:sz w:val="24"/>
          <w:szCs w:val="24"/>
        </w:rPr>
        <w:t>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4E717D6" w14:textId="0C0CEAA5" w:rsidR="00C32119" w:rsidRPr="00C32119" w:rsidRDefault="006326E6" w:rsidP="001F4F7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EA7078">
        <w:rPr>
          <w:rFonts w:ascii="Times New Roman" w:hAnsi="Times New Roman" w:cs="Times New Roman"/>
          <w:sz w:val="24"/>
          <w:szCs w:val="24"/>
        </w:rPr>
        <w:t xml:space="preserve"> </w:t>
      </w:r>
      <w:r w:rsidR="00C32119" w:rsidRPr="00C32119">
        <w:rPr>
          <w:rFonts w:ascii="Times New Roman" w:hAnsi="Times New Roman" w:cs="Times New Roman"/>
          <w:sz w:val="24"/>
          <w:szCs w:val="24"/>
        </w:rPr>
        <w:t>П</w:t>
      </w:r>
      <w:r w:rsidR="005C2478">
        <w:rPr>
          <w:rFonts w:ascii="Times New Roman" w:hAnsi="Times New Roman" w:cs="Times New Roman"/>
          <w:sz w:val="24"/>
          <w:szCs w:val="24"/>
        </w:rPr>
        <w:t>остачальник</w:t>
      </w:r>
      <w:r w:rsidR="00C32119" w:rsidRPr="00C32119">
        <w:rPr>
          <w:rFonts w:ascii="Times New Roman" w:hAnsi="Times New Roman" w:cs="Times New Roman"/>
          <w:sz w:val="24"/>
          <w:szCs w:val="24"/>
        </w:rPr>
        <w:t xml:space="preserve"> зобов'язується у 202</w:t>
      </w:r>
      <w:r w:rsidR="00D355BA">
        <w:rPr>
          <w:rFonts w:ascii="Times New Roman" w:hAnsi="Times New Roman" w:cs="Times New Roman"/>
          <w:sz w:val="24"/>
          <w:szCs w:val="24"/>
        </w:rPr>
        <w:t>4</w:t>
      </w:r>
      <w:r w:rsidR="00C32119" w:rsidRPr="00C32119">
        <w:rPr>
          <w:rFonts w:ascii="Times New Roman" w:hAnsi="Times New Roman" w:cs="Times New Roman"/>
          <w:sz w:val="24"/>
          <w:szCs w:val="24"/>
        </w:rPr>
        <w:t xml:space="preserve"> році поставити </w:t>
      </w:r>
      <w:r w:rsidR="00D72EBA">
        <w:rPr>
          <w:rFonts w:ascii="Times New Roman" w:hAnsi="Times New Roman" w:cs="Times New Roman"/>
          <w:sz w:val="24"/>
          <w:szCs w:val="24"/>
        </w:rPr>
        <w:t>Замовнику</w:t>
      </w:r>
      <w:r w:rsidR="00C32119" w:rsidRPr="00C32119">
        <w:rPr>
          <w:rFonts w:ascii="Times New Roman" w:hAnsi="Times New Roman" w:cs="Times New Roman"/>
          <w:sz w:val="24"/>
          <w:szCs w:val="24"/>
        </w:rPr>
        <w:t xml:space="preserve"> товар в асортименті та кількості, зазначеними в Специфікації</w:t>
      </w:r>
      <w:r w:rsidR="00D355BA">
        <w:rPr>
          <w:rFonts w:ascii="Times New Roman" w:hAnsi="Times New Roman" w:cs="Times New Roman"/>
          <w:sz w:val="24"/>
          <w:szCs w:val="24"/>
        </w:rPr>
        <w:t xml:space="preserve"> (Додаток 1)</w:t>
      </w:r>
      <w:r w:rsidR="00C32119" w:rsidRPr="00C32119">
        <w:rPr>
          <w:rFonts w:ascii="Times New Roman" w:hAnsi="Times New Roman" w:cs="Times New Roman"/>
          <w:sz w:val="24"/>
          <w:szCs w:val="24"/>
        </w:rPr>
        <w:t xml:space="preserve">, що додається до цього Договору і є його невід'ємною частиною, а </w:t>
      </w:r>
      <w:r w:rsidR="005C2478">
        <w:rPr>
          <w:rFonts w:ascii="Times New Roman" w:hAnsi="Times New Roman" w:cs="Times New Roman"/>
          <w:sz w:val="24"/>
          <w:szCs w:val="24"/>
        </w:rPr>
        <w:t>Замовник</w:t>
      </w:r>
      <w:r w:rsidR="00C32119" w:rsidRPr="00C32119">
        <w:rPr>
          <w:rFonts w:ascii="Times New Roman" w:hAnsi="Times New Roman" w:cs="Times New Roman"/>
          <w:sz w:val="24"/>
          <w:szCs w:val="24"/>
        </w:rPr>
        <w:t xml:space="preserve"> - прийняти і оплатити так</w:t>
      </w:r>
      <w:r w:rsidR="00D72EBA">
        <w:rPr>
          <w:rFonts w:ascii="Times New Roman" w:hAnsi="Times New Roman" w:cs="Times New Roman"/>
          <w:sz w:val="24"/>
          <w:szCs w:val="24"/>
        </w:rPr>
        <w:t>ий</w:t>
      </w:r>
      <w:r w:rsidR="00C32119" w:rsidRPr="00C32119">
        <w:rPr>
          <w:rFonts w:ascii="Times New Roman" w:hAnsi="Times New Roman" w:cs="Times New Roman"/>
          <w:sz w:val="24"/>
          <w:szCs w:val="24"/>
        </w:rPr>
        <w:t xml:space="preserve"> товар.</w:t>
      </w:r>
    </w:p>
    <w:p w14:paraId="108A5D96" w14:textId="619285F7" w:rsidR="00C32119" w:rsidRPr="00C32119" w:rsidRDefault="00C32119" w:rsidP="001F4F7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1" w:name="27"/>
      <w:bookmarkEnd w:id="1"/>
      <w:r w:rsidRPr="00C32119">
        <w:rPr>
          <w:rFonts w:ascii="Times New Roman" w:hAnsi="Times New Roman" w:cs="Times New Roman"/>
          <w:sz w:val="24"/>
          <w:szCs w:val="24"/>
        </w:rPr>
        <w:t>1.</w:t>
      </w:r>
      <w:r w:rsidR="006326E6">
        <w:rPr>
          <w:rFonts w:ascii="Times New Roman" w:hAnsi="Times New Roman" w:cs="Times New Roman"/>
          <w:sz w:val="24"/>
          <w:szCs w:val="24"/>
        </w:rPr>
        <w:t>3</w:t>
      </w:r>
      <w:r w:rsidRPr="00C32119">
        <w:rPr>
          <w:rFonts w:ascii="Times New Roman" w:hAnsi="Times New Roman" w:cs="Times New Roman"/>
          <w:sz w:val="24"/>
          <w:szCs w:val="24"/>
        </w:rPr>
        <w:t xml:space="preserve">. Найменування (номенклатура, асортимент) </w:t>
      </w:r>
      <w:bookmarkStart w:id="2" w:name="31"/>
      <w:bookmarkEnd w:id="2"/>
      <w:r w:rsidRPr="00C32119">
        <w:rPr>
          <w:rFonts w:ascii="Times New Roman" w:hAnsi="Times New Roman" w:cs="Times New Roman"/>
          <w:sz w:val="24"/>
          <w:szCs w:val="24"/>
        </w:rPr>
        <w:t xml:space="preserve">та кількість товару зазначено в </w:t>
      </w:r>
      <w:r w:rsidR="00D355BA" w:rsidRPr="00D355BA">
        <w:rPr>
          <w:rFonts w:ascii="Times New Roman" w:hAnsi="Times New Roman" w:cs="Times New Roman"/>
          <w:sz w:val="24"/>
          <w:szCs w:val="24"/>
        </w:rPr>
        <w:t>Специфікації (Додаток 1)</w:t>
      </w:r>
      <w:r w:rsidRPr="00C32119">
        <w:rPr>
          <w:rFonts w:ascii="Times New Roman" w:hAnsi="Times New Roman" w:cs="Times New Roman"/>
          <w:sz w:val="24"/>
          <w:szCs w:val="24"/>
        </w:rPr>
        <w:t>, що додається до цього Договору і є його невід'ємною частиною.</w:t>
      </w:r>
    </w:p>
    <w:p w14:paraId="27350C19" w14:textId="4D2A3B4F" w:rsidR="00C32119" w:rsidRPr="00C32119" w:rsidRDefault="00C32119" w:rsidP="001F4F7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 w:name="34"/>
      <w:bookmarkEnd w:id="3"/>
      <w:r w:rsidRPr="00C32119">
        <w:rPr>
          <w:rFonts w:ascii="Times New Roman" w:hAnsi="Times New Roman" w:cs="Times New Roman"/>
          <w:sz w:val="24"/>
          <w:szCs w:val="24"/>
        </w:rPr>
        <w:t>1.</w:t>
      </w:r>
      <w:r w:rsidR="006326E6">
        <w:rPr>
          <w:rFonts w:ascii="Times New Roman" w:hAnsi="Times New Roman" w:cs="Times New Roman"/>
          <w:sz w:val="24"/>
          <w:szCs w:val="24"/>
        </w:rPr>
        <w:t>4</w:t>
      </w:r>
      <w:r w:rsidRPr="00C32119">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 </w:t>
      </w:r>
    </w:p>
    <w:p w14:paraId="4D5832C2" w14:textId="683212B9" w:rsidR="00D42BDC" w:rsidRPr="00D355BA" w:rsidRDefault="00C32119" w:rsidP="001F4F79">
      <w:pPr>
        <w:tabs>
          <w:tab w:val="left" w:pos="567"/>
        </w:tabs>
        <w:ind w:firstLine="567"/>
        <w:jc w:val="both"/>
        <w:rPr>
          <w:rFonts w:ascii="Times New Roman" w:hAnsi="Times New Roman" w:cs="Times New Roman"/>
          <w:b/>
          <w:sz w:val="24"/>
          <w:szCs w:val="24"/>
        </w:rPr>
      </w:pPr>
      <w:r w:rsidRPr="00C32119">
        <w:rPr>
          <w:rFonts w:ascii="Times New Roman" w:hAnsi="Times New Roman" w:cs="Times New Roman"/>
          <w:sz w:val="24"/>
          <w:szCs w:val="24"/>
        </w:rPr>
        <w:t>1.</w:t>
      </w:r>
      <w:r w:rsidR="006326E6">
        <w:rPr>
          <w:rFonts w:ascii="Times New Roman" w:hAnsi="Times New Roman" w:cs="Times New Roman"/>
          <w:sz w:val="24"/>
          <w:szCs w:val="24"/>
        </w:rPr>
        <w:t>5</w:t>
      </w:r>
      <w:r w:rsidRPr="00C32119">
        <w:rPr>
          <w:rFonts w:ascii="Times New Roman" w:hAnsi="Times New Roman" w:cs="Times New Roman"/>
          <w:sz w:val="24"/>
          <w:szCs w:val="24"/>
        </w:rPr>
        <w:t>. Предмет закупівлі (товар</w:t>
      </w:r>
      <w:r w:rsidRPr="00833970">
        <w:rPr>
          <w:rFonts w:ascii="Times New Roman" w:hAnsi="Times New Roman" w:cs="Times New Roman"/>
          <w:sz w:val="24"/>
          <w:szCs w:val="24"/>
        </w:rPr>
        <w:t xml:space="preserve">) за цим Договором визначено на основі основного словника Національного класифікатора України «Єдиний закупівельний словник» </w:t>
      </w:r>
      <w:r w:rsidR="00D355BA" w:rsidRPr="00D355BA">
        <w:rPr>
          <w:rFonts w:ascii="Times New Roman" w:hAnsi="Times New Roman" w:cs="Times New Roman"/>
          <w:b/>
          <w:sz w:val="24"/>
          <w:szCs w:val="24"/>
        </w:rPr>
        <w:t>«ДК 021:2015-24310000-0 Основні неорганічні хімічні речовини (дезінфікуючі засоби та матеріали, що використовуються для обслуговування басейну)».</w:t>
      </w:r>
    </w:p>
    <w:p w14:paraId="4BA027A0" w14:textId="77777777"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4" w:name="38"/>
      <w:bookmarkEnd w:id="4"/>
      <w:r w:rsidRPr="00D70155">
        <w:rPr>
          <w:rFonts w:ascii="Times New Roman" w:hAnsi="Times New Roman" w:cs="Times New Roman"/>
          <w:b/>
          <w:sz w:val="24"/>
          <w:szCs w:val="24"/>
        </w:rPr>
        <w:t>ІІ. Якість, комплексність та гарантія якості товару</w:t>
      </w:r>
    </w:p>
    <w:p w14:paraId="5A1CF539" w14:textId="77777777"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2.1. Постачальник повинен поставити Замовнику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p w14:paraId="23F86C37" w14:textId="27198AC9"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Постачальник зобов’язаний у момент передачі товару надати оригінали або завірені копії документів, що засвідчують якість товару у відповідності до діючого законодавства України.</w:t>
      </w:r>
    </w:p>
    <w:p w14:paraId="0C5C5206" w14:textId="7C20A27F"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 xml:space="preserve">2.2. У разі передачі товару, що не відповідає вимогам встановленим пунктом 2.1. цього Договору,  Постачальник  зобов’язаний </w:t>
      </w:r>
      <w:r w:rsidR="00D72EBA">
        <w:rPr>
          <w:rFonts w:ascii="Times New Roman" w:hAnsi="Times New Roman" w:cs="Times New Roman"/>
          <w:sz w:val="24"/>
          <w:szCs w:val="24"/>
          <w:lang w:eastAsia="uk-UA"/>
        </w:rPr>
        <w:t xml:space="preserve">протягом 2 (двох) днів </w:t>
      </w:r>
      <w:r w:rsidRPr="00D70155">
        <w:rPr>
          <w:rFonts w:ascii="Times New Roman" w:hAnsi="Times New Roman" w:cs="Times New Roman"/>
          <w:sz w:val="24"/>
          <w:szCs w:val="24"/>
          <w:lang w:eastAsia="uk-UA"/>
        </w:rPr>
        <w:t>замінити його на якісний або укомплектувати його за власний рахунок.</w:t>
      </w:r>
    </w:p>
    <w:p w14:paraId="4CC37410" w14:textId="77777777"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2.3. Товар повинен бути загорнутий та упакований Постачальником таким чином, щоб виключити псування або знищення його на період від передачі до прийняття Замовником.</w:t>
      </w:r>
    </w:p>
    <w:p w14:paraId="01487963" w14:textId="77777777"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2.4. Всі витрати пов’язані із заміною товару неналежної якості, транспортні витрати та інші несе Постачальник.</w:t>
      </w:r>
    </w:p>
    <w:p w14:paraId="546569D6" w14:textId="77777777"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2.5. У разі поставки товару неналежної якості, Замовник має право відмовитись від прийняття і оплати такого товару.</w:t>
      </w:r>
    </w:p>
    <w:p w14:paraId="519A0A4A" w14:textId="0CCE114E"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 xml:space="preserve">2.6. Гарантійний строк (строк, протягом якого Постачальник гарантує якість товару) відповідно до гарантії виробника. Протягом гарантійного строку на підставі Дефектного акту, підписаного Сторонами,  Постачальник  зобов'язаний за свій рахунок усунути недоліки (дефекти), </w:t>
      </w:r>
      <w:r w:rsidRPr="00D70155">
        <w:rPr>
          <w:rFonts w:ascii="Times New Roman" w:hAnsi="Times New Roman" w:cs="Times New Roman"/>
          <w:sz w:val="24"/>
          <w:szCs w:val="24"/>
          <w:lang w:eastAsia="uk-UA"/>
        </w:rPr>
        <w:lastRenderedPageBreak/>
        <w:t xml:space="preserve">якщо виявлені недоліки (дефекти) сталися з його вини, а не внаслідок порушення Замовником правил користуванням товаром, надзвичайних подій техногенного або природного характеру. </w:t>
      </w:r>
    </w:p>
    <w:p w14:paraId="1D898C21" w14:textId="7518D1CB"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w:t>
      </w:r>
      <w:r w:rsidR="004013C0">
        <w:rPr>
          <w:rFonts w:ascii="Times New Roman" w:hAnsi="Times New Roman" w:cs="Times New Roman"/>
          <w:sz w:val="24"/>
          <w:szCs w:val="24"/>
          <w:lang w:eastAsia="uk-UA"/>
        </w:rPr>
        <w:t>7</w:t>
      </w:r>
      <w:r w:rsidRPr="00D70155">
        <w:rPr>
          <w:rFonts w:ascii="Times New Roman" w:hAnsi="Times New Roman" w:cs="Times New Roman"/>
          <w:sz w:val="24"/>
          <w:szCs w:val="24"/>
          <w:lang w:eastAsia="uk-UA"/>
        </w:rPr>
        <w:t>.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Постачальник   зобов’язується замінити товар або його компоненти безоплатно.</w:t>
      </w:r>
    </w:p>
    <w:p w14:paraId="40D1A043" w14:textId="1B189141"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w:t>
      </w:r>
      <w:r w:rsidR="004013C0">
        <w:rPr>
          <w:rFonts w:ascii="Times New Roman" w:hAnsi="Times New Roman" w:cs="Times New Roman"/>
          <w:sz w:val="24"/>
          <w:szCs w:val="24"/>
          <w:lang w:eastAsia="uk-UA"/>
        </w:rPr>
        <w:t>8</w:t>
      </w:r>
      <w:r w:rsidRPr="00D70155">
        <w:rPr>
          <w:rFonts w:ascii="Times New Roman" w:hAnsi="Times New Roman" w:cs="Times New Roman"/>
          <w:sz w:val="24"/>
          <w:szCs w:val="24"/>
          <w:lang w:eastAsia="uk-UA"/>
        </w:rPr>
        <w:t>. Гарантійний  строк починає перебіг з дати підписання видаткової накладної.</w:t>
      </w:r>
    </w:p>
    <w:p w14:paraId="44FDEEC0" w14:textId="5FD9E0E5"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w:t>
      </w:r>
      <w:r w:rsidR="004013C0">
        <w:rPr>
          <w:rFonts w:ascii="Times New Roman" w:hAnsi="Times New Roman" w:cs="Times New Roman"/>
          <w:sz w:val="24"/>
          <w:szCs w:val="24"/>
          <w:lang w:eastAsia="uk-UA"/>
        </w:rPr>
        <w:t>9</w:t>
      </w:r>
      <w:r w:rsidRPr="00D70155">
        <w:rPr>
          <w:rFonts w:ascii="Times New Roman" w:hAnsi="Times New Roman" w:cs="Times New Roman"/>
          <w:sz w:val="24"/>
          <w:szCs w:val="24"/>
          <w:lang w:eastAsia="uk-UA"/>
        </w:rPr>
        <w:t>. Постачальник  гарантує якість товару  у цілому та по кожному окремому компоненту.</w:t>
      </w:r>
    </w:p>
    <w:p w14:paraId="5CBD0F5E" w14:textId="37A1C7FA"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2.1</w:t>
      </w:r>
      <w:r w:rsidR="004013C0">
        <w:rPr>
          <w:rFonts w:ascii="Times New Roman" w:hAnsi="Times New Roman" w:cs="Times New Roman"/>
          <w:sz w:val="24"/>
          <w:szCs w:val="24"/>
          <w:lang w:eastAsia="uk-UA"/>
        </w:rPr>
        <w:t>0</w:t>
      </w:r>
      <w:r w:rsidRPr="00D70155">
        <w:rPr>
          <w:rFonts w:ascii="Times New Roman" w:hAnsi="Times New Roman" w:cs="Times New Roman"/>
          <w:sz w:val="24"/>
          <w:szCs w:val="24"/>
          <w:lang w:eastAsia="uk-UA"/>
        </w:rPr>
        <w:t>. У випадку виявлення недоліків (дефектів) товару, Замовник зобов'язаний повідомити про це Постачальника  в найкоротші строки, а останній зобов’язується протягом трьох робочих днів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C037E43" w14:textId="17C2A898"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2.1</w:t>
      </w:r>
      <w:r w:rsidR="004013C0">
        <w:rPr>
          <w:rFonts w:ascii="Times New Roman" w:hAnsi="Times New Roman" w:cs="Times New Roman"/>
          <w:sz w:val="24"/>
          <w:szCs w:val="24"/>
          <w:lang w:eastAsia="uk-UA"/>
        </w:rPr>
        <w:t>1</w:t>
      </w:r>
      <w:r w:rsidRPr="00D70155">
        <w:rPr>
          <w:rFonts w:ascii="Times New Roman" w:hAnsi="Times New Roman" w:cs="Times New Roman"/>
          <w:sz w:val="24"/>
          <w:szCs w:val="24"/>
          <w:lang w:eastAsia="uk-UA"/>
        </w:rPr>
        <w:t>. Якщо Постачальник  не з’явиться у строк, визначений п. 2.1</w:t>
      </w:r>
      <w:r w:rsidR="004013C0">
        <w:rPr>
          <w:rFonts w:ascii="Times New Roman" w:hAnsi="Times New Roman" w:cs="Times New Roman"/>
          <w:sz w:val="24"/>
          <w:szCs w:val="24"/>
          <w:lang w:eastAsia="uk-UA"/>
        </w:rPr>
        <w:t>0</w:t>
      </w:r>
      <w:r w:rsidRPr="00D70155">
        <w:rPr>
          <w:rFonts w:ascii="Times New Roman" w:hAnsi="Times New Roman" w:cs="Times New Roman"/>
          <w:sz w:val="24"/>
          <w:szCs w:val="24"/>
          <w:lang w:eastAsia="uk-UA"/>
        </w:rPr>
        <w:t>.  Договору, Замовник вправі скласти такий акт одноособово.</w:t>
      </w:r>
    </w:p>
    <w:p w14:paraId="0D0FA683" w14:textId="740715AC" w:rsidR="00D70155" w:rsidRPr="00D70155"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2.1</w:t>
      </w:r>
      <w:r w:rsidR="004013C0">
        <w:rPr>
          <w:rFonts w:ascii="Times New Roman" w:hAnsi="Times New Roman" w:cs="Times New Roman"/>
          <w:sz w:val="24"/>
          <w:szCs w:val="24"/>
          <w:lang w:eastAsia="uk-UA"/>
        </w:rPr>
        <w:t>2</w:t>
      </w:r>
      <w:r w:rsidRPr="00D70155">
        <w:rPr>
          <w:rFonts w:ascii="Times New Roman" w:hAnsi="Times New Roman" w:cs="Times New Roman"/>
          <w:sz w:val="24"/>
          <w:szCs w:val="24"/>
          <w:lang w:eastAsia="uk-UA"/>
        </w:rPr>
        <w:t>. У разі усунення недоліків (дефектів) товару  гарантійний строк продовжується на час, протягом якого  товар не було у використанні через недоліки (дефекти), а при її заміні гарантійний строк обчислюється заново від дня заміни.</w:t>
      </w:r>
    </w:p>
    <w:p w14:paraId="2C739EB9" w14:textId="39D6CF7E" w:rsidR="00C32119"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uk-UA"/>
        </w:rPr>
      </w:pPr>
      <w:r w:rsidRPr="00D70155">
        <w:rPr>
          <w:rFonts w:ascii="Times New Roman" w:hAnsi="Times New Roman" w:cs="Times New Roman"/>
          <w:sz w:val="24"/>
          <w:szCs w:val="24"/>
          <w:lang w:eastAsia="uk-UA"/>
        </w:rPr>
        <w:t>2.1</w:t>
      </w:r>
      <w:r w:rsidR="004013C0">
        <w:rPr>
          <w:rFonts w:ascii="Times New Roman" w:hAnsi="Times New Roman" w:cs="Times New Roman"/>
          <w:sz w:val="24"/>
          <w:szCs w:val="24"/>
          <w:lang w:eastAsia="uk-UA"/>
        </w:rPr>
        <w:t>3</w:t>
      </w:r>
      <w:r w:rsidRPr="00D70155">
        <w:rPr>
          <w:rFonts w:ascii="Times New Roman" w:hAnsi="Times New Roman" w:cs="Times New Roman"/>
          <w:sz w:val="24"/>
          <w:szCs w:val="24"/>
          <w:lang w:eastAsia="uk-UA"/>
        </w:rPr>
        <w:t>. Дія гарантійних строків не залежить від строку дії Договору.</w:t>
      </w:r>
    </w:p>
    <w:p w14:paraId="6A9CDC59" w14:textId="77777777" w:rsidR="00D70155" w:rsidRPr="00C32119" w:rsidRDefault="00D70155"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14:paraId="1EBE2491"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C32119">
        <w:rPr>
          <w:rFonts w:ascii="Times New Roman" w:hAnsi="Times New Roman" w:cs="Times New Roman"/>
          <w:b/>
          <w:sz w:val="24"/>
          <w:szCs w:val="24"/>
        </w:rPr>
        <w:t xml:space="preserve">III. Ціна договору </w:t>
      </w:r>
    </w:p>
    <w:p w14:paraId="2A50D214" w14:textId="77777777" w:rsidR="00B64B35" w:rsidRPr="00B64B35" w:rsidRDefault="00C32119" w:rsidP="001F4F79">
      <w:pPr>
        <w:suppressAutoHyphens/>
        <w:spacing w:after="0" w:line="240" w:lineRule="auto"/>
        <w:ind w:firstLine="567"/>
        <w:jc w:val="both"/>
        <w:rPr>
          <w:rFonts w:ascii="Times New Roman" w:eastAsia="Times New Roman" w:hAnsi="Times New Roman" w:cs="Times New Roman"/>
          <w:sz w:val="24"/>
          <w:szCs w:val="24"/>
          <w:lang w:eastAsia="ar-SA"/>
        </w:rPr>
      </w:pPr>
      <w:bookmarkStart w:id="5" w:name="39"/>
      <w:bookmarkEnd w:id="5"/>
      <w:r w:rsidRPr="00C32119">
        <w:rPr>
          <w:rFonts w:ascii="Times New Roman" w:hAnsi="Times New Roman" w:cs="Times New Roman"/>
          <w:sz w:val="24"/>
          <w:szCs w:val="24"/>
        </w:rPr>
        <w:tab/>
        <w:t xml:space="preserve">3.1. </w:t>
      </w:r>
      <w:r w:rsidR="00B64B35" w:rsidRPr="00B64B35">
        <w:rPr>
          <w:rFonts w:ascii="Times New Roman" w:eastAsia="Times New Roman" w:hAnsi="Times New Roman" w:cs="Times New Roman"/>
          <w:sz w:val="24"/>
          <w:szCs w:val="24"/>
          <w:lang w:eastAsia="ar-SA"/>
        </w:rPr>
        <w:t>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799808E0" w14:textId="14134658" w:rsidR="00B64B35" w:rsidRPr="00B64B35" w:rsidRDefault="00B64B35" w:rsidP="001F4F79">
      <w:pPr>
        <w:widowControl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B64B35">
        <w:rPr>
          <w:rFonts w:ascii="Times New Roman" w:eastAsia="Times New Roman" w:hAnsi="Times New Roman" w:cs="Times New Roman"/>
          <w:sz w:val="24"/>
          <w:szCs w:val="24"/>
          <w:lang w:eastAsia="ar-SA"/>
        </w:rPr>
        <w:t>.2. Ціна цього Договору може бути зменшена за взаємною згодою Сторін та в порядку, встановленому чинним законодавством України.</w:t>
      </w:r>
    </w:p>
    <w:p w14:paraId="2F8D3F3F" w14:textId="1B1ECE36"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32119">
        <w:rPr>
          <w:rFonts w:ascii="Times New Roman" w:hAnsi="Times New Roman" w:cs="Times New Roman"/>
          <w:sz w:val="24"/>
          <w:szCs w:val="24"/>
        </w:rPr>
        <w:t xml:space="preserve">3.3. Валютою Договору є гривня України. </w:t>
      </w:r>
    </w:p>
    <w:p w14:paraId="58C01BE4" w14:textId="04A26199"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32119">
        <w:rPr>
          <w:rFonts w:ascii="Times New Roman" w:hAnsi="Times New Roman" w:cs="Times New Roman"/>
          <w:sz w:val="24"/>
          <w:szCs w:val="24"/>
        </w:rPr>
        <w:tab/>
      </w:r>
    </w:p>
    <w:p w14:paraId="5CFAE905"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32119">
        <w:rPr>
          <w:rFonts w:ascii="Times New Roman" w:hAnsi="Times New Roman" w:cs="Times New Roman"/>
          <w:sz w:val="24"/>
          <w:szCs w:val="24"/>
        </w:rPr>
        <w:tab/>
      </w:r>
    </w:p>
    <w:p w14:paraId="20CA53F0"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6" w:name="42"/>
      <w:bookmarkStart w:id="7" w:name="44"/>
      <w:bookmarkEnd w:id="6"/>
      <w:bookmarkEnd w:id="7"/>
      <w:r w:rsidRPr="00C32119">
        <w:rPr>
          <w:rFonts w:ascii="Times New Roman" w:hAnsi="Times New Roman" w:cs="Times New Roman"/>
          <w:b/>
          <w:sz w:val="24"/>
          <w:szCs w:val="24"/>
        </w:rPr>
        <w:t xml:space="preserve">IV. Порядок здійснення оплати </w:t>
      </w:r>
    </w:p>
    <w:p w14:paraId="4BAFA1FD" w14:textId="23AED45D" w:rsidR="00B64B35" w:rsidRDefault="00C32119" w:rsidP="001F4F79">
      <w:pPr>
        <w:suppressAutoHyphens/>
        <w:spacing w:after="0" w:line="240" w:lineRule="auto"/>
        <w:ind w:firstLine="567"/>
        <w:jc w:val="both"/>
        <w:rPr>
          <w:rFonts w:ascii="Times New Roman" w:eastAsia="Times New Roman" w:hAnsi="Times New Roman" w:cs="Times New Roman"/>
          <w:sz w:val="24"/>
          <w:szCs w:val="24"/>
          <w:lang w:eastAsia="ar-SA"/>
        </w:rPr>
      </w:pPr>
      <w:bookmarkStart w:id="8" w:name="45"/>
      <w:bookmarkEnd w:id="8"/>
      <w:r w:rsidRPr="00C32119">
        <w:rPr>
          <w:rFonts w:ascii="Times New Roman" w:hAnsi="Times New Roman" w:cs="Times New Roman"/>
          <w:sz w:val="24"/>
          <w:szCs w:val="24"/>
        </w:rPr>
        <w:t xml:space="preserve">4.1. </w:t>
      </w:r>
      <w:r w:rsidR="00B64B35">
        <w:rPr>
          <w:rFonts w:ascii="Times New Roman" w:eastAsia="Times New Roman" w:hAnsi="Times New Roman" w:cs="Times New Roman"/>
          <w:sz w:val="24"/>
          <w:szCs w:val="24"/>
          <w:lang w:eastAsia="ar-SA"/>
        </w:rPr>
        <w:t>Розрахунки проводяться наступним чином:</w:t>
      </w:r>
    </w:p>
    <w:p w14:paraId="2BE642D9" w14:textId="7B23889B" w:rsidR="00B64B35" w:rsidRDefault="00B64B35"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 Замовник проводить оплату вартості кожної партії поставленого Товару протягом 15 (десяти) банківських днів з моменту поставки Товару за кінцевим місцем призначення.</w:t>
      </w:r>
    </w:p>
    <w:p w14:paraId="3B9F53CD" w14:textId="2F36938B" w:rsidR="00B64B35" w:rsidRDefault="00B64B35"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15 (десяти) банківських днів з дати отримання Замовником бюджетного призначення на фінансування закупівлі на свій реєстраційний рахунок. </w:t>
      </w:r>
    </w:p>
    <w:p w14:paraId="6A5EB88F" w14:textId="6927D5C2" w:rsidR="00B64B35" w:rsidRDefault="00B64B35"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У Замовника бюджетні зобов’язання за цим Договором виникають у разі наявності та в межах відповідних бюджетних асигнувань. </w:t>
      </w:r>
    </w:p>
    <w:p w14:paraId="4EDB4507" w14:textId="16E2C297" w:rsidR="00B64B35" w:rsidRDefault="00B64B35"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 Форми розрахунків: безготівкова.</w:t>
      </w:r>
    </w:p>
    <w:p w14:paraId="2AC8D285" w14:textId="1F6A4A43"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7540FF58" w14:textId="56C20EDC"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C32119">
        <w:rPr>
          <w:rFonts w:ascii="Times New Roman" w:hAnsi="Times New Roman" w:cs="Times New Roman"/>
          <w:b/>
          <w:sz w:val="24"/>
          <w:szCs w:val="24"/>
        </w:rPr>
        <w:t xml:space="preserve">V. </w:t>
      </w:r>
      <w:r w:rsidR="00EA7078">
        <w:rPr>
          <w:rFonts w:ascii="Times New Roman" w:hAnsi="Times New Roman" w:cs="Times New Roman"/>
          <w:b/>
          <w:sz w:val="24"/>
          <w:szCs w:val="24"/>
        </w:rPr>
        <w:t>Строк поставки</w:t>
      </w:r>
    </w:p>
    <w:p w14:paraId="145D7AD9" w14:textId="00E2F6C9" w:rsidR="006326E6" w:rsidRPr="006326E6" w:rsidRDefault="00C32119" w:rsidP="001F4F79">
      <w:pPr>
        <w:suppressAutoHyphens/>
        <w:spacing w:after="0" w:line="240" w:lineRule="auto"/>
        <w:ind w:firstLine="567"/>
        <w:jc w:val="both"/>
        <w:rPr>
          <w:rFonts w:ascii="Times New Roman" w:eastAsia="Times New Roman" w:hAnsi="Times New Roman" w:cs="Times New Roman"/>
          <w:sz w:val="24"/>
          <w:szCs w:val="24"/>
          <w:lang w:eastAsia="ar-SA"/>
        </w:rPr>
      </w:pPr>
      <w:bookmarkStart w:id="9" w:name="56"/>
      <w:bookmarkEnd w:id="9"/>
      <w:r w:rsidRPr="00C32119">
        <w:rPr>
          <w:rFonts w:ascii="Times New Roman" w:hAnsi="Times New Roman" w:cs="Times New Roman"/>
          <w:sz w:val="24"/>
          <w:szCs w:val="24"/>
        </w:rPr>
        <w:t xml:space="preserve">5.1. </w:t>
      </w:r>
      <w:bookmarkStart w:id="10" w:name="58"/>
      <w:bookmarkEnd w:id="10"/>
      <w:r w:rsidR="006326E6" w:rsidRPr="006326E6">
        <w:rPr>
          <w:rFonts w:ascii="Times New Roman" w:eastAsia="Times New Roman" w:hAnsi="Times New Roman" w:cs="Times New Roman"/>
          <w:sz w:val="24"/>
          <w:szCs w:val="24"/>
          <w:lang w:eastAsia="ar-SA"/>
        </w:rPr>
        <w:t>Строк поставки Товару за цим Договором – з моменту підписання договору про закупівлю сторонами до 31.12.2024 р.</w:t>
      </w:r>
    </w:p>
    <w:p w14:paraId="613E9C97" w14:textId="1565FA51" w:rsidR="006326E6" w:rsidRDefault="006326E6" w:rsidP="001F4F79">
      <w:pPr>
        <w:suppressAutoHyphens/>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5</w:t>
      </w:r>
      <w:r w:rsidRPr="006326E6">
        <w:rPr>
          <w:rFonts w:ascii="Times New Roman" w:eastAsia="Times New Roman" w:hAnsi="Times New Roman" w:cs="Times New Roman"/>
          <w:sz w:val="24"/>
          <w:szCs w:val="24"/>
          <w:lang w:eastAsia="ar-SA"/>
        </w:rPr>
        <w:t xml:space="preserve">.2. </w:t>
      </w:r>
      <w:r w:rsidRPr="006326E6">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sidRPr="006326E6">
        <w:rPr>
          <w:rFonts w:ascii="Times New Roman" w:eastAsia="Times New Roman" w:hAnsi="Times New Roman" w:cs="Times New Roman"/>
          <w:color w:val="000000"/>
          <w:sz w:val="24"/>
          <w:szCs w:val="24"/>
          <w:lang w:val="ru-RU" w:eastAsia="ru-RU"/>
        </w:rPr>
        <w:t>здійснюється</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частинами</w:t>
      </w:r>
      <w:proofErr w:type="spellEnd"/>
      <w:r w:rsidRPr="00D72EBA">
        <w:rPr>
          <w:rFonts w:ascii="Times New Roman" w:eastAsia="Times New Roman" w:hAnsi="Times New Roman" w:cs="Times New Roman"/>
          <w:color w:val="000000"/>
          <w:sz w:val="24"/>
          <w:szCs w:val="24"/>
          <w:lang w:val="ru-RU" w:eastAsia="ru-RU"/>
        </w:rPr>
        <w:t xml:space="preserve"> (</w:t>
      </w:r>
      <w:r w:rsidRPr="00D72EBA">
        <w:rPr>
          <w:rFonts w:ascii="Times New Roman" w:hAnsi="Times New Roman" w:cs="Times New Roman"/>
          <w:sz w:val="24"/>
          <w:szCs w:val="24"/>
          <w:lang w:val="ru-RU"/>
        </w:rPr>
        <w:t xml:space="preserve">1 раз </w:t>
      </w:r>
      <w:r w:rsidRPr="00D72EBA">
        <w:rPr>
          <w:rFonts w:ascii="Times New Roman" w:hAnsi="Times New Roman" w:cs="Times New Roman"/>
          <w:color w:val="000000" w:themeColor="text1"/>
          <w:sz w:val="24"/>
          <w:szCs w:val="24"/>
          <w:lang w:val="ru-RU"/>
        </w:rPr>
        <w:t xml:space="preserve">в </w:t>
      </w:r>
      <w:proofErr w:type="spellStart"/>
      <w:r w:rsidRPr="00D72EBA">
        <w:rPr>
          <w:rFonts w:ascii="Times New Roman" w:hAnsi="Times New Roman" w:cs="Times New Roman"/>
          <w:color w:val="000000" w:themeColor="text1"/>
          <w:sz w:val="24"/>
          <w:szCs w:val="24"/>
          <w:lang w:val="ru-RU"/>
        </w:rPr>
        <w:t>неділю</w:t>
      </w:r>
      <w:proofErr w:type="spellEnd"/>
      <w:r w:rsidRPr="00D72EBA">
        <w:rPr>
          <w:rFonts w:ascii="Times New Roman" w:hAnsi="Times New Roman" w:cs="Times New Roman"/>
          <w:sz w:val="24"/>
          <w:szCs w:val="24"/>
          <w:lang w:val="ru-RU"/>
        </w:rPr>
        <w:t>, в</w:t>
      </w:r>
      <w:r w:rsidRPr="006326E6">
        <w:rPr>
          <w:rFonts w:ascii="Times New Roman" w:hAnsi="Times New Roman" w:cs="Times New Roman"/>
          <w:sz w:val="24"/>
          <w:szCs w:val="24"/>
          <w:lang w:val="ru-RU"/>
        </w:rPr>
        <w:t xml:space="preserve"> </w:t>
      </w:r>
      <w:proofErr w:type="spellStart"/>
      <w:r w:rsidRPr="006326E6">
        <w:rPr>
          <w:rFonts w:ascii="Times New Roman" w:hAnsi="Times New Roman" w:cs="Times New Roman"/>
          <w:sz w:val="24"/>
          <w:szCs w:val="24"/>
          <w:lang w:val="ru-RU"/>
        </w:rPr>
        <w:t>робочий</w:t>
      </w:r>
      <w:proofErr w:type="spellEnd"/>
      <w:r w:rsidRPr="006326E6">
        <w:rPr>
          <w:rFonts w:ascii="Times New Roman" w:hAnsi="Times New Roman" w:cs="Times New Roman"/>
          <w:sz w:val="24"/>
          <w:szCs w:val="24"/>
          <w:lang w:val="ru-RU"/>
        </w:rPr>
        <w:t xml:space="preserve"> час</w:t>
      </w:r>
      <w:r>
        <w:rPr>
          <w:rFonts w:ascii="Times New Roman" w:hAnsi="Times New Roman" w:cs="Times New Roman"/>
          <w:sz w:val="24"/>
          <w:szCs w:val="24"/>
          <w:lang w:val="ru-RU"/>
        </w:rPr>
        <w:t>)</w:t>
      </w:r>
      <w:r w:rsidRPr="006326E6">
        <w:rPr>
          <w:rFonts w:ascii="Times New Roman" w:hAnsi="Times New Roman" w:cs="Times New Roman"/>
          <w:sz w:val="24"/>
          <w:szCs w:val="24"/>
          <w:lang w:val="ru-RU"/>
        </w:rPr>
        <w:t xml:space="preserve"> </w:t>
      </w:r>
      <w:proofErr w:type="spellStart"/>
      <w:r w:rsidRPr="006326E6">
        <w:rPr>
          <w:rFonts w:ascii="Times New Roman" w:eastAsia="Times New Roman" w:hAnsi="Times New Roman" w:cs="Times New Roman"/>
          <w:color w:val="000000"/>
          <w:sz w:val="24"/>
          <w:szCs w:val="24"/>
          <w:lang w:val="ru-RU" w:eastAsia="ru-RU"/>
        </w:rPr>
        <w:t>відповідно</w:t>
      </w:r>
      <w:proofErr w:type="spellEnd"/>
      <w:r w:rsidRPr="006326E6">
        <w:rPr>
          <w:rFonts w:ascii="Times New Roman" w:eastAsia="Times New Roman" w:hAnsi="Times New Roman" w:cs="Times New Roman"/>
          <w:color w:val="000000"/>
          <w:sz w:val="24"/>
          <w:szCs w:val="24"/>
          <w:lang w:val="ru-RU" w:eastAsia="ru-RU"/>
        </w:rPr>
        <w:t xml:space="preserve"> до заявок </w:t>
      </w:r>
      <w:proofErr w:type="spellStart"/>
      <w:r w:rsidRPr="006326E6">
        <w:rPr>
          <w:rFonts w:ascii="Times New Roman" w:eastAsia="Times New Roman" w:hAnsi="Times New Roman" w:cs="Times New Roman"/>
          <w:color w:val="000000"/>
          <w:sz w:val="24"/>
          <w:szCs w:val="24"/>
          <w:lang w:val="ru-RU" w:eastAsia="ru-RU"/>
        </w:rPr>
        <w:t>представників</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закладів</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освіти</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підпорядкованих</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Замовнику</w:t>
      </w:r>
      <w:proofErr w:type="spellEnd"/>
      <w:r w:rsidRPr="006326E6">
        <w:rPr>
          <w:rFonts w:ascii="Times New Roman" w:eastAsia="Times New Roman" w:hAnsi="Times New Roman" w:cs="Times New Roman"/>
          <w:color w:val="000000"/>
          <w:sz w:val="24"/>
          <w:szCs w:val="24"/>
          <w:lang w:val="ru-RU" w:eastAsia="ru-RU"/>
        </w:rPr>
        <w:t xml:space="preserve">, не </w:t>
      </w:r>
      <w:proofErr w:type="spellStart"/>
      <w:r w:rsidRPr="006326E6">
        <w:rPr>
          <w:rFonts w:ascii="Times New Roman" w:eastAsia="Times New Roman" w:hAnsi="Times New Roman" w:cs="Times New Roman"/>
          <w:color w:val="000000"/>
          <w:sz w:val="24"/>
          <w:szCs w:val="24"/>
          <w:lang w:val="ru-RU" w:eastAsia="ru-RU"/>
        </w:rPr>
        <w:t>пізніше</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00D72EBA">
        <w:rPr>
          <w:rFonts w:ascii="Times New Roman" w:eastAsia="Times New Roman" w:hAnsi="Times New Roman" w:cs="Times New Roman"/>
          <w:color w:val="000000"/>
          <w:sz w:val="24"/>
          <w:szCs w:val="24"/>
          <w:lang w:val="ru-RU" w:eastAsia="ru-RU"/>
        </w:rPr>
        <w:t>двох</w:t>
      </w:r>
      <w:proofErr w:type="spellEnd"/>
      <w:r w:rsidR="00D72EBA">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робоч</w:t>
      </w:r>
      <w:r w:rsidR="00D72EBA">
        <w:rPr>
          <w:rFonts w:ascii="Times New Roman" w:eastAsia="Times New Roman" w:hAnsi="Times New Roman" w:cs="Times New Roman"/>
          <w:color w:val="000000"/>
          <w:sz w:val="24"/>
          <w:szCs w:val="24"/>
          <w:lang w:val="ru-RU" w:eastAsia="ru-RU"/>
        </w:rPr>
        <w:t>их</w:t>
      </w:r>
      <w:proofErr w:type="spellEnd"/>
      <w:r w:rsidR="00D72EBA">
        <w:rPr>
          <w:rFonts w:ascii="Times New Roman" w:eastAsia="Times New Roman" w:hAnsi="Times New Roman" w:cs="Times New Roman"/>
          <w:color w:val="000000"/>
          <w:sz w:val="24"/>
          <w:szCs w:val="24"/>
          <w:lang w:val="ru-RU" w:eastAsia="ru-RU"/>
        </w:rPr>
        <w:t xml:space="preserve"> </w:t>
      </w:r>
      <w:r w:rsidRPr="006326E6">
        <w:rPr>
          <w:rFonts w:ascii="Times New Roman" w:eastAsia="Times New Roman" w:hAnsi="Times New Roman" w:cs="Times New Roman"/>
          <w:color w:val="000000"/>
          <w:sz w:val="24"/>
          <w:szCs w:val="24"/>
          <w:lang w:val="ru-RU" w:eastAsia="ru-RU"/>
        </w:rPr>
        <w:t xml:space="preserve">дня з моменту </w:t>
      </w:r>
      <w:proofErr w:type="spellStart"/>
      <w:r w:rsidRPr="006326E6">
        <w:rPr>
          <w:rFonts w:ascii="Times New Roman" w:eastAsia="Times New Roman" w:hAnsi="Times New Roman" w:cs="Times New Roman"/>
          <w:color w:val="000000"/>
          <w:sz w:val="24"/>
          <w:szCs w:val="24"/>
          <w:lang w:val="ru-RU" w:eastAsia="ru-RU"/>
        </w:rPr>
        <w:t>одержання</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відповідної</w:t>
      </w:r>
      <w:proofErr w:type="spellEnd"/>
      <w:r w:rsidRPr="006326E6">
        <w:rPr>
          <w:rFonts w:ascii="Times New Roman" w:eastAsia="Times New Roman" w:hAnsi="Times New Roman" w:cs="Times New Roman"/>
          <w:color w:val="000000"/>
          <w:sz w:val="24"/>
          <w:szCs w:val="24"/>
          <w:lang w:val="ru-RU" w:eastAsia="ru-RU"/>
        </w:rPr>
        <w:t xml:space="preserve"> заявки. Заявка </w:t>
      </w:r>
      <w:proofErr w:type="spellStart"/>
      <w:r w:rsidRPr="006326E6">
        <w:rPr>
          <w:rFonts w:ascii="Times New Roman" w:eastAsia="Times New Roman" w:hAnsi="Times New Roman" w:cs="Times New Roman"/>
          <w:color w:val="000000"/>
          <w:sz w:val="24"/>
          <w:szCs w:val="24"/>
          <w:lang w:val="ru-RU" w:eastAsia="ru-RU"/>
        </w:rPr>
        <w:t>має</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містити</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інформацію</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щодо</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кількості</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місця</w:t>
      </w:r>
      <w:proofErr w:type="spellEnd"/>
      <w:r w:rsidRPr="006326E6">
        <w:rPr>
          <w:rFonts w:ascii="Times New Roman" w:eastAsia="Times New Roman" w:hAnsi="Times New Roman" w:cs="Times New Roman"/>
          <w:color w:val="000000"/>
          <w:sz w:val="24"/>
          <w:szCs w:val="24"/>
          <w:lang w:val="ru-RU" w:eastAsia="ru-RU"/>
        </w:rPr>
        <w:t xml:space="preserve"> та </w:t>
      </w:r>
      <w:proofErr w:type="spellStart"/>
      <w:r w:rsidRPr="006326E6">
        <w:rPr>
          <w:rFonts w:ascii="Times New Roman" w:eastAsia="Times New Roman" w:hAnsi="Times New Roman" w:cs="Times New Roman"/>
          <w:color w:val="000000"/>
          <w:sz w:val="24"/>
          <w:szCs w:val="24"/>
          <w:lang w:val="ru-RU" w:eastAsia="ru-RU"/>
        </w:rPr>
        <w:t>терміну</w:t>
      </w:r>
      <w:proofErr w:type="spellEnd"/>
      <w:r w:rsidRPr="006326E6">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sidRPr="006326E6">
        <w:rPr>
          <w:rFonts w:ascii="Times New Roman" w:eastAsia="Times New Roman" w:hAnsi="Times New Roman" w:cs="Times New Roman"/>
          <w:color w:val="000000"/>
          <w:sz w:val="24"/>
          <w:szCs w:val="24"/>
          <w:lang w:val="ru-RU" w:eastAsia="ru-RU"/>
        </w:rPr>
        <w:t>був</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переданий</w:t>
      </w:r>
      <w:proofErr w:type="spellEnd"/>
      <w:r w:rsidRPr="006326E6">
        <w:rPr>
          <w:rFonts w:ascii="Times New Roman" w:eastAsia="Times New Roman" w:hAnsi="Times New Roman" w:cs="Times New Roman"/>
          <w:color w:val="000000"/>
          <w:sz w:val="24"/>
          <w:szCs w:val="24"/>
          <w:lang w:val="ru-RU" w:eastAsia="ru-RU"/>
        </w:rPr>
        <w:t xml:space="preserve"> у </w:t>
      </w:r>
      <w:proofErr w:type="spellStart"/>
      <w:r w:rsidRPr="006326E6">
        <w:rPr>
          <w:rFonts w:ascii="Times New Roman" w:eastAsia="Times New Roman" w:hAnsi="Times New Roman" w:cs="Times New Roman"/>
          <w:color w:val="000000"/>
          <w:sz w:val="24"/>
          <w:szCs w:val="24"/>
          <w:lang w:val="ru-RU" w:eastAsia="ru-RU"/>
        </w:rPr>
        <w:t>власність</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Замовника</w:t>
      </w:r>
      <w:proofErr w:type="spellEnd"/>
      <w:r w:rsidRPr="006326E6">
        <w:rPr>
          <w:rFonts w:ascii="Times New Roman" w:eastAsia="Times New Roman" w:hAnsi="Times New Roman" w:cs="Times New Roman"/>
          <w:color w:val="000000"/>
          <w:sz w:val="24"/>
          <w:szCs w:val="24"/>
          <w:lang w:val="ru-RU" w:eastAsia="ru-RU"/>
        </w:rPr>
        <w:t xml:space="preserve"> в </w:t>
      </w:r>
      <w:proofErr w:type="spellStart"/>
      <w:r w:rsidRPr="006326E6">
        <w:rPr>
          <w:rFonts w:ascii="Times New Roman" w:eastAsia="Times New Roman" w:hAnsi="Times New Roman" w:cs="Times New Roman"/>
          <w:color w:val="000000"/>
          <w:sz w:val="24"/>
          <w:szCs w:val="24"/>
          <w:lang w:val="ru-RU" w:eastAsia="ru-RU"/>
        </w:rPr>
        <w:t>місце</w:t>
      </w:r>
      <w:proofErr w:type="spellEnd"/>
      <w:r w:rsidRPr="006326E6">
        <w:rPr>
          <w:rFonts w:ascii="Times New Roman" w:eastAsia="Times New Roman" w:hAnsi="Times New Roman" w:cs="Times New Roman"/>
          <w:color w:val="000000"/>
          <w:sz w:val="24"/>
          <w:szCs w:val="24"/>
          <w:lang w:val="ru-RU" w:eastAsia="ru-RU"/>
        </w:rPr>
        <w:t xml:space="preserve"> поставки, </w:t>
      </w:r>
      <w:proofErr w:type="spellStart"/>
      <w:r w:rsidRPr="006326E6">
        <w:rPr>
          <w:rFonts w:ascii="Times New Roman" w:eastAsia="Times New Roman" w:hAnsi="Times New Roman" w:cs="Times New Roman"/>
          <w:color w:val="000000"/>
          <w:sz w:val="24"/>
          <w:szCs w:val="24"/>
          <w:lang w:val="ru-RU" w:eastAsia="ru-RU"/>
        </w:rPr>
        <w:t>що</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підтверджується</w:t>
      </w:r>
      <w:proofErr w:type="spellEnd"/>
      <w:r w:rsidRPr="006326E6">
        <w:rPr>
          <w:rFonts w:ascii="Times New Roman" w:eastAsia="Times New Roman" w:hAnsi="Times New Roman" w:cs="Times New Roman"/>
          <w:color w:val="000000"/>
          <w:sz w:val="24"/>
          <w:szCs w:val="24"/>
          <w:lang w:val="ru-RU" w:eastAsia="ru-RU"/>
        </w:rPr>
        <w:t xml:space="preserve"> </w:t>
      </w:r>
      <w:proofErr w:type="spellStart"/>
      <w:r w:rsidRPr="006326E6">
        <w:rPr>
          <w:rFonts w:ascii="Times New Roman" w:eastAsia="Times New Roman" w:hAnsi="Times New Roman" w:cs="Times New Roman"/>
          <w:color w:val="000000"/>
          <w:sz w:val="24"/>
          <w:szCs w:val="24"/>
          <w:lang w:val="ru-RU" w:eastAsia="ru-RU"/>
        </w:rPr>
        <w:t>відповідними</w:t>
      </w:r>
      <w:proofErr w:type="spellEnd"/>
      <w:r w:rsidRPr="006326E6">
        <w:rPr>
          <w:rFonts w:ascii="Times New Roman" w:eastAsia="Times New Roman" w:hAnsi="Times New Roman" w:cs="Times New Roman"/>
          <w:color w:val="000000"/>
          <w:sz w:val="24"/>
          <w:szCs w:val="24"/>
          <w:lang w:val="ru-RU" w:eastAsia="ru-RU"/>
        </w:rPr>
        <w:t xml:space="preserve"> документами</w:t>
      </w:r>
      <w:r w:rsidR="00EA7078">
        <w:rPr>
          <w:rFonts w:ascii="Times New Roman" w:eastAsia="Times New Roman" w:hAnsi="Times New Roman" w:cs="Times New Roman"/>
          <w:color w:val="000000"/>
          <w:sz w:val="24"/>
          <w:szCs w:val="24"/>
          <w:lang w:val="ru-RU" w:eastAsia="ru-RU"/>
        </w:rPr>
        <w:t>.</w:t>
      </w:r>
    </w:p>
    <w:p w14:paraId="5DC5C463" w14:textId="77777777" w:rsidR="001F4F79" w:rsidRDefault="001F4F79" w:rsidP="001F4F79">
      <w:pPr>
        <w:suppressAutoHyphens/>
        <w:spacing w:after="0" w:line="240" w:lineRule="auto"/>
        <w:ind w:firstLine="567"/>
        <w:jc w:val="center"/>
        <w:rPr>
          <w:rFonts w:ascii="Times New Roman" w:eastAsia="Times New Roman" w:hAnsi="Times New Roman" w:cs="Times New Roman"/>
          <w:b/>
          <w:color w:val="000000"/>
          <w:sz w:val="24"/>
          <w:szCs w:val="24"/>
          <w:lang w:val="ru-RU" w:eastAsia="ru-RU"/>
        </w:rPr>
      </w:pPr>
    </w:p>
    <w:p w14:paraId="1D00B015" w14:textId="19EE15C4" w:rsidR="00EA7078" w:rsidRPr="001F4F79" w:rsidRDefault="00EA7078" w:rsidP="001F4F79">
      <w:pPr>
        <w:suppressAutoHyphens/>
        <w:spacing w:after="0" w:line="240" w:lineRule="auto"/>
        <w:ind w:firstLine="567"/>
        <w:jc w:val="center"/>
        <w:rPr>
          <w:rFonts w:ascii="Times New Roman" w:eastAsia="Times New Roman" w:hAnsi="Times New Roman" w:cs="Times New Roman"/>
          <w:b/>
          <w:color w:val="000000"/>
          <w:sz w:val="24"/>
          <w:szCs w:val="24"/>
          <w:lang w:val="ru-RU" w:eastAsia="ru-RU"/>
        </w:rPr>
      </w:pPr>
      <w:r w:rsidRPr="001F4F79">
        <w:rPr>
          <w:rFonts w:ascii="Times New Roman" w:eastAsia="Times New Roman" w:hAnsi="Times New Roman" w:cs="Times New Roman"/>
          <w:b/>
          <w:color w:val="000000"/>
          <w:sz w:val="24"/>
          <w:szCs w:val="24"/>
          <w:lang w:val="ru-RU" w:eastAsia="ru-RU"/>
        </w:rPr>
        <w:lastRenderedPageBreak/>
        <w:t xml:space="preserve">VІ. Поставка </w:t>
      </w:r>
      <w:proofErr w:type="spellStart"/>
      <w:r w:rsidRPr="001F4F79">
        <w:rPr>
          <w:rFonts w:ascii="Times New Roman" w:eastAsia="Times New Roman" w:hAnsi="Times New Roman" w:cs="Times New Roman"/>
          <w:b/>
          <w:color w:val="000000"/>
          <w:sz w:val="24"/>
          <w:szCs w:val="24"/>
          <w:lang w:val="ru-RU" w:eastAsia="ru-RU"/>
        </w:rPr>
        <w:t>товарів</w:t>
      </w:r>
      <w:proofErr w:type="spellEnd"/>
    </w:p>
    <w:p w14:paraId="391B26A0" w14:textId="4CB41BE3" w:rsidR="00EA7078" w:rsidRPr="006326E6" w:rsidRDefault="00EA7078" w:rsidP="001F4F79">
      <w:pPr>
        <w:pStyle w:val="TableParagraph"/>
        <w:ind w:left="0" w:right="92" w:firstLine="567"/>
        <w:jc w:val="both"/>
        <w:rPr>
          <w:sz w:val="24"/>
          <w:szCs w:val="24"/>
          <w:lang w:val="ru-RU"/>
        </w:rPr>
      </w:pPr>
      <w:r w:rsidRPr="00EA7078">
        <w:rPr>
          <w:color w:val="000000"/>
          <w:sz w:val="24"/>
          <w:szCs w:val="24"/>
          <w:lang w:val="ru-RU" w:eastAsia="ru-RU"/>
        </w:rPr>
        <w:t xml:space="preserve">6.1. </w:t>
      </w:r>
      <w:proofErr w:type="spellStart"/>
      <w:r w:rsidRPr="00EA7078">
        <w:rPr>
          <w:color w:val="000000"/>
          <w:sz w:val="24"/>
          <w:szCs w:val="24"/>
          <w:lang w:val="ru-RU" w:eastAsia="ru-RU"/>
        </w:rPr>
        <w:t>Місце</w:t>
      </w:r>
      <w:proofErr w:type="spellEnd"/>
      <w:r w:rsidRPr="00EA7078">
        <w:rPr>
          <w:color w:val="000000"/>
          <w:sz w:val="24"/>
          <w:szCs w:val="24"/>
          <w:lang w:val="ru-RU" w:eastAsia="ru-RU"/>
        </w:rPr>
        <w:t xml:space="preserve"> поставки </w:t>
      </w:r>
      <w:proofErr w:type="spellStart"/>
      <w:r w:rsidRPr="00EA7078">
        <w:rPr>
          <w:color w:val="000000"/>
          <w:sz w:val="24"/>
          <w:szCs w:val="24"/>
          <w:lang w:val="ru-RU" w:eastAsia="ru-RU"/>
        </w:rPr>
        <w:t>товарів</w:t>
      </w:r>
      <w:proofErr w:type="spellEnd"/>
      <w:r w:rsidRPr="00EA7078">
        <w:rPr>
          <w:color w:val="000000"/>
          <w:sz w:val="24"/>
          <w:szCs w:val="24"/>
          <w:lang w:val="ru-RU" w:eastAsia="ru-RU"/>
        </w:rPr>
        <w:t xml:space="preserve">: </w:t>
      </w:r>
      <w:proofErr w:type="spellStart"/>
      <w:r w:rsidRPr="006326E6">
        <w:rPr>
          <w:sz w:val="24"/>
          <w:szCs w:val="24"/>
          <w:lang w:val="ru-RU"/>
        </w:rPr>
        <w:t>Заклади</w:t>
      </w:r>
      <w:proofErr w:type="spellEnd"/>
      <w:r w:rsidRPr="006326E6">
        <w:rPr>
          <w:sz w:val="24"/>
          <w:szCs w:val="24"/>
          <w:lang w:val="ru-RU"/>
        </w:rPr>
        <w:t xml:space="preserve"> </w:t>
      </w:r>
      <w:proofErr w:type="spellStart"/>
      <w:r w:rsidRPr="006326E6">
        <w:rPr>
          <w:sz w:val="24"/>
          <w:szCs w:val="24"/>
          <w:lang w:val="ru-RU"/>
        </w:rPr>
        <w:t>освіти</w:t>
      </w:r>
      <w:proofErr w:type="spellEnd"/>
      <w:r w:rsidRPr="006326E6">
        <w:rPr>
          <w:sz w:val="24"/>
          <w:szCs w:val="24"/>
          <w:lang w:val="ru-RU"/>
        </w:rPr>
        <w:t xml:space="preserve"> </w:t>
      </w:r>
      <w:proofErr w:type="spellStart"/>
      <w:r w:rsidRPr="006326E6">
        <w:rPr>
          <w:sz w:val="24"/>
          <w:szCs w:val="24"/>
          <w:lang w:val="ru-RU"/>
        </w:rPr>
        <w:t>Святошинської</w:t>
      </w:r>
      <w:proofErr w:type="spellEnd"/>
      <w:r w:rsidRPr="006326E6">
        <w:rPr>
          <w:sz w:val="24"/>
          <w:szCs w:val="24"/>
          <w:lang w:val="ru-RU"/>
        </w:rPr>
        <w:t xml:space="preserve"> </w:t>
      </w:r>
      <w:proofErr w:type="spellStart"/>
      <w:r w:rsidRPr="006326E6">
        <w:rPr>
          <w:sz w:val="24"/>
          <w:szCs w:val="24"/>
          <w:lang w:val="ru-RU"/>
        </w:rPr>
        <w:t>районної</w:t>
      </w:r>
      <w:proofErr w:type="spellEnd"/>
      <w:r w:rsidRPr="006326E6">
        <w:rPr>
          <w:sz w:val="24"/>
          <w:szCs w:val="24"/>
          <w:lang w:val="ru-RU"/>
        </w:rPr>
        <w:t xml:space="preserve"> в </w:t>
      </w:r>
      <w:proofErr w:type="spellStart"/>
      <w:r w:rsidRPr="006326E6">
        <w:rPr>
          <w:sz w:val="24"/>
          <w:szCs w:val="24"/>
          <w:lang w:val="ru-RU"/>
        </w:rPr>
        <w:t>місті</w:t>
      </w:r>
      <w:proofErr w:type="spellEnd"/>
      <w:r w:rsidRPr="006326E6">
        <w:rPr>
          <w:sz w:val="24"/>
          <w:szCs w:val="24"/>
          <w:lang w:val="ru-RU"/>
        </w:rPr>
        <w:t xml:space="preserve"> </w:t>
      </w:r>
      <w:proofErr w:type="spellStart"/>
      <w:r w:rsidRPr="006326E6">
        <w:rPr>
          <w:sz w:val="24"/>
          <w:szCs w:val="24"/>
          <w:lang w:val="ru-RU"/>
        </w:rPr>
        <w:t>Києві</w:t>
      </w:r>
      <w:proofErr w:type="spellEnd"/>
      <w:r w:rsidRPr="006326E6">
        <w:rPr>
          <w:sz w:val="24"/>
          <w:szCs w:val="24"/>
          <w:lang w:val="ru-RU"/>
        </w:rPr>
        <w:t xml:space="preserve"> </w:t>
      </w:r>
      <w:proofErr w:type="spellStart"/>
      <w:r w:rsidRPr="006326E6">
        <w:rPr>
          <w:sz w:val="24"/>
          <w:szCs w:val="24"/>
          <w:lang w:val="ru-RU"/>
        </w:rPr>
        <w:t>державної</w:t>
      </w:r>
      <w:proofErr w:type="spellEnd"/>
      <w:r w:rsidRPr="006326E6">
        <w:rPr>
          <w:sz w:val="24"/>
          <w:szCs w:val="24"/>
          <w:lang w:val="ru-RU"/>
        </w:rPr>
        <w:t xml:space="preserve"> </w:t>
      </w:r>
      <w:proofErr w:type="spellStart"/>
      <w:r w:rsidRPr="006326E6">
        <w:rPr>
          <w:sz w:val="24"/>
          <w:szCs w:val="24"/>
          <w:lang w:val="ru-RU"/>
        </w:rPr>
        <w:t>адміністрації</w:t>
      </w:r>
      <w:proofErr w:type="spellEnd"/>
      <w:r w:rsidR="00D72EBA">
        <w:rPr>
          <w:sz w:val="24"/>
          <w:szCs w:val="24"/>
          <w:lang w:val="ru-RU"/>
        </w:rPr>
        <w:t xml:space="preserve"> - </w:t>
      </w:r>
      <w:proofErr w:type="spellStart"/>
      <w:proofErr w:type="gramStart"/>
      <w:r w:rsidR="001F4F79">
        <w:rPr>
          <w:sz w:val="24"/>
          <w:szCs w:val="24"/>
          <w:lang w:val="ru-RU"/>
        </w:rPr>
        <w:t>басейни</w:t>
      </w:r>
      <w:proofErr w:type="spellEnd"/>
      <w:r w:rsidRPr="006326E6">
        <w:rPr>
          <w:sz w:val="24"/>
          <w:szCs w:val="24"/>
          <w:lang w:val="ru-RU"/>
        </w:rPr>
        <w:t xml:space="preserve"> :</w:t>
      </w:r>
      <w:proofErr w:type="gramEnd"/>
    </w:p>
    <w:p w14:paraId="61A59FB7" w14:textId="77777777" w:rsidR="00EA7078" w:rsidRPr="006326E6" w:rsidRDefault="00EA7078" w:rsidP="001F4F79">
      <w:pPr>
        <w:pStyle w:val="TableParagraph"/>
        <w:ind w:left="0" w:right="92" w:firstLine="567"/>
        <w:jc w:val="both"/>
        <w:rPr>
          <w:sz w:val="24"/>
          <w:szCs w:val="24"/>
          <w:lang w:val="ru-RU"/>
        </w:rPr>
      </w:pPr>
      <w:r w:rsidRPr="006326E6">
        <w:rPr>
          <w:sz w:val="24"/>
          <w:szCs w:val="24"/>
          <w:lang w:val="ru-RU"/>
        </w:rPr>
        <w:t>•</w:t>
      </w:r>
      <w:r w:rsidRPr="006326E6">
        <w:rPr>
          <w:sz w:val="24"/>
          <w:szCs w:val="24"/>
          <w:lang w:val="ru-RU"/>
        </w:rPr>
        <w:tab/>
        <w:t xml:space="preserve">СШ № 76 </w:t>
      </w:r>
      <w:proofErr w:type="spellStart"/>
      <w:r w:rsidRPr="006326E6">
        <w:rPr>
          <w:sz w:val="24"/>
          <w:szCs w:val="24"/>
          <w:lang w:val="ru-RU"/>
        </w:rPr>
        <w:t>імені</w:t>
      </w:r>
      <w:proofErr w:type="spellEnd"/>
      <w:r w:rsidRPr="006326E6">
        <w:rPr>
          <w:sz w:val="24"/>
          <w:szCs w:val="24"/>
          <w:lang w:val="ru-RU"/>
        </w:rPr>
        <w:t xml:space="preserve"> Олеся Гончара, </w:t>
      </w:r>
      <w:proofErr w:type="spellStart"/>
      <w:r w:rsidRPr="006326E6">
        <w:rPr>
          <w:sz w:val="24"/>
          <w:szCs w:val="24"/>
          <w:lang w:val="ru-RU"/>
        </w:rPr>
        <w:t>вул</w:t>
      </w:r>
      <w:proofErr w:type="spellEnd"/>
      <w:r w:rsidRPr="006326E6">
        <w:rPr>
          <w:sz w:val="24"/>
          <w:szCs w:val="24"/>
          <w:lang w:val="ru-RU"/>
        </w:rPr>
        <w:t xml:space="preserve">. </w:t>
      </w:r>
      <w:proofErr w:type="spellStart"/>
      <w:r w:rsidRPr="006326E6">
        <w:rPr>
          <w:sz w:val="24"/>
          <w:szCs w:val="24"/>
          <w:lang w:val="ru-RU"/>
        </w:rPr>
        <w:t>Жмеринська</w:t>
      </w:r>
      <w:proofErr w:type="spellEnd"/>
      <w:r w:rsidRPr="006326E6">
        <w:rPr>
          <w:sz w:val="24"/>
          <w:szCs w:val="24"/>
          <w:lang w:val="ru-RU"/>
        </w:rPr>
        <w:t xml:space="preserve">, 8; </w:t>
      </w:r>
    </w:p>
    <w:p w14:paraId="29ED1649" w14:textId="77777777" w:rsidR="00EA7078" w:rsidRPr="006326E6" w:rsidRDefault="00EA7078" w:rsidP="001F4F79">
      <w:pPr>
        <w:pStyle w:val="TableParagraph"/>
        <w:ind w:left="0" w:right="92" w:firstLine="567"/>
        <w:jc w:val="both"/>
        <w:rPr>
          <w:sz w:val="24"/>
          <w:szCs w:val="24"/>
          <w:lang w:val="ru-RU"/>
        </w:rPr>
      </w:pPr>
      <w:r w:rsidRPr="006326E6">
        <w:rPr>
          <w:sz w:val="24"/>
          <w:szCs w:val="24"/>
          <w:lang w:val="ru-RU"/>
        </w:rPr>
        <w:t>•</w:t>
      </w:r>
      <w:r w:rsidRPr="006326E6">
        <w:rPr>
          <w:sz w:val="24"/>
          <w:szCs w:val="24"/>
          <w:lang w:val="ru-RU"/>
        </w:rPr>
        <w:tab/>
        <w:t xml:space="preserve">ЗЗСО №140 </w:t>
      </w:r>
      <w:proofErr w:type="spellStart"/>
      <w:r w:rsidRPr="006326E6">
        <w:rPr>
          <w:sz w:val="24"/>
          <w:szCs w:val="24"/>
          <w:lang w:val="ru-RU"/>
        </w:rPr>
        <w:t>вул</w:t>
      </w:r>
      <w:proofErr w:type="spellEnd"/>
      <w:r w:rsidRPr="006326E6">
        <w:rPr>
          <w:sz w:val="24"/>
          <w:szCs w:val="24"/>
          <w:lang w:val="ru-RU"/>
        </w:rPr>
        <w:t xml:space="preserve">. </w:t>
      </w:r>
      <w:proofErr w:type="spellStart"/>
      <w:r w:rsidRPr="006326E6">
        <w:rPr>
          <w:sz w:val="24"/>
          <w:szCs w:val="24"/>
          <w:lang w:val="ru-RU"/>
        </w:rPr>
        <w:t>Львівська</w:t>
      </w:r>
      <w:proofErr w:type="spellEnd"/>
      <w:r w:rsidRPr="006326E6">
        <w:rPr>
          <w:sz w:val="24"/>
          <w:szCs w:val="24"/>
          <w:lang w:val="ru-RU"/>
        </w:rPr>
        <w:t xml:space="preserve"> 47/8; </w:t>
      </w:r>
    </w:p>
    <w:p w14:paraId="077CAA17" w14:textId="77777777" w:rsidR="00EA7078" w:rsidRPr="006326E6" w:rsidRDefault="00EA7078" w:rsidP="001F4F79">
      <w:pPr>
        <w:pStyle w:val="TableParagraph"/>
        <w:ind w:left="0" w:right="92" w:firstLine="567"/>
        <w:jc w:val="both"/>
        <w:rPr>
          <w:sz w:val="24"/>
          <w:szCs w:val="24"/>
          <w:lang w:val="ru-RU"/>
        </w:rPr>
      </w:pPr>
      <w:r w:rsidRPr="006326E6">
        <w:rPr>
          <w:sz w:val="24"/>
          <w:szCs w:val="24"/>
          <w:lang w:val="ru-RU"/>
        </w:rPr>
        <w:t>•</w:t>
      </w:r>
      <w:r w:rsidRPr="006326E6">
        <w:rPr>
          <w:sz w:val="24"/>
          <w:szCs w:val="24"/>
          <w:lang w:val="ru-RU"/>
        </w:rPr>
        <w:tab/>
        <w:t xml:space="preserve">ЗЗСО №162, </w:t>
      </w:r>
      <w:proofErr w:type="spellStart"/>
      <w:r w:rsidRPr="006326E6">
        <w:rPr>
          <w:sz w:val="24"/>
          <w:szCs w:val="24"/>
          <w:lang w:val="ru-RU"/>
        </w:rPr>
        <w:t>вул</w:t>
      </w:r>
      <w:proofErr w:type="spellEnd"/>
      <w:r w:rsidRPr="006326E6">
        <w:rPr>
          <w:sz w:val="24"/>
          <w:szCs w:val="24"/>
          <w:lang w:val="ru-RU"/>
        </w:rPr>
        <w:t xml:space="preserve">. </w:t>
      </w:r>
      <w:proofErr w:type="spellStart"/>
      <w:r w:rsidRPr="006326E6">
        <w:rPr>
          <w:sz w:val="24"/>
          <w:szCs w:val="24"/>
          <w:lang w:val="ru-RU"/>
        </w:rPr>
        <w:t>Рахманінова</w:t>
      </w:r>
      <w:proofErr w:type="spellEnd"/>
      <w:r w:rsidRPr="006326E6">
        <w:rPr>
          <w:sz w:val="24"/>
          <w:szCs w:val="24"/>
          <w:lang w:val="ru-RU"/>
        </w:rPr>
        <w:t>, 47;</w:t>
      </w:r>
    </w:p>
    <w:p w14:paraId="5495F757" w14:textId="77777777" w:rsidR="00EA7078" w:rsidRPr="006326E6" w:rsidRDefault="00EA7078" w:rsidP="001F4F79">
      <w:pPr>
        <w:pStyle w:val="TableParagraph"/>
        <w:ind w:left="0" w:right="92" w:firstLine="567"/>
        <w:jc w:val="both"/>
        <w:rPr>
          <w:sz w:val="24"/>
          <w:szCs w:val="24"/>
          <w:lang w:val="ru-RU"/>
        </w:rPr>
      </w:pPr>
      <w:r w:rsidRPr="006326E6">
        <w:rPr>
          <w:sz w:val="24"/>
          <w:szCs w:val="24"/>
          <w:lang w:val="ru-RU"/>
        </w:rPr>
        <w:t>•</w:t>
      </w:r>
      <w:r w:rsidRPr="006326E6">
        <w:rPr>
          <w:sz w:val="24"/>
          <w:szCs w:val="24"/>
          <w:lang w:val="ru-RU"/>
        </w:rPr>
        <w:tab/>
        <w:t>ЗДО №33 «</w:t>
      </w:r>
      <w:proofErr w:type="spellStart"/>
      <w:r w:rsidRPr="006326E6">
        <w:rPr>
          <w:sz w:val="24"/>
          <w:szCs w:val="24"/>
          <w:lang w:val="ru-RU"/>
        </w:rPr>
        <w:t>Дивограй</w:t>
      </w:r>
      <w:proofErr w:type="spellEnd"/>
      <w:r w:rsidRPr="006326E6">
        <w:rPr>
          <w:sz w:val="24"/>
          <w:szCs w:val="24"/>
          <w:lang w:val="ru-RU"/>
        </w:rPr>
        <w:t xml:space="preserve">» </w:t>
      </w:r>
      <w:proofErr w:type="spellStart"/>
      <w:r w:rsidRPr="006326E6">
        <w:rPr>
          <w:sz w:val="24"/>
          <w:szCs w:val="24"/>
          <w:lang w:val="ru-RU"/>
        </w:rPr>
        <w:t>вул</w:t>
      </w:r>
      <w:proofErr w:type="spellEnd"/>
      <w:r w:rsidRPr="006326E6">
        <w:rPr>
          <w:sz w:val="24"/>
          <w:szCs w:val="24"/>
          <w:lang w:val="ru-RU"/>
        </w:rPr>
        <w:t xml:space="preserve">. </w:t>
      </w:r>
      <w:proofErr w:type="spellStart"/>
      <w:r w:rsidRPr="006326E6">
        <w:rPr>
          <w:sz w:val="24"/>
          <w:szCs w:val="24"/>
          <w:lang w:val="ru-RU"/>
        </w:rPr>
        <w:t>Осіння</w:t>
      </w:r>
      <w:proofErr w:type="spellEnd"/>
      <w:r w:rsidRPr="006326E6">
        <w:rPr>
          <w:sz w:val="24"/>
          <w:szCs w:val="24"/>
          <w:lang w:val="ru-RU"/>
        </w:rPr>
        <w:t>, 33А;</w:t>
      </w:r>
    </w:p>
    <w:p w14:paraId="183EAD48" w14:textId="77777777" w:rsidR="00EA7078" w:rsidRPr="006326E6" w:rsidRDefault="00EA7078" w:rsidP="001F4F79">
      <w:pPr>
        <w:pStyle w:val="TableParagraph"/>
        <w:ind w:left="0" w:right="92" w:firstLine="567"/>
        <w:jc w:val="both"/>
        <w:rPr>
          <w:sz w:val="24"/>
          <w:szCs w:val="24"/>
          <w:lang w:val="ru-RU"/>
        </w:rPr>
      </w:pPr>
      <w:r w:rsidRPr="006326E6">
        <w:rPr>
          <w:sz w:val="24"/>
          <w:szCs w:val="24"/>
          <w:lang w:val="ru-RU"/>
        </w:rPr>
        <w:t>•</w:t>
      </w:r>
      <w:r w:rsidRPr="006326E6">
        <w:rPr>
          <w:sz w:val="24"/>
          <w:szCs w:val="24"/>
          <w:lang w:val="ru-RU"/>
        </w:rPr>
        <w:tab/>
      </w:r>
      <w:proofErr w:type="gramStart"/>
      <w:r w:rsidRPr="006326E6">
        <w:rPr>
          <w:sz w:val="24"/>
          <w:szCs w:val="24"/>
          <w:lang w:val="ru-RU"/>
        </w:rPr>
        <w:t>ЗДО  №</w:t>
      </w:r>
      <w:proofErr w:type="gramEnd"/>
      <w:r w:rsidRPr="006326E6">
        <w:rPr>
          <w:sz w:val="24"/>
          <w:szCs w:val="24"/>
          <w:lang w:val="ru-RU"/>
        </w:rPr>
        <w:t xml:space="preserve">599,  </w:t>
      </w:r>
      <w:proofErr w:type="spellStart"/>
      <w:r w:rsidRPr="006326E6">
        <w:rPr>
          <w:sz w:val="24"/>
          <w:szCs w:val="24"/>
          <w:lang w:val="ru-RU"/>
        </w:rPr>
        <w:t>вул</w:t>
      </w:r>
      <w:proofErr w:type="spellEnd"/>
      <w:r w:rsidRPr="006326E6">
        <w:rPr>
          <w:sz w:val="24"/>
          <w:szCs w:val="24"/>
          <w:lang w:val="ru-RU"/>
        </w:rPr>
        <w:t xml:space="preserve">. Василя </w:t>
      </w:r>
      <w:proofErr w:type="spellStart"/>
      <w:r w:rsidRPr="006326E6">
        <w:rPr>
          <w:sz w:val="24"/>
          <w:szCs w:val="24"/>
          <w:lang w:val="ru-RU"/>
        </w:rPr>
        <w:t>Стуса</w:t>
      </w:r>
      <w:proofErr w:type="spellEnd"/>
      <w:r w:rsidRPr="006326E6">
        <w:rPr>
          <w:sz w:val="24"/>
          <w:szCs w:val="24"/>
          <w:lang w:val="ru-RU"/>
        </w:rPr>
        <w:t>, 26-А;</w:t>
      </w:r>
    </w:p>
    <w:p w14:paraId="382B6BFA" w14:textId="77777777" w:rsidR="00EA7078" w:rsidRDefault="00EA7078" w:rsidP="001F4F79">
      <w:pPr>
        <w:suppressAutoHyphens/>
        <w:spacing w:after="0" w:line="240" w:lineRule="auto"/>
        <w:ind w:firstLine="567"/>
        <w:jc w:val="both"/>
        <w:rPr>
          <w:rFonts w:ascii="Times New Roman" w:hAnsi="Times New Roman" w:cs="Times New Roman"/>
          <w:sz w:val="24"/>
          <w:szCs w:val="24"/>
          <w:lang w:eastAsia="ru-RU"/>
        </w:rPr>
      </w:pPr>
      <w:r w:rsidRPr="006326E6">
        <w:rPr>
          <w:rFonts w:ascii="Times New Roman" w:hAnsi="Times New Roman" w:cs="Times New Roman"/>
          <w:sz w:val="24"/>
          <w:szCs w:val="24"/>
          <w:lang w:val="ru-RU"/>
        </w:rPr>
        <w:t>•</w:t>
      </w:r>
      <w:r w:rsidRPr="006326E6">
        <w:rPr>
          <w:rFonts w:ascii="Times New Roman" w:hAnsi="Times New Roman" w:cs="Times New Roman"/>
          <w:sz w:val="24"/>
          <w:szCs w:val="24"/>
          <w:lang w:val="ru-RU"/>
        </w:rPr>
        <w:tab/>
      </w:r>
      <w:proofErr w:type="spellStart"/>
      <w:r w:rsidRPr="006326E6">
        <w:rPr>
          <w:rFonts w:ascii="Times New Roman" w:hAnsi="Times New Roman" w:cs="Times New Roman"/>
          <w:sz w:val="24"/>
          <w:szCs w:val="24"/>
          <w:lang w:val="ru-RU"/>
        </w:rPr>
        <w:t>Дитячо-юнацький</w:t>
      </w:r>
      <w:proofErr w:type="spellEnd"/>
      <w:r w:rsidRPr="006326E6">
        <w:rPr>
          <w:rFonts w:ascii="Times New Roman" w:hAnsi="Times New Roman" w:cs="Times New Roman"/>
          <w:sz w:val="24"/>
          <w:szCs w:val="24"/>
          <w:lang w:val="ru-RU"/>
        </w:rPr>
        <w:t xml:space="preserve"> </w:t>
      </w:r>
      <w:proofErr w:type="spellStart"/>
      <w:r w:rsidRPr="006326E6">
        <w:rPr>
          <w:rFonts w:ascii="Times New Roman" w:hAnsi="Times New Roman" w:cs="Times New Roman"/>
          <w:sz w:val="24"/>
          <w:szCs w:val="24"/>
          <w:lang w:val="ru-RU"/>
        </w:rPr>
        <w:t>спортивний</w:t>
      </w:r>
      <w:proofErr w:type="spellEnd"/>
      <w:r w:rsidRPr="006326E6">
        <w:rPr>
          <w:rFonts w:ascii="Times New Roman" w:hAnsi="Times New Roman" w:cs="Times New Roman"/>
          <w:sz w:val="24"/>
          <w:szCs w:val="24"/>
          <w:lang w:val="ru-RU"/>
        </w:rPr>
        <w:t xml:space="preserve"> клуб </w:t>
      </w:r>
      <w:proofErr w:type="spellStart"/>
      <w:r w:rsidRPr="006326E6">
        <w:rPr>
          <w:rFonts w:ascii="Times New Roman" w:hAnsi="Times New Roman" w:cs="Times New Roman"/>
          <w:sz w:val="24"/>
          <w:szCs w:val="24"/>
          <w:lang w:val="ru-RU"/>
        </w:rPr>
        <w:t>Святошинського</w:t>
      </w:r>
      <w:proofErr w:type="spellEnd"/>
      <w:r w:rsidRPr="006326E6">
        <w:rPr>
          <w:rFonts w:ascii="Times New Roman" w:hAnsi="Times New Roman" w:cs="Times New Roman"/>
          <w:sz w:val="24"/>
          <w:szCs w:val="24"/>
          <w:lang w:val="ru-RU"/>
        </w:rPr>
        <w:t xml:space="preserve"> району м. </w:t>
      </w:r>
      <w:proofErr w:type="spellStart"/>
      <w:r w:rsidRPr="006326E6">
        <w:rPr>
          <w:rFonts w:ascii="Times New Roman" w:hAnsi="Times New Roman" w:cs="Times New Roman"/>
          <w:sz w:val="24"/>
          <w:szCs w:val="24"/>
          <w:lang w:val="ru-RU"/>
        </w:rPr>
        <w:t>Києва</w:t>
      </w:r>
      <w:proofErr w:type="spellEnd"/>
      <w:r w:rsidRPr="006326E6">
        <w:rPr>
          <w:rFonts w:ascii="Times New Roman" w:hAnsi="Times New Roman" w:cs="Times New Roman"/>
          <w:sz w:val="24"/>
          <w:szCs w:val="24"/>
          <w:lang w:val="ru-RU"/>
        </w:rPr>
        <w:t xml:space="preserve"> з </w:t>
      </w:r>
      <w:proofErr w:type="spellStart"/>
      <w:r w:rsidRPr="006326E6">
        <w:rPr>
          <w:rFonts w:ascii="Times New Roman" w:hAnsi="Times New Roman" w:cs="Times New Roman"/>
          <w:sz w:val="24"/>
          <w:szCs w:val="24"/>
          <w:lang w:val="ru-RU"/>
        </w:rPr>
        <w:t>водних</w:t>
      </w:r>
      <w:proofErr w:type="spellEnd"/>
      <w:r w:rsidRPr="006326E6">
        <w:rPr>
          <w:rFonts w:ascii="Times New Roman" w:hAnsi="Times New Roman" w:cs="Times New Roman"/>
          <w:sz w:val="24"/>
          <w:szCs w:val="24"/>
          <w:lang w:val="ru-RU"/>
        </w:rPr>
        <w:t xml:space="preserve"> </w:t>
      </w:r>
      <w:proofErr w:type="spellStart"/>
      <w:r w:rsidRPr="006326E6">
        <w:rPr>
          <w:rFonts w:ascii="Times New Roman" w:hAnsi="Times New Roman" w:cs="Times New Roman"/>
          <w:sz w:val="24"/>
          <w:szCs w:val="24"/>
          <w:lang w:val="ru-RU"/>
        </w:rPr>
        <w:t>видів</w:t>
      </w:r>
      <w:proofErr w:type="spellEnd"/>
      <w:r w:rsidRPr="006326E6">
        <w:rPr>
          <w:rFonts w:ascii="Times New Roman" w:hAnsi="Times New Roman" w:cs="Times New Roman"/>
          <w:sz w:val="24"/>
          <w:szCs w:val="24"/>
          <w:lang w:val="ru-RU"/>
        </w:rPr>
        <w:t xml:space="preserve"> спорту «БРИГАНТИНА», </w:t>
      </w:r>
      <w:proofErr w:type="spellStart"/>
      <w:r w:rsidRPr="006326E6">
        <w:rPr>
          <w:rFonts w:ascii="Times New Roman" w:hAnsi="Times New Roman" w:cs="Times New Roman"/>
          <w:sz w:val="24"/>
          <w:szCs w:val="24"/>
          <w:lang w:val="ru-RU"/>
        </w:rPr>
        <w:t>вул</w:t>
      </w:r>
      <w:proofErr w:type="spellEnd"/>
      <w:r w:rsidRPr="006326E6">
        <w:rPr>
          <w:rFonts w:ascii="Times New Roman" w:hAnsi="Times New Roman" w:cs="Times New Roman"/>
          <w:sz w:val="24"/>
          <w:szCs w:val="24"/>
          <w:lang w:val="ru-RU"/>
        </w:rPr>
        <w:t xml:space="preserve">. </w:t>
      </w:r>
      <w:proofErr w:type="spellStart"/>
      <w:r w:rsidRPr="006326E6">
        <w:rPr>
          <w:rFonts w:ascii="Times New Roman" w:hAnsi="Times New Roman" w:cs="Times New Roman"/>
          <w:sz w:val="24"/>
          <w:szCs w:val="24"/>
          <w:lang w:val="ru-RU"/>
        </w:rPr>
        <w:t>Кільцева</w:t>
      </w:r>
      <w:proofErr w:type="spellEnd"/>
      <w:r w:rsidRPr="006326E6">
        <w:rPr>
          <w:rFonts w:ascii="Times New Roman" w:hAnsi="Times New Roman" w:cs="Times New Roman"/>
          <w:sz w:val="24"/>
          <w:szCs w:val="24"/>
          <w:lang w:val="ru-RU"/>
        </w:rPr>
        <w:t>, 3А.</w:t>
      </w:r>
      <w:r w:rsidRPr="006326E6">
        <w:rPr>
          <w:rFonts w:ascii="Times New Roman" w:hAnsi="Times New Roman" w:cs="Times New Roman"/>
          <w:sz w:val="24"/>
          <w:szCs w:val="24"/>
          <w:lang w:eastAsia="ru-RU"/>
        </w:rPr>
        <w:tab/>
      </w:r>
    </w:p>
    <w:p w14:paraId="6E441C04" w14:textId="77777777" w:rsidR="00EA7078" w:rsidRDefault="00EA7078" w:rsidP="001F4F79">
      <w:pPr>
        <w:suppressAutoHyphens/>
        <w:spacing w:after="0" w:line="240" w:lineRule="auto"/>
        <w:ind w:firstLine="567"/>
        <w:jc w:val="both"/>
        <w:rPr>
          <w:rFonts w:ascii="Times New Roman" w:eastAsia="Times New Roman" w:hAnsi="Times New Roman" w:cs="Times New Roman"/>
          <w:color w:val="000000"/>
          <w:sz w:val="24"/>
          <w:szCs w:val="24"/>
          <w:lang w:val="ru-RU" w:eastAsia="ru-RU"/>
        </w:rPr>
      </w:pPr>
    </w:p>
    <w:p w14:paraId="305E232A" w14:textId="74DA1AD4" w:rsidR="00EA7078" w:rsidRPr="00EA7078" w:rsidRDefault="00EA7078" w:rsidP="001F4F79">
      <w:pPr>
        <w:suppressAutoHyphens/>
        <w:spacing w:after="0" w:line="240" w:lineRule="auto"/>
        <w:ind w:firstLine="567"/>
        <w:jc w:val="both"/>
        <w:rPr>
          <w:rFonts w:ascii="Times New Roman" w:eastAsia="Times New Roman" w:hAnsi="Times New Roman" w:cs="Times New Roman"/>
          <w:color w:val="000000"/>
          <w:sz w:val="24"/>
          <w:szCs w:val="24"/>
          <w:lang w:val="ru-RU" w:eastAsia="ru-RU"/>
        </w:rPr>
      </w:pPr>
      <w:r w:rsidRPr="00EA7078">
        <w:rPr>
          <w:rFonts w:ascii="Times New Roman" w:eastAsia="Times New Roman" w:hAnsi="Times New Roman" w:cs="Times New Roman"/>
          <w:color w:val="000000"/>
          <w:sz w:val="24"/>
          <w:szCs w:val="24"/>
          <w:lang w:val="ru-RU" w:eastAsia="ru-RU"/>
        </w:rPr>
        <w:t xml:space="preserve">6.2. Поставка товару повинна </w:t>
      </w:r>
      <w:proofErr w:type="spellStart"/>
      <w:r w:rsidRPr="00EA7078">
        <w:rPr>
          <w:rFonts w:ascii="Times New Roman" w:eastAsia="Times New Roman" w:hAnsi="Times New Roman" w:cs="Times New Roman"/>
          <w:color w:val="000000"/>
          <w:sz w:val="24"/>
          <w:szCs w:val="24"/>
          <w:lang w:val="ru-RU" w:eastAsia="ru-RU"/>
        </w:rPr>
        <w:t>підтверджуватись</w:t>
      </w:r>
      <w:proofErr w:type="spellEnd"/>
      <w:r w:rsidRPr="00EA7078">
        <w:rPr>
          <w:rFonts w:ascii="Times New Roman" w:eastAsia="Times New Roman" w:hAnsi="Times New Roman" w:cs="Times New Roman"/>
          <w:color w:val="000000"/>
          <w:sz w:val="24"/>
          <w:szCs w:val="24"/>
          <w:lang w:val="ru-RU" w:eastAsia="ru-RU"/>
        </w:rPr>
        <w:t xml:space="preserve"> накладною та документами, </w:t>
      </w:r>
      <w:proofErr w:type="spellStart"/>
      <w:r w:rsidRPr="00EA7078">
        <w:rPr>
          <w:rFonts w:ascii="Times New Roman" w:eastAsia="Times New Roman" w:hAnsi="Times New Roman" w:cs="Times New Roman"/>
          <w:color w:val="000000"/>
          <w:sz w:val="24"/>
          <w:szCs w:val="24"/>
          <w:lang w:val="ru-RU" w:eastAsia="ru-RU"/>
        </w:rPr>
        <w:t>що</w:t>
      </w:r>
      <w:proofErr w:type="spellEnd"/>
      <w:r w:rsidRPr="00EA7078">
        <w:rPr>
          <w:rFonts w:ascii="Times New Roman" w:eastAsia="Times New Roman" w:hAnsi="Times New Roman" w:cs="Times New Roman"/>
          <w:color w:val="000000"/>
          <w:sz w:val="24"/>
          <w:szCs w:val="24"/>
          <w:lang w:val="ru-RU" w:eastAsia="ru-RU"/>
        </w:rPr>
        <w:t xml:space="preserve"> </w:t>
      </w:r>
      <w:proofErr w:type="spellStart"/>
      <w:r w:rsidRPr="00EA7078">
        <w:rPr>
          <w:rFonts w:ascii="Times New Roman" w:eastAsia="Times New Roman" w:hAnsi="Times New Roman" w:cs="Times New Roman"/>
          <w:color w:val="000000"/>
          <w:sz w:val="24"/>
          <w:szCs w:val="24"/>
          <w:lang w:val="ru-RU" w:eastAsia="ru-RU"/>
        </w:rPr>
        <w:t>підтверджують</w:t>
      </w:r>
      <w:proofErr w:type="spellEnd"/>
      <w:r w:rsidRPr="00EA7078">
        <w:rPr>
          <w:rFonts w:ascii="Times New Roman" w:eastAsia="Times New Roman" w:hAnsi="Times New Roman" w:cs="Times New Roman"/>
          <w:color w:val="000000"/>
          <w:sz w:val="24"/>
          <w:szCs w:val="24"/>
          <w:lang w:val="ru-RU" w:eastAsia="ru-RU"/>
        </w:rPr>
        <w:t xml:space="preserve"> </w:t>
      </w:r>
      <w:proofErr w:type="spellStart"/>
      <w:r w:rsidRPr="00EA7078">
        <w:rPr>
          <w:rFonts w:ascii="Times New Roman" w:eastAsia="Times New Roman" w:hAnsi="Times New Roman" w:cs="Times New Roman"/>
          <w:color w:val="000000"/>
          <w:sz w:val="24"/>
          <w:szCs w:val="24"/>
          <w:lang w:val="ru-RU" w:eastAsia="ru-RU"/>
        </w:rPr>
        <w:t>якість</w:t>
      </w:r>
      <w:proofErr w:type="spellEnd"/>
      <w:r w:rsidRPr="00EA7078">
        <w:rPr>
          <w:rFonts w:ascii="Times New Roman" w:eastAsia="Times New Roman" w:hAnsi="Times New Roman" w:cs="Times New Roman"/>
          <w:color w:val="000000"/>
          <w:sz w:val="24"/>
          <w:szCs w:val="24"/>
          <w:lang w:val="ru-RU" w:eastAsia="ru-RU"/>
        </w:rPr>
        <w:t xml:space="preserve"> товару.</w:t>
      </w:r>
    </w:p>
    <w:p w14:paraId="2677C2EC" w14:textId="5C1DA64F" w:rsidR="00EA7078" w:rsidRPr="00D72EBA" w:rsidRDefault="00EA7078" w:rsidP="001F4F79">
      <w:pPr>
        <w:suppressAutoHyphens/>
        <w:spacing w:after="0" w:line="240" w:lineRule="auto"/>
        <w:ind w:firstLine="567"/>
        <w:jc w:val="both"/>
        <w:rPr>
          <w:rFonts w:ascii="Times New Roman" w:eastAsia="Times New Roman" w:hAnsi="Times New Roman" w:cs="Times New Roman"/>
          <w:color w:val="000000"/>
          <w:sz w:val="24"/>
          <w:szCs w:val="24"/>
          <w:lang w:val="ru-RU" w:eastAsia="ru-RU"/>
        </w:rPr>
      </w:pPr>
      <w:r w:rsidRPr="00EA7078">
        <w:rPr>
          <w:rFonts w:ascii="Times New Roman" w:eastAsia="Times New Roman" w:hAnsi="Times New Roman" w:cs="Times New Roman"/>
          <w:color w:val="000000"/>
          <w:sz w:val="24"/>
          <w:szCs w:val="24"/>
          <w:lang w:val="ru-RU" w:eastAsia="ru-RU"/>
        </w:rPr>
        <w:t xml:space="preserve">6.3. </w:t>
      </w:r>
      <w:proofErr w:type="spellStart"/>
      <w:r w:rsidRPr="00D72EBA">
        <w:rPr>
          <w:rFonts w:ascii="Times New Roman" w:eastAsia="Times New Roman" w:hAnsi="Times New Roman" w:cs="Times New Roman"/>
          <w:color w:val="000000"/>
          <w:sz w:val="24"/>
          <w:szCs w:val="24"/>
          <w:lang w:val="ru-RU" w:eastAsia="ru-RU"/>
        </w:rPr>
        <w:t>Постачальник</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зобов’язується</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забезпечити</w:t>
      </w:r>
      <w:proofErr w:type="spellEnd"/>
      <w:r w:rsidRPr="00D72EBA">
        <w:rPr>
          <w:rFonts w:ascii="Times New Roman" w:eastAsia="Times New Roman" w:hAnsi="Times New Roman" w:cs="Times New Roman"/>
          <w:color w:val="000000"/>
          <w:sz w:val="24"/>
          <w:szCs w:val="24"/>
          <w:lang w:val="ru-RU" w:eastAsia="ru-RU"/>
        </w:rPr>
        <w:t>, поставку товару (</w:t>
      </w:r>
      <w:proofErr w:type="spellStart"/>
      <w:r w:rsidRPr="00D72EBA">
        <w:rPr>
          <w:rFonts w:ascii="Times New Roman" w:eastAsia="Times New Roman" w:hAnsi="Times New Roman" w:cs="Times New Roman"/>
          <w:color w:val="000000"/>
          <w:sz w:val="24"/>
          <w:szCs w:val="24"/>
          <w:lang w:val="ru-RU" w:eastAsia="ru-RU"/>
        </w:rPr>
        <w:t>партії</w:t>
      </w:r>
      <w:proofErr w:type="spellEnd"/>
      <w:r w:rsidRPr="00D72EBA">
        <w:rPr>
          <w:rFonts w:ascii="Times New Roman" w:eastAsia="Times New Roman" w:hAnsi="Times New Roman" w:cs="Times New Roman"/>
          <w:color w:val="000000"/>
          <w:sz w:val="24"/>
          <w:szCs w:val="24"/>
          <w:lang w:val="ru-RU" w:eastAsia="ru-RU"/>
        </w:rPr>
        <w:t xml:space="preserve"> товару) до </w:t>
      </w:r>
      <w:proofErr w:type="spellStart"/>
      <w:r w:rsidRPr="00D72EBA">
        <w:rPr>
          <w:rFonts w:ascii="Times New Roman" w:eastAsia="Times New Roman" w:hAnsi="Times New Roman" w:cs="Times New Roman"/>
          <w:color w:val="000000"/>
          <w:sz w:val="24"/>
          <w:szCs w:val="24"/>
          <w:lang w:val="ru-RU" w:eastAsia="ru-RU"/>
        </w:rPr>
        <w:t>розташування</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електроустановок</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дозуючих</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насосів</w:t>
      </w:r>
      <w:proofErr w:type="spellEnd"/>
      <w:r w:rsidRPr="00D72EBA">
        <w:rPr>
          <w:rFonts w:ascii="Times New Roman" w:eastAsia="Times New Roman" w:hAnsi="Times New Roman" w:cs="Times New Roman"/>
          <w:color w:val="000000"/>
          <w:sz w:val="24"/>
          <w:szCs w:val="24"/>
          <w:lang w:val="ru-RU" w:eastAsia="ru-RU"/>
        </w:rPr>
        <w:t>)</w:t>
      </w:r>
      <w:r w:rsidRPr="00D72EBA">
        <w:t xml:space="preserve"> </w:t>
      </w:r>
      <w:r w:rsidRPr="00D72EBA">
        <w:rPr>
          <w:rFonts w:ascii="Times New Roman" w:eastAsia="Times New Roman" w:hAnsi="Times New Roman" w:cs="Times New Roman"/>
          <w:color w:val="000000"/>
          <w:sz w:val="24"/>
          <w:szCs w:val="24"/>
          <w:lang w:val="ru-RU" w:eastAsia="ru-RU"/>
        </w:rPr>
        <w:t xml:space="preserve">кожного </w:t>
      </w:r>
      <w:proofErr w:type="spellStart"/>
      <w:r w:rsidRPr="00D72EBA">
        <w:rPr>
          <w:rFonts w:ascii="Times New Roman" w:eastAsia="Times New Roman" w:hAnsi="Times New Roman" w:cs="Times New Roman"/>
          <w:color w:val="000000"/>
          <w:sz w:val="24"/>
          <w:szCs w:val="24"/>
          <w:lang w:val="ru-RU" w:eastAsia="ru-RU"/>
        </w:rPr>
        <w:t>окремого</w:t>
      </w:r>
      <w:proofErr w:type="spellEnd"/>
      <w:r w:rsidRPr="00D72EBA">
        <w:rPr>
          <w:rFonts w:ascii="Times New Roman" w:eastAsia="Times New Roman" w:hAnsi="Times New Roman" w:cs="Times New Roman"/>
          <w:color w:val="000000"/>
          <w:sz w:val="24"/>
          <w:szCs w:val="24"/>
          <w:lang w:val="ru-RU" w:eastAsia="ru-RU"/>
        </w:rPr>
        <w:t xml:space="preserve"> закладу </w:t>
      </w:r>
      <w:proofErr w:type="spellStart"/>
      <w:r w:rsidRPr="00D72EBA">
        <w:rPr>
          <w:rFonts w:ascii="Times New Roman" w:eastAsia="Times New Roman" w:hAnsi="Times New Roman" w:cs="Times New Roman"/>
          <w:color w:val="000000"/>
          <w:sz w:val="24"/>
          <w:szCs w:val="24"/>
          <w:lang w:val="ru-RU" w:eastAsia="ru-RU"/>
        </w:rPr>
        <w:t>освіти</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згідно</w:t>
      </w:r>
      <w:proofErr w:type="spellEnd"/>
      <w:r w:rsidRPr="00D72EBA">
        <w:rPr>
          <w:rFonts w:ascii="Times New Roman" w:eastAsia="Times New Roman" w:hAnsi="Times New Roman" w:cs="Times New Roman"/>
          <w:color w:val="000000"/>
          <w:sz w:val="24"/>
          <w:szCs w:val="24"/>
          <w:lang w:val="ru-RU" w:eastAsia="ru-RU"/>
        </w:rPr>
        <w:t xml:space="preserve"> </w:t>
      </w:r>
      <w:r w:rsidR="001F4F79" w:rsidRPr="00D72EBA">
        <w:rPr>
          <w:rFonts w:ascii="Times New Roman" w:eastAsia="Times New Roman" w:hAnsi="Times New Roman" w:cs="Times New Roman"/>
          <w:color w:val="000000"/>
          <w:sz w:val="24"/>
          <w:szCs w:val="24"/>
          <w:lang w:val="ru-RU" w:eastAsia="ru-RU"/>
        </w:rPr>
        <w:t>з п.6.1. Договору</w:t>
      </w:r>
      <w:r w:rsidRPr="00D72EBA">
        <w:rPr>
          <w:rFonts w:ascii="Times New Roman" w:eastAsia="Times New Roman" w:hAnsi="Times New Roman" w:cs="Times New Roman"/>
          <w:color w:val="000000"/>
          <w:sz w:val="24"/>
          <w:szCs w:val="24"/>
          <w:lang w:val="ru-RU" w:eastAsia="ru-RU"/>
        </w:rPr>
        <w:t>.</w:t>
      </w:r>
    </w:p>
    <w:p w14:paraId="77E56BA2" w14:textId="7AE9CBF5" w:rsidR="00EA7078" w:rsidRPr="006326E6" w:rsidRDefault="00EA7078" w:rsidP="001F4F79">
      <w:pPr>
        <w:suppressAutoHyphens/>
        <w:spacing w:after="0" w:line="240" w:lineRule="auto"/>
        <w:ind w:firstLine="567"/>
        <w:jc w:val="both"/>
        <w:rPr>
          <w:rFonts w:ascii="Times New Roman" w:eastAsia="Times New Roman" w:hAnsi="Times New Roman" w:cs="Times New Roman"/>
          <w:color w:val="000000"/>
          <w:sz w:val="24"/>
          <w:szCs w:val="24"/>
          <w:lang w:val="ru-RU" w:eastAsia="ru-RU"/>
        </w:rPr>
      </w:pPr>
      <w:r w:rsidRPr="00D72EBA">
        <w:rPr>
          <w:rFonts w:ascii="Times New Roman" w:eastAsia="Times New Roman" w:hAnsi="Times New Roman" w:cs="Times New Roman"/>
          <w:color w:val="000000"/>
          <w:sz w:val="24"/>
          <w:szCs w:val="24"/>
          <w:lang w:val="ru-RU" w:eastAsia="ru-RU"/>
        </w:rPr>
        <w:t xml:space="preserve">6.4. Поставка повинна </w:t>
      </w:r>
      <w:proofErr w:type="spellStart"/>
      <w:r w:rsidRPr="00D72EBA">
        <w:rPr>
          <w:rFonts w:ascii="Times New Roman" w:eastAsia="Times New Roman" w:hAnsi="Times New Roman" w:cs="Times New Roman"/>
          <w:color w:val="000000"/>
          <w:sz w:val="24"/>
          <w:szCs w:val="24"/>
          <w:lang w:val="ru-RU" w:eastAsia="ru-RU"/>
        </w:rPr>
        <w:t>виконуватись</w:t>
      </w:r>
      <w:proofErr w:type="spellEnd"/>
      <w:r w:rsidRPr="00D72EBA">
        <w:rPr>
          <w:rFonts w:ascii="Times New Roman" w:eastAsia="Times New Roman" w:hAnsi="Times New Roman" w:cs="Times New Roman"/>
          <w:color w:val="000000"/>
          <w:sz w:val="24"/>
          <w:szCs w:val="24"/>
          <w:lang w:val="ru-RU" w:eastAsia="ru-RU"/>
        </w:rPr>
        <w:t xml:space="preserve"> транспортом, </w:t>
      </w:r>
      <w:proofErr w:type="spellStart"/>
      <w:r w:rsidRPr="00D72EBA">
        <w:rPr>
          <w:rFonts w:ascii="Times New Roman" w:eastAsia="Times New Roman" w:hAnsi="Times New Roman" w:cs="Times New Roman"/>
          <w:color w:val="000000"/>
          <w:sz w:val="24"/>
          <w:szCs w:val="24"/>
          <w:lang w:val="ru-RU" w:eastAsia="ru-RU"/>
        </w:rPr>
        <w:t>що</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спеціально</w:t>
      </w:r>
      <w:proofErr w:type="spellEnd"/>
      <w:r w:rsidRPr="00D72EBA">
        <w:rPr>
          <w:rFonts w:ascii="Times New Roman" w:eastAsia="Times New Roman" w:hAnsi="Times New Roman" w:cs="Times New Roman"/>
          <w:color w:val="000000"/>
          <w:sz w:val="24"/>
          <w:szCs w:val="24"/>
          <w:lang w:val="ru-RU" w:eastAsia="ru-RU"/>
        </w:rPr>
        <w:t xml:space="preserve"> </w:t>
      </w:r>
      <w:proofErr w:type="spellStart"/>
      <w:r w:rsidRPr="00D72EBA">
        <w:rPr>
          <w:rFonts w:ascii="Times New Roman" w:eastAsia="Times New Roman" w:hAnsi="Times New Roman" w:cs="Times New Roman"/>
          <w:color w:val="000000"/>
          <w:sz w:val="24"/>
          <w:szCs w:val="24"/>
          <w:lang w:val="ru-RU" w:eastAsia="ru-RU"/>
        </w:rPr>
        <w:t>облаштований</w:t>
      </w:r>
      <w:proofErr w:type="spellEnd"/>
      <w:r w:rsidRPr="00D72EBA">
        <w:rPr>
          <w:rFonts w:ascii="Times New Roman" w:eastAsia="Times New Roman" w:hAnsi="Times New Roman" w:cs="Times New Roman"/>
          <w:color w:val="000000"/>
          <w:sz w:val="24"/>
          <w:szCs w:val="24"/>
          <w:lang w:val="ru-RU" w:eastAsia="ru-RU"/>
        </w:rPr>
        <w:t xml:space="preserve"> для </w:t>
      </w:r>
      <w:proofErr w:type="spellStart"/>
      <w:r w:rsidRPr="00D72EBA">
        <w:rPr>
          <w:rFonts w:ascii="Times New Roman" w:eastAsia="Times New Roman" w:hAnsi="Times New Roman" w:cs="Times New Roman"/>
          <w:color w:val="000000"/>
          <w:sz w:val="24"/>
          <w:szCs w:val="24"/>
          <w:lang w:val="ru-RU" w:eastAsia="ru-RU"/>
        </w:rPr>
        <w:t>перевезення</w:t>
      </w:r>
      <w:proofErr w:type="spellEnd"/>
      <w:r w:rsidRPr="00D72EBA">
        <w:rPr>
          <w:rFonts w:ascii="Times New Roman" w:eastAsia="Times New Roman" w:hAnsi="Times New Roman" w:cs="Times New Roman"/>
          <w:color w:val="000000"/>
          <w:sz w:val="24"/>
          <w:szCs w:val="24"/>
          <w:lang w:val="ru-RU" w:eastAsia="ru-RU"/>
        </w:rPr>
        <w:t xml:space="preserve"> товару, </w:t>
      </w:r>
      <w:proofErr w:type="spellStart"/>
      <w:r w:rsidRPr="00D72EBA">
        <w:rPr>
          <w:rFonts w:ascii="Times New Roman" w:eastAsia="Times New Roman" w:hAnsi="Times New Roman" w:cs="Times New Roman"/>
          <w:color w:val="000000"/>
          <w:sz w:val="24"/>
          <w:szCs w:val="24"/>
          <w:lang w:val="ru-RU" w:eastAsia="ru-RU"/>
        </w:rPr>
        <w:t>визначеного</w:t>
      </w:r>
      <w:proofErr w:type="spellEnd"/>
      <w:r w:rsidRPr="00EA7078">
        <w:rPr>
          <w:rFonts w:ascii="Times New Roman" w:eastAsia="Times New Roman" w:hAnsi="Times New Roman" w:cs="Times New Roman"/>
          <w:color w:val="000000"/>
          <w:sz w:val="24"/>
          <w:szCs w:val="24"/>
          <w:lang w:val="ru-RU" w:eastAsia="ru-RU"/>
        </w:rPr>
        <w:t xml:space="preserve"> у </w:t>
      </w:r>
      <w:proofErr w:type="spellStart"/>
      <w:r w:rsidRPr="00EA7078">
        <w:rPr>
          <w:rFonts w:ascii="Times New Roman" w:eastAsia="Times New Roman" w:hAnsi="Times New Roman" w:cs="Times New Roman"/>
          <w:color w:val="000000"/>
          <w:sz w:val="24"/>
          <w:szCs w:val="24"/>
          <w:lang w:val="ru-RU" w:eastAsia="ru-RU"/>
        </w:rPr>
        <w:t>Додатку</w:t>
      </w:r>
      <w:proofErr w:type="spellEnd"/>
      <w:r w:rsidRPr="00EA7078">
        <w:rPr>
          <w:rFonts w:ascii="Times New Roman" w:eastAsia="Times New Roman" w:hAnsi="Times New Roman" w:cs="Times New Roman"/>
          <w:color w:val="000000"/>
          <w:sz w:val="24"/>
          <w:szCs w:val="24"/>
          <w:lang w:val="ru-RU" w:eastAsia="ru-RU"/>
        </w:rPr>
        <w:t xml:space="preserve"> № 1 до </w:t>
      </w:r>
      <w:proofErr w:type="spellStart"/>
      <w:r w:rsidRPr="00EA7078">
        <w:rPr>
          <w:rFonts w:ascii="Times New Roman" w:eastAsia="Times New Roman" w:hAnsi="Times New Roman" w:cs="Times New Roman"/>
          <w:color w:val="000000"/>
          <w:sz w:val="24"/>
          <w:szCs w:val="24"/>
          <w:lang w:val="ru-RU" w:eastAsia="ru-RU"/>
        </w:rPr>
        <w:t>цього</w:t>
      </w:r>
      <w:proofErr w:type="spellEnd"/>
      <w:r w:rsidRPr="00EA7078">
        <w:rPr>
          <w:rFonts w:ascii="Times New Roman" w:eastAsia="Times New Roman" w:hAnsi="Times New Roman" w:cs="Times New Roman"/>
          <w:color w:val="000000"/>
          <w:sz w:val="24"/>
          <w:szCs w:val="24"/>
          <w:lang w:val="ru-RU" w:eastAsia="ru-RU"/>
        </w:rPr>
        <w:t xml:space="preserve"> Договору</w:t>
      </w:r>
      <w:r>
        <w:rPr>
          <w:rFonts w:ascii="Times New Roman" w:eastAsia="Times New Roman" w:hAnsi="Times New Roman" w:cs="Times New Roman"/>
          <w:color w:val="000000"/>
          <w:sz w:val="24"/>
          <w:szCs w:val="24"/>
          <w:lang w:val="ru-RU" w:eastAsia="ru-RU"/>
        </w:rPr>
        <w:t>.</w:t>
      </w:r>
    </w:p>
    <w:p w14:paraId="11CA135C" w14:textId="0987809F"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FA42BA">
        <w:rPr>
          <w:spacing w:val="-2"/>
          <w:sz w:val="24"/>
          <w:szCs w:val="24"/>
          <w:lang w:val="ru-RU"/>
        </w:rPr>
        <w:tab/>
      </w:r>
    </w:p>
    <w:p w14:paraId="105579A1"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3A27DAB9" w14:textId="78820BCC"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11" w:name="61"/>
      <w:bookmarkEnd w:id="11"/>
      <w:r w:rsidRPr="00C32119">
        <w:rPr>
          <w:rFonts w:ascii="Times New Roman" w:hAnsi="Times New Roman" w:cs="Times New Roman"/>
          <w:b/>
          <w:sz w:val="24"/>
          <w:szCs w:val="24"/>
        </w:rPr>
        <w:t>V</w:t>
      </w:r>
      <w:r w:rsidR="001F4F79">
        <w:rPr>
          <w:rFonts w:ascii="Times New Roman" w:hAnsi="Times New Roman" w:cs="Times New Roman"/>
          <w:b/>
          <w:sz w:val="24"/>
          <w:szCs w:val="24"/>
        </w:rPr>
        <w:t>І</w:t>
      </w:r>
      <w:r w:rsidRPr="00C32119">
        <w:rPr>
          <w:rFonts w:ascii="Times New Roman" w:hAnsi="Times New Roman" w:cs="Times New Roman"/>
          <w:b/>
          <w:sz w:val="24"/>
          <w:szCs w:val="24"/>
        </w:rPr>
        <w:t xml:space="preserve">I. Права та обов'язки сторін </w:t>
      </w:r>
    </w:p>
    <w:p w14:paraId="561E5541" w14:textId="46767FF3"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bookmarkStart w:id="12" w:name="62"/>
      <w:bookmarkStart w:id="13" w:name="79"/>
      <w:bookmarkStart w:id="14" w:name="80"/>
      <w:bookmarkEnd w:id="12"/>
      <w:bookmarkEnd w:id="13"/>
      <w:bookmarkEnd w:id="14"/>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.1. Замовник зобов’язаний:</w:t>
      </w:r>
    </w:p>
    <w:p w14:paraId="64B98A82" w14:textId="5999F590"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 xml:space="preserve">.1.1. Своєчасно та в повному обсязі сплачувати за поставлені Товари згідно з умовами, визначеними цим Договором. </w:t>
      </w:r>
    </w:p>
    <w:p w14:paraId="3D038CA5" w14:textId="6500B66E"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.1.2. Прийняти Товар, крім випадків, коли він має право вимагати заміни Товару або право відмовитися від виконання умов цього Договору.</w:t>
      </w:r>
    </w:p>
    <w:p w14:paraId="4C37739A" w14:textId="6DDA0296"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.2. Замовник має право:</w:t>
      </w:r>
    </w:p>
    <w:p w14:paraId="065AB6BC" w14:textId="67D01BD4"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61211154" w14:textId="6A24A2F0"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.2.2. Контролювати поставку Товарів у строки, встановлені цим Договором.</w:t>
      </w:r>
    </w:p>
    <w:p w14:paraId="4CA2A4D9" w14:textId="7D7A42B3"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169AF0CD" w14:textId="67664474"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5114A563" w14:textId="5E74D616"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.3. Постачальник зобов’язаний:</w:t>
      </w:r>
    </w:p>
    <w:p w14:paraId="2019BAA8" w14:textId="6C7B85F4"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.3.1. Забезпечити поставку Товарів Замовнику в кількості та в строки, встановлені цим Договором.</w:t>
      </w:r>
    </w:p>
    <w:p w14:paraId="161A83E5" w14:textId="6C963D02"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.3.2. Забезпечити поставку Товарів, якість яких відповідає умовам, установленим розділом ІІ цього Договору.</w:t>
      </w:r>
    </w:p>
    <w:p w14:paraId="124298E6" w14:textId="183D9DEF"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.3.3. Попередити Замовника про всі права третіх осіб на Товар, що постачається.</w:t>
      </w:r>
    </w:p>
    <w:p w14:paraId="1FF06595" w14:textId="56F5BC04"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475B72E" w14:textId="656D4A8B"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13014671" w14:textId="03946BA0"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72EBA">
        <w:rPr>
          <w:rFonts w:ascii="Times New Roman" w:eastAsia="Times New Roman" w:hAnsi="Times New Roman" w:cs="Times New Roman"/>
          <w:sz w:val="24"/>
          <w:szCs w:val="24"/>
          <w:lang w:eastAsia="ar-SA"/>
        </w:rPr>
        <w:t>7</w:t>
      </w:r>
      <w:r w:rsidR="00F11147" w:rsidRPr="00D72EBA">
        <w:rPr>
          <w:rFonts w:ascii="Times New Roman" w:eastAsia="Times New Roman" w:hAnsi="Times New Roman" w:cs="Times New Roman"/>
          <w:sz w:val="24"/>
          <w:szCs w:val="24"/>
          <w:lang w:eastAsia="ar-SA"/>
        </w:rPr>
        <w:t>.3.6.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w:t>
      </w:r>
      <w:r w:rsidR="00F11147">
        <w:rPr>
          <w:rFonts w:ascii="Times New Roman" w:eastAsia="Times New Roman" w:hAnsi="Times New Roman" w:cs="Times New Roman"/>
          <w:sz w:val="24"/>
          <w:szCs w:val="24"/>
          <w:lang w:eastAsia="ar-SA"/>
        </w:rPr>
        <w:t xml:space="preserve"> </w:t>
      </w:r>
    </w:p>
    <w:p w14:paraId="32F811A7" w14:textId="22F9071C"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w:t>
      </w:r>
      <w:r w:rsidR="00F11147">
        <w:rPr>
          <w:rFonts w:ascii="Times New Roman" w:eastAsia="Times New Roman" w:hAnsi="Times New Roman" w:cs="Times New Roman"/>
          <w:sz w:val="24"/>
          <w:szCs w:val="24"/>
          <w:lang w:eastAsia="ar-SA"/>
        </w:rPr>
        <w:t>.4. Постачальник має право:</w:t>
      </w:r>
    </w:p>
    <w:p w14:paraId="71C9FAC6" w14:textId="7ACA640B" w:rsid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F11147">
        <w:rPr>
          <w:rFonts w:ascii="Times New Roman" w:eastAsia="Times New Roman" w:hAnsi="Times New Roman" w:cs="Times New Roman"/>
          <w:sz w:val="24"/>
          <w:szCs w:val="24"/>
          <w:lang w:eastAsia="ar-SA"/>
        </w:rPr>
        <w:t>.4.1. Своєчасно та в повному обсязі отримувати плату за поставлені Товари.</w:t>
      </w:r>
    </w:p>
    <w:p w14:paraId="2E9A29B0" w14:textId="08C7052D"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6B3E1E06" w14:textId="36EA7A30"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15" w:name="81"/>
      <w:bookmarkEnd w:id="15"/>
      <w:r w:rsidRPr="00C32119">
        <w:rPr>
          <w:rFonts w:ascii="Times New Roman" w:hAnsi="Times New Roman" w:cs="Times New Roman"/>
          <w:b/>
          <w:sz w:val="24"/>
          <w:szCs w:val="24"/>
        </w:rPr>
        <w:t>VI</w:t>
      </w:r>
      <w:r w:rsidR="001F4F79">
        <w:rPr>
          <w:rFonts w:ascii="Times New Roman" w:hAnsi="Times New Roman" w:cs="Times New Roman"/>
          <w:b/>
          <w:sz w:val="24"/>
          <w:szCs w:val="24"/>
        </w:rPr>
        <w:t>І</w:t>
      </w:r>
      <w:r w:rsidRPr="00C32119">
        <w:rPr>
          <w:rFonts w:ascii="Times New Roman" w:hAnsi="Times New Roman" w:cs="Times New Roman"/>
          <w:b/>
          <w:sz w:val="24"/>
          <w:szCs w:val="24"/>
        </w:rPr>
        <w:t>I. Відповідальність сторін</w:t>
      </w:r>
    </w:p>
    <w:p w14:paraId="4912CB42" w14:textId="349EA4FD"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16" w:name="82"/>
      <w:bookmarkEnd w:id="16"/>
      <w:r>
        <w:rPr>
          <w:rFonts w:ascii="Times New Roman" w:hAnsi="Times New Roman" w:cs="Times New Roman"/>
          <w:sz w:val="24"/>
          <w:szCs w:val="24"/>
        </w:rPr>
        <w:t>8</w:t>
      </w:r>
      <w:r w:rsidR="00C32119" w:rsidRPr="00C32119">
        <w:rPr>
          <w:rFonts w:ascii="Times New Roman" w:hAnsi="Times New Roman" w:cs="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10C7F36" w14:textId="340B2DC0"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32119" w:rsidRPr="00C32119">
        <w:rPr>
          <w:rFonts w:ascii="Times New Roman" w:hAnsi="Times New Roman" w:cs="Times New Roman"/>
          <w:sz w:val="24"/>
          <w:szCs w:val="24"/>
        </w:rPr>
        <w:t xml:space="preserve">.2. Відповідно до статті 231 Господарського кодексу України у  разі  порушення умов зобов’язання щодо якості (комплектності) товарів  з </w:t>
      </w:r>
      <w:r w:rsidR="005C2478">
        <w:rPr>
          <w:rFonts w:ascii="Times New Roman" w:hAnsi="Times New Roman" w:cs="Times New Roman"/>
          <w:sz w:val="24"/>
          <w:szCs w:val="24"/>
        </w:rPr>
        <w:t>Постачальника</w:t>
      </w:r>
      <w:r w:rsidR="00C32119" w:rsidRPr="00C32119">
        <w:rPr>
          <w:rFonts w:ascii="Times New Roman" w:hAnsi="Times New Roman" w:cs="Times New Roman"/>
          <w:sz w:val="24"/>
          <w:szCs w:val="24"/>
        </w:rPr>
        <w:t xml:space="preserve"> стягується штраф у розмірі двадцяти відсотків вартості неякісних (некомплектних) товарів.</w:t>
      </w:r>
    </w:p>
    <w:p w14:paraId="07792B77" w14:textId="2BE6DE11"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32119" w:rsidRPr="00C32119">
        <w:rPr>
          <w:rFonts w:ascii="Times New Roman" w:hAnsi="Times New Roman" w:cs="Times New Roman"/>
          <w:sz w:val="24"/>
          <w:szCs w:val="24"/>
        </w:rPr>
        <w:t xml:space="preserve">.3. Відповідно до статті 231 Господарського кодексу України у  разі  порушення строків поставки товару з </w:t>
      </w:r>
      <w:r w:rsidR="005C2478" w:rsidRPr="005C2478">
        <w:rPr>
          <w:rFonts w:ascii="Times New Roman" w:hAnsi="Times New Roman" w:cs="Times New Roman"/>
          <w:sz w:val="24"/>
          <w:szCs w:val="24"/>
        </w:rPr>
        <w:t>Постачальника</w:t>
      </w:r>
      <w:r w:rsidR="00C32119" w:rsidRPr="00C32119">
        <w:rPr>
          <w:rFonts w:ascii="Times New Roman" w:hAnsi="Times New Roman" w:cs="Times New Roman"/>
          <w:sz w:val="24"/>
          <w:szCs w:val="24"/>
        </w:rPr>
        <w:t xml:space="preserve"> стягується пеня у розмірі 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E85169F" w14:textId="52E1F84F"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rvts0"/>
          <w:rFonts w:ascii="Times New Roman" w:hAnsi="Times New Roman" w:cs="Times New Roman"/>
          <w:sz w:val="24"/>
          <w:szCs w:val="24"/>
        </w:rPr>
      </w:pPr>
      <w:r>
        <w:rPr>
          <w:rFonts w:ascii="Times New Roman" w:hAnsi="Times New Roman" w:cs="Times New Roman"/>
          <w:sz w:val="24"/>
          <w:szCs w:val="24"/>
        </w:rPr>
        <w:t>8</w:t>
      </w:r>
      <w:r w:rsidR="00C32119" w:rsidRPr="00C32119">
        <w:rPr>
          <w:rFonts w:ascii="Times New Roman" w:hAnsi="Times New Roman" w:cs="Times New Roman"/>
          <w:sz w:val="24"/>
          <w:szCs w:val="24"/>
        </w:rPr>
        <w:t xml:space="preserve">.4. Відповідно до положень пункту 4 частини 1 статті 236 Господарського кодексу України у  разі  невиконання  або  неналежного  виконання  Продавцем  зобов'язань  за   Договором </w:t>
      </w:r>
      <w:r w:rsidR="005C2478">
        <w:rPr>
          <w:rFonts w:ascii="Times New Roman" w:hAnsi="Times New Roman" w:cs="Times New Roman"/>
          <w:sz w:val="24"/>
          <w:szCs w:val="24"/>
        </w:rPr>
        <w:t>Замовник</w:t>
      </w:r>
      <w:r w:rsidR="00C32119" w:rsidRPr="00C32119">
        <w:rPr>
          <w:rFonts w:ascii="Times New Roman" w:hAnsi="Times New Roman" w:cs="Times New Roman"/>
          <w:sz w:val="24"/>
          <w:szCs w:val="24"/>
        </w:rPr>
        <w:t xml:space="preserve"> має право відмовитися </w:t>
      </w:r>
      <w:r w:rsidR="00C32119" w:rsidRPr="00C32119">
        <w:rPr>
          <w:rStyle w:val="rvts0"/>
          <w:rFonts w:ascii="Times New Roman" w:hAnsi="Times New Roman" w:cs="Times New Roman"/>
          <w:sz w:val="24"/>
          <w:szCs w:val="24"/>
        </w:rPr>
        <w:t>від встановлення на майбутнє господарських відносин з Продавцем.</w:t>
      </w:r>
    </w:p>
    <w:p w14:paraId="62C1B9E9" w14:textId="41FFC923"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Style w:val="rvts0"/>
          <w:rFonts w:ascii="Times New Roman" w:hAnsi="Times New Roman" w:cs="Times New Roman"/>
          <w:sz w:val="24"/>
          <w:szCs w:val="24"/>
        </w:rPr>
        <w:t>8</w:t>
      </w:r>
      <w:r w:rsidR="00C32119" w:rsidRPr="00C32119">
        <w:rPr>
          <w:rStyle w:val="rvts0"/>
          <w:rFonts w:ascii="Times New Roman" w:hAnsi="Times New Roman" w:cs="Times New Roman"/>
          <w:sz w:val="24"/>
          <w:szCs w:val="24"/>
        </w:rPr>
        <w:t xml:space="preserve">.5. </w:t>
      </w:r>
      <w:r w:rsidR="00C32119" w:rsidRPr="00C32119">
        <w:rPr>
          <w:rFonts w:ascii="Times New Roman" w:hAnsi="Times New Roman" w:cs="Times New Roman"/>
          <w:sz w:val="24"/>
          <w:szCs w:val="24"/>
        </w:rPr>
        <w:t xml:space="preserve">Усі правовідносини, що виникають у зв'язку з виконанням умов цього </w:t>
      </w:r>
      <w:r w:rsidR="00C32119" w:rsidRPr="00C32119">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sidR="00C32119" w:rsidRPr="00C32119">
        <w:rPr>
          <w:rFonts w:ascii="Times New Roman" w:hAnsi="Times New Roman" w:cs="Times New Roman"/>
          <w:sz w:val="24"/>
          <w:szCs w:val="24"/>
        </w:rPr>
        <w:t>законодавства.</w:t>
      </w:r>
    </w:p>
    <w:p w14:paraId="3D060BEB" w14:textId="452C495D"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32119" w:rsidRPr="00C32119">
        <w:rPr>
          <w:rFonts w:ascii="Times New Roman" w:hAnsi="Times New Roman" w:cs="Times New Roman"/>
          <w:sz w:val="24"/>
          <w:szCs w:val="24"/>
        </w:rPr>
        <w:t>.6.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2C03FBE8"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2FE3BC56" w14:textId="696C0C03"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17" w:name="86"/>
      <w:bookmarkEnd w:id="17"/>
      <w:r w:rsidRPr="00C32119">
        <w:rPr>
          <w:rFonts w:ascii="Times New Roman" w:hAnsi="Times New Roman" w:cs="Times New Roman"/>
          <w:b/>
          <w:sz w:val="24"/>
          <w:szCs w:val="24"/>
        </w:rPr>
        <w:t>IX</w:t>
      </w:r>
      <w:r w:rsidR="00C32119" w:rsidRPr="00C32119">
        <w:rPr>
          <w:rFonts w:ascii="Times New Roman" w:hAnsi="Times New Roman" w:cs="Times New Roman"/>
          <w:b/>
          <w:sz w:val="24"/>
          <w:szCs w:val="24"/>
        </w:rPr>
        <w:t>. Обставини непереборної сили</w:t>
      </w:r>
    </w:p>
    <w:p w14:paraId="0F22FD06" w14:textId="1E22209D" w:rsidR="00F11147" w:rsidRP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bookmarkStart w:id="18" w:name="87"/>
      <w:bookmarkEnd w:id="18"/>
      <w:r>
        <w:rPr>
          <w:rFonts w:ascii="Times New Roman" w:hAnsi="Times New Roman" w:cs="Times New Roman"/>
          <w:sz w:val="24"/>
          <w:szCs w:val="24"/>
        </w:rPr>
        <w:t>9</w:t>
      </w:r>
      <w:r w:rsidR="00C32119" w:rsidRPr="00C32119">
        <w:rPr>
          <w:rFonts w:ascii="Times New Roman" w:hAnsi="Times New Roman" w:cs="Times New Roman"/>
          <w:sz w:val="24"/>
          <w:szCs w:val="24"/>
        </w:rPr>
        <w:t xml:space="preserve">.1. </w:t>
      </w:r>
      <w:r w:rsidR="00F11147" w:rsidRPr="00F11147">
        <w:rPr>
          <w:rFonts w:ascii="Times New Roman" w:eastAsia="Times New Roman" w:hAnsi="Times New Roman" w:cs="Times New Roman"/>
          <w:sz w:val="24"/>
          <w:szCs w:val="24"/>
          <w:lang w:eastAsia="ar-S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4C51777E" w14:textId="1EA744F3" w:rsidR="00F11147" w:rsidRP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11147" w:rsidRPr="00F11147">
        <w:rPr>
          <w:rFonts w:ascii="Times New Roman" w:eastAsia="Times New Roman" w:hAnsi="Times New Roman" w:cs="Times New Roman"/>
          <w:sz w:val="24"/>
          <w:szCs w:val="24"/>
          <w:lang w:eastAsia="ar-S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6C61EBF8" w14:textId="38513692" w:rsidR="00F11147" w:rsidRP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11147" w:rsidRPr="00F11147">
        <w:rPr>
          <w:rFonts w:ascii="Times New Roman" w:eastAsia="Times New Roman" w:hAnsi="Times New Roman" w:cs="Times New Roman"/>
          <w:sz w:val="24"/>
          <w:szCs w:val="24"/>
          <w:lang w:eastAsia="ar-SA"/>
        </w:rPr>
        <w:t>.3.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A68913" w14:textId="73F27A78" w:rsidR="00F11147" w:rsidRPr="00F11147" w:rsidRDefault="001F4F79" w:rsidP="001F4F79">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11147" w:rsidRPr="00F11147">
        <w:rPr>
          <w:rFonts w:ascii="Times New Roman" w:eastAsia="Times New Roman" w:hAnsi="Times New Roman" w:cs="Times New Roman"/>
          <w:sz w:val="24"/>
          <w:szCs w:val="24"/>
          <w:lang w:eastAsia="ar-SA"/>
        </w:rPr>
        <w:t xml:space="preserve">.4.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6CB5433F" w14:textId="0C6EBBB0"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00E1BA15" w14:textId="7D4E3964"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19" w:name="92"/>
      <w:bookmarkEnd w:id="19"/>
      <w:r w:rsidRPr="00C32119">
        <w:rPr>
          <w:rFonts w:ascii="Times New Roman" w:hAnsi="Times New Roman" w:cs="Times New Roman"/>
          <w:b/>
          <w:sz w:val="24"/>
          <w:szCs w:val="24"/>
        </w:rPr>
        <w:t>X. Вирішення спорів</w:t>
      </w:r>
    </w:p>
    <w:p w14:paraId="6EAC7B49" w14:textId="1E49E53B"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0" w:name="93"/>
      <w:bookmarkEnd w:id="20"/>
      <w:r>
        <w:rPr>
          <w:rFonts w:ascii="Times New Roman" w:hAnsi="Times New Roman" w:cs="Times New Roman"/>
          <w:sz w:val="24"/>
          <w:szCs w:val="24"/>
        </w:rPr>
        <w:t>10</w:t>
      </w:r>
      <w:r w:rsidR="00C32119" w:rsidRPr="00C32119">
        <w:rPr>
          <w:rFonts w:ascii="Times New Roman" w:hAnsi="Times New Roman" w:cs="Times New Roman"/>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A02A08C" w14:textId="13EBBE46" w:rsidR="00C32119" w:rsidRPr="00C32119" w:rsidRDefault="001F4F7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1" w:name="94"/>
      <w:bookmarkEnd w:id="21"/>
      <w:r>
        <w:rPr>
          <w:rFonts w:ascii="Times New Roman" w:hAnsi="Times New Roman" w:cs="Times New Roman"/>
          <w:sz w:val="24"/>
          <w:szCs w:val="24"/>
        </w:rPr>
        <w:t>10</w:t>
      </w:r>
      <w:r w:rsidR="00C32119" w:rsidRPr="00C32119">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14:paraId="01D5F800"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bookmarkStart w:id="22" w:name="98"/>
      <w:bookmarkEnd w:id="22"/>
    </w:p>
    <w:p w14:paraId="0897C303" w14:textId="3CFC9B94"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C32119">
        <w:rPr>
          <w:rFonts w:ascii="Times New Roman" w:hAnsi="Times New Roman" w:cs="Times New Roman"/>
          <w:b/>
          <w:sz w:val="24"/>
          <w:szCs w:val="24"/>
        </w:rPr>
        <w:t>X</w:t>
      </w:r>
      <w:r w:rsidR="001F4F79">
        <w:rPr>
          <w:rFonts w:ascii="Times New Roman" w:hAnsi="Times New Roman" w:cs="Times New Roman"/>
          <w:b/>
          <w:sz w:val="24"/>
          <w:szCs w:val="24"/>
        </w:rPr>
        <w:t>І</w:t>
      </w:r>
      <w:r w:rsidRPr="00C32119">
        <w:rPr>
          <w:rFonts w:ascii="Times New Roman" w:hAnsi="Times New Roman" w:cs="Times New Roman"/>
          <w:b/>
          <w:sz w:val="24"/>
          <w:szCs w:val="24"/>
        </w:rPr>
        <w:t>. Строк дії договору</w:t>
      </w:r>
    </w:p>
    <w:p w14:paraId="4CA90D04" w14:textId="55EF373E" w:rsidR="00D84812" w:rsidRPr="00D84812" w:rsidRDefault="006D6FF0"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3" w:name="99"/>
      <w:bookmarkEnd w:id="23"/>
      <w:r w:rsidRPr="006D6FF0">
        <w:rPr>
          <w:rFonts w:ascii="Times New Roman" w:hAnsi="Times New Roman" w:cs="Times New Roman"/>
          <w:sz w:val="24"/>
          <w:szCs w:val="24"/>
        </w:rPr>
        <w:t>1</w:t>
      </w:r>
      <w:bookmarkStart w:id="24" w:name="101"/>
      <w:bookmarkEnd w:id="24"/>
      <w:r w:rsidR="001F4F79">
        <w:rPr>
          <w:rFonts w:ascii="Times New Roman" w:hAnsi="Times New Roman" w:cs="Times New Roman"/>
          <w:sz w:val="24"/>
          <w:szCs w:val="24"/>
        </w:rPr>
        <w:t>1</w:t>
      </w:r>
      <w:r w:rsidR="00D84812">
        <w:rPr>
          <w:rFonts w:ascii="Times New Roman" w:hAnsi="Times New Roman" w:cs="Times New Roman"/>
          <w:sz w:val="24"/>
          <w:szCs w:val="24"/>
        </w:rPr>
        <w:t>.1.</w:t>
      </w:r>
      <w:r w:rsidR="00D84812" w:rsidRPr="00D84812">
        <w:t xml:space="preserve"> </w:t>
      </w:r>
      <w:r w:rsidR="00D84812" w:rsidRPr="00D84812">
        <w:rPr>
          <w:rFonts w:ascii="Times New Roman" w:hAnsi="Times New Roman" w:cs="Times New Roman"/>
          <w:sz w:val="24"/>
          <w:szCs w:val="24"/>
        </w:rPr>
        <w:t>Цей Договір набирає чинності з дати укладання і діє до 31 грудня 2024 року, а в частині розрахунків – до повного їх виконання.</w:t>
      </w:r>
    </w:p>
    <w:p w14:paraId="4DF62FC0" w14:textId="2586190D" w:rsidR="00D84812" w:rsidRDefault="00D84812"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D84812">
        <w:rPr>
          <w:rFonts w:ascii="Times New Roman" w:hAnsi="Times New Roman" w:cs="Times New Roman"/>
          <w:sz w:val="24"/>
          <w:szCs w:val="24"/>
        </w:rPr>
        <w:t>1</w:t>
      </w:r>
      <w:r w:rsidR="001F4F79">
        <w:rPr>
          <w:rFonts w:ascii="Times New Roman" w:hAnsi="Times New Roman" w:cs="Times New Roman"/>
          <w:sz w:val="24"/>
          <w:szCs w:val="24"/>
        </w:rPr>
        <w:t>1</w:t>
      </w:r>
      <w:r w:rsidRPr="00D84812">
        <w:rPr>
          <w:rFonts w:ascii="Times New Roman" w:hAnsi="Times New Roman" w:cs="Times New Roman"/>
          <w:sz w:val="24"/>
          <w:szCs w:val="24"/>
        </w:rPr>
        <w:t>.2.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B2DBB03" w14:textId="5527235F" w:rsidR="00C32119" w:rsidRPr="00C32119" w:rsidRDefault="00173E21"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5" w:name="_GoBack"/>
      <w:bookmarkEnd w:id="25"/>
      <w:r>
        <w:rPr>
          <w:rFonts w:ascii="Times New Roman" w:hAnsi="Times New Roman" w:cs="Times New Roman"/>
          <w:sz w:val="24"/>
          <w:szCs w:val="24"/>
        </w:rPr>
        <w:t>1</w:t>
      </w:r>
      <w:r w:rsidR="001F4F79">
        <w:rPr>
          <w:rFonts w:ascii="Times New Roman" w:hAnsi="Times New Roman" w:cs="Times New Roman"/>
          <w:sz w:val="24"/>
          <w:szCs w:val="24"/>
        </w:rPr>
        <w:t>1</w:t>
      </w:r>
      <w:r>
        <w:rPr>
          <w:rFonts w:ascii="Times New Roman" w:hAnsi="Times New Roman" w:cs="Times New Roman"/>
          <w:sz w:val="24"/>
          <w:szCs w:val="24"/>
        </w:rPr>
        <w:t>.3.</w:t>
      </w:r>
      <w:r w:rsidRPr="00173E21">
        <w:rPr>
          <w:rFonts w:ascii="Times New Roman" w:hAnsi="Times New Roman" w:cs="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14:paraId="146C3A5C" w14:textId="77777777"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p>
    <w:p w14:paraId="65DEC79D" w14:textId="77777777" w:rsidR="00D72EBA" w:rsidRDefault="00D72EBA"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26" w:name="102"/>
      <w:bookmarkEnd w:id="26"/>
    </w:p>
    <w:p w14:paraId="5034AB9A" w14:textId="77777777" w:rsidR="00D72EBA" w:rsidRDefault="00D72EBA"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14:paraId="17078DDA" w14:textId="2E9CCB6C"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C32119">
        <w:rPr>
          <w:rFonts w:ascii="Times New Roman" w:hAnsi="Times New Roman" w:cs="Times New Roman"/>
          <w:b/>
          <w:sz w:val="24"/>
          <w:szCs w:val="24"/>
        </w:rPr>
        <w:lastRenderedPageBreak/>
        <w:t>XI</w:t>
      </w:r>
      <w:r w:rsidR="001F4F79">
        <w:rPr>
          <w:rFonts w:ascii="Times New Roman" w:hAnsi="Times New Roman" w:cs="Times New Roman"/>
          <w:b/>
          <w:sz w:val="24"/>
          <w:szCs w:val="24"/>
        </w:rPr>
        <w:t>І</w:t>
      </w:r>
      <w:r w:rsidRPr="00C32119">
        <w:rPr>
          <w:rFonts w:ascii="Times New Roman" w:hAnsi="Times New Roman" w:cs="Times New Roman"/>
          <w:b/>
          <w:sz w:val="24"/>
          <w:szCs w:val="24"/>
        </w:rPr>
        <w:t>. Інші умови</w:t>
      </w:r>
    </w:p>
    <w:p w14:paraId="17D9A10A" w14:textId="7E8C0501"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7" w:name="103"/>
      <w:bookmarkStart w:id="28" w:name="106"/>
      <w:bookmarkEnd w:id="27"/>
      <w:bookmarkEnd w:id="28"/>
      <w:r w:rsidRPr="00C32119">
        <w:rPr>
          <w:rFonts w:ascii="Times New Roman" w:hAnsi="Times New Roman" w:cs="Times New Roman"/>
          <w:sz w:val="24"/>
          <w:szCs w:val="24"/>
        </w:rPr>
        <w:t>1</w:t>
      </w:r>
      <w:r w:rsidR="001F4F79">
        <w:rPr>
          <w:rFonts w:ascii="Times New Roman" w:hAnsi="Times New Roman" w:cs="Times New Roman"/>
          <w:sz w:val="24"/>
          <w:szCs w:val="24"/>
        </w:rPr>
        <w:t>2</w:t>
      </w:r>
      <w:r w:rsidRPr="00C32119">
        <w:rPr>
          <w:rFonts w:ascii="Times New Roman" w:hAnsi="Times New Roman" w:cs="Times New Roman"/>
          <w:sz w:val="24"/>
          <w:szCs w:val="24"/>
        </w:rPr>
        <w:t>.1. Будь-які зміни і доповнення до Договору набувають сили після їх письмового підтвердження обома Сторонами.</w:t>
      </w:r>
    </w:p>
    <w:p w14:paraId="1303C2FE" w14:textId="18CFFF90"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32119">
        <w:rPr>
          <w:rFonts w:ascii="Times New Roman" w:hAnsi="Times New Roman" w:cs="Times New Roman"/>
          <w:sz w:val="24"/>
          <w:szCs w:val="24"/>
        </w:rPr>
        <w:t>1</w:t>
      </w:r>
      <w:r w:rsidR="001F4F79">
        <w:rPr>
          <w:rFonts w:ascii="Times New Roman" w:hAnsi="Times New Roman" w:cs="Times New Roman"/>
          <w:sz w:val="24"/>
          <w:szCs w:val="24"/>
        </w:rPr>
        <w:t>2</w:t>
      </w:r>
      <w:r w:rsidRPr="00C32119">
        <w:rPr>
          <w:rFonts w:ascii="Times New Roman" w:hAnsi="Times New Roman" w:cs="Times New Roman"/>
          <w:sz w:val="24"/>
          <w:szCs w:val="24"/>
        </w:rPr>
        <w:t>.2.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125C5342" w14:textId="02F1FEFE" w:rsidR="00C32119" w:rsidRPr="00C32119"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32119">
        <w:rPr>
          <w:rFonts w:ascii="Times New Roman" w:hAnsi="Times New Roman" w:cs="Times New Roman"/>
          <w:sz w:val="24"/>
          <w:szCs w:val="24"/>
        </w:rPr>
        <w:t>1</w:t>
      </w:r>
      <w:r w:rsidR="001F4F79">
        <w:rPr>
          <w:rFonts w:ascii="Times New Roman" w:hAnsi="Times New Roman" w:cs="Times New Roman"/>
          <w:sz w:val="24"/>
          <w:szCs w:val="24"/>
        </w:rPr>
        <w:t>2</w:t>
      </w:r>
      <w:r w:rsidRPr="00C32119">
        <w:rPr>
          <w:rFonts w:ascii="Times New Roman" w:hAnsi="Times New Roman" w:cs="Times New Roman"/>
          <w:sz w:val="24"/>
          <w:szCs w:val="24"/>
        </w:rPr>
        <w:t>.3. При зміні реквізитів будь-яка Сторона Договору не пізніше ніж за 3 /три/ календарних днів письмово повідомляє про це іншу Сторону.</w:t>
      </w:r>
    </w:p>
    <w:p w14:paraId="39DDDAF2" w14:textId="0257F22B" w:rsidR="00D355BA" w:rsidRPr="00D355BA" w:rsidRDefault="00C32119" w:rsidP="001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ar-SA"/>
        </w:rPr>
      </w:pPr>
      <w:r w:rsidRPr="00C32119">
        <w:rPr>
          <w:rFonts w:ascii="Times New Roman" w:hAnsi="Times New Roman" w:cs="Times New Roman"/>
          <w:sz w:val="24"/>
          <w:szCs w:val="24"/>
        </w:rPr>
        <w:t>1</w:t>
      </w:r>
      <w:r w:rsidR="001F4F79">
        <w:rPr>
          <w:rFonts w:ascii="Times New Roman" w:hAnsi="Times New Roman" w:cs="Times New Roman"/>
          <w:sz w:val="24"/>
          <w:szCs w:val="24"/>
        </w:rPr>
        <w:t>2</w:t>
      </w:r>
      <w:r w:rsidRPr="00C32119">
        <w:rPr>
          <w:rFonts w:ascii="Times New Roman" w:hAnsi="Times New Roman" w:cs="Times New Roman"/>
          <w:sz w:val="24"/>
          <w:szCs w:val="24"/>
        </w:rPr>
        <w:t xml:space="preserve">.4. </w:t>
      </w:r>
      <w:r w:rsidRPr="00C32119">
        <w:rPr>
          <w:rFonts w:ascii="Times New Roman" w:hAnsi="Times New Roman" w:cs="Times New Roman"/>
          <w:sz w:val="24"/>
          <w:szCs w:val="24"/>
        </w:rPr>
        <w:tab/>
      </w:r>
      <w:r w:rsidR="00D355BA" w:rsidRPr="00D355BA">
        <w:rPr>
          <w:rFonts w:ascii="Times New Roman" w:eastAsia="Times New Roman" w:hAnsi="Times New Roman" w:cs="Times New Roman"/>
          <w:sz w:val="24"/>
          <w:szCs w:val="24"/>
          <w:lang w:eastAsia="ar-SA"/>
        </w:rPr>
        <w:t>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0F255500"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355BA">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263AA7BC"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355BA">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55BA">
        <w:rPr>
          <w:rFonts w:ascii="Times New Roman" w:eastAsia="Times New Roman" w:hAnsi="Times New Roman" w:cs="Times New Roman"/>
          <w:sz w:val="24"/>
          <w:szCs w:val="24"/>
          <w:lang w:eastAsia="ar-SA"/>
        </w:rPr>
        <w:t>пропорційно</w:t>
      </w:r>
      <w:proofErr w:type="spellEnd"/>
      <w:r w:rsidRPr="00D355BA">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419CC2"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355BA">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727808F"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355BA">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7BF618"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355BA">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4B9CD235"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355BA">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55BA">
        <w:rPr>
          <w:rFonts w:ascii="Times New Roman" w:eastAsia="Times New Roman" w:hAnsi="Times New Roman" w:cs="Times New Roman"/>
          <w:sz w:val="24"/>
          <w:szCs w:val="24"/>
          <w:lang w:eastAsia="ar-SA"/>
        </w:rPr>
        <w:t>пропорційно</w:t>
      </w:r>
      <w:proofErr w:type="spellEnd"/>
      <w:r w:rsidRPr="00D355BA">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sidRPr="00D355BA">
        <w:rPr>
          <w:rFonts w:ascii="Times New Roman" w:eastAsia="Times New Roman" w:hAnsi="Times New Roman" w:cs="Times New Roman"/>
          <w:sz w:val="24"/>
          <w:szCs w:val="24"/>
          <w:lang w:eastAsia="ar-SA"/>
        </w:rPr>
        <w:t>пропорційно</w:t>
      </w:r>
      <w:proofErr w:type="spellEnd"/>
      <w:r w:rsidRPr="00D355BA">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5A390CC6"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r w:rsidRPr="00D355BA">
        <w:rPr>
          <w:rFonts w:ascii="Times New Roman" w:eastAsia="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5BA">
        <w:rPr>
          <w:rFonts w:ascii="Times New Roman" w:eastAsia="Times New Roman" w:hAnsi="Times New Roman" w:cs="Times New Roman"/>
          <w:sz w:val="24"/>
          <w:szCs w:val="24"/>
          <w:lang w:eastAsia="ar-SA"/>
        </w:rPr>
        <w:t>Platts</w:t>
      </w:r>
      <w:proofErr w:type="spellEnd"/>
      <w:r w:rsidRPr="00D355BA">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ABF9BF" w14:textId="77777777" w:rsidR="00D355BA" w:rsidRPr="00D355BA" w:rsidRDefault="00D355BA" w:rsidP="001F4F79">
      <w:pPr>
        <w:suppressAutoHyphens/>
        <w:spacing w:after="0" w:line="240" w:lineRule="auto"/>
        <w:ind w:firstLine="567"/>
        <w:jc w:val="both"/>
        <w:rPr>
          <w:rFonts w:ascii="Times New Roman" w:eastAsia="Times New Roman" w:hAnsi="Times New Roman" w:cs="Times New Roman"/>
          <w:sz w:val="24"/>
          <w:szCs w:val="24"/>
          <w:lang w:eastAsia="ar-SA"/>
        </w:rPr>
      </w:pPr>
      <w:bookmarkStart w:id="29" w:name="_Hlk143855297"/>
      <w:r w:rsidRPr="00D355BA">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29"/>
      <w:r w:rsidRPr="00D355BA">
        <w:rPr>
          <w:rFonts w:ascii="Times New Roman" w:eastAsia="Times New Roman" w:hAnsi="Times New Roman" w:cs="Times New Roman"/>
          <w:sz w:val="24"/>
          <w:szCs w:val="24"/>
          <w:lang w:eastAsia="ar-SA"/>
        </w:rPr>
        <w:t>.</w:t>
      </w:r>
    </w:p>
    <w:p w14:paraId="4ABB3A5C" w14:textId="2C03813B" w:rsidR="00C32119" w:rsidRPr="00C32119" w:rsidRDefault="00D355BA" w:rsidP="001F4F79">
      <w:pPr>
        <w:suppressAutoHyphens/>
        <w:spacing w:after="0" w:line="240" w:lineRule="auto"/>
        <w:ind w:firstLine="567"/>
        <w:jc w:val="both"/>
        <w:rPr>
          <w:rStyle w:val="FontStyle"/>
          <w:rFonts w:ascii="Times New Roman" w:hAnsi="Times New Roman" w:cs="Times New Roman"/>
          <w:sz w:val="24"/>
          <w:szCs w:val="24"/>
        </w:rPr>
      </w:pPr>
      <w:r w:rsidRPr="00D355BA">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C32119" w:rsidRPr="00C32119">
        <w:rPr>
          <w:rStyle w:val="FontStyle"/>
          <w:rFonts w:ascii="Times New Roman" w:hAnsi="Times New Roman" w:cs="Times New Roman"/>
          <w:sz w:val="24"/>
          <w:szCs w:val="24"/>
        </w:rPr>
        <w:tab/>
      </w:r>
    </w:p>
    <w:p w14:paraId="0BBAB62A" w14:textId="43A9F044" w:rsidR="00C32119" w:rsidRPr="00C32119" w:rsidRDefault="00C32119" w:rsidP="001F4F79">
      <w:pPr>
        <w:pStyle w:val="HTML"/>
        <w:ind w:firstLine="567"/>
        <w:jc w:val="both"/>
        <w:rPr>
          <w:rFonts w:ascii="Times New Roman" w:hAnsi="Times New Roman"/>
          <w:sz w:val="24"/>
          <w:szCs w:val="24"/>
        </w:rPr>
      </w:pPr>
      <w:r w:rsidRPr="00C32119">
        <w:rPr>
          <w:rFonts w:ascii="Times New Roman" w:hAnsi="Times New Roman"/>
          <w:sz w:val="24"/>
          <w:szCs w:val="24"/>
        </w:rPr>
        <w:t>1</w:t>
      </w:r>
      <w:r w:rsidR="001F4F79">
        <w:rPr>
          <w:rFonts w:ascii="Times New Roman" w:hAnsi="Times New Roman"/>
          <w:sz w:val="24"/>
          <w:szCs w:val="24"/>
        </w:rPr>
        <w:t>2</w:t>
      </w:r>
      <w:r w:rsidRPr="00C32119">
        <w:rPr>
          <w:rFonts w:ascii="Times New Roman" w:hAnsi="Times New Roman"/>
          <w:sz w:val="24"/>
          <w:szCs w:val="24"/>
        </w:rPr>
        <w:t>.</w:t>
      </w:r>
      <w:r w:rsidR="00D84812">
        <w:rPr>
          <w:rFonts w:ascii="Times New Roman" w:hAnsi="Times New Roman"/>
          <w:sz w:val="24"/>
          <w:szCs w:val="24"/>
        </w:rPr>
        <w:t>5</w:t>
      </w:r>
      <w:r w:rsidRPr="00C32119">
        <w:rPr>
          <w:rFonts w:ascii="Times New Roman" w:hAnsi="Times New Roman"/>
          <w:sz w:val="24"/>
          <w:szCs w:val="24"/>
        </w:rPr>
        <w:t>. Жодна із Сторін не має права передавати свої права за Договором третій Стороні без письмової згоди другої Сторони.</w:t>
      </w:r>
    </w:p>
    <w:p w14:paraId="78B3038C" w14:textId="69732B7B" w:rsidR="00D84812" w:rsidRPr="00D84812" w:rsidRDefault="00C32119" w:rsidP="001F4F79">
      <w:pPr>
        <w:pStyle w:val="HTML"/>
        <w:ind w:firstLine="567"/>
        <w:jc w:val="both"/>
        <w:rPr>
          <w:rFonts w:ascii="Times New Roman" w:hAnsi="Times New Roman"/>
          <w:sz w:val="24"/>
          <w:szCs w:val="24"/>
        </w:rPr>
      </w:pPr>
      <w:r w:rsidRPr="00C32119">
        <w:rPr>
          <w:rFonts w:ascii="Times New Roman" w:hAnsi="Times New Roman"/>
          <w:sz w:val="24"/>
          <w:szCs w:val="24"/>
        </w:rPr>
        <w:t>1</w:t>
      </w:r>
      <w:r w:rsidR="001F4F79">
        <w:rPr>
          <w:rFonts w:ascii="Times New Roman" w:hAnsi="Times New Roman"/>
          <w:sz w:val="24"/>
          <w:szCs w:val="24"/>
        </w:rPr>
        <w:t>2</w:t>
      </w:r>
      <w:r w:rsidRPr="00C32119">
        <w:rPr>
          <w:rFonts w:ascii="Times New Roman" w:hAnsi="Times New Roman"/>
          <w:sz w:val="24"/>
          <w:szCs w:val="24"/>
        </w:rPr>
        <w:t>.</w:t>
      </w:r>
      <w:r w:rsidR="00D84812">
        <w:rPr>
          <w:rFonts w:ascii="Times New Roman" w:hAnsi="Times New Roman"/>
          <w:sz w:val="24"/>
          <w:szCs w:val="24"/>
        </w:rPr>
        <w:t>6</w:t>
      </w:r>
      <w:r w:rsidRPr="00C32119">
        <w:rPr>
          <w:rFonts w:ascii="Times New Roman" w:hAnsi="Times New Roman"/>
          <w:sz w:val="24"/>
          <w:szCs w:val="24"/>
        </w:rPr>
        <w:t xml:space="preserve">. </w:t>
      </w:r>
      <w:r w:rsidR="00D84812" w:rsidRPr="00D84812">
        <w:rPr>
          <w:rFonts w:ascii="Times New Roman" w:hAnsi="Times New Roman"/>
          <w:sz w:val="24"/>
          <w:szCs w:val="24"/>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D72EBA">
        <w:rPr>
          <w:rFonts w:ascii="Times New Roman" w:hAnsi="Times New Roman"/>
          <w:sz w:val="24"/>
          <w:szCs w:val="24"/>
        </w:rPr>
        <w:t xml:space="preserve"> та Особливостей</w:t>
      </w:r>
      <w:r w:rsidR="00D84812" w:rsidRPr="00D84812">
        <w:rPr>
          <w:rFonts w:ascii="Times New Roman" w:hAnsi="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AB71A93" w14:textId="77777777" w:rsidR="00D84812" w:rsidRDefault="00D84812" w:rsidP="001F4F79">
      <w:pPr>
        <w:pStyle w:val="HTML"/>
        <w:ind w:firstLine="567"/>
        <w:jc w:val="both"/>
        <w:rPr>
          <w:rFonts w:ascii="Times New Roman" w:hAnsi="Times New Roman"/>
          <w:sz w:val="24"/>
          <w:szCs w:val="24"/>
        </w:rPr>
      </w:pPr>
      <w:r w:rsidRPr="00D84812">
        <w:rPr>
          <w:rFonts w:ascii="Times New Roman" w:hAnsi="Times New Roman"/>
          <w:sz w:val="24"/>
          <w:szCs w:val="24"/>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A894C2B" w14:textId="646CF96E" w:rsidR="00C32119" w:rsidRDefault="00C32119" w:rsidP="001F4F79">
      <w:pPr>
        <w:pStyle w:val="HTML"/>
        <w:ind w:firstLine="567"/>
        <w:jc w:val="both"/>
        <w:rPr>
          <w:rFonts w:ascii="Times New Roman" w:hAnsi="Times New Roman"/>
          <w:sz w:val="24"/>
          <w:szCs w:val="24"/>
        </w:rPr>
      </w:pPr>
      <w:r w:rsidRPr="00C32119">
        <w:rPr>
          <w:rFonts w:ascii="Times New Roman" w:hAnsi="Times New Roman"/>
          <w:sz w:val="24"/>
          <w:szCs w:val="24"/>
        </w:rPr>
        <w:t>1</w:t>
      </w:r>
      <w:r w:rsidR="001F4F79">
        <w:rPr>
          <w:rFonts w:ascii="Times New Roman" w:hAnsi="Times New Roman"/>
          <w:sz w:val="24"/>
          <w:szCs w:val="24"/>
        </w:rPr>
        <w:t>2</w:t>
      </w:r>
      <w:r w:rsidRPr="00C32119">
        <w:rPr>
          <w:rFonts w:ascii="Times New Roman" w:hAnsi="Times New Roman"/>
          <w:sz w:val="24"/>
          <w:szCs w:val="24"/>
        </w:rPr>
        <w:t>.</w:t>
      </w:r>
      <w:r w:rsidR="00D84812">
        <w:rPr>
          <w:rFonts w:ascii="Times New Roman" w:hAnsi="Times New Roman"/>
          <w:sz w:val="24"/>
          <w:szCs w:val="24"/>
        </w:rPr>
        <w:t>7</w:t>
      </w:r>
      <w:r w:rsidRPr="00C32119">
        <w:rPr>
          <w:rFonts w:ascii="Times New Roman" w:hAnsi="Times New Roman"/>
          <w:sz w:val="24"/>
          <w:szCs w:val="24"/>
        </w:rPr>
        <w:t xml:space="preserve">.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Сторін. </w:t>
      </w:r>
    </w:p>
    <w:p w14:paraId="4CDE4616" w14:textId="0C7776E1" w:rsidR="00173E21" w:rsidRPr="00C32119" w:rsidRDefault="00173E21" w:rsidP="001F4F79">
      <w:pPr>
        <w:pStyle w:val="HTML"/>
        <w:ind w:firstLine="567"/>
        <w:jc w:val="both"/>
        <w:rPr>
          <w:rFonts w:ascii="Times New Roman" w:hAnsi="Times New Roman"/>
          <w:sz w:val="24"/>
          <w:szCs w:val="24"/>
        </w:rPr>
      </w:pPr>
      <w:r>
        <w:rPr>
          <w:rFonts w:ascii="Times New Roman" w:hAnsi="Times New Roman"/>
          <w:sz w:val="24"/>
          <w:szCs w:val="24"/>
        </w:rPr>
        <w:t>1</w:t>
      </w:r>
      <w:r w:rsidR="001F4F79">
        <w:rPr>
          <w:rFonts w:ascii="Times New Roman" w:hAnsi="Times New Roman"/>
          <w:sz w:val="24"/>
          <w:szCs w:val="24"/>
        </w:rPr>
        <w:t>2</w:t>
      </w:r>
      <w:r>
        <w:rPr>
          <w:rFonts w:ascii="Times New Roman" w:hAnsi="Times New Roman"/>
          <w:sz w:val="24"/>
          <w:szCs w:val="24"/>
        </w:rPr>
        <w:t xml:space="preserve">.8. </w:t>
      </w:r>
      <w:r w:rsidRPr="00173E21">
        <w:rPr>
          <w:rFonts w:ascii="Times New Roman" w:hAnsi="Times New Roman"/>
          <w:sz w:val="24"/>
          <w:szCs w:val="24"/>
        </w:rPr>
        <w:t>У випадках, не передбачених даним Договором, Сторони керуються чинним законодавством України.</w:t>
      </w:r>
    </w:p>
    <w:p w14:paraId="203BE058" w14:textId="77777777" w:rsidR="00C32119" w:rsidRPr="00C32119" w:rsidRDefault="00C32119" w:rsidP="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41A57D3" w14:textId="2D33E66F" w:rsidR="00C32119" w:rsidRPr="00C32119" w:rsidRDefault="00C32119" w:rsidP="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C32119">
        <w:rPr>
          <w:rFonts w:ascii="Times New Roman" w:hAnsi="Times New Roman" w:cs="Times New Roman"/>
          <w:b/>
          <w:sz w:val="24"/>
          <w:szCs w:val="24"/>
        </w:rPr>
        <w:t>XІ</w:t>
      </w:r>
      <w:r w:rsidR="001F4F79">
        <w:rPr>
          <w:rFonts w:ascii="Times New Roman" w:hAnsi="Times New Roman" w:cs="Times New Roman"/>
          <w:b/>
          <w:sz w:val="24"/>
          <w:szCs w:val="24"/>
        </w:rPr>
        <w:t>І</w:t>
      </w:r>
      <w:r w:rsidRPr="00C32119">
        <w:rPr>
          <w:rFonts w:ascii="Times New Roman" w:hAnsi="Times New Roman" w:cs="Times New Roman"/>
          <w:b/>
          <w:sz w:val="24"/>
          <w:szCs w:val="24"/>
        </w:rPr>
        <w:t>I. Додатки до договору</w:t>
      </w:r>
    </w:p>
    <w:p w14:paraId="71A81AE8" w14:textId="62D58209" w:rsidR="00C32119" w:rsidRPr="00C32119" w:rsidRDefault="00C32119" w:rsidP="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0" w:name="107"/>
      <w:bookmarkEnd w:id="30"/>
      <w:r w:rsidRPr="00C32119">
        <w:rPr>
          <w:rFonts w:ascii="Times New Roman" w:hAnsi="Times New Roman" w:cs="Times New Roman"/>
          <w:sz w:val="24"/>
          <w:szCs w:val="24"/>
        </w:rPr>
        <w:tab/>
      </w:r>
      <w:r w:rsidR="001F4F79">
        <w:rPr>
          <w:rFonts w:ascii="Times New Roman" w:hAnsi="Times New Roman" w:cs="Times New Roman"/>
          <w:sz w:val="24"/>
          <w:szCs w:val="24"/>
        </w:rPr>
        <w:t xml:space="preserve">13.1. </w:t>
      </w:r>
      <w:r w:rsidRPr="00C32119">
        <w:rPr>
          <w:rFonts w:ascii="Times New Roman" w:hAnsi="Times New Roman" w:cs="Times New Roman"/>
          <w:sz w:val="24"/>
          <w:szCs w:val="24"/>
        </w:rPr>
        <w:t>Невід'ємною частиною цього Договору є:</w:t>
      </w:r>
    </w:p>
    <w:p w14:paraId="591D2DA4" w14:textId="1AFD9A51" w:rsidR="00F8085A" w:rsidRDefault="00C32119" w:rsidP="0047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32119">
        <w:rPr>
          <w:rFonts w:ascii="Times New Roman" w:hAnsi="Times New Roman" w:cs="Times New Roman"/>
          <w:sz w:val="24"/>
          <w:szCs w:val="24"/>
        </w:rPr>
        <w:tab/>
      </w:r>
      <w:r w:rsidR="00D355BA">
        <w:rPr>
          <w:rFonts w:ascii="Times New Roman" w:hAnsi="Times New Roman" w:cs="Times New Roman"/>
          <w:sz w:val="24"/>
          <w:szCs w:val="24"/>
        </w:rPr>
        <w:t xml:space="preserve">Додаток №1 </w:t>
      </w:r>
      <w:r w:rsidRPr="00C32119">
        <w:rPr>
          <w:rFonts w:ascii="Times New Roman" w:hAnsi="Times New Roman" w:cs="Times New Roman"/>
          <w:sz w:val="24"/>
          <w:szCs w:val="24"/>
        </w:rPr>
        <w:t xml:space="preserve">- Специфікація; </w:t>
      </w:r>
    </w:p>
    <w:p w14:paraId="4F6CD40E" w14:textId="77777777" w:rsidR="00C32119" w:rsidRPr="00F8085A" w:rsidRDefault="00F8085A" w:rsidP="00F8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0FF102" w14:textId="77777777" w:rsidR="00C32119" w:rsidRPr="00C32119" w:rsidRDefault="00C32119" w:rsidP="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079D9DFD" w14:textId="26670E9B" w:rsidR="00C32119" w:rsidRPr="00C32119" w:rsidRDefault="001F4F79" w:rsidP="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F4F79">
        <w:rPr>
          <w:rFonts w:ascii="Times New Roman" w:hAnsi="Times New Roman" w:cs="Times New Roman"/>
          <w:b/>
          <w:bCs/>
          <w:color w:val="202124"/>
          <w:sz w:val="24"/>
          <w:szCs w:val="24"/>
          <w:shd w:val="clear" w:color="auto" w:fill="FFFFFF"/>
        </w:rPr>
        <w:t>XIV</w:t>
      </w:r>
      <w:r w:rsidR="00C32119" w:rsidRPr="001F4F79">
        <w:rPr>
          <w:rFonts w:ascii="Times New Roman" w:hAnsi="Times New Roman" w:cs="Times New Roman"/>
          <w:b/>
          <w:sz w:val="24"/>
          <w:szCs w:val="24"/>
        </w:rPr>
        <w:t>. Місцезнаходження</w:t>
      </w:r>
      <w:r w:rsidR="00C32119" w:rsidRPr="00C32119">
        <w:rPr>
          <w:rFonts w:ascii="Times New Roman" w:hAnsi="Times New Roman" w:cs="Times New Roman"/>
          <w:b/>
          <w:sz w:val="24"/>
          <w:szCs w:val="24"/>
        </w:rPr>
        <w:t xml:space="preserve"> та банківські реквізити сторін </w:t>
      </w:r>
    </w:p>
    <w:p w14:paraId="44C2B898" w14:textId="77777777" w:rsidR="00C32119" w:rsidRPr="00C32119" w:rsidRDefault="00C32119" w:rsidP="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31" w:name="112"/>
      <w:bookmarkEnd w:id="31"/>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C32119" w:rsidRPr="00C32119" w14:paraId="2900F4CF" w14:textId="77777777" w:rsidTr="00B7407B">
        <w:tc>
          <w:tcPr>
            <w:tcW w:w="5423" w:type="dxa"/>
          </w:tcPr>
          <w:p w14:paraId="7D307635" w14:textId="7B5DDDCF" w:rsidR="00C32119" w:rsidRPr="00C32119" w:rsidRDefault="00C32119" w:rsidP="0039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5423" w:type="dxa"/>
          </w:tcPr>
          <w:p w14:paraId="4733CB09" w14:textId="7F7D0CB8" w:rsidR="00C32119" w:rsidRPr="005C2478" w:rsidRDefault="00C32119" w:rsidP="0039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tc>
      </w:tr>
    </w:tbl>
    <w:tbl>
      <w:tblPr>
        <w:tblW w:w="0" w:type="auto"/>
        <w:tblInd w:w="108" w:type="dxa"/>
        <w:tblLook w:val="04A0" w:firstRow="1" w:lastRow="0" w:firstColumn="1" w:lastColumn="0" w:noHBand="0" w:noVBand="1"/>
      </w:tblPr>
      <w:tblGrid>
        <w:gridCol w:w="5095"/>
        <w:gridCol w:w="4544"/>
      </w:tblGrid>
      <w:tr w:rsidR="00D84812" w14:paraId="146FF814" w14:textId="77777777" w:rsidTr="00D84812">
        <w:tc>
          <w:tcPr>
            <w:tcW w:w="5095" w:type="dxa"/>
            <w:hideMark/>
          </w:tcPr>
          <w:p w14:paraId="1E4BA6EA"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574F334D"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D84812" w14:paraId="7943E060" w14:textId="77777777" w:rsidTr="00D84812">
        <w:tc>
          <w:tcPr>
            <w:tcW w:w="5095" w:type="dxa"/>
          </w:tcPr>
          <w:p w14:paraId="268CC858"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01EEB0D6"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D02C58E"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2E619AD4"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717D7102"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74654A31"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6CDC2C5D"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559EE1A5"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B436C81"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74A66A7A"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2F4FAD74" w14:textId="79C7C736"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____________________________О.В.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1EBDFA9B"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C32119" w:rsidRPr="00C32119" w14:paraId="572B8D8D" w14:textId="77777777" w:rsidTr="00B7407B">
        <w:tc>
          <w:tcPr>
            <w:tcW w:w="5423" w:type="dxa"/>
          </w:tcPr>
          <w:p w14:paraId="407AD1EB" w14:textId="5B134EDA" w:rsidR="00C32119" w:rsidRPr="00C32119" w:rsidRDefault="00C32119" w:rsidP="0039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5423" w:type="dxa"/>
          </w:tcPr>
          <w:p w14:paraId="42D3ECAD" w14:textId="77777777" w:rsidR="00C32119" w:rsidRPr="00C32119" w:rsidRDefault="00C32119" w:rsidP="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14:paraId="3CE238DC" w14:textId="77777777" w:rsidR="00C32119" w:rsidRPr="00C32119" w:rsidRDefault="00C32119" w:rsidP="00C32119">
      <w:pPr>
        <w:pStyle w:val="30"/>
        <w:spacing w:after="0"/>
        <w:ind w:left="0"/>
        <w:contextualSpacing/>
        <w:rPr>
          <w:b/>
          <w:sz w:val="24"/>
          <w:szCs w:val="24"/>
        </w:rPr>
      </w:pPr>
    </w:p>
    <w:p w14:paraId="4DAC1335" w14:textId="77777777" w:rsidR="00C32119" w:rsidRPr="00C32119" w:rsidRDefault="00C32119" w:rsidP="00C32119">
      <w:pPr>
        <w:pStyle w:val="30"/>
        <w:spacing w:after="0"/>
        <w:ind w:left="0"/>
        <w:contextualSpacing/>
        <w:rPr>
          <w:b/>
          <w:sz w:val="24"/>
          <w:szCs w:val="24"/>
        </w:rPr>
      </w:pPr>
    </w:p>
    <w:p w14:paraId="5D69B670" w14:textId="77777777" w:rsidR="00942E2B" w:rsidRDefault="00942E2B" w:rsidP="00C32119">
      <w:pPr>
        <w:pStyle w:val="30"/>
        <w:spacing w:after="0"/>
        <w:ind w:left="0"/>
        <w:contextualSpacing/>
        <w:rPr>
          <w:b/>
          <w:sz w:val="24"/>
          <w:szCs w:val="24"/>
        </w:rPr>
      </w:pPr>
    </w:p>
    <w:p w14:paraId="3B88CCE4" w14:textId="070BEF0C" w:rsidR="00390539" w:rsidRDefault="00390539" w:rsidP="00C32119">
      <w:pPr>
        <w:pStyle w:val="30"/>
        <w:spacing w:after="0"/>
        <w:ind w:left="0"/>
        <w:contextualSpacing/>
        <w:rPr>
          <w:b/>
          <w:sz w:val="24"/>
          <w:szCs w:val="24"/>
        </w:rPr>
      </w:pPr>
    </w:p>
    <w:p w14:paraId="6FDE541B" w14:textId="3F4D8B37" w:rsidR="001F4F79" w:rsidRDefault="001F4F79" w:rsidP="00C32119">
      <w:pPr>
        <w:pStyle w:val="30"/>
        <w:spacing w:after="0"/>
        <w:ind w:left="0"/>
        <w:contextualSpacing/>
        <w:rPr>
          <w:b/>
          <w:sz w:val="24"/>
          <w:szCs w:val="24"/>
        </w:rPr>
      </w:pPr>
    </w:p>
    <w:p w14:paraId="1CE29D1E" w14:textId="3CB23D19" w:rsidR="001F4F79" w:rsidRDefault="001F4F79" w:rsidP="00C32119">
      <w:pPr>
        <w:pStyle w:val="30"/>
        <w:spacing w:after="0"/>
        <w:ind w:left="0"/>
        <w:contextualSpacing/>
        <w:rPr>
          <w:b/>
          <w:sz w:val="24"/>
          <w:szCs w:val="24"/>
        </w:rPr>
      </w:pPr>
    </w:p>
    <w:p w14:paraId="1CDEC093" w14:textId="288E8EBC" w:rsidR="001F4F79" w:rsidRDefault="001F4F79" w:rsidP="00C32119">
      <w:pPr>
        <w:pStyle w:val="30"/>
        <w:spacing w:after="0"/>
        <w:ind w:left="0"/>
        <w:contextualSpacing/>
        <w:rPr>
          <w:b/>
          <w:sz w:val="24"/>
          <w:szCs w:val="24"/>
        </w:rPr>
      </w:pPr>
    </w:p>
    <w:p w14:paraId="00069925" w14:textId="182DC190" w:rsidR="001F4F79" w:rsidRDefault="001F4F79" w:rsidP="00C32119">
      <w:pPr>
        <w:pStyle w:val="30"/>
        <w:spacing w:after="0"/>
        <w:ind w:left="0"/>
        <w:contextualSpacing/>
        <w:rPr>
          <w:b/>
          <w:sz w:val="24"/>
          <w:szCs w:val="24"/>
        </w:rPr>
      </w:pPr>
    </w:p>
    <w:p w14:paraId="2E676FBB" w14:textId="513625D4" w:rsidR="001F4F79" w:rsidRDefault="001F4F79" w:rsidP="00C32119">
      <w:pPr>
        <w:pStyle w:val="30"/>
        <w:spacing w:after="0"/>
        <w:ind w:left="0"/>
        <w:contextualSpacing/>
        <w:rPr>
          <w:b/>
          <w:sz w:val="24"/>
          <w:szCs w:val="24"/>
        </w:rPr>
      </w:pPr>
    </w:p>
    <w:p w14:paraId="255615ED" w14:textId="7293EBC1" w:rsidR="001F4F79" w:rsidRDefault="001F4F79" w:rsidP="00C32119">
      <w:pPr>
        <w:pStyle w:val="30"/>
        <w:spacing w:after="0"/>
        <w:ind w:left="0"/>
        <w:contextualSpacing/>
        <w:rPr>
          <w:b/>
          <w:sz w:val="24"/>
          <w:szCs w:val="24"/>
        </w:rPr>
      </w:pPr>
    </w:p>
    <w:p w14:paraId="2FC82FF8" w14:textId="2DE50374" w:rsidR="001F4F79" w:rsidRDefault="001F4F79" w:rsidP="00C32119">
      <w:pPr>
        <w:pStyle w:val="30"/>
        <w:spacing w:after="0"/>
        <w:ind w:left="0"/>
        <w:contextualSpacing/>
        <w:rPr>
          <w:b/>
          <w:sz w:val="24"/>
          <w:szCs w:val="24"/>
        </w:rPr>
      </w:pPr>
    </w:p>
    <w:p w14:paraId="45C2421F" w14:textId="486F75F4" w:rsidR="001F4F79" w:rsidRDefault="001F4F79" w:rsidP="00C32119">
      <w:pPr>
        <w:pStyle w:val="30"/>
        <w:spacing w:after="0"/>
        <w:ind w:left="0"/>
        <w:contextualSpacing/>
        <w:rPr>
          <w:b/>
          <w:sz w:val="24"/>
          <w:szCs w:val="24"/>
        </w:rPr>
      </w:pPr>
    </w:p>
    <w:p w14:paraId="770CF18C" w14:textId="469B74E1" w:rsidR="001F4F79" w:rsidRDefault="001F4F79" w:rsidP="00C32119">
      <w:pPr>
        <w:pStyle w:val="30"/>
        <w:spacing w:after="0"/>
        <w:ind w:left="0"/>
        <w:contextualSpacing/>
        <w:rPr>
          <w:b/>
          <w:sz w:val="24"/>
          <w:szCs w:val="24"/>
        </w:rPr>
      </w:pPr>
    </w:p>
    <w:p w14:paraId="54DFC0AA" w14:textId="26EF2D4D" w:rsidR="001F4F79" w:rsidRDefault="001F4F79" w:rsidP="00C32119">
      <w:pPr>
        <w:pStyle w:val="30"/>
        <w:spacing w:after="0"/>
        <w:ind w:left="0"/>
        <w:contextualSpacing/>
        <w:rPr>
          <w:b/>
          <w:sz w:val="24"/>
          <w:szCs w:val="24"/>
        </w:rPr>
      </w:pPr>
    </w:p>
    <w:p w14:paraId="40A999E5" w14:textId="4581C580" w:rsidR="001F4F79" w:rsidRDefault="001F4F79" w:rsidP="00C32119">
      <w:pPr>
        <w:pStyle w:val="30"/>
        <w:spacing w:after="0"/>
        <w:ind w:left="0"/>
        <w:contextualSpacing/>
        <w:rPr>
          <w:b/>
          <w:sz w:val="24"/>
          <w:szCs w:val="24"/>
        </w:rPr>
      </w:pPr>
    </w:p>
    <w:p w14:paraId="1E829B24" w14:textId="13866D2D" w:rsidR="001F4F79" w:rsidRDefault="001F4F79" w:rsidP="00C32119">
      <w:pPr>
        <w:pStyle w:val="30"/>
        <w:spacing w:after="0"/>
        <w:ind w:left="0"/>
        <w:contextualSpacing/>
        <w:rPr>
          <w:b/>
          <w:sz w:val="24"/>
          <w:szCs w:val="24"/>
        </w:rPr>
      </w:pPr>
    </w:p>
    <w:p w14:paraId="27171A8F" w14:textId="3C62B72B" w:rsidR="001F4F79" w:rsidRDefault="001F4F79" w:rsidP="00C32119">
      <w:pPr>
        <w:pStyle w:val="30"/>
        <w:spacing w:after="0"/>
        <w:ind w:left="0"/>
        <w:contextualSpacing/>
        <w:rPr>
          <w:b/>
          <w:sz w:val="24"/>
          <w:szCs w:val="24"/>
        </w:rPr>
      </w:pPr>
    </w:p>
    <w:p w14:paraId="3219B095" w14:textId="1E98144E" w:rsidR="001F4F79" w:rsidRDefault="001F4F79" w:rsidP="00C32119">
      <w:pPr>
        <w:pStyle w:val="30"/>
        <w:spacing w:after="0"/>
        <w:ind w:left="0"/>
        <w:contextualSpacing/>
        <w:rPr>
          <w:b/>
          <w:sz w:val="24"/>
          <w:szCs w:val="24"/>
        </w:rPr>
      </w:pPr>
    </w:p>
    <w:p w14:paraId="4B4FB573" w14:textId="4BF0D0B2" w:rsidR="001F4F79" w:rsidRDefault="001F4F79" w:rsidP="00C32119">
      <w:pPr>
        <w:pStyle w:val="30"/>
        <w:spacing w:after="0"/>
        <w:ind w:left="0"/>
        <w:contextualSpacing/>
        <w:rPr>
          <w:b/>
          <w:sz w:val="24"/>
          <w:szCs w:val="24"/>
        </w:rPr>
      </w:pPr>
    </w:p>
    <w:p w14:paraId="70832749" w14:textId="72870790" w:rsidR="001F4F79" w:rsidRDefault="001F4F79" w:rsidP="00C32119">
      <w:pPr>
        <w:pStyle w:val="30"/>
        <w:spacing w:after="0"/>
        <w:ind w:left="0"/>
        <w:contextualSpacing/>
        <w:rPr>
          <w:b/>
          <w:sz w:val="24"/>
          <w:szCs w:val="24"/>
        </w:rPr>
      </w:pPr>
    </w:p>
    <w:p w14:paraId="413A1CD1" w14:textId="6D70615A" w:rsidR="001F4F79" w:rsidRDefault="001F4F79" w:rsidP="00C32119">
      <w:pPr>
        <w:pStyle w:val="30"/>
        <w:spacing w:after="0"/>
        <w:ind w:left="0"/>
        <w:contextualSpacing/>
        <w:rPr>
          <w:b/>
          <w:sz w:val="24"/>
          <w:szCs w:val="24"/>
        </w:rPr>
      </w:pPr>
    </w:p>
    <w:p w14:paraId="0B53BB53" w14:textId="26461BEC" w:rsidR="001F4F79" w:rsidRDefault="001F4F79" w:rsidP="00C32119">
      <w:pPr>
        <w:pStyle w:val="30"/>
        <w:spacing w:after="0"/>
        <w:ind w:left="0"/>
        <w:contextualSpacing/>
        <w:rPr>
          <w:b/>
          <w:sz w:val="24"/>
          <w:szCs w:val="24"/>
        </w:rPr>
      </w:pPr>
    </w:p>
    <w:p w14:paraId="5DDFD874" w14:textId="77777777" w:rsidR="001F4F79" w:rsidRDefault="001F4F79" w:rsidP="00C32119">
      <w:pPr>
        <w:pStyle w:val="30"/>
        <w:spacing w:after="0"/>
        <w:ind w:left="0"/>
        <w:contextualSpacing/>
        <w:rPr>
          <w:b/>
          <w:sz w:val="24"/>
          <w:szCs w:val="24"/>
        </w:rPr>
      </w:pPr>
    </w:p>
    <w:p w14:paraId="0A291761" w14:textId="77777777" w:rsidR="00C32119" w:rsidRPr="00C32119" w:rsidRDefault="004B3ACC" w:rsidP="00C32119">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lastRenderedPageBreak/>
        <w:t>Д</w:t>
      </w:r>
      <w:r w:rsidR="00C32119" w:rsidRPr="00C32119">
        <w:rPr>
          <w:rFonts w:ascii="Times New Roman" w:hAnsi="Times New Roman" w:cs="Times New Roman"/>
          <w:sz w:val="24"/>
          <w:szCs w:val="24"/>
        </w:rPr>
        <w:t>одаток 1</w:t>
      </w:r>
    </w:p>
    <w:p w14:paraId="6572A1D4" w14:textId="77777777" w:rsidR="00C32119" w:rsidRPr="00C32119" w:rsidRDefault="00C32119" w:rsidP="00C32119">
      <w:pPr>
        <w:spacing w:after="0" w:line="240" w:lineRule="auto"/>
        <w:ind w:left="6480"/>
        <w:rPr>
          <w:rFonts w:ascii="Times New Roman" w:hAnsi="Times New Roman" w:cs="Times New Roman"/>
          <w:sz w:val="24"/>
          <w:szCs w:val="24"/>
        </w:rPr>
      </w:pPr>
      <w:r w:rsidRPr="00C32119">
        <w:rPr>
          <w:rFonts w:ascii="Times New Roman" w:hAnsi="Times New Roman" w:cs="Times New Roman"/>
          <w:sz w:val="24"/>
          <w:szCs w:val="24"/>
        </w:rPr>
        <w:t>до Договору № ______________</w:t>
      </w:r>
    </w:p>
    <w:p w14:paraId="79B727B1" w14:textId="5CCCB404" w:rsidR="00C32119" w:rsidRPr="00C32119" w:rsidRDefault="00C32119" w:rsidP="00100CCD">
      <w:pPr>
        <w:spacing w:after="0" w:line="240" w:lineRule="auto"/>
        <w:ind w:left="6480"/>
        <w:rPr>
          <w:rFonts w:ascii="Times New Roman" w:hAnsi="Times New Roman" w:cs="Times New Roman"/>
          <w:sz w:val="24"/>
          <w:szCs w:val="24"/>
        </w:rPr>
      </w:pPr>
      <w:r w:rsidRPr="00C32119">
        <w:rPr>
          <w:rFonts w:ascii="Times New Roman" w:hAnsi="Times New Roman" w:cs="Times New Roman"/>
          <w:sz w:val="24"/>
          <w:szCs w:val="24"/>
        </w:rPr>
        <w:t>від ________________</w:t>
      </w:r>
      <w:r w:rsidR="00100CCD">
        <w:rPr>
          <w:rFonts w:ascii="Times New Roman" w:hAnsi="Times New Roman" w:cs="Times New Roman"/>
          <w:sz w:val="24"/>
          <w:szCs w:val="24"/>
        </w:rPr>
        <w:t xml:space="preserve"> 202</w:t>
      </w:r>
      <w:r w:rsidR="00D84812">
        <w:rPr>
          <w:rFonts w:ascii="Times New Roman" w:hAnsi="Times New Roman" w:cs="Times New Roman"/>
          <w:sz w:val="24"/>
          <w:szCs w:val="24"/>
        </w:rPr>
        <w:t>4</w:t>
      </w:r>
      <w:r w:rsidR="00100CCD">
        <w:rPr>
          <w:rFonts w:ascii="Times New Roman" w:hAnsi="Times New Roman" w:cs="Times New Roman"/>
          <w:sz w:val="24"/>
          <w:szCs w:val="24"/>
        </w:rPr>
        <w:t xml:space="preserve"> р.</w:t>
      </w:r>
    </w:p>
    <w:p w14:paraId="027A9DCD" w14:textId="77777777" w:rsidR="004B3ACC" w:rsidRDefault="004B3ACC" w:rsidP="00C32119">
      <w:pPr>
        <w:spacing w:after="0" w:line="240" w:lineRule="auto"/>
        <w:jc w:val="center"/>
        <w:rPr>
          <w:rFonts w:ascii="Times New Roman" w:hAnsi="Times New Roman" w:cs="Times New Roman"/>
          <w:b/>
          <w:bCs/>
          <w:sz w:val="24"/>
          <w:szCs w:val="24"/>
        </w:rPr>
      </w:pPr>
    </w:p>
    <w:p w14:paraId="3504758C" w14:textId="77777777" w:rsidR="004B3ACC" w:rsidRDefault="00C32119" w:rsidP="00C32119">
      <w:pPr>
        <w:spacing w:after="0" w:line="240" w:lineRule="auto"/>
        <w:jc w:val="center"/>
        <w:rPr>
          <w:rFonts w:ascii="Times New Roman" w:hAnsi="Times New Roman" w:cs="Times New Roman"/>
          <w:b/>
          <w:bCs/>
          <w:sz w:val="24"/>
          <w:szCs w:val="24"/>
        </w:rPr>
      </w:pPr>
      <w:r w:rsidRPr="00C32119">
        <w:rPr>
          <w:rFonts w:ascii="Times New Roman" w:hAnsi="Times New Roman" w:cs="Times New Roman"/>
          <w:b/>
          <w:bCs/>
          <w:sz w:val="24"/>
          <w:szCs w:val="24"/>
        </w:rPr>
        <w:t>СПЕЦИФІКАЦІЯ</w:t>
      </w:r>
    </w:p>
    <w:p w14:paraId="071E5EEC" w14:textId="77777777" w:rsidR="00C32119" w:rsidRPr="00C32119" w:rsidRDefault="00C32119" w:rsidP="00C32119">
      <w:pPr>
        <w:spacing w:after="0" w:line="240" w:lineRule="auto"/>
        <w:jc w:val="center"/>
        <w:rPr>
          <w:rFonts w:ascii="Times New Roman" w:hAnsi="Times New Roman" w:cs="Times New Roman"/>
          <w:b/>
          <w:bCs/>
          <w:sz w:val="24"/>
          <w:szCs w:val="24"/>
        </w:rPr>
      </w:pPr>
      <w:r w:rsidRPr="00C32119">
        <w:rPr>
          <w:rFonts w:ascii="Times New Roman" w:hAnsi="Times New Roman" w:cs="Times New Roman"/>
          <w:b/>
          <w:bCs/>
          <w:sz w:val="24"/>
          <w:szCs w:val="24"/>
        </w:rPr>
        <w:br/>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624"/>
        <w:gridCol w:w="1451"/>
        <w:gridCol w:w="851"/>
        <w:gridCol w:w="1134"/>
        <w:gridCol w:w="1308"/>
        <w:gridCol w:w="10"/>
        <w:gridCol w:w="1374"/>
      </w:tblGrid>
      <w:tr w:rsidR="003C2309" w:rsidRPr="00C32119" w14:paraId="680ED941" w14:textId="77777777" w:rsidTr="004013C0">
        <w:tc>
          <w:tcPr>
            <w:tcW w:w="487" w:type="dxa"/>
            <w:tcMar>
              <w:left w:w="28" w:type="dxa"/>
              <w:right w:w="28" w:type="dxa"/>
            </w:tcMar>
            <w:vAlign w:val="center"/>
            <w:hideMark/>
          </w:tcPr>
          <w:p w14:paraId="332C2CCC"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 п/п</w:t>
            </w:r>
          </w:p>
        </w:tc>
        <w:tc>
          <w:tcPr>
            <w:tcW w:w="3624" w:type="dxa"/>
            <w:tcMar>
              <w:left w:w="28" w:type="dxa"/>
              <w:right w:w="28" w:type="dxa"/>
            </w:tcMar>
            <w:vAlign w:val="center"/>
          </w:tcPr>
          <w:p w14:paraId="40BF5644"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Найменування товару</w:t>
            </w:r>
          </w:p>
          <w:p w14:paraId="075D4579" w14:textId="77777777" w:rsidR="003C2309" w:rsidRPr="00C32119" w:rsidRDefault="003C2309" w:rsidP="00C32119">
            <w:pPr>
              <w:spacing w:after="0" w:line="240" w:lineRule="auto"/>
              <w:jc w:val="center"/>
              <w:rPr>
                <w:rFonts w:ascii="Times New Roman" w:hAnsi="Times New Roman" w:cs="Times New Roman"/>
                <w:b/>
                <w:bCs/>
                <w:iCs/>
                <w:sz w:val="24"/>
                <w:szCs w:val="24"/>
              </w:rPr>
            </w:pPr>
          </w:p>
        </w:tc>
        <w:tc>
          <w:tcPr>
            <w:tcW w:w="1451" w:type="dxa"/>
          </w:tcPr>
          <w:p w14:paraId="203EF379" w14:textId="77777777" w:rsidR="003C2309" w:rsidRDefault="003C2309" w:rsidP="00C32119">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Країна </w:t>
            </w:r>
          </w:p>
          <w:p w14:paraId="2A0F2B7F" w14:textId="77777777" w:rsidR="003C2309" w:rsidRPr="00C32119" w:rsidRDefault="003C2309" w:rsidP="00C32119">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виробник</w:t>
            </w:r>
          </w:p>
        </w:tc>
        <w:tc>
          <w:tcPr>
            <w:tcW w:w="851" w:type="dxa"/>
            <w:tcMar>
              <w:left w:w="28" w:type="dxa"/>
              <w:right w:w="28" w:type="dxa"/>
            </w:tcMar>
            <w:vAlign w:val="center"/>
            <w:hideMark/>
          </w:tcPr>
          <w:p w14:paraId="23046601"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Одиниця</w:t>
            </w:r>
          </w:p>
          <w:p w14:paraId="7AC9F70C"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виміру</w:t>
            </w:r>
          </w:p>
        </w:tc>
        <w:tc>
          <w:tcPr>
            <w:tcW w:w="1134" w:type="dxa"/>
            <w:tcMar>
              <w:left w:w="28" w:type="dxa"/>
              <w:right w:w="28" w:type="dxa"/>
            </w:tcMar>
            <w:vAlign w:val="center"/>
            <w:hideMark/>
          </w:tcPr>
          <w:p w14:paraId="31177A87"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Кількість</w:t>
            </w:r>
          </w:p>
        </w:tc>
        <w:tc>
          <w:tcPr>
            <w:tcW w:w="1308" w:type="dxa"/>
            <w:tcMar>
              <w:left w:w="28" w:type="dxa"/>
              <w:right w:w="28" w:type="dxa"/>
            </w:tcMar>
            <w:vAlign w:val="center"/>
            <w:hideMark/>
          </w:tcPr>
          <w:p w14:paraId="6CC4478F"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Ціна за од</w:t>
            </w:r>
            <w:r>
              <w:rPr>
                <w:rFonts w:ascii="Times New Roman" w:hAnsi="Times New Roman" w:cs="Times New Roman"/>
                <w:b/>
                <w:bCs/>
                <w:iCs/>
                <w:sz w:val="24"/>
                <w:szCs w:val="24"/>
              </w:rPr>
              <w:t>.</w:t>
            </w:r>
            <w:r w:rsidRPr="00C32119">
              <w:rPr>
                <w:rFonts w:ascii="Times New Roman" w:hAnsi="Times New Roman" w:cs="Times New Roman"/>
                <w:b/>
                <w:bCs/>
                <w:iCs/>
                <w:sz w:val="24"/>
                <w:szCs w:val="24"/>
              </w:rPr>
              <w:t xml:space="preserve"> товару</w:t>
            </w:r>
          </w:p>
          <w:p w14:paraId="40FA33D5"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грн., з ПДВ</w:t>
            </w:r>
            <w:r>
              <w:rPr>
                <w:rFonts w:ascii="Times New Roman" w:hAnsi="Times New Roman" w:cs="Times New Roman"/>
                <w:b/>
                <w:bCs/>
                <w:iCs/>
                <w:sz w:val="24"/>
                <w:szCs w:val="24"/>
              </w:rPr>
              <w:t xml:space="preserve"> (без ПДВ)</w:t>
            </w:r>
            <w:r w:rsidRPr="00C32119">
              <w:rPr>
                <w:rFonts w:ascii="Times New Roman" w:hAnsi="Times New Roman" w:cs="Times New Roman"/>
                <w:b/>
                <w:bCs/>
                <w:iCs/>
                <w:sz w:val="24"/>
                <w:szCs w:val="24"/>
              </w:rPr>
              <w:t xml:space="preserve"> </w:t>
            </w:r>
          </w:p>
        </w:tc>
        <w:tc>
          <w:tcPr>
            <w:tcW w:w="1384" w:type="dxa"/>
            <w:gridSpan w:val="2"/>
            <w:tcMar>
              <w:left w:w="28" w:type="dxa"/>
              <w:right w:w="28" w:type="dxa"/>
            </w:tcMar>
            <w:vAlign w:val="center"/>
            <w:hideMark/>
          </w:tcPr>
          <w:p w14:paraId="59A34805" w14:textId="77777777" w:rsidR="003C2309" w:rsidRPr="00C32119" w:rsidRDefault="003C2309" w:rsidP="00C32119">
            <w:pPr>
              <w:spacing w:after="0" w:line="240" w:lineRule="auto"/>
              <w:jc w:val="center"/>
              <w:rPr>
                <w:rFonts w:ascii="Times New Roman" w:hAnsi="Times New Roman" w:cs="Times New Roman"/>
                <w:b/>
                <w:bCs/>
                <w:iCs/>
                <w:sz w:val="24"/>
                <w:szCs w:val="24"/>
              </w:rPr>
            </w:pPr>
            <w:r w:rsidRPr="00C32119">
              <w:rPr>
                <w:rFonts w:ascii="Times New Roman" w:hAnsi="Times New Roman" w:cs="Times New Roman"/>
                <w:b/>
                <w:bCs/>
                <w:iCs/>
                <w:sz w:val="24"/>
                <w:szCs w:val="24"/>
              </w:rPr>
              <w:t>Сума грн., з ПДВ</w:t>
            </w:r>
            <w:r>
              <w:rPr>
                <w:rFonts w:ascii="Times New Roman" w:hAnsi="Times New Roman" w:cs="Times New Roman"/>
                <w:b/>
                <w:bCs/>
                <w:iCs/>
                <w:sz w:val="24"/>
                <w:szCs w:val="24"/>
              </w:rPr>
              <w:t xml:space="preserve"> (без ПДВ)</w:t>
            </w:r>
          </w:p>
        </w:tc>
      </w:tr>
      <w:tr w:rsidR="003C2309" w:rsidRPr="00C32119" w14:paraId="6D4E1BB1" w14:textId="77777777" w:rsidTr="004013C0">
        <w:tc>
          <w:tcPr>
            <w:tcW w:w="487" w:type="dxa"/>
            <w:tcMar>
              <w:left w:w="28" w:type="dxa"/>
              <w:right w:w="28" w:type="dxa"/>
            </w:tcMar>
            <w:hideMark/>
          </w:tcPr>
          <w:p w14:paraId="1CB192F8" w14:textId="77777777" w:rsidR="003C2309" w:rsidRPr="00C32119" w:rsidRDefault="003C2309" w:rsidP="00C32119">
            <w:pPr>
              <w:spacing w:after="0" w:line="240" w:lineRule="auto"/>
              <w:jc w:val="center"/>
              <w:rPr>
                <w:rFonts w:ascii="Times New Roman" w:hAnsi="Times New Roman" w:cs="Times New Roman"/>
                <w:b/>
                <w:bCs/>
                <w:i/>
                <w:iCs/>
                <w:sz w:val="24"/>
                <w:szCs w:val="24"/>
              </w:rPr>
            </w:pPr>
            <w:r w:rsidRPr="00C32119">
              <w:rPr>
                <w:rFonts w:ascii="Times New Roman" w:hAnsi="Times New Roman" w:cs="Times New Roman"/>
                <w:b/>
                <w:bCs/>
                <w:i/>
                <w:iCs/>
                <w:sz w:val="24"/>
                <w:szCs w:val="24"/>
              </w:rPr>
              <w:t>1</w:t>
            </w:r>
          </w:p>
        </w:tc>
        <w:tc>
          <w:tcPr>
            <w:tcW w:w="3624" w:type="dxa"/>
            <w:tcMar>
              <w:left w:w="28" w:type="dxa"/>
              <w:right w:w="28" w:type="dxa"/>
            </w:tcMar>
            <w:hideMark/>
          </w:tcPr>
          <w:p w14:paraId="635FED56" w14:textId="77777777" w:rsidR="003C2309" w:rsidRPr="00C32119" w:rsidRDefault="003C2309" w:rsidP="00C32119">
            <w:pPr>
              <w:spacing w:after="0" w:line="240" w:lineRule="auto"/>
              <w:jc w:val="center"/>
              <w:rPr>
                <w:rFonts w:ascii="Times New Roman" w:hAnsi="Times New Roman" w:cs="Times New Roman"/>
                <w:b/>
                <w:bCs/>
                <w:i/>
                <w:iCs/>
                <w:sz w:val="24"/>
                <w:szCs w:val="24"/>
              </w:rPr>
            </w:pPr>
            <w:r w:rsidRPr="00C32119">
              <w:rPr>
                <w:rFonts w:ascii="Times New Roman" w:hAnsi="Times New Roman" w:cs="Times New Roman"/>
                <w:b/>
                <w:bCs/>
                <w:i/>
                <w:iCs/>
                <w:sz w:val="24"/>
                <w:szCs w:val="24"/>
              </w:rPr>
              <w:t>2</w:t>
            </w:r>
          </w:p>
        </w:tc>
        <w:tc>
          <w:tcPr>
            <w:tcW w:w="1451" w:type="dxa"/>
          </w:tcPr>
          <w:p w14:paraId="7220F3C0" w14:textId="6A1B4AFA" w:rsidR="003C2309" w:rsidRPr="00C32119" w:rsidRDefault="004013C0" w:rsidP="00C3211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851" w:type="dxa"/>
            <w:tcMar>
              <w:left w:w="28" w:type="dxa"/>
              <w:right w:w="28" w:type="dxa"/>
            </w:tcMar>
            <w:hideMark/>
          </w:tcPr>
          <w:p w14:paraId="75340216" w14:textId="205F036E" w:rsidR="003C2309" w:rsidRPr="00C32119" w:rsidRDefault="004013C0" w:rsidP="00C3211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134" w:type="dxa"/>
            <w:tcMar>
              <w:left w:w="28" w:type="dxa"/>
              <w:right w:w="28" w:type="dxa"/>
            </w:tcMar>
            <w:hideMark/>
          </w:tcPr>
          <w:p w14:paraId="6740F136" w14:textId="18597327" w:rsidR="003C2309" w:rsidRPr="00C32119" w:rsidRDefault="004013C0" w:rsidP="00C3211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5</w:t>
            </w:r>
          </w:p>
        </w:tc>
        <w:tc>
          <w:tcPr>
            <w:tcW w:w="1308" w:type="dxa"/>
            <w:tcMar>
              <w:left w:w="28" w:type="dxa"/>
              <w:right w:w="28" w:type="dxa"/>
            </w:tcMar>
            <w:hideMark/>
          </w:tcPr>
          <w:p w14:paraId="4172A21F" w14:textId="28CE3CC9" w:rsidR="003C2309" w:rsidRPr="00C32119" w:rsidRDefault="004013C0" w:rsidP="00C3211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6</w:t>
            </w:r>
          </w:p>
        </w:tc>
        <w:tc>
          <w:tcPr>
            <w:tcW w:w="1384" w:type="dxa"/>
            <w:gridSpan w:val="2"/>
            <w:tcMar>
              <w:left w:w="28" w:type="dxa"/>
              <w:right w:w="28" w:type="dxa"/>
            </w:tcMar>
            <w:hideMark/>
          </w:tcPr>
          <w:p w14:paraId="65C2629D" w14:textId="6729E7C0" w:rsidR="003C2309" w:rsidRPr="00C32119" w:rsidRDefault="004013C0" w:rsidP="00C3211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7</w:t>
            </w:r>
          </w:p>
        </w:tc>
      </w:tr>
      <w:tr w:rsidR="003C2309" w:rsidRPr="00C32119" w14:paraId="0BD5657D" w14:textId="77777777" w:rsidTr="004013C0">
        <w:trPr>
          <w:trHeight w:val="218"/>
        </w:trPr>
        <w:tc>
          <w:tcPr>
            <w:tcW w:w="487" w:type="dxa"/>
            <w:tcMar>
              <w:left w:w="28" w:type="dxa"/>
              <w:right w:w="28" w:type="dxa"/>
            </w:tcMar>
          </w:tcPr>
          <w:p w14:paraId="68893C66" w14:textId="77777777" w:rsidR="003C2309" w:rsidRPr="00C32119" w:rsidRDefault="003C2309" w:rsidP="00D66F8B">
            <w:pPr>
              <w:spacing w:after="0" w:line="240" w:lineRule="auto"/>
              <w:jc w:val="center"/>
              <w:rPr>
                <w:rFonts w:ascii="Times New Roman" w:hAnsi="Times New Roman" w:cs="Times New Roman"/>
                <w:bCs/>
                <w:iCs/>
                <w:sz w:val="24"/>
                <w:szCs w:val="24"/>
              </w:rPr>
            </w:pPr>
            <w:r w:rsidRPr="00C32119">
              <w:rPr>
                <w:rFonts w:ascii="Times New Roman" w:hAnsi="Times New Roman" w:cs="Times New Roman"/>
                <w:bCs/>
                <w:iCs/>
                <w:sz w:val="24"/>
                <w:szCs w:val="24"/>
              </w:rPr>
              <w:t>1</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73DF12DB" w14:textId="77777777" w:rsidR="003C2309" w:rsidRPr="00A646A2" w:rsidRDefault="003C2309" w:rsidP="00AC5258">
            <w:pPr>
              <w:spacing w:after="0" w:line="240" w:lineRule="auto"/>
              <w:rPr>
                <w:rFonts w:ascii="Times New Roman" w:hAnsi="Times New Roman" w:cs="Times New Roman"/>
                <w:bCs/>
                <w:iCs/>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4FE35AC9" w14:textId="77777777" w:rsidR="003C2309" w:rsidRDefault="003C2309" w:rsidP="00D66F8B">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601EBB57" w14:textId="0E15CF0D" w:rsidR="003C2309" w:rsidRPr="00942E2B" w:rsidRDefault="003C2309" w:rsidP="00D66F8B">
            <w:pPr>
              <w:spacing w:after="0" w:line="240" w:lineRule="auto"/>
              <w:jc w:val="center"/>
              <w:rPr>
                <w:rFonts w:ascii="Times New Roman" w:hAnsi="Times New Roman" w:cs="Times New Roman"/>
                <w:bCs/>
                <w:iCs/>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605EF25" w14:textId="77777777" w:rsidR="003C2309" w:rsidRPr="00942E2B" w:rsidRDefault="003C2309" w:rsidP="00D66F8B">
            <w:pPr>
              <w:spacing w:after="0" w:line="240" w:lineRule="auto"/>
              <w:jc w:val="center"/>
              <w:rPr>
                <w:rFonts w:ascii="Times New Roman" w:hAnsi="Times New Roman" w:cs="Times New Roman"/>
                <w:bCs/>
                <w:iCs/>
                <w:sz w:val="24"/>
                <w:szCs w:val="24"/>
                <w:highlight w:val="yellow"/>
              </w:rPr>
            </w:pPr>
          </w:p>
        </w:tc>
        <w:tc>
          <w:tcPr>
            <w:tcW w:w="1308" w:type="dxa"/>
            <w:tcMar>
              <w:left w:w="28" w:type="dxa"/>
              <w:right w:w="28" w:type="dxa"/>
            </w:tcMar>
          </w:tcPr>
          <w:p w14:paraId="7CB41F8D" w14:textId="77777777" w:rsidR="003C2309" w:rsidRPr="00C32119" w:rsidRDefault="003C2309" w:rsidP="00D66F8B">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252B5E82" w14:textId="77777777" w:rsidR="003C2309" w:rsidRPr="00C32119" w:rsidRDefault="003C2309" w:rsidP="00D66F8B">
            <w:pPr>
              <w:spacing w:after="0" w:line="240" w:lineRule="auto"/>
              <w:jc w:val="center"/>
              <w:rPr>
                <w:rFonts w:ascii="Times New Roman" w:hAnsi="Times New Roman" w:cs="Times New Roman"/>
                <w:bCs/>
                <w:iCs/>
                <w:sz w:val="24"/>
                <w:szCs w:val="24"/>
              </w:rPr>
            </w:pPr>
          </w:p>
        </w:tc>
      </w:tr>
      <w:tr w:rsidR="003C2309" w:rsidRPr="00C32119" w14:paraId="6E89FC57" w14:textId="77777777" w:rsidTr="004013C0">
        <w:trPr>
          <w:trHeight w:val="218"/>
        </w:trPr>
        <w:tc>
          <w:tcPr>
            <w:tcW w:w="487" w:type="dxa"/>
            <w:tcMar>
              <w:left w:w="28" w:type="dxa"/>
              <w:right w:w="28" w:type="dxa"/>
            </w:tcMar>
          </w:tcPr>
          <w:p w14:paraId="14A33219" w14:textId="77777777" w:rsidR="003C2309" w:rsidRPr="00C32119" w:rsidRDefault="003C2309" w:rsidP="00D66F8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53C599B6" w14:textId="77777777" w:rsidR="003C2309" w:rsidRPr="00A646A2" w:rsidRDefault="003C2309" w:rsidP="00AC5258">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5EA6B089" w14:textId="77777777" w:rsidR="003C2309" w:rsidRDefault="003C2309" w:rsidP="00D66F8B">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3BCF544E" w14:textId="75B4CCFB" w:rsidR="003C2309" w:rsidRDefault="003C2309" w:rsidP="00D66F8B">
            <w:pPr>
              <w:spacing w:after="0" w:line="240" w:lineRule="auto"/>
              <w:jc w:val="cente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BE21AB1" w14:textId="77777777" w:rsidR="003C2309" w:rsidRDefault="003C2309" w:rsidP="00D66F8B">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4C26B06C" w14:textId="77777777" w:rsidR="003C2309" w:rsidRPr="00C32119" w:rsidRDefault="003C2309" w:rsidP="00D66F8B">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034AFAF3" w14:textId="77777777" w:rsidR="003C2309" w:rsidRPr="00C32119" w:rsidRDefault="003C2309" w:rsidP="00D66F8B">
            <w:pPr>
              <w:spacing w:after="0" w:line="240" w:lineRule="auto"/>
              <w:jc w:val="center"/>
              <w:rPr>
                <w:rFonts w:ascii="Times New Roman" w:hAnsi="Times New Roman" w:cs="Times New Roman"/>
                <w:bCs/>
                <w:iCs/>
                <w:sz w:val="24"/>
                <w:szCs w:val="24"/>
              </w:rPr>
            </w:pPr>
          </w:p>
        </w:tc>
      </w:tr>
      <w:tr w:rsidR="00100CCD" w:rsidRPr="00C32119" w14:paraId="201F4249" w14:textId="77777777" w:rsidTr="004013C0">
        <w:trPr>
          <w:trHeight w:val="218"/>
        </w:trPr>
        <w:tc>
          <w:tcPr>
            <w:tcW w:w="487" w:type="dxa"/>
            <w:tcMar>
              <w:left w:w="28" w:type="dxa"/>
              <w:right w:w="28" w:type="dxa"/>
            </w:tcMar>
          </w:tcPr>
          <w:p w14:paraId="3EA27B10"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7A57DD1D"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17CAAC9B"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554C6E94" w14:textId="3428C048" w:rsidR="00100CCD" w:rsidRPr="00942E2B" w:rsidRDefault="00100CCD" w:rsidP="00100CCD">
            <w:pPr>
              <w:spacing w:after="0" w:line="240" w:lineRule="auto"/>
              <w:jc w:val="center"/>
              <w:rPr>
                <w:rFonts w:ascii="Times New Roman" w:hAnsi="Times New Roman" w:cs="Times New Roman"/>
                <w:bCs/>
                <w:iCs/>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703B0D69"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247E79B2"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230F6194"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100CCD" w:rsidRPr="00C32119" w14:paraId="2877052E" w14:textId="77777777" w:rsidTr="004013C0">
        <w:trPr>
          <w:trHeight w:val="218"/>
        </w:trPr>
        <w:tc>
          <w:tcPr>
            <w:tcW w:w="487" w:type="dxa"/>
            <w:tcMar>
              <w:left w:w="28" w:type="dxa"/>
              <w:right w:w="28" w:type="dxa"/>
            </w:tcMar>
          </w:tcPr>
          <w:p w14:paraId="6A3EA3FD"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002606F7"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4DE5F457"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09DB99CF" w14:textId="1A6550D1" w:rsidR="00100CCD" w:rsidRDefault="00100CCD" w:rsidP="00100CCD">
            <w:pPr>
              <w:spacing w:after="0" w:line="240" w:lineRule="auto"/>
              <w:jc w:val="cente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48A840C9"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79CA4DC3"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61161D83"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100CCD" w:rsidRPr="00C32119" w14:paraId="64E69A7D" w14:textId="77777777" w:rsidTr="004013C0">
        <w:trPr>
          <w:trHeight w:val="218"/>
        </w:trPr>
        <w:tc>
          <w:tcPr>
            <w:tcW w:w="487" w:type="dxa"/>
            <w:tcMar>
              <w:left w:w="28" w:type="dxa"/>
              <w:right w:w="28" w:type="dxa"/>
            </w:tcMar>
          </w:tcPr>
          <w:p w14:paraId="790E8056"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3C5E6026"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0B9B63DB"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63527810" w14:textId="3BDA206B" w:rsidR="00100CCD" w:rsidRPr="00942E2B" w:rsidRDefault="00100CCD" w:rsidP="00100CCD">
            <w:pPr>
              <w:spacing w:after="0" w:line="240" w:lineRule="auto"/>
              <w:jc w:val="center"/>
              <w:rPr>
                <w:rFonts w:ascii="Times New Roman" w:hAnsi="Times New Roman" w:cs="Times New Roman"/>
                <w:bCs/>
                <w:iCs/>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6DD4DDCB"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1A4DA8BD"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304F1508"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100CCD" w:rsidRPr="00C32119" w14:paraId="18DB7F82" w14:textId="77777777" w:rsidTr="004013C0">
        <w:trPr>
          <w:trHeight w:val="218"/>
        </w:trPr>
        <w:tc>
          <w:tcPr>
            <w:tcW w:w="487" w:type="dxa"/>
            <w:tcMar>
              <w:left w:w="28" w:type="dxa"/>
              <w:right w:w="28" w:type="dxa"/>
            </w:tcMar>
          </w:tcPr>
          <w:p w14:paraId="7DC18B4B"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0509ACF1"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5F3C5438"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2877CACD" w14:textId="3A1A6F14" w:rsidR="00100CCD" w:rsidRPr="00942E2B" w:rsidRDefault="00100CCD" w:rsidP="00100CCD">
            <w:pPr>
              <w:spacing w:after="0" w:line="240" w:lineRule="auto"/>
              <w:jc w:val="center"/>
              <w:rPr>
                <w:rFonts w:ascii="Times New Roman" w:hAnsi="Times New Roman" w:cs="Times New Roman"/>
                <w:bCs/>
                <w:iCs/>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6ABE7E0"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5BEB4833"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6C3DC5D5"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100CCD" w:rsidRPr="00C32119" w14:paraId="68453217" w14:textId="77777777" w:rsidTr="004013C0">
        <w:trPr>
          <w:trHeight w:val="218"/>
        </w:trPr>
        <w:tc>
          <w:tcPr>
            <w:tcW w:w="487" w:type="dxa"/>
            <w:tcMar>
              <w:left w:w="28" w:type="dxa"/>
              <w:right w:w="28" w:type="dxa"/>
            </w:tcMar>
          </w:tcPr>
          <w:p w14:paraId="37B74CE8"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7</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0E0E4058"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53C71E33"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8DE6724" w14:textId="232433AD" w:rsidR="00100CCD" w:rsidRDefault="00100CCD" w:rsidP="00100CCD">
            <w:pPr>
              <w:spacing w:after="0" w:line="240" w:lineRule="auto"/>
              <w:jc w:val="cente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27279709"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34DA0EA2"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2C7038F1"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100CCD" w:rsidRPr="00C32119" w14:paraId="7FF18FA8" w14:textId="77777777" w:rsidTr="004013C0">
        <w:trPr>
          <w:trHeight w:val="218"/>
        </w:trPr>
        <w:tc>
          <w:tcPr>
            <w:tcW w:w="487" w:type="dxa"/>
            <w:tcMar>
              <w:left w:w="28" w:type="dxa"/>
              <w:right w:w="28" w:type="dxa"/>
            </w:tcMar>
          </w:tcPr>
          <w:p w14:paraId="419F9391"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21ECFB24"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1B6B6946"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02B26A11" w14:textId="3EDF2C6B" w:rsidR="00100CCD" w:rsidRPr="00942E2B" w:rsidRDefault="00100CCD" w:rsidP="00100CCD">
            <w:pPr>
              <w:spacing w:after="0" w:line="240" w:lineRule="auto"/>
              <w:jc w:val="center"/>
              <w:rPr>
                <w:rFonts w:ascii="Times New Roman" w:hAnsi="Times New Roman" w:cs="Times New Roman"/>
                <w:bCs/>
                <w:iCs/>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19BB42B"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1D5B8CA0"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5C2E86AD"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100CCD" w:rsidRPr="00C32119" w14:paraId="01BC918D" w14:textId="77777777" w:rsidTr="004013C0">
        <w:trPr>
          <w:trHeight w:val="218"/>
        </w:trPr>
        <w:tc>
          <w:tcPr>
            <w:tcW w:w="487" w:type="dxa"/>
            <w:tcMar>
              <w:left w:w="28" w:type="dxa"/>
              <w:right w:w="28" w:type="dxa"/>
            </w:tcMar>
          </w:tcPr>
          <w:p w14:paraId="7121270D"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9</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1FE403DA"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09748BDA"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5725F2E0" w14:textId="12B7E408" w:rsidR="00100CCD" w:rsidRDefault="00100CCD" w:rsidP="00100CCD">
            <w:pPr>
              <w:spacing w:after="0" w:line="240" w:lineRule="auto"/>
              <w:jc w:val="cente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65E35C8E"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5E62A3FA"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09399959"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100CCD" w:rsidRPr="00C32119" w14:paraId="6D07A6AB" w14:textId="77777777" w:rsidTr="004013C0">
        <w:trPr>
          <w:trHeight w:val="218"/>
        </w:trPr>
        <w:tc>
          <w:tcPr>
            <w:tcW w:w="487" w:type="dxa"/>
            <w:tcMar>
              <w:left w:w="28" w:type="dxa"/>
              <w:right w:w="28" w:type="dxa"/>
            </w:tcMar>
          </w:tcPr>
          <w:p w14:paraId="3A2873C3" w14:textId="77777777" w:rsidR="00100CCD" w:rsidRDefault="00100CCD" w:rsidP="00100CCD">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10</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3CEDD9C2" w14:textId="77777777" w:rsidR="00100CCD" w:rsidRPr="00A646A2" w:rsidRDefault="00100CCD" w:rsidP="00100CCD">
            <w:pPr>
              <w:spacing w:after="0" w:line="240" w:lineRule="auto"/>
              <w:rPr>
                <w:rFonts w:ascii="Times New Roman" w:hAnsi="Times New Roman" w:cs="Times New Roman"/>
                <w:sz w:val="24"/>
                <w:szCs w:val="24"/>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Pr>
          <w:p w14:paraId="0BC7B0C3" w14:textId="77777777" w:rsidR="00100CCD" w:rsidRDefault="00100CCD" w:rsidP="00100CCD">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06D4CEAF" w14:textId="33B3D49C" w:rsidR="00100CCD" w:rsidRPr="00942E2B" w:rsidRDefault="00100CCD" w:rsidP="00100CCD">
            <w:pPr>
              <w:spacing w:after="0" w:line="240" w:lineRule="auto"/>
              <w:jc w:val="center"/>
              <w:rPr>
                <w:rFonts w:ascii="Times New Roman" w:hAnsi="Times New Roman" w:cs="Times New Roman"/>
                <w:bCs/>
                <w:iCs/>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tcPr>
          <w:p w14:paraId="2D09B8A3" w14:textId="77777777" w:rsidR="00100CCD" w:rsidRDefault="00100CCD" w:rsidP="00100CCD">
            <w:pPr>
              <w:spacing w:after="0" w:line="240" w:lineRule="auto"/>
              <w:jc w:val="center"/>
              <w:rPr>
                <w:rFonts w:ascii="Times New Roman" w:hAnsi="Times New Roman" w:cs="Times New Roman"/>
                <w:sz w:val="24"/>
                <w:szCs w:val="24"/>
              </w:rPr>
            </w:pPr>
          </w:p>
        </w:tc>
        <w:tc>
          <w:tcPr>
            <w:tcW w:w="1308" w:type="dxa"/>
            <w:tcMar>
              <w:left w:w="28" w:type="dxa"/>
              <w:right w:w="28" w:type="dxa"/>
            </w:tcMar>
          </w:tcPr>
          <w:p w14:paraId="68FD0D5E" w14:textId="77777777" w:rsidR="00100CCD" w:rsidRPr="00C32119" w:rsidRDefault="00100CCD" w:rsidP="00100CCD">
            <w:pPr>
              <w:spacing w:after="0" w:line="240" w:lineRule="auto"/>
              <w:jc w:val="center"/>
              <w:rPr>
                <w:rFonts w:ascii="Times New Roman" w:hAnsi="Times New Roman" w:cs="Times New Roman"/>
                <w:bCs/>
                <w:iCs/>
                <w:sz w:val="24"/>
                <w:szCs w:val="24"/>
              </w:rPr>
            </w:pPr>
          </w:p>
        </w:tc>
        <w:tc>
          <w:tcPr>
            <w:tcW w:w="1384" w:type="dxa"/>
            <w:gridSpan w:val="2"/>
            <w:tcMar>
              <w:left w:w="28" w:type="dxa"/>
              <w:right w:w="28" w:type="dxa"/>
            </w:tcMar>
          </w:tcPr>
          <w:p w14:paraId="4EF6CC47" w14:textId="77777777" w:rsidR="00100CCD" w:rsidRPr="00C32119" w:rsidRDefault="00100CCD" w:rsidP="00100CCD">
            <w:pPr>
              <w:spacing w:after="0" w:line="240" w:lineRule="auto"/>
              <w:jc w:val="center"/>
              <w:rPr>
                <w:rFonts w:ascii="Times New Roman" w:hAnsi="Times New Roman" w:cs="Times New Roman"/>
                <w:bCs/>
                <w:iCs/>
                <w:sz w:val="24"/>
                <w:szCs w:val="24"/>
              </w:rPr>
            </w:pPr>
          </w:p>
        </w:tc>
      </w:tr>
      <w:tr w:rsidR="003C2309" w:rsidRPr="00C32119" w14:paraId="43E6FCBB" w14:textId="77777777" w:rsidTr="003C2309">
        <w:tc>
          <w:tcPr>
            <w:tcW w:w="8865" w:type="dxa"/>
            <w:gridSpan w:val="7"/>
          </w:tcPr>
          <w:p w14:paraId="32E78393" w14:textId="77777777" w:rsidR="003C2309" w:rsidRPr="00C32119" w:rsidRDefault="003C2309" w:rsidP="00D7666F">
            <w:pPr>
              <w:spacing w:after="0" w:line="240" w:lineRule="auto"/>
              <w:rPr>
                <w:rFonts w:ascii="Times New Roman" w:hAnsi="Times New Roman" w:cs="Times New Roman"/>
                <w:b/>
                <w:sz w:val="24"/>
                <w:szCs w:val="24"/>
              </w:rPr>
            </w:pPr>
            <w:r w:rsidRPr="00C32119">
              <w:rPr>
                <w:rFonts w:ascii="Times New Roman" w:hAnsi="Times New Roman" w:cs="Times New Roman"/>
                <w:b/>
                <w:sz w:val="24"/>
                <w:szCs w:val="24"/>
              </w:rPr>
              <w:t>Всього:</w:t>
            </w:r>
          </w:p>
        </w:tc>
        <w:tc>
          <w:tcPr>
            <w:tcW w:w="1374" w:type="dxa"/>
            <w:tcMar>
              <w:left w:w="28" w:type="dxa"/>
              <w:right w:w="28" w:type="dxa"/>
            </w:tcMar>
          </w:tcPr>
          <w:p w14:paraId="76AF734B" w14:textId="77777777" w:rsidR="003C2309" w:rsidRPr="00C32119" w:rsidRDefault="003C2309" w:rsidP="00C32119">
            <w:pPr>
              <w:spacing w:after="0" w:line="240" w:lineRule="auto"/>
              <w:rPr>
                <w:rFonts w:ascii="Times New Roman" w:hAnsi="Times New Roman" w:cs="Times New Roman"/>
                <w:sz w:val="24"/>
                <w:szCs w:val="24"/>
              </w:rPr>
            </w:pPr>
          </w:p>
        </w:tc>
      </w:tr>
      <w:tr w:rsidR="003C2309" w:rsidRPr="00C32119" w14:paraId="603EE4F6" w14:textId="77777777" w:rsidTr="003C2309">
        <w:tc>
          <w:tcPr>
            <w:tcW w:w="8865" w:type="dxa"/>
            <w:gridSpan w:val="7"/>
          </w:tcPr>
          <w:p w14:paraId="0F7A6EC6" w14:textId="77777777" w:rsidR="003C2309" w:rsidRPr="00C32119" w:rsidRDefault="003C2309" w:rsidP="00D7666F">
            <w:pPr>
              <w:spacing w:after="0" w:line="240" w:lineRule="auto"/>
              <w:rPr>
                <w:rFonts w:ascii="Times New Roman" w:hAnsi="Times New Roman" w:cs="Times New Roman"/>
                <w:b/>
                <w:sz w:val="24"/>
                <w:szCs w:val="24"/>
              </w:rPr>
            </w:pPr>
            <w:r w:rsidRPr="00C32119">
              <w:rPr>
                <w:rFonts w:ascii="Times New Roman" w:hAnsi="Times New Roman" w:cs="Times New Roman"/>
                <w:b/>
                <w:sz w:val="24"/>
                <w:szCs w:val="24"/>
              </w:rPr>
              <w:t>У тому числі ПДВ (</w:t>
            </w:r>
            <w:r w:rsidRPr="00C32119">
              <w:rPr>
                <w:rFonts w:ascii="Times New Roman" w:hAnsi="Times New Roman" w:cs="Times New Roman"/>
                <w:b/>
                <w:bCs/>
                <w:i/>
                <w:iCs/>
                <w:sz w:val="24"/>
                <w:szCs w:val="24"/>
              </w:rPr>
              <w:t>якщо Учасник є платником ПДВ)</w:t>
            </w:r>
            <w:r w:rsidRPr="00C32119">
              <w:rPr>
                <w:rFonts w:ascii="Times New Roman" w:hAnsi="Times New Roman" w:cs="Times New Roman"/>
                <w:b/>
                <w:sz w:val="24"/>
                <w:szCs w:val="24"/>
              </w:rPr>
              <w:t>, грн.</w:t>
            </w:r>
          </w:p>
        </w:tc>
        <w:tc>
          <w:tcPr>
            <w:tcW w:w="1374" w:type="dxa"/>
            <w:tcMar>
              <w:left w:w="28" w:type="dxa"/>
              <w:right w:w="28" w:type="dxa"/>
            </w:tcMar>
          </w:tcPr>
          <w:p w14:paraId="66F8576D" w14:textId="77777777" w:rsidR="003C2309" w:rsidRPr="00C32119" w:rsidRDefault="003C2309" w:rsidP="00C32119">
            <w:pPr>
              <w:spacing w:after="0" w:line="240" w:lineRule="auto"/>
              <w:rPr>
                <w:rFonts w:ascii="Times New Roman" w:hAnsi="Times New Roman" w:cs="Times New Roman"/>
                <w:sz w:val="24"/>
                <w:szCs w:val="24"/>
              </w:rPr>
            </w:pPr>
          </w:p>
        </w:tc>
      </w:tr>
    </w:tbl>
    <w:p w14:paraId="67E28E93" w14:textId="77777777" w:rsidR="00C32119" w:rsidRPr="00C32119" w:rsidRDefault="00C32119" w:rsidP="00C32119">
      <w:pPr>
        <w:spacing w:after="0" w:line="240" w:lineRule="auto"/>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C32119" w:rsidRPr="00C32119" w14:paraId="277474E9" w14:textId="77777777" w:rsidTr="00B7407B">
        <w:tc>
          <w:tcPr>
            <w:tcW w:w="5423" w:type="dxa"/>
          </w:tcPr>
          <w:p w14:paraId="79849C1A" w14:textId="46D87938" w:rsidR="00C32119" w:rsidRPr="00C32119" w:rsidRDefault="00C32119" w:rsidP="0039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5423" w:type="dxa"/>
          </w:tcPr>
          <w:p w14:paraId="6F659790" w14:textId="44ECADE8" w:rsidR="00C32119" w:rsidRPr="005C2478" w:rsidRDefault="00C32119" w:rsidP="0039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tc>
      </w:tr>
    </w:tbl>
    <w:tbl>
      <w:tblPr>
        <w:tblW w:w="0" w:type="auto"/>
        <w:tblInd w:w="108" w:type="dxa"/>
        <w:tblLook w:val="04A0" w:firstRow="1" w:lastRow="0" w:firstColumn="1" w:lastColumn="0" w:noHBand="0" w:noVBand="1"/>
      </w:tblPr>
      <w:tblGrid>
        <w:gridCol w:w="5095"/>
        <w:gridCol w:w="4544"/>
      </w:tblGrid>
      <w:tr w:rsidR="00D84812" w14:paraId="3E063C2B" w14:textId="77777777" w:rsidTr="00D84812">
        <w:tc>
          <w:tcPr>
            <w:tcW w:w="5095" w:type="dxa"/>
            <w:hideMark/>
          </w:tcPr>
          <w:p w14:paraId="086C2ECE"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94C452A"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D84812" w14:paraId="5B1CEB55" w14:textId="77777777" w:rsidTr="00D84812">
        <w:tc>
          <w:tcPr>
            <w:tcW w:w="5095" w:type="dxa"/>
          </w:tcPr>
          <w:p w14:paraId="103F0448"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C93FCA5"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4503283"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3AEAD00"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5F2F9192"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3EF06D33"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289A0B3B"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8AD97C6"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76A44963"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17A05F97"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E7FEACF"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0C6007EE" w14:textId="77777777" w:rsidR="00D84812" w:rsidRDefault="00D84812" w:rsidP="00FA5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C32119" w:rsidRPr="00C32119" w14:paraId="070A86FF" w14:textId="77777777" w:rsidTr="00B7407B">
        <w:tc>
          <w:tcPr>
            <w:tcW w:w="5423" w:type="dxa"/>
          </w:tcPr>
          <w:p w14:paraId="1A4D4422" w14:textId="79AF2E4F" w:rsidR="00C32119" w:rsidRPr="00C32119" w:rsidRDefault="00C32119" w:rsidP="0039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5423" w:type="dxa"/>
          </w:tcPr>
          <w:p w14:paraId="213B9D34" w14:textId="77777777" w:rsidR="00C32119" w:rsidRPr="00C32119" w:rsidRDefault="00C32119" w:rsidP="006D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14:paraId="39E99378" w14:textId="77777777" w:rsidR="00D66F8B" w:rsidRDefault="00D66F8B" w:rsidP="00C32119">
      <w:pPr>
        <w:spacing w:after="0" w:line="240" w:lineRule="auto"/>
        <w:rPr>
          <w:rFonts w:ascii="Times New Roman" w:eastAsia="Times New Roman" w:hAnsi="Times New Roman" w:cs="Times New Roman"/>
          <w:sz w:val="24"/>
          <w:szCs w:val="24"/>
        </w:rPr>
      </w:pPr>
    </w:p>
    <w:p w14:paraId="50CB2A39" w14:textId="77777777" w:rsidR="00D66F8B" w:rsidRDefault="00D66F8B" w:rsidP="00C32119">
      <w:pPr>
        <w:spacing w:after="0" w:line="240" w:lineRule="auto"/>
        <w:rPr>
          <w:rFonts w:ascii="Times New Roman" w:eastAsia="Times New Roman" w:hAnsi="Times New Roman" w:cs="Times New Roman"/>
          <w:sz w:val="24"/>
          <w:szCs w:val="24"/>
        </w:rPr>
      </w:pPr>
    </w:p>
    <w:p w14:paraId="1D1FBF6D" w14:textId="77777777" w:rsidR="00AC5258" w:rsidRDefault="00AC5258" w:rsidP="00C32119">
      <w:pPr>
        <w:spacing w:after="0" w:line="240" w:lineRule="auto"/>
        <w:ind w:left="6480"/>
        <w:rPr>
          <w:rFonts w:ascii="Times New Roman" w:hAnsi="Times New Roman" w:cs="Times New Roman"/>
          <w:sz w:val="24"/>
          <w:szCs w:val="24"/>
        </w:rPr>
      </w:pPr>
    </w:p>
    <w:p w14:paraId="65FF6F98" w14:textId="77777777" w:rsidR="00AC5258" w:rsidRDefault="00AC5258" w:rsidP="00C32119">
      <w:pPr>
        <w:spacing w:after="0" w:line="240" w:lineRule="auto"/>
        <w:ind w:left="6480"/>
        <w:rPr>
          <w:rFonts w:ascii="Times New Roman" w:hAnsi="Times New Roman" w:cs="Times New Roman"/>
          <w:sz w:val="24"/>
          <w:szCs w:val="24"/>
        </w:rPr>
      </w:pPr>
    </w:p>
    <w:p w14:paraId="13690080" w14:textId="77777777" w:rsidR="00AC5258" w:rsidRDefault="00AC5258" w:rsidP="00C32119">
      <w:pPr>
        <w:spacing w:after="0" w:line="240" w:lineRule="auto"/>
        <w:ind w:left="6480"/>
        <w:rPr>
          <w:rFonts w:ascii="Times New Roman" w:hAnsi="Times New Roman" w:cs="Times New Roman"/>
          <w:sz w:val="24"/>
          <w:szCs w:val="24"/>
        </w:rPr>
      </w:pPr>
    </w:p>
    <w:p w14:paraId="3E44DFA7" w14:textId="77777777" w:rsidR="00AC5258" w:rsidRDefault="00AC5258" w:rsidP="00C32119">
      <w:pPr>
        <w:spacing w:after="0" w:line="240" w:lineRule="auto"/>
        <w:ind w:left="6480"/>
        <w:rPr>
          <w:rFonts w:ascii="Times New Roman" w:hAnsi="Times New Roman" w:cs="Times New Roman"/>
          <w:sz w:val="24"/>
          <w:szCs w:val="24"/>
        </w:rPr>
      </w:pPr>
    </w:p>
    <w:p w14:paraId="7344E980" w14:textId="77777777" w:rsidR="00AC5258" w:rsidRDefault="00AC5258" w:rsidP="00C32119">
      <w:pPr>
        <w:spacing w:after="0" w:line="240" w:lineRule="auto"/>
        <w:ind w:left="6480"/>
        <w:rPr>
          <w:rFonts w:ascii="Times New Roman" w:hAnsi="Times New Roman" w:cs="Times New Roman"/>
          <w:sz w:val="24"/>
          <w:szCs w:val="24"/>
        </w:rPr>
      </w:pPr>
    </w:p>
    <w:p w14:paraId="35BEB98E" w14:textId="77777777" w:rsidR="00AC5258" w:rsidRDefault="00AC5258" w:rsidP="00C32119">
      <w:pPr>
        <w:spacing w:after="0" w:line="240" w:lineRule="auto"/>
        <w:ind w:left="6480"/>
        <w:rPr>
          <w:rFonts w:ascii="Times New Roman" w:hAnsi="Times New Roman" w:cs="Times New Roman"/>
          <w:sz w:val="24"/>
          <w:szCs w:val="24"/>
        </w:rPr>
      </w:pPr>
    </w:p>
    <w:p w14:paraId="70E13F58" w14:textId="77777777" w:rsidR="00AC5258" w:rsidRDefault="00AC5258" w:rsidP="00C32119">
      <w:pPr>
        <w:spacing w:after="0" w:line="240" w:lineRule="auto"/>
        <w:ind w:left="6480"/>
        <w:rPr>
          <w:rFonts w:ascii="Times New Roman" w:hAnsi="Times New Roman" w:cs="Times New Roman"/>
          <w:sz w:val="24"/>
          <w:szCs w:val="24"/>
        </w:rPr>
      </w:pPr>
    </w:p>
    <w:p w14:paraId="0C480D1B" w14:textId="77777777" w:rsidR="00AC5258" w:rsidRDefault="00AC5258" w:rsidP="00C32119">
      <w:pPr>
        <w:spacing w:after="0" w:line="240" w:lineRule="auto"/>
        <w:ind w:left="6480"/>
        <w:rPr>
          <w:rFonts w:ascii="Times New Roman" w:hAnsi="Times New Roman" w:cs="Times New Roman"/>
          <w:sz w:val="24"/>
          <w:szCs w:val="24"/>
        </w:rPr>
      </w:pPr>
    </w:p>
    <w:p w14:paraId="432B7B48" w14:textId="77777777" w:rsidR="006D6FF0" w:rsidRDefault="006D6FF0" w:rsidP="00C32119">
      <w:pPr>
        <w:spacing w:after="0" w:line="240" w:lineRule="auto"/>
        <w:rPr>
          <w:rFonts w:ascii="Times New Roman" w:eastAsia="Times New Roman" w:hAnsi="Times New Roman" w:cs="Times New Roman"/>
          <w:sz w:val="24"/>
          <w:szCs w:val="24"/>
        </w:rPr>
      </w:pPr>
    </w:p>
    <w:sectPr w:rsidR="006D6FF0" w:rsidSect="00C32119">
      <w:pgSz w:w="11906" w:h="16838"/>
      <w:pgMar w:top="850" w:right="707" w:bottom="850"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3E841796"/>
    <w:multiLevelType w:val="multilevel"/>
    <w:tmpl w:val="1F2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7C5208A"/>
    <w:multiLevelType w:val="hybridMultilevel"/>
    <w:tmpl w:val="C376118C"/>
    <w:lvl w:ilvl="0" w:tplc="9F786B9C">
      <w:start w:val="1"/>
      <w:numFmt w:val="bullet"/>
      <w:lvlText w:val="-"/>
      <w:lvlJc w:val="left"/>
      <w:pPr>
        <w:ind w:left="1275" w:hanging="360"/>
      </w:pPr>
      <w:rPr>
        <w:rFonts w:ascii="Times New Roman" w:eastAsia="Calibri"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00CB"/>
    <w:rsid w:val="00034C0D"/>
    <w:rsid w:val="00064C0F"/>
    <w:rsid w:val="00100CCD"/>
    <w:rsid w:val="001737F7"/>
    <w:rsid w:val="00173E21"/>
    <w:rsid w:val="001A1F77"/>
    <w:rsid w:val="001F4F79"/>
    <w:rsid w:val="0020576B"/>
    <w:rsid w:val="00207182"/>
    <w:rsid w:val="002749FD"/>
    <w:rsid w:val="00286EE2"/>
    <w:rsid w:val="00310BB2"/>
    <w:rsid w:val="00390539"/>
    <w:rsid w:val="003960A1"/>
    <w:rsid w:val="003C2309"/>
    <w:rsid w:val="004013C0"/>
    <w:rsid w:val="00407445"/>
    <w:rsid w:val="004726EB"/>
    <w:rsid w:val="004B3ACC"/>
    <w:rsid w:val="00515B36"/>
    <w:rsid w:val="00552FBA"/>
    <w:rsid w:val="005B15CC"/>
    <w:rsid w:val="005C2478"/>
    <w:rsid w:val="006326E6"/>
    <w:rsid w:val="00645AD4"/>
    <w:rsid w:val="006D6FF0"/>
    <w:rsid w:val="00726114"/>
    <w:rsid w:val="00726696"/>
    <w:rsid w:val="00797107"/>
    <w:rsid w:val="007B5FCF"/>
    <w:rsid w:val="007D7B85"/>
    <w:rsid w:val="008107A2"/>
    <w:rsid w:val="00833970"/>
    <w:rsid w:val="00885EB2"/>
    <w:rsid w:val="008F3B93"/>
    <w:rsid w:val="00942E2B"/>
    <w:rsid w:val="009464C2"/>
    <w:rsid w:val="00965E5D"/>
    <w:rsid w:val="009F75B3"/>
    <w:rsid w:val="00A000CB"/>
    <w:rsid w:val="00A36862"/>
    <w:rsid w:val="00A646A2"/>
    <w:rsid w:val="00A772B8"/>
    <w:rsid w:val="00AA0430"/>
    <w:rsid w:val="00AC5258"/>
    <w:rsid w:val="00AE665E"/>
    <w:rsid w:val="00B27426"/>
    <w:rsid w:val="00B64B35"/>
    <w:rsid w:val="00B6592B"/>
    <w:rsid w:val="00B7407B"/>
    <w:rsid w:val="00C32119"/>
    <w:rsid w:val="00C62045"/>
    <w:rsid w:val="00D22AE3"/>
    <w:rsid w:val="00D355BA"/>
    <w:rsid w:val="00D42BDC"/>
    <w:rsid w:val="00D64305"/>
    <w:rsid w:val="00D66F8B"/>
    <w:rsid w:val="00D70155"/>
    <w:rsid w:val="00D72EBA"/>
    <w:rsid w:val="00D75D6F"/>
    <w:rsid w:val="00D7666F"/>
    <w:rsid w:val="00D84812"/>
    <w:rsid w:val="00EA7078"/>
    <w:rsid w:val="00ED6146"/>
    <w:rsid w:val="00EE1C0E"/>
    <w:rsid w:val="00F11147"/>
    <w:rsid w:val="00F36F2D"/>
    <w:rsid w:val="00F8085A"/>
    <w:rsid w:val="00FA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2536"/>
  <w15:docId w15:val="{9A25BE8D-DBB0-4ECA-A59E-EC736A5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D6FF0"/>
  </w:style>
  <w:style w:type="paragraph" w:styleId="1">
    <w:name w:val="heading 1"/>
    <w:basedOn w:val="a"/>
    <w:next w:val="a"/>
    <w:rsid w:val="00645AD4"/>
    <w:pPr>
      <w:keepNext/>
      <w:keepLines/>
      <w:spacing w:before="480" w:after="120"/>
      <w:outlineLvl w:val="0"/>
    </w:pPr>
    <w:rPr>
      <w:b/>
      <w:sz w:val="48"/>
      <w:szCs w:val="48"/>
    </w:rPr>
  </w:style>
  <w:style w:type="paragraph" w:styleId="2">
    <w:name w:val="heading 2"/>
    <w:basedOn w:val="a"/>
    <w:next w:val="a"/>
    <w:rsid w:val="00645AD4"/>
    <w:pPr>
      <w:keepNext/>
      <w:keepLines/>
      <w:spacing w:before="360" w:after="80"/>
      <w:outlineLvl w:val="1"/>
    </w:pPr>
    <w:rPr>
      <w:b/>
      <w:sz w:val="36"/>
      <w:szCs w:val="36"/>
    </w:rPr>
  </w:style>
  <w:style w:type="paragraph" w:styleId="3">
    <w:name w:val="heading 3"/>
    <w:basedOn w:val="a"/>
    <w:next w:val="a"/>
    <w:rsid w:val="00645AD4"/>
    <w:pPr>
      <w:keepNext/>
      <w:keepLines/>
      <w:spacing w:before="280" w:after="80"/>
      <w:outlineLvl w:val="2"/>
    </w:pPr>
    <w:rPr>
      <w:b/>
      <w:sz w:val="28"/>
      <w:szCs w:val="28"/>
    </w:rPr>
  </w:style>
  <w:style w:type="paragraph" w:styleId="4">
    <w:name w:val="heading 4"/>
    <w:basedOn w:val="a"/>
    <w:next w:val="a"/>
    <w:rsid w:val="00645AD4"/>
    <w:pPr>
      <w:keepNext/>
      <w:keepLines/>
      <w:spacing w:before="240" w:after="40"/>
      <w:outlineLvl w:val="3"/>
    </w:pPr>
    <w:rPr>
      <w:b/>
      <w:sz w:val="24"/>
      <w:szCs w:val="24"/>
    </w:rPr>
  </w:style>
  <w:style w:type="paragraph" w:styleId="5">
    <w:name w:val="heading 5"/>
    <w:basedOn w:val="a"/>
    <w:next w:val="a"/>
    <w:rsid w:val="00645AD4"/>
    <w:pPr>
      <w:keepNext/>
      <w:keepLines/>
      <w:spacing w:before="220" w:after="40"/>
      <w:outlineLvl w:val="4"/>
    </w:pPr>
    <w:rPr>
      <w:b/>
    </w:rPr>
  </w:style>
  <w:style w:type="paragraph" w:styleId="6">
    <w:name w:val="heading 6"/>
    <w:basedOn w:val="a"/>
    <w:next w:val="a"/>
    <w:rsid w:val="00645A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5AD4"/>
    <w:tblPr>
      <w:tblCellMar>
        <w:top w:w="0" w:type="dxa"/>
        <w:left w:w="0" w:type="dxa"/>
        <w:bottom w:w="0" w:type="dxa"/>
        <w:right w:w="0" w:type="dxa"/>
      </w:tblCellMar>
    </w:tblPr>
  </w:style>
  <w:style w:type="paragraph" w:styleId="a3">
    <w:name w:val="Title"/>
    <w:basedOn w:val="a"/>
    <w:next w:val="a"/>
    <w:rsid w:val="00645AD4"/>
    <w:pPr>
      <w:keepNext/>
      <w:keepLines/>
      <w:spacing w:before="480" w:after="120"/>
    </w:pPr>
    <w:rPr>
      <w:b/>
      <w:sz w:val="72"/>
      <w:szCs w:val="72"/>
    </w:rPr>
  </w:style>
  <w:style w:type="paragraph" w:styleId="a4">
    <w:name w:val="Subtitle"/>
    <w:basedOn w:val="a"/>
    <w:next w:val="a"/>
    <w:rsid w:val="00645AD4"/>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0"/>
    <w:link w:val="HTML"/>
    <w:rsid w:val="00C32119"/>
    <w:rPr>
      <w:rFonts w:ascii="Courier New" w:eastAsia="Times New Roman" w:hAnsi="Courier New" w:cs="Times New Roman"/>
      <w:sz w:val="20"/>
      <w:szCs w:val="20"/>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rPr>
  </w:style>
  <w:style w:type="character" w:customStyle="1" w:styleId="31">
    <w:name w:val="Основний текст з відступом 3 Знак"/>
    <w:basedOn w:val="a0"/>
    <w:link w:val="30"/>
    <w:rsid w:val="00C32119"/>
    <w:rPr>
      <w:rFonts w:ascii="Times New Roman" w:eastAsia="Times New Roman" w:hAnsi="Times New Roman" w:cs="Times New Roman"/>
      <w:sz w:val="16"/>
      <w:szCs w:val="16"/>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6">
    <w:name w:val="List Paragraph"/>
    <w:basedOn w:val="a"/>
    <w:uiPriority w:val="34"/>
    <w:qFormat/>
    <w:rsid w:val="00F8085A"/>
    <w:pPr>
      <w:ind w:left="720"/>
      <w:contextualSpacing/>
    </w:pPr>
  </w:style>
  <w:style w:type="paragraph" w:customStyle="1" w:styleId="TableParagraph">
    <w:name w:val="Table Paragraph"/>
    <w:basedOn w:val="a"/>
    <w:uiPriority w:val="1"/>
    <w:qFormat/>
    <w:rsid w:val="004B3ACC"/>
    <w:pPr>
      <w:widowControl w:val="0"/>
      <w:autoSpaceDE w:val="0"/>
      <w:autoSpaceDN w:val="0"/>
      <w:spacing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12079</Words>
  <Characters>6886</Characters>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2024-03-15T13:32:00Z</cp:lastPrinted>
  <dcterms:created xsi:type="dcterms:W3CDTF">2021-08-14T16:49:00Z</dcterms:created>
  <dcterms:modified xsi:type="dcterms:W3CDTF">2024-03-15T13:36:00Z</dcterms:modified>
</cp:coreProperties>
</file>