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66E97593"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2D4375">
        <w:rPr>
          <w:bCs/>
          <w:sz w:val="28"/>
          <w:szCs w:val="28"/>
          <w:lang w:val="uk-UA"/>
        </w:rPr>
        <w:t>55</w:t>
      </w:r>
    </w:p>
    <w:p w14:paraId="76877F2D" w14:textId="4F4250DE"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2D4375">
        <w:rPr>
          <w:sz w:val="28"/>
          <w:szCs w:val="28"/>
          <w:lang w:val="uk-UA"/>
        </w:rPr>
        <w:t>21</w:t>
      </w:r>
      <w:r w:rsidR="002518CB" w:rsidRPr="00F01322">
        <w:rPr>
          <w:sz w:val="28"/>
          <w:szCs w:val="28"/>
          <w:lang w:val="uk-UA"/>
        </w:rPr>
        <w:t xml:space="preserve">» </w:t>
      </w:r>
      <w:r w:rsidR="002D4375">
        <w:rPr>
          <w:sz w:val="28"/>
          <w:szCs w:val="28"/>
          <w:lang w:val="uk-UA"/>
        </w:rPr>
        <w:t>лип</w:t>
      </w:r>
      <w:r w:rsidR="00644EB4">
        <w:rPr>
          <w:sz w:val="28"/>
          <w:szCs w:val="28"/>
          <w:lang w:val="uk-UA"/>
        </w:rPr>
        <w:t>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57BCBBBD" w:rsidR="00012F78" w:rsidRPr="00F54B67" w:rsidRDefault="00B1155D" w:rsidP="00F54B67">
      <w:pPr>
        <w:jc w:val="center"/>
        <w:rPr>
          <w:sz w:val="28"/>
          <w:szCs w:val="28"/>
          <w:lang w:val="uk-UA"/>
        </w:rPr>
      </w:pPr>
      <w:r w:rsidRPr="00B1155D">
        <w:rPr>
          <w:sz w:val="28"/>
          <w:szCs w:val="28"/>
          <w:lang w:val="uk-UA"/>
        </w:rPr>
        <w:t>ДК 021:2015 код 30190000-7 Офісне устаткування та приладдя різне (канцелярські товари)</w:t>
      </w:r>
      <w:r>
        <w:rPr>
          <w:sz w:val="28"/>
          <w:szCs w:val="28"/>
          <w:lang w:val="uk-UA"/>
        </w:rPr>
        <w:t xml:space="preserve"> </w:t>
      </w:r>
      <w:r w:rsidR="00C3338D" w:rsidRPr="00C3338D">
        <w:rPr>
          <w:sz w:val="28"/>
          <w:szCs w:val="28"/>
          <w:lang w:val="uk-UA"/>
        </w:rPr>
        <w:t>на 202</w:t>
      </w:r>
      <w:r w:rsidR="00754336">
        <w:rPr>
          <w:sz w:val="28"/>
          <w:szCs w:val="28"/>
          <w:lang w:val="uk-UA"/>
        </w:rPr>
        <w:t xml:space="preserve">3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34D88CC0" w:rsidR="00B234E0" w:rsidRPr="00173936" w:rsidRDefault="00921D87" w:rsidP="006F542E">
            <w:pPr>
              <w:jc w:val="both"/>
              <w:rPr>
                <w:sz w:val="28"/>
                <w:szCs w:val="28"/>
                <w:lang w:val="uk-UA"/>
              </w:rPr>
            </w:pPr>
            <w:r w:rsidRPr="00921D87">
              <w:rPr>
                <w:sz w:val="28"/>
                <w:szCs w:val="28"/>
                <w:lang w:val="uk-UA"/>
              </w:rPr>
              <w:t>ДК 021:2015 код 30190000-7 Офісне устаткування та приладдя різне (канцелярські товари)</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67368E00" w:rsidR="00B234E0" w:rsidRPr="00394349" w:rsidRDefault="00AE1910" w:rsidP="00782A0C">
            <w:pPr>
              <w:jc w:val="both"/>
              <w:rPr>
                <w:sz w:val="28"/>
                <w:szCs w:val="28"/>
                <w:lang w:val="uk-UA"/>
              </w:rPr>
            </w:pPr>
            <w:r>
              <w:rPr>
                <w:sz w:val="28"/>
                <w:szCs w:val="28"/>
                <w:lang w:val="uk-UA"/>
              </w:rPr>
              <w:t>Протягом 2023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D8205A"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D8205A"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D8205A"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D8205A"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D8205A"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5D4CC6D4"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2D4375">
              <w:rPr>
                <w:b/>
                <w:i/>
                <w:iCs/>
                <w:color w:val="000000" w:themeColor="text1"/>
                <w:sz w:val="28"/>
                <w:szCs w:val="28"/>
                <w:lang w:val="uk-UA"/>
              </w:rPr>
              <w:t>31</w:t>
            </w:r>
            <w:r w:rsidR="00F3493E">
              <w:rPr>
                <w:b/>
                <w:i/>
                <w:iCs/>
                <w:color w:val="000000" w:themeColor="text1"/>
                <w:sz w:val="28"/>
                <w:szCs w:val="28"/>
                <w:lang w:val="uk-UA"/>
              </w:rPr>
              <w:t>.0</w:t>
            </w:r>
            <w:r w:rsidR="002D4375">
              <w:rPr>
                <w:b/>
                <w:i/>
                <w:iCs/>
                <w:color w:val="000000" w:themeColor="text1"/>
                <w:sz w:val="28"/>
                <w:szCs w:val="28"/>
                <w:lang w:val="uk-UA"/>
              </w:rPr>
              <w:t>7</w:t>
            </w:r>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proofErr w:type="spellStart"/>
            <w:r w:rsidR="00093A7C">
              <w:rPr>
                <w:color w:val="000000"/>
                <w:sz w:val="28"/>
                <w:szCs w:val="28"/>
                <w:lang w:val="uk-UA"/>
              </w:rPr>
              <w:t>абз</w:t>
            </w:r>
            <w:proofErr w:type="spellEnd"/>
            <w:r w:rsidR="00093A7C">
              <w:rPr>
                <w:color w:val="000000"/>
                <w:sz w:val="28"/>
                <w:szCs w:val="28"/>
                <w:lang w:val="uk-UA"/>
              </w:rPr>
              <w:t xml:space="preserve">.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D8205A"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77777777" w:rsidR="007152C7" w:rsidRP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w:t>
            </w:r>
            <w:r w:rsidRPr="00F13C13">
              <w:rPr>
                <w:sz w:val="28"/>
                <w:szCs w:val="28"/>
                <w:lang w:val="uk-UA"/>
              </w:rPr>
              <w:lastRenderedPageBreak/>
              <w:t>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2F726E4C" w:rsidR="00B234E0" w:rsidRPr="00BD263E" w:rsidRDefault="00B234E0" w:rsidP="00BD263E">
      <w:pPr>
        <w:jc w:val="both"/>
        <w:rPr>
          <w:sz w:val="28"/>
          <w:szCs w:val="28"/>
          <w:lang w:val="uk-UA"/>
        </w:rPr>
      </w:pPr>
      <w:r w:rsidRPr="00226A5E">
        <w:rPr>
          <w:sz w:val="28"/>
          <w:szCs w:val="28"/>
          <w:lang w:val="uk-UA"/>
        </w:rPr>
        <w:t xml:space="preserve">щодо участі у торгах на предмет закупівлі </w:t>
      </w:r>
      <w:r w:rsidR="001F4185" w:rsidRPr="001F4185">
        <w:rPr>
          <w:b/>
          <w:bCs/>
          <w:sz w:val="28"/>
          <w:szCs w:val="28"/>
          <w:lang w:val="uk-UA"/>
        </w:rPr>
        <w:t>ДК 021:2015 код 30190000-7 Офісне устаткування та приладдя різне (канцелярські товари)</w:t>
      </w:r>
      <w:r w:rsidR="0018702D">
        <w:rPr>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D8205A"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2FF142F3"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9A343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D8205A"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09603019"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2020-202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5EB46135"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1F4185" w:rsidRPr="001F4185">
              <w:rPr>
                <w:sz w:val="28"/>
                <w:szCs w:val="28"/>
                <w:lang w:val="uk-UA"/>
              </w:rPr>
              <w:t>ДК 021:2015 код 30190000-7 Офісне устаткування та приладдя різне</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5BC6CEA7"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6E1DE7">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230C174E" w:rsidR="003A7552" w:rsidRPr="00A74AEF" w:rsidRDefault="006A5791" w:rsidP="002B392F">
            <w:pPr>
              <w:pStyle w:val="Default"/>
              <w:jc w:val="center"/>
            </w:pPr>
            <w:r>
              <w:t>У</w:t>
            </w:r>
            <w:r w:rsidRPr="006A5791">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1FA67B83"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6E1DE7">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w:t>
            </w:r>
            <w:r w:rsidRPr="00C41223">
              <w:rPr>
                <w:b/>
                <w:shd w:val="clear" w:color="auto" w:fill="FFFFFF"/>
              </w:rPr>
              <w:lastRenderedPageBreak/>
              <w:t xml:space="preserve">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D8205A"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7C033DBE" w14:textId="77777777" w:rsidR="00455553" w:rsidRPr="00455553" w:rsidRDefault="00455553" w:rsidP="00455553">
      <w:pPr>
        <w:ind w:firstLine="567"/>
        <w:jc w:val="right"/>
        <w:rPr>
          <w:rFonts w:eastAsia="Calibri"/>
          <w:sz w:val="28"/>
          <w:szCs w:val="28"/>
          <w:lang w:val="uk-UA" w:eastAsia="en-US"/>
        </w:rPr>
      </w:pPr>
      <w:r w:rsidRPr="00455553">
        <w:rPr>
          <w:rFonts w:eastAsia="Calibri"/>
          <w:sz w:val="28"/>
          <w:szCs w:val="28"/>
          <w:lang w:val="uk-UA" w:eastAsia="en-US"/>
        </w:rPr>
        <w:lastRenderedPageBreak/>
        <w:t>ДОДАТОК 4</w:t>
      </w:r>
    </w:p>
    <w:p w14:paraId="23649BDC" w14:textId="77777777" w:rsidR="00455553" w:rsidRPr="00455553" w:rsidRDefault="00455553" w:rsidP="00455553">
      <w:pPr>
        <w:ind w:firstLine="567"/>
        <w:jc w:val="right"/>
        <w:rPr>
          <w:rFonts w:eastAsia="Calibri"/>
          <w:sz w:val="28"/>
          <w:szCs w:val="28"/>
          <w:lang w:val="uk-UA" w:eastAsia="en-US"/>
        </w:rPr>
      </w:pPr>
      <w:r w:rsidRPr="00455553">
        <w:rPr>
          <w:rFonts w:eastAsia="Calibri"/>
          <w:sz w:val="28"/>
          <w:szCs w:val="28"/>
          <w:lang w:val="uk-UA" w:eastAsia="en-US"/>
        </w:rPr>
        <w:t xml:space="preserve">тендерної документації </w:t>
      </w:r>
    </w:p>
    <w:p w14:paraId="65BC07E2" w14:textId="77777777" w:rsidR="00455553" w:rsidRPr="00455553" w:rsidRDefault="00455553" w:rsidP="00455553">
      <w:pPr>
        <w:ind w:firstLine="567"/>
        <w:jc w:val="right"/>
        <w:rPr>
          <w:rFonts w:eastAsia="Calibri"/>
          <w:sz w:val="28"/>
          <w:szCs w:val="28"/>
          <w:lang w:val="uk-UA" w:eastAsia="en-US"/>
        </w:rPr>
      </w:pPr>
    </w:p>
    <w:p w14:paraId="79875572" w14:textId="77777777" w:rsidR="00455553" w:rsidRPr="00455553" w:rsidRDefault="00455553" w:rsidP="00455553">
      <w:pPr>
        <w:jc w:val="center"/>
        <w:rPr>
          <w:b/>
          <w:sz w:val="28"/>
          <w:szCs w:val="28"/>
          <w:lang w:val="uk-UA"/>
        </w:rPr>
      </w:pPr>
      <w:r w:rsidRPr="00455553">
        <w:rPr>
          <w:b/>
          <w:sz w:val="28"/>
          <w:szCs w:val="28"/>
          <w:lang w:val="uk-UA"/>
        </w:rPr>
        <w:t>Технічний опис предмету закупівлі ДК 021:2015 код 30190000-7 Офісне устаткування та приладдя різне (канцелярські товари)</w:t>
      </w:r>
    </w:p>
    <w:p w14:paraId="57E5E947" w14:textId="77777777" w:rsidR="00455553" w:rsidRPr="00455553" w:rsidRDefault="00455553" w:rsidP="00455553">
      <w:pPr>
        <w:jc w:val="center"/>
        <w:rPr>
          <w:b/>
          <w:sz w:val="28"/>
          <w:szCs w:val="28"/>
          <w:lang w:val="uk-UA"/>
        </w:rPr>
      </w:pP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126"/>
        <w:gridCol w:w="3544"/>
        <w:gridCol w:w="1417"/>
        <w:gridCol w:w="1560"/>
      </w:tblGrid>
      <w:tr w:rsidR="00455553" w:rsidRPr="00455553" w14:paraId="55B72516" w14:textId="77777777" w:rsidTr="005C7D2C">
        <w:trPr>
          <w:trHeight w:val="20"/>
        </w:trPr>
        <w:tc>
          <w:tcPr>
            <w:tcW w:w="753" w:type="dxa"/>
            <w:shd w:val="clear" w:color="auto" w:fill="FFFFFF"/>
            <w:vAlign w:val="center"/>
          </w:tcPr>
          <w:p w14:paraId="2A33342B" w14:textId="77777777" w:rsidR="00455553" w:rsidRPr="00455553" w:rsidRDefault="00455553" w:rsidP="005C7D2C">
            <w:pPr>
              <w:jc w:val="center"/>
              <w:rPr>
                <w:b/>
                <w:bCs/>
                <w:sz w:val="28"/>
                <w:szCs w:val="28"/>
                <w:lang w:val="uk-UA"/>
              </w:rPr>
            </w:pPr>
            <w:r w:rsidRPr="00455553">
              <w:rPr>
                <w:b/>
                <w:bCs/>
                <w:sz w:val="28"/>
                <w:szCs w:val="28"/>
                <w:lang w:val="uk-UA"/>
              </w:rPr>
              <w:t>№ з/п</w:t>
            </w:r>
          </w:p>
        </w:tc>
        <w:tc>
          <w:tcPr>
            <w:tcW w:w="2126" w:type="dxa"/>
            <w:shd w:val="clear" w:color="auto" w:fill="FFFFFF"/>
            <w:vAlign w:val="center"/>
          </w:tcPr>
          <w:p w14:paraId="09651444" w14:textId="77777777" w:rsidR="00455553" w:rsidRPr="00455553" w:rsidRDefault="00455553" w:rsidP="005C7D2C">
            <w:pPr>
              <w:jc w:val="center"/>
              <w:rPr>
                <w:b/>
                <w:bCs/>
                <w:sz w:val="28"/>
                <w:szCs w:val="28"/>
                <w:lang w:val="uk-UA"/>
              </w:rPr>
            </w:pPr>
            <w:r w:rsidRPr="00455553">
              <w:rPr>
                <w:b/>
                <w:bCs/>
                <w:sz w:val="28"/>
                <w:szCs w:val="28"/>
                <w:lang w:val="uk-UA"/>
              </w:rPr>
              <w:t>Найменування предмету закупівлі</w:t>
            </w:r>
          </w:p>
        </w:tc>
        <w:tc>
          <w:tcPr>
            <w:tcW w:w="3544" w:type="dxa"/>
            <w:shd w:val="clear" w:color="auto" w:fill="FFFFFF"/>
            <w:vAlign w:val="center"/>
          </w:tcPr>
          <w:p w14:paraId="05C7227D" w14:textId="77777777" w:rsidR="00455553" w:rsidRPr="00455553" w:rsidRDefault="00455553" w:rsidP="005C7D2C">
            <w:pPr>
              <w:jc w:val="center"/>
              <w:rPr>
                <w:b/>
                <w:bCs/>
                <w:sz w:val="28"/>
                <w:szCs w:val="28"/>
                <w:lang w:val="uk-UA"/>
              </w:rPr>
            </w:pPr>
            <w:r w:rsidRPr="00455553">
              <w:rPr>
                <w:b/>
                <w:bCs/>
                <w:sz w:val="28"/>
                <w:szCs w:val="28"/>
                <w:lang w:val="uk-UA"/>
              </w:rPr>
              <w:t>Технічні вимоги (характеристики)</w:t>
            </w:r>
          </w:p>
        </w:tc>
        <w:tc>
          <w:tcPr>
            <w:tcW w:w="1417" w:type="dxa"/>
            <w:shd w:val="clear" w:color="auto" w:fill="FFFFFF"/>
            <w:vAlign w:val="center"/>
          </w:tcPr>
          <w:p w14:paraId="4382C836" w14:textId="77777777" w:rsidR="00455553" w:rsidRPr="00455553" w:rsidRDefault="00455553" w:rsidP="005C7D2C">
            <w:pPr>
              <w:jc w:val="center"/>
              <w:rPr>
                <w:b/>
                <w:bCs/>
                <w:sz w:val="28"/>
                <w:szCs w:val="28"/>
                <w:lang w:val="uk-UA"/>
              </w:rPr>
            </w:pPr>
            <w:r w:rsidRPr="00455553">
              <w:rPr>
                <w:b/>
                <w:bCs/>
                <w:sz w:val="28"/>
                <w:szCs w:val="28"/>
                <w:lang w:val="uk-UA"/>
              </w:rPr>
              <w:t>Одиниця виміру</w:t>
            </w:r>
          </w:p>
        </w:tc>
        <w:tc>
          <w:tcPr>
            <w:tcW w:w="1560" w:type="dxa"/>
            <w:shd w:val="clear" w:color="auto" w:fill="FFFFFF"/>
            <w:vAlign w:val="center"/>
          </w:tcPr>
          <w:p w14:paraId="0B479F4E" w14:textId="77777777" w:rsidR="00455553" w:rsidRPr="00455553" w:rsidRDefault="00455553" w:rsidP="005C7D2C">
            <w:pPr>
              <w:jc w:val="center"/>
              <w:rPr>
                <w:b/>
                <w:bCs/>
                <w:sz w:val="28"/>
                <w:szCs w:val="28"/>
                <w:lang w:val="uk-UA"/>
              </w:rPr>
            </w:pPr>
            <w:r w:rsidRPr="00455553">
              <w:rPr>
                <w:b/>
                <w:bCs/>
                <w:sz w:val="28"/>
                <w:szCs w:val="28"/>
                <w:lang w:val="uk-UA"/>
              </w:rPr>
              <w:t>Кількість</w:t>
            </w:r>
          </w:p>
        </w:tc>
      </w:tr>
      <w:tr w:rsidR="00455553" w:rsidRPr="00455553" w14:paraId="6A5336DA" w14:textId="77777777" w:rsidTr="005C7D2C">
        <w:trPr>
          <w:trHeight w:val="20"/>
        </w:trPr>
        <w:tc>
          <w:tcPr>
            <w:tcW w:w="753" w:type="dxa"/>
            <w:shd w:val="clear" w:color="auto" w:fill="FFFFFF"/>
            <w:vAlign w:val="center"/>
          </w:tcPr>
          <w:p w14:paraId="6E16AE35" w14:textId="77777777" w:rsidR="00455553" w:rsidRPr="00455553" w:rsidRDefault="00455553" w:rsidP="005C7D2C">
            <w:pPr>
              <w:jc w:val="center"/>
              <w:rPr>
                <w:sz w:val="28"/>
                <w:szCs w:val="28"/>
                <w:lang w:val="uk-UA"/>
              </w:rPr>
            </w:pPr>
            <w:r w:rsidRPr="00455553">
              <w:rPr>
                <w:sz w:val="28"/>
                <w:szCs w:val="28"/>
                <w:lang w:val="uk-UA"/>
              </w:rPr>
              <w:t>1.</w:t>
            </w:r>
          </w:p>
        </w:tc>
        <w:tc>
          <w:tcPr>
            <w:tcW w:w="2126" w:type="dxa"/>
            <w:shd w:val="clear" w:color="auto" w:fill="FFFFFF"/>
            <w:vAlign w:val="center"/>
          </w:tcPr>
          <w:p w14:paraId="772612B3" w14:textId="77777777" w:rsidR="00455553" w:rsidRPr="00455553" w:rsidRDefault="00455553" w:rsidP="005C7D2C">
            <w:pPr>
              <w:rPr>
                <w:sz w:val="28"/>
                <w:szCs w:val="28"/>
                <w:lang w:val="uk-UA"/>
              </w:rPr>
            </w:pPr>
            <w:r w:rsidRPr="00455553">
              <w:rPr>
                <w:sz w:val="28"/>
                <w:szCs w:val="28"/>
                <w:lang w:val="uk-UA"/>
              </w:rPr>
              <w:t>Маркер текстовий</w:t>
            </w:r>
          </w:p>
        </w:tc>
        <w:tc>
          <w:tcPr>
            <w:tcW w:w="3544" w:type="dxa"/>
            <w:shd w:val="clear" w:color="auto" w:fill="FFFFFF"/>
            <w:vAlign w:val="center"/>
          </w:tcPr>
          <w:p w14:paraId="0AA84927" w14:textId="0F9F7C4D" w:rsidR="00455553" w:rsidRPr="00455553" w:rsidRDefault="00455553" w:rsidP="005C7D2C">
            <w:pPr>
              <w:rPr>
                <w:sz w:val="28"/>
                <w:szCs w:val="28"/>
                <w:lang w:val="uk-UA"/>
              </w:rPr>
            </w:pPr>
            <w:r w:rsidRPr="00455553">
              <w:rPr>
                <w:sz w:val="28"/>
                <w:szCs w:val="28"/>
                <w:lang w:val="uk-UA"/>
              </w:rPr>
              <w:t>Текст-маркер флуоресцентний,</w:t>
            </w:r>
            <w:r w:rsidR="002841F4">
              <w:rPr>
                <w:sz w:val="28"/>
                <w:szCs w:val="28"/>
                <w:lang w:val="uk-UA"/>
              </w:rPr>
              <w:t xml:space="preserve"> </w:t>
            </w:r>
            <w:bookmarkStart w:id="2" w:name="_GoBack"/>
            <w:bookmarkEnd w:id="2"/>
            <w:r w:rsidRPr="00455553">
              <w:rPr>
                <w:sz w:val="28"/>
                <w:szCs w:val="28"/>
                <w:lang w:val="uk-UA"/>
              </w:rPr>
              <w:t>товщина лінії 2-4мм, пластиковий корпус, пігментні чорнила на водяній основі</w:t>
            </w:r>
          </w:p>
          <w:p w14:paraId="750B14D6" w14:textId="77777777" w:rsidR="00455553" w:rsidRPr="00455553" w:rsidRDefault="00455553" w:rsidP="005C7D2C">
            <w:pPr>
              <w:rPr>
                <w:sz w:val="28"/>
                <w:szCs w:val="28"/>
                <w:lang w:val="uk-UA"/>
              </w:rPr>
            </w:pPr>
            <w:r w:rsidRPr="00455553">
              <w:rPr>
                <w:sz w:val="28"/>
                <w:szCs w:val="28"/>
                <w:lang w:val="uk-UA"/>
              </w:rPr>
              <w:t>Колір: синій</w:t>
            </w:r>
          </w:p>
          <w:p w14:paraId="452B545F" w14:textId="77777777" w:rsidR="00455553" w:rsidRPr="00455553" w:rsidRDefault="00455553" w:rsidP="005C7D2C">
            <w:pPr>
              <w:rPr>
                <w:sz w:val="28"/>
                <w:szCs w:val="28"/>
                <w:lang w:val="uk-UA"/>
              </w:rPr>
            </w:pPr>
            <w:r w:rsidRPr="00455553">
              <w:rPr>
                <w:sz w:val="28"/>
                <w:szCs w:val="28"/>
                <w:lang w:val="uk-UA"/>
              </w:rPr>
              <w:t xml:space="preserve">            рожевий</w:t>
            </w:r>
          </w:p>
          <w:p w14:paraId="2A509974" w14:textId="77777777" w:rsidR="00455553" w:rsidRPr="00455553" w:rsidRDefault="00455553" w:rsidP="005C7D2C">
            <w:pPr>
              <w:rPr>
                <w:sz w:val="28"/>
                <w:szCs w:val="28"/>
                <w:lang w:val="uk-UA"/>
              </w:rPr>
            </w:pPr>
            <w:r w:rsidRPr="00455553">
              <w:rPr>
                <w:sz w:val="28"/>
                <w:szCs w:val="28"/>
                <w:lang w:val="uk-UA"/>
              </w:rPr>
              <w:t xml:space="preserve">            жовтий</w:t>
            </w:r>
          </w:p>
          <w:p w14:paraId="711BC1EB" w14:textId="77777777" w:rsidR="00455553" w:rsidRPr="00455553" w:rsidRDefault="00455553" w:rsidP="005C7D2C">
            <w:pPr>
              <w:rPr>
                <w:sz w:val="28"/>
                <w:szCs w:val="28"/>
                <w:lang w:val="uk-UA"/>
              </w:rPr>
            </w:pPr>
            <w:r w:rsidRPr="00455553">
              <w:rPr>
                <w:sz w:val="28"/>
                <w:szCs w:val="28"/>
                <w:lang w:val="uk-UA"/>
              </w:rPr>
              <w:t xml:space="preserve">            зелений</w:t>
            </w:r>
          </w:p>
          <w:p w14:paraId="50EB38D9" w14:textId="77777777" w:rsidR="00455553" w:rsidRPr="00455553" w:rsidRDefault="00455553" w:rsidP="005C7D2C">
            <w:pPr>
              <w:rPr>
                <w:sz w:val="28"/>
                <w:szCs w:val="28"/>
                <w:lang w:val="uk-UA"/>
              </w:rPr>
            </w:pPr>
            <w:r w:rsidRPr="00455553">
              <w:rPr>
                <w:sz w:val="28"/>
                <w:szCs w:val="28"/>
                <w:lang w:val="uk-UA"/>
              </w:rPr>
              <w:t xml:space="preserve">            помаранчевий</w:t>
            </w:r>
          </w:p>
        </w:tc>
        <w:tc>
          <w:tcPr>
            <w:tcW w:w="1417" w:type="dxa"/>
            <w:shd w:val="clear" w:color="auto" w:fill="FFFFFF"/>
            <w:vAlign w:val="center"/>
          </w:tcPr>
          <w:p w14:paraId="6AF0CCFF" w14:textId="77777777" w:rsidR="00455553" w:rsidRPr="00455553" w:rsidRDefault="00455553" w:rsidP="005C7D2C">
            <w:pPr>
              <w:jc w:val="center"/>
              <w:rPr>
                <w:sz w:val="28"/>
                <w:szCs w:val="28"/>
                <w:lang w:val="uk-UA"/>
              </w:rPr>
            </w:pPr>
            <w:r w:rsidRPr="00455553">
              <w:rPr>
                <w:sz w:val="28"/>
                <w:szCs w:val="28"/>
                <w:lang w:val="uk-UA"/>
              </w:rPr>
              <w:t>шт.</w:t>
            </w:r>
          </w:p>
        </w:tc>
        <w:tc>
          <w:tcPr>
            <w:tcW w:w="1560" w:type="dxa"/>
            <w:shd w:val="clear" w:color="auto" w:fill="FFFFFF"/>
          </w:tcPr>
          <w:p w14:paraId="32F54F9E" w14:textId="77777777" w:rsidR="00455553" w:rsidRPr="00455553" w:rsidRDefault="00455553" w:rsidP="005C7D2C">
            <w:pPr>
              <w:jc w:val="center"/>
              <w:rPr>
                <w:sz w:val="28"/>
                <w:szCs w:val="28"/>
                <w:lang w:val="uk-UA"/>
              </w:rPr>
            </w:pPr>
          </w:p>
          <w:p w14:paraId="07FC3958" w14:textId="77777777" w:rsidR="00455553" w:rsidRPr="00455553" w:rsidRDefault="00455553" w:rsidP="005C7D2C">
            <w:pPr>
              <w:jc w:val="center"/>
              <w:rPr>
                <w:sz w:val="28"/>
                <w:szCs w:val="28"/>
                <w:lang w:val="uk-UA"/>
              </w:rPr>
            </w:pPr>
          </w:p>
          <w:p w14:paraId="72308962" w14:textId="77777777" w:rsidR="00455553" w:rsidRPr="00455553" w:rsidRDefault="00455553" w:rsidP="005C7D2C">
            <w:pPr>
              <w:jc w:val="center"/>
              <w:rPr>
                <w:sz w:val="28"/>
                <w:szCs w:val="28"/>
                <w:lang w:val="uk-UA"/>
              </w:rPr>
            </w:pPr>
          </w:p>
          <w:p w14:paraId="4B135914" w14:textId="77777777" w:rsidR="00455553" w:rsidRPr="00455553" w:rsidRDefault="00455553" w:rsidP="005C7D2C">
            <w:pPr>
              <w:jc w:val="center"/>
              <w:rPr>
                <w:sz w:val="28"/>
                <w:szCs w:val="28"/>
                <w:lang w:val="uk-UA"/>
              </w:rPr>
            </w:pPr>
          </w:p>
          <w:p w14:paraId="404D446F" w14:textId="77777777" w:rsidR="00455553" w:rsidRPr="00455553" w:rsidRDefault="00455553" w:rsidP="005C7D2C">
            <w:pPr>
              <w:jc w:val="center"/>
              <w:rPr>
                <w:sz w:val="28"/>
                <w:szCs w:val="28"/>
                <w:lang w:val="uk-UA"/>
              </w:rPr>
            </w:pPr>
          </w:p>
          <w:p w14:paraId="6F472CF0" w14:textId="77777777" w:rsidR="00455553" w:rsidRPr="00455553" w:rsidRDefault="00455553" w:rsidP="005C7D2C">
            <w:pPr>
              <w:jc w:val="center"/>
              <w:rPr>
                <w:sz w:val="28"/>
                <w:szCs w:val="28"/>
                <w:lang w:val="uk-UA"/>
              </w:rPr>
            </w:pPr>
            <w:r w:rsidRPr="00455553">
              <w:rPr>
                <w:sz w:val="28"/>
                <w:szCs w:val="28"/>
                <w:lang w:val="uk-UA"/>
              </w:rPr>
              <w:t>5</w:t>
            </w:r>
          </w:p>
          <w:p w14:paraId="1893F27E" w14:textId="77777777" w:rsidR="00455553" w:rsidRPr="00455553" w:rsidRDefault="00455553" w:rsidP="005C7D2C">
            <w:pPr>
              <w:jc w:val="center"/>
              <w:rPr>
                <w:sz w:val="28"/>
                <w:szCs w:val="28"/>
                <w:lang w:val="uk-UA"/>
              </w:rPr>
            </w:pPr>
            <w:r w:rsidRPr="00455553">
              <w:rPr>
                <w:sz w:val="28"/>
                <w:szCs w:val="28"/>
                <w:lang w:val="uk-UA"/>
              </w:rPr>
              <w:t>10</w:t>
            </w:r>
          </w:p>
          <w:p w14:paraId="7ECA96A0" w14:textId="77777777" w:rsidR="00455553" w:rsidRPr="00455553" w:rsidRDefault="00455553" w:rsidP="005C7D2C">
            <w:pPr>
              <w:jc w:val="center"/>
              <w:rPr>
                <w:sz w:val="28"/>
                <w:szCs w:val="28"/>
                <w:lang w:val="uk-UA"/>
              </w:rPr>
            </w:pPr>
            <w:r w:rsidRPr="00455553">
              <w:rPr>
                <w:sz w:val="28"/>
                <w:szCs w:val="28"/>
                <w:lang w:val="uk-UA"/>
              </w:rPr>
              <w:t>10</w:t>
            </w:r>
          </w:p>
          <w:p w14:paraId="3D016393" w14:textId="77777777" w:rsidR="00455553" w:rsidRPr="00455553" w:rsidRDefault="00455553" w:rsidP="005C7D2C">
            <w:pPr>
              <w:jc w:val="center"/>
              <w:rPr>
                <w:sz w:val="28"/>
                <w:szCs w:val="28"/>
                <w:lang w:val="uk-UA"/>
              </w:rPr>
            </w:pPr>
            <w:r w:rsidRPr="00455553">
              <w:rPr>
                <w:sz w:val="28"/>
                <w:szCs w:val="28"/>
                <w:lang w:val="uk-UA"/>
              </w:rPr>
              <w:t>10</w:t>
            </w:r>
          </w:p>
          <w:p w14:paraId="7955C428" w14:textId="77777777" w:rsidR="00455553" w:rsidRPr="00455553" w:rsidRDefault="00455553" w:rsidP="005C7D2C">
            <w:pPr>
              <w:jc w:val="center"/>
              <w:rPr>
                <w:sz w:val="28"/>
                <w:szCs w:val="28"/>
                <w:lang w:val="uk-UA"/>
              </w:rPr>
            </w:pPr>
            <w:r w:rsidRPr="00455553">
              <w:rPr>
                <w:sz w:val="28"/>
                <w:szCs w:val="28"/>
                <w:lang w:val="uk-UA"/>
              </w:rPr>
              <w:t>5</w:t>
            </w:r>
          </w:p>
        </w:tc>
      </w:tr>
      <w:tr w:rsidR="00455553" w:rsidRPr="00455553" w14:paraId="533F521C" w14:textId="77777777" w:rsidTr="005C7D2C">
        <w:trPr>
          <w:trHeight w:val="148"/>
        </w:trPr>
        <w:tc>
          <w:tcPr>
            <w:tcW w:w="753" w:type="dxa"/>
            <w:shd w:val="clear" w:color="auto" w:fill="FFFFFF"/>
            <w:vAlign w:val="center"/>
          </w:tcPr>
          <w:p w14:paraId="156C4102" w14:textId="77777777" w:rsidR="00455553" w:rsidRPr="00455553" w:rsidRDefault="00455553" w:rsidP="005C7D2C">
            <w:pPr>
              <w:jc w:val="center"/>
              <w:rPr>
                <w:sz w:val="28"/>
                <w:szCs w:val="28"/>
                <w:lang w:val="uk-UA"/>
              </w:rPr>
            </w:pPr>
            <w:r w:rsidRPr="00455553">
              <w:rPr>
                <w:sz w:val="28"/>
                <w:szCs w:val="28"/>
                <w:lang w:val="uk-UA"/>
              </w:rPr>
              <w:t>2.</w:t>
            </w:r>
          </w:p>
        </w:tc>
        <w:tc>
          <w:tcPr>
            <w:tcW w:w="2126" w:type="dxa"/>
            <w:shd w:val="clear" w:color="auto" w:fill="FFFFFF"/>
            <w:vAlign w:val="center"/>
          </w:tcPr>
          <w:p w14:paraId="7506AE35" w14:textId="77777777" w:rsidR="00455553" w:rsidRPr="00455553" w:rsidRDefault="00455553" w:rsidP="005C7D2C">
            <w:pPr>
              <w:rPr>
                <w:sz w:val="28"/>
                <w:szCs w:val="28"/>
                <w:lang w:val="uk-UA"/>
              </w:rPr>
            </w:pPr>
            <w:r w:rsidRPr="00455553">
              <w:rPr>
                <w:sz w:val="28"/>
                <w:szCs w:val="28"/>
                <w:lang w:val="uk-UA"/>
              </w:rPr>
              <w:t>Папка швидкозшивач картонний</w:t>
            </w:r>
          </w:p>
        </w:tc>
        <w:tc>
          <w:tcPr>
            <w:tcW w:w="3544" w:type="dxa"/>
            <w:shd w:val="clear" w:color="auto" w:fill="FFFFFF"/>
          </w:tcPr>
          <w:p w14:paraId="1C562835" w14:textId="77777777" w:rsidR="00455553" w:rsidRPr="00455553" w:rsidRDefault="00455553" w:rsidP="005C7D2C">
            <w:pPr>
              <w:rPr>
                <w:sz w:val="28"/>
                <w:szCs w:val="28"/>
                <w:lang w:val="uk-UA"/>
              </w:rPr>
            </w:pPr>
            <w:r w:rsidRPr="00455553">
              <w:rPr>
                <w:sz w:val="28"/>
                <w:szCs w:val="28"/>
                <w:lang w:val="uk-UA"/>
              </w:rPr>
              <w:t>Папка картонна форматом А4</w:t>
            </w:r>
          </w:p>
          <w:p w14:paraId="305143F5" w14:textId="77777777" w:rsidR="00455553" w:rsidRPr="00455553" w:rsidRDefault="00455553" w:rsidP="005C7D2C">
            <w:pPr>
              <w:rPr>
                <w:sz w:val="28"/>
                <w:szCs w:val="28"/>
                <w:lang w:val="uk-UA"/>
              </w:rPr>
            </w:pPr>
            <w:r w:rsidRPr="00455553">
              <w:rPr>
                <w:sz w:val="28"/>
                <w:szCs w:val="28"/>
                <w:lang w:val="uk-UA"/>
              </w:rPr>
              <w:t>Товщина картону – не менше 0,5мм</w:t>
            </w:r>
          </w:p>
        </w:tc>
        <w:tc>
          <w:tcPr>
            <w:tcW w:w="1417" w:type="dxa"/>
            <w:shd w:val="clear" w:color="auto" w:fill="FFFFFF"/>
            <w:vAlign w:val="center"/>
          </w:tcPr>
          <w:p w14:paraId="38A8EB84" w14:textId="77777777" w:rsidR="00455553" w:rsidRPr="00455553" w:rsidRDefault="00455553" w:rsidP="005C7D2C">
            <w:pPr>
              <w:jc w:val="center"/>
              <w:rPr>
                <w:sz w:val="28"/>
                <w:szCs w:val="28"/>
                <w:lang w:val="uk-UA"/>
              </w:rPr>
            </w:pPr>
            <w:r w:rsidRPr="00455553">
              <w:rPr>
                <w:sz w:val="28"/>
                <w:szCs w:val="28"/>
                <w:lang w:val="uk-UA"/>
              </w:rPr>
              <w:t>шт.</w:t>
            </w:r>
          </w:p>
        </w:tc>
        <w:tc>
          <w:tcPr>
            <w:tcW w:w="1560" w:type="dxa"/>
            <w:shd w:val="clear" w:color="auto" w:fill="FFFFFF"/>
            <w:vAlign w:val="center"/>
          </w:tcPr>
          <w:p w14:paraId="435FF4CE" w14:textId="77777777" w:rsidR="00455553" w:rsidRPr="00455553" w:rsidRDefault="00455553" w:rsidP="005C7D2C">
            <w:pPr>
              <w:jc w:val="center"/>
              <w:rPr>
                <w:sz w:val="28"/>
                <w:szCs w:val="28"/>
                <w:lang w:val="uk-UA"/>
              </w:rPr>
            </w:pPr>
            <w:r w:rsidRPr="00455553">
              <w:rPr>
                <w:sz w:val="28"/>
                <w:szCs w:val="28"/>
                <w:lang w:val="uk-UA"/>
              </w:rPr>
              <w:t>3000</w:t>
            </w:r>
          </w:p>
        </w:tc>
      </w:tr>
      <w:tr w:rsidR="00455553" w:rsidRPr="00455553" w14:paraId="7F107F57" w14:textId="77777777" w:rsidTr="005C7D2C">
        <w:trPr>
          <w:trHeight w:val="20"/>
        </w:trPr>
        <w:tc>
          <w:tcPr>
            <w:tcW w:w="753" w:type="dxa"/>
            <w:shd w:val="clear" w:color="auto" w:fill="FFFFFF"/>
            <w:vAlign w:val="center"/>
          </w:tcPr>
          <w:p w14:paraId="3F3DDCC1" w14:textId="77777777" w:rsidR="00455553" w:rsidRPr="00455553" w:rsidRDefault="00455553" w:rsidP="005C7D2C">
            <w:pPr>
              <w:jc w:val="center"/>
              <w:rPr>
                <w:sz w:val="28"/>
                <w:szCs w:val="28"/>
                <w:lang w:val="uk-UA"/>
              </w:rPr>
            </w:pPr>
            <w:r w:rsidRPr="00455553">
              <w:rPr>
                <w:sz w:val="28"/>
                <w:szCs w:val="28"/>
                <w:lang w:val="uk-UA"/>
              </w:rPr>
              <w:t>3.</w:t>
            </w:r>
          </w:p>
        </w:tc>
        <w:tc>
          <w:tcPr>
            <w:tcW w:w="2126" w:type="dxa"/>
            <w:shd w:val="clear" w:color="auto" w:fill="FFFFFF"/>
            <w:vAlign w:val="center"/>
          </w:tcPr>
          <w:p w14:paraId="434AB71F" w14:textId="77777777" w:rsidR="00455553" w:rsidRPr="00455553" w:rsidRDefault="00455553" w:rsidP="005C7D2C">
            <w:pPr>
              <w:rPr>
                <w:sz w:val="28"/>
                <w:szCs w:val="28"/>
                <w:lang w:val="uk-UA"/>
              </w:rPr>
            </w:pPr>
            <w:r w:rsidRPr="00455553">
              <w:rPr>
                <w:sz w:val="28"/>
                <w:szCs w:val="28"/>
                <w:lang w:val="uk-UA"/>
              </w:rPr>
              <w:t>Фарба штемпельна</w:t>
            </w:r>
          </w:p>
        </w:tc>
        <w:tc>
          <w:tcPr>
            <w:tcW w:w="3544" w:type="dxa"/>
            <w:shd w:val="clear" w:color="auto" w:fill="FFFFFF"/>
            <w:vAlign w:val="center"/>
          </w:tcPr>
          <w:p w14:paraId="24600664" w14:textId="77777777" w:rsidR="00455553" w:rsidRPr="00455553" w:rsidRDefault="00455553" w:rsidP="005C7D2C">
            <w:pPr>
              <w:rPr>
                <w:sz w:val="28"/>
                <w:szCs w:val="28"/>
                <w:lang w:val="uk-UA"/>
              </w:rPr>
            </w:pPr>
            <w:r w:rsidRPr="00455553">
              <w:rPr>
                <w:sz w:val="28"/>
                <w:szCs w:val="28"/>
                <w:lang w:val="uk-UA"/>
              </w:rPr>
              <w:t>Фарба на водній основі</w:t>
            </w:r>
          </w:p>
          <w:p w14:paraId="12E1F3E9" w14:textId="77777777" w:rsidR="00455553" w:rsidRPr="00455553" w:rsidRDefault="00455553" w:rsidP="005C7D2C">
            <w:pPr>
              <w:rPr>
                <w:sz w:val="28"/>
                <w:szCs w:val="28"/>
                <w:lang w:val="uk-UA"/>
              </w:rPr>
            </w:pPr>
            <w:r w:rsidRPr="00455553">
              <w:rPr>
                <w:sz w:val="28"/>
                <w:szCs w:val="28"/>
                <w:lang w:val="uk-UA"/>
              </w:rPr>
              <w:t>Колір - синій</w:t>
            </w:r>
          </w:p>
          <w:p w14:paraId="0156F35C" w14:textId="77777777" w:rsidR="00455553" w:rsidRPr="00455553" w:rsidRDefault="00455553" w:rsidP="005C7D2C">
            <w:pPr>
              <w:rPr>
                <w:sz w:val="28"/>
                <w:szCs w:val="28"/>
                <w:lang w:val="uk-UA"/>
              </w:rPr>
            </w:pPr>
            <w:r w:rsidRPr="00455553">
              <w:rPr>
                <w:sz w:val="28"/>
                <w:szCs w:val="28"/>
                <w:lang w:val="uk-UA"/>
              </w:rPr>
              <w:t>Ємкість - 30мл</w:t>
            </w:r>
          </w:p>
        </w:tc>
        <w:tc>
          <w:tcPr>
            <w:tcW w:w="1417" w:type="dxa"/>
            <w:shd w:val="clear" w:color="auto" w:fill="FFFFFF"/>
            <w:vAlign w:val="center"/>
          </w:tcPr>
          <w:p w14:paraId="7FC2CF5C" w14:textId="77777777" w:rsidR="00455553" w:rsidRPr="00455553" w:rsidRDefault="00455553" w:rsidP="005C7D2C">
            <w:pPr>
              <w:jc w:val="center"/>
              <w:rPr>
                <w:sz w:val="28"/>
                <w:szCs w:val="28"/>
                <w:lang w:val="uk-UA"/>
              </w:rPr>
            </w:pPr>
            <w:r w:rsidRPr="00455553">
              <w:rPr>
                <w:sz w:val="28"/>
                <w:szCs w:val="28"/>
                <w:lang w:val="uk-UA"/>
              </w:rPr>
              <w:t>шт.</w:t>
            </w:r>
          </w:p>
        </w:tc>
        <w:tc>
          <w:tcPr>
            <w:tcW w:w="1560" w:type="dxa"/>
            <w:shd w:val="clear" w:color="auto" w:fill="FFFFFF"/>
            <w:vAlign w:val="center"/>
          </w:tcPr>
          <w:p w14:paraId="6F99EC70" w14:textId="77777777" w:rsidR="00455553" w:rsidRPr="00455553" w:rsidRDefault="00455553" w:rsidP="005C7D2C">
            <w:pPr>
              <w:jc w:val="center"/>
              <w:rPr>
                <w:sz w:val="28"/>
                <w:szCs w:val="28"/>
                <w:lang w:val="uk-UA"/>
              </w:rPr>
            </w:pPr>
            <w:r w:rsidRPr="00455553">
              <w:rPr>
                <w:sz w:val="28"/>
                <w:szCs w:val="28"/>
                <w:lang w:val="uk-UA"/>
              </w:rPr>
              <w:t>10</w:t>
            </w:r>
          </w:p>
        </w:tc>
      </w:tr>
    </w:tbl>
    <w:p w14:paraId="36F23A25" w14:textId="77777777" w:rsidR="00455553" w:rsidRPr="00455553" w:rsidRDefault="00455553" w:rsidP="00455553">
      <w:pPr>
        <w:pStyle w:val="af4"/>
        <w:jc w:val="both"/>
        <w:rPr>
          <w:lang w:eastAsia="uk-UA"/>
        </w:rPr>
      </w:pPr>
    </w:p>
    <w:p w14:paraId="05AD7BEE" w14:textId="77777777" w:rsidR="00455553" w:rsidRPr="00455553" w:rsidRDefault="00455553" w:rsidP="00455553">
      <w:pPr>
        <w:pStyle w:val="af4"/>
        <w:jc w:val="both"/>
        <w:rPr>
          <w:lang w:eastAsia="uk-UA"/>
        </w:rPr>
      </w:pPr>
      <w:r w:rsidRPr="00455553">
        <w:rPr>
          <w:color w:val="000000"/>
          <w:sz w:val="28"/>
          <w:szCs w:val="28"/>
        </w:rPr>
        <w:t>Постачання товару здійснюється Постачальником на адресу Покупця: м. Вінниця, вул. Соборна, 87 без додаткової оплати.</w:t>
      </w:r>
    </w:p>
    <w:p w14:paraId="15780B3D" w14:textId="52E37B6F" w:rsidR="00E16C16" w:rsidRPr="002C0825" w:rsidRDefault="00E16C16" w:rsidP="002C0825">
      <w:pPr>
        <w:ind w:firstLine="426"/>
        <w:jc w:val="both"/>
        <w:rPr>
          <w:color w:val="000000"/>
          <w:sz w:val="28"/>
          <w:szCs w:val="28"/>
          <w:lang w:val="uk-UA"/>
        </w:rPr>
      </w:pPr>
    </w:p>
    <w:p w14:paraId="407E5756" w14:textId="77777777" w:rsidR="00E16C16" w:rsidRDefault="00E16C16" w:rsidP="00E16C16">
      <w:pPr>
        <w:rPr>
          <w:color w:val="000000"/>
          <w:sz w:val="28"/>
          <w:szCs w:val="28"/>
          <w:lang w:val="uk-UA"/>
        </w:rPr>
      </w:pPr>
    </w:p>
    <w:p w14:paraId="6B8B1358" w14:textId="72E118B9" w:rsidR="00E16C16" w:rsidRPr="00E16C16" w:rsidRDefault="00E16C16" w:rsidP="00E16C16">
      <w:pPr>
        <w:rPr>
          <w:sz w:val="28"/>
          <w:szCs w:val="28"/>
          <w:lang w:val="uk-UA"/>
        </w:rPr>
        <w:sectPr w:rsidR="00E16C16" w:rsidRPr="00E16C16" w:rsidSect="00DF64CF">
          <w:pgSz w:w="11906" w:h="16838"/>
          <w:pgMar w:top="851" w:right="56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7A368247"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Учасник гарантує, що в ході надання послуг порядок їх надання та якість відповідатимуть вимогам охорони праці, екологічній та пожежній безпеці та захисту довкілля</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8E8B3" w14:textId="77777777" w:rsidR="00D62525" w:rsidRDefault="00D62525" w:rsidP="00DC55F7">
      <w:r>
        <w:separator/>
      </w:r>
    </w:p>
  </w:endnote>
  <w:endnote w:type="continuationSeparator" w:id="0">
    <w:p w14:paraId="36B04B99" w14:textId="77777777" w:rsidR="00D62525" w:rsidRDefault="00D62525"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36B93" w14:textId="77777777" w:rsidR="00D62525" w:rsidRDefault="00D62525" w:rsidP="00DC55F7">
      <w:r>
        <w:separator/>
      </w:r>
    </w:p>
  </w:footnote>
  <w:footnote w:type="continuationSeparator" w:id="0">
    <w:p w14:paraId="3FD31D6F" w14:textId="77777777" w:rsidR="00D62525" w:rsidRDefault="00D62525"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523"/>
    <w:rsid w:val="00022B50"/>
    <w:rsid w:val="00024900"/>
    <w:rsid w:val="0002594C"/>
    <w:rsid w:val="00027232"/>
    <w:rsid w:val="00027997"/>
    <w:rsid w:val="0003128C"/>
    <w:rsid w:val="000359A0"/>
    <w:rsid w:val="00035E26"/>
    <w:rsid w:val="00036236"/>
    <w:rsid w:val="0004039C"/>
    <w:rsid w:val="00043CF0"/>
    <w:rsid w:val="000445FA"/>
    <w:rsid w:val="000452FE"/>
    <w:rsid w:val="000476CB"/>
    <w:rsid w:val="000503C2"/>
    <w:rsid w:val="00050428"/>
    <w:rsid w:val="0005280A"/>
    <w:rsid w:val="00053193"/>
    <w:rsid w:val="00053B78"/>
    <w:rsid w:val="0005447D"/>
    <w:rsid w:val="000567A6"/>
    <w:rsid w:val="00056AA4"/>
    <w:rsid w:val="0006008B"/>
    <w:rsid w:val="00063BF2"/>
    <w:rsid w:val="00067389"/>
    <w:rsid w:val="00067AE1"/>
    <w:rsid w:val="00076029"/>
    <w:rsid w:val="000765EE"/>
    <w:rsid w:val="00076695"/>
    <w:rsid w:val="0007713F"/>
    <w:rsid w:val="00080679"/>
    <w:rsid w:val="000834C9"/>
    <w:rsid w:val="00085EBB"/>
    <w:rsid w:val="000860C5"/>
    <w:rsid w:val="00087869"/>
    <w:rsid w:val="00087D44"/>
    <w:rsid w:val="00093A7C"/>
    <w:rsid w:val="000A500C"/>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7C4A"/>
    <w:rsid w:val="00107CBC"/>
    <w:rsid w:val="0011125D"/>
    <w:rsid w:val="00111C8A"/>
    <w:rsid w:val="001146B6"/>
    <w:rsid w:val="00114843"/>
    <w:rsid w:val="00114CC4"/>
    <w:rsid w:val="00115433"/>
    <w:rsid w:val="00117ECF"/>
    <w:rsid w:val="00117EE8"/>
    <w:rsid w:val="00120C9E"/>
    <w:rsid w:val="001222A7"/>
    <w:rsid w:val="00123C9D"/>
    <w:rsid w:val="00124B83"/>
    <w:rsid w:val="00125496"/>
    <w:rsid w:val="001256B1"/>
    <w:rsid w:val="00126479"/>
    <w:rsid w:val="00127773"/>
    <w:rsid w:val="00130AF0"/>
    <w:rsid w:val="00131412"/>
    <w:rsid w:val="00134E66"/>
    <w:rsid w:val="00135375"/>
    <w:rsid w:val="001370C2"/>
    <w:rsid w:val="00141128"/>
    <w:rsid w:val="0014158D"/>
    <w:rsid w:val="00141EF1"/>
    <w:rsid w:val="00142E89"/>
    <w:rsid w:val="00144A4B"/>
    <w:rsid w:val="00144AC8"/>
    <w:rsid w:val="00147163"/>
    <w:rsid w:val="00153D68"/>
    <w:rsid w:val="001603D9"/>
    <w:rsid w:val="001673E3"/>
    <w:rsid w:val="00172542"/>
    <w:rsid w:val="00172A6F"/>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7DFB"/>
    <w:rsid w:val="001E4970"/>
    <w:rsid w:val="001E4C68"/>
    <w:rsid w:val="001F0CC4"/>
    <w:rsid w:val="001F2CC5"/>
    <w:rsid w:val="001F4185"/>
    <w:rsid w:val="001F5FC1"/>
    <w:rsid w:val="001F6D11"/>
    <w:rsid w:val="001F7D24"/>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24DC"/>
    <w:rsid w:val="002538C9"/>
    <w:rsid w:val="00253A57"/>
    <w:rsid w:val="002546D2"/>
    <w:rsid w:val="0025475A"/>
    <w:rsid w:val="0025576B"/>
    <w:rsid w:val="002566C0"/>
    <w:rsid w:val="0025687C"/>
    <w:rsid w:val="00262A89"/>
    <w:rsid w:val="00262E85"/>
    <w:rsid w:val="00265B94"/>
    <w:rsid w:val="002667B2"/>
    <w:rsid w:val="002673F9"/>
    <w:rsid w:val="00267D0C"/>
    <w:rsid w:val="002707BE"/>
    <w:rsid w:val="00271805"/>
    <w:rsid w:val="00273D55"/>
    <w:rsid w:val="00275E75"/>
    <w:rsid w:val="002765CC"/>
    <w:rsid w:val="0028082E"/>
    <w:rsid w:val="00281754"/>
    <w:rsid w:val="002841F4"/>
    <w:rsid w:val="002858C3"/>
    <w:rsid w:val="0028780C"/>
    <w:rsid w:val="00287F02"/>
    <w:rsid w:val="00293A69"/>
    <w:rsid w:val="002965E9"/>
    <w:rsid w:val="002A1754"/>
    <w:rsid w:val="002A2DC0"/>
    <w:rsid w:val="002A41F6"/>
    <w:rsid w:val="002A6338"/>
    <w:rsid w:val="002A7E51"/>
    <w:rsid w:val="002B193C"/>
    <w:rsid w:val="002B3126"/>
    <w:rsid w:val="002B392F"/>
    <w:rsid w:val="002B458F"/>
    <w:rsid w:val="002C0825"/>
    <w:rsid w:val="002D4375"/>
    <w:rsid w:val="002D6979"/>
    <w:rsid w:val="002E208C"/>
    <w:rsid w:val="002E287C"/>
    <w:rsid w:val="002E2F45"/>
    <w:rsid w:val="002E5A82"/>
    <w:rsid w:val="002E6940"/>
    <w:rsid w:val="002F0E4B"/>
    <w:rsid w:val="002F4FC7"/>
    <w:rsid w:val="002F57ED"/>
    <w:rsid w:val="00300368"/>
    <w:rsid w:val="00300D03"/>
    <w:rsid w:val="00301041"/>
    <w:rsid w:val="00301CDD"/>
    <w:rsid w:val="003024A0"/>
    <w:rsid w:val="00302B99"/>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3B7"/>
    <w:rsid w:val="00354470"/>
    <w:rsid w:val="00355F0E"/>
    <w:rsid w:val="00356F0A"/>
    <w:rsid w:val="00362777"/>
    <w:rsid w:val="00364275"/>
    <w:rsid w:val="00364D08"/>
    <w:rsid w:val="00365D9D"/>
    <w:rsid w:val="0037112D"/>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9DC"/>
    <w:rsid w:val="003E6035"/>
    <w:rsid w:val="003F0578"/>
    <w:rsid w:val="003F1605"/>
    <w:rsid w:val="003F1AE9"/>
    <w:rsid w:val="003F4089"/>
    <w:rsid w:val="003F47D0"/>
    <w:rsid w:val="003F489F"/>
    <w:rsid w:val="003F52F0"/>
    <w:rsid w:val="003F58CB"/>
    <w:rsid w:val="003F6B0F"/>
    <w:rsid w:val="003F7429"/>
    <w:rsid w:val="0040396D"/>
    <w:rsid w:val="004049B8"/>
    <w:rsid w:val="00404D27"/>
    <w:rsid w:val="00405963"/>
    <w:rsid w:val="00411EAF"/>
    <w:rsid w:val="0041459B"/>
    <w:rsid w:val="004213AE"/>
    <w:rsid w:val="004218EE"/>
    <w:rsid w:val="00421C23"/>
    <w:rsid w:val="0042455D"/>
    <w:rsid w:val="004272B0"/>
    <w:rsid w:val="0042792B"/>
    <w:rsid w:val="004301D4"/>
    <w:rsid w:val="0043086E"/>
    <w:rsid w:val="004337F0"/>
    <w:rsid w:val="00434B09"/>
    <w:rsid w:val="0043515A"/>
    <w:rsid w:val="00440823"/>
    <w:rsid w:val="004472D6"/>
    <w:rsid w:val="0045086F"/>
    <w:rsid w:val="00451A56"/>
    <w:rsid w:val="00455553"/>
    <w:rsid w:val="0045594F"/>
    <w:rsid w:val="00455D9C"/>
    <w:rsid w:val="00456888"/>
    <w:rsid w:val="004615F4"/>
    <w:rsid w:val="00462A02"/>
    <w:rsid w:val="00463400"/>
    <w:rsid w:val="00463749"/>
    <w:rsid w:val="004705CC"/>
    <w:rsid w:val="00472488"/>
    <w:rsid w:val="00472FBC"/>
    <w:rsid w:val="0047406D"/>
    <w:rsid w:val="004744B6"/>
    <w:rsid w:val="00480D05"/>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1787"/>
    <w:rsid w:val="004E1B20"/>
    <w:rsid w:val="004E2F1D"/>
    <w:rsid w:val="004E30E0"/>
    <w:rsid w:val="004E54A2"/>
    <w:rsid w:val="004E574A"/>
    <w:rsid w:val="004E5DD7"/>
    <w:rsid w:val="004E7ED5"/>
    <w:rsid w:val="004F1800"/>
    <w:rsid w:val="004F47CB"/>
    <w:rsid w:val="004F498A"/>
    <w:rsid w:val="004F4A93"/>
    <w:rsid w:val="00501EFC"/>
    <w:rsid w:val="00502D0D"/>
    <w:rsid w:val="00502E7F"/>
    <w:rsid w:val="00503D63"/>
    <w:rsid w:val="0050411C"/>
    <w:rsid w:val="005046C0"/>
    <w:rsid w:val="00512D47"/>
    <w:rsid w:val="00514599"/>
    <w:rsid w:val="0051483B"/>
    <w:rsid w:val="00515D3B"/>
    <w:rsid w:val="005207BE"/>
    <w:rsid w:val="005214DD"/>
    <w:rsid w:val="00521D75"/>
    <w:rsid w:val="0052335A"/>
    <w:rsid w:val="005234CC"/>
    <w:rsid w:val="0052361F"/>
    <w:rsid w:val="005255FA"/>
    <w:rsid w:val="00525C8A"/>
    <w:rsid w:val="005277A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3152"/>
    <w:rsid w:val="005C60CE"/>
    <w:rsid w:val="005C73D9"/>
    <w:rsid w:val="005D078C"/>
    <w:rsid w:val="005D3815"/>
    <w:rsid w:val="005E0919"/>
    <w:rsid w:val="005E2C83"/>
    <w:rsid w:val="005E5A60"/>
    <w:rsid w:val="005E76E1"/>
    <w:rsid w:val="005F1A78"/>
    <w:rsid w:val="005F3F64"/>
    <w:rsid w:val="005F3F6C"/>
    <w:rsid w:val="00600EC8"/>
    <w:rsid w:val="00601FC4"/>
    <w:rsid w:val="00601FF2"/>
    <w:rsid w:val="00602DC0"/>
    <w:rsid w:val="006033EF"/>
    <w:rsid w:val="00610873"/>
    <w:rsid w:val="00611384"/>
    <w:rsid w:val="00613B20"/>
    <w:rsid w:val="00620EDA"/>
    <w:rsid w:val="00622D96"/>
    <w:rsid w:val="00624C38"/>
    <w:rsid w:val="0062682A"/>
    <w:rsid w:val="00631BD1"/>
    <w:rsid w:val="00632195"/>
    <w:rsid w:val="00632D1B"/>
    <w:rsid w:val="006351B1"/>
    <w:rsid w:val="00640D36"/>
    <w:rsid w:val="00642E96"/>
    <w:rsid w:val="00644EB4"/>
    <w:rsid w:val="00645315"/>
    <w:rsid w:val="0064775C"/>
    <w:rsid w:val="00657E0F"/>
    <w:rsid w:val="00657F27"/>
    <w:rsid w:val="006610D8"/>
    <w:rsid w:val="00664304"/>
    <w:rsid w:val="00673A39"/>
    <w:rsid w:val="00676789"/>
    <w:rsid w:val="00677E8E"/>
    <w:rsid w:val="00680055"/>
    <w:rsid w:val="006820BF"/>
    <w:rsid w:val="00683BDB"/>
    <w:rsid w:val="00684BD9"/>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1DE7"/>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721D"/>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B24"/>
    <w:rsid w:val="007A0E6F"/>
    <w:rsid w:val="007A2D89"/>
    <w:rsid w:val="007A5A70"/>
    <w:rsid w:val="007A6687"/>
    <w:rsid w:val="007B270B"/>
    <w:rsid w:val="007B37A1"/>
    <w:rsid w:val="007B3F82"/>
    <w:rsid w:val="007B7043"/>
    <w:rsid w:val="007C07BF"/>
    <w:rsid w:val="007C0FAF"/>
    <w:rsid w:val="007C377F"/>
    <w:rsid w:val="007C4F67"/>
    <w:rsid w:val="007C5196"/>
    <w:rsid w:val="007D1037"/>
    <w:rsid w:val="007D19FA"/>
    <w:rsid w:val="007D2CA0"/>
    <w:rsid w:val="007D4424"/>
    <w:rsid w:val="007D5ADF"/>
    <w:rsid w:val="007D5E48"/>
    <w:rsid w:val="007D5E75"/>
    <w:rsid w:val="007D76B4"/>
    <w:rsid w:val="007E0BA8"/>
    <w:rsid w:val="007E0D8E"/>
    <w:rsid w:val="007E179F"/>
    <w:rsid w:val="007E2A1F"/>
    <w:rsid w:val="007E54AE"/>
    <w:rsid w:val="007F264C"/>
    <w:rsid w:val="007F3EAB"/>
    <w:rsid w:val="007F3F46"/>
    <w:rsid w:val="007F4232"/>
    <w:rsid w:val="007F6EBB"/>
    <w:rsid w:val="00800129"/>
    <w:rsid w:val="008054EE"/>
    <w:rsid w:val="00806112"/>
    <w:rsid w:val="0080795E"/>
    <w:rsid w:val="00807F63"/>
    <w:rsid w:val="00813C7C"/>
    <w:rsid w:val="00814265"/>
    <w:rsid w:val="008147CA"/>
    <w:rsid w:val="00817463"/>
    <w:rsid w:val="00824F2E"/>
    <w:rsid w:val="00824F84"/>
    <w:rsid w:val="00826CED"/>
    <w:rsid w:val="00826EF4"/>
    <w:rsid w:val="00827A93"/>
    <w:rsid w:val="00830BEE"/>
    <w:rsid w:val="0083157F"/>
    <w:rsid w:val="00832C42"/>
    <w:rsid w:val="00836169"/>
    <w:rsid w:val="0084162A"/>
    <w:rsid w:val="008428A5"/>
    <w:rsid w:val="00842B01"/>
    <w:rsid w:val="00844A9B"/>
    <w:rsid w:val="00852FA3"/>
    <w:rsid w:val="008558ED"/>
    <w:rsid w:val="00855B61"/>
    <w:rsid w:val="00861523"/>
    <w:rsid w:val="00862EF2"/>
    <w:rsid w:val="008638FB"/>
    <w:rsid w:val="008647E4"/>
    <w:rsid w:val="00870441"/>
    <w:rsid w:val="008711F9"/>
    <w:rsid w:val="00871349"/>
    <w:rsid w:val="008722B4"/>
    <w:rsid w:val="0087627A"/>
    <w:rsid w:val="00877390"/>
    <w:rsid w:val="00882DE3"/>
    <w:rsid w:val="00885EE8"/>
    <w:rsid w:val="008862C5"/>
    <w:rsid w:val="00886FDE"/>
    <w:rsid w:val="00890B77"/>
    <w:rsid w:val="008925DB"/>
    <w:rsid w:val="00894126"/>
    <w:rsid w:val="00894792"/>
    <w:rsid w:val="008A1153"/>
    <w:rsid w:val="008A2279"/>
    <w:rsid w:val="008A25CE"/>
    <w:rsid w:val="008A499A"/>
    <w:rsid w:val="008A4F48"/>
    <w:rsid w:val="008A5975"/>
    <w:rsid w:val="008A6274"/>
    <w:rsid w:val="008B1037"/>
    <w:rsid w:val="008B201E"/>
    <w:rsid w:val="008B5400"/>
    <w:rsid w:val="008B59B5"/>
    <w:rsid w:val="008B6A80"/>
    <w:rsid w:val="008B7D27"/>
    <w:rsid w:val="008C0258"/>
    <w:rsid w:val="008C225B"/>
    <w:rsid w:val="008C3BAF"/>
    <w:rsid w:val="008C4D25"/>
    <w:rsid w:val="008C69A4"/>
    <w:rsid w:val="008D031B"/>
    <w:rsid w:val="008D050F"/>
    <w:rsid w:val="008D110B"/>
    <w:rsid w:val="008D38CF"/>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10D95"/>
    <w:rsid w:val="00912CF7"/>
    <w:rsid w:val="00913A5C"/>
    <w:rsid w:val="0091434A"/>
    <w:rsid w:val="00915FCB"/>
    <w:rsid w:val="00917023"/>
    <w:rsid w:val="00920E13"/>
    <w:rsid w:val="00921D87"/>
    <w:rsid w:val="00931861"/>
    <w:rsid w:val="00931E45"/>
    <w:rsid w:val="00936276"/>
    <w:rsid w:val="009367BE"/>
    <w:rsid w:val="00936AE0"/>
    <w:rsid w:val="0094155F"/>
    <w:rsid w:val="00942AD8"/>
    <w:rsid w:val="00943B99"/>
    <w:rsid w:val="00944B46"/>
    <w:rsid w:val="00945A5E"/>
    <w:rsid w:val="00946428"/>
    <w:rsid w:val="00950227"/>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438"/>
    <w:rsid w:val="009A65CC"/>
    <w:rsid w:val="009B0026"/>
    <w:rsid w:val="009B10AF"/>
    <w:rsid w:val="009B19E0"/>
    <w:rsid w:val="009B4707"/>
    <w:rsid w:val="009B4E2B"/>
    <w:rsid w:val="009B5845"/>
    <w:rsid w:val="009B71DB"/>
    <w:rsid w:val="009C0335"/>
    <w:rsid w:val="009C253B"/>
    <w:rsid w:val="009C6FFE"/>
    <w:rsid w:val="009D4217"/>
    <w:rsid w:val="009D599A"/>
    <w:rsid w:val="009D5BED"/>
    <w:rsid w:val="009D5F87"/>
    <w:rsid w:val="009E2260"/>
    <w:rsid w:val="009E5739"/>
    <w:rsid w:val="009E5869"/>
    <w:rsid w:val="009E6BF0"/>
    <w:rsid w:val="009E727C"/>
    <w:rsid w:val="009E75BA"/>
    <w:rsid w:val="009F1229"/>
    <w:rsid w:val="009F20D2"/>
    <w:rsid w:val="009F36B5"/>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4390"/>
    <w:rsid w:val="00A343DC"/>
    <w:rsid w:val="00A36D71"/>
    <w:rsid w:val="00A40B92"/>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155D"/>
    <w:rsid w:val="00B14F01"/>
    <w:rsid w:val="00B16990"/>
    <w:rsid w:val="00B21E95"/>
    <w:rsid w:val="00B22C8B"/>
    <w:rsid w:val="00B234E0"/>
    <w:rsid w:val="00B27303"/>
    <w:rsid w:val="00B276A0"/>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5DC6"/>
    <w:rsid w:val="00B663A8"/>
    <w:rsid w:val="00B670CF"/>
    <w:rsid w:val="00B67A3A"/>
    <w:rsid w:val="00B67AA4"/>
    <w:rsid w:val="00B702F4"/>
    <w:rsid w:val="00B71757"/>
    <w:rsid w:val="00B718EE"/>
    <w:rsid w:val="00B724F8"/>
    <w:rsid w:val="00B7257F"/>
    <w:rsid w:val="00B73F8C"/>
    <w:rsid w:val="00B756D2"/>
    <w:rsid w:val="00B815E7"/>
    <w:rsid w:val="00B820BC"/>
    <w:rsid w:val="00B822F7"/>
    <w:rsid w:val="00B846E4"/>
    <w:rsid w:val="00B859B5"/>
    <w:rsid w:val="00B869A4"/>
    <w:rsid w:val="00B87620"/>
    <w:rsid w:val="00B911D7"/>
    <w:rsid w:val="00B9423C"/>
    <w:rsid w:val="00B95355"/>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E2187"/>
    <w:rsid w:val="00BE391E"/>
    <w:rsid w:val="00BF10CD"/>
    <w:rsid w:val="00BF1A0A"/>
    <w:rsid w:val="00BF354D"/>
    <w:rsid w:val="00BF3DFB"/>
    <w:rsid w:val="00BF5847"/>
    <w:rsid w:val="00BF5C58"/>
    <w:rsid w:val="00C01FD6"/>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274A5"/>
    <w:rsid w:val="00C31704"/>
    <w:rsid w:val="00C32E89"/>
    <w:rsid w:val="00C3338D"/>
    <w:rsid w:val="00C35245"/>
    <w:rsid w:val="00C41223"/>
    <w:rsid w:val="00C41517"/>
    <w:rsid w:val="00C420D9"/>
    <w:rsid w:val="00C43B75"/>
    <w:rsid w:val="00C45AA6"/>
    <w:rsid w:val="00C53F31"/>
    <w:rsid w:val="00C55C17"/>
    <w:rsid w:val="00C56B00"/>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919AB"/>
    <w:rsid w:val="00CA11E2"/>
    <w:rsid w:val="00CA324C"/>
    <w:rsid w:val="00CA42F8"/>
    <w:rsid w:val="00CA5040"/>
    <w:rsid w:val="00CA7C59"/>
    <w:rsid w:val="00CB06EC"/>
    <w:rsid w:val="00CB248B"/>
    <w:rsid w:val="00CB28FD"/>
    <w:rsid w:val="00CB3899"/>
    <w:rsid w:val="00CB5767"/>
    <w:rsid w:val="00CB5A9F"/>
    <w:rsid w:val="00CB6BF1"/>
    <w:rsid w:val="00CC0E9F"/>
    <w:rsid w:val="00CC1816"/>
    <w:rsid w:val="00CC277F"/>
    <w:rsid w:val="00CC3E55"/>
    <w:rsid w:val="00CC52F3"/>
    <w:rsid w:val="00CC6194"/>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5028"/>
    <w:rsid w:val="00D10C07"/>
    <w:rsid w:val="00D12C25"/>
    <w:rsid w:val="00D136A9"/>
    <w:rsid w:val="00D1494D"/>
    <w:rsid w:val="00D14F12"/>
    <w:rsid w:val="00D14F6F"/>
    <w:rsid w:val="00D15A8B"/>
    <w:rsid w:val="00D160FB"/>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2525"/>
    <w:rsid w:val="00D673D3"/>
    <w:rsid w:val="00D67616"/>
    <w:rsid w:val="00D676F2"/>
    <w:rsid w:val="00D749C1"/>
    <w:rsid w:val="00D74ADC"/>
    <w:rsid w:val="00D77937"/>
    <w:rsid w:val="00D800EB"/>
    <w:rsid w:val="00D80619"/>
    <w:rsid w:val="00D81DB6"/>
    <w:rsid w:val="00D8205A"/>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4B1B"/>
    <w:rsid w:val="00DC0BE5"/>
    <w:rsid w:val="00DC0C60"/>
    <w:rsid w:val="00DC13D9"/>
    <w:rsid w:val="00DC55F7"/>
    <w:rsid w:val="00DC5D5E"/>
    <w:rsid w:val="00DC6DE5"/>
    <w:rsid w:val="00DC6E6F"/>
    <w:rsid w:val="00DD01B2"/>
    <w:rsid w:val="00DD06AF"/>
    <w:rsid w:val="00DD2DC8"/>
    <w:rsid w:val="00DD38A9"/>
    <w:rsid w:val="00DD3A01"/>
    <w:rsid w:val="00DD3E2E"/>
    <w:rsid w:val="00DD3F94"/>
    <w:rsid w:val="00DD4E71"/>
    <w:rsid w:val="00DD52A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1B9F"/>
    <w:rsid w:val="00E26E47"/>
    <w:rsid w:val="00E35743"/>
    <w:rsid w:val="00E46A33"/>
    <w:rsid w:val="00E4792C"/>
    <w:rsid w:val="00E51182"/>
    <w:rsid w:val="00E60086"/>
    <w:rsid w:val="00E606D3"/>
    <w:rsid w:val="00E60921"/>
    <w:rsid w:val="00E60D37"/>
    <w:rsid w:val="00E6366F"/>
    <w:rsid w:val="00E67B15"/>
    <w:rsid w:val="00E70D13"/>
    <w:rsid w:val="00E70EA2"/>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7773"/>
    <w:rsid w:val="00EB3537"/>
    <w:rsid w:val="00EB4007"/>
    <w:rsid w:val="00EB4B1E"/>
    <w:rsid w:val="00EC1B3E"/>
    <w:rsid w:val="00EC47DD"/>
    <w:rsid w:val="00EC586F"/>
    <w:rsid w:val="00ED45FA"/>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2970"/>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4686"/>
    <w:rsid w:val="00F7585F"/>
    <w:rsid w:val="00F7724A"/>
    <w:rsid w:val="00F77AAB"/>
    <w:rsid w:val="00F80E55"/>
    <w:rsid w:val="00F82157"/>
    <w:rsid w:val="00F83DB6"/>
    <w:rsid w:val="00F85A71"/>
    <w:rsid w:val="00F8698B"/>
    <w:rsid w:val="00F90697"/>
    <w:rsid w:val="00F94987"/>
    <w:rsid w:val="00F95B78"/>
    <w:rsid w:val="00FA13F8"/>
    <w:rsid w:val="00FA3F51"/>
    <w:rsid w:val="00FA7521"/>
    <w:rsid w:val="00FB2523"/>
    <w:rsid w:val="00FB5662"/>
    <w:rsid w:val="00FC038A"/>
    <w:rsid w:val="00FC09FC"/>
    <w:rsid w:val="00FC0BA2"/>
    <w:rsid w:val="00FC101C"/>
    <w:rsid w:val="00FC1843"/>
    <w:rsid w:val="00FC33E8"/>
    <w:rsid w:val="00FC72DF"/>
    <w:rsid w:val="00FC775F"/>
    <w:rsid w:val="00FD0556"/>
    <w:rsid w:val="00FD08EA"/>
    <w:rsid w:val="00FD4BEF"/>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918">
      <w:bodyDiv w:val="1"/>
      <w:marLeft w:val="0"/>
      <w:marRight w:val="0"/>
      <w:marTop w:val="0"/>
      <w:marBottom w:val="0"/>
      <w:divBdr>
        <w:top w:val="none" w:sz="0" w:space="0" w:color="auto"/>
        <w:left w:val="none" w:sz="0" w:space="0" w:color="auto"/>
        <w:bottom w:val="none" w:sz="0" w:space="0" w:color="auto"/>
        <w:right w:val="none" w:sz="0" w:space="0" w:color="auto"/>
      </w:divBdr>
    </w:div>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57DC9-74F7-4197-9477-28A97D8F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Pages>35</Pages>
  <Words>38214</Words>
  <Characters>21782</Characters>
  <Application>Microsoft Office Word</Application>
  <DocSecurity>0</DocSecurity>
  <Lines>181</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841</cp:revision>
  <cp:lastPrinted>2023-06-01T12:54:00Z</cp:lastPrinted>
  <dcterms:created xsi:type="dcterms:W3CDTF">2018-11-19T10:13:00Z</dcterms:created>
  <dcterms:modified xsi:type="dcterms:W3CDTF">2023-07-21T12:36:00Z</dcterms:modified>
</cp:coreProperties>
</file>