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A" w:rsidRPr="00AE6165" w:rsidRDefault="003518DA" w:rsidP="003518DA">
      <w:pPr>
        <w:pStyle w:val="a5"/>
        <w:spacing w:after="0" w:line="240" w:lineRule="auto"/>
        <w:ind w:right="-144"/>
        <w:jc w:val="right"/>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Додаток  № 4</w:t>
      </w:r>
    </w:p>
    <w:p w:rsidR="003518DA" w:rsidRPr="003518DA" w:rsidRDefault="003518DA" w:rsidP="003518DA">
      <w:pPr>
        <w:pStyle w:val="a5"/>
        <w:tabs>
          <w:tab w:val="left" w:pos="5535"/>
        </w:tabs>
        <w:spacing w:after="0" w:line="240" w:lineRule="auto"/>
        <w:jc w:val="center"/>
        <w:rPr>
          <w:rFonts w:ascii="Times New Roman" w:hAnsi="Times New Roman"/>
          <w:b/>
          <w:sz w:val="32"/>
          <w:szCs w:val="32"/>
        </w:rPr>
      </w:pPr>
      <w:r w:rsidRPr="003518DA">
        <w:rPr>
          <w:rFonts w:ascii="Times New Roman" w:hAnsi="Times New Roman"/>
          <w:b/>
          <w:sz w:val="32"/>
          <w:szCs w:val="32"/>
        </w:rPr>
        <w:t>ТЕХНІЧНІ ВИМОГИ</w:t>
      </w:r>
    </w:p>
    <w:p w:rsidR="00001C5E" w:rsidRPr="007B1A96" w:rsidRDefault="00CB5106" w:rsidP="00001C5E">
      <w:pPr>
        <w:contextualSpacing/>
        <w:jc w:val="both"/>
        <w:rPr>
          <w:rFonts w:ascii="Times New Roman" w:hAnsi="Times New Roman" w:cs="Times New Roman"/>
          <w:b/>
          <w:kern w:val="3"/>
          <w:sz w:val="24"/>
          <w:szCs w:val="24"/>
        </w:rPr>
      </w:pPr>
      <w:r w:rsidRPr="007B1A96">
        <w:rPr>
          <w:rFonts w:ascii="Times New Roman" w:hAnsi="Times New Roman"/>
          <w:b/>
          <w:bCs/>
          <w:iCs/>
          <w:sz w:val="24"/>
          <w:szCs w:val="24"/>
        </w:rPr>
        <w:t xml:space="preserve">на закупівлю </w:t>
      </w:r>
      <w:r w:rsidRPr="007B1A96">
        <w:rPr>
          <w:rFonts w:ascii="Times New Roman" w:hAnsi="Times New Roman" w:cs="Times New Roman"/>
          <w:b/>
          <w:kern w:val="3"/>
          <w:sz w:val="24"/>
          <w:szCs w:val="24"/>
        </w:rPr>
        <w:t>п</w:t>
      </w:r>
      <w:r w:rsidR="00E5021D" w:rsidRPr="007B1A96">
        <w:rPr>
          <w:rFonts w:ascii="Times New Roman" w:hAnsi="Times New Roman" w:cs="Times New Roman"/>
          <w:b/>
          <w:kern w:val="3"/>
          <w:sz w:val="24"/>
          <w:szCs w:val="24"/>
        </w:rPr>
        <w:t>ослуг</w:t>
      </w:r>
      <w:r w:rsidR="009C0E47" w:rsidRPr="007B1A96">
        <w:rPr>
          <w:rFonts w:ascii="Times New Roman" w:hAnsi="Times New Roman" w:cs="Times New Roman"/>
          <w:b/>
          <w:kern w:val="3"/>
          <w:sz w:val="24"/>
          <w:szCs w:val="24"/>
        </w:rPr>
        <w:t xml:space="preserve">: </w:t>
      </w:r>
      <w:r w:rsidR="007B1A96" w:rsidRPr="007B1A96">
        <w:rPr>
          <w:rFonts w:ascii="Times New Roman" w:hAnsi="Times New Roman" w:cs="Times New Roman"/>
          <w:i/>
          <w:kern w:val="3"/>
          <w:sz w:val="24"/>
          <w:szCs w:val="24"/>
          <w:u w:val="single"/>
        </w:rPr>
        <w:t xml:space="preserve">Поточний ремонт з улаштуванням посадкового майданчика на зупинці громадського транспорту вулиці Вовчинецькій, 192-194 в м. Івано-Франківську (ДК 021:2015–45230000-8 будівництво трубопроводів, ліній зв’язку та </w:t>
      </w:r>
      <w:proofErr w:type="spellStart"/>
      <w:r w:rsidR="007B1A96" w:rsidRPr="007B1A96">
        <w:rPr>
          <w:rFonts w:ascii="Times New Roman" w:hAnsi="Times New Roman" w:cs="Times New Roman"/>
          <w:i/>
          <w:kern w:val="3"/>
          <w:sz w:val="24"/>
          <w:szCs w:val="24"/>
          <w:u w:val="single"/>
        </w:rPr>
        <w:t>електропередач</w:t>
      </w:r>
      <w:proofErr w:type="spellEnd"/>
      <w:r w:rsidR="007B1A96" w:rsidRPr="007B1A96">
        <w:rPr>
          <w:rFonts w:ascii="Times New Roman" w:hAnsi="Times New Roman" w:cs="Times New Roman"/>
          <w:i/>
          <w:kern w:val="3"/>
          <w:sz w:val="24"/>
          <w:szCs w:val="24"/>
          <w:u w:val="single"/>
        </w:rPr>
        <w:t>, шосе, доріг, аеродромів і залізничних доріг; вирівнювання поверхонь) Єдиного закупівельного словника, ДБН А.2.2-3:2014</w:t>
      </w:r>
      <w:r w:rsidR="007B1A96" w:rsidRPr="007B1A96">
        <w:rPr>
          <w:rFonts w:ascii="Times New Roman" w:hAnsi="Times New Roman" w:cs="Times New Roman"/>
          <w:b/>
          <w:kern w:val="3"/>
          <w:sz w:val="24"/>
          <w:szCs w:val="24"/>
        </w:rPr>
        <w:t>.</w:t>
      </w:r>
    </w:p>
    <w:p w:rsidR="00D337E1" w:rsidRPr="00001C5E" w:rsidRDefault="00D337E1" w:rsidP="00001C5E">
      <w:pPr>
        <w:contextualSpacing/>
        <w:jc w:val="both"/>
        <w:rPr>
          <w:rFonts w:ascii="Times New Roman" w:hAnsi="Times New Roman"/>
          <w:b/>
          <w:iCs/>
          <w:sz w:val="24"/>
          <w:szCs w:val="24"/>
        </w:rPr>
      </w:pPr>
    </w:p>
    <w:p w:rsidR="003518DA" w:rsidRPr="003518DA" w:rsidRDefault="003518DA" w:rsidP="00F52B87">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6E41BD" w:rsidRDefault="006E41BD">
      <w:pPr>
        <w:widowControl w:val="0"/>
        <w:spacing w:after="0" w:line="240" w:lineRule="auto"/>
        <w:jc w:val="both"/>
        <w:rPr>
          <w:rFonts w:ascii="Times New Roman" w:eastAsia="Times New Roman" w:hAnsi="Times New Roman" w:cs="Times New Roman"/>
          <w:color w:val="FF0000"/>
          <w:sz w:val="24"/>
          <w:szCs w:val="24"/>
        </w:rPr>
      </w:pPr>
    </w:p>
    <w:p w:rsidR="003518DA" w:rsidRDefault="00F52B87">
      <w:pPr>
        <w:widowControl w:val="0"/>
        <w:spacing w:after="0" w:line="240" w:lineRule="auto"/>
        <w:jc w:val="both"/>
        <w:rPr>
          <w:rFonts w:ascii="Times New Roman" w:eastAsia="Times New Roman" w:hAnsi="Times New Roman" w:cs="Times New Roman"/>
          <w:color w:val="FF0000"/>
          <w:sz w:val="28"/>
          <w:szCs w:val="28"/>
        </w:rPr>
      </w:pPr>
      <w:r w:rsidRPr="00E5021D">
        <w:rPr>
          <w:rFonts w:ascii="Times New Roman" w:eastAsia="Times New Roman" w:hAnsi="Times New Roman" w:cs="Times New Roman"/>
          <w:b/>
          <w:sz w:val="28"/>
          <w:szCs w:val="28"/>
        </w:rPr>
        <w:t xml:space="preserve">1. Кількісні </w:t>
      </w:r>
      <w:r w:rsidR="001E5BA9" w:rsidRPr="00E5021D">
        <w:rPr>
          <w:rFonts w:ascii="Times New Roman" w:eastAsia="Times New Roman" w:hAnsi="Times New Roman" w:cs="Times New Roman"/>
          <w:b/>
          <w:sz w:val="28"/>
          <w:szCs w:val="28"/>
        </w:rPr>
        <w:t xml:space="preserve">та якісні </w:t>
      </w:r>
      <w:r w:rsidRPr="00E5021D">
        <w:rPr>
          <w:rFonts w:ascii="Times New Roman" w:eastAsia="Times New Roman" w:hAnsi="Times New Roman" w:cs="Times New Roman"/>
          <w:b/>
          <w:sz w:val="28"/>
          <w:szCs w:val="28"/>
        </w:rPr>
        <w:t>характеристики предмета закупівлі</w:t>
      </w:r>
      <w:r w:rsidRPr="001E5BA9">
        <w:rPr>
          <w:rFonts w:ascii="Times New Roman" w:eastAsia="Times New Roman" w:hAnsi="Times New Roman" w:cs="Times New Roman"/>
          <w:color w:val="FF0000"/>
          <w:sz w:val="28"/>
          <w:szCs w:val="28"/>
        </w:rPr>
        <w:t>.</w:t>
      </w:r>
    </w:p>
    <w:p w:rsidR="00F07260" w:rsidRDefault="00F07260">
      <w:pPr>
        <w:widowControl w:val="0"/>
        <w:spacing w:after="0" w:line="240" w:lineRule="auto"/>
        <w:jc w:val="both"/>
        <w:rPr>
          <w:rFonts w:ascii="Times New Roman" w:eastAsia="Times New Roman" w:hAnsi="Times New Roman" w:cs="Times New Roman"/>
          <w:color w:val="FF0000"/>
          <w:sz w:val="24"/>
          <w:szCs w:val="24"/>
        </w:rPr>
      </w:pP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4706"/>
        <w:gridCol w:w="1758"/>
        <w:gridCol w:w="1134"/>
        <w:gridCol w:w="992"/>
        <w:gridCol w:w="992"/>
        <w:gridCol w:w="59"/>
      </w:tblGrid>
      <w:tr w:rsidR="00D337E1" w:rsidRPr="00D337E1" w:rsidTr="007B1A96">
        <w:trPr>
          <w:gridAfter w:val="1"/>
          <w:wAfter w:w="59" w:type="dxa"/>
          <w:jc w:val="center"/>
        </w:trPr>
        <w:tc>
          <w:tcPr>
            <w:tcW w:w="10206" w:type="dxa"/>
            <w:gridSpan w:val="8"/>
            <w:tcBorders>
              <w:top w:val="nil"/>
              <w:left w:val="nil"/>
              <w:bottom w:val="nil"/>
              <w:right w:val="nil"/>
            </w:tcBorders>
          </w:tcPr>
          <w:p w:rsidR="00D337E1" w:rsidRPr="00D337E1" w:rsidRDefault="00D337E1" w:rsidP="00D337E1">
            <w:pPr>
              <w:keepLines/>
              <w:autoSpaceDE w:val="0"/>
              <w:autoSpaceDN w:val="0"/>
              <w:spacing w:after="0" w:line="240" w:lineRule="auto"/>
              <w:jc w:val="center"/>
              <w:rPr>
                <w:rFonts w:ascii="Times New Roman" w:hAnsi="Times New Roman" w:cs="Times New Roman"/>
                <w:b/>
                <w:bCs/>
                <w:kern w:val="2"/>
                <w:sz w:val="24"/>
                <w:szCs w:val="24"/>
                <w14:ligatures w14:val="standardContextual"/>
              </w:rPr>
            </w:pPr>
            <w:r w:rsidRPr="00D337E1">
              <w:rPr>
                <w:rFonts w:ascii="Times New Roman" w:hAnsi="Times New Roman" w:cs="Times New Roman"/>
                <w:b/>
                <w:bCs/>
                <w:kern w:val="2"/>
                <w:sz w:val="24"/>
                <w:szCs w:val="24"/>
                <w14:ligatures w14:val="standardContextual"/>
              </w:rPr>
              <w:t xml:space="preserve">ТЕХНІЧНІ ВИМОГИ </w:t>
            </w:r>
          </w:p>
        </w:tc>
      </w:tr>
      <w:tr w:rsidR="00D337E1" w:rsidRPr="00D337E1" w:rsidTr="007B1A96">
        <w:trPr>
          <w:gridAfter w:val="1"/>
          <w:wAfter w:w="59" w:type="dxa"/>
          <w:jc w:val="center"/>
        </w:trPr>
        <w:tc>
          <w:tcPr>
            <w:tcW w:w="5330" w:type="dxa"/>
            <w:gridSpan w:val="4"/>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4876" w:type="dxa"/>
            <w:gridSpan w:val="4"/>
            <w:tcBorders>
              <w:top w:val="nil"/>
              <w:left w:val="nil"/>
              <w:bottom w:val="nil"/>
              <w:right w:val="nil"/>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After w:val="1"/>
          <w:wAfter w:w="59" w:type="dxa"/>
          <w:jc w:val="center"/>
        </w:trPr>
        <w:tc>
          <w:tcPr>
            <w:tcW w:w="10206" w:type="dxa"/>
            <w:gridSpan w:val="8"/>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p>
        </w:tc>
      </w:tr>
      <w:tr w:rsidR="00D337E1" w:rsidRPr="00D337E1" w:rsidTr="007B1A96">
        <w:trPr>
          <w:gridBefore w:val="1"/>
          <w:wBefore w:w="30" w:type="dxa"/>
          <w:jc w:val="center"/>
        </w:trPr>
        <w:tc>
          <w:tcPr>
            <w:tcW w:w="10235" w:type="dxa"/>
            <w:gridSpan w:val="8"/>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Умови виконання робіт. Виконання ремонтно-будівельних робіт в обмежених умовах забудованої частини населених пунктів, к=0,85</w:t>
            </w:r>
          </w:p>
        </w:tc>
      </w:tr>
      <w:tr w:rsidR="00D337E1" w:rsidRPr="00D337E1" w:rsidTr="007B1A96">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w:t>
            </w:r>
          </w:p>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п/п</w:t>
            </w:r>
          </w:p>
        </w:tc>
        <w:tc>
          <w:tcPr>
            <w:tcW w:w="6464" w:type="dxa"/>
            <w:gridSpan w:val="2"/>
            <w:tcBorders>
              <w:top w:val="single" w:sz="12" w:space="0" w:color="auto"/>
              <w:left w:val="nil"/>
              <w:bottom w:val="nil"/>
              <w:right w:val="nil"/>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p>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Найменування робіт та витрат</w:t>
            </w:r>
          </w:p>
        </w:tc>
        <w:tc>
          <w:tcPr>
            <w:tcW w:w="1134" w:type="dxa"/>
            <w:tcBorders>
              <w:top w:val="single" w:sz="12" w:space="0" w:color="auto"/>
              <w:left w:val="single" w:sz="4" w:space="0" w:color="auto"/>
              <w:bottom w:val="nil"/>
              <w:right w:val="nil"/>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Одиниця</w:t>
            </w:r>
          </w:p>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виміру</w:t>
            </w:r>
          </w:p>
        </w:tc>
        <w:tc>
          <w:tcPr>
            <w:tcW w:w="992" w:type="dxa"/>
            <w:tcBorders>
              <w:top w:val="single" w:sz="12" w:space="0" w:color="auto"/>
              <w:left w:val="single" w:sz="4"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 xml:space="preserve">  Кількість</w:t>
            </w:r>
          </w:p>
        </w:tc>
        <w:tc>
          <w:tcPr>
            <w:tcW w:w="1051" w:type="dxa"/>
            <w:gridSpan w:val="2"/>
            <w:tcBorders>
              <w:top w:val="single" w:sz="12" w:space="0" w:color="auto"/>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Примітка</w:t>
            </w:r>
          </w:p>
        </w:tc>
      </w:tr>
      <w:tr w:rsidR="00D337E1" w:rsidRPr="00D337E1" w:rsidTr="007B1A96">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w:t>
            </w:r>
          </w:p>
        </w:tc>
        <w:tc>
          <w:tcPr>
            <w:tcW w:w="6464" w:type="dxa"/>
            <w:gridSpan w:val="2"/>
            <w:tcBorders>
              <w:top w:val="single" w:sz="4" w:space="0" w:color="auto"/>
              <w:left w:val="nil"/>
              <w:bottom w:val="single" w:sz="4" w:space="0" w:color="auto"/>
              <w:right w:val="nil"/>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2</w:t>
            </w:r>
          </w:p>
        </w:tc>
        <w:tc>
          <w:tcPr>
            <w:tcW w:w="1134" w:type="dxa"/>
            <w:tcBorders>
              <w:top w:val="single" w:sz="4" w:space="0" w:color="auto"/>
              <w:left w:val="single" w:sz="4" w:space="0" w:color="auto"/>
              <w:bottom w:val="single" w:sz="4" w:space="0" w:color="auto"/>
              <w:right w:val="nil"/>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3</w:t>
            </w:r>
          </w:p>
        </w:tc>
        <w:tc>
          <w:tcPr>
            <w:tcW w:w="992" w:type="dxa"/>
            <w:tcBorders>
              <w:top w:val="single" w:sz="4" w:space="0" w:color="auto"/>
              <w:left w:val="single" w:sz="4" w:space="0" w:color="auto"/>
              <w:bottom w:val="single" w:sz="4" w:space="0" w:color="auto"/>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4</w:t>
            </w:r>
          </w:p>
        </w:tc>
        <w:tc>
          <w:tcPr>
            <w:tcW w:w="1051" w:type="dxa"/>
            <w:gridSpan w:val="2"/>
            <w:tcBorders>
              <w:top w:val="single" w:sz="4" w:space="0" w:color="auto"/>
              <w:left w:val="single" w:sz="4" w:space="0" w:color="auto"/>
              <w:bottom w:val="single" w:sz="4" w:space="0" w:color="auto"/>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5</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на  Поточний ремонт з улаштуванням посадкового майданчика на зупинці громадського транспорту вулиці Вовчинецькій, 192-194 в м. Івано-Франківську</w:t>
            </w:r>
          </w:p>
        </w:tc>
        <w:tc>
          <w:tcPr>
            <w:tcW w:w="1134" w:type="dxa"/>
            <w:tcBorders>
              <w:top w:val="nil"/>
              <w:left w:val="single" w:sz="4"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992" w:type="dxa"/>
            <w:tcBorders>
              <w:top w:val="nil"/>
              <w:left w:val="single" w:sz="4"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 xml:space="preserve"> </w:t>
            </w:r>
            <w:proofErr w:type="spellStart"/>
            <w:r w:rsidRPr="00D337E1">
              <w:rPr>
                <w:rFonts w:ascii="Times New Roman" w:hAnsi="Times New Roman" w:cs="Times New Roman"/>
                <w:b/>
                <w:bCs/>
                <w:spacing w:val="-3"/>
                <w:kern w:val="2"/>
                <w:sz w:val="24"/>
                <w:szCs w:val="24"/>
                <w14:ligatures w14:val="standardContextual"/>
              </w:rPr>
              <w:t>Роздiл</w:t>
            </w:r>
            <w:proofErr w:type="spellEnd"/>
            <w:r w:rsidRPr="00D337E1">
              <w:rPr>
                <w:rFonts w:ascii="Times New Roman" w:hAnsi="Times New Roman" w:cs="Times New Roman"/>
                <w:b/>
                <w:bCs/>
                <w:spacing w:val="-3"/>
                <w:kern w:val="2"/>
                <w:sz w:val="24"/>
                <w:szCs w:val="24"/>
                <w14:ligatures w14:val="standardContextual"/>
              </w:rPr>
              <w:t xml:space="preserve"> 1. ДЕМОНТАЖНІ РОБОТИ </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1</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Розбирання бортових каменів</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100м</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0,95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2</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Розбирання асфальтобетонних покриттів механізованим способом (</w:t>
            </w:r>
            <w:proofErr w:type="spellStart"/>
            <w:r w:rsidRPr="00D337E1">
              <w:rPr>
                <w:rFonts w:ascii="Times New Roman" w:hAnsi="Times New Roman" w:cs="Times New Roman"/>
                <w:spacing w:val="-3"/>
                <w:kern w:val="2"/>
                <w:sz w:val="24"/>
                <w:szCs w:val="24"/>
                <w14:ligatures w14:val="standardContextual"/>
              </w:rPr>
              <w:t>товщ</w:t>
            </w:r>
            <w:proofErr w:type="spellEnd"/>
            <w:r w:rsidRPr="00D337E1">
              <w:rPr>
                <w:rFonts w:ascii="Times New Roman" w:hAnsi="Times New Roman" w:cs="Times New Roman"/>
                <w:spacing w:val="-3"/>
                <w:kern w:val="2"/>
                <w:sz w:val="24"/>
                <w:szCs w:val="24"/>
                <w14:ligatures w14:val="standardContextual"/>
              </w:rPr>
              <w:t>. 5 см)</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100м3</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0,015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3</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 xml:space="preserve">(Демонтаж) Установлення бетонних </w:t>
            </w:r>
            <w:proofErr w:type="spellStart"/>
            <w:r w:rsidRPr="00D337E1">
              <w:rPr>
                <w:rFonts w:ascii="Times New Roman" w:hAnsi="Times New Roman" w:cs="Times New Roman"/>
                <w:i/>
                <w:iCs/>
                <w:spacing w:val="-3"/>
                <w:kern w:val="2"/>
                <w:sz w:val="24"/>
                <w:szCs w:val="24"/>
                <w14:ligatures w14:val="standardContextual"/>
              </w:rPr>
              <w:t>поребриків</w:t>
            </w:r>
            <w:proofErr w:type="spellEnd"/>
            <w:r w:rsidRPr="00D337E1">
              <w:rPr>
                <w:rFonts w:ascii="Times New Roman" w:hAnsi="Times New Roman" w:cs="Times New Roman"/>
                <w:i/>
                <w:iCs/>
                <w:spacing w:val="-3"/>
                <w:kern w:val="2"/>
                <w:sz w:val="24"/>
                <w:szCs w:val="24"/>
                <w14:ligatures w14:val="standardContextual"/>
              </w:rPr>
              <w:t xml:space="preserve"> на бетонну основу</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м</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55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4</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 xml:space="preserve">(Демонтаж) Улаштування покриттів з </w:t>
            </w:r>
            <w:proofErr w:type="spellStart"/>
            <w:r w:rsidRPr="00D337E1">
              <w:rPr>
                <w:rFonts w:ascii="Times New Roman" w:hAnsi="Times New Roman" w:cs="Times New Roman"/>
                <w:i/>
                <w:iCs/>
                <w:spacing w:val="-3"/>
                <w:kern w:val="2"/>
                <w:sz w:val="24"/>
                <w:szCs w:val="24"/>
                <w14:ligatures w14:val="standardContextual"/>
              </w:rPr>
              <w:t>дрібнорозмірних</w:t>
            </w:r>
            <w:proofErr w:type="spellEnd"/>
            <w:r w:rsidRPr="00D337E1">
              <w:rPr>
                <w:rFonts w:ascii="Times New Roman" w:hAnsi="Times New Roman" w:cs="Times New Roman"/>
                <w:i/>
                <w:iCs/>
                <w:spacing w:val="-3"/>
                <w:kern w:val="2"/>
                <w:sz w:val="24"/>
                <w:szCs w:val="24"/>
                <w14:ligatures w14:val="standardContextual"/>
              </w:rPr>
              <w:t xml:space="preserve"> фігурних елементів мощення [ФЭМ]</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100м2</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2,25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c>
          <w:tcPr>
            <w:tcW w:w="6464" w:type="dxa"/>
            <w:gridSpan w:val="2"/>
            <w:tcBorders>
              <w:top w:val="nil"/>
              <w:left w:val="single" w:sz="4"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b/>
                <w:bCs/>
                <w:kern w:val="2"/>
                <w:sz w:val="24"/>
                <w:szCs w:val="24"/>
                <w14:ligatures w14:val="standardContextual"/>
              </w:rPr>
            </w:pPr>
            <w:proofErr w:type="spellStart"/>
            <w:r w:rsidRPr="00D337E1">
              <w:rPr>
                <w:rFonts w:ascii="Times New Roman" w:hAnsi="Times New Roman" w:cs="Times New Roman"/>
                <w:b/>
                <w:bCs/>
                <w:spacing w:val="-3"/>
                <w:kern w:val="2"/>
                <w:sz w:val="24"/>
                <w:szCs w:val="24"/>
                <w:u w:val="single"/>
                <w:lang w:val="en-US"/>
                <w14:ligatures w14:val="standardContextual"/>
              </w:rPr>
              <w:t>Роздiл</w:t>
            </w:r>
            <w:proofErr w:type="spellEnd"/>
            <w:r w:rsidRPr="00D337E1">
              <w:rPr>
                <w:rFonts w:ascii="Times New Roman" w:hAnsi="Times New Roman" w:cs="Times New Roman"/>
                <w:b/>
                <w:bCs/>
                <w:spacing w:val="-3"/>
                <w:kern w:val="2"/>
                <w:sz w:val="24"/>
                <w:szCs w:val="24"/>
                <w:u w:val="single"/>
                <w:lang w:val="en-US"/>
                <w14:ligatures w14:val="standardContextual"/>
              </w:rPr>
              <w:t xml:space="preserve"> 2. ТРОТУАР</w:t>
            </w:r>
          </w:p>
        </w:tc>
        <w:tc>
          <w:tcPr>
            <w:tcW w:w="1134" w:type="dxa"/>
            <w:tcBorders>
              <w:top w:val="nil"/>
              <w:left w:val="single" w:sz="4"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992" w:type="dxa"/>
            <w:tcBorders>
              <w:top w:val="nil"/>
              <w:left w:val="single" w:sz="4"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c>
          <w:tcPr>
            <w:tcW w:w="6464" w:type="dxa"/>
            <w:gridSpan w:val="2"/>
            <w:tcBorders>
              <w:top w:val="nil"/>
              <w:left w:val="single" w:sz="4"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b/>
                <w:bCs/>
                <w:kern w:val="2"/>
                <w:sz w:val="24"/>
                <w:szCs w:val="24"/>
                <w14:ligatures w14:val="standardContextual"/>
              </w:rPr>
            </w:pPr>
            <w:r w:rsidRPr="00D337E1">
              <w:rPr>
                <w:rFonts w:ascii="Times New Roman" w:hAnsi="Times New Roman" w:cs="Times New Roman"/>
                <w:b/>
                <w:bCs/>
                <w:kern w:val="2"/>
                <w:sz w:val="24"/>
                <w:szCs w:val="24"/>
                <w14:ligatures w14:val="standardContextual"/>
              </w:rPr>
              <w:t xml:space="preserve"> </w:t>
            </w:r>
          </w:p>
        </w:tc>
        <w:tc>
          <w:tcPr>
            <w:tcW w:w="1134" w:type="dxa"/>
            <w:tcBorders>
              <w:top w:val="nil"/>
              <w:left w:val="single" w:sz="4"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992" w:type="dxa"/>
            <w:tcBorders>
              <w:top w:val="nil"/>
              <w:left w:val="single" w:sz="4"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5</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 xml:space="preserve">Улаштування дорожніх корит </w:t>
            </w:r>
            <w:proofErr w:type="spellStart"/>
            <w:r w:rsidRPr="00D337E1">
              <w:rPr>
                <w:rFonts w:ascii="Times New Roman" w:hAnsi="Times New Roman" w:cs="Times New Roman"/>
                <w:spacing w:val="-3"/>
                <w:kern w:val="2"/>
                <w:sz w:val="24"/>
                <w:szCs w:val="24"/>
                <w14:ligatures w14:val="standardContextual"/>
              </w:rPr>
              <w:t>коритного</w:t>
            </w:r>
            <w:proofErr w:type="spellEnd"/>
            <w:r w:rsidRPr="00D337E1">
              <w:rPr>
                <w:rFonts w:ascii="Times New Roman" w:hAnsi="Times New Roman" w:cs="Times New Roman"/>
                <w:spacing w:val="-3"/>
                <w:kern w:val="2"/>
                <w:sz w:val="24"/>
                <w:szCs w:val="24"/>
                <w14:ligatures w14:val="standardContextual"/>
              </w:rPr>
              <w:t xml:space="preserve"> профілю з застосуванням екскаваторів, глибина корита до 250 мм</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100м2</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0,75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6</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 xml:space="preserve">Улаштування одношарових основ товщиною 15 см (10 см) із </w:t>
            </w:r>
            <w:proofErr w:type="spellStart"/>
            <w:r w:rsidRPr="00D337E1">
              <w:rPr>
                <w:rFonts w:ascii="Times New Roman" w:hAnsi="Times New Roman" w:cs="Times New Roman"/>
                <w:i/>
                <w:iCs/>
                <w:spacing w:val="-3"/>
                <w:kern w:val="2"/>
                <w:sz w:val="24"/>
                <w:szCs w:val="24"/>
                <w14:ligatures w14:val="standardContextual"/>
              </w:rPr>
              <w:t>щебеню</w:t>
            </w:r>
            <w:proofErr w:type="spellEnd"/>
            <w:r w:rsidRPr="00D337E1">
              <w:rPr>
                <w:rFonts w:ascii="Times New Roman" w:hAnsi="Times New Roman" w:cs="Times New Roman"/>
                <w:i/>
                <w:iCs/>
                <w:spacing w:val="-3"/>
                <w:kern w:val="2"/>
                <w:sz w:val="24"/>
                <w:szCs w:val="24"/>
                <w14:ligatures w14:val="standardContextual"/>
              </w:rPr>
              <w:t xml:space="preserve"> фракції 5-20 мм (</w:t>
            </w:r>
            <w:proofErr w:type="spellStart"/>
            <w:r w:rsidRPr="00D337E1">
              <w:rPr>
                <w:rFonts w:ascii="Times New Roman" w:hAnsi="Times New Roman" w:cs="Times New Roman"/>
                <w:i/>
                <w:iCs/>
                <w:spacing w:val="-3"/>
                <w:kern w:val="2"/>
                <w:sz w:val="24"/>
                <w:szCs w:val="24"/>
                <w14:ligatures w14:val="standardContextual"/>
              </w:rPr>
              <w:t>велодоріжки</w:t>
            </w:r>
            <w:proofErr w:type="spellEnd"/>
            <w:r w:rsidRPr="00D337E1">
              <w:rPr>
                <w:rFonts w:ascii="Times New Roman" w:hAnsi="Times New Roman" w:cs="Times New Roman"/>
                <w:i/>
                <w:iCs/>
                <w:spacing w:val="-3"/>
                <w:kern w:val="2"/>
                <w:sz w:val="24"/>
                <w:szCs w:val="24"/>
                <w14:ligatures w14:val="standardContextual"/>
              </w:rPr>
              <w:t>)</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100м2</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1,75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7</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Щебінь із природного каменю для будівельних робіт, фракція 5-20 мм, марка М1000 і більше</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м3</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35,7</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8</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На кожний 1 см зміни товщини шару виключати до норм 18-23-1, 18-23-2, 18-23-3</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100м2</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-1,75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9</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Щебінь із природного каменю для будівельних робіт, фракція 5-20 мм, марка М1000 і більше</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м3</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-11,025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10</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 xml:space="preserve">Улаштування верхнього шару покриття товщиною 5 см з асфальтобетонних сумішей асфальтоукладальником (у </w:t>
            </w:r>
            <w:proofErr w:type="spellStart"/>
            <w:r w:rsidRPr="00D337E1">
              <w:rPr>
                <w:rFonts w:ascii="Times New Roman" w:hAnsi="Times New Roman" w:cs="Times New Roman"/>
                <w:i/>
                <w:iCs/>
                <w:spacing w:val="-3"/>
                <w:kern w:val="2"/>
                <w:sz w:val="24"/>
                <w:szCs w:val="24"/>
                <w14:ligatures w14:val="standardContextual"/>
              </w:rPr>
              <w:t>заїздній</w:t>
            </w:r>
            <w:proofErr w:type="spellEnd"/>
            <w:r w:rsidRPr="00D337E1">
              <w:rPr>
                <w:rFonts w:ascii="Times New Roman" w:hAnsi="Times New Roman" w:cs="Times New Roman"/>
                <w:i/>
                <w:iCs/>
                <w:spacing w:val="-3"/>
                <w:kern w:val="2"/>
                <w:sz w:val="24"/>
                <w:szCs w:val="24"/>
                <w14:ligatures w14:val="standardContextual"/>
              </w:rPr>
              <w:t xml:space="preserve"> кишені)</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1000 м2</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0,1</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11 </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Суміші щебенево-мастикові ЩМА-10</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т</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12,51</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lastRenderedPageBreak/>
              <w:t xml:space="preserve">12 </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 xml:space="preserve">Готування важких </w:t>
            </w:r>
            <w:proofErr w:type="spellStart"/>
            <w:r w:rsidRPr="00D337E1">
              <w:rPr>
                <w:rFonts w:ascii="Times New Roman" w:hAnsi="Times New Roman" w:cs="Times New Roman"/>
                <w:spacing w:val="-3"/>
                <w:kern w:val="2"/>
                <w:sz w:val="24"/>
                <w:szCs w:val="24"/>
                <w14:ligatures w14:val="standardContextual"/>
              </w:rPr>
              <w:t>кладкових</w:t>
            </w:r>
            <w:proofErr w:type="spellEnd"/>
            <w:r w:rsidRPr="00D337E1">
              <w:rPr>
                <w:rFonts w:ascii="Times New Roman" w:hAnsi="Times New Roman" w:cs="Times New Roman"/>
                <w:spacing w:val="-3"/>
                <w:kern w:val="2"/>
                <w:sz w:val="24"/>
                <w:szCs w:val="24"/>
                <w14:ligatures w14:val="standardContextual"/>
              </w:rPr>
              <w:t xml:space="preserve"> цементних розчинів, марка 50</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100м3</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0,00105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13</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 xml:space="preserve">Установлення бетонних </w:t>
            </w:r>
            <w:proofErr w:type="spellStart"/>
            <w:r w:rsidRPr="00D337E1">
              <w:rPr>
                <w:rFonts w:ascii="Times New Roman" w:hAnsi="Times New Roman" w:cs="Times New Roman"/>
                <w:i/>
                <w:iCs/>
                <w:spacing w:val="-3"/>
                <w:kern w:val="2"/>
                <w:sz w:val="24"/>
                <w:szCs w:val="24"/>
                <w14:ligatures w14:val="standardContextual"/>
              </w:rPr>
              <w:t>поребриків</w:t>
            </w:r>
            <w:proofErr w:type="spellEnd"/>
            <w:r w:rsidRPr="00D337E1">
              <w:rPr>
                <w:rFonts w:ascii="Times New Roman" w:hAnsi="Times New Roman" w:cs="Times New Roman"/>
                <w:i/>
                <w:iCs/>
                <w:spacing w:val="-3"/>
                <w:kern w:val="2"/>
                <w:sz w:val="24"/>
                <w:szCs w:val="24"/>
                <w14:ligatures w14:val="standardContextual"/>
              </w:rPr>
              <w:t xml:space="preserve"> на бетонну основу</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м</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85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trHeight w:val="332"/>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14</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proofErr w:type="spellStart"/>
            <w:r w:rsidRPr="00D337E1">
              <w:rPr>
                <w:rFonts w:ascii="Times New Roman" w:hAnsi="Times New Roman" w:cs="Times New Roman"/>
                <w:spacing w:val="-3"/>
                <w:kern w:val="2"/>
                <w:sz w:val="24"/>
                <w:szCs w:val="24"/>
                <w14:ligatures w14:val="standardContextual"/>
              </w:rPr>
              <w:t>Поребрики</w:t>
            </w:r>
            <w:proofErr w:type="spellEnd"/>
            <w:r w:rsidRPr="00D337E1">
              <w:rPr>
                <w:rFonts w:ascii="Times New Roman" w:hAnsi="Times New Roman" w:cs="Times New Roman"/>
                <w:spacing w:val="-3"/>
                <w:kern w:val="2"/>
                <w:sz w:val="24"/>
                <w:szCs w:val="24"/>
                <w14:ligatures w14:val="standardContextual"/>
              </w:rPr>
              <w:t xml:space="preserve"> із бетону, </w:t>
            </w:r>
            <w:proofErr w:type="spellStart"/>
            <w:r w:rsidRPr="00D337E1">
              <w:rPr>
                <w:rFonts w:ascii="Times New Roman" w:hAnsi="Times New Roman" w:cs="Times New Roman"/>
                <w:spacing w:val="-3"/>
                <w:kern w:val="2"/>
                <w:sz w:val="24"/>
                <w:szCs w:val="24"/>
                <w14:ligatures w14:val="standardContextual"/>
              </w:rPr>
              <w:t>товщ</w:t>
            </w:r>
            <w:proofErr w:type="spellEnd"/>
            <w:r w:rsidRPr="00D337E1">
              <w:rPr>
                <w:rFonts w:ascii="Times New Roman" w:hAnsi="Times New Roman" w:cs="Times New Roman"/>
                <w:spacing w:val="-3"/>
                <w:kern w:val="2"/>
                <w:sz w:val="24"/>
                <w:szCs w:val="24"/>
                <w14:ligatures w14:val="standardContextual"/>
              </w:rPr>
              <w:t>. 8 мм</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м</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85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15</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 xml:space="preserve">Готування важкого бетону на </w:t>
            </w:r>
            <w:proofErr w:type="spellStart"/>
            <w:r w:rsidRPr="00D337E1">
              <w:rPr>
                <w:rFonts w:ascii="Times New Roman" w:hAnsi="Times New Roman" w:cs="Times New Roman"/>
                <w:spacing w:val="-3"/>
                <w:kern w:val="2"/>
                <w:sz w:val="24"/>
                <w:szCs w:val="24"/>
                <w14:ligatures w14:val="standardContextual"/>
              </w:rPr>
              <w:t>щебені</w:t>
            </w:r>
            <w:proofErr w:type="spellEnd"/>
            <w:r w:rsidRPr="00D337E1">
              <w:rPr>
                <w:rFonts w:ascii="Times New Roman" w:hAnsi="Times New Roman" w:cs="Times New Roman"/>
                <w:spacing w:val="-3"/>
                <w:kern w:val="2"/>
                <w:sz w:val="24"/>
                <w:szCs w:val="24"/>
                <w14:ligatures w14:val="standardContextual"/>
              </w:rPr>
              <w:t>, клас бетону В3,5 - В5</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100м3</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0,04335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16</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Установлення бортових каменів бетонних і залізобетонних при інших видах покриттів</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100м</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0,9</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17</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Бордюр бетонний</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м</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90</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18</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 xml:space="preserve">Готування важкого бетону на </w:t>
            </w:r>
            <w:proofErr w:type="spellStart"/>
            <w:r w:rsidRPr="00D337E1">
              <w:rPr>
                <w:rFonts w:ascii="Times New Roman" w:hAnsi="Times New Roman" w:cs="Times New Roman"/>
                <w:spacing w:val="-3"/>
                <w:kern w:val="2"/>
                <w:sz w:val="24"/>
                <w:szCs w:val="24"/>
                <w14:ligatures w14:val="standardContextual"/>
              </w:rPr>
              <w:t>щебені</w:t>
            </w:r>
            <w:proofErr w:type="spellEnd"/>
            <w:r w:rsidRPr="00D337E1">
              <w:rPr>
                <w:rFonts w:ascii="Times New Roman" w:hAnsi="Times New Roman" w:cs="Times New Roman"/>
                <w:spacing w:val="-3"/>
                <w:kern w:val="2"/>
                <w:sz w:val="24"/>
                <w:szCs w:val="24"/>
                <w14:ligatures w14:val="standardContextual"/>
              </w:rPr>
              <w:t>, клас бетону В3,5 - В5</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100м3</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0,0531</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19</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i/>
                <w:iCs/>
                <w:spacing w:val="-3"/>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Улаштування покриття з фігурних елементів мощення з приготуванням піщано-цементної суміші площадок та</w:t>
            </w:r>
          </w:p>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тротуарів шириною понад 2 м</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1000 м2</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i/>
                <w:iCs/>
                <w:spacing w:val="-3"/>
                <w:kern w:val="2"/>
                <w:sz w:val="24"/>
                <w:szCs w:val="24"/>
                <w14:ligatures w14:val="standardContextual"/>
              </w:rPr>
              <w:t>0,2505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20</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 xml:space="preserve">Плити </w:t>
            </w:r>
            <w:proofErr w:type="spellStart"/>
            <w:r w:rsidRPr="00D337E1">
              <w:rPr>
                <w:rFonts w:ascii="Times New Roman" w:hAnsi="Times New Roman" w:cs="Times New Roman"/>
                <w:spacing w:val="-3"/>
                <w:kern w:val="2"/>
                <w:sz w:val="24"/>
                <w:szCs w:val="24"/>
                <w14:ligatures w14:val="standardContextual"/>
              </w:rPr>
              <w:t>бетоннi</w:t>
            </w:r>
            <w:proofErr w:type="spellEnd"/>
            <w:r w:rsidRPr="00D337E1">
              <w:rPr>
                <w:rFonts w:ascii="Times New Roman" w:hAnsi="Times New Roman" w:cs="Times New Roman"/>
                <w:spacing w:val="-3"/>
                <w:kern w:val="2"/>
                <w:sz w:val="24"/>
                <w:szCs w:val="24"/>
                <w14:ligatures w14:val="standardContextual"/>
              </w:rPr>
              <w:t xml:space="preserve"> </w:t>
            </w:r>
            <w:proofErr w:type="spellStart"/>
            <w:r w:rsidRPr="00D337E1">
              <w:rPr>
                <w:rFonts w:ascii="Times New Roman" w:hAnsi="Times New Roman" w:cs="Times New Roman"/>
                <w:spacing w:val="-3"/>
                <w:kern w:val="2"/>
                <w:sz w:val="24"/>
                <w:szCs w:val="24"/>
                <w14:ligatures w14:val="standardContextual"/>
              </w:rPr>
              <w:t>тротуарнi</w:t>
            </w:r>
            <w:proofErr w:type="spellEnd"/>
            <w:r w:rsidRPr="00D337E1">
              <w:rPr>
                <w:rFonts w:ascii="Times New Roman" w:hAnsi="Times New Roman" w:cs="Times New Roman"/>
                <w:spacing w:val="-3"/>
                <w:kern w:val="2"/>
                <w:sz w:val="24"/>
                <w:szCs w:val="24"/>
                <w14:ligatures w14:val="standardContextual"/>
              </w:rPr>
              <w:t xml:space="preserve"> </w:t>
            </w:r>
            <w:proofErr w:type="spellStart"/>
            <w:r w:rsidRPr="00D337E1">
              <w:rPr>
                <w:rFonts w:ascii="Times New Roman" w:hAnsi="Times New Roman" w:cs="Times New Roman"/>
                <w:spacing w:val="-3"/>
                <w:kern w:val="2"/>
                <w:sz w:val="24"/>
                <w:szCs w:val="24"/>
                <w14:ligatures w14:val="standardContextual"/>
              </w:rPr>
              <w:t>фiгурнi</w:t>
            </w:r>
            <w:proofErr w:type="spellEnd"/>
            <w:r w:rsidRPr="00D337E1">
              <w:rPr>
                <w:rFonts w:ascii="Times New Roman" w:hAnsi="Times New Roman" w:cs="Times New Roman"/>
                <w:spacing w:val="-3"/>
                <w:kern w:val="2"/>
                <w:sz w:val="24"/>
                <w:szCs w:val="24"/>
                <w14:ligatures w14:val="standardContextual"/>
              </w:rPr>
              <w:t>, товщина 60 мм "Римський камінь", сірий колір</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м2</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242,4</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21</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Плитка тактильна (бруківка) жовтого кольору 300х300х6 мм</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м2</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10,1</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22</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 xml:space="preserve">Різання </w:t>
            </w:r>
            <w:proofErr w:type="spellStart"/>
            <w:r w:rsidRPr="00D337E1">
              <w:rPr>
                <w:rFonts w:ascii="Times New Roman" w:hAnsi="Times New Roman" w:cs="Times New Roman"/>
                <w:spacing w:val="-3"/>
                <w:kern w:val="2"/>
                <w:sz w:val="24"/>
                <w:szCs w:val="24"/>
                <w14:ligatures w14:val="standardContextual"/>
              </w:rPr>
              <w:t>дрібнорозмірних</w:t>
            </w:r>
            <w:proofErr w:type="spellEnd"/>
            <w:r w:rsidRPr="00D337E1">
              <w:rPr>
                <w:rFonts w:ascii="Times New Roman" w:hAnsi="Times New Roman" w:cs="Times New Roman"/>
                <w:spacing w:val="-3"/>
                <w:kern w:val="2"/>
                <w:sz w:val="24"/>
                <w:szCs w:val="24"/>
                <w14:ligatures w14:val="standardContextual"/>
              </w:rPr>
              <w:t xml:space="preserve"> фігурних елементів мощення [ФЭМ]</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1м різу</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175</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23</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Підготовка ґрунту для влаштування партерного та звичайного газонів вручну з внесенням рослинної землі шаром 15 см</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100м2</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0,7</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 xml:space="preserve"> </w:t>
            </w:r>
            <w:proofErr w:type="spellStart"/>
            <w:r w:rsidRPr="00D337E1">
              <w:rPr>
                <w:rFonts w:ascii="Times New Roman" w:hAnsi="Times New Roman" w:cs="Times New Roman"/>
                <w:b/>
                <w:bCs/>
                <w:spacing w:val="-3"/>
                <w:kern w:val="2"/>
                <w:sz w:val="24"/>
                <w:szCs w:val="24"/>
                <w14:ligatures w14:val="standardContextual"/>
              </w:rPr>
              <w:t>Роздiл</w:t>
            </w:r>
            <w:proofErr w:type="spellEnd"/>
            <w:r w:rsidRPr="00D337E1">
              <w:rPr>
                <w:rFonts w:ascii="Times New Roman" w:hAnsi="Times New Roman" w:cs="Times New Roman"/>
                <w:b/>
                <w:bCs/>
                <w:spacing w:val="-3"/>
                <w:kern w:val="2"/>
                <w:sz w:val="24"/>
                <w:szCs w:val="24"/>
                <w14:ligatures w14:val="standardContextual"/>
              </w:rPr>
              <w:t xml:space="preserve"> 3. ІНШІ РОБОТИ </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30</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 xml:space="preserve">Навантаження сміття екскаваторами на автомобілі-самоскиди, місткість </w:t>
            </w:r>
            <w:proofErr w:type="spellStart"/>
            <w:r w:rsidRPr="00D337E1">
              <w:rPr>
                <w:rFonts w:ascii="Times New Roman" w:hAnsi="Times New Roman" w:cs="Times New Roman"/>
                <w:spacing w:val="-3"/>
                <w:kern w:val="2"/>
                <w:sz w:val="24"/>
                <w:szCs w:val="24"/>
                <w14:ligatures w14:val="standardContextual"/>
              </w:rPr>
              <w:t>ковша</w:t>
            </w:r>
            <w:proofErr w:type="spellEnd"/>
            <w:r w:rsidRPr="00D337E1">
              <w:rPr>
                <w:rFonts w:ascii="Times New Roman" w:hAnsi="Times New Roman" w:cs="Times New Roman"/>
                <w:spacing w:val="-3"/>
                <w:kern w:val="2"/>
                <w:sz w:val="24"/>
                <w:szCs w:val="24"/>
                <w14:ligatures w14:val="standardContextual"/>
              </w:rPr>
              <w:t xml:space="preserve"> екскаватора 0,4 м3.</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100 т</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0,0924</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Before w:val="2"/>
          <w:wBefore w:w="57" w:type="dxa"/>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r w:rsidRPr="00D337E1">
              <w:rPr>
                <w:rFonts w:ascii="Times New Roman" w:hAnsi="Times New Roman" w:cs="Times New Roman"/>
                <w:spacing w:val="-3"/>
                <w:kern w:val="2"/>
                <w:sz w:val="24"/>
                <w:szCs w:val="24"/>
                <w14:ligatures w14:val="standardContextual"/>
              </w:rPr>
              <w:t>31</w:t>
            </w: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Перевезення сміття до 15 км (без завантаження)</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т</w:t>
            </w:r>
          </w:p>
        </w:tc>
        <w:tc>
          <w:tcPr>
            <w:tcW w:w="992"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spacing w:val="-3"/>
                <w:kern w:val="2"/>
                <w:sz w:val="24"/>
                <w:szCs w:val="24"/>
                <w14:ligatures w14:val="standardContextual"/>
              </w:rPr>
              <w:t>9,24</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Before w:val="2"/>
          <w:wBefore w:w="57" w:type="dxa"/>
          <w:trHeight w:val="68"/>
          <w:jc w:val="center"/>
        </w:trPr>
        <w:tc>
          <w:tcPr>
            <w:tcW w:w="567" w:type="dxa"/>
            <w:tcBorders>
              <w:top w:val="nil"/>
              <w:left w:val="single" w:sz="12" w:space="0" w:color="auto"/>
              <w:bottom w:val="nil"/>
              <w:right w:val="single" w:sz="4" w:space="0" w:color="auto"/>
            </w:tcBorders>
          </w:tcPr>
          <w:p w:rsidR="00D337E1" w:rsidRPr="00D337E1" w:rsidRDefault="00D337E1" w:rsidP="00D337E1">
            <w:pPr>
              <w:keepLines/>
              <w:autoSpaceDE w:val="0"/>
              <w:autoSpaceDN w:val="0"/>
              <w:spacing w:after="0" w:line="240" w:lineRule="auto"/>
              <w:jc w:val="center"/>
              <w:rPr>
                <w:rFonts w:ascii="Times New Roman" w:hAnsi="Times New Roman" w:cs="Times New Roman"/>
                <w:spacing w:val="-3"/>
                <w:kern w:val="2"/>
                <w:sz w:val="24"/>
                <w:szCs w:val="24"/>
                <w14:ligatures w14:val="standardContextual"/>
              </w:rPr>
            </w:pPr>
          </w:p>
        </w:tc>
        <w:tc>
          <w:tcPr>
            <w:tcW w:w="6464" w:type="dxa"/>
            <w:gridSpan w:val="2"/>
            <w:tcBorders>
              <w:top w:val="nil"/>
              <w:left w:val="nil"/>
              <w:bottom w:val="nil"/>
              <w:right w:val="nil"/>
            </w:tcBorders>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1134" w:type="dxa"/>
            <w:tcBorders>
              <w:top w:val="nil"/>
              <w:left w:val="single" w:sz="4" w:space="0" w:color="auto"/>
              <w:bottom w:val="nil"/>
              <w:right w:val="single" w:sz="4" w:space="0" w:color="auto"/>
            </w:tcBorders>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992" w:type="dxa"/>
            <w:tcBorders>
              <w:top w:val="nil"/>
              <w:left w:val="single" w:sz="4" w:space="0" w:color="auto"/>
              <w:bottom w:val="nil"/>
              <w:right w:val="single" w:sz="4" w:space="0" w:color="auto"/>
            </w:tcBorders>
            <w:vAlign w:val="center"/>
          </w:tcPr>
          <w:p w:rsidR="00D337E1" w:rsidRPr="00D337E1" w:rsidRDefault="00D337E1" w:rsidP="00D337E1">
            <w:pPr>
              <w:keepLines/>
              <w:autoSpaceDE w:val="0"/>
              <w:autoSpaceDN w:val="0"/>
              <w:spacing w:after="0" w:line="240" w:lineRule="auto"/>
              <w:jc w:val="right"/>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c>
          <w:tcPr>
            <w:tcW w:w="1051" w:type="dxa"/>
            <w:gridSpan w:val="2"/>
            <w:tcBorders>
              <w:top w:val="nil"/>
              <w:left w:val="single" w:sz="4" w:space="0" w:color="auto"/>
              <w:bottom w:val="nil"/>
              <w:right w:val="single" w:sz="12" w:space="0" w:color="auto"/>
            </w:tcBorders>
            <w:vAlign w:val="center"/>
          </w:tcPr>
          <w:p w:rsidR="00D337E1" w:rsidRPr="00D337E1" w:rsidRDefault="00D337E1" w:rsidP="00D337E1">
            <w:pPr>
              <w:keepLines/>
              <w:autoSpaceDE w:val="0"/>
              <w:autoSpaceDN w:val="0"/>
              <w:spacing w:after="0" w:line="240" w:lineRule="auto"/>
              <w:jc w:val="center"/>
              <w:rPr>
                <w:rFonts w:ascii="Times New Roman" w:hAnsi="Times New Roman" w:cs="Times New Roman"/>
                <w:kern w:val="2"/>
                <w:sz w:val="24"/>
                <w:szCs w:val="24"/>
                <w14:ligatures w14:val="standardContextual"/>
              </w:rPr>
            </w:pPr>
          </w:p>
        </w:tc>
      </w:tr>
      <w:tr w:rsidR="00D337E1" w:rsidRPr="00D337E1" w:rsidTr="007B1A96">
        <w:trPr>
          <w:gridAfter w:val="1"/>
          <w:wAfter w:w="59" w:type="dxa"/>
          <w:jc w:val="center"/>
        </w:trPr>
        <w:tc>
          <w:tcPr>
            <w:tcW w:w="10206" w:type="dxa"/>
            <w:gridSpan w:val="8"/>
            <w:tcBorders>
              <w:top w:val="single" w:sz="12" w:space="0" w:color="auto"/>
              <w:left w:val="nil"/>
              <w:bottom w:val="nil"/>
              <w:right w:val="nil"/>
            </w:tcBorders>
          </w:tcPr>
          <w:p w:rsidR="00D337E1" w:rsidRPr="00D337E1" w:rsidRDefault="00D337E1" w:rsidP="00D337E1">
            <w:pPr>
              <w:keepLines/>
              <w:autoSpaceDE w:val="0"/>
              <w:autoSpaceDN w:val="0"/>
              <w:spacing w:after="0" w:line="240" w:lineRule="auto"/>
              <w:rPr>
                <w:rFonts w:ascii="Times New Roman" w:hAnsi="Times New Roman" w:cs="Times New Roman"/>
                <w:kern w:val="2"/>
                <w:sz w:val="24"/>
                <w:szCs w:val="24"/>
                <w14:ligatures w14:val="standardContextual"/>
              </w:rPr>
            </w:pPr>
            <w:r w:rsidRPr="00D337E1">
              <w:rPr>
                <w:rFonts w:ascii="Times New Roman" w:hAnsi="Times New Roman" w:cs="Times New Roman"/>
                <w:kern w:val="2"/>
                <w:sz w:val="24"/>
                <w:szCs w:val="24"/>
                <w14:ligatures w14:val="standardContextual"/>
              </w:rPr>
              <w:t xml:space="preserve"> </w:t>
            </w:r>
          </w:p>
        </w:tc>
      </w:tr>
    </w:tbl>
    <w:p w:rsidR="003F3158" w:rsidRDefault="003F3158" w:rsidP="003F3158">
      <w:pPr>
        <w:widowControl w:val="0"/>
        <w:tabs>
          <w:tab w:val="left" w:pos="1140"/>
        </w:tabs>
        <w:spacing w:after="0" w:line="240" w:lineRule="auto"/>
        <w:ind w:left="1180"/>
        <w:jc w:val="both"/>
        <w:rPr>
          <w:rFonts w:ascii="Times New Roman" w:eastAsia="Times New Roman" w:hAnsi="Times New Roman" w:cs="Times New Roman"/>
          <w:color w:val="000000"/>
          <w:sz w:val="24"/>
          <w:szCs w:val="24"/>
          <w:lang w:eastAsia="uk-UA" w:bidi="uk-UA"/>
        </w:rPr>
      </w:pPr>
    </w:p>
    <w:p w:rsidR="00F07260" w:rsidRPr="002E68DD" w:rsidRDefault="00F07260" w:rsidP="00F07260">
      <w:pPr>
        <w:pStyle w:val="26"/>
        <w:shd w:val="clear" w:color="auto" w:fill="auto"/>
        <w:spacing w:after="0" w:line="240" w:lineRule="auto"/>
        <w:ind w:firstLine="0"/>
        <w:jc w:val="both"/>
        <w:rPr>
          <w:rFonts w:ascii="Times New Roman" w:hAnsi="Times New Roman" w:cs="Times New Roman"/>
          <w:b/>
          <w:sz w:val="28"/>
          <w:szCs w:val="28"/>
          <w:lang w:eastAsia="uk-UA"/>
        </w:rPr>
      </w:pPr>
      <w:r w:rsidRPr="002E68DD">
        <w:rPr>
          <w:rFonts w:ascii="Times New Roman" w:hAnsi="Times New Roman" w:cs="Times New Roman"/>
          <w:b/>
          <w:sz w:val="28"/>
          <w:szCs w:val="28"/>
          <w:lang w:eastAsia="uk-UA"/>
        </w:rPr>
        <w:t>2. Технічні та інші характеристики предмета закупівлі.</w:t>
      </w:r>
    </w:p>
    <w:p w:rsidR="00AD2A14" w:rsidRPr="002E68DD" w:rsidRDefault="00AD2A14" w:rsidP="003F3158">
      <w:pPr>
        <w:widowControl w:val="0"/>
        <w:tabs>
          <w:tab w:val="left" w:pos="1140"/>
        </w:tabs>
        <w:spacing w:after="0" w:line="240" w:lineRule="auto"/>
        <w:ind w:left="1180"/>
        <w:jc w:val="both"/>
        <w:rPr>
          <w:rFonts w:ascii="Times New Roman" w:eastAsia="Times New Roman" w:hAnsi="Times New Roman" w:cs="Times New Roman"/>
          <w:sz w:val="24"/>
          <w:szCs w:val="24"/>
          <w:lang w:eastAsia="uk-UA" w:bidi="uk-UA"/>
        </w:rPr>
      </w:pPr>
    </w:p>
    <w:p w:rsidR="00C71D24" w:rsidRPr="002E68DD" w:rsidRDefault="00C71D24" w:rsidP="00C71D24">
      <w:pPr>
        <w:pStyle w:val="26"/>
        <w:shd w:val="clear" w:color="auto" w:fill="auto"/>
        <w:spacing w:after="0" w:line="240" w:lineRule="auto"/>
        <w:ind w:right="-284" w:firstLine="760"/>
        <w:jc w:val="both"/>
        <w:rPr>
          <w:rFonts w:ascii="Times New Roman" w:hAnsi="Times New Roman" w:cs="Times New Roman"/>
          <w:sz w:val="24"/>
          <w:szCs w:val="24"/>
          <w:lang w:eastAsia="uk-UA" w:bidi="uk-UA"/>
        </w:rPr>
      </w:pPr>
      <w:r w:rsidRPr="002E68DD">
        <w:rPr>
          <w:rFonts w:ascii="Times New Roman" w:hAnsi="Times New Roman" w:cs="Times New Roman"/>
          <w:sz w:val="24"/>
          <w:szCs w:val="24"/>
          <w:lang w:eastAsia="uk-UA" w:bidi="uk-UA"/>
        </w:rPr>
        <w:t xml:space="preserve">1. Технічні, якісні </w:t>
      </w:r>
      <w:r w:rsidRPr="002E68DD">
        <w:rPr>
          <w:rFonts w:ascii="Times New Roman" w:hAnsi="Times New Roman" w:cs="Times New Roman"/>
          <w:sz w:val="24"/>
          <w:szCs w:val="24"/>
          <w:lang w:eastAsia="ru-RU" w:bidi="ru-RU"/>
        </w:rPr>
        <w:t xml:space="preserve">характеристики предмета </w:t>
      </w:r>
      <w:r w:rsidRPr="002E68DD">
        <w:rPr>
          <w:rFonts w:ascii="Times New Roman" w:hAnsi="Times New Roman" w:cs="Times New Roman"/>
          <w:sz w:val="24"/>
          <w:szCs w:val="24"/>
          <w:lang w:eastAsia="uk-UA" w:bidi="uk-UA"/>
        </w:rPr>
        <w:t xml:space="preserve">закупівлі повинні </w:t>
      </w:r>
      <w:r w:rsidRPr="002E68DD">
        <w:rPr>
          <w:rFonts w:ascii="Times New Roman" w:hAnsi="Times New Roman" w:cs="Times New Roman"/>
          <w:sz w:val="24"/>
          <w:szCs w:val="24"/>
          <w:lang w:eastAsia="ru-RU" w:bidi="ru-RU"/>
        </w:rPr>
        <w:t xml:space="preserve">передбачати </w:t>
      </w:r>
      <w:r w:rsidRPr="002E68DD">
        <w:rPr>
          <w:rFonts w:ascii="Times New Roman" w:hAnsi="Times New Roman" w:cs="Times New Roman"/>
          <w:sz w:val="24"/>
          <w:szCs w:val="24"/>
          <w:lang w:eastAsia="uk-UA" w:bidi="uk-UA"/>
        </w:rPr>
        <w:t xml:space="preserve">необхідність </w:t>
      </w:r>
      <w:r w:rsidRPr="002E68DD">
        <w:rPr>
          <w:rFonts w:ascii="Times New Roman" w:hAnsi="Times New Roman" w:cs="Times New Roman"/>
          <w:sz w:val="24"/>
          <w:szCs w:val="24"/>
          <w:lang w:eastAsia="ru-RU" w:bidi="ru-RU"/>
        </w:rPr>
        <w:t xml:space="preserve">застосування </w:t>
      </w:r>
      <w:r w:rsidRPr="002E68DD">
        <w:rPr>
          <w:rFonts w:ascii="Times New Roman" w:hAnsi="Times New Roman" w:cs="Times New Roman"/>
          <w:sz w:val="24"/>
          <w:szCs w:val="24"/>
          <w:lang w:eastAsia="uk-UA" w:bidi="uk-UA"/>
        </w:rPr>
        <w:t xml:space="preserve">заходів із захисту довкілля. </w:t>
      </w:r>
      <w:r w:rsidRPr="002E68DD">
        <w:rPr>
          <w:rFonts w:ascii="Times New Roman" w:hAnsi="Times New Roman" w:cs="Times New Roman"/>
          <w:sz w:val="24"/>
          <w:szCs w:val="24"/>
          <w:lang w:eastAsia="ru-RU" w:bidi="ru-RU"/>
        </w:rPr>
        <w:t xml:space="preserve">При </w:t>
      </w:r>
      <w:r w:rsidRPr="002E68DD">
        <w:rPr>
          <w:rFonts w:ascii="Times New Roman" w:hAnsi="Times New Roman" w:cs="Times New Roman"/>
          <w:sz w:val="24"/>
          <w:szCs w:val="24"/>
          <w:lang w:eastAsia="uk-UA" w:bidi="uk-UA"/>
        </w:rPr>
        <w:t xml:space="preserve">наданні </w:t>
      </w:r>
      <w:r w:rsidRPr="002E68DD">
        <w:rPr>
          <w:rFonts w:ascii="Times New Roman" w:hAnsi="Times New Roman" w:cs="Times New Roman"/>
          <w:sz w:val="24"/>
          <w:szCs w:val="24"/>
          <w:lang w:eastAsia="ru-RU" w:bidi="ru-RU"/>
        </w:rPr>
        <w:t xml:space="preserve">послуг </w:t>
      </w:r>
      <w:r w:rsidRPr="002E68DD">
        <w:rPr>
          <w:rFonts w:ascii="Times New Roman" w:hAnsi="Times New Roman" w:cs="Times New Roman"/>
          <w:sz w:val="24"/>
          <w:szCs w:val="24"/>
          <w:lang w:eastAsia="uk-UA" w:bidi="uk-UA"/>
        </w:rPr>
        <w:t xml:space="preserve">повинні </w:t>
      </w:r>
      <w:r w:rsidRPr="002E68DD">
        <w:rPr>
          <w:rFonts w:ascii="Times New Roman" w:hAnsi="Times New Roman" w:cs="Times New Roman"/>
          <w:sz w:val="24"/>
          <w:szCs w:val="24"/>
          <w:lang w:eastAsia="ru-RU" w:bidi="ru-RU"/>
        </w:rPr>
        <w:t xml:space="preserve">використовуватися </w:t>
      </w:r>
      <w:r w:rsidRPr="002E68DD">
        <w:rPr>
          <w:rFonts w:ascii="Times New Roman" w:hAnsi="Times New Roman" w:cs="Times New Roman"/>
          <w:sz w:val="24"/>
          <w:szCs w:val="24"/>
          <w:lang w:eastAsia="uk-UA" w:bidi="uk-UA"/>
        </w:rPr>
        <w:t xml:space="preserve">якісні матеріали, </w:t>
      </w:r>
      <w:r w:rsidRPr="002E68DD">
        <w:rPr>
          <w:rFonts w:ascii="Times New Roman" w:hAnsi="Times New Roman" w:cs="Times New Roman"/>
          <w:sz w:val="24"/>
          <w:szCs w:val="24"/>
          <w:lang w:eastAsia="ru-RU" w:bidi="ru-RU"/>
        </w:rPr>
        <w:t xml:space="preserve">машини </w:t>
      </w:r>
      <w:r w:rsidRPr="002E68DD">
        <w:rPr>
          <w:rFonts w:ascii="Times New Roman" w:hAnsi="Times New Roman" w:cs="Times New Roman"/>
          <w:sz w:val="24"/>
          <w:szCs w:val="24"/>
          <w:lang w:bidi="en-US"/>
        </w:rPr>
        <w:t xml:space="preserve">i </w:t>
      </w:r>
      <w:r w:rsidRPr="002E68DD">
        <w:rPr>
          <w:rFonts w:ascii="Times New Roman" w:hAnsi="Times New Roman" w:cs="Times New Roman"/>
          <w:sz w:val="24"/>
          <w:szCs w:val="24"/>
          <w:lang w:eastAsia="uk-UA" w:bidi="uk-UA"/>
        </w:rPr>
        <w:t xml:space="preserve">механізми, технології, які відповідають </w:t>
      </w:r>
      <w:r w:rsidRPr="002E68DD">
        <w:rPr>
          <w:rFonts w:ascii="Times New Roman" w:hAnsi="Times New Roman" w:cs="Times New Roman"/>
          <w:sz w:val="24"/>
          <w:szCs w:val="24"/>
          <w:lang w:eastAsia="ru-RU" w:bidi="ru-RU"/>
        </w:rPr>
        <w:t xml:space="preserve">вимогам </w:t>
      </w:r>
      <w:r w:rsidRPr="002E68DD">
        <w:rPr>
          <w:rFonts w:ascii="Times New Roman" w:hAnsi="Times New Roman" w:cs="Times New Roman"/>
          <w:sz w:val="24"/>
          <w:szCs w:val="24"/>
          <w:lang w:eastAsia="uk-UA" w:bidi="uk-UA"/>
        </w:rPr>
        <w:t xml:space="preserve">діючого </w:t>
      </w:r>
      <w:r w:rsidRPr="002E68DD">
        <w:rPr>
          <w:rFonts w:ascii="Times New Roman" w:hAnsi="Times New Roman" w:cs="Times New Roman"/>
          <w:sz w:val="24"/>
          <w:szCs w:val="24"/>
          <w:lang w:eastAsia="ru-RU" w:bidi="ru-RU"/>
        </w:rPr>
        <w:t xml:space="preserve">природоохоронного законодавства. Зокрема, не допускати складування </w:t>
      </w:r>
      <w:r w:rsidRPr="002E68DD">
        <w:rPr>
          <w:rFonts w:ascii="Times New Roman" w:hAnsi="Times New Roman" w:cs="Times New Roman"/>
          <w:sz w:val="24"/>
          <w:szCs w:val="24"/>
          <w:lang w:eastAsia="uk-UA" w:bidi="uk-UA"/>
        </w:rPr>
        <w:t xml:space="preserve">сміття </w:t>
      </w:r>
      <w:r w:rsidRPr="002E68DD">
        <w:rPr>
          <w:rFonts w:ascii="Times New Roman" w:hAnsi="Times New Roman" w:cs="Times New Roman"/>
          <w:sz w:val="24"/>
          <w:szCs w:val="24"/>
          <w:lang w:eastAsia="ru-RU" w:bidi="ru-RU"/>
        </w:rPr>
        <w:t xml:space="preserve">у </w:t>
      </w:r>
      <w:r w:rsidRPr="002E68DD">
        <w:rPr>
          <w:rFonts w:ascii="Times New Roman" w:hAnsi="Times New Roman" w:cs="Times New Roman"/>
          <w:sz w:val="24"/>
          <w:szCs w:val="24"/>
          <w:lang w:eastAsia="uk-UA" w:bidi="uk-UA"/>
        </w:rPr>
        <w:t xml:space="preserve">несанкціонованих місцях; під </w:t>
      </w:r>
      <w:r w:rsidRPr="002E68DD">
        <w:rPr>
          <w:rFonts w:ascii="Times New Roman" w:hAnsi="Times New Roman" w:cs="Times New Roman"/>
          <w:sz w:val="24"/>
          <w:szCs w:val="24"/>
          <w:lang w:eastAsia="ru-RU" w:bidi="ru-RU"/>
        </w:rPr>
        <w:t xml:space="preserve">час </w:t>
      </w:r>
      <w:r w:rsidRPr="002E68DD">
        <w:rPr>
          <w:rFonts w:ascii="Times New Roman" w:hAnsi="Times New Roman" w:cs="Times New Roman"/>
          <w:sz w:val="24"/>
          <w:szCs w:val="24"/>
          <w:lang w:eastAsia="uk-UA" w:bidi="uk-UA"/>
        </w:rPr>
        <w:t xml:space="preserve">експлуатації </w:t>
      </w:r>
      <w:r w:rsidRPr="002E68DD">
        <w:rPr>
          <w:rFonts w:ascii="Times New Roman" w:hAnsi="Times New Roman" w:cs="Times New Roman"/>
          <w:sz w:val="24"/>
          <w:szCs w:val="24"/>
          <w:lang w:eastAsia="ru-RU" w:bidi="ru-RU"/>
        </w:rPr>
        <w:t xml:space="preserve">автотранспорту викид </w:t>
      </w:r>
      <w:r w:rsidRPr="002E68DD">
        <w:rPr>
          <w:rFonts w:ascii="Times New Roman" w:hAnsi="Times New Roman" w:cs="Times New Roman"/>
          <w:sz w:val="24"/>
          <w:szCs w:val="24"/>
          <w:lang w:eastAsia="uk-UA" w:bidi="uk-UA"/>
        </w:rPr>
        <w:t xml:space="preserve">відпрацьованих газів </w:t>
      </w:r>
      <w:r w:rsidRPr="002E68DD">
        <w:rPr>
          <w:rFonts w:ascii="Times New Roman" w:hAnsi="Times New Roman" w:cs="Times New Roman"/>
          <w:sz w:val="24"/>
          <w:szCs w:val="24"/>
          <w:lang w:eastAsia="ru-RU" w:bidi="ru-RU"/>
        </w:rPr>
        <w:t xml:space="preserve">не повинен перевищувати </w:t>
      </w:r>
      <w:r w:rsidRPr="002E68DD">
        <w:rPr>
          <w:rFonts w:ascii="Times New Roman" w:hAnsi="Times New Roman" w:cs="Times New Roman"/>
          <w:sz w:val="24"/>
          <w:szCs w:val="24"/>
          <w:lang w:eastAsia="uk-UA" w:bidi="uk-UA"/>
        </w:rPr>
        <w:t xml:space="preserve">допустимі </w:t>
      </w:r>
      <w:r w:rsidRPr="002E68DD">
        <w:rPr>
          <w:rFonts w:ascii="Times New Roman" w:hAnsi="Times New Roman" w:cs="Times New Roman"/>
          <w:sz w:val="24"/>
          <w:szCs w:val="24"/>
          <w:lang w:eastAsia="ru-RU" w:bidi="ru-RU"/>
        </w:rPr>
        <w:t xml:space="preserve">норми тощо, про що Учасник </w:t>
      </w:r>
      <w:r w:rsidRPr="002E68DD">
        <w:rPr>
          <w:rFonts w:ascii="Times New Roman" w:hAnsi="Times New Roman" w:cs="Times New Roman"/>
          <w:b/>
          <w:sz w:val="24"/>
          <w:szCs w:val="24"/>
          <w:lang w:eastAsia="ru-RU" w:bidi="ru-RU"/>
        </w:rPr>
        <w:t>фактом</w:t>
      </w:r>
      <w:r w:rsidRPr="002E68DD">
        <w:rPr>
          <w:rFonts w:ascii="Times New Roman" w:hAnsi="Times New Roman" w:cs="Times New Roman"/>
          <w:sz w:val="24"/>
          <w:szCs w:val="24"/>
          <w:lang w:eastAsia="ru-RU" w:bidi="ru-RU"/>
        </w:rPr>
        <w:t xml:space="preserve"> подання тендерної пропозиції </w:t>
      </w:r>
      <w:r w:rsidRPr="002E68DD">
        <w:rPr>
          <w:rFonts w:ascii="Times New Roman" w:hAnsi="Times New Roman" w:cs="Times New Roman"/>
          <w:sz w:val="24"/>
          <w:szCs w:val="24"/>
          <w:lang w:eastAsia="uk-UA" w:bidi="uk-UA"/>
        </w:rPr>
        <w:t xml:space="preserve"> </w:t>
      </w:r>
      <w:r w:rsidRPr="002E68DD">
        <w:rPr>
          <w:rFonts w:ascii="Times New Roman" w:hAnsi="Times New Roman" w:cs="Times New Roman"/>
          <w:b/>
          <w:sz w:val="24"/>
          <w:szCs w:val="24"/>
          <w:lang w:eastAsia="uk-UA" w:bidi="uk-UA"/>
        </w:rPr>
        <w:t>гарантує</w:t>
      </w:r>
      <w:r w:rsidRPr="002E68DD">
        <w:rPr>
          <w:rFonts w:ascii="Times New Roman" w:hAnsi="Times New Roman" w:cs="Times New Roman"/>
          <w:sz w:val="24"/>
          <w:szCs w:val="24"/>
          <w:lang w:eastAsia="uk-UA" w:bidi="uk-UA"/>
        </w:rPr>
        <w:t xml:space="preserve"> </w:t>
      </w:r>
      <w:r w:rsidRPr="002E68DD">
        <w:rPr>
          <w:rFonts w:ascii="Times New Roman" w:hAnsi="Times New Roman" w:cs="Times New Roman"/>
          <w:sz w:val="24"/>
          <w:szCs w:val="24"/>
          <w:lang w:eastAsia="ru-RU" w:bidi="ru-RU"/>
        </w:rPr>
        <w:t xml:space="preserve">застосування </w:t>
      </w:r>
      <w:r w:rsidRPr="002E68DD">
        <w:rPr>
          <w:rFonts w:ascii="Times New Roman" w:hAnsi="Times New Roman" w:cs="Times New Roman"/>
          <w:sz w:val="24"/>
          <w:szCs w:val="24"/>
          <w:lang w:eastAsia="uk-UA" w:bidi="uk-UA"/>
        </w:rPr>
        <w:t>вищезазначених заходів.</w:t>
      </w:r>
    </w:p>
    <w:p w:rsidR="00C71D24" w:rsidRPr="006E6E3A" w:rsidRDefault="00C71D24" w:rsidP="00C71D24">
      <w:pPr>
        <w:pStyle w:val="26"/>
        <w:shd w:val="clear" w:color="auto" w:fill="auto"/>
        <w:spacing w:after="0" w:line="240" w:lineRule="auto"/>
        <w:ind w:right="-284" w:firstLine="760"/>
        <w:jc w:val="both"/>
        <w:rPr>
          <w:rFonts w:ascii="Times New Roman" w:hAnsi="Times New Roman" w:cs="Times New Roman"/>
          <w:color w:val="FF0000"/>
          <w:sz w:val="24"/>
          <w:szCs w:val="24"/>
        </w:rPr>
      </w:pPr>
    </w:p>
    <w:p w:rsidR="00C71D24" w:rsidRPr="002E68DD" w:rsidRDefault="00C71D24" w:rsidP="00C71D24">
      <w:pPr>
        <w:spacing w:after="0" w:line="240" w:lineRule="auto"/>
        <w:ind w:right="-284"/>
        <w:jc w:val="both"/>
        <w:rPr>
          <w:rFonts w:ascii="Times New Roman" w:hAnsi="Times New Roman" w:cs="Times New Roman"/>
          <w:b/>
          <w:sz w:val="24"/>
          <w:szCs w:val="24"/>
        </w:rPr>
      </w:pPr>
      <w:r w:rsidRPr="002E68DD">
        <w:rPr>
          <w:rFonts w:ascii="Times New Roman" w:hAnsi="Times New Roman" w:cs="Times New Roman"/>
          <w:sz w:val="24"/>
          <w:szCs w:val="24"/>
        </w:rPr>
        <w:t xml:space="preserve">2. Визначення ціни пропозиції, розрахунок договірної ціни і кошторисної документації необхідно здійснювати відповідно до наказу </w:t>
      </w:r>
      <w:proofErr w:type="spellStart"/>
      <w:r w:rsidRPr="002E68DD">
        <w:rPr>
          <w:rFonts w:ascii="Times New Roman" w:hAnsi="Times New Roman" w:cs="Times New Roman"/>
          <w:sz w:val="24"/>
          <w:szCs w:val="24"/>
        </w:rPr>
        <w:t>Мінрегіону</w:t>
      </w:r>
      <w:proofErr w:type="spellEnd"/>
      <w:r w:rsidRPr="002E68DD">
        <w:rPr>
          <w:rFonts w:ascii="Times New Roman" w:hAnsi="Times New Roman" w:cs="Times New Roman"/>
          <w:sz w:val="24"/>
          <w:szCs w:val="24"/>
        </w:rPr>
        <w:t xml:space="preserve"> від 01.11.2021 №281 (кошторисні норми України «Настанова з визначення вартості будівництва»), далі Настанова,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 </w:t>
      </w:r>
      <w:r w:rsidRPr="002E68DD">
        <w:rPr>
          <w:rFonts w:ascii="Times New Roman" w:hAnsi="Times New Roman" w:cs="Times New Roman"/>
          <w:b/>
          <w:sz w:val="24"/>
          <w:szCs w:val="24"/>
        </w:rPr>
        <w:t xml:space="preserve">(учасник повинен надати гарантійний лист на підтвердження цієї вимоги). </w:t>
      </w:r>
    </w:p>
    <w:p w:rsidR="00C71D24" w:rsidRPr="002E68DD" w:rsidRDefault="00C71D24" w:rsidP="00C71D24">
      <w:pPr>
        <w:spacing w:after="0" w:line="240" w:lineRule="auto"/>
        <w:ind w:right="-284"/>
        <w:jc w:val="both"/>
        <w:rPr>
          <w:rFonts w:ascii="Times New Roman" w:hAnsi="Times New Roman" w:cs="Times New Roman"/>
          <w:sz w:val="24"/>
          <w:szCs w:val="24"/>
        </w:rPr>
      </w:pPr>
      <w:r w:rsidRPr="002E68DD">
        <w:rPr>
          <w:rFonts w:ascii="Times New Roman" w:hAnsi="Times New Roman" w:cs="Times New Roman"/>
          <w:sz w:val="24"/>
          <w:szCs w:val="24"/>
        </w:rPr>
        <w:t xml:space="preserve">                 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C71D24" w:rsidRPr="0059449D" w:rsidRDefault="00C71D24" w:rsidP="00C71D24">
      <w:pPr>
        <w:spacing w:after="0" w:line="240" w:lineRule="auto"/>
        <w:ind w:right="-284"/>
        <w:jc w:val="both"/>
        <w:rPr>
          <w:rFonts w:ascii="Times New Roman" w:hAnsi="Times New Roman" w:cs="Times New Roman"/>
          <w:sz w:val="24"/>
          <w:szCs w:val="24"/>
        </w:rPr>
      </w:pPr>
      <w:r w:rsidRPr="0059449D">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 ч. пов’язанні з його нотаріальним посвідченням на вимогу Замовника, не вважаються збитками та не підлягають відшкодуванню Учаснику Замовником. </w:t>
      </w:r>
    </w:p>
    <w:p w:rsidR="00C71D24" w:rsidRPr="0059449D" w:rsidRDefault="00C71D24" w:rsidP="00C71D24">
      <w:pPr>
        <w:pStyle w:val="17"/>
        <w:ind w:right="-284" w:firstLine="426"/>
        <w:jc w:val="both"/>
        <w:rPr>
          <w:rFonts w:ascii="Times New Roman" w:hAnsi="Times New Roman"/>
          <w:sz w:val="24"/>
          <w:szCs w:val="24"/>
          <w:lang w:val="uk-UA"/>
        </w:rPr>
      </w:pPr>
      <w:r w:rsidRPr="0059449D">
        <w:rPr>
          <w:rFonts w:ascii="Times New Roman" w:hAnsi="Times New Roman"/>
          <w:sz w:val="24"/>
          <w:szCs w:val="24"/>
          <w:lang w:val="uk-UA"/>
        </w:rPr>
        <w:t xml:space="preserve">          Ціну пропозиції слід визначати відповідно до вимог технічного завдання щодо термінів закінчення надання робіт/послуг, технології надання робіт/послуг, використання </w:t>
      </w:r>
      <w:r w:rsidRPr="0059449D">
        <w:rPr>
          <w:rFonts w:ascii="Times New Roman" w:hAnsi="Times New Roman"/>
          <w:sz w:val="24"/>
          <w:szCs w:val="24"/>
          <w:lang w:val="uk-UA"/>
        </w:rPr>
        <w:lastRenderedPageBreak/>
        <w:t>конкретних матеріалів, якості робіт/послуг, а також з дотриманням діючих норм і правил експлуатації техніки і безпечних умов праці.</w:t>
      </w:r>
    </w:p>
    <w:p w:rsidR="00C71D24" w:rsidRPr="0059449D" w:rsidRDefault="00C71D24" w:rsidP="00C71D24">
      <w:pPr>
        <w:pStyle w:val="17"/>
        <w:ind w:firstLine="426"/>
        <w:jc w:val="both"/>
        <w:rPr>
          <w:rFonts w:ascii="Times New Roman" w:hAnsi="Times New Roman"/>
          <w:sz w:val="24"/>
          <w:szCs w:val="24"/>
        </w:rPr>
      </w:pPr>
      <w:r w:rsidRPr="0059449D">
        <w:rPr>
          <w:rFonts w:ascii="Times New Roman" w:hAnsi="Times New Roman"/>
          <w:sz w:val="24"/>
          <w:szCs w:val="24"/>
          <w:lang w:val="uk-UA"/>
        </w:rPr>
        <w:t xml:space="preserve">         </w:t>
      </w:r>
      <w:proofErr w:type="spellStart"/>
      <w:r w:rsidRPr="0059449D">
        <w:rPr>
          <w:rFonts w:ascii="Times New Roman" w:hAnsi="Times New Roman"/>
          <w:sz w:val="24"/>
          <w:szCs w:val="24"/>
        </w:rPr>
        <w:t>Вартість</w:t>
      </w:r>
      <w:proofErr w:type="spellEnd"/>
      <w:r w:rsidRPr="0059449D">
        <w:rPr>
          <w:rFonts w:ascii="Times New Roman" w:hAnsi="Times New Roman"/>
          <w:sz w:val="24"/>
          <w:szCs w:val="24"/>
        </w:rPr>
        <w:t xml:space="preserve"> </w:t>
      </w:r>
      <w:proofErr w:type="spellStart"/>
      <w:r w:rsidRPr="0059449D">
        <w:rPr>
          <w:rFonts w:ascii="Times New Roman" w:hAnsi="Times New Roman"/>
          <w:sz w:val="24"/>
          <w:szCs w:val="24"/>
        </w:rPr>
        <w:t>пропозиції</w:t>
      </w:r>
      <w:proofErr w:type="spellEnd"/>
      <w:r w:rsidRPr="0059449D">
        <w:rPr>
          <w:rFonts w:ascii="Times New Roman" w:hAnsi="Times New Roman"/>
          <w:sz w:val="24"/>
          <w:szCs w:val="24"/>
        </w:rPr>
        <w:t xml:space="preserve"> та </w:t>
      </w:r>
      <w:proofErr w:type="spellStart"/>
      <w:r w:rsidRPr="0059449D">
        <w:rPr>
          <w:rFonts w:ascii="Times New Roman" w:hAnsi="Times New Roman"/>
          <w:sz w:val="24"/>
          <w:szCs w:val="24"/>
        </w:rPr>
        <w:t>всі</w:t>
      </w:r>
      <w:proofErr w:type="spellEnd"/>
      <w:r w:rsidRPr="0059449D">
        <w:rPr>
          <w:rFonts w:ascii="Times New Roman" w:hAnsi="Times New Roman"/>
          <w:sz w:val="24"/>
          <w:szCs w:val="24"/>
        </w:rPr>
        <w:t xml:space="preserve"> </w:t>
      </w:r>
      <w:proofErr w:type="spellStart"/>
      <w:r w:rsidRPr="0059449D">
        <w:rPr>
          <w:rFonts w:ascii="Times New Roman" w:hAnsi="Times New Roman"/>
          <w:sz w:val="24"/>
          <w:szCs w:val="24"/>
        </w:rPr>
        <w:t>інші</w:t>
      </w:r>
      <w:proofErr w:type="spellEnd"/>
      <w:r w:rsidRPr="0059449D">
        <w:rPr>
          <w:rFonts w:ascii="Times New Roman" w:hAnsi="Times New Roman"/>
          <w:sz w:val="24"/>
          <w:szCs w:val="24"/>
        </w:rPr>
        <w:t xml:space="preserve"> </w:t>
      </w:r>
      <w:proofErr w:type="spellStart"/>
      <w:r w:rsidRPr="0059449D">
        <w:rPr>
          <w:rFonts w:ascii="Times New Roman" w:hAnsi="Times New Roman"/>
          <w:sz w:val="24"/>
          <w:szCs w:val="24"/>
        </w:rPr>
        <w:t>ціни</w:t>
      </w:r>
      <w:proofErr w:type="spellEnd"/>
      <w:r w:rsidRPr="0059449D">
        <w:rPr>
          <w:rFonts w:ascii="Times New Roman" w:hAnsi="Times New Roman"/>
          <w:sz w:val="24"/>
          <w:szCs w:val="24"/>
        </w:rPr>
        <w:t xml:space="preserve"> </w:t>
      </w:r>
      <w:proofErr w:type="spellStart"/>
      <w:r w:rsidRPr="0059449D">
        <w:rPr>
          <w:rFonts w:ascii="Times New Roman" w:hAnsi="Times New Roman"/>
          <w:sz w:val="24"/>
          <w:szCs w:val="24"/>
        </w:rPr>
        <w:t>повинні</w:t>
      </w:r>
      <w:proofErr w:type="spellEnd"/>
      <w:r w:rsidRPr="0059449D">
        <w:rPr>
          <w:rFonts w:ascii="Times New Roman" w:hAnsi="Times New Roman"/>
          <w:sz w:val="24"/>
          <w:szCs w:val="24"/>
        </w:rPr>
        <w:t xml:space="preserve"> бути </w:t>
      </w:r>
      <w:proofErr w:type="spellStart"/>
      <w:proofErr w:type="gramStart"/>
      <w:r w:rsidRPr="0059449D">
        <w:rPr>
          <w:rFonts w:ascii="Times New Roman" w:hAnsi="Times New Roman"/>
          <w:sz w:val="24"/>
          <w:szCs w:val="24"/>
        </w:rPr>
        <w:t>ч</w:t>
      </w:r>
      <w:proofErr w:type="gramEnd"/>
      <w:r w:rsidRPr="0059449D">
        <w:rPr>
          <w:rFonts w:ascii="Times New Roman" w:hAnsi="Times New Roman"/>
          <w:sz w:val="24"/>
          <w:szCs w:val="24"/>
        </w:rPr>
        <w:t>ітко</w:t>
      </w:r>
      <w:proofErr w:type="spellEnd"/>
      <w:r w:rsidRPr="0059449D">
        <w:rPr>
          <w:rFonts w:ascii="Times New Roman" w:hAnsi="Times New Roman"/>
          <w:sz w:val="24"/>
          <w:szCs w:val="24"/>
        </w:rPr>
        <w:t xml:space="preserve"> </w:t>
      </w:r>
      <w:proofErr w:type="spellStart"/>
      <w:r w:rsidRPr="0059449D">
        <w:rPr>
          <w:rFonts w:ascii="Times New Roman" w:hAnsi="Times New Roman"/>
          <w:sz w:val="24"/>
          <w:szCs w:val="24"/>
        </w:rPr>
        <w:t>визначені</w:t>
      </w:r>
      <w:proofErr w:type="spellEnd"/>
      <w:r w:rsidRPr="0059449D">
        <w:rPr>
          <w:rFonts w:ascii="Times New Roman" w:hAnsi="Times New Roman"/>
          <w:sz w:val="24"/>
          <w:szCs w:val="24"/>
        </w:rPr>
        <w:t xml:space="preserve">. </w:t>
      </w:r>
    </w:p>
    <w:p w:rsidR="00C71D24" w:rsidRPr="0059449D" w:rsidRDefault="00C71D24" w:rsidP="00C71D24">
      <w:pPr>
        <w:spacing w:after="0" w:line="240" w:lineRule="auto"/>
        <w:ind w:right="-284"/>
        <w:jc w:val="both"/>
        <w:rPr>
          <w:rFonts w:ascii="Times New Roman" w:hAnsi="Times New Roman" w:cs="Times New Roman"/>
          <w:sz w:val="24"/>
          <w:szCs w:val="24"/>
        </w:rPr>
      </w:pPr>
      <w:r w:rsidRPr="0059449D">
        <w:rPr>
          <w:rFonts w:ascii="Times New Roman" w:hAnsi="Times New Roman" w:cs="Times New Roman"/>
          <w:sz w:val="24"/>
          <w:szCs w:val="24"/>
        </w:rPr>
        <w:t xml:space="preserve">                Договірна ціна оформлюється за формою відповідно до додатку 30 «Настанови з визначення вартості будівництва» зі змінами та розраховується в національній валюті України - гривні. </w:t>
      </w:r>
    </w:p>
    <w:p w:rsidR="00C71D24" w:rsidRPr="0059449D" w:rsidRDefault="00C71D24" w:rsidP="00C71D24">
      <w:pPr>
        <w:spacing w:after="0" w:line="240" w:lineRule="auto"/>
        <w:ind w:right="-284"/>
        <w:jc w:val="both"/>
        <w:rPr>
          <w:rFonts w:ascii="Times New Roman" w:hAnsi="Times New Roman" w:cs="Times New Roman"/>
          <w:b/>
          <w:sz w:val="24"/>
          <w:szCs w:val="24"/>
        </w:rPr>
      </w:pPr>
      <w:r w:rsidRPr="0059449D">
        <w:rPr>
          <w:rFonts w:ascii="Times New Roman" w:hAnsi="Times New Roman" w:cs="Times New Roman"/>
          <w:sz w:val="24"/>
          <w:szCs w:val="24"/>
        </w:rPr>
        <w:t xml:space="preserve">               </w:t>
      </w:r>
      <w:r w:rsidRPr="0059449D">
        <w:rPr>
          <w:rFonts w:ascii="Times New Roman" w:hAnsi="Times New Roman" w:cs="Times New Roman"/>
          <w:b/>
          <w:sz w:val="24"/>
          <w:szCs w:val="24"/>
        </w:rPr>
        <w:t xml:space="preserve">Для підтвердження відповідності тендерної пропозиції технічним, якісним, кількісним та іншим вимогам замовника, Учасник торгів повинен надати наступні документи в форматі </w:t>
      </w:r>
      <w:r w:rsidRPr="0059449D">
        <w:rPr>
          <w:rFonts w:ascii="Times New Roman" w:hAnsi="Times New Roman" w:cs="Times New Roman"/>
          <w:b/>
          <w:sz w:val="24"/>
          <w:szCs w:val="24"/>
          <w:lang w:val="en-US"/>
        </w:rPr>
        <w:t>pdf</w:t>
      </w:r>
      <w:r w:rsidRPr="0059449D">
        <w:rPr>
          <w:rFonts w:ascii="Times New Roman" w:hAnsi="Times New Roman" w:cs="Times New Roman"/>
          <w:b/>
          <w:sz w:val="24"/>
          <w:szCs w:val="24"/>
        </w:rPr>
        <w:t>. підписані інженером з проектно-кошторисної документації та керівником підприємства;</w:t>
      </w:r>
    </w:p>
    <w:p w:rsidR="00C71D24" w:rsidRPr="0059449D" w:rsidRDefault="00C71D24" w:rsidP="00C71D24">
      <w:pPr>
        <w:spacing w:after="0" w:line="240" w:lineRule="auto"/>
        <w:jc w:val="both"/>
        <w:rPr>
          <w:rFonts w:ascii="Times New Roman" w:hAnsi="Times New Roman" w:cs="Times New Roman"/>
          <w:sz w:val="24"/>
          <w:szCs w:val="24"/>
        </w:rPr>
      </w:pPr>
      <w:r w:rsidRPr="0059449D">
        <w:rPr>
          <w:rFonts w:ascii="Times New Roman" w:hAnsi="Times New Roman" w:cs="Times New Roman"/>
          <w:sz w:val="24"/>
          <w:szCs w:val="24"/>
        </w:rPr>
        <w:t xml:space="preserve">-  розрахунок договірної динамічної ціни;  </w:t>
      </w:r>
    </w:p>
    <w:p w:rsidR="00C71D24" w:rsidRPr="0059449D" w:rsidRDefault="00C71D24" w:rsidP="00C71D24">
      <w:pPr>
        <w:spacing w:after="0" w:line="240" w:lineRule="auto"/>
        <w:jc w:val="both"/>
        <w:rPr>
          <w:rFonts w:ascii="Times New Roman" w:hAnsi="Times New Roman" w:cs="Times New Roman"/>
          <w:sz w:val="24"/>
          <w:szCs w:val="24"/>
        </w:rPr>
      </w:pPr>
      <w:r w:rsidRPr="0059449D">
        <w:rPr>
          <w:rFonts w:ascii="Times New Roman" w:hAnsi="Times New Roman" w:cs="Times New Roman"/>
          <w:sz w:val="24"/>
          <w:szCs w:val="24"/>
        </w:rPr>
        <w:t>-  пояснювальну записку;</w:t>
      </w:r>
    </w:p>
    <w:p w:rsidR="00C71D24" w:rsidRPr="0059449D" w:rsidRDefault="00C71D24" w:rsidP="00C71D24">
      <w:pPr>
        <w:spacing w:after="0" w:line="240" w:lineRule="auto"/>
        <w:ind w:right="-284"/>
        <w:jc w:val="both"/>
        <w:rPr>
          <w:rFonts w:ascii="Times New Roman" w:hAnsi="Times New Roman" w:cs="Times New Roman"/>
          <w:sz w:val="24"/>
          <w:szCs w:val="24"/>
        </w:rPr>
      </w:pPr>
      <w:r w:rsidRPr="0059449D">
        <w:rPr>
          <w:rFonts w:ascii="Times New Roman" w:hAnsi="Times New Roman" w:cs="Times New Roman"/>
          <w:sz w:val="24"/>
          <w:szCs w:val="24"/>
        </w:rPr>
        <w:t>- локальний кошторис (має бути складеним відповідно до технічної специфікації з урахуванням  технології виконання послуг), врахувати умови виконання послуг - проведення послуг на одній половині проїзної частини при систематичному русі транспорту на другій;</w:t>
      </w:r>
    </w:p>
    <w:p w:rsidR="00C71D24" w:rsidRPr="0059449D" w:rsidRDefault="00C71D24" w:rsidP="00C71D24">
      <w:pPr>
        <w:spacing w:after="0" w:line="240" w:lineRule="auto"/>
        <w:jc w:val="both"/>
        <w:rPr>
          <w:rFonts w:ascii="Times New Roman" w:hAnsi="Times New Roman" w:cs="Times New Roman"/>
          <w:sz w:val="24"/>
          <w:szCs w:val="24"/>
        </w:rPr>
      </w:pPr>
      <w:r w:rsidRPr="0059449D">
        <w:rPr>
          <w:rFonts w:ascii="Times New Roman" w:hAnsi="Times New Roman" w:cs="Times New Roman"/>
          <w:sz w:val="24"/>
          <w:szCs w:val="24"/>
        </w:rPr>
        <w:t>-  розрахунок вартості матеріальних ресурсів (відомість ресурсів);</w:t>
      </w:r>
    </w:p>
    <w:p w:rsidR="00C71D24" w:rsidRPr="0059449D" w:rsidRDefault="00C71D24" w:rsidP="00C71D24">
      <w:pPr>
        <w:spacing w:after="0" w:line="240" w:lineRule="auto"/>
        <w:jc w:val="both"/>
        <w:rPr>
          <w:rFonts w:ascii="Times New Roman" w:hAnsi="Times New Roman" w:cs="Times New Roman"/>
          <w:sz w:val="24"/>
          <w:szCs w:val="24"/>
        </w:rPr>
      </w:pPr>
      <w:r w:rsidRPr="0059449D">
        <w:rPr>
          <w:rFonts w:ascii="Times New Roman" w:hAnsi="Times New Roman" w:cs="Times New Roman"/>
          <w:sz w:val="24"/>
          <w:szCs w:val="24"/>
        </w:rPr>
        <w:t>-  розрахунок загальновиробничих до локального кошторису;</w:t>
      </w:r>
    </w:p>
    <w:p w:rsidR="00C71D24" w:rsidRPr="0059449D" w:rsidRDefault="00C71D24" w:rsidP="00C71D24">
      <w:pPr>
        <w:spacing w:after="0" w:line="240" w:lineRule="auto"/>
        <w:jc w:val="both"/>
        <w:rPr>
          <w:rFonts w:ascii="Times New Roman" w:hAnsi="Times New Roman" w:cs="Times New Roman"/>
          <w:sz w:val="24"/>
          <w:szCs w:val="24"/>
        </w:rPr>
      </w:pPr>
      <w:r w:rsidRPr="0059449D">
        <w:rPr>
          <w:rFonts w:ascii="Times New Roman" w:hAnsi="Times New Roman" w:cs="Times New Roman"/>
          <w:sz w:val="24"/>
          <w:szCs w:val="24"/>
        </w:rPr>
        <w:t xml:space="preserve"> - розрахунок адміністративних витрат;</w:t>
      </w:r>
    </w:p>
    <w:p w:rsidR="00C71D24" w:rsidRPr="0059449D" w:rsidRDefault="00C71D24" w:rsidP="00C71D24">
      <w:pPr>
        <w:spacing w:after="0" w:line="240" w:lineRule="auto"/>
        <w:jc w:val="both"/>
        <w:rPr>
          <w:rFonts w:ascii="Times New Roman" w:hAnsi="Times New Roman" w:cs="Times New Roman"/>
          <w:sz w:val="24"/>
          <w:szCs w:val="24"/>
        </w:rPr>
      </w:pPr>
      <w:r w:rsidRPr="0059449D">
        <w:rPr>
          <w:rFonts w:ascii="Times New Roman" w:hAnsi="Times New Roman" w:cs="Times New Roman"/>
          <w:sz w:val="24"/>
          <w:szCs w:val="24"/>
        </w:rPr>
        <w:t xml:space="preserve">-  розрахунок прибутку.   </w:t>
      </w:r>
    </w:p>
    <w:p w:rsidR="00C71D24" w:rsidRPr="0059449D" w:rsidRDefault="00C71D24" w:rsidP="00C71D24">
      <w:pPr>
        <w:spacing w:after="0" w:line="240" w:lineRule="auto"/>
        <w:ind w:right="-284"/>
        <w:jc w:val="both"/>
        <w:rPr>
          <w:rFonts w:ascii="Times New Roman" w:hAnsi="Times New Roman" w:cs="Times New Roman"/>
          <w:sz w:val="24"/>
          <w:szCs w:val="24"/>
        </w:rPr>
      </w:pPr>
      <w:r w:rsidRPr="0059449D">
        <w:rPr>
          <w:rFonts w:ascii="Times New Roman" w:hAnsi="Times New Roman" w:cs="Times New Roman"/>
          <w:sz w:val="24"/>
          <w:szCs w:val="24"/>
        </w:rPr>
        <w:t xml:space="preserve">-  розрахунок   вартості експлуатації будівельних машин та механізмів у складі прямих витрат. (Учасник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Розрахунок виконати з урахуванням витрат Учасника на обслуговування будівельних машин та </w:t>
      </w:r>
      <w:proofErr w:type="spellStart"/>
      <w:r w:rsidRPr="0059449D">
        <w:rPr>
          <w:rFonts w:ascii="Times New Roman" w:hAnsi="Times New Roman" w:cs="Times New Roman"/>
          <w:sz w:val="24"/>
          <w:szCs w:val="24"/>
        </w:rPr>
        <w:t>мехінізмів</w:t>
      </w:r>
      <w:proofErr w:type="spellEnd"/>
      <w:r w:rsidRPr="0059449D">
        <w:rPr>
          <w:rFonts w:ascii="Times New Roman" w:hAnsi="Times New Roman" w:cs="Times New Roman"/>
          <w:sz w:val="24"/>
          <w:szCs w:val="24"/>
        </w:rPr>
        <w:t xml:space="preserve"> за попередній  період та згідно п.5.4 Настанови. До розрахунку додати довідку про наявність будівельних машин та механізмів, що є в наявності у Учасника та відповідає Відомості ресурсів, або договір(и) на оренду будівельних машин та механізмів з розрахунком собівартості </w:t>
      </w:r>
      <w:proofErr w:type="spellStart"/>
      <w:r w:rsidRPr="0059449D">
        <w:rPr>
          <w:rFonts w:ascii="Times New Roman" w:hAnsi="Times New Roman" w:cs="Times New Roman"/>
          <w:sz w:val="24"/>
          <w:szCs w:val="24"/>
        </w:rPr>
        <w:t>маш</w:t>
      </w:r>
      <w:proofErr w:type="spellEnd"/>
      <w:r w:rsidRPr="0059449D">
        <w:rPr>
          <w:rFonts w:ascii="Times New Roman" w:hAnsi="Times New Roman" w:cs="Times New Roman"/>
          <w:sz w:val="24"/>
          <w:szCs w:val="24"/>
        </w:rPr>
        <w:t xml:space="preserve">.-год на період виконання робіт   та терміном дії договору на весь період виконання робіт. </w:t>
      </w:r>
    </w:p>
    <w:p w:rsidR="00C71D24" w:rsidRPr="0059449D" w:rsidRDefault="00C71D24" w:rsidP="00C71D24">
      <w:pPr>
        <w:spacing w:after="0" w:line="240" w:lineRule="auto"/>
        <w:jc w:val="both"/>
        <w:rPr>
          <w:rFonts w:ascii="Times New Roman" w:hAnsi="Times New Roman" w:cs="Times New Roman"/>
          <w:sz w:val="24"/>
          <w:szCs w:val="24"/>
        </w:rPr>
      </w:pPr>
      <w:r w:rsidRPr="0059449D">
        <w:rPr>
          <w:rFonts w:ascii="Times New Roman" w:hAnsi="Times New Roman" w:cs="Times New Roman"/>
          <w:sz w:val="24"/>
          <w:szCs w:val="24"/>
        </w:rPr>
        <w:t xml:space="preserve">- програмний файл </w:t>
      </w:r>
      <w:proofErr w:type="spellStart"/>
      <w:r w:rsidRPr="0059449D">
        <w:rPr>
          <w:rFonts w:ascii="Times New Roman" w:hAnsi="Times New Roman" w:cs="Times New Roman"/>
          <w:sz w:val="24"/>
          <w:szCs w:val="24"/>
          <w:lang w:val="en-US"/>
        </w:rPr>
        <w:t>imd</w:t>
      </w:r>
      <w:proofErr w:type="spellEnd"/>
      <w:r w:rsidRPr="0059449D">
        <w:rPr>
          <w:rFonts w:ascii="Times New Roman" w:hAnsi="Times New Roman" w:cs="Times New Roman"/>
          <w:sz w:val="24"/>
          <w:szCs w:val="24"/>
        </w:rPr>
        <w:t xml:space="preserve"> , або </w:t>
      </w:r>
      <w:proofErr w:type="spellStart"/>
      <w:r w:rsidRPr="0059449D">
        <w:rPr>
          <w:rFonts w:ascii="Times New Roman" w:hAnsi="Times New Roman" w:cs="Times New Roman"/>
          <w:sz w:val="24"/>
          <w:szCs w:val="24"/>
          <w:lang w:val="en-US"/>
        </w:rPr>
        <w:t>ibd</w:t>
      </w:r>
      <w:proofErr w:type="spellEnd"/>
      <w:r w:rsidRPr="0059449D">
        <w:rPr>
          <w:rFonts w:ascii="Times New Roman" w:hAnsi="Times New Roman" w:cs="Times New Roman"/>
          <w:sz w:val="24"/>
          <w:szCs w:val="24"/>
        </w:rPr>
        <w:t xml:space="preserve">, що сумісний с програмним комплексом АВК-5. </w:t>
      </w:r>
    </w:p>
    <w:p w:rsidR="00C71D24" w:rsidRPr="006E6E3A" w:rsidRDefault="00C71D24" w:rsidP="00C71D24">
      <w:pPr>
        <w:spacing w:after="0" w:line="240" w:lineRule="auto"/>
        <w:jc w:val="both"/>
        <w:rPr>
          <w:rFonts w:ascii="Times New Roman" w:hAnsi="Times New Roman" w:cs="Times New Roman"/>
          <w:color w:val="FF0000"/>
          <w:sz w:val="24"/>
          <w:szCs w:val="24"/>
        </w:rPr>
      </w:pPr>
      <w:r w:rsidRPr="006E6E3A">
        <w:rPr>
          <w:rFonts w:ascii="Times New Roman" w:hAnsi="Times New Roman" w:cs="Times New Roman"/>
          <w:color w:val="FF0000"/>
          <w:sz w:val="24"/>
          <w:szCs w:val="24"/>
        </w:rPr>
        <w:t xml:space="preserve"> </w:t>
      </w:r>
    </w:p>
    <w:p w:rsidR="00C71D24" w:rsidRPr="00696C3C" w:rsidRDefault="00C71D24" w:rsidP="00C71D24">
      <w:pPr>
        <w:spacing w:after="0" w:line="240" w:lineRule="auto"/>
        <w:ind w:right="-284"/>
        <w:jc w:val="both"/>
        <w:rPr>
          <w:rFonts w:ascii="Times New Roman" w:hAnsi="Times New Roman" w:cs="Times New Roman"/>
          <w:sz w:val="24"/>
          <w:szCs w:val="24"/>
        </w:rPr>
      </w:pPr>
      <w:r w:rsidRPr="00696C3C">
        <w:rPr>
          <w:rFonts w:ascii="Times New Roman" w:hAnsi="Times New Roman" w:cs="Times New Roman"/>
          <w:sz w:val="24"/>
          <w:szCs w:val="24"/>
        </w:rPr>
        <w:t>3.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C71D24" w:rsidRPr="00696C3C" w:rsidRDefault="00C71D24" w:rsidP="00C71D24">
      <w:pPr>
        <w:spacing w:after="0" w:line="240" w:lineRule="auto"/>
        <w:ind w:right="-284"/>
        <w:jc w:val="both"/>
        <w:rPr>
          <w:rFonts w:ascii="Times New Roman" w:hAnsi="Times New Roman" w:cs="Times New Roman"/>
          <w:sz w:val="24"/>
          <w:szCs w:val="24"/>
        </w:rPr>
      </w:pPr>
      <w:r w:rsidRPr="00696C3C">
        <w:rPr>
          <w:rFonts w:ascii="Times New Roman" w:hAnsi="Times New Roman" w:cs="Times New Roman"/>
          <w:sz w:val="24"/>
          <w:szCs w:val="24"/>
        </w:rPr>
        <w:t xml:space="preserve">                                     </w:t>
      </w:r>
    </w:p>
    <w:p w:rsidR="00C71D24" w:rsidRPr="00696C3C" w:rsidRDefault="00C71D24" w:rsidP="00C71D24">
      <w:pPr>
        <w:widowControl w:val="0"/>
        <w:spacing w:after="0" w:line="240" w:lineRule="auto"/>
        <w:ind w:right="-284"/>
        <w:jc w:val="both"/>
        <w:rPr>
          <w:rFonts w:ascii="Times New Roman" w:eastAsia="Times New Roman" w:hAnsi="Times New Roman" w:cs="Times New Roman"/>
          <w:sz w:val="24"/>
          <w:szCs w:val="24"/>
          <w:lang w:eastAsia="uk-UA" w:bidi="uk-UA"/>
        </w:rPr>
      </w:pPr>
      <w:r w:rsidRPr="00696C3C">
        <w:rPr>
          <w:rFonts w:ascii="Times New Roman" w:eastAsia="Times New Roman" w:hAnsi="Times New Roman" w:cs="Times New Roman"/>
          <w:sz w:val="24"/>
          <w:szCs w:val="24"/>
          <w:lang w:eastAsia="uk-UA" w:bidi="uk-UA"/>
        </w:rPr>
        <w:t>4. 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w:t>
      </w:r>
    </w:p>
    <w:p w:rsidR="00C71D24" w:rsidRPr="00696C3C" w:rsidRDefault="00C71D24" w:rsidP="00C71D24">
      <w:pPr>
        <w:widowControl w:val="0"/>
        <w:spacing w:after="0" w:line="240" w:lineRule="auto"/>
        <w:ind w:right="-284" w:firstLine="780"/>
        <w:jc w:val="both"/>
        <w:rPr>
          <w:rFonts w:ascii="Times New Roman" w:eastAsia="Times New Roman" w:hAnsi="Times New Roman" w:cs="Times New Roman"/>
          <w:sz w:val="24"/>
          <w:szCs w:val="24"/>
          <w:lang w:eastAsia="uk-UA" w:bidi="uk-UA"/>
        </w:rPr>
      </w:pPr>
    </w:p>
    <w:p w:rsidR="00C71D24" w:rsidRPr="00696C3C" w:rsidRDefault="00C71D24" w:rsidP="00C71D24">
      <w:pPr>
        <w:widowControl w:val="0"/>
        <w:spacing w:after="0" w:line="240" w:lineRule="auto"/>
        <w:ind w:right="-284"/>
        <w:jc w:val="both"/>
        <w:rPr>
          <w:rFonts w:ascii="Times New Roman" w:eastAsia="Times New Roman" w:hAnsi="Times New Roman" w:cs="Times New Roman"/>
          <w:sz w:val="24"/>
          <w:szCs w:val="24"/>
          <w:lang w:eastAsia="uk-UA" w:bidi="uk-UA"/>
        </w:rPr>
      </w:pPr>
      <w:r w:rsidRPr="00696C3C">
        <w:rPr>
          <w:rFonts w:ascii="Times New Roman" w:eastAsia="Times New Roman" w:hAnsi="Times New Roman" w:cs="Times New Roman"/>
          <w:sz w:val="24"/>
          <w:szCs w:val="24"/>
          <w:lang w:eastAsia="uk-UA" w:bidi="uk-UA"/>
        </w:rPr>
        <w:t>5. При наданні послуг виконавець забезпечує безпеку руху транспорту і пішоходів відповідно до діючих нормативно-правових актів.</w:t>
      </w:r>
    </w:p>
    <w:p w:rsidR="00815817" w:rsidRPr="00696C3C" w:rsidRDefault="00815817" w:rsidP="00815817">
      <w:pPr>
        <w:spacing w:after="0" w:line="240" w:lineRule="auto"/>
        <w:jc w:val="both"/>
        <w:rPr>
          <w:rFonts w:ascii="Times New Roman" w:eastAsia="Helvetica" w:hAnsi="Times New Roman" w:cs="Times New Roman"/>
          <w:b/>
          <w:sz w:val="24"/>
          <w:szCs w:val="24"/>
        </w:rPr>
      </w:pPr>
      <w:r w:rsidRPr="00696C3C">
        <w:rPr>
          <w:rFonts w:ascii="Times New Roman" w:eastAsia="Times New Roman" w:hAnsi="Times New Roman" w:cs="Times New Roman"/>
          <w:b/>
          <w:bCs/>
          <w:sz w:val="24"/>
          <w:szCs w:val="24"/>
          <w:lang w:eastAsia="ru-RU"/>
        </w:rPr>
        <w:t xml:space="preserve">        </w:t>
      </w:r>
    </w:p>
    <w:p w:rsidR="00815817" w:rsidRPr="00696C3C" w:rsidRDefault="00C71D24" w:rsidP="00815817">
      <w:pPr>
        <w:widowControl w:val="0"/>
        <w:spacing w:after="0" w:line="240" w:lineRule="auto"/>
        <w:jc w:val="both"/>
        <w:rPr>
          <w:rFonts w:ascii="Times New Roman" w:eastAsia="Times New Roman" w:hAnsi="Times New Roman" w:cs="Times New Roman"/>
          <w:sz w:val="24"/>
          <w:szCs w:val="24"/>
          <w:lang w:eastAsia="uk-UA" w:bidi="uk-UA"/>
        </w:rPr>
      </w:pPr>
      <w:r w:rsidRPr="00696C3C">
        <w:rPr>
          <w:rFonts w:ascii="Times New Roman" w:eastAsia="Times New Roman" w:hAnsi="Times New Roman" w:cs="Times New Roman"/>
          <w:sz w:val="24"/>
          <w:szCs w:val="24"/>
          <w:lang w:eastAsia="uk-UA" w:bidi="uk-UA"/>
        </w:rPr>
        <w:t>6</w:t>
      </w:r>
      <w:r w:rsidR="00815817" w:rsidRPr="00696C3C">
        <w:rPr>
          <w:rFonts w:ascii="Times New Roman" w:eastAsia="Times New Roman" w:hAnsi="Times New Roman" w:cs="Times New Roman"/>
          <w:sz w:val="24"/>
          <w:szCs w:val="24"/>
          <w:lang w:eastAsia="uk-UA" w:bidi="uk-UA"/>
        </w:rPr>
        <w:t>. Учасник у складі своєї пропозиції повинен надати:</w:t>
      </w:r>
    </w:p>
    <w:p w:rsidR="00815817" w:rsidRPr="00696C3C" w:rsidRDefault="00C71D24" w:rsidP="00C71D24">
      <w:pPr>
        <w:widowControl w:val="0"/>
        <w:tabs>
          <w:tab w:val="left" w:pos="1140"/>
        </w:tabs>
        <w:spacing w:after="0" w:line="240" w:lineRule="auto"/>
        <w:ind w:right="-284"/>
        <w:jc w:val="both"/>
        <w:rPr>
          <w:rFonts w:ascii="Times New Roman" w:eastAsia="Times New Roman" w:hAnsi="Times New Roman" w:cs="Times New Roman"/>
          <w:sz w:val="24"/>
          <w:szCs w:val="24"/>
          <w:lang w:eastAsia="uk-UA" w:bidi="uk-UA"/>
        </w:rPr>
      </w:pPr>
      <w:r w:rsidRPr="00696C3C">
        <w:rPr>
          <w:rFonts w:ascii="Times New Roman" w:eastAsia="Times New Roman" w:hAnsi="Times New Roman" w:cs="Times New Roman"/>
          <w:sz w:val="24"/>
          <w:szCs w:val="24"/>
          <w:lang w:eastAsia="uk-UA" w:bidi="uk-UA"/>
        </w:rPr>
        <w:t xml:space="preserve">- </w:t>
      </w:r>
      <w:r w:rsidR="00815817" w:rsidRPr="00696C3C">
        <w:rPr>
          <w:rFonts w:ascii="Times New Roman" w:eastAsia="Times New Roman" w:hAnsi="Times New Roman" w:cs="Times New Roman"/>
          <w:sz w:val="24"/>
          <w:szCs w:val="24"/>
          <w:lang w:eastAsia="uk-UA" w:bidi="uk-UA"/>
        </w:rPr>
        <w:t>сертифікат відповідності бордюрів бетонних вимогам ДСТУ Б В.2.7-237:2010 БМ. Камені бетонні і залізобетонні бортові, виданий органом з сертифікації виробнику продукції, від якого будуть поставлятися Учасником бордюри бетонні для надання послуг, що є предметом закупівлі;</w:t>
      </w:r>
    </w:p>
    <w:p w:rsidR="00815817" w:rsidRPr="00696C3C" w:rsidRDefault="00C71D24" w:rsidP="00C71D24">
      <w:pPr>
        <w:pStyle w:val="a5"/>
        <w:keepLines/>
        <w:autoSpaceDE w:val="0"/>
        <w:autoSpaceDN w:val="0"/>
        <w:spacing w:after="0" w:line="240" w:lineRule="auto"/>
        <w:ind w:left="0" w:right="-284"/>
        <w:jc w:val="both"/>
        <w:rPr>
          <w:rFonts w:ascii="Times New Roman" w:eastAsia="Times New Roman" w:hAnsi="Times New Roman" w:cs="Times New Roman"/>
          <w:sz w:val="24"/>
          <w:szCs w:val="24"/>
          <w:lang w:eastAsia="uk-UA" w:bidi="uk-UA"/>
        </w:rPr>
      </w:pPr>
      <w:r w:rsidRPr="00696C3C">
        <w:rPr>
          <w:rFonts w:ascii="Times New Roman" w:eastAsia="Times New Roman" w:hAnsi="Times New Roman" w:cs="Times New Roman"/>
          <w:sz w:val="24"/>
          <w:szCs w:val="24"/>
          <w:lang w:eastAsia="uk-UA" w:bidi="uk-UA"/>
        </w:rPr>
        <w:t xml:space="preserve">- </w:t>
      </w:r>
      <w:r w:rsidR="00815817" w:rsidRPr="00696C3C">
        <w:rPr>
          <w:rFonts w:ascii="Times New Roman" w:eastAsia="Times New Roman" w:hAnsi="Times New Roman" w:cs="Times New Roman"/>
          <w:sz w:val="24"/>
          <w:szCs w:val="24"/>
          <w:lang w:eastAsia="uk-UA" w:bidi="uk-UA"/>
        </w:rPr>
        <w:t xml:space="preserve">сертифікат відповідності виробів бетонних тротуарних вимогам ДСТУ Б В.2.7- 145:2008 БМ. Вироби бетонні тротуарні неармовані, виданий органом сертифікації виробнику продукції, від якого буде поставлятися Учасником вироби бетонні тротуарні для надання послуг, що є предметом закупівлі; </w:t>
      </w:r>
    </w:p>
    <w:p w:rsidR="00815817" w:rsidRPr="00696C3C" w:rsidRDefault="00815817" w:rsidP="00696C3C">
      <w:pPr>
        <w:keepLines/>
        <w:autoSpaceDE w:val="0"/>
        <w:autoSpaceDN w:val="0"/>
        <w:spacing w:after="0" w:line="240" w:lineRule="auto"/>
        <w:jc w:val="both"/>
        <w:rPr>
          <w:rFonts w:ascii="Times New Roman" w:hAnsi="Times New Roman" w:cs="Times New Roman"/>
          <w:spacing w:val="-3"/>
          <w:sz w:val="24"/>
          <w:szCs w:val="24"/>
        </w:rPr>
      </w:pPr>
      <w:r w:rsidRPr="00696C3C">
        <w:rPr>
          <w:rFonts w:ascii="Times New Roman" w:hAnsi="Times New Roman" w:cs="Times New Roman"/>
          <w:spacing w:val="-3"/>
          <w:sz w:val="24"/>
          <w:szCs w:val="24"/>
        </w:rPr>
        <w:t xml:space="preserve">              Плити </w:t>
      </w:r>
      <w:proofErr w:type="spellStart"/>
      <w:r w:rsidRPr="00696C3C">
        <w:rPr>
          <w:rFonts w:ascii="Times New Roman" w:hAnsi="Times New Roman" w:cs="Times New Roman"/>
          <w:spacing w:val="-3"/>
          <w:sz w:val="24"/>
          <w:szCs w:val="24"/>
        </w:rPr>
        <w:t>бетоннi</w:t>
      </w:r>
      <w:proofErr w:type="spellEnd"/>
      <w:r w:rsidRPr="00696C3C">
        <w:rPr>
          <w:rFonts w:ascii="Times New Roman" w:hAnsi="Times New Roman" w:cs="Times New Roman"/>
          <w:spacing w:val="-3"/>
          <w:sz w:val="24"/>
          <w:szCs w:val="24"/>
        </w:rPr>
        <w:t xml:space="preserve">  </w:t>
      </w:r>
      <w:proofErr w:type="spellStart"/>
      <w:r w:rsidRPr="00696C3C">
        <w:rPr>
          <w:rFonts w:ascii="Times New Roman" w:hAnsi="Times New Roman" w:cs="Times New Roman"/>
          <w:spacing w:val="-3"/>
          <w:sz w:val="24"/>
          <w:szCs w:val="24"/>
        </w:rPr>
        <w:t>тротуарнi</w:t>
      </w:r>
      <w:proofErr w:type="spellEnd"/>
      <w:r w:rsidRPr="00696C3C">
        <w:rPr>
          <w:rFonts w:ascii="Times New Roman" w:hAnsi="Times New Roman" w:cs="Times New Roman"/>
          <w:spacing w:val="-3"/>
          <w:sz w:val="24"/>
          <w:szCs w:val="24"/>
        </w:rPr>
        <w:t xml:space="preserve"> </w:t>
      </w:r>
      <w:proofErr w:type="spellStart"/>
      <w:r w:rsidRPr="00696C3C">
        <w:rPr>
          <w:rFonts w:ascii="Times New Roman" w:hAnsi="Times New Roman" w:cs="Times New Roman"/>
          <w:spacing w:val="-3"/>
          <w:sz w:val="24"/>
          <w:szCs w:val="24"/>
        </w:rPr>
        <w:t>фiгурнi</w:t>
      </w:r>
      <w:proofErr w:type="spellEnd"/>
      <w:r w:rsidRPr="00696C3C">
        <w:rPr>
          <w:rFonts w:ascii="Times New Roman" w:hAnsi="Times New Roman" w:cs="Times New Roman"/>
          <w:spacing w:val="-3"/>
          <w:sz w:val="24"/>
          <w:szCs w:val="24"/>
        </w:rPr>
        <w:t xml:space="preserve">, </w:t>
      </w:r>
      <w:r w:rsidR="00696C3C" w:rsidRPr="00696C3C">
        <w:rPr>
          <w:rFonts w:ascii="Times New Roman" w:hAnsi="Times New Roman" w:cs="Times New Roman"/>
          <w:spacing w:val="-3"/>
          <w:sz w:val="24"/>
          <w:szCs w:val="24"/>
        </w:rPr>
        <w:t xml:space="preserve">товщина </w:t>
      </w:r>
      <w:r w:rsidRPr="00696C3C">
        <w:rPr>
          <w:rFonts w:ascii="Times New Roman" w:hAnsi="Times New Roman" w:cs="Times New Roman"/>
          <w:spacing w:val="-3"/>
          <w:sz w:val="24"/>
          <w:szCs w:val="24"/>
        </w:rPr>
        <w:t xml:space="preserve">60 мм "Римський камінь", </w:t>
      </w:r>
      <w:r w:rsidR="00696C3C" w:rsidRPr="00696C3C">
        <w:rPr>
          <w:rFonts w:ascii="Times New Roman" w:hAnsi="Times New Roman" w:cs="Times New Roman"/>
          <w:spacing w:val="-3"/>
          <w:sz w:val="24"/>
          <w:szCs w:val="24"/>
        </w:rPr>
        <w:t>сірий</w:t>
      </w:r>
      <w:r w:rsidRPr="00696C3C">
        <w:rPr>
          <w:rFonts w:ascii="Times New Roman" w:hAnsi="Times New Roman" w:cs="Times New Roman"/>
          <w:spacing w:val="-3"/>
          <w:sz w:val="24"/>
          <w:szCs w:val="24"/>
        </w:rPr>
        <w:t xml:space="preserve"> колір – 2</w:t>
      </w:r>
      <w:r w:rsidR="00696C3C" w:rsidRPr="00696C3C">
        <w:rPr>
          <w:rFonts w:ascii="Times New Roman" w:hAnsi="Times New Roman" w:cs="Times New Roman"/>
          <w:spacing w:val="-3"/>
          <w:sz w:val="24"/>
          <w:szCs w:val="24"/>
        </w:rPr>
        <w:t>40</w:t>
      </w:r>
      <w:r w:rsidRPr="00696C3C">
        <w:rPr>
          <w:rFonts w:ascii="Times New Roman" w:hAnsi="Times New Roman" w:cs="Times New Roman"/>
          <w:spacing w:val="-3"/>
          <w:sz w:val="24"/>
          <w:szCs w:val="24"/>
        </w:rPr>
        <w:t xml:space="preserve"> м2</w:t>
      </w:r>
    </w:p>
    <w:p w:rsidR="00A900A6" w:rsidRPr="006E6E3A" w:rsidRDefault="00A900A6" w:rsidP="00A900A6">
      <w:pPr>
        <w:widowControl w:val="0"/>
        <w:tabs>
          <w:tab w:val="left" w:pos="1140"/>
        </w:tabs>
        <w:spacing w:after="0" w:line="240" w:lineRule="auto"/>
        <w:jc w:val="both"/>
        <w:rPr>
          <w:rFonts w:ascii="Times New Roman" w:eastAsia="Times New Roman" w:hAnsi="Times New Roman" w:cs="Times New Roman"/>
          <w:color w:val="FF0000"/>
          <w:sz w:val="24"/>
          <w:szCs w:val="24"/>
          <w:lang w:eastAsia="uk-UA" w:bidi="uk-UA"/>
        </w:rPr>
      </w:pPr>
    </w:p>
    <w:p w:rsidR="00375576" w:rsidRPr="00696C3C" w:rsidRDefault="00BA5291" w:rsidP="00216EEB">
      <w:pPr>
        <w:widowControl w:val="0"/>
        <w:tabs>
          <w:tab w:val="left" w:pos="1140"/>
        </w:tabs>
        <w:spacing w:after="0" w:line="240" w:lineRule="auto"/>
        <w:ind w:right="-284"/>
        <w:jc w:val="both"/>
        <w:rPr>
          <w:rFonts w:ascii="Times New Roman" w:eastAsia="Times New Roman" w:hAnsi="Times New Roman" w:cs="Times New Roman"/>
          <w:i/>
          <w:sz w:val="24"/>
          <w:szCs w:val="24"/>
          <w:lang w:eastAsia="uk-UA" w:bidi="uk-UA"/>
        </w:rPr>
      </w:pPr>
      <w:r w:rsidRPr="00696C3C">
        <w:rPr>
          <w:rFonts w:ascii="Times New Roman" w:eastAsia="Times New Roman" w:hAnsi="Times New Roman" w:cs="Times New Roman"/>
          <w:i/>
          <w:sz w:val="24"/>
          <w:szCs w:val="24"/>
          <w:lang w:eastAsia="uk-UA" w:bidi="uk-UA"/>
        </w:rPr>
        <w:t xml:space="preserve">У разі, якщо на дату подання учасником тендерної пропозиції, закінчився чи має закінчитися термін дії сертифікату на вищеназвані вироби, необхідно надати їх і до цих сертифікатів </w:t>
      </w:r>
      <w:r w:rsidRPr="00696C3C">
        <w:rPr>
          <w:rFonts w:ascii="Times New Roman" w:eastAsia="Times New Roman" w:hAnsi="Times New Roman" w:cs="Times New Roman"/>
          <w:i/>
          <w:sz w:val="24"/>
          <w:szCs w:val="24"/>
          <w:lang w:eastAsia="uk-UA" w:bidi="uk-UA"/>
        </w:rPr>
        <w:lastRenderedPageBreak/>
        <w:t xml:space="preserve">надати лист гарантію </w:t>
      </w:r>
      <w:r w:rsidR="003F3158" w:rsidRPr="00696C3C">
        <w:rPr>
          <w:rFonts w:ascii="Times New Roman" w:eastAsia="Times New Roman" w:hAnsi="Times New Roman" w:cs="Times New Roman"/>
          <w:i/>
          <w:sz w:val="24"/>
          <w:szCs w:val="24"/>
          <w:lang w:eastAsia="uk-UA" w:bidi="uk-UA"/>
        </w:rPr>
        <w:t>від Виробника цієї продукції</w:t>
      </w:r>
      <w:r w:rsidR="00E00A41" w:rsidRPr="00696C3C">
        <w:rPr>
          <w:rFonts w:ascii="Times New Roman" w:eastAsia="Times New Roman" w:hAnsi="Times New Roman" w:cs="Times New Roman"/>
          <w:i/>
          <w:sz w:val="24"/>
          <w:szCs w:val="24"/>
          <w:lang w:eastAsia="uk-UA" w:bidi="uk-UA"/>
        </w:rPr>
        <w:t xml:space="preserve"> </w:t>
      </w:r>
      <w:r w:rsidRPr="00696C3C">
        <w:rPr>
          <w:rFonts w:ascii="Times New Roman" w:eastAsia="Times New Roman" w:hAnsi="Times New Roman" w:cs="Times New Roman"/>
          <w:i/>
          <w:sz w:val="24"/>
          <w:szCs w:val="24"/>
          <w:lang w:eastAsia="uk-UA" w:bidi="uk-UA"/>
        </w:rPr>
        <w:t xml:space="preserve">про те, що зразки даних виробів </w:t>
      </w:r>
      <w:r w:rsidR="00E00A41" w:rsidRPr="00696C3C">
        <w:rPr>
          <w:rFonts w:ascii="Times New Roman" w:eastAsia="Times New Roman" w:hAnsi="Times New Roman" w:cs="Times New Roman"/>
          <w:i/>
          <w:sz w:val="24"/>
          <w:szCs w:val="24"/>
          <w:lang w:eastAsia="uk-UA" w:bidi="uk-UA"/>
        </w:rPr>
        <w:t>ним</w:t>
      </w:r>
      <w:r w:rsidRPr="00696C3C">
        <w:rPr>
          <w:rFonts w:ascii="Times New Roman" w:eastAsia="Times New Roman" w:hAnsi="Times New Roman" w:cs="Times New Roman"/>
          <w:i/>
          <w:sz w:val="24"/>
          <w:szCs w:val="24"/>
          <w:lang w:eastAsia="uk-UA" w:bidi="uk-UA"/>
        </w:rPr>
        <w:t xml:space="preserve"> подані для </w:t>
      </w:r>
      <w:r w:rsidR="005C02F6" w:rsidRPr="00696C3C">
        <w:rPr>
          <w:rFonts w:ascii="Times New Roman" w:eastAsia="Times New Roman" w:hAnsi="Times New Roman" w:cs="Times New Roman"/>
          <w:i/>
          <w:sz w:val="24"/>
          <w:szCs w:val="24"/>
          <w:lang w:eastAsia="uk-UA" w:bidi="uk-UA"/>
        </w:rPr>
        <w:t xml:space="preserve">проходження </w:t>
      </w:r>
      <w:r w:rsidR="00E00A41" w:rsidRPr="00696C3C">
        <w:rPr>
          <w:rFonts w:ascii="Times New Roman" w:eastAsia="Times New Roman" w:hAnsi="Times New Roman" w:cs="Times New Roman"/>
          <w:i/>
          <w:sz w:val="24"/>
          <w:szCs w:val="24"/>
          <w:lang w:eastAsia="uk-UA" w:bidi="uk-UA"/>
        </w:rPr>
        <w:t xml:space="preserve">повторної </w:t>
      </w:r>
      <w:r w:rsidRPr="00696C3C">
        <w:rPr>
          <w:rFonts w:ascii="Times New Roman" w:eastAsia="Times New Roman" w:hAnsi="Times New Roman" w:cs="Times New Roman"/>
          <w:i/>
          <w:sz w:val="24"/>
          <w:szCs w:val="24"/>
          <w:lang w:eastAsia="uk-UA" w:bidi="uk-UA"/>
        </w:rPr>
        <w:t>сертифікації у відповідні</w:t>
      </w:r>
      <w:r w:rsidR="005C02F6" w:rsidRPr="00696C3C">
        <w:rPr>
          <w:rFonts w:ascii="Times New Roman" w:eastAsia="Times New Roman" w:hAnsi="Times New Roman" w:cs="Times New Roman"/>
          <w:i/>
          <w:sz w:val="24"/>
          <w:szCs w:val="24"/>
          <w:lang w:eastAsia="uk-UA" w:bidi="uk-UA"/>
        </w:rPr>
        <w:t xml:space="preserve"> лабораторії, установи, тощо.</w:t>
      </w:r>
      <w:r w:rsidR="0046648A" w:rsidRPr="00696C3C">
        <w:rPr>
          <w:rFonts w:ascii="Times New Roman" w:eastAsia="Times New Roman" w:hAnsi="Times New Roman" w:cs="Times New Roman"/>
          <w:i/>
          <w:sz w:val="24"/>
          <w:szCs w:val="24"/>
          <w:lang w:eastAsia="uk-UA" w:bidi="uk-UA"/>
        </w:rPr>
        <w:t xml:space="preserve"> Після отримання Виробником продукції нового сертифікату, учасник – переможець надає копію такого сертифікату замовнику, який долучить її до договору.</w:t>
      </w:r>
    </w:p>
    <w:p w:rsidR="00BA5291" w:rsidRPr="00696C3C" w:rsidRDefault="005C02F6" w:rsidP="00BA5291">
      <w:pPr>
        <w:widowControl w:val="0"/>
        <w:tabs>
          <w:tab w:val="left" w:pos="1140"/>
        </w:tabs>
        <w:spacing w:after="0" w:line="240" w:lineRule="auto"/>
        <w:ind w:left="780"/>
        <w:jc w:val="both"/>
        <w:rPr>
          <w:rFonts w:ascii="Times New Roman" w:eastAsia="Times New Roman" w:hAnsi="Times New Roman" w:cs="Times New Roman"/>
          <w:sz w:val="24"/>
          <w:szCs w:val="24"/>
          <w:lang w:eastAsia="uk-UA" w:bidi="uk-UA"/>
        </w:rPr>
      </w:pPr>
      <w:r w:rsidRPr="00696C3C">
        <w:rPr>
          <w:rFonts w:ascii="Times New Roman" w:eastAsia="Times New Roman" w:hAnsi="Times New Roman" w:cs="Times New Roman"/>
          <w:sz w:val="24"/>
          <w:szCs w:val="24"/>
          <w:lang w:eastAsia="uk-UA" w:bidi="uk-UA"/>
        </w:rPr>
        <w:t xml:space="preserve"> </w:t>
      </w:r>
    </w:p>
    <w:p w:rsidR="00001C5E" w:rsidRPr="00696C3C" w:rsidRDefault="008F7A74" w:rsidP="00375576">
      <w:pPr>
        <w:spacing w:after="0" w:line="240" w:lineRule="auto"/>
        <w:ind w:right="-284"/>
        <w:jc w:val="both"/>
        <w:rPr>
          <w:rFonts w:ascii="Times New Roman" w:hAnsi="Times New Roman" w:cs="Times New Roman"/>
          <w:b/>
          <w:sz w:val="24"/>
          <w:szCs w:val="24"/>
          <w:lang w:eastAsia="ru-RU"/>
        </w:rPr>
      </w:pPr>
      <w:r w:rsidRPr="00696C3C">
        <w:rPr>
          <w:rFonts w:ascii="Times New Roman" w:hAnsi="Times New Roman" w:cs="Times New Roman"/>
          <w:sz w:val="24"/>
          <w:szCs w:val="24"/>
          <w:lang w:val="ru-RU" w:eastAsia="ru-RU"/>
        </w:rPr>
        <w:t>7</w:t>
      </w:r>
      <w:r w:rsidR="00001C5E" w:rsidRPr="00696C3C">
        <w:rPr>
          <w:rFonts w:ascii="Times New Roman" w:hAnsi="Times New Roman" w:cs="Times New Roman"/>
          <w:sz w:val="24"/>
          <w:szCs w:val="24"/>
          <w:lang w:val="ru-RU" w:eastAsia="ru-RU"/>
        </w:rPr>
        <w:t xml:space="preserve">. </w:t>
      </w:r>
      <w:r w:rsidR="00001C5E" w:rsidRPr="00696C3C">
        <w:rPr>
          <w:rFonts w:ascii="Times New Roman" w:hAnsi="Times New Roman" w:cs="Times New Roman"/>
          <w:sz w:val="24"/>
          <w:szCs w:val="24"/>
          <w:lang w:eastAsia="ru-RU"/>
        </w:rPr>
        <w:t xml:space="preserve">Надання </w:t>
      </w:r>
      <w:r w:rsidR="00375576" w:rsidRPr="00696C3C">
        <w:rPr>
          <w:rFonts w:ascii="Times New Roman" w:hAnsi="Times New Roman" w:cs="Times New Roman"/>
          <w:sz w:val="24"/>
          <w:szCs w:val="24"/>
          <w:lang w:eastAsia="ru-RU"/>
        </w:rPr>
        <w:t>послуг</w:t>
      </w:r>
      <w:r w:rsidR="00001C5E" w:rsidRPr="00696C3C">
        <w:rPr>
          <w:rFonts w:ascii="Times New Roman" w:hAnsi="Times New Roman" w:cs="Times New Roman"/>
          <w:sz w:val="24"/>
          <w:szCs w:val="24"/>
          <w:lang w:eastAsia="ru-RU"/>
        </w:rPr>
        <w:t xml:space="preserve"> в доведених обсягах, необхідно завершити до 3</w:t>
      </w:r>
      <w:r w:rsidR="00001C5E" w:rsidRPr="00696C3C">
        <w:rPr>
          <w:rFonts w:ascii="Times New Roman" w:hAnsi="Times New Roman" w:cs="Times New Roman"/>
          <w:sz w:val="24"/>
          <w:szCs w:val="24"/>
          <w:lang w:val="ru-RU" w:eastAsia="ru-RU"/>
        </w:rPr>
        <w:t>1</w:t>
      </w:r>
      <w:r w:rsidR="00001C5E" w:rsidRPr="00696C3C">
        <w:rPr>
          <w:rFonts w:ascii="Times New Roman" w:hAnsi="Times New Roman" w:cs="Times New Roman"/>
          <w:sz w:val="24"/>
          <w:szCs w:val="24"/>
          <w:lang w:eastAsia="ru-RU"/>
        </w:rPr>
        <w:t>.0</w:t>
      </w:r>
      <w:r w:rsidR="00001C5E" w:rsidRPr="00696C3C">
        <w:rPr>
          <w:rFonts w:ascii="Times New Roman" w:hAnsi="Times New Roman" w:cs="Times New Roman"/>
          <w:sz w:val="24"/>
          <w:szCs w:val="24"/>
          <w:lang w:val="ru-RU" w:eastAsia="ru-RU"/>
        </w:rPr>
        <w:t>8</w:t>
      </w:r>
      <w:r w:rsidR="00001C5E" w:rsidRPr="00696C3C">
        <w:rPr>
          <w:rFonts w:ascii="Times New Roman" w:hAnsi="Times New Roman" w:cs="Times New Roman"/>
          <w:sz w:val="24"/>
          <w:szCs w:val="24"/>
          <w:lang w:eastAsia="ru-RU"/>
        </w:rPr>
        <w:t>.2023 року.</w:t>
      </w:r>
      <w:r w:rsidR="00001C5E" w:rsidRPr="00696C3C">
        <w:rPr>
          <w:rFonts w:ascii="Times New Roman" w:hAnsi="Times New Roman" w:cs="Times New Roman"/>
          <w:b/>
          <w:sz w:val="24"/>
          <w:szCs w:val="24"/>
          <w:lang w:eastAsia="ru-RU"/>
        </w:rPr>
        <w:t xml:space="preserve"> </w:t>
      </w:r>
    </w:p>
    <w:p w:rsidR="00C71D24" w:rsidRDefault="00C71D24" w:rsidP="00696C3C">
      <w:pPr>
        <w:spacing w:after="0" w:line="240" w:lineRule="auto"/>
        <w:rPr>
          <w:rFonts w:ascii="Times New Roman" w:eastAsia="Times New Roman" w:hAnsi="Times New Roman"/>
          <w:b/>
          <w:sz w:val="28"/>
          <w:szCs w:val="28"/>
        </w:rPr>
      </w:pPr>
    </w:p>
    <w:p w:rsidR="00C71D24" w:rsidRDefault="00C71D24" w:rsidP="003518DA">
      <w:pPr>
        <w:spacing w:after="0" w:line="240" w:lineRule="auto"/>
        <w:jc w:val="right"/>
        <w:rPr>
          <w:rFonts w:ascii="Times New Roman" w:eastAsia="Times New Roman" w:hAnsi="Times New Roman"/>
          <w:b/>
          <w:sz w:val="28"/>
          <w:szCs w:val="28"/>
        </w:rPr>
      </w:pPr>
    </w:p>
    <w:p w:rsidR="00C71D24" w:rsidRDefault="00C71D24" w:rsidP="003518DA">
      <w:pPr>
        <w:spacing w:after="0" w:line="240" w:lineRule="auto"/>
        <w:jc w:val="right"/>
        <w:rPr>
          <w:rFonts w:ascii="Times New Roman" w:eastAsia="Times New Roman" w:hAnsi="Times New Roman"/>
          <w:b/>
          <w:sz w:val="28"/>
          <w:szCs w:val="28"/>
        </w:rPr>
      </w:pPr>
    </w:p>
    <w:p w:rsidR="00C71D24" w:rsidRDefault="00C71D24" w:rsidP="003518DA">
      <w:pPr>
        <w:spacing w:after="0" w:line="240" w:lineRule="auto"/>
        <w:jc w:val="right"/>
        <w:rPr>
          <w:rFonts w:ascii="Times New Roman" w:eastAsia="Times New Roman" w:hAnsi="Times New Roman"/>
          <w:b/>
          <w:sz w:val="28"/>
          <w:szCs w:val="28"/>
        </w:rPr>
      </w:pPr>
    </w:p>
    <w:p w:rsidR="00C71D24" w:rsidRDefault="00C71D24" w:rsidP="003518DA">
      <w:pPr>
        <w:spacing w:after="0" w:line="240" w:lineRule="auto"/>
        <w:jc w:val="right"/>
        <w:rPr>
          <w:rFonts w:ascii="Times New Roman" w:eastAsia="Times New Roman" w:hAnsi="Times New Roman"/>
          <w:b/>
          <w:sz w:val="28"/>
          <w:szCs w:val="28"/>
        </w:rPr>
      </w:pPr>
    </w:p>
    <w:p w:rsidR="003518DA" w:rsidRDefault="007B43A9" w:rsidP="003518DA">
      <w:pPr>
        <w:spacing w:after="0" w:line="240" w:lineRule="auto"/>
        <w:jc w:val="right"/>
        <w:rPr>
          <w:rFonts w:ascii="Times New Roman" w:hAnsi="Times New Roman"/>
          <w:b/>
          <w:bCs/>
          <w:sz w:val="24"/>
          <w:szCs w:val="24"/>
        </w:rPr>
      </w:pPr>
      <w:bookmarkStart w:id="0" w:name="_GoBack"/>
      <w:bookmarkEnd w:id="0"/>
      <w:r>
        <w:rPr>
          <w:rFonts w:ascii="Times New Roman" w:eastAsia="Times New Roman" w:hAnsi="Times New Roman"/>
          <w:b/>
          <w:sz w:val="28"/>
          <w:szCs w:val="28"/>
        </w:rPr>
        <w:t xml:space="preserve"> </w:t>
      </w:r>
    </w:p>
    <w:sectPr w:rsidR="003518DA" w:rsidSect="00F6708E">
      <w:footerReference w:type="default" r:id="rId10"/>
      <w:headerReference w:type="first" r:id="rId11"/>
      <w:footerReference w:type="first" r:id="rId12"/>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DD" w:rsidRDefault="002E68DD">
      <w:pPr>
        <w:spacing w:after="0" w:line="240" w:lineRule="auto"/>
      </w:pPr>
      <w:r>
        <w:separator/>
      </w:r>
    </w:p>
  </w:endnote>
  <w:endnote w:type="continuationSeparator" w:id="0">
    <w:p w:rsidR="002E68DD" w:rsidRDefault="002E6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DD" w:rsidRDefault="002E68D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43A9">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DD" w:rsidRDefault="002E68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DD" w:rsidRDefault="002E68DD">
      <w:pPr>
        <w:spacing w:after="0" w:line="240" w:lineRule="auto"/>
      </w:pPr>
      <w:r>
        <w:separator/>
      </w:r>
    </w:p>
  </w:footnote>
  <w:footnote w:type="continuationSeparator" w:id="0">
    <w:p w:rsidR="002E68DD" w:rsidRDefault="002E6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DD" w:rsidRDefault="002E68D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1.4.6 &quot;Напрямок повороту&quot;" style="width:10pt;height:9pt;visibility:visible;mso-wrap-style:square" o:bullet="t">
        <v:imagedata r:id="rId1" o:title="1"/>
      </v:shape>
    </w:pict>
  </w:numPicBullet>
  <w:numPicBullet w:numPicBulletId="1">
    <w:pict>
      <v:shape id="_x0000_i1079"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80"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81"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7"/>
  </w:num>
  <w:num w:numId="6">
    <w:abstractNumId w:val="18"/>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19"/>
  </w:num>
  <w:num w:numId="15">
    <w:abstractNumId w:val="4"/>
  </w:num>
  <w:num w:numId="16">
    <w:abstractNumId w:val="10"/>
  </w:num>
  <w:num w:numId="17">
    <w:abstractNumId w:val="5"/>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42736"/>
    <w:rsid w:val="000711D0"/>
    <w:rsid w:val="0007652C"/>
    <w:rsid w:val="00080D71"/>
    <w:rsid w:val="000A5249"/>
    <w:rsid w:val="000B0644"/>
    <w:rsid w:val="000B5F6F"/>
    <w:rsid w:val="000D28F9"/>
    <w:rsid w:val="000E30B7"/>
    <w:rsid w:val="000F2D77"/>
    <w:rsid w:val="00102D37"/>
    <w:rsid w:val="00107224"/>
    <w:rsid w:val="00114056"/>
    <w:rsid w:val="001219CA"/>
    <w:rsid w:val="0015338D"/>
    <w:rsid w:val="00157FBC"/>
    <w:rsid w:val="0016271F"/>
    <w:rsid w:val="001666CD"/>
    <w:rsid w:val="00183A26"/>
    <w:rsid w:val="001A21B0"/>
    <w:rsid w:val="001A3BE3"/>
    <w:rsid w:val="001B1950"/>
    <w:rsid w:val="001B36F6"/>
    <w:rsid w:val="001C08F9"/>
    <w:rsid w:val="001D0EDB"/>
    <w:rsid w:val="001E5BA9"/>
    <w:rsid w:val="00212C7A"/>
    <w:rsid w:val="00216EEB"/>
    <w:rsid w:val="002223D3"/>
    <w:rsid w:val="00227973"/>
    <w:rsid w:val="00230DD4"/>
    <w:rsid w:val="00237815"/>
    <w:rsid w:val="00242575"/>
    <w:rsid w:val="00255C86"/>
    <w:rsid w:val="00267B4E"/>
    <w:rsid w:val="0028761C"/>
    <w:rsid w:val="002D6016"/>
    <w:rsid w:val="002E68DD"/>
    <w:rsid w:val="002F08CD"/>
    <w:rsid w:val="00306548"/>
    <w:rsid w:val="00327EE6"/>
    <w:rsid w:val="003513FC"/>
    <w:rsid w:val="003518DA"/>
    <w:rsid w:val="0037096A"/>
    <w:rsid w:val="00375576"/>
    <w:rsid w:val="00380582"/>
    <w:rsid w:val="003A01C1"/>
    <w:rsid w:val="003A2EFF"/>
    <w:rsid w:val="003B4399"/>
    <w:rsid w:val="003D47B4"/>
    <w:rsid w:val="003D7277"/>
    <w:rsid w:val="003F3158"/>
    <w:rsid w:val="004036ED"/>
    <w:rsid w:val="00422880"/>
    <w:rsid w:val="00432500"/>
    <w:rsid w:val="00433F47"/>
    <w:rsid w:val="0046648A"/>
    <w:rsid w:val="0047745F"/>
    <w:rsid w:val="0048556B"/>
    <w:rsid w:val="00486556"/>
    <w:rsid w:val="00486583"/>
    <w:rsid w:val="0049622F"/>
    <w:rsid w:val="004C5C4B"/>
    <w:rsid w:val="004E0511"/>
    <w:rsid w:val="004E3DF1"/>
    <w:rsid w:val="004E3F42"/>
    <w:rsid w:val="004E6E99"/>
    <w:rsid w:val="004F2E1D"/>
    <w:rsid w:val="005157E0"/>
    <w:rsid w:val="0054069F"/>
    <w:rsid w:val="005807F5"/>
    <w:rsid w:val="005876FA"/>
    <w:rsid w:val="00592048"/>
    <w:rsid w:val="0059449D"/>
    <w:rsid w:val="00597BC5"/>
    <w:rsid w:val="005C02F6"/>
    <w:rsid w:val="005D1299"/>
    <w:rsid w:val="005E4F4A"/>
    <w:rsid w:val="005F2D87"/>
    <w:rsid w:val="005F4A7E"/>
    <w:rsid w:val="005F5456"/>
    <w:rsid w:val="00630473"/>
    <w:rsid w:val="00644783"/>
    <w:rsid w:val="006468A4"/>
    <w:rsid w:val="00653D3A"/>
    <w:rsid w:val="00696C3C"/>
    <w:rsid w:val="006A688C"/>
    <w:rsid w:val="006C3DF7"/>
    <w:rsid w:val="006E41BD"/>
    <w:rsid w:val="006E6E3A"/>
    <w:rsid w:val="006F1AF2"/>
    <w:rsid w:val="006F7BE0"/>
    <w:rsid w:val="00714780"/>
    <w:rsid w:val="00745E74"/>
    <w:rsid w:val="00751907"/>
    <w:rsid w:val="00770D19"/>
    <w:rsid w:val="00787DF3"/>
    <w:rsid w:val="0079781F"/>
    <w:rsid w:val="007A1A82"/>
    <w:rsid w:val="007B1A96"/>
    <w:rsid w:val="007B43A9"/>
    <w:rsid w:val="00815817"/>
    <w:rsid w:val="00816EDC"/>
    <w:rsid w:val="0082037E"/>
    <w:rsid w:val="00823FC7"/>
    <w:rsid w:val="008252E9"/>
    <w:rsid w:val="0084430C"/>
    <w:rsid w:val="00864AA9"/>
    <w:rsid w:val="00864DBF"/>
    <w:rsid w:val="00867893"/>
    <w:rsid w:val="00890888"/>
    <w:rsid w:val="008B4244"/>
    <w:rsid w:val="008B491C"/>
    <w:rsid w:val="008D312C"/>
    <w:rsid w:val="008F6FD8"/>
    <w:rsid w:val="008F7A74"/>
    <w:rsid w:val="00913D5F"/>
    <w:rsid w:val="0092410F"/>
    <w:rsid w:val="00926060"/>
    <w:rsid w:val="009375A6"/>
    <w:rsid w:val="00945E3E"/>
    <w:rsid w:val="009629CB"/>
    <w:rsid w:val="009659B9"/>
    <w:rsid w:val="00980AE6"/>
    <w:rsid w:val="00981443"/>
    <w:rsid w:val="009A0BAF"/>
    <w:rsid w:val="009B3C12"/>
    <w:rsid w:val="009C0E47"/>
    <w:rsid w:val="009C70D7"/>
    <w:rsid w:val="009F562D"/>
    <w:rsid w:val="009F7E67"/>
    <w:rsid w:val="00A4051A"/>
    <w:rsid w:val="00A73CF1"/>
    <w:rsid w:val="00A84528"/>
    <w:rsid w:val="00A900A6"/>
    <w:rsid w:val="00AA5C90"/>
    <w:rsid w:val="00AA7AF8"/>
    <w:rsid w:val="00AB5F99"/>
    <w:rsid w:val="00AB7D6D"/>
    <w:rsid w:val="00AC09B3"/>
    <w:rsid w:val="00AC6C18"/>
    <w:rsid w:val="00AD2A14"/>
    <w:rsid w:val="00AE270C"/>
    <w:rsid w:val="00AF160A"/>
    <w:rsid w:val="00B0582A"/>
    <w:rsid w:val="00B17686"/>
    <w:rsid w:val="00B218FC"/>
    <w:rsid w:val="00B37876"/>
    <w:rsid w:val="00B444B6"/>
    <w:rsid w:val="00B67B76"/>
    <w:rsid w:val="00B73927"/>
    <w:rsid w:val="00B73C14"/>
    <w:rsid w:val="00BA5291"/>
    <w:rsid w:val="00BB1DEA"/>
    <w:rsid w:val="00BC3644"/>
    <w:rsid w:val="00BC3893"/>
    <w:rsid w:val="00BD736A"/>
    <w:rsid w:val="00BE27C8"/>
    <w:rsid w:val="00BE7B59"/>
    <w:rsid w:val="00BF3DF4"/>
    <w:rsid w:val="00C037FD"/>
    <w:rsid w:val="00C10805"/>
    <w:rsid w:val="00C173E9"/>
    <w:rsid w:val="00C22CA9"/>
    <w:rsid w:val="00C30100"/>
    <w:rsid w:val="00C32AF8"/>
    <w:rsid w:val="00C65099"/>
    <w:rsid w:val="00C71D24"/>
    <w:rsid w:val="00C72F88"/>
    <w:rsid w:val="00CA008C"/>
    <w:rsid w:val="00CA0AD0"/>
    <w:rsid w:val="00CA3E5D"/>
    <w:rsid w:val="00CB20D8"/>
    <w:rsid w:val="00CB2F15"/>
    <w:rsid w:val="00CB5106"/>
    <w:rsid w:val="00CD68EF"/>
    <w:rsid w:val="00CE00C2"/>
    <w:rsid w:val="00CF21C9"/>
    <w:rsid w:val="00D10F10"/>
    <w:rsid w:val="00D20C5A"/>
    <w:rsid w:val="00D20DB8"/>
    <w:rsid w:val="00D337E1"/>
    <w:rsid w:val="00D55D2B"/>
    <w:rsid w:val="00D57FDB"/>
    <w:rsid w:val="00D705B0"/>
    <w:rsid w:val="00D82F3E"/>
    <w:rsid w:val="00E00A41"/>
    <w:rsid w:val="00E4454E"/>
    <w:rsid w:val="00E5021D"/>
    <w:rsid w:val="00E575F5"/>
    <w:rsid w:val="00E62EF8"/>
    <w:rsid w:val="00E654AA"/>
    <w:rsid w:val="00E708AE"/>
    <w:rsid w:val="00E75D71"/>
    <w:rsid w:val="00E83D93"/>
    <w:rsid w:val="00E84F27"/>
    <w:rsid w:val="00E95E06"/>
    <w:rsid w:val="00EA0F72"/>
    <w:rsid w:val="00EA30B9"/>
    <w:rsid w:val="00EB6CBE"/>
    <w:rsid w:val="00EC7D01"/>
    <w:rsid w:val="00ED02CC"/>
    <w:rsid w:val="00EE2091"/>
    <w:rsid w:val="00EE7D0B"/>
    <w:rsid w:val="00F07260"/>
    <w:rsid w:val="00F17EA5"/>
    <w:rsid w:val="00F23753"/>
    <w:rsid w:val="00F37ED6"/>
    <w:rsid w:val="00F52B87"/>
    <w:rsid w:val="00F57DE1"/>
    <w:rsid w:val="00F6708E"/>
    <w:rsid w:val="00F71BB5"/>
    <w:rsid w:val="00F94ED8"/>
    <w:rsid w:val="00FB6EA4"/>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7A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e">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99"/>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afe">
    <w:name w:val="Гіперпосилання"/>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3">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4">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uiPriority w:val="99"/>
    <w:qFormat/>
    <w:rsid w:val="008B491C"/>
    <w:pPr>
      <w:widowControl w:val="0"/>
      <w:suppressAutoHyphens/>
      <w:spacing w:after="0" w:line="240" w:lineRule="auto"/>
    </w:pPr>
    <w:rPr>
      <w:rFonts w:eastAsia="SimSun"/>
      <w:kern w:val="2"/>
      <w:lang w:eastAsia="zh-CN"/>
    </w:rPr>
  </w:style>
  <w:style w:type="paragraph" w:styleId="aff8">
    <w:name w:val="Body Text Indent"/>
    <w:basedOn w:val="a"/>
    <w:link w:val="15"/>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5">
    <w:name w:val="Основной текст с отступом Знак1"/>
    <w:basedOn w:val="a0"/>
    <w:link w:val="aff8"/>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и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и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C0DD97-5A31-4D88-864B-BE5F5E78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6147</Words>
  <Characters>3504</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4</cp:revision>
  <dcterms:created xsi:type="dcterms:W3CDTF">2023-06-06T10:14:00Z</dcterms:created>
  <dcterms:modified xsi:type="dcterms:W3CDTF">2023-06-06T10:18:00Z</dcterms:modified>
</cp:coreProperties>
</file>