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5328" w14:textId="77777777" w:rsidR="00A45121" w:rsidRDefault="00A45121" w:rsidP="00A4512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ГРОДІВСЬКА ЗАГАЛЬНООСВІТНЯ ШКОЛА І-ІІІ СТУПЕНІВ </w:t>
      </w:r>
    </w:p>
    <w:p w14:paraId="0500F602" w14:textId="77777777" w:rsidR="00A45121" w:rsidRDefault="00A45121" w:rsidP="00A4512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ГРОДІВСЬКОЇ СЕЛИЩНОЇ РАДИ </w:t>
      </w:r>
    </w:p>
    <w:p w14:paraId="10EA615A" w14:textId="77777777" w:rsidR="00A45121" w:rsidRDefault="00A45121" w:rsidP="00A45121">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ПОКРОВСЬКОГО РАЙОНУ ДОНЕЦЬКОЇ ОБЛАСТІ</w:t>
      </w:r>
    </w:p>
    <w:p w14:paraId="4017E7B6" w14:textId="6B064DDA" w:rsidR="00F917D7" w:rsidRPr="00F917D7" w:rsidRDefault="00F917D7" w:rsidP="00134DFB">
      <w:pPr>
        <w:widowControl w:val="0"/>
        <w:suppressAutoHyphens/>
        <w:spacing w:after="0" w:line="240" w:lineRule="auto"/>
        <w:jc w:val="center"/>
        <w:rPr>
          <w:rFonts w:ascii="Times New Roman" w:eastAsia="Times New Roman" w:hAnsi="Times New Roman" w:cs="Times New Roman"/>
          <w:kern w:val="2"/>
          <w:sz w:val="32"/>
          <w:szCs w:val="32"/>
          <w:lang w:eastAsia="ar-SA"/>
        </w:rPr>
      </w:pPr>
    </w:p>
    <w:p w14:paraId="6C8664B8" w14:textId="77777777" w:rsidR="00A45121" w:rsidRDefault="00A45121" w:rsidP="00A4512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AD2E7DE" w14:textId="77777777" w:rsidR="00A45121" w:rsidRDefault="00A45121" w:rsidP="00A4512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81627C3" w14:textId="1CD85712" w:rsidR="00A45121" w:rsidRPr="00DC5407" w:rsidRDefault="00A45121" w:rsidP="00A45121">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№5/2024 від 16.04</w:t>
      </w:r>
      <w:r w:rsidRPr="00DC5407">
        <w:rPr>
          <w:rFonts w:ascii="Times New Roman" w:eastAsia="Times New Roman" w:hAnsi="Times New Roman" w:cs="Times New Roman"/>
          <w:b/>
          <w:sz w:val="24"/>
          <w:szCs w:val="24"/>
          <w:lang w:val="ru-RU"/>
        </w:rPr>
        <w:t>.2024р.</w:t>
      </w:r>
    </w:p>
    <w:p w14:paraId="55001DE9" w14:textId="77777777" w:rsidR="00A45121" w:rsidRPr="00DC5407" w:rsidRDefault="00A45121" w:rsidP="00A45121">
      <w:pPr>
        <w:spacing w:after="0" w:line="240" w:lineRule="auto"/>
        <w:jc w:val="right"/>
        <w:rPr>
          <w:rFonts w:ascii="Times New Roman" w:eastAsia="Times New Roman" w:hAnsi="Times New Roman" w:cs="Times New Roman"/>
          <w:b/>
          <w:sz w:val="24"/>
          <w:szCs w:val="24"/>
        </w:rPr>
      </w:pPr>
      <w:r w:rsidRPr="00DC5407">
        <w:rPr>
          <w:rFonts w:ascii="Times New Roman" w:eastAsia="Times New Roman" w:hAnsi="Times New Roman" w:cs="Times New Roman"/>
          <w:b/>
          <w:sz w:val="24"/>
          <w:szCs w:val="24"/>
        </w:rPr>
        <w:t xml:space="preserve">                                                           Уповноважена особа</w:t>
      </w:r>
    </w:p>
    <w:p w14:paraId="008844B9" w14:textId="77777777" w:rsidR="00A45121" w:rsidRPr="00DC5407" w:rsidRDefault="00A45121" w:rsidP="00A45121">
      <w:pPr>
        <w:spacing w:after="0" w:line="240" w:lineRule="auto"/>
        <w:jc w:val="right"/>
        <w:rPr>
          <w:rFonts w:ascii="Times New Roman" w:eastAsia="Times New Roman" w:hAnsi="Times New Roman" w:cs="Times New Roman"/>
          <w:b/>
          <w:sz w:val="24"/>
          <w:szCs w:val="24"/>
        </w:rPr>
      </w:pPr>
      <w:r w:rsidRPr="00DC5407">
        <w:rPr>
          <w:rFonts w:ascii="Times New Roman" w:eastAsia="Times New Roman" w:hAnsi="Times New Roman" w:cs="Times New Roman"/>
          <w:b/>
          <w:sz w:val="24"/>
          <w:szCs w:val="24"/>
        </w:rPr>
        <w:t>____________Тетяна БІЛОЗУБ</w:t>
      </w:r>
    </w:p>
    <w:p w14:paraId="4AA95D51" w14:textId="398FC7B6" w:rsidR="00F917D7" w:rsidRDefault="00F917D7">
      <w:pPr>
        <w:spacing w:after="0" w:line="240" w:lineRule="auto"/>
        <w:rPr>
          <w:rFonts w:ascii="Times New Roman" w:eastAsia="Times New Roman" w:hAnsi="Times New Roman" w:cs="Times New Roman"/>
          <w:b/>
          <w:color w:val="000000" w:themeColor="text1"/>
          <w:sz w:val="24"/>
          <w:szCs w:val="24"/>
        </w:rPr>
      </w:pPr>
    </w:p>
    <w:p w14:paraId="5BED57EC" w14:textId="04A29597" w:rsidR="00776174" w:rsidRDefault="00776174">
      <w:pPr>
        <w:spacing w:after="0" w:line="240" w:lineRule="auto"/>
        <w:rPr>
          <w:rFonts w:ascii="Times New Roman" w:eastAsia="Times New Roman" w:hAnsi="Times New Roman" w:cs="Times New Roman"/>
          <w:b/>
          <w:color w:val="000000" w:themeColor="text1"/>
          <w:sz w:val="24"/>
          <w:szCs w:val="24"/>
        </w:rPr>
      </w:pPr>
    </w:p>
    <w:p w14:paraId="6C518151" w14:textId="52C961EA" w:rsidR="00776174" w:rsidRDefault="00776174">
      <w:pPr>
        <w:spacing w:after="0" w:line="240" w:lineRule="auto"/>
        <w:rPr>
          <w:rFonts w:ascii="Times New Roman" w:eastAsia="Times New Roman" w:hAnsi="Times New Roman" w:cs="Times New Roman"/>
          <w:b/>
          <w:color w:val="000000" w:themeColor="text1"/>
          <w:sz w:val="24"/>
          <w:szCs w:val="24"/>
        </w:rPr>
      </w:pPr>
    </w:p>
    <w:p w14:paraId="12BE2035" w14:textId="34565918" w:rsidR="00776174" w:rsidRDefault="00776174">
      <w:pPr>
        <w:spacing w:after="0" w:line="240" w:lineRule="auto"/>
        <w:rPr>
          <w:rFonts w:ascii="Times New Roman" w:eastAsia="Times New Roman" w:hAnsi="Times New Roman" w:cs="Times New Roman"/>
          <w:b/>
          <w:color w:val="000000" w:themeColor="text1"/>
          <w:sz w:val="24"/>
          <w:szCs w:val="24"/>
        </w:rPr>
      </w:pPr>
    </w:p>
    <w:p w14:paraId="6FA4BA11" w14:textId="78587EFD" w:rsidR="00776174" w:rsidRDefault="00776174">
      <w:pPr>
        <w:spacing w:after="0" w:line="240" w:lineRule="auto"/>
        <w:rPr>
          <w:rFonts w:ascii="Times New Roman" w:eastAsia="Times New Roman" w:hAnsi="Times New Roman" w:cs="Times New Roman"/>
          <w:b/>
          <w:color w:val="000000" w:themeColor="text1"/>
          <w:sz w:val="24"/>
          <w:szCs w:val="24"/>
        </w:rPr>
      </w:pPr>
    </w:p>
    <w:p w14:paraId="760C9AAE" w14:textId="725E2A18" w:rsidR="00776174" w:rsidRDefault="00776174">
      <w:pPr>
        <w:spacing w:after="0" w:line="240" w:lineRule="auto"/>
        <w:rPr>
          <w:rFonts w:ascii="Times New Roman" w:eastAsia="Times New Roman" w:hAnsi="Times New Roman" w:cs="Times New Roman"/>
          <w:b/>
          <w:color w:val="000000" w:themeColor="text1"/>
          <w:sz w:val="24"/>
          <w:szCs w:val="24"/>
        </w:rPr>
      </w:pPr>
    </w:p>
    <w:p w14:paraId="2181DAC6" w14:textId="250BDE29" w:rsidR="00776174" w:rsidRDefault="00776174">
      <w:pPr>
        <w:spacing w:after="0" w:line="240" w:lineRule="auto"/>
        <w:rPr>
          <w:rFonts w:ascii="Times New Roman" w:eastAsia="Times New Roman" w:hAnsi="Times New Roman" w:cs="Times New Roman"/>
          <w:b/>
          <w:color w:val="000000" w:themeColor="text1"/>
          <w:sz w:val="24"/>
          <w:szCs w:val="24"/>
        </w:rPr>
      </w:pPr>
    </w:p>
    <w:p w14:paraId="53568317" w14:textId="77777777" w:rsidR="00776174" w:rsidRDefault="00776174">
      <w:pPr>
        <w:spacing w:after="0" w:line="240" w:lineRule="auto"/>
        <w:rPr>
          <w:rFonts w:ascii="Times New Roman" w:eastAsia="Times New Roman" w:hAnsi="Times New Roman" w:cs="Times New Roman"/>
          <w:b/>
          <w:color w:val="000000" w:themeColor="text1"/>
          <w:sz w:val="24"/>
          <w:szCs w:val="24"/>
        </w:rPr>
      </w:pPr>
    </w:p>
    <w:p w14:paraId="5E6DD71F" w14:textId="382A24BC" w:rsidR="00992456"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43D01770" w14:textId="429D52D2" w:rsidR="00776174" w:rsidRDefault="00776174">
      <w:pPr>
        <w:spacing w:after="0" w:line="240" w:lineRule="auto"/>
        <w:rPr>
          <w:rFonts w:ascii="Times New Roman" w:eastAsia="Times New Roman" w:hAnsi="Times New Roman" w:cs="Times New Roman"/>
          <w:b/>
          <w:color w:val="000000" w:themeColor="text1"/>
          <w:sz w:val="24"/>
          <w:szCs w:val="24"/>
        </w:rPr>
      </w:pPr>
    </w:p>
    <w:p w14:paraId="287F2618" w14:textId="77777777" w:rsidR="00776174" w:rsidRPr="00F917D7" w:rsidRDefault="00776174">
      <w:pPr>
        <w:spacing w:after="0" w:line="240" w:lineRule="auto"/>
        <w:rPr>
          <w:rFonts w:ascii="Times New Roman" w:eastAsia="Times New Roman" w:hAnsi="Times New Roman" w:cs="Times New Roman"/>
          <w:b/>
          <w:color w:val="000000" w:themeColor="text1"/>
          <w:sz w:val="24"/>
          <w:szCs w:val="24"/>
        </w:rPr>
      </w:pP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77777777"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w:t>
      </w:r>
      <w:r w:rsidRPr="00F917D7">
        <w:rPr>
          <w:rFonts w:ascii="Times New Roman" w:eastAsia="Times New Roman" w:hAnsi="Times New Roman" w:cs="Times New Roman"/>
          <w:color w:val="000000" w:themeColor="text1"/>
          <w:sz w:val="24"/>
          <w:szCs w:val="24"/>
        </w:rPr>
        <w:t>по процедурі</w:t>
      </w:r>
      <w:r w:rsidRPr="00F917D7">
        <w:rPr>
          <w:rFonts w:ascii="Times New Roman" w:eastAsia="Times New Roman" w:hAnsi="Times New Roman" w:cs="Times New Roman"/>
          <w:b/>
          <w:color w:val="000000" w:themeColor="text1"/>
          <w:sz w:val="24"/>
          <w:szCs w:val="24"/>
        </w:rPr>
        <w:t xml:space="preserve"> ВІДКРИТІ ТОРГИ (з особливостями)</w:t>
      </w:r>
    </w:p>
    <w:p w14:paraId="7155B88C" w14:textId="77777777"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на закупівлю </w:t>
      </w:r>
      <w:r w:rsidR="008D7988">
        <w:rPr>
          <w:rFonts w:ascii="Times New Roman" w:eastAsia="Times New Roman" w:hAnsi="Times New Roman" w:cs="Times New Roman"/>
          <w:b/>
          <w:color w:val="000000" w:themeColor="text1"/>
          <w:sz w:val="24"/>
          <w:szCs w:val="24"/>
        </w:rPr>
        <w:t>послуги</w:t>
      </w:r>
    </w:p>
    <w:p w14:paraId="0095D23E" w14:textId="77777777" w:rsidR="00992456" w:rsidRPr="00F917D7" w:rsidRDefault="009F0B1C">
      <w:pPr>
        <w:spacing w:before="240"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w:t>
      </w:r>
    </w:p>
    <w:p w14:paraId="6A001AC0" w14:textId="3008E3FA" w:rsidR="0043161B" w:rsidRPr="00581668" w:rsidRDefault="00ED2D29" w:rsidP="0043161B">
      <w:pPr>
        <w:spacing w:before="240" w:after="0" w:line="240" w:lineRule="auto"/>
        <w:jc w:val="center"/>
        <w:rPr>
          <w:rFonts w:ascii="Times New Roman" w:eastAsia="Times New Roman" w:hAnsi="Times New Roman" w:cs="Times New Roman"/>
          <w:b/>
          <w:bCs/>
          <w:i/>
          <w:kern w:val="1"/>
          <w:sz w:val="28"/>
          <w:szCs w:val="28"/>
          <w:lang w:eastAsia="ar-SA"/>
        </w:rPr>
      </w:pPr>
      <w:bookmarkStart w:id="0" w:name="_Hlk139284640"/>
      <w:bookmarkStart w:id="1" w:name="_Hlk139536805"/>
      <w:bookmarkStart w:id="2" w:name="_Hlk83977855"/>
      <w:bookmarkStart w:id="3" w:name="_Hlk131424887"/>
      <w:bookmarkStart w:id="4" w:name="_Hlk129597278"/>
      <w:bookmarkStart w:id="5" w:name="_Hlk129858865"/>
      <w:r w:rsidRPr="00581668">
        <w:rPr>
          <w:rFonts w:ascii="Times New Roman" w:eastAsia="Times New Roman" w:hAnsi="Times New Roman" w:cs="Times New Roman"/>
          <w:b/>
          <w:bCs/>
          <w:i/>
          <w:kern w:val="1"/>
          <w:sz w:val="28"/>
          <w:szCs w:val="28"/>
          <w:lang w:eastAsia="ar-SA"/>
        </w:rPr>
        <w:t>Захо</w:t>
      </w:r>
      <w:r w:rsidR="00581668" w:rsidRPr="00581668">
        <w:rPr>
          <w:rFonts w:ascii="Times New Roman" w:eastAsia="Times New Roman" w:hAnsi="Times New Roman" w:cs="Times New Roman"/>
          <w:b/>
          <w:bCs/>
          <w:i/>
          <w:kern w:val="1"/>
          <w:sz w:val="28"/>
          <w:szCs w:val="28"/>
          <w:lang w:eastAsia="ar-SA"/>
        </w:rPr>
        <w:t xml:space="preserve">ди з усунення аварії в </w:t>
      </w:r>
      <w:r w:rsidR="0043161B" w:rsidRPr="00581668">
        <w:rPr>
          <w:rFonts w:ascii="Times New Roman" w:eastAsia="Times New Roman" w:hAnsi="Times New Roman" w:cs="Times New Roman"/>
          <w:b/>
          <w:bCs/>
          <w:i/>
          <w:kern w:val="1"/>
          <w:sz w:val="28"/>
          <w:szCs w:val="28"/>
          <w:lang w:eastAsia="ar-SA"/>
        </w:rPr>
        <w:t>Гродівськ</w:t>
      </w:r>
      <w:r w:rsidR="00A45121">
        <w:rPr>
          <w:rFonts w:ascii="Times New Roman" w:eastAsia="Times New Roman" w:hAnsi="Times New Roman" w:cs="Times New Roman"/>
          <w:b/>
          <w:bCs/>
          <w:i/>
          <w:kern w:val="1"/>
          <w:sz w:val="28"/>
          <w:szCs w:val="28"/>
          <w:lang w:eastAsia="ar-SA"/>
        </w:rPr>
        <w:t xml:space="preserve">ій загальноосвітній школі І-ІІІ ступенів </w:t>
      </w:r>
      <w:r w:rsidR="0046300E">
        <w:rPr>
          <w:rFonts w:ascii="Times New Roman" w:eastAsia="Times New Roman" w:hAnsi="Times New Roman" w:cs="Times New Roman"/>
          <w:b/>
          <w:bCs/>
          <w:i/>
          <w:kern w:val="1"/>
          <w:sz w:val="28"/>
          <w:szCs w:val="28"/>
          <w:lang w:eastAsia="ar-SA"/>
        </w:rPr>
        <w:t>Г</w:t>
      </w:r>
      <w:r w:rsidR="0043161B" w:rsidRPr="00581668">
        <w:rPr>
          <w:rFonts w:ascii="Times New Roman" w:eastAsia="Times New Roman" w:hAnsi="Times New Roman" w:cs="Times New Roman"/>
          <w:b/>
          <w:bCs/>
          <w:i/>
          <w:kern w:val="1"/>
          <w:sz w:val="28"/>
          <w:szCs w:val="28"/>
          <w:lang w:eastAsia="ar-SA"/>
        </w:rPr>
        <w:t>родівської сел</w:t>
      </w:r>
      <w:r w:rsidR="00A45121">
        <w:rPr>
          <w:rFonts w:ascii="Times New Roman" w:eastAsia="Times New Roman" w:hAnsi="Times New Roman" w:cs="Times New Roman"/>
          <w:b/>
          <w:bCs/>
          <w:i/>
          <w:kern w:val="1"/>
          <w:sz w:val="28"/>
          <w:szCs w:val="28"/>
          <w:lang w:eastAsia="ar-SA"/>
        </w:rPr>
        <w:t xml:space="preserve">ищної ради Покровського району </w:t>
      </w:r>
      <w:r w:rsidR="0043161B" w:rsidRPr="00581668">
        <w:rPr>
          <w:rFonts w:ascii="Times New Roman" w:eastAsia="Times New Roman" w:hAnsi="Times New Roman" w:cs="Times New Roman"/>
          <w:b/>
          <w:bCs/>
          <w:i/>
          <w:kern w:val="1"/>
          <w:sz w:val="28"/>
          <w:szCs w:val="28"/>
          <w:lang w:eastAsia="ar-SA"/>
        </w:rPr>
        <w:t xml:space="preserve">Донецької області </w:t>
      </w:r>
      <w:r w:rsidR="0046300E">
        <w:rPr>
          <w:rFonts w:ascii="Times New Roman" w:eastAsia="Times New Roman" w:hAnsi="Times New Roman" w:cs="Times New Roman"/>
          <w:b/>
          <w:bCs/>
          <w:i/>
          <w:kern w:val="1"/>
          <w:sz w:val="28"/>
          <w:szCs w:val="28"/>
          <w:lang w:eastAsia="ar-SA"/>
        </w:rPr>
        <w:t xml:space="preserve">(поточний ремонт з </w:t>
      </w:r>
      <w:r w:rsidR="00A45121" w:rsidRPr="00A45121">
        <w:rPr>
          <w:rFonts w:ascii="Times New Roman" w:eastAsia="Times New Roman" w:hAnsi="Times New Roman" w:cs="Times New Roman"/>
          <w:b/>
          <w:bCs/>
          <w:i/>
          <w:kern w:val="1"/>
          <w:sz w:val="28"/>
          <w:szCs w:val="28"/>
          <w:lang w:eastAsia="ar-SA"/>
        </w:rPr>
        <w:t>улаштування вікон, ремонт покрівлі</w:t>
      </w:r>
      <w:r w:rsidR="0046300E">
        <w:rPr>
          <w:rFonts w:ascii="Times New Roman" w:eastAsia="Times New Roman" w:hAnsi="Times New Roman" w:cs="Times New Roman"/>
          <w:b/>
          <w:bCs/>
          <w:i/>
          <w:kern w:val="1"/>
          <w:sz w:val="28"/>
          <w:szCs w:val="28"/>
          <w:lang w:eastAsia="ar-SA"/>
        </w:rPr>
        <w:t xml:space="preserve">) </w:t>
      </w:r>
      <w:r w:rsidR="00581668" w:rsidRPr="00581668">
        <w:rPr>
          <w:rFonts w:ascii="Times New Roman" w:eastAsia="Times New Roman" w:hAnsi="Times New Roman" w:cs="Times New Roman"/>
          <w:b/>
          <w:bCs/>
          <w:i/>
          <w:kern w:val="1"/>
          <w:sz w:val="28"/>
          <w:szCs w:val="28"/>
          <w:lang w:eastAsia="ar-SA"/>
        </w:rPr>
        <w:t>за адресою: смт.Гродівка, вул.</w:t>
      </w:r>
      <w:r w:rsidR="00A45121">
        <w:rPr>
          <w:rFonts w:ascii="Times New Roman" w:eastAsia="Times New Roman" w:hAnsi="Times New Roman" w:cs="Times New Roman"/>
          <w:b/>
          <w:bCs/>
          <w:i/>
          <w:kern w:val="1"/>
          <w:sz w:val="28"/>
          <w:szCs w:val="28"/>
          <w:lang w:eastAsia="ar-SA"/>
        </w:rPr>
        <w:t>Шкільна, буд.33</w:t>
      </w:r>
      <w:r w:rsidR="0046300E">
        <w:rPr>
          <w:rFonts w:ascii="Times New Roman" w:eastAsia="Times New Roman" w:hAnsi="Times New Roman" w:cs="Times New Roman"/>
          <w:b/>
          <w:bCs/>
          <w:i/>
          <w:kern w:val="1"/>
          <w:sz w:val="28"/>
          <w:szCs w:val="28"/>
          <w:lang w:eastAsia="ar-SA"/>
        </w:rPr>
        <w:t xml:space="preserve"> </w:t>
      </w:r>
    </w:p>
    <w:p w14:paraId="0EAF3FE9" w14:textId="210F1CE8" w:rsidR="00C8277A" w:rsidRPr="00636298" w:rsidRDefault="00753CE6" w:rsidP="0043161B">
      <w:pPr>
        <w:spacing w:before="240" w:after="0" w:line="240" w:lineRule="auto"/>
        <w:jc w:val="center"/>
        <w:rPr>
          <w:rFonts w:ascii="Times New Roman" w:eastAsia="Times New Roman" w:hAnsi="Times New Roman" w:cs="Times New Roman"/>
          <w:b/>
          <w:bCs/>
          <w:i/>
          <w:kern w:val="1"/>
          <w:sz w:val="28"/>
          <w:szCs w:val="28"/>
          <w:lang w:eastAsia="ar-SA"/>
        </w:rPr>
      </w:pPr>
      <w:r w:rsidRPr="00581668">
        <w:rPr>
          <w:rFonts w:ascii="Times New Roman" w:eastAsia="Times New Roman" w:hAnsi="Times New Roman" w:cs="Times New Roman"/>
          <w:b/>
          <w:bCs/>
          <w:i/>
          <w:kern w:val="1"/>
          <w:sz w:val="28"/>
          <w:szCs w:val="28"/>
          <w:lang w:eastAsia="ar-SA"/>
        </w:rPr>
        <w:t>ДК 021:2015: 45420000-7 «Столярні та теслярні роботи»</w:t>
      </w:r>
    </w:p>
    <w:bookmarkEnd w:id="0"/>
    <w:bookmarkEnd w:id="1"/>
    <w:p w14:paraId="743387A3" w14:textId="77777777" w:rsidR="00C8277A" w:rsidRPr="00C8277A" w:rsidRDefault="00C8277A" w:rsidP="00C8277A">
      <w:pPr>
        <w:spacing w:before="240" w:after="0" w:line="240" w:lineRule="auto"/>
        <w:rPr>
          <w:rFonts w:ascii="Times New Roman" w:eastAsia="Times New Roman" w:hAnsi="Times New Roman" w:cs="Times New Roman"/>
          <w:b/>
          <w:bCs/>
          <w:i/>
          <w:kern w:val="1"/>
          <w:sz w:val="28"/>
          <w:szCs w:val="28"/>
          <w:lang w:eastAsia="ar-SA"/>
        </w:rPr>
      </w:pPr>
    </w:p>
    <w:bookmarkEnd w:id="2"/>
    <w:bookmarkEnd w:id="3"/>
    <w:bookmarkEnd w:id="4"/>
    <w:bookmarkEnd w:id="5"/>
    <w:p w14:paraId="77E7742E" w14:textId="77777777" w:rsidR="00992456" w:rsidRDefault="00992456">
      <w:pPr>
        <w:spacing w:before="240" w:after="0" w:line="240" w:lineRule="auto"/>
        <w:rPr>
          <w:rFonts w:ascii="Times New Roman" w:eastAsia="Times New Roman" w:hAnsi="Times New Roman" w:cs="Times New Roman"/>
          <w:sz w:val="24"/>
          <w:szCs w:val="24"/>
        </w:rPr>
      </w:pPr>
    </w:p>
    <w:p w14:paraId="056109F7" w14:textId="77777777" w:rsidR="00992456" w:rsidRDefault="00992456">
      <w:pPr>
        <w:spacing w:before="240" w:after="0" w:line="240" w:lineRule="auto"/>
        <w:rPr>
          <w:rFonts w:ascii="Times New Roman" w:eastAsia="Times New Roman" w:hAnsi="Times New Roman" w:cs="Times New Roman"/>
          <w:sz w:val="24"/>
          <w:szCs w:val="24"/>
        </w:rPr>
      </w:pP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77777777" w:rsidR="00F917D7" w:rsidRDefault="00F917D7">
      <w:pPr>
        <w:spacing w:before="240" w:after="0" w:line="240" w:lineRule="auto"/>
        <w:rPr>
          <w:rFonts w:ascii="Times New Roman" w:eastAsia="Times New Roman" w:hAnsi="Times New Roman" w:cs="Times New Roman"/>
          <w:sz w:val="24"/>
          <w:szCs w:val="24"/>
        </w:rPr>
      </w:pPr>
    </w:p>
    <w:p w14:paraId="2D5A04E7" w14:textId="77777777" w:rsidR="00F917D7" w:rsidRDefault="00F917D7">
      <w:pPr>
        <w:spacing w:before="240" w:after="0" w:line="240" w:lineRule="auto"/>
        <w:rPr>
          <w:rFonts w:ascii="Times New Roman" w:eastAsia="Times New Roman" w:hAnsi="Times New Roman" w:cs="Times New Roman"/>
          <w:sz w:val="24"/>
          <w:szCs w:val="24"/>
        </w:rPr>
      </w:pP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37332C1E" w14:textId="77777777" w:rsidR="00134DFB" w:rsidRPr="00134DFB" w:rsidRDefault="00134DFB" w:rsidP="00134DFB">
      <w:pPr>
        <w:jc w:val="center"/>
        <w:rPr>
          <w:rFonts w:ascii="Times New Roman" w:hAnsi="Times New Roman" w:cs="Times New Roman"/>
          <w:b/>
          <w:lang w:val="ru-RU"/>
        </w:rPr>
      </w:pPr>
      <w:bookmarkStart w:id="6" w:name="_heading=h.1fob9te" w:colFirst="0" w:colLast="0"/>
      <w:bookmarkEnd w:id="6"/>
      <w:r w:rsidRPr="00134DFB">
        <w:rPr>
          <w:rFonts w:ascii="Times New Roman" w:hAnsi="Times New Roman" w:cs="Times New Roman"/>
          <w:b/>
          <w:lang w:val="ru-RU"/>
        </w:rPr>
        <w:t>смт.Гродівка</w:t>
      </w:r>
    </w:p>
    <w:p w14:paraId="41305197" w14:textId="767A9115" w:rsidR="00134DFB" w:rsidRPr="00134DFB" w:rsidRDefault="00776174" w:rsidP="00134DFB">
      <w:pPr>
        <w:jc w:val="center"/>
        <w:rPr>
          <w:rFonts w:ascii="Times New Roman" w:hAnsi="Times New Roman" w:cs="Times New Roman"/>
          <w:b/>
          <w:lang w:val="ru-RU"/>
        </w:rPr>
      </w:pPr>
      <w:r>
        <w:rPr>
          <w:rFonts w:ascii="Times New Roman" w:hAnsi="Times New Roman" w:cs="Times New Roman"/>
          <w:b/>
          <w:lang w:val="ru-RU"/>
        </w:rPr>
        <w:t>2024</w:t>
      </w:r>
      <w:r w:rsidR="00134DFB" w:rsidRPr="00134DFB">
        <w:rPr>
          <w:rFonts w:ascii="Times New Roman" w:hAnsi="Times New Roman" w:cs="Times New Roman"/>
          <w:b/>
          <w:lang w:val="ru-RU"/>
        </w:rPr>
        <w:t>р.</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D713980" w14:textId="77777777" w:rsidR="00992456" w:rsidRPr="00F917D7"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17D7">
              <w:rPr>
                <w:rFonts w:ascii="Times New Roman" w:eastAsia="Times New Roman" w:hAnsi="Times New Roman" w:cs="Times New Roman"/>
                <w:color w:val="000000"/>
                <w:sz w:val="24"/>
                <w:szCs w:val="24"/>
              </w:rPr>
              <w:t xml:space="preserve">«Про публічні закупівлі» (далі </w:t>
            </w:r>
            <w:r w:rsidRPr="00F917D7">
              <w:rPr>
                <w:rFonts w:ascii="Times New Roman" w:eastAsia="Times New Roman" w:hAnsi="Times New Roman" w:cs="Times New Roman"/>
                <w:sz w:val="24"/>
                <w:szCs w:val="24"/>
              </w:rPr>
              <w:t>—</w:t>
            </w:r>
            <w:r w:rsidRPr="00F917D7">
              <w:rPr>
                <w:rFonts w:ascii="Times New Roman" w:eastAsia="Times New Roman" w:hAnsi="Times New Roman" w:cs="Times New Roman"/>
                <w:color w:val="000000"/>
                <w:sz w:val="24"/>
                <w:szCs w:val="24"/>
              </w:rPr>
              <w:t xml:space="preserve"> Закон)</w:t>
            </w:r>
            <w:r w:rsidRPr="00F917D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B7BFF6" w14:textId="77777777" w:rsidR="00992456" w:rsidRDefault="009F0B1C">
            <w:pPr>
              <w:jc w:val="both"/>
              <w:rPr>
                <w:rFonts w:ascii="Times New Roman" w:eastAsia="Times New Roman" w:hAnsi="Times New Roman" w:cs="Times New Roman"/>
                <w:sz w:val="24"/>
                <w:szCs w:val="24"/>
              </w:rPr>
            </w:pPr>
            <w:r w:rsidRPr="00F917D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6C045F2" w14:textId="77777777" w:rsidR="00776174" w:rsidRPr="00776174" w:rsidRDefault="00776174" w:rsidP="00776174">
            <w:pPr>
              <w:jc w:val="both"/>
              <w:rPr>
                <w:rFonts w:ascii="Times New Roman" w:hAnsi="Times New Roman"/>
                <w:lang w:eastAsia="uk-UA"/>
              </w:rPr>
            </w:pPr>
            <w:r w:rsidRPr="00776174">
              <w:rPr>
                <w:rFonts w:ascii="Times New Roman" w:hAnsi="Times New Roman"/>
                <w:lang w:eastAsia="uk-UA"/>
              </w:rPr>
              <w:t xml:space="preserve">ГРОДІВСЬКА ЗАГАЛЬНООСВІТНЯ ШКОЛА І-ІІІ СТУПЕНІВ </w:t>
            </w:r>
          </w:p>
          <w:p w14:paraId="5948386B" w14:textId="77777777" w:rsidR="00776174" w:rsidRPr="00776174" w:rsidRDefault="00776174" w:rsidP="00776174">
            <w:pPr>
              <w:jc w:val="both"/>
              <w:rPr>
                <w:rFonts w:ascii="Times New Roman" w:hAnsi="Times New Roman"/>
                <w:lang w:eastAsia="uk-UA"/>
              </w:rPr>
            </w:pPr>
            <w:r w:rsidRPr="00776174">
              <w:rPr>
                <w:rFonts w:ascii="Times New Roman" w:hAnsi="Times New Roman"/>
                <w:lang w:eastAsia="uk-UA"/>
              </w:rPr>
              <w:t xml:space="preserve">ГРОДІВСЬКОЇ СЕЛИЩНОЇ РАДИ </w:t>
            </w:r>
          </w:p>
          <w:p w14:paraId="794E44BD" w14:textId="42A9431A" w:rsidR="00992456" w:rsidRPr="00F917D7" w:rsidRDefault="00776174" w:rsidP="00776174">
            <w:pPr>
              <w:jc w:val="both"/>
              <w:rPr>
                <w:rFonts w:ascii="Times New Roman" w:eastAsia="Times New Roman" w:hAnsi="Times New Roman" w:cs="Times New Roman"/>
                <w:i/>
                <w:color w:val="000000" w:themeColor="text1"/>
                <w:sz w:val="24"/>
                <w:szCs w:val="24"/>
              </w:rPr>
            </w:pPr>
            <w:r w:rsidRPr="00776174">
              <w:rPr>
                <w:rFonts w:ascii="Times New Roman" w:hAnsi="Times New Roman"/>
                <w:lang w:eastAsia="uk-UA"/>
              </w:rPr>
              <w:t>ПОКРОВСЬКОГО РАЙОНУ ДОНЕЦЬКОЇ ОБЛАСТІ</w:t>
            </w: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D34F7C6" w14:textId="71E1E141" w:rsidR="00134DFB" w:rsidRPr="00BA227A" w:rsidRDefault="00134DFB" w:rsidP="00134DFB">
            <w:pPr>
              <w:jc w:val="both"/>
              <w:rPr>
                <w:rFonts w:ascii="Times New Roman" w:hAnsi="Times New Roman" w:cs="Times New Roman"/>
              </w:rPr>
            </w:pPr>
            <w:r>
              <w:rPr>
                <w:rFonts w:ascii="Times New Roman" w:hAnsi="Times New Roman" w:cs="Times New Roman"/>
              </w:rPr>
              <w:t>85345</w:t>
            </w:r>
            <w:r w:rsidRPr="00BA227A">
              <w:rPr>
                <w:rFonts w:ascii="Times New Roman" w:hAnsi="Times New Roman" w:cs="Times New Roman"/>
              </w:rPr>
              <w:t>, Донецька обл., Покровський р-н.,</w:t>
            </w:r>
            <w:r>
              <w:rPr>
                <w:rFonts w:ascii="Times New Roman" w:hAnsi="Times New Roman" w:cs="Times New Roman"/>
              </w:rPr>
              <w:t xml:space="preserve"> смт.Гродівка</w:t>
            </w:r>
            <w:r w:rsidRPr="00BA227A">
              <w:rPr>
                <w:rFonts w:ascii="Times New Roman" w:hAnsi="Times New Roman" w:cs="Times New Roman"/>
              </w:rPr>
              <w:t>, вул.</w:t>
            </w:r>
            <w:r w:rsidR="00776174">
              <w:rPr>
                <w:rFonts w:ascii="Times New Roman" w:hAnsi="Times New Roman" w:cs="Times New Roman"/>
              </w:rPr>
              <w:t>Шкільна, буд.33</w:t>
            </w:r>
          </w:p>
          <w:p w14:paraId="156AB05B" w14:textId="63158FA7" w:rsidR="00992456" w:rsidRPr="00F917D7" w:rsidRDefault="00992456">
            <w:pPr>
              <w:jc w:val="both"/>
              <w:rPr>
                <w:rFonts w:ascii="Times New Roman" w:eastAsia="Times New Roman" w:hAnsi="Times New Roman" w:cs="Times New Roman"/>
                <w:color w:val="000000" w:themeColor="text1"/>
                <w:sz w:val="24"/>
                <w:szCs w:val="24"/>
              </w:rPr>
            </w:pP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2C609D4" w14:textId="77777777" w:rsidR="00776174" w:rsidRPr="00776174" w:rsidRDefault="00776174" w:rsidP="00776174">
            <w:pPr>
              <w:tabs>
                <w:tab w:val="left" w:pos="-51"/>
              </w:tabs>
              <w:jc w:val="both"/>
              <w:rPr>
                <w:rFonts w:ascii="Times New Roman" w:hAnsi="Times New Roman" w:cs="Times New Roman"/>
                <w:lang w:val="ru-RU"/>
              </w:rPr>
            </w:pPr>
            <w:r w:rsidRPr="00776174">
              <w:rPr>
                <w:rFonts w:ascii="Times New Roman" w:hAnsi="Times New Roman" w:cs="Times New Roman"/>
                <w:lang w:val="ru-RU"/>
              </w:rPr>
              <w:t>Білозуб Тетяна Іванівна, тел. +38(066) 9962513</w:t>
            </w:r>
          </w:p>
          <w:p w14:paraId="1273EEB9" w14:textId="77777777" w:rsidR="00776174" w:rsidRPr="00776174" w:rsidRDefault="00776174" w:rsidP="00776174">
            <w:pPr>
              <w:tabs>
                <w:tab w:val="left" w:pos="-51"/>
              </w:tabs>
              <w:jc w:val="both"/>
              <w:rPr>
                <w:rFonts w:ascii="Times New Roman" w:hAnsi="Times New Roman" w:cs="Times New Roman"/>
                <w:lang w:val="ru-RU"/>
              </w:rPr>
            </w:pPr>
          </w:p>
          <w:p w14:paraId="0499E77B" w14:textId="77777777" w:rsidR="00776174" w:rsidRPr="00776174" w:rsidRDefault="00776174" w:rsidP="00776174">
            <w:pPr>
              <w:tabs>
                <w:tab w:val="left" w:pos="-51"/>
              </w:tabs>
              <w:jc w:val="both"/>
              <w:rPr>
                <w:rFonts w:ascii="Times New Roman" w:hAnsi="Times New Roman" w:cs="Times New Roman"/>
                <w:lang w:val="ru-RU"/>
              </w:rPr>
            </w:pPr>
            <w:r w:rsidRPr="00776174">
              <w:rPr>
                <w:rFonts w:ascii="Times New Roman" w:hAnsi="Times New Roman" w:cs="Times New Roman"/>
                <w:lang w:val="ru-RU"/>
              </w:rPr>
              <w:t>Е-mail: tanya_belozub@meta.ua</w:t>
            </w:r>
          </w:p>
          <w:p w14:paraId="24E125CC" w14:textId="4AA2633D" w:rsidR="00992456" w:rsidRPr="00776174" w:rsidRDefault="00992456" w:rsidP="00F917D7">
            <w:pPr>
              <w:jc w:val="both"/>
              <w:rPr>
                <w:rFonts w:ascii="Times New Roman" w:eastAsia="Times New Roman" w:hAnsi="Times New Roman" w:cs="Times New Roman"/>
                <w:i/>
                <w:color w:val="000000" w:themeColor="text1"/>
                <w:sz w:val="24"/>
                <w:szCs w:val="24"/>
                <w:lang w:val="ru-RU"/>
              </w:rPr>
            </w:pP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32FEA36"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36171D7A" w14:textId="77777777" w:rsidR="00776174" w:rsidRPr="00776174" w:rsidRDefault="00776174" w:rsidP="00776174">
            <w:pPr>
              <w:jc w:val="both"/>
              <w:rPr>
                <w:rFonts w:ascii="Times New Roman" w:eastAsia="Times New Roman" w:hAnsi="Times New Roman" w:cs="Times New Roman"/>
                <w:b/>
                <w:bCs/>
                <w:i/>
                <w:color w:val="000000" w:themeColor="text1"/>
                <w:sz w:val="24"/>
                <w:szCs w:val="24"/>
              </w:rPr>
            </w:pPr>
            <w:bookmarkStart w:id="7" w:name="_Hlk147303531"/>
            <w:r w:rsidRPr="00776174">
              <w:rPr>
                <w:rFonts w:ascii="Times New Roman" w:eastAsia="Times New Roman" w:hAnsi="Times New Roman" w:cs="Times New Roman"/>
                <w:b/>
                <w:bCs/>
                <w:i/>
                <w:color w:val="000000" w:themeColor="text1"/>
                <w:sz w:val="24"/>
                <w:szCs w:val="24"/>
              </w:rPr>
              <w:t xml:space="preserve">Заходи з усунення аварії в Гродівській загальноосвітній школі І-ІІІ ступенів Гродівської селищної ради Покровського району Донецької області (поточний ремонт з улаштування вікон, ремонт покрівлі) за адресою: смт.Гродівка, вул.Шкільна, буд.33 </w:t>
            </w:r>
          </w:p>
          <w:p w14:paraId="78D243E1" w14:textId="2FD2AB76" w:rsidR="00753CE6" w:rsidRPr="00753CE6" w:rsidRDefault="00776174" w:rsidP="00776174">
            <w:pPr>
              <w:jc w:val="both"/>
              <w:rPr>
                <w:rFonts w:ascii="Times New Roman" w:eastAsia="Times New Roman" w:hAnsi="Times New Roman" w:cs="Times New Roman"/>
                <w:b/>
                <w:bCs/>
                <w:i/>
                <w:color w:val="000000" w:themeColor="text1"/>
                <w:sz w:val="24"/>
                <w:szCs w:val="24"/>
              </w:rPr>
            </w:pPr>
            <w:r w:rsidRPr="00776174">
              <w:rPr>
                <w:rFonts w:ascii="Times New Roman" w:eastAsia="Times New Roman" w:hAnsi="Times New Roman" w:cs="Times New Roman"/>
                <w:b/>
                <w:bCs/>
                <w:i/>
                <w:color w:val="000000" w:themeColor="text1"/>
                <w:sz w:val="24"/>
                <w:szCs w:val="24"/>
              </w:rPr>
              <w:t>ДК 021:2015: 45420000-7 «Столярні та теслярні роботи»</w:t>
            </w:r>
          </w:p>
          <w:bookmarkEnd w:id="7"/>
          <w:p w14:paraId="35831370"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A50E33A" w14:textId="77777777">
        <w:trPr>
          <w:trHeight w:val="1119"/>
          <w:jc w:val="center"/>
        </w:trPr>
        <w:tc>
          <w:tcPr>
            <w:tcW w:w="705" w:type="dxa"/>
          </w:tcPr>
          <w:p w14:paraId="4F15E668" w14:textId="71F9D46E"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34236154" w:rsidR="00992456" w:rsidRPr="00F917D7" w:rsidRDefault="00992456" w:rsidP="00F917D7">
            <w:pPr>
              <w:widowControl w:val="0"/>
              <w:ind w:right="120"/>
              <w:jc w:val="both"/>
              <w:rPr>
                <w:rFonts w:ascii="Times New Roman" w:eastAsia="Times New Roman" w:hAnsi="Times New Roman" w:cs="Times New Roman"/>
                <w:i/>
                <w:color w:val="000000" w:themeColor="text1"/>
                <w:sz w:val="24"/>
                <w:szCs w:val="24"/>
              </w:rPr>
            </w:pP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77777777"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Детальна інформація щодо кількості товару, який є предметом закупівлі визначена в технічних вимогах (Додаток 2 до тендерної документації)</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46ECBE46" w14:textId="1C3B2777" w:rsidR="00134DFB" w:rsidRDefault="00134DFB" w:rsidP="00134DFB">
            <w:pPr>
              <w:shd w:val="clear" w:color="auto" w:fill="FFFFFF"/>
              <w:outlineLvl w:val="1"/>
              <w:rPr>
                <w:rFonts w:ascii="Times New Roman" w:hAnsi="Times New Roman" w:cs="Times New Roman"/>
                <w:b/>
                <w:color w:val="000000"/>
              </w:rPr>
            </w:pPr>
            <w:r w:rsidRPr="00F67F95">
              <w:rPr>
                <w:rFonts w:ascii="Times New Roman" w:hAnsi="Times New Roman" w:cs="Times New Roman"/>
                <w:b/>
                <w:color w:val="000000"/>
              </w:rPr>
              <w:t xml:space="preserve">Місце поставки товару: </w:t>
            </w:r>
          </w:p>
          <w:p w14:paraId="2465C025" w14:textId="63C46947" w:rsidR="00776174" w:rsidRDefault="00776174" w:rsidP="00776174">
            <w:pPr>
              <w:shd w:val="clear" w:color="auto" w:fill="FFFFFF"/>
              <w:outlineLvl w:val="1"/>
              <w:rPr>
                <w:rFonts w:ascii="Times New Roman" w:hAnsi="Times New Roman" w:cs="Times New Roman"/>
              </w:rPr>
            </w:pPr>
            <w:r w:rsidRPr="00776174">
              <w:rPr>
                <w:rFonts w:ascii="Times New Roman" w:hAnsi="Times New Roman" w:cs="Times New Roman"/>
                <w:color w:val="000000"/>
              </w:rPr>
              <w:t>Гродівська загальноосвітня школа І-ІІІ ступенів Гродівської селищної ради Покровського району Донецької області</w:t>
            </w:r>
            <w:r w:rsidRPr="00776174">
              <w:rPr>
                <w:rFonts w:ascii="Times New Roman" w:hAnsi="Times New Roman" w:cs="Times New Roman"/>
                <w:b/>
                <w:color w:val="000000"/>
              </w:rPr>
              <w:t xml:space="preserve"> (</w:t>
            </w:r>
          </w:p>
          <w:p w14:paraId="774D885E" w14:textId="06F3B063" w:rsidR="00992456" w:rsidRPr="00F917D7" w:rsidRDefault="00134DFB" w:rsidP="00776174">
            <w:pPr>
              <w:jc w:val="both"/>
              <w:rPr>
                <w:rFonts w:ascii="Times New Roman" w:eastAsia="Times New Roman" w:hAnsi="Times New Roman" w:cs="Times New Roman"/>
                <w:i/>
                <w:color w:val="000000" w:themeColor="text1"/>
                <w:sz w:val="24"/>
                <w:szCs w:val="24"/>
              </w:rPr>
            </w:pPr>
            <w:r>
              <w:rPr>
                <w:rFonts w:ascii="Times New Roman" w:hAnsi="Times New Roman" w:cs="Times New Roman"/>
              </w:rPr>
              <w:lastRenderedPageBreak/>
              <w:t>85345</w:t>
            </w:r>
            <w:r w:rsidRPr="00BA227A">
              <w:rPr>
                <w:rFonts w:ascii="Times New Roman" w:hAnsi="Times New Roman" w:cs="Times New Roman"/>
              </w:rPr>
              <w:t xml:space="preserve">, </w:t>
            </w:r>
            <w:r w:rsidRPr="008807A4">
              <w:rPr>
                <w:rFonts w:ascii="Times New Roman" w:hAnsi="Times New Roman" w:cs="Times New Roman"/>
              </w:rPr>
              <w:t>Донецька обл., Покровський р-н., смт.Гродівка, вул.</w:t>
            </w:r>
            <w:r w:rsidR="00776174">
              <w:rPr>
                <w:rFonts w:ascii="Times New Roman" w:hAnsi="Times New Roman" w:cs="Times New Roman"/>
              </w:rPr>
              <w:t>Шкільна, буд.33</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45C9B79D"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134DFB">
              <w:rPr>
                <w:rFonts w:ascii="Times New Roman" w:eastAsia="Times New Roman" w:hAnsi="Times New Roman" w:cs="Times New Roman"/>
                <w:b/>
                <w:color w:val="000000" w:themeColor="text1"/>
                <w:sz w:val="24"/>
                <w:szCs w:val="24"/>
              </w:rPr>
              <w:t>31</w:t>
            </w:r>
            <w:r w:rsidR="003004AC">
              <w:rPr>
                <w:rFonts w:ascii="Times New Roman" w:eastAsia="Times New Roman" w:hAnsi="Times New Roman" w:cs="Times New Roman"/>
                <w:b/>
                <w:color w:val="000000" w:themeColor="text1"/>
                <w:sz w:val="24"/>
                <w:szCs w:val="24"/>
              </w:rPr>
              <w:t>.</w:t>
            </w:r>
            <w:r w:rsidR="00776174">
              <w:rPr>
                <w:rFonts w:ascii="Times New Roman" w:eastAsia="Times New Roman" w:hAnsi="Times New Roman" w:cs="Times New Roman"/>
                <w:b/>
                <w:color w:val="000000" w:themeColor="text1"/>
                <w:sz w:val="24"/>
                <w:szCs w:val="24"/>
              </w:rPr>
              <w:t>05</w:t>
            </w:r>
            <w:r w:rsidR="003004AC">
              <w:rPr>
                <w:rFonts w:ascii="Times New Roman" w:eastAsia="Times New Roman" w:hAnsi="Times New Roman" w:cs="Times New Roman"/>
                <w:b/>
                <w:color w:val="000000" w:themeColor="text1"/>
                <w:sz w:val="24"/>
                <w:szCs w:val="24"/>
              </w:rPr>
              <w:t>.</w:t>
            </w:r>
            <w:r w:rsidRPr="00F917D7">
              <w:rPr>
                <w:rFonts w:ascii="Times New Roman" w:eastAsia="Times New Roman" w:hAnsi="Times New Roman" w:cs="Times New Roman"/>
                <w:b/>
                <w:color w:val="000000" w:themeColor="text1"/>
                <w:sz w:val="24"/>
                <w:szCs w:val="24"/>
              </w:rPr>
              <w:t>20</w:t>
            </w:r>
            <w:r w:rsidR="00776174">
              <w:rPr>
                <w:rFonts w:ascii="Times New Roman" w:eastAsia="Times New Roman" w:hAnsi="Times New Roman" w:cs="Times New Roman"/>
                <w:b/>
                <w:color w:val="000000" w:themeColor="text1"/>
                <w:sz w:val="24"/>
                <w:szCs w:val="24"/>
              </w:rPr>
              <w:t>24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6888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EB1A06D"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64649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972E8E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5D40FB" w14:textId="77777777" w:rsidR="00992456" w:rsidRDefault="009F0B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38559D" w14:textId="77777777" w:rsidR="00992456" w:rsidRPr="00F917D7" w:rsidRDefault="009F0B1C">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w:t>
            </w:r>
            <w:r w:rsidRPr="00F917D7">
              <w:rPr>
                <w:rFonts w:ascii="Times New Roman" w:eastAsia="Times New Roman" w:hAnsi="Times New Roman" w:cs="Times New Roman"/>
                <w:color w:val="000000" w:themeColor="text1"/>
                <w:sz w:val="24"/>
                <w:szCs w:val="24"/>
                <w:highlight w:val="white"/>
              </w:rPr>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3927CC"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1B415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A7A38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w:t>
            </w:r>
            <w:r w:rsidRPr="00C1443D">
              <w:rPr>
                <w:rFonts w:ascii="Times New Roman" w:eastAsia="Times New Roman" w:hAnsi="Times New Roman" w:cs="Times New Roman"/>
                <w:color w:val="000000" w:themeColor="text1"/>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443D">
                <w:rPr>
                  <w:rFonts w:ascii="Times New Roman" w:eastAsia="Times New Roman" w:hAnsi="Times New Roman" w:cs="Times New Roman"/>
                  <w:color w:val="000000" w:themeColor="text1"/>
                  <w:sz w:val="24"/>
                  <w:szCs w:val="24"/>
                </w:rPr>
                <w:t>пункті 47</w:t>
              </w:r>
            </w:hyperlink>
            <w:r w:rsidRPr="00C1443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39D0A8" w14:textId="77777777" w:rsidR="00F917D7" w:rsidRPr="00C1443D" w:rsidRDefault="00F917D7" w:rsidP="00F917D7">
            <w:pPr>
              <w:pStyle w:val="a6"/>
              <w:widowControl w:val="0"/>
              <w:numPr>
                <w:ilvl w:val="0"/>
                <w:numId w:val="2"/>
              </w:numPr>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w:t>
            </w:r>
            <w:r w:rsidRPr="00C1443D">
              <w:rPr>
                <w:rFonts w:ascii="Times New Roman" w:eastAsia="Times New Roman" w:hAnsi="Times New Roman" w:cs="Times New Roman"/>
                <w:b/>
                <w:i/>
                <w:color w:val="000000" w:themeColor="text1"/>
                <w:sz w:val="24"/>
                <w:szCs w:val="24"/>
              </w:rPr>
              <w:t>Додаток 1</w:t>
            </w:r>
          </w:p>
          <w:p w14:paraId="7206899B"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67156E64"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3C38D203"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6ADD9534"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 xml:space="preserve">У складі тендерної пропозиції немає документа </w:t>
            </w:r>
            <w:r w:rsidRPr="00C1443D">
              <w:rPr>
                <w:rFonts w:ascii="Times New Roman" w:eastAsia="Times New Roman" w:hAnsi="Times New Roman" w:cs="Times New Roman"/>
                <w:color w:val="000000" w:themeColor="text1"/>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«м.київ» замість «м.Київ»;</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-ок» замість «поря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«ненадається»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обладнання та устаткування, мобільних телефонів, </w:t>
            </w:r>
            <w:r w:rsidRPr="00C1443D">
              <w:rPr>
                <w:rFonts w:ascii="Times New Roman" w:eastAsia="Times New Roman" w:hAnsi="Times New Roman" w:cs="Times New Roman"/>
                <w:b/>
                <w:color w:val="000000" w:themeColor="text1"/>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8" w:name="_heading=h.3znysh7" w:colFirst="0" w:colLast="0"/>
            <w:bookmarkEnd w:id="8"/>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1443D">
              <w:rPr>
                <w:rFonts w:ascii="Times New Roman" w:eastAsia="Times New Roman" w:hAnsi="Times New Roman" w:cs="Times New Roman"/>
                <w:b/>
                <w:color w:val="000000" w:themeColor="text1"/>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9" w:name="_heading=h.2et92p0" w:colFirst="0" w:colLast="0"/>
            <w:bookmarkEnd w:id="9"/>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10" w:name="_heading=h.hjqm8skarbdr" w:colFirst="0" w:colLast="0"/>
            <w:bookmarkEnd w:id="10"/>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11" w:name="_heading=h.ftj7vaqoric" w:colFirst="0" w:colLast="0"/>
            <w:bookmarkEnd w:id="11"/>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31ED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1443D">
              <w:rPr>
                <w:rFonts w:ascii="Times New Roman" w:eastAsia="Times New Roman" w:hAnsi="Times New Roman" w:cs="Times New Roman"/>
                <w:b/>
                <w:i/>
                <w:color w:val="000000" w:themeColor="text1"/>
                <w:sz w:val="24"/>
                <w:szCs w:val="24"/>
                <w:u w:val="single"/>
              </w:rPr>
              <w:t>протягом 120 (ста двадцяти) днів</w:t>
            </w:r>
            <w:r w:rsidRPr="00C1443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62BC1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617EA" w14:textId="77777777" w:rsidR="00992456" w:rsidRPr="00C1443D" w:rsidRDefault="009F0B1C">
            <w:pPr>
              <w:widowControl w:val="0"/>
              <w:jc w:val="both"/>
              <w:rPr>
                <w:rFonts w:ascii="Times New Roman" w:eastAsia="Times New Roman" w:hAnsi="Times New Roman" w:cs="Times New Roman"/>
                <w:color w:val="000000" w:themeColor="text1"/>
                <w:sz w:val="24"/>
                <w:szCs w:val="24"/>
                <w:u w:val="single"/>
              </w:rPr>
            </w:pPr>
            <w:r w:rsidRPr="00C1443D">
              <w:rPr>
                <w:rFonts w:ascii="Times New Roman" w:eastAsia="Times New Roman" w:hAnsi="Times New Roman" w:cs="Times New Roman"/>
                <w:color w:val="000000" w:themeColor="text1"/>
                <w:sz w:val="24"/>
                <w:szCs w:val="24"/>
              </w:rPr>
              <w:t xml:space="preserve">Учасник процедури закупівлі </w:t>
            </w:r>
            <w:r w:rsidRPr="00C1443D">
              <w:rPr>
                <w:rFonts w:ascii="Times New Roman" w:eastAsia="Times New Roman" w:hAnsi="Times New Roman" w:cs="Times New Roman"/>
                <w:color w:val="000000" w:themeColor="text1"/>
                <w:sz w:val="24"/>
                <w:szCs w:val="24"/>
                <w:u w:val="single"/>
              </w:rPr>
              <w:t>має право:</w:t>
            </w:r>
          </w:p>
          <w:p w14:paraId="4A60653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F18D15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443D">
              <w:rPr>
                <w:rFonts w:ascii="Times New Roman" w:eastAsia="Times New Roman" w:hAnsi="Times New Roman" w:cs="Times New Roman"/>
                <w:i/>
                <w:color w:val="000000" w:themeColor="text1"/>
                <w:sz w:val="24"/>
                <w:szCs w:val="24"/>
              </w:rPr>
              <w:t>(у разі якщо таке вимагалося)</w:t>
            </w:r>
            <w:r w:rsidRPr="00C1443D">
              <w:rPr>
                <w:rFonts w:ascii="Times New Roman" w:eastAsia="Times New Roman" w:hAnsi="Times New Roman" w:cs="Times New Roman"/>
                <w:color w:val="000000" w:themeColor="text1"/>
                <w:sz w:val="24"/>
                <w:szCs w:val="24"/>
              </w:rPr>
              <w:t>.</w:t>
            </w:r>
          </w:p>
          <w:p w14:paraId="2622E971" w14:textId="77777777" w:rsidR="00992456" w:rsidRPr="00C1443D" w:rsidRDefault="009F0B1C">
            <w:pPr>
              <w:widowControl w:val="0"/>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13" w:name="_Hlk145659600"/>
            <w:r>
              <w:rPr>
                <w:rFonts w:ascii="Times New Roman" w:eastAsia="Times New Roman" w:hAnsi="Times New Roman" w:cs="Times New Roman"/>
                <w:color w:val="000000"/>
                <w:sz w:val="24"/>
                <w:szCs w:val="24"/>
              </w:rPr>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C1443D">
              <w:rPr>
                <w:rFonts w:ascii="Times New Roman" w:eastAsia="Times New Roman" w:hAnsi="Times New Roman" w:cs="Times New Roman"/>
                <w:color w:val="000000" w:themeColor="text1"/>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BEF19" w14:textId="77777777" w:rsidR="00992456" w:rsidRPr="00C1443D" w:rsidRDefault="00992456">
            <w:pPr>
              <w:jc w:val="both"/>
              <w:rPr>
                <w:rFonts w:ascii="Times New Roman" w:eastAsia="Times New Roman" w:hAnsi="Times New Roman" w:cs="Times New Roman"/>
                <w:color w:val="000000" w:themeColor="text1"/>
                <w:sz w:val="24"/>
                <w:szCs w:val="24"/>
              </w:rPr>
            </w:pPr>
          </w:p>
          <w:p w14:paraId="19808B0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1F8E2" w14:textId="77777777" w:rsidR="00992456" w:rsidRPr="00C1443D" w:rsidRDefault="009F0B1C">
            <w:pPr>
              <w:spacing w:after="348"/>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13"/>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14:paraId="567E272E" w14:textId="77777777" w:rsidR="00992456" w:rsidRDefault="009F0B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14"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3A92AE50" w:rsidR="00992456" w:rsidRPr="00F16AA3" w:rsidRDefault="009F0B1C" w:rsidP="00416119">
            <w:pPr>
              <w:widowControl w:val="0"/>
              <w:ind w:left="40" w:right="120"/>
              <w:jc w:val="both"/>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color w:val="000000"/>
                <w:sz w:val="24"/>
                <w:szCs w:val="24"/>
              </w:rPr>
              <w:t xml:space="preserve">Кінцевий строк </w:t>
            </w:r>
            <w:r w:rsidRPr="00C763FC">
              <w:rPr>
                <w:rFonts w:ascii="Times New Roman" w:eastAsia="Times New Roman" w:hAnsi="Times New Roman" w:cs="Times New Roman"/>
                <w:color w:val="000000"/>
                <w:sz w:val="24"/>
                <w:szCs w:val="24"/>
              </w:rPr>
              <w:t xml:space="preserve">подання тендерних пропозицій </w:t>
            </w:r>
            <w:r w:rsidRPr="00F16AA3">
              <w:rPr>
                <w:rFonts w:ascii="Times New Roman" w:eastAsia="Times New Roman" w:hAnsi="Times New Roman" w:cs="Times New Roman"/>
                <w:sz w:val="24"/>
                <w:szCs w:val="24"/>
              </w:rPr>
              <w:t>—</w:t>
            </w:r>
            <w:r w:rsidRPr="00F16AA3">
              <w:rPr>
                <w:rFonts w:ascii="Times New Roman" w:eastAsia="Times New Roman" w:hAnsi="Times New Roman" w:cs="Times New Roman"/>
                <w:color w:val="000000"/>
                <w:sz w:val="24"/>
                <w:szCs w:val="24"/>
              </w:rPr>
              <w:t xml:space="preserve"> </w:t>
            </w:r>
            <w:r w:rsidR="005B3977">
              <w:rPr>
                <w:rFonts w:ascii="Times New Roman" w:eastAsia="Times New Roman" w:hAnsi="Times New Roman" w:cs="Times New Roman"/>
                <w:b/>
                <w:color w:val="000000" w:themeColor="text1"/>
                <w:sz w:val="24"/>
                <w:szCs w:val="24"/>
              </w:rPr>
              <w:t>30</w:t>
            </w:r>
            <w:r w:rsidR="00B65B6F" w:rsidRPr="00B65B6F">
              <w:rPr>
                <w:rFonts w:ascii="Times New Roman" w:eastAsia="Times New Roman" w:hAnsi="Times New Roman" w:cs="Times New Roman"/>
                <w:b/>
                <w:color w:val="000000" w:themeColor="text1"/>
                <w:sz w:val="24"/>
                <w:szCs w:val="24"/>
              </w:rPr>
              <w:t xml:space="preserve"> </w:t>
            </w:r>
            <w:r w:rsidR="005B3977">
              <w:rPr>
                <w:rFonts w:ascii="Times New Roman" w:eastAsia="Times New Roman" w:hAnsi="Times New Roman" w:cs="Times New Roman"/>
                <w:b/>
                <w:color w:val="000000" w:themeColor="text1"/>
                <w:sz w:val="24"/>
                <w:szCs w:val="24"/>
              </w:rPr>
              <w:t>квітня 2024р.</w:t>
            </w:r>
            <w:r w:rsidRPr="00B65B6F">
              <w:rPr>
                <w:rFonts w:ascii="Times New Roman" w:eastAsia="Times New Roman" w:hAnsi="Times New Roman" w:cs="Times New Roman"/>
                <w:b/>
                <w:color w:val="000000" w:themeColor="text1"/>
                <w:sz w:val="24"/>
                <w:szCs w:val="24"/>
              </w:rPr>
              <w:t xml:space="preserve">, </w:t>
            </w:r>
            <w:r w:rsidR="00C1443D" w:rsidRPr="00B65B6F">
              <w:rPr>
                <w:rFonts w:ascii="Times New Roman" w:eastAsia="Times New Roman" w:hAnsi="Times New Roman" w:cs="Times New Roman"/>
                <w:b/>
                <w:color w:val="000000" w:themeColor="text1"/>
                <w:sz w:val="24"/>
                <w:szCs w:val="24"/>
                <w:lang w:val="ru-RU"/>
              </w:rPr>
              <w:t>0</w:t>
            </w:r>
            <w:r w:rsidR="005B3977">
              <w:rPr>
                <w:rFonts w:ascii="Times New Roman" w:eastAsia="Times New Roman" w:hAnsi="Times New Roman" w:cs="Times New Roman"/>
                <w:b/>
                <w:color w:val="000000" w:themeColor="text1"/>
                <w:sz w:val="24"/>
                <w:szCs w:val="24"/>
                <w:lang w:val="ru-RU"/>
              </w:rPr>
              <w:t>9</w:t>
            </w:r>
            <w:r w:rsidRPr="00B65B6F">
              <w:rPr>
                <w:rFonts w:ascii="Times New Roman" w:eastAsia="Times New Roman" w:hAnsi="Times New Roman" w:cs="Times New Roman"/>
                <w:b/>
                <w:color w:val="000000" w:themeColor="text1"/>
                <w:sz w:val="24"/>
                <w:szCs w:val="24"/>
              </w:rPr>
              <w:t>:00 год.</w:t>
            </w:r>
            <w:r w:rsidRPr="00F16AA3">
              <w:rPr>
                <w:rFonts w:ascii="Times New Roman" w:eastAsia="Times New Roman" w:hAnsi="Times New Roman" w:cs="Times New Roman"/>
                <w:color w:val="000000" w:themeColor="text1"/>
                <w:sz w:val="24"/>
                <w:szCs w:val="24"/>
              </w:rPr>
              <w:t xml:space="preserve"> </w:t>
            </w:r>
          </w:p>
          <w:p w14:paraId="6129BC58" w14:textId="11AA8B7B"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F16AA3">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w:t>
            </w:r>
            <w:r w:rsidR="005B3977">
              <w:rPr>
                <w:rFonts w:ascii="Times New Roman" w:eastAsia="Times New Roman" w:hAnsi="Times New Roman" w:cs="Times New Roman"/>
                <w:i/>
                <w:color w:val="000000" w:themeColor="text1"/>
                <w:sz w:val="24"/>
                <w:szCs w:val="24"/>
              </w:rPr>
              <w:t>14</w:t>
            </w:r>
            <w:r w:rsidRPr="00F16AA3">
              <w:rPr>
                <w:rFonts w:ascii="Times New Roman" w:eastAsia="Times New Roman" w:hAnsi="Times New Roman" w:cs="Times New Roman"/>
                <w:i/>
                <w:color w:val="000000" w:themeColor="text1"/>
                <w:sz w:val="24"/>
                <w:szCs w:val="24"/>
              </w:rPr>
              <w:t xml:space="preserve">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14"/>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C1443D">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5"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0706F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1443D">
                <w:rPr>
                  <w:rFonts w:ascii="Times New Roman" w:eastAsia="Times New Roman" w:hAnsi="Times New Roman" w:cs="Times New Roman"/>
                  <w:color w:val="000000" w:themeColor="text1"/>
                  <w:sz w:val="24"/>
                  <w:szCs w:val="24"/>
                </w:rPr>
                <w:t>шістнадцятої</w:t>
              </w:r>
            </w:hyperlink>
            <w:r w:rsidRPr="00C1443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76984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BDB0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C2E6848"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C1443D">
              <w:rPr>
                <w:rFonts w:ascii="Times New Roman" w:eastAsia="Times New Roman" w:hAnsi="Times New Roman" w:cs="Times New Roman"/>
                <w:color w:val="000000" w:themeColor="text1"/>
                <w:sz w:val="24"/>
                <w:szCs w:val="24"/>
              </w:rPr>
              <w:lastRenderedPageBreak/>
              <w:t>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66C5B099"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приймається</w:t>
            </w:r>
            <w:r w:rsidR="00134DFB">
              <w:rPr>
                <w:rFonts w:ascii="Times New Roman" w:eastAsia="Times New Roman" w:hAnsi="Times New Roman" w:cs="Times New Roman"/>
                <w:i/>
                <w:color w:val="000000" w:themeColor="text1"/>
                <w:sz w:val="24"/>
                <w:szCs w:val="24"/>
                <w:u w:val="single"/>
              </w:rPr>
              <w:t xml:space="preserve"> </w:t>
            </w:r>
            <w:r w:rsidRPr="00C1443D">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478BE0D3"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Розмір мінімального кроку пониження ціни пі</w:t>
            </w:r>
            <w:r w:rsidR="00134DFB">
              <w:rPr>
                <w:rFonts w:ascii="Times New Roman" w:eastAsia="Times New Roman" w:hAnsi="Times New Roman" w:cs="Times New Roman"/>
                <w:color w:val="000000" w:themeColor="text1"/>
                <w:sz w:val="24"/>
                <w:szCs w:val="24"/>
              </w:rPr>
              <w:t>д час електронного аукціону – 0,5</w:t>
            </w:r>
            <w:r w:rsidRPr="00C1443D">
              <w:rPr>
                <w:rFonts w:ascii="Times New Roman" w:eastAsia="Times New Roman" w:hAnsi="Times New Roman" w:cs="Times New Roman"/>
                <w:color w:val="000000" w:themeColor="text1"/>
                <w:sz w:val="24"/>
                <w:szCs w:val="24"/>
              </w:rPr>
              <w:t>%</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C1443D">
              <w:rPr>
                <w:rFonts w:ascii="Times New Roman" w:eastAsia="Times New Roman" w:hAnsi="Times New Roman" w:cs="Times New Roman"/>
                <w:color w:val="000000" w:themeColor="text1"/>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b/>
                <w:i/>
                <w:color w:val="000000" w:themeColor="text1"/>
                <w:sz w:val="24"/>
                <w:szCs w:val="24"/>
              </w:rPr>
              <w:t>протягом 24 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w:t>
            </w:r>
            <w:r w:rsidRPr="00C1443D">
              <w:rPr>
                <w:rFonts w:ascii="Times New Roman" w:eastAsia="Times New Roman" w:hAnsi="Times New Roman" w:cs="Times New Roman"/>
                <w:color w:val="000000" w:themeColor="text1"/>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trPr>
          <w:trHeight w:val="1119"/>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14C4B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7046B2E"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90CC0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EF2BC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6FADB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168FEE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2407DC8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CA4F7F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w:t>
            </w:r>
            <w:r w:rsidRPr="00C1443D">
              <w:rPr>
                <w:rFonts w:ascii="Times New Roman" w:eastAsia="Times New Roman" w:hAnsi="Times New Roman" w:cs="Times New Roman"/>
                <w:color w:val="000000" w:themeColor="text1"/>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FCAC54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FE4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90CB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 xml:space="preserve">Додатком  </w:t>
            </w:r>
            <w:r w:rsidR="00775A8C"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EA842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2DCAFA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4C3BB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9BBA5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1443D">
              <w:rPr>
                <w:rFonts w:ascii="Times New Roman" w:eastAsia="Times New Roman" w:hAnsi="Times New Roman" w:cs="Times New Roman"/>
                <w:b/>
                <w:i/>
                <w:color w:val="000000" w:themeColor="text1"/>
                <w:sz w:val="24"/>
                <w:szCs w:val="24"/>
              </w:rPr>
              <w:t xml:space="preserve">Додатку </w:t>
            </w:r>
            <w:r w:rsidR="00775A8C" w:rsidRPr="00C1443D">
              <w:rPr>
                <w:rFonts w:ascii="Times New Roman" w:eastAsia="Times New Roman" w:hAnsi="Times New Roman" w:cs="Times New Roman"/>
                <w:b/>
                <w:i/>
                <w:color w:val="000000" w:themeColor="text1"/>
                <w:sz w:val="24"/>
                <w:szCs w:val="24"/>
              </w:rPr>
              <w:t>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1B4873C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2AEE"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06ED3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6BFB25D"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2A8CA7"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62A79A"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C49CFA"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C72172" w14:textId="77777777" w:rsidR="00992456" w:rsidRPr="00C1443D" w:rsidRDefault="009F0B1C">
            <w:pPr>
              <w:widowControl w:val="0"/>
              <w:jc w:val="both"/>
              <w:rPr>
                <w:rFonts w:ascii="Times New Roman" w:eastAsia="Times New Roman" w:hAnsi="Times New Roman" w:cs="Times New Roman"/>
                <w:i/>
                <w:color w:val="000000" w:themeColor="text1"/>
                <w:sz w:val="20"/>
                <w:szCs w:val="20"/>
              </w:rPr>
            </w:pPr>
            <w:r w:rsidRPr="00C1443D">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96CB04B" w14:textId="77777777" w:rsidR="00992456" w:rsidRDefault="009F0B1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9B40B35"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1) учасник процедури закупівлі:</w:t>
            </w:r>
          </w:p>
          <w:p w14:paraId="4B1EC18D"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lastRenderedPageBreak/>
              <w:t>підпадає під підстави, встановлені пунктом 47 цих особливостей;</w:t>
            </w:r>
          </w:p>
          <w:p w14:paraId="75F41B21"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C1CA2F"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15763708"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29EC18"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534BC8"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8F0342"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763FC">
              <w:rPr>
                <w:rFonts w:ascii="Times New Roman" w:eastAsia="Times New Roman" w:hAnsi="Times New Roman" w:cs="Times New Roman"/>
                <w:color w:val="000000" w:themeColor="text1"/>
                <w:sz w:val="24"/>
                <w:szCs w:val="24"/>
                <w:highlight w:val="white"/>
              </w:rPr>
              <w:lastRenderedPageBreak/>
              <w:t>(Офіційний вісник України, 2022 р., № 84, ст. 5176);</w:t>
            </w:r>
          </w:p>
          <w:p w14:paraId="017CDF62"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2) тендерна пропозиція:</w:t>
            </w:r>
          </w:p>
          <w:p w14:paraId="2E92755D"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763FC">
                <w:rPr>
                  <w:rFonts w:ascii="Times New Roman" w:eastAsia="Times New Roman" w:hAnsi="Times New Roman" w:cs="Times New Roman"/>
                  <w:color w:val="000000" w:themeColor="text1"/>
                  <w:sz w:val="24"/>
                  <w:szCs w:val="24"/>
                  <w:highlight w:val="white"/>
                </w:rPr>
                <w:t>пункту 4</w:t>
              </w:r>
            </w:hyperlink>
            <w:r w:rsidRPr="00C763FC">
              <w:rPr>
                <w:rFonts w:ascii="Times New Roman" w:eastAsia="Times New Roman" w:hAnsi="Times New Roman" w:cs="Times New Roman"/>
                <w:color w:val="000000" w:themeColor="text1"/>
                <w:sz w:val="24"/>
                <w:szCs w:val="24"/>
                <w:highlight w:val="white"/>
              </w:rPr>
              <w:t>3 цих особливостей;</w:t>
            </w:r>
          </w:p>
          <w:p w14:paraId="43AD448E"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є такою, строк дії якої закінчився;</w:t>
            </w:r>
          </w:p>
          <w:p w14:paraId="692BE3C6"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DFF8A"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0D13E75"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3) переможець процедури закупівлі:</w:t>
            </w:r>
          </w:p>
          <w:p w14:paraId="1655C282"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13AAF3"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920F2F"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25D4EED"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A98D33" w14:textId="77777777" w:rsidR="00992456" w:rsidRPr="00C763FC" w:rsidRDefault="009F0B1C">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763FC">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39AB2BA" w14:textId="77777777" w:rsidR="00992456" w:rsidRPr="00C763FC" w:rsidRDefault="009F0B1C">
            <w:pPr>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C741D8" w14:textId="77777777" w:rsidR="00992456" w:rsidRPr="00C763FC" w:rsidRDefault="009F0B1C">
            <w:pPr>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35BEC1" w14:textId="77777777" w:rsidR="00992456" w:rsidRDefault="009F0B1C">
            <w:pPr>
              <w:jc w:val="both"/>
              <w:rPr>
                <w:rFonts w:ascii="Times New Roman" w:eastAsia="Times New Roman" w:hAnsi="Times New Roman" w:cs="Times New Roman"/>
                <w:sz w:val="24"/>
                <w:szCs w:val="24"/>
                <w:highlight w:val="white"/>
              </w:rPr>
            </w:pPr>
            <w:r w:rsidRPr="00C763FC">
              <w:rPr>
                <w:rFonts w:ascii="Times New Roman" w:eastAsia="Times New Roman" w:hAnsi="Times New Roman" w:cs="Times New Roman"/>
                <w:color w:val="000000" w:themeColor="text1"/>
                <w:sz w:val="24"/>
                <w:szCs w:val="24"/>
                <w:highlight w:val="white"/>
              </w:rPr>
              <w:t>Інформація про відхилення тендерної пропозиції</w:t>
            </w:r>
            <w:r>
              <w:rPr>
                <w:rFonts w:ascii="Times New Roman" w:eastAsia="Times New Roman" w:hAnsi="Times New Roman" w:cs="Times New Roman"/>
                <w:sz w:val="24"/>
                <w:szCs w:val="24"/>
                <w:highlight w:val="white"/>
              </w:rPr>
              <w:t xml:space="preserve">,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E3D04D" w14:textId="77777777" w:rsidR="00992456" w:rsidRDefault="009F0B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B429BE6"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563CBD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90496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DD5A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D9651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07266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C580B9C"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8C25E9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B40865"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CB2EB5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FB9B5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8207B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92456" w14:paraId="2B6EAA8C" w14:textId="77777777">
        <w:trPr>
          <w:trHeight w:val="1119"/>
          <w:jc w:val="center"/>
        </w:trPr>
        <w:tc>
          <w:tcPr>
            <w:tcW w:w="705" w:type="dxa"/>
          </w:tcPr>
          <w:p w14:paraId="788028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972F65"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E0227A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B83C7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F35772"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2456" w14:paraId="227460FB" w14:textId="77777777">
        <w:trPr>
          <w:trHeight w:val="1119"/>
          <w:jc w:val="center"/>
        </w:trPr>
        <w:tc>
          <w:tcPr>
            <w:tcW w:w="705" w:type="dxa"/>
          </w:tcPr>
          <w:p w14:paraId="4F9199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4</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F82518"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3EB80" w14:textId="77777777" w:rsidR="00992456" w:rsidRPr="00C763FC" w:rsidRDefault="009F0B1C">
            <w:pPr>
              <w:shd w:val="clear" w:color="auto" w:fill="FFFFFF"/>
              <w:spacing w:before="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5E68FD"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DEE836F"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23504C7"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92456" w:rsidRPr="00775A8C" w14:paraId="4FD5E9B1" w14:textId="77777777">
        <w:trPr>
          <w:trHeight w:val="1119"/>
          <w:jc w:val="center"/>
        </w:trPr>
        <w:tc>
          <w:tcPr>
            <w:tcW w:w="705" w:type="dxa"/>
          </w:tcPr>
          <w:p w14:paraId="5A2D2FD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sz w:val="24"/>
                <w:szCs w:val="24"/>
              </w:rPr>
              <w:t>5</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73BF44D4" w14:textId="77777777"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bookmarkStart w:id="15" w:name="_heading=h.2s8eyo1" w:colFirst="0" w:colLast="0"/>
      <w:bookmarkEnd w:id="15"/>
      <w:r w:rsidRPr="00D9383E">
        <w:rPr>
          <w:rFonts w:ascii="Times New Roman" w:eastAsia="Times New Roman" w:hAnsi="Times New Roman" w:cs="Times New Roman"/>
          <w:b/>
          <w:color w:val="000000"/>
          <w:sz w:val="24"/>
          <w:szCs w:val="24"/>
          <w:lang w:val="ru-RU"/>
        </w:rPr>
        <w:lastRenderedPageBreak/>
        <w:t>ДОДАТОК 1</w:t>
      </w:r>
    </w:p>
    <w:p w14:paraId="0BC06930" w14:textId="77777777"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i/>
          <w:color w:val="000000"/>
          <w:sz w:val="24"/>
          <w:szCs w:val="24"/>
          <w:lang w:val="ru-RU"/>
        </w:rPr>
        <w:t>до тендерної документації</w:t>
      </w:r>
    </w:p>
    <w:p w14:paraId="6F9006C4"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p>
    <w:p w14:paraId="03606D1E" w14:textId="77777777" w:rsidR="009E65D5" w:rsidRPr="00E675DC" w:rsidRDefault="009E65D5" w:rsidP="009E65D5">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14:paraId="2546B832" w14:textId="77777777" w:rsidR="009E65D5" w:rsidRDefault="009E65D5" w:rsidP="009E65D5">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16" w:name="_Hlk42158242"/>
    </w:p>
    <w:p w14:paraId="1E83B57B" w14:textId="51E88886" w:rsidR="0046300E" w:rsidRDefault="0046300E" w:rsidP="0043161B">
      <w:pPr>
        <w:spacing w:after="0" w:line="240" w:lineRule="auto"/>
        <w:ind w:left="-360"/>
        <w:jc w:val="both"/>
        <w:rPr>
          <w:rFonts w:ascii="Times New Roman" w:eastAsia="Times New Roman" w:hAnsi="Times New Roman" w:cs="Times New Roman"/>
          <w:b/>
          <w:bCs/>
          <w:i/>
          <w:color w:val="000000" w:themeColor="text1"/>
          <w:sz w:val="24"/>
          <w:szCs w:val="24"/>
        </w:rPr>
      </w:pPr>
      <w:r w:rsidRPr="00581668">
        <w:rPr>
          <w:rFonts w:ascii="Times New Roman" w:eastAsia="Times New Roman" w:hAnsi="Times New Roman" w:cs="Times New Roman"/>
          <w:b/>
          <w:bCs/>
          <w:i/>
          <w:color w:val="000000" w:themeColor="text1"/>
          <w:sz w:val="24"/>
          <w:szCs w:val="24"/>
        </w:rPr>
        <w:t>Заходи з усунення аварії в Гродівському дошкільному навчальному закладі №12 "Котигорошко"</w:t>
      </w:r>
      <w:r>
        <w:rPr>
          <w:rFonts w:ascii="Times New Roman" w:eastAsia="Times New Roman" w:hAnsi="Times New Roman" w:cs="Times New Roman"/>
          <w:b/>
          <w:bCs/>
          <w:i/>
          <w:color w:val="000000" w:themeColor="text1"/>
          <w:sz w:val="24"/>
          <w:szCs w:val="24"/>
        </w:rPr>
        <w:t xml:space="preserve"> </w:t>
      </w:r>
      <w:r w:rsidRPr="00581668">
        <w:rPr>
          <w:rFonts w:ascii="Times New Roman" w:eastAsia="Times New Roman" w:hAnsi="Times New Roman" w:cs="Times New Roman"/>
          <w:b/>
          <w:bCs/>
          <w:i/>
          <w:color w:val="000000" w:themeColor="text1"/>
          <w:sz w:val="24"/>
          <w:szCs w:val="24"/>
        </w:rPr>
        <w:t xml:space="preserve">Гродівської селищної ради Покровського району  Донецької області </w:t>
      </w:r>
      <w:r w:rsidRPr="0046300E">
        <w:rPr>
          <w:rFonts w:ascii="Times New Roman" w:eastAsia="Times New Roman" w:hAnsi="Times New Roman" w:cs="Times New Roman"/>
          <w:b/>
          <w:bCs/>
          <w:i/>
          <w:kern w:val="1"/>
          <w:sz w:val="24"/>
          <w:szCs w:val="24"/>
          <w:lang w:eastAsia="ar-SA"/>
        </w:rPr>
        <w:t>(поточний ремонт з заміни вікон)</w:t>
      </w:r>
      <w:r>
        <w:rPr>
          <w:rFonts w:ascii="Times New Roman" w:eastAsia="Times New Roman" w:hAnsi="Times New Roman" w:cs="Times New Roman"/>
          <w:b/>
          <w:bCs/>
          <w:i/>
          <w:kern w:val="1"/>
          <w:sz w:val="24"/>
          <w:szCs w:val="24"/>
          <w:lang w:eastAsia="ar-SA"/>
        </w:rPr>
        <w:t xml:space="preserve"> </w:t>
      </w:r>
      <w:r w:rsidRPr="00581668">
        <w:rPr>
          <w:rFonts w:ascii="Times New Roman" w:eastAsia="Times New Roman" w:hAnsi="Times New Roman" w:cs="Times New Roman"/>
          <w:b/>
          <w:bCs/>
          <w:i/>
          <w:color w:val="000000" w:themeColor="text1"/>
          <w:sz w:val="24"/>
          <w:szCs w:val="24"/>
        </w:rPr>
        <w:t>за адресою: смт.Гродівка, вул.Донецька, 106 «Б»</w:t>
      </w:r>
    </w:p>
    <w:p w14:paraId="10F91D16" w14:textId="3DD5E615" w:rsidR="000C12F2" w:rsidRPr="0043161B" w:rsidRDefault="0043161B" w:rsidP="0043161B">
      <w:pPr>
        <w:spacing w:after="0" w:line="240" w:lineRule="auto"/>
        <w:ind w:left="-360"/>
        <w:jc w:val="both"/>
        <w:rPr>
          <w:rFonts w:ascii="Times New Roman" w:eastAsia="Times New Roman" w:hAnsi="Times New Roman" w:cs="Times New Roman"/>
          <w:b/>
          <w:lang w:eastAsia="ar-SA"/>
        </w:rPr>
      </w:pPr>
      <w:r w:rsidRPr="00581668">
        <w:rPr>
          <w:rFonts w:ascii="Times New Roman" w:eastAsia="Times New Roman" w:hAnsi="Times New Roman" w:cs="Times New Roman"/>
          <w:b/>
          <w:bCs/>
          <w:i/>
          <w:color w:val="000000" w:themeColor="text1"/>
          <w:sz w:val="24"/>
          <w:szCs w:val="24"/>
          <w:lang w:eastAsia="ar-SA"/>
        </w:rPr>
        <w:t xml:space="preserve"> </w:t>
      </w:r>
      <w:r w:rsidR="000C12F2" w:rsidRPr="00581668">
        <w:rPr>
          <w:rFonts w:ascii="Times New Roman" w:eastAsia="Times New Roman" w:hAnsi="Times New Roman" w:cs="Times New Roman"/>
          <w:b/>
          <w:bCs/>
          <w:i/>
          <w:color w:val="000000" w:themeColor="text1"/>
          <w:sz w:val="24"/>
          <w:szCs w:val="24"/>
        </w:rPr>
        <w:t>ДК 021:2015: 45420000-7 «Столярні та теслярні роботи»</w:t>
      </w:r>
    </w:p>
    <w:p w14:paraId="3FDD9881" w14:textId="77777777" w:rsidR="000C12F2" w:rsidRPr="000C12F2" w:rsidRDefault="000C12F2" w:rsidP="000C12F2">
      <w:pPr>
        <w:spacing w:after="0" w:line="240" w:lineRule="auto"/>
        <w:ind w:left="-360"/>
        <w:jc w:val="both"/>
        <w:rPr>
          <w:rFonts w:ascii="Times New Roman" w:eastAsia="Times New Roman" w:hAnsi="Times New Roman" w:cs="Times New Roman"/>
          <w:b/>
          <w:bCs/>
          <w:i/>
          <w:color w:val="000000" w:themeColor="text1"/>
          <w:sz w:val="24"/>
          <w:szCs w:val="24"/>
        </w:rPr>
      </w:pPr>
    </w:p>
    <w:p w14:paraId="123DD4D5" w14:textId="77777777" w:rsidR="009E65D5" w:rsidRPr="0036644A" w:rsidRDefault="009E65D5" w:rsidP="009E65D5">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1.</w:t>
      </w:r>
      <w:r w:rsidRPr="0036644A">
        <w:rPr>
          <w:rFonts w:ascii="Times New Roman" w:eastAsia="Times New Roman" w:hAnsi="Times New Roman" w:cs="Times New Roman"/>
        </w:rPr>
        <w:t>_____________________________ ( назва Учасника )</w:t>
      </w:r>
    </w:p>
    <w:p w14:paraId="691ABD14" w14:textId="77777777" w:rsidR="009E65D5" w:rsidRPr="00E675DC" w:rsidRDefault="009E65D5" w:rsidP="009E65D5">
      <w:pPr>
        <w:spacing w:before="240" w:after="60"/>
        <w:outlineLvl w:val="8"/>
        <w:rPr>
          <w:rFonts w:ascii="Times New Roman" w:eastAsia="Times New Roman" w:hAnsi="Times New Roman" w:cs="Arial"/>
        </w:rPr>
      </w:pPr>
      <w:r>
        <w:rPr>
          <w:rFonts w:ascii="Times New Roman" w:eastAsia="Times New Roman" w:hAnsi="Times New Roman" w:cs="Arial"/>
        </w:rPr>
        <w:t>2</w:t>
      </w:r>
      <w:r w:rsidRPr="00E675DC">
        <w:rPr>
          <w:rFonts w:ascii="Times New Roman" w:eastAsia="Times New Roman" w:hAnsi="Times New Roman" w:cs="Arial"/>
        </w:rPr>
        <w:t>. _____________________________ (юридична та фактична адреса)</w:t>
      </w:r>
    </w:p>
    <w:p w14:paraId="41D48FF7" w14:textId="77777777" w:rsidR="009E65D5" w:rsidRPr="00E675DC" w:rsidRDefault="009E65D5" w:rsidP="009E65D5">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16"/>
    </w:p>
    <w:p w14:paraId="12A3DF8F" w14:textId="77777777"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E675DC">
        <w:rPr>
          <w:rFonts w:ascii="Times New Roman" w:eastAsia="Times New Roman" w:hAnsi="Times New Roman" w:cs="Times New Roman"/>
          <w:b/>
          <w:kern w:val="2"/>
          <w:lang w:eastAsia="zh-CN"/>
        </w:rPr>
        <w:t xml:space="preserve"> </w:t>
      </w:r>
      <w:r w:rsidRPr="00E675DC">
        <w:rPr>
          <w:rFonts w:ascii="Times New Roman" w:eastAsia="Times New Roman" w:hAnsi="Times New Roman" w:cs="Times New Roman"/>
          <w:kern w:val="2"/>
          <w:lang w:eastAsia="zh-CN"/>
        </w:rPr>
        <w:t>згідно з технічними та іншими вимогами Замовника.</w:t>
      </w:r>
    </w:p>
    <w:p w14:paraId="33C428D9" w14:textId="77777777"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14:paraId="075FD3A5" w14:textId="77777777" w:rsidR="009E65D5" w:rsidRPr="00E675DC" w:rsidRDefault="009E65D5" w:rsidP="009E65D5">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05"/>
        <w:gridCol w:w="1200"/>
        <w:gridCol w:w="1427"/>
        <w:gridCol w:w="1417"/>
        <w:gridCol w:w="1418"/>
        <w:gridCol w:w="1428"/>
      </w:tblGrid>
      <w:tr w:rsidR="009E65D5" w:rsidRPr="00E675DC" w14:paraId="0515EB45" w14:textId="77777777" w:rsidTr="00CB01CE">
        <w:trPr>
          <w:trHeight w:val="1111"/>
        </w:trPr>
        <w:tc>
          <w:tcPr>
            <w:tcW w:w="470" w:type="dxa"/>
            <w:tcBorders>
              <w:top w:val="single" w:sz="4" w:space="0" w:color="00000A"/>
              <w:left w:val="single" w:sz="4" w:space="0" w:color="00000A"/>
              <w:bottom w:val="single" w:sz="4" w:space="0" w:color="00000A"/>
              <w:right w:val="nil"/>
            </w:tcBorders>
            <w:vAlign w:val="center"/>
          </w:tcPr>
          <w:p w14:paraId="02470702"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w:t>
            </w:r>
          </w:p>
        </w:tc>
        <w:tc>
          <w:tcPr>
            <w:tcW w:w="3005" w:type="dxa"/>
            <w:tcBorders>
              <w:top w:val="single" w:sz="4" w:space="0" w:color="00000A"/>
              <w:left w:val="single" w:sz="4" w:space="0" w:color="00000A"/>
              <w:bottom w:val="single" w:sz="4" w:space="0" w:color="00000A"/>
              <w:right w:val="nil"/>
            </w:tcBorders>
            <w:vAlign w:val="center"/>
          </w:tcPr>
          <w:p w14:paraId="79E495B0"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Найменування товару</w:t>
            </w:r>
          </w:p>
        </w:tc>
        <w:tc>
          <w:tcPr>
            <w:tcW w:w="1200" w:type="dxa"/>
            <w:tcBorders>
              <w:top w:val="single" w:sz="4" w:space="0" w:color="00000A"/>
              <w:left w:val="single" w:sz="4" w:space="0" w:color="00000A"/>
              <w:bottom w:val="single" w:sz="4" w:space="0" w:color="00000A"/>
              <w:right w:val="nil"/>
            </w:tcBorders>
            <w:vAlign w:val="center"/>
          </w:tcPr>
          <w:p w14:paraId="514F8975"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14:paraId="73593C78"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14:paraId="4171C82C"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vAlign w:val="center"/>
          </w:tcPr>
          <w:p w14:paraId="45190E22"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vAlign w:val="center"/>
          </w:tcPr>
          <w:p w14:paraId="6D40197F" w14:textId="77777777"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14:paraId="4F1F1399" w14:textId="77777777"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14:paraId="763FB529"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9E65D5" w:rsidRPr="00E675DC" w14:paraId="31B08233" w14:textId="77777777" w:rsidTr="00CB01CE">
        <w:trPr>
          <w:trHeight w:val="233"/>
        </w:trPr>
        <w:tc>
          <w:tcPr>
            <w:tcW w:w="470" w:type="dxa"/>
            <w:tcBorders>
              <w:top w:val="single" w:sz="4" w:space="0" w:color="00000A"/>
              <w:left w:val="single" w:sz="4" w:space="0" w:color="00000A"/>
              <w:bottom w:val="single" w:sz="4" w:space="0" w:color="00000A"/>
              <w:right w:val="nil"/>
            </w:tcBorders>
            <w:vAlign w:val="center"/>
          </w:tcPr>
          <w:p w14:paraId="34EF75D5" w14:textId="77777777" w:rsidR="009E65D5" w:rsidRPr="00A61973"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A61973">
              <w:rPr>
                <w:rFonts w:ascii="Times New Roman" w:hAnsi="Times New Roman"/>
                <w:bCs/>
                <w:kern w:val="1"/>
                <w:sz w:val="24"/>
                <w:szCs w:val="24"/>
                <w:lang w:val="en-US" w:eastAsia="zh-CN"/>
              </w:rPr>
              <w:t>1</w:t>
            </w:r>
          </w:p>
        </w:tc>
        <w:tc>
          <w:tcPr>
            <w:tcW w:w="3005" w:type="dxa"/>
            <w:tcBorders>
              <w:top w:val="single" w:sz="4" w:space="0" w:color="00000A"/>
              <w:left w:val="single" w:sz="4" w:space="0" w:color="00000A"/>
              <w:bottom w:val="single" w:sz="4" w:space="0" w:color="00000A"/>
              <w:right w:val="nil"/>
            </w:tcBorders>
          </w:tcPr>
          <w:p w14:paraId="618835F5" w14:textId="0BB1354F" w:rsidR="009E65D5" w:rsidRPr="0043161B" w:rsidRDefault="0046300E" w:rsidP="0043161B">
            <w:pPr>
              <w:keepLines/>
              <w:widowControl w:val="0"/>
              <w:suppressAutoHyphens/>
              <w:autoSpaceDE w:val="0"/>
              <w:autoSpaceDN w:val="0"/>
              <w:jc w:val="center"/>
              <w:textAlignment w:val="baseline"/>
              <w:rPr>
                <w:rFonts w:ascii="Times New Roman" w:eastAsia="Segoe UI" w:hAnsi="Times New Roman" w:cs="Times New Roman"/>
                <w:b/>
                <w:bCs/>
                <w:i/>
                <w:color w:val="000000"/>
                <w:spacing w:val="-3"/>
                <w:kern w:val="3"/>
                <w:sz w:val="24"/>
                <w:szCs w:val="24"/>
                <w:lang w:eastAsia="zh-CN" w:bidi="hi-IN"/>
              </w:rPr>
            </w:pPr>
            <w:r w:rsidRPr="0046300E">
              <w:rPr>
                <w:rFonts w:ascii="Times New Roman" w:eastAsia="Segoe UI" w:hAnsi="Times New Roman" w:cs="Times New Roman"/>
                <w:b/>
                <w:bCs/>
                <w:i/>
                <w:color w:val="000000"/>
                <w:spacing w:val="-3"/>
                <w:kern w:val="3"/>
                <w:sz w:val="24"/>
                <w:szCs w:val="24"/>
                <w:lang w:eastAsia="zh-CN" w:bidi="hi-IN"/>
              </w:rPr>
              <w:t>Заходи з усунення аварії в Гродівському дошкільному навчальному закладі №12 "Котигорошко"Гродівської селищної ради Покровського району  Донецької області (поточний ремонт з заміни вікон) за адресою: смт.Гродівка, вул.Донецька, 106 «Б»</w:t>
            </w:r>
          </w:p>
        </w:tc>
        <w:tc>
          <w:tcPr>
            <w:tcW w:w="1200" w:type="dxa"/>
            <w:tcBorders>
              <w:top w:val="single" w:sz="4" w:space="0" w:color="00000A"/>
              <w:left w:val="single" w:sz="4" w:space="0" w:color="00000A"/>
              <w:bottom w:val="single" w:sz="4" w:space="0" w:color="00000A"/>
              <w:right w:val="nil"/>
            </w:tcBorders>
            <w:vAlign w:val="center"/>
          </w:tcPr>
          <w:p w14:paraId="418AE014" w14:textId="77777777" w:rsidR="009E65D5" w:rsidRPr="002C7CD1" w:rsidRDefault="00C72B6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r>
              <w:rPr>
                <w:rFonts w:ascii="Times New Roman" w:hAnsi="Times New Roman"/>
                <w:kern w:val="1"/>
                <w:sz w:val="24"/>
                <w:szCs w:val="24"/>
                <w:lang w:val="ru-RU" w:eastAsia="zh-CN"/>
              </w:rPr>
              <w:t>послуга</w:t>
            </w:r>
          </w:p>
        </w:tc>
        <w:tc>
          <w:tcPr>
            <w:tcW w:w="1427" w:type="dxa"/>
            <w:tcBorders>
              <w:top w:val="single" w:sz="4" w:space="0" w:color="00000A"/>
              <w:left w:val="single" w:sz="4" w:space="0" w:color="00000A"/>
              <w:bottom w:val="single" w:sz="4" w:space="0" w:color="00000A"/>
              <w:right w:val="nil"/>
            </w:tcBorders>
            <w:vAlign w:val="center"/>
          </w:tcPr>
          <w:p w14:paraId="07C34493" w14:textId="77777777" w:rsidR="009E65D5" w:rsidRPr="001565A4" w:rsidRDefault="001565A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vAlign w:val="center"/>
          </w:tcPr>
          <w:p w14:paraId="692A5EB1"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vAlign w:val="center"/>
          </w:tcPr>
          <w:p w14:paraId="197F9B59"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vAlign w:val="center"/>
          </w:tcPr>
          <w:p w14:paraId="4F776026"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9E65D5" w:rsidRPr="00E675DC" w14:paraId="78718ADA" w14:textId="77777777" w:rsidTr="00CB01CE">
        <w:trPr>
          <w:trHeight w:val="264"/>
        </w:trPr>
        <w:tc>
          <w:tcPr>
            <w:tcW w:w="7519" w:type="dxa"/>
            <w:gridSpan w:val="5"/>
            <w:tcBorders>
              <w:top w:val="single" w:sz="4" w:space="0" w:color="00000A"/>
              <w:left w:val="single" w:sz="4" w:space="0" w:color="00000A"/>
              <w:bottom w:val="single" w:sz="4" w:space="0" w:color="00000A"/>
              <w:right w:val="nil"/>
            </w:tcBorders>
          </w:tcPr>
          <w:p w14:paraId="5B7FA3AF" w14:textId="77777777"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4AB76384"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14:paraId="7DA289D9" w14:textId="77777777" w:rsidTr="00CB01CE">
        <w:trPr>
          <w:trHeight w:val="264"/>
        </w:trPr>
        <w:tc>
          <w:tcPr>
            <w:tcW w:w="7519" w:type="dxa"/>
            <w:gridSpan w:val="5"/>
            <w:tcBorders>
              <w:top w:val="single" w:sz="4" w:space="0" w:color="00000A"/>
              <w:left w:val="single" w:sz="4" w:space="0" w:color="00000A"/>
              <w:bottom w:val="single" w:sz="4" w:space="0" w:color="00000A"/>
              <w:right w:val="nil"/>
            </w:tcBorders>
          </w:tcPr>
          <w:p w14:paraId="36E8CD79" w14:textId="77777777"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C1F739A"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14:paraId="73762735" w14:textId="77777777" w:rsidTr="00CB01CE">
        <w:trPr>
          <w:trHeight w:val="254"/>
        </w:trPr>
        <w:tc>
          <w:tcPr>
            <w:tcW w:w="7519" w:type="dxa"/>
            <w:gridSpan w:val="5"/>
            <w:tcBorders>
              <w:top w:val="single" w:sz="4" w:space="0" w:color="00000A"/>
              <w:left w:val="single" w:sz="4" w:space="0" w:color="00000A"/>
              <w:bottom w:val="single" w:sz="4" w:space="0" w:color="00000A"/>
              <w:right w:val="nil"/>
            </w:tcBorders>
          </w:tcPr>
          <w:p w14:paraId="5F8F3ECB" w14:textId="77777777" w:rsidR="009E65D5" w:rsidRPr="00E675DC"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568E06B"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14:paraId="16CB2141" w14:textId="77777777"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14:paraId="09C77DFA" w14:textId="77777777"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45389E9C" w14:textId="77777777" w:rsidR="009E65D5" w:rsidRPr="00E675DC" w:rsidRDefault="009E65D5" w:rsidP="009E65D5">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w:t>
      </w:r>
      <w:r>
        <w:rPr>
          <w:rFonts w:ascii="Times New Roman" w:eastAsia="Times New Roman" w:hAnsi="Times New Roman" w:cs="Times New Roman"/>
          <w:bCs/>
          <w:i/>
          <w:iCs/>
          <w:color w:val="000000"/>
          <w:kern w:val="2"/>
          <w:sz w:val="20"/>
          <w:szCs w:val="20"/>
          <w:lang w:eastAsia="zh-CN"/>
        </w:rPr>
        <w:t xml:space="preserve"> </w:t>
      </w:r>
      <w:r w:rsidRPr="00E675DC">
        <w:rPr>
          <w:rFonts w:ascii="Times New Roman" w:eastAsia="Times New Roman" w:hAnsi="Times New Roman" w:cs="Times New Roman"/>
          <w:bCs/>
          <w:i/>
          <w:iCs/>
          <w:color w:val="000000"/>
          <w:kern w:val="2"/>
          <w:sz w:val="20"/>
          <w:szCs w:val="20"/>
          <w:lang w:eastAsia="zh-CN"/>
        </w:rPr>
        <w:t>,без ПДВ”.</w:t>
      </w:r>
    </w:p>
    <w:p w14:paraId="2829A8C1"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14:paraId="613BC509"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4D02CAB4"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lastRenderedPageBreak/>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14:paraId="7F272C76"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t>4</w:t>
      </w:r>
      <w:r w:rsidRPr="00E675DC">
        <w:rPr>
          <w:rFonts w:ascii="Times New Roman" w:eastAsia="Times New Roman" w:hAnsi="Times New Roman" w:cs="Times New Roman"/>
          <w:color w:val="000000"/>
          <w:kern w:val="2"/>
          <w:lang w:eastAsia="zh-CN"/>
        </w:rPr>
        <w:t>.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w:t>
      </w:r>
      <w:r>
        <w:rPr>
          <w:rFonts w:ascii="Times New Roman" w:eastAsia="Times New Roman" w:hAnsi="Times New Roman" w:cs="Times New Roman"/>
          <w:color w:val="000000"/>
          <w:kern w:val="2"/>
          <w:lang w:eastAsia="zh-CN"/>
        </w:rPr>
        <w:t xml:space="preserve"> </w:t>
      </w:r>
      <w:r w:rsidRPr="00E675DC">
        <w:rPr>
          <w:rFonts w:ascii="Times New Roman" w:eastAsia="Times New Roman" w:hAnsi="Times New Roman" w:cs="Times New Roman"/>
          <w:color w:val="000000"/>
          <w:kern w:val="2"/>
          <w:lang w:eastAsia="zh-CN"/>
        </w:rPr>
        <w:t>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1CE1993D" w14:textId="77777777" w:rsidR="009E65D5" w:rsidRDefault="009E65D5" w:rsidP="009E65D5">
      <w:pPr>
        <w:suppressAutoHyphens/>
        <w:spacing w:after="0" w:line="240" w:lineRule="auto"/>
        <w:jc w:val="both"/>
        <w:rPr>
          <w:rFonts w:ascii="Times New Roman" w:eastAsia="Times New Roman" w:hAnsi="Times New Roman" w:cs="Times New Roman"/>
          <w:kern w:val="2"/>
          <w:lang w:eastAsia="zh-CN"/>
        </w:rPr>
      </w:pPr>
    </w:p>
    <w:p w14:paraId="15C08211" w14:textId="77777777" w:rsidR="009E65D5" w:rsidRPr="00E675DC" w:rsidRDefault="009E65D5" w:rsidP="009E65D5">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14:paraId="154A95E7"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(підпис)              П.І.Б. м.п. (за наявності</w:t>
      </w:r>
      <w:r>
        <w:rPr>
          <w:rFonts w:ascii="Times New Roman" w:eastAsia="Times New Roman" w:hAnsi="Times New Roman" w:cs="Times New Roman"/>
          <w:kern w:val="2"/>
          <w:lang w:eastAsia="zh-CN"/>
        </w:rPr>
        <w:t>)</w:t>
      </w:r>
    </w:p>
    <w:p w14:paraId="69657C95" w14:textId="77777777" w:rsidR="009E65D5" w:rsidRDefault="009E65D5" w:rsidP="009E65D5">
      <w:pPr>
        <w:spacing w:after="0" w:line="240" w:lineRule="auto"/>
        <w:ind w:left="5660" w:firstLine="700"/>
        <w:jc w:val="right"/>
        <w:rPr>
          <w:rFonts w:ascii="Times New Roman" w:eastAsia="Times New Roman" w:hAnsi="Times New Roman" w:cs="Times New Roman"/>
          <w:b/>
          <w:color w:val="000000"/>
          <w:sz w:val="24"/>
          <w:szCs w:val="24"/>
        </w:rPr>
      </w:pPr>
    </w:p>
    <w:p w14:paraId="75694CC6"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63B3304E"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6C50FB3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79C2A03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A88FDA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478A96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14074F7A"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7780AF3E"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1ECFD902"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26C4E264"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6A2DE6C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7DFC237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CE9294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27E25B1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1CD85AE"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48E3582"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EA79923"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0EAAB68C"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629E2B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FEC4A3F"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6E927B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29A515E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D46463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C016DA6"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6DD84AD3"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1DBB727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B233C23"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1C6DCB0"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50D1AD6"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72CB67D8"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005BBD16"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A71B2F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6EB432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AE5B4A6"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69502B1B"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43928CBD"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682E1802"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4B5BED67"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20AF58BE"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01EC4014"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6FE7ED23"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5D2C523F" w14:textId="77777777" w:rsidR="009E65D5" w:rsidRPr="005B320B" w:rsidRDefault="009E65D5" w:rsidP="009E65D5">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b/>
          <w:color w:val="000000"/>
          <w:sz w:val="24"/>
          <w:szCs w:val="24"/>
        </w:rPr>
        <w:lastRenderedPageBreak/>
        <w:t>ДОДАТОК 2</w:t>
      </w:r>
    </w:p>
    <w:p w14:paraId="085C2823" w14:textId="77777777" w:rsidR="009E65D5" w:rsidRPr="005B320B" w:rsidRDefault="009E65D5" w:rsidP="009E65D5">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i/>
          <w:color w:val="000000"/>
          <w:sz w:val="24"/>
          <w:szCs w:val="24"/>
        </w:rPr>
        <w:t>до тендерної документації</w:t>
      </w:r>
    </w:p>
    <w:p w14:paraId="527C73BF"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p>
    <w:p w14:paraId="0B714699" w14:textId="2890825B" w:rsidR="009E65D5" w:rsidRDefault="009E65D5" w:rsidP="009E65D5">
      <w:pPr>
        <w:spacing w:after="0" w:line="240" w:lineRule="auto"/>
        <w:jc w:val="center"/>
        <w:rPr>
          <w:rFonts w:ascii="Times New Roman" w:hAnsi="Times New Roman"/>
          <w:i/>
          <w:sz w:val="24"/>
          <w:szCs w:val="24"/>
        </w:rPr>
      </w:pPr>
      <w:r w:rsidRPr="00FB5D96">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B5D96">
        <w:rPr>
          <w:rFonts w:ascii="Times New Roman" w:hAnsi="Times New Roman" w:cs="Times New Roman"/>
          <w:b/>
          <w:bCs/>
          <w:i/>
          <w:iCs/>
          <w:sz w:val="20"/>
          <w:szCs w:val="20"/>
          <w:lang w:eastAsia="en-US"/>
        </w:rPr>
        <w:t xml:space="preserve"> </w:t>
      </w:r>
    </w:p>
    <w:p w14:paraId="13AE17C1" w14:textId="77777777" w:rsidR="009E65D5" w:rsidRPr="0030703F" w:rsidRDefault="009E65D5" w:rsidP="009E65D5">
      <w:pPr>
        <w:spacing w:after="0" w:line="240" w:lineRule="auto"/>
        <w:rPr>
          <w:rFonts w:ascii="Times New Roman" w:eastAsia="Times New Roman" w:hAnsi="Times New Roman" w:cs="Times New Roman"/>
          <w:b/>
          <w:i/>
          <w:kern w:val="1"/>
          <w:sz w:val="24"/>
          <w:szCs w:val="24"/>
          <w:lang w:eastAsia="zh-CN"/>
        </w:rPr>
      </w:pPr>
    </w:p>
    <w:p w14:paraId="5620742C" w14:textId="77777777" w:rsidR="005B3A29" w:rsidRPr="005B3A29" w:rsidRDefault="005B3A29" w:rsidP="005B3A29">
      <w:pPr>
        <w:tabs>
          <w:tab w:val="left" w:pos="426"/>
        </w:tabs>
        <w:spacing w:after="0"/>
        <w:ind w:right="22"/>
        <w:jc w:val="both"/>
        <w:rPr>
          <w:rFonts w:ascii="Times New Roman" w:eastAsia="Segoe UI" w:hAnsi="Times New Roman" w:cs="Times New Roman"/>
          <w:b/>
          <w:bCs/>
          <w:i/>
          <w:color w:val="000000"/>
          <w:spacing w:val="-3"/>
          <w:kern w:val="3"/>
          <w:sz w:val="24"/>
          <w:szCs w:val="24"/>
          <w:lang w:eastAsia="zh-CN" w:bidi="hi-IN"/>
        </w:rPr>
      </w:pPr>
      <w:r w:rsidRPr="005B3A29">
        <w:rPr>
          <w:rFonts w:ascii="Times New Roman" w:eastAsia="Segoe UI" w:hAnsi="Times New Roman" w:cs="Times New Roman"/>
          <w:b/>
          <w:bCs/>
          <w:i/>
          <w:color w:val="000000"/>
          <w:spacing w:val="-3"/>
          <w:kern w:val="3"/>
          <w:sz w:val="24"/>
          <w:szCs w:val="24"/>
          <w:lang w:eastAsia="zh-CN" w:bidi="hi-IN"/>
        </w:rPr>
        <w:t xml:space="preserve">Заходи з усунення аварії в Гродівській загальноосвітній школі І-ІІІ ступенів Гродівської селищної ради Покровського району Донецької області (поточний ремонт з улаштування вікон, ремонт покрівлі) за адресою: смт.Гродівка, вул.Шкільна, буд.33 </w:t>
      </w:r>
    </w:p>
    <w:p w14:paraId="52133CBF" w14:textId="36159214" w:rsidR="000C12F2" w:rsidRPr="000C12F2" w:rsidRDefault="005B3A29" w:rsidP="005B3A29">
      <w:pPr>
        <w:tabs>
          <w:tab w:val="left" w:pos="426"/>
        </w:tabs>
        <w:spacing w:after="0"/>
        <w:ind w:right="22"/>
        <w:jc w:val="both"/>
        <w:rPr>
          <w:rFonts w:ascii="Times New Roman" w:eastAsia="Segoe UI" w:hAnsi="Times New Roman" w:cs="Times New Roman"/>
          <w:b/>
          <w:bCs/>
          <w:i/>
          <w:color w:val="000000"/>
          <w:spacing w:val="-3"/>
          <w:kern w:val="3"/>
          <w:sz w:val="24"/>
          <w:szCs w:val="24"/>
          <w:lang w:eastAsia="zh-CN" w:bidi="hi-IN"/>
        </w:rPr>
      </w:pPr>
      <w:r w:rsidRPr="005B3A29">
        <w:rPr>
          <w:rFonts w:ascii="Times New Roman" w:eastAsia="Segoe UI" w:hAnsi="Times New Roman" w:cs="Times New Roman"/>
          <w:b/>
          <w:bCs/>
          <w:i/>
          <w:color w:val="000000"/>
          <w:spacing w:val="-3"/>
          <w:kern w:val="3"/>
          <w:sz w:val="24"/>
          <w:szCs w:val="24"/>
          <w:lang w:eastAsia="zh-CN" w:bidi="hi-IN"/>
        </w:rPr>
        <w:t>ДК 021:2015: 45420000-7 «Столярні та теслярні роботи»</w:t>
      </w:r>
    </w:p>
    <w:p w14:paraId="49B56DF8" w14:textId="4168859F" w:rsidR="00582756" w:rsidRDefault="00582756" w:rsidP="00582756">
      <w:pPr>
        <w:tabs>
          <w:tab w:val="left" w:pos="426"/>
        </w:tabs>
        <w:ind w:right="22"/>
        <w:jc w:val="both"/>
        <w:rPr>
          <w:rFonts w:ascii="Times New Roman" w:hAnsi="Times New Roman" w:cs="Times New Roman"/>
          <w:sz w:val="24"/>
          <w:szCs w:val="24"/>
        </w:rPr>
      </w:pPr>
      <w:r w:rsidRPr="00556524">
        <w:rPr>
          <w:rFonts w:ascii="Times New Roman" w:hAnsi="Times New Roman" w:cs="Times New Roman"/>
          <w:sz w:val="24"/>
          <w:szCs w:val="24"/>
        </w:rPr>
        <w:t>*Всі посилання,у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bl>
      <w:tblPr>
        <w:tblW w:w="10288" w:type="dxa"/>
        <w:jc w:val="center"/>
        <w:tblLayout w:type="fixed"/>
        <w:tblCellMar>
          <w:left w:w="28" w:type="dxa"/>
          <w:right w:w="28" w:type="dxa"/>
        </w:tblCellMar>
        <w:tblLook w:val="0000" w:firstRow="0" w:lastRow="0" w:firstColumn="0" w:lastColumn="0" w:noHBand="0" w:noVBand="0"/>
      </w:tblPr>
      <w:tblGrid>
        <w:gridCol w:w="80"/>
        <w:gridCol w:w="487"/>
        <w:gridCol w:w="80"/>
        <w:gridCol w:w="5307"/>
        <w:gridCol w:w="80"/>
        <w:gridCol w:w="1338"/>
        <w:gridCol w:w="80"/>
        <w:gridCol w:w="1338"/>
        <w:gridCol w:w="80"/>
        <w:gridCol w:w="1338"/>
        <w:gridCol w:w="80"/>
      </w:tblGrid>
      <w:tr w:rsidR="005B3A29" w:rsidRPr="005B3A29" w14:paraId="7F8B4AC9" w14:textId="77777777" w:rsidTr="005B3A29">
        <w:tblPrEx>
          <w:tblCellMar>
            <w:top w:w="0" w:type="dxa"/>
            <w:bottom w:w="0" w:type="dxa"/>
          </w:tblCellMar>
        </w:tblPrEx>
        <w:trPr>
          <w:gridAfter w:val="1"/>
          <w:wAfter w:w="80" w:type="dxa"/>
          <w:jc w:val="center"/>
        </w:trPr>
        <w:tc>
          <w:tcPr>
            <w:tcW w:w="567" w:type="dxa"/>
            <w:gridSpan w:val="2"/>
            <w:tcBorders>
              <w:top w:val="single" w:sz="12" w:space="0" w:color="auto"/>
              <w:left w:val="single" w:sz="12" w:space="0" w:color="auto"/>
              <w:bottom w:val="nil"/>
              <w:right w:val="single" w:sz="4" w:space="0" w:color="auto"/>
            </w:tcBorders>
            <w:vAlign w:val="center"/>
          </w:tcPr>
          <w:p w14:paraId="5F650420" w14:textId="77777777" w:rsidR="005B3A29" w:rsidRPr="005B3A29" w:rsidRDefault="005B3A29" w:rsidP="005B3A29">
            <w:pPr>
              <w:keepLines/>
              <w:autoSpaceDE w:val="0"/>
              <w:autoSpaceDN w:val="0"/>
              <w:spacing w:after="0" w:line="240" w:lineRule="auto"/>
              <w:jc w:val="center"/>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w:t>
            </w:r>
          </w:p>
          <w:p w14:paraId="415C22E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Ч.ч.</w:t>
            </w:r>
          </w:p>
        </w:tc>
        <w:tc>
          <w:tcPr>
            <w:tcW w:w="5387" w:type="dxa"/>
            <w:gridSpan w:val="2"/>
            <w:tcBorders>
              <w:top w:val="single" w:sz="12" w:space="0" w:color="auto"/>
              <w:left w:val="nil"/>
              <w:bottom w:val="nil"/>
              <w:right w:val="nil"/>
            </w:tcBorders>
            <w:vAlign w:val="center"/>
          </w:tcPr>
          <w:p w14:paraId="06B3EB9C" w14:textId="77777777" w:rsidR="005B3A29" w:rsidRPr="005B3A29" w:rsidRDefault="005B3A29" w:rsidP="005B3A29">
            <w:pPr>
              <w:keepLines/>
              <w:autoSpaceDE w:val="0"/>
              <w:autoSpaceDN w:val="0"/>
              <w:spacing w:after="0" w:line="240" w:lineRule="auto"/>
              <w:jc w:val="center"/>
              <w:rPr>
                <w:rFonts w:ascii="Arial" w:eastAsia="Times New Roman" w:hAnsi="Arial" w:cs="Arial"/>
                <w:spacing w:val="-5"/>
                <w:sz w:val="20"/>
                <w:szCs w:val="20"/>
                <w:lang w:val="ru-RU" w:eastAsia="en-US"/>
              </w:rPr>
            </w:pPr>
          </w:p>
          <w:p w14:paraId="3F628488" w14:textId="77777777" w:rsidR="005B3A29" w:rsidRPr="005B3A29" w:rsidRDefault="005B3A29" w:rsidP="005B3A29">
            <w:pPr>
              <w:keepLines/>
              <w:autoSpaceDE w:val="0"/>
              <w:autoSpaceDN w:val="0"/>
              <w:spacing w:after="0" w:line="240" w:lineRule="auto"/>
              <w:jc w:val="center"/>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Найменування робіт і витрат</w:t>
            </w:r>
          </w:p>
          <w:p w14:paraId="41832C7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p>
        </w:tc>
        <w:tc>
          <w:tcPr>
            <w:tcW w:w="1418" w:type="dxa"/>
            <w:gridSpan w:val="2"/>
            <w:tcBorders>
              <w:top w:val="single" w:sz="12" w:space="0" w:color="auto"/>
              <w:left w:val="single" w:sz="4" w:space="0" w:color="auto"/>
              <w:bottom w:val="nil"/>
              <w:right w:val="nil"/>
            </w:tcBorders>
            <w:vAlign w:val="center"/>
          </w:tcPr>
          <w:p w14:paraId="604DFA58" w14:textId="77777777" w:rsidR="005B3A29" w:rsidRPr="005B3A29" w:rsidRDefault="005B3A29" w:rsidP="005B3A29">
            <w:pPr>
              <w:keepLines/>
              <w:autoSpaceDE w:val="0"/>
              <w:autoSpaceDN w:val="0"/>
              <w:spacing w:after="0" w:line="240" w:lineRule="auto"/>
              <w:jc w:val="center"/>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Одиниця</w:t>
            </w:r>
          </w:p>
          <w:p w14:paraId="2A89DA6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виміру</w:t>
            </w:r>
          </w:p>
        </w:tc>
        <w:tc>
          <w:tcPr>
            <w:tcW w:w="1418" w:type="dxa"/>
            <w:gridSpan w:val="2"/>
            <w:tcBorders>
              <w:top w:val="single" w:sz="12" w:space="0" w:color="auto"/>
              <w:left w:val="single" w:sz="4" w:space="0" w:color="auto"/>
              <w:bottom w:val="nil"/>
              <w:right w:val="single" w:sz="4" w:space="0" w:color="auto"/>
            </w:tcBorders>
            <w:vAlign w:val="center"/>
          </w:tcPr>
          <w:p w14:paraId="058BC855"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5E91197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Примітка</w:t>
            </w:r>
          </w:p>
        </w:tc>
      </w:tr>
      <w:tr w:rsidR="005B3A29" w:rsidRPr="005B3A29" w14:paraId="08C663B9" w14:textId="77777777" w:rsidTr="005B3A29">
        <w:tblPrEx>
          <w:tblCellMar>
            <w:top w:w="0" w:type="dxa"/>
            <w:bottom w:w="0" w:type="dxa"/>
          </w:tblCellMar>
        </w:tblPrEx>
        <w:trPr>
          <w:gridAfter w:val="1"/>
          <w:wAfter w:w="8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1DC10FA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5387" w:type="dxa"/>
            <w:gridSpan w:val="2"/>
            <w:tcBorders>
              <w:top w:val="single" w:sz="4" w:space="0" w:color="auto"/>
              <w:left w:val="nil"/>
              <w:bottom w:val="single" w:sz="4" w:space="0" w:color="auto"/>
              <w:right w:val="nil"/>
            </w:tcBorders>
            <w:vAlign w:val="center"/>
          </w:tcPr>
          <w:p w14:paraId="1283806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w:t>
            </w:r>
          </w:p>
        </w:tc>
        <w:tc>
          <w:tcPr>
            <w:tcW w:w="1418" w:type="dxa"/>
            <w:gridSpan w:val="2"/>
            <w:tcBorders>
              <w:top w:val="single" w:sz="4" w:space="0" w:color="auto"/>
              <w:left w:val="single" w:sz="4" w:space="0" w:color="auto"/>
              <w:bottom w:val="single" w:sz="4" w:space="0" w:color="auto"/>
              <w:right w:val="nil"/>
            </w:tcBorders>
            <w:vAlign w:val="center"/>
          </w:tcPr>
          <w:p w14:paraId="59E26C8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E6A40D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D469B7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5</w:t>
            </w:r>
          </w:p>
        </w:tc>
      </w:tr>
      <w:tr w:rsidR="005B3A29" w:rsidRPr="005B3A29" w14:paraId="638CD507"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3DEC549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5387" w:type="dxa"/>
            <w:gridSpan w:val="2"/>
            <w:tcBorders>
              <w:top w:val="nil"/>
              <w:left w:val="nil"/>
              <w:bottom w:val="nil"/>
              <w:right w:val="nil"/>
            </w:tcBorders>
          </w:tcPr>
          <w:p w14:paraId="2E773C3E"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Прокладання проводів при схованій проводці в</w:t>
            </w:r>
          </w:p>
          <w:p w14:paraId="2F4EE041"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порожнинах перекриттів і перегородок</w:t>
            </w:r>
          </w:p>
        </w:tc>
        <w:tc>
          <w:tcPr>
            <w:tcW w:w="1418" w:type="dxa"/>
            <w:gridSpan w:val="2"/>
            <w:tcBorders>
              <w:top w:val="nil"/>
              <w:left w:val="single" w:sz="4" w:space="0" w:color="auto"/>
              <w:bottom w:val="nil"/>
              <w:right w:val="nil"/>
            </w:tcBorders>
          </w:tcPr>
          <w:p w14:paraId="7FFDED42"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4B840067"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20</w:t>
            </w:r>
          </w:p>
        </w:tc>
        <w:tc>
          <w:tcPr>
            <w:tcW w:w="1418" w:type="dxa"/>
            <w:gridSpan w:val="2"/>
            <w:tcBorders>
              <w:top w:val="nil"/>
              <w:left w:val="single" w:sz="4" w:space="0" w:color="auto"/>
              <w:bottom w:val="nil"/>
              <w:right w:val="single" w:sz="12" w:space="0" w:color="auto"/>
            </w:tcBorders>
          </w:tcPr>
          <w:p w14:paraId="221039F9"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2403682D"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2CD56A00"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w:t>
            </w:r>
          </w:p>
        </w:tc>
        <w:tc>
          <w:tcPr>
            <w:tcW w:w="5387" w:type="dxa"/>
            <w:gridSpan w:val="2"/>
            <w:tcBorders>
              <w:top w:val="nil"/>
              <w:left w:val="nil"/>
              <w:bottom w:val="nil"/>
              <w:right w:val="nil"/>
            </w:tcBorders>
          </w:tcPr>
          <w:p w14:paraId="12505087"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Установлення вимикачів неутопленого типу при</w:t>
            </w:r>
          </w:p>
          <w:p w14:paraId="2E2E0C4F"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відкритій проводці</w:t>
            </w:r>
          </w:p>
        </w:tc>
        <w:tc>
          <w:tcPr>
            <w:tcW w:w="1418" w:type="dxa"/>
            <w:gridSpan w:val="2"/>
            <w:tcBorders>
              <w:top w:val="nil"/>
              <w:left w:val="single" w:sz="4" w:space="0" w:color="auto"/>
              <w:bottom w:val="nil"/>
              <w:right w:val="nil"/>
            </w:tcBorders>
          </w:tcPr>
          <w:p w14:paraId="379AEE31"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шт</w:t>
            </w:r>
          </w:p>
        </w:tc>
        <w:tc>
          <w:tcPr>
            <w:tcW w:w="1418" w:type="dxa"/>
            <w:gridSpan w:val="2"/>
            <w:tcBorders>
              <w:top w:val="nil"/>
              <w:left w:val="single" w:sz="4" w:space="0" w:color="auto"/>
              <w:bottom w:val="nil"/>
              <w:right w:val="single" w:sz="4" w:space="0" w:color="auto"/>
            </w:tcBorders>
          </w:tcPr>
          <w:p w14:paraId="4DB0B02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1418" w:type="dxa"/>
            <w:gridSpan w:val="2"/>
            <w:tcBorders>
              <w:top w:val="nil"/>
              <w:left w:val="single" w:sz="4" w:space="0" w:color="auto"/>
              <w:bottom w:val="nil"/>
              <w:right w:val="single" w:sz="12" w:space="0" w:color="auto"/>
            </w:tcBorders>
          </w:tcPr>
          <w:p w14:paraId="0E63C183"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6BD69DF3"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31C058EB"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w:t>
            </w:r>
          </w:p>
        </w:tc>
        <w:tc>
          <w:tcPr>
            <w:tcW w:w="5387" w:type="dxa"/>
            <w:gridSpan w:val="2"/>
            <w:tcBorders>
              <w:top w:val="nil"/>
              <w:left w:val="nil"/>
              <w:bottom w:val="nil"/>
              <w:right w:val="nil"/>
            </w:tcBorders>
          </w:tcPr>
          <w:p w14:paraId="3B200FA8"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Установлення штепсельних розеток неутопленого типу</w:t>
            </w:r>
          </w:p>
          <w:p w14:paraId="5805632A"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при відкритій проводці</w:t>
            </w:r>
          </w:p>
        </w:tc>
        <w:tc>
          <w:tcPr>
            <w:tcW w:w="1418" w:type="dxa"/>
            <w:gridSpan w:val="2"/>
            <w:tcBorders>
              <w:top w:val="nil"/>
              <w:left w:val="single" w:sz="4" w:space="0" w:color="auto"/>
              <w:bottom w:val="nil"/>
              <w:right w:val="nil"/>
            </w:tcBorders>
          </w:tcPr>
          <w:p w14:paraId="61BA38D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шт</w:t>
            </w:r>
          </w:p>
        </w:tc>
        <w:tc>
          <w:tcPr>
            <w:tcW w:w="1418" w:type="dxa"/>
            <w:gridSpan w:val="2"/>
            <w:tcBorders>
              <w:top w:val="nil"/>
              <w:left w:val="single" w:sz="4" w:space="0" w:color="auto"/>
              <w:bottom w:val="nil"/>
              <w:right w:val="single" w:sz="4" w:space="0" w:color="auto"/>
            </w:tcBorders>
          </w:tcPr>
          <w:p w14:paraId="40248B1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1418" w:type="dxa"/>
            <w:gridSpan w:val="2"/>
            <w:tcBorders>
              <w:top w:val="nil"/>
              <w:left w:val="single" w:sz="4" w:space="0" w:color="auto"/>
              <w:bottom w:val="nil"/>
              <w:right w:val="single" w:sz="12" w:space="0" w:color="auto"/>
            </w:tcBorders>
          </w:tcPr>
          <w:p w14:paraId="54F8E784"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FD372D0"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23765BC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4</w:t>
            </w:r>
          </w:p>
        </w:tc>
        <w:tc>
          <w:tcPr>
            <w:tcW w:w="5387" w:type="dxa"/>
            <w:gridSpan w:val="2"/>
            <w:tcBorders>
              <w:top w:val="nil"/>
              <w:left w:val="nil"/>
              <w:bottom w:val="nil"/>
              <w:right w:val="nil"/>
            </w:tcBorders>
          </w:tcPr>
          <w:p w14:paraId="0EACB04D"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Монтаж патрона підвісного для ламп розжарювання</w:t>
            </w:r>
          </w:p>
        </w:tc>
        <w:tc>
          <w:tcPr>
            <w:tcW w:w="1418" w:type="dxa"/>
            <w:gridSpan w:val="2"/>
            <w:tcBorders>
              <w:top w:val="nil"/>
              <w:left w:val="single" w:sz="4" w:space="0" w:color="auto"/>
              <w:bottom w:val="nil"/>
              <w:right w:val="nil"/>
            </w:tcBorders>
          </w:tcPr>
          <w:p w14:paraId="11F431D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шт</w:t>
            </w:r>
          </w:p>
        </w:tc>
        <w:tc>
          <w:tcPr>
            <w:tcW w:w="1418" w:type="dxa"/>
            <w:gridSpan w:val="2"/>
            <w:tcBorders>
              <w:top w:val="nil"/>
              <w:left w:val="single" w:sz="4" w:space="0" w:color="auto"/>
              <w:bottom w:val="nil"/>
              <w:right w:val="single" w:sz="4" w:space="0" w:color="auto"/>
            </w:tcBorders>
          </w:tcPr>
          <w:p w14:paraId="6029FED1"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1418" w:type="dxa"/>
            <w:gridSpan w:val="2"/>
            <w:tcBorders>
              <w:top w:val="nil"/>
              <w:left w:val="single" w:sz="4" w:space="0" w:color="auto"/>
              <w:bottom w:val="nil"/>
              <w:right w:val="single" w:sz="12" w:space="0" w:color="auto"/>
            </w:tcBorders>
          </w:tcPr>
          <w:p w14:paraId="46218AB7"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5630CDBF"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vAlign w:val="center"/>
          </w:tcPr>
          <w:p w14:paraId="3DE8515B"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1485E7F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ВІКНА</w:t>
            </w:r>
          </w:p>
        </w:tc>
        <w:tc>
          <w:tcPr>
            <w:tcW w:w="1418" w:type="dxa"/>
            <w:gridSpan w:val="2"/>
            <w:tcBorders>
              <w:top w:val="nil"/>
              <w:left w:val="single" w:sz="4" w:space="0" w:color="auto"/>
              <w:bottom w:val="nil"/>
              <w:right w:val="single" w:sz="4" w:space="0" w:color="auto"/>
            </w:tcBorders>
            <w:vAlign w:val="center"/>
          </w:tcPr>
          <w:p w14:paraId="70203196"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14:paraId="1E1B3F4E"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165857E6"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67F684B4"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29520542"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5</w:t>
            </w:r>
          </w:p>
        </w:tc>
        <w:tc>
          <w:tcPr>
            <w:tcW w:w="5387" w:type="dxa"/>
            <w:gridSpan w:val="2"/>
            <w:tcBorders>
              <w:top w:val="nil"/>
              <w:left w:val="nil"/>
              <w:bottom w:val="nil"/>
              <w:right w:val="nil"/>
            </w:tcBorders>
          </w:tcPr>
          <w:p w14:paraId="4AA08BE5"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Установлення та розбирання зовнішніх металевих</w:t>
            </w:r>
          </w:p>
          <w:p w14:paraId="0C239EA5"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трубчастих інвентарних риштувань, висота риштувань</w:t>
            </w:r>
          </w:p>
          <w:p w14:paraId="4D89DA3C"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до 16 м</w:t>
            </w:r>
          </w:p>
        </w:tc>
        <w:tc>
          <w:tcPr>
            <w:tcW w:w="1418" w:type="dxa"/>
            <w:gridSpan w:val="2"/>
            <w:tcBorders>
              <w:top w:val="nil"/>
              <w:left w:val="single" w:sz="4" w:space="0" w:color="auto"/>
              <w:bottom w:val="nil"/>
              <w:right w:val="nil"/>
            </w:tcBorders>
          </w:tcPr>
          <w:p w14:paraId="3C8615C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7EFE2EE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309</w:t>
            </w:r>
          </w:p>
        </w:tc>
        <w:tc>
          <w:tcPr>
            <w:tcW w:w="1418" w:type="dxa"/>
            <w:gridSpan w:val="2"/>
            <w:tcBorders>
              <w:top w:val="nil"/>
              <w:left w:val="single" w:sz="4" w:space="0" w:color="auto"/>
              <w:bottom w:val="nil"/>
              <w:right w:val="single" w:sz="12" w:space="0" w:color="auto"/>
            </w:tcBorders>
          </w:tcPr>
          <w:p w14:paraId="785B7723"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8E062F1"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774DEB7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6</w:t>
            </w:r>
          </w:p>
        </w:tc>
        <w:tc>
          <w:tcPr>
            <w:tcW w:w="5387" w:type="dxa"/>
            <w:gridSpan w:val="2"/>
            <w:tcBorders>
              <w:top w:val="nil"/>
              <w:left w:val="nil"/>
              <w:bottom w:val="nil"/>
              <w:right w:val="nil"/>
            </w:tcBorders>
          </w:tcPr>
          <w:p w14:paraId="03503584"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(Демонтаж) грат віконних сталевих площею в світлі</w:t>
            </w:r>
          </w:p>
          <w:p w14:paraId="3721BC6E"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понад 2,5 до 3,5 м2</w:t>
            </w:r>
          </w:p>
        </w:tc>
        <w:tc>
          <w:tcPr>
            <w:tcW w:w="1418" w:type="dxa"/>
            <w:gridSpan w:val="2"/>
            <w:tcBorders>
              <w:top w:val="nil"/>
              <w:left w:val="single" w:sz="4" w:space="0" w:color="auto"/>
              <w:bottom w:val="nil"/>
              <w:right w:val="nil"/>
            </w:tcBorders>
          </w:tcPr>
          <w:p w14:paraId="244699A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грати</w:t>
            </w:r>
          </w:p>
        </w:tc>
        <w:tc>
          <w:tcPr>
            <w:tcW w:w="1418" w:type="dxa"/>
            <w:gridSpan w:val="2"/>
            <w:tcBorders>
              <w:top w:val="nil"/>
              <w:left w:val="single" w:sz="4" w:space="0" w:color="auto"/>
              <w:bottom w:val="nil"/>
              <w:right w:val="single" w:sz="4" w:space="0" w:color="auto"/>
            </w:tcBorders>
          </w:tcPr>
          <w:p w14:paraId="4380CC3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6</w:t>
            </w:r>
          </w:p>
        </w:tc>
        <w:tc>
          <w:tcPr>
            <w:tcW w:w="1418" w:type="dxa"/>
            <w:gridSpan w:val="2"/>
            <w:tcBorders>
              <w:top w:val="nil"/>
              <w:left w:val="single" w:sz="4" w:space="0" w:color="auto"/>
              <w:bottom w:val="nil"/>
              <w:right w:val="single" w:sz="12" w:space="0" w:color="auto"/>
            </w:tcBorders>
          </w:tcPr>
          <w:p w14:paraId="3F28520C"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2856DBBA"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23405D1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7</w:t>
            </w:r>
          </w:p>
        </w:tc>
        <w:tc>
          <w:tcPr>
            <w:tcW w:w="5387" w:type="dxa"/>
            <w:gridSpan w:val="2"/>
            <w:tcBorders>
              <w:top w:val="nil"/>
              <w:left w:val="nil"/>
              <w:bottom w:val="nil"/>
              <w:right w:val="nil"/>
            </w:tcBorders>
          </w:tcPr>
          <w:p w14:paraId="77401544"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(Демонтаж) двошарових склопакетів площею до 3 м2</w:t>
            </w:r>
          </w:p>
        </w:tc>
        <w:tc>
          <w:tcPr>
            <w:tcW w:w="1418" w:type="dxa"/>
            <w:gridSpan w:val="2"/>
            <w:tcBorders>
              <w:top w:val="nil"/>
              <w:left w:val="single" w:sz="4" w:space="0" w:color="auto"/>
              <w:bottom w:val="nil"/>
              <w:right w:val="nil"/>
            </w:tcBorders>
          </w:tcPr>
          <w:p w14:paraId="707CD0B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7F5F851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309</w:t>
            </w:r>
          </w:p>
        </w:tc>
        <w:tc>
          <w:tcPr>
            <w:tcW w:w="1418" w:type="dxa"/>
            <w:gridSpan w:val="2"/>
            <w:tcBorders>
              <w:top w:val="nil"/>
              <w:left w:val="single" w:sz="4" w:space="0" w:color="auto"/>
              <w:bottom w:val="nil"/>
              <w:right w:val="single" w:sz="12" w:space="0" w:color="auto"/>
            </w:tcBorders>
          </w:tcPr>
          <w:p w14:paraId="0E81E5BA"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736F1E39"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2738292B"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8</w:t>
            </w:r>
          </w:p>
        </w:tc>
        <w:tc>
          <w:tcPr>
            <w:tcW w:w="5387" w:type="dxa"/>
            <w:gridSpan w:val="2"/>
            <w:tcBorders>
              <w:top w:val="nil"/>
              <w:left w:val="nil"/>
              <w:bottom w:val="nil"/>
              <w:right w:val="nil"/>
            </w:tcBorders>
          </w:tcPr>
          <w:p w14:paraId="30900BBF"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Ремонт віконних рам (установка кріплення віконних рам)</w:t>
            </w:r>
          </w:p>
        </w:tc>
        <w:tc>
          <w:tcPr>
            <w:tcW w:w="1418" w:type="dxa"/>
            <w:gridSpan w:val="2"/>
            <w:tcBorders>
              <w:top w:val="nil"/>
              <w:left w:val="single" w:sz="4" w:space="0" w:color="auto"/>
              <w:bottom w:val="nil"/>
              <w:right w:val="nil"/>
            </w:tcBorders>
          </w:tcPr>
          <w:p w14:paraId="211F6FE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шт</w:t>
            </w:r>
          </w:p>
        </w:tc>
        <w:tc>
          <w:tcPr>
            <w:tcW w:w="1418" w:type="dxa"/>
            <w:gridSpan w:val="2"/>
            <w:tcBorders>
              <w:top w:val="nil"/>
              <w:left w:val="single" w:sz="4" w:space="0" w:color="auto"/>
              <w:bottom w:val="nil"/>
              <w:right w:val="single" w:sz="4" w:space="0" w:color="auto"/>
            </w:tcBorders>
          </w:tcPr>
          <w:p w14:paraId="4E15091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10</w:t>
            </w:r>
          </w:p>
        </w:tc>
        <w:tc>
          <w:tcPr>
            <w:tcW w:w="1418" w:type="dxa"/>
            <w:gridSpan w:val="2"/>
            <w:tcBorders>
              <w:top w:val="nil"/>
              <w:left w:val="single" w:sz="4" w:space="0" w:color="auto"/>
              <w:bottom w:val="nil"/>
              <w:right w:val="single" w:sz="12" w:space="0" w:color="auto"/>
            </w:tcBorders>
          </w:tcPr>
          <w:p w14:paraId="180ADA8D"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3D8ED03A"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08E76A1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9</w:t>
            </w:r>
          </w:p>
        </w:tc>
        <w:tc>
          <w:tcPr>
            <w:tcW w:w="5387" w:type="dxa"/>
            <w:gridSpan w:val="2"/>
            <w:tcBorders>
              <w:top w:val="nil"/>
              <w:left w:val="nil"/>
              <w:bottom w:val="nil"/>
              <w:right w:val="nil"/>
            </w:tcBorders>
          </w:tcPr>
          <w:p w14:paraId="30DDD816"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Ремонт кватирок</w:t>
            </w:r>
          </w:p>
        </w:tc>
        <w:tc>
          <w:tcPr>
            <w:tcW w:w="1418" w:type="dxa"/>
            <w:gridSpan w:val="2"/>
            <w:tcBorders>
              <w:top w:val="nil"/>
              <w:left w:val="single" w:sz="4" w:space="0" w:color="auto"/>
              <w:bottom w:val="nil"/>
              <w:right w:val="nil"/>
            </w:tcBorders>
          </w:tcPr>
          <w:p w14:paraId="49B794C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шт</w:t>
            </w:r>
          </w:p>
        </w:tc>
        <w:tc>
          <w:tcPr>
            <w:tcW w:w="1418" w:type="dxa"/>
            <w:gridSpan w:val="2"/>
            <w:tcBorders>
              <w:top w:val="nil"/>
              <w:left w:val="single" w:sz="4" w:space="0" w:color="auto"/>
              <w:bottom w:val="nil"/>
              <w:right w:val="single" w:sz="4" w:space="0" w:color="auto"/>
            </w:tcBorders>
          </w:tcPr>
          <w:p w14:paraId="22D2F5B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20</w:t>
            </w:r>
          </w:p>
        </w:tc>
        <w:tc>
          <w:tcPr>
            <w:tcW w:w="1418" w:type="dxa"/>
            <w:gridSpan w:val="2"/>
            <w:tcBorders>
              <w:top w:val="nil"/>
              <w:left w:val="single" w:sz="4" w:space="0" w:color="auto"/>
              <w:bottom w:val="nil"/>
              <w:right w:val="single" w:sz="12" w:space="0" w:color="auto"/>
            </w:tcBorders>
          </w:tcPr>
          <w:p w14:paraId="1228AD58"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54803827"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2AD710F2"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10</w:t>
            </w:r>
          </w:p>
        </w:tc>
        <w:tc>
          <w:tcPr>
            <w:tcW w:w="5387" w:type="dxa"/>
            <w:gridSpan w:val="2"/>
            <w:tcBorders>
              <w:top w:val="nil"/>
              <w:left w:val="nil"/>
              <w:bottom w:val="nil"/>
              <w:right w:val="nil"/>
            </w:tcBorders>
          </w:tcPr>
          <w:p w14:paraId="17B1DF85"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Різання плит OSBтовщ.10 мм</w:t>
            </w:r>
          </w:p>
        </w:tc>
        <w:tc>
          <w:tcPr>
            <w:tcW w:w="1418" w:type="dxa"/>
            <w:gridSpan w:val="2"/>
            <w:tcBorders>
              <w:top w:val="nil"/>
              <w:left w:val="single" w:sz="4" w:space="0" w:color="auto"/>
              <w:bottom w:val="nil"/>
              <w:right w:val="nil"/>
            </w:tcBorders>
          </w:tcPr>
          <w:p w14:paraId="1DD8AF5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1CCC1F2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365</w:t>
            </w:r>
          </w:p>
        </w:tc>
        <w:tc>
          <w:tcPr>
            <w:tcW w:w="1418" w:type="dxa"/>
            <w:gridSpan w:val="2"/>
            <w:tcBorders>
              <w:top w:val="nil"/>
              <w:left w:val="single" w:sz="4" w:space="0" w:color="auto"/>
              <w:bottom w:val="nil"/>
              <w:right w:val="single" w:sz="12" w:space="0" w:color="auto"/>
            </w:tcBorders>
          </w:tcPr>
          <w:p w14:paraId="5DD521D8"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2C7F2D5"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55F72475"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11</w:t>
            </w:r>
          </w:p>
        </w:tc>
        <w:tc>
          <w:tcPr>
            <w:tcW w:w="5387" w:type="dxa"/>
            <w:gridSpan w:val="2"/>
            <w:tcBorders>
              <w:top w:val="nil"/>
              <w:left w:val="nil"/>
              <w:bottom w:val="nil"/>
              <w:right w:val="nil"/>
            </w:tcBorders>
          </w:tcPr>
          <w:p w14:paraId="053E72C0"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Зашивка вікон та дверей плитами OSB</w:t>
            </w:r>
          </w:p>
        </w:tc>
        <w:tc>
          <w:tcPr>
            <w:tcW w:w="1418" w:type="dxa"/>
            <w:gridSpan w:val="2"/>
            <w:tcBorders>
              <w:top w:val="nil"/>
              <w:left w:val="single" w:sz="4" w:space="0" w:color="auto"/>
              <w:bottom w:val="nil"/>
              <w:right w:val="nil"/>
            </w:tcBorders>
          </w:tcPr>
          <w:p w14:paraId="47C4E5D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м2</w:t>
            </w:r>
          </w:p>
        </w:tc>
        <w:tc>
          <w:tcPr>
            <w:tcW w:w="1418" w:type="dxa"/>
            <w:gridSpan w:val="2"/>
            <w:tcBorders>
              <w:top w:val="nil"/>
              <w:left w:val="single" w:sz="4" w:space="0" w:color="auto"/>
              <w:bottom w:val="nil"/>
              <w:right w:val="single" w:sz="4" w:space="0" w:color="auto"/>
            </w:tcBorders>
          </w:tcPr>
          <w:p w14:paraId="67B29537"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325</w:t>
            </w:r>
          </w:p>
        </w:tc>
        <w:tc>
          <w:tcPr>
            <w:tcW w:w="1418" w:type="dxa"/>
            <w:gridSpan w:val="2"/>
            <w:tcBorders>
              <w:top w:val="nil"/>
              <w:left w:val="single" w:sz="4" w:space="0" w:color="auto"/>
              <w:bottom w:val="nil"/>
              <w:right w:val="single" w:sz="12" w:space="0" w:color="auto"/>
            </w:tcBorders>
          </w:tcPr>
          <w:p w14:paraId="49134196"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30144C8"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4BBB98F7"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12</w:t>
            </w:r>
          </w:p>
        </w:tc>
        <w:tc>
          <w:tcPr>
            <w:tcW w:w="5387" w:type="dxa"/>
            <w:gridSpan w:val="2"/>
            <w:tcBorders>
              <w:top w:val="nil"/>
              <w:left w:val="nil"/>
              <w:bottom w:val="nil"/>
              <w:right w:val="nil"/>
            </w:tcBorders>
          </w:tcPr>
          <w:p w14:paraId="76E80F6D"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Забивання щілин монтажною піною</w:t>
            </w:r>
          </w:p>
        </w:tc>
        <w:tc>
          <w:tcPr>
            <w:tcW w:w="1418" w:type="dxa"/>
            <w:gridSpan w:val="2"/>
            <w:tcBorders>
              <w:top w:val="nil"/>
              <w:left w:val="single" w:sz="4" w:space="0" w:color="auto"/>
              <w:bottom w:val="nil"/>
              <w:right w:val="nil"/>
            </w:tcBorders>
          </w:tcPr>
          <w:p w14:paraId="3FA4B552"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2CCCD3D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210</w:t>
            </w:r>
          </w:p>
        </w:tc>
        <w:tc>
          <w:tcPr>
            <w:tcW w:w="1418" w:type="dxa"/>
            <w:gridSpan w:val="2"/>
            <w:tcBorders>
              <w:top w:val="nil"/>
              <w:left w:val="single" w:sz="4" w:space="0" w:color="auto"/>
              <w:bottom w:val="nil"/>
              <w:right w:val="single" w:sz="12" w:space="0" w:color="auto"/>
            </w:tcBorders>
          </w:tcPr>
          <w:p w14:paraId="48E7E321"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A028137"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vAlign w:val="center"/>
          </w:tcPr>
          <w:p w14:paraId="62B84D53"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537B4A7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ПОКРІВЛЯ</w:t>
            </w:r>
          </w:p>
        </w:tc>
        <w:tc>
          <w:tcPr>
            <w:tcW w:w="1418" w:type="dxa"/>
            <w:gridSpan w:val="2"/>
            <w:tcBorders>
              <w:top w:val="nil"/>
              <w:left w:val="single" w:sz="4" w:space="0" w:color="auto"/>
              <w:bottom w:val="nil"/>
              <w:right w:val="single" w:sz="4" w:space="0" w:color="auto"/>
            </w:tcBorders>
            <w:vAlign w:val="center"/>
          </w:tcPr>
          <w:p w14:paraId="3BE56604"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14:paraId="6A8781AA"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B864B45"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73C2BB9"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6D23EB3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13</w:t>
            </w:r>
          </w:p>
        </w:tc>
        <w:tc>
          <w:tcPr>
            <w:tcW w:w="5387" w:type="dxa"/>
            <w:gridSpan w:val="2"/>
            <w:tcBorders>
              <w:top w:val="nil"/>
              <w:left w:val="nil"/>
              <w:bottom w:val="nil"/>
              <w:right w:val="nil"/>
            </w:tcBorders>
          </w:tcPr>
          <w:p w14:paraId="1603FE84"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Ремонт окремих місць покриття з азбестоцементних</w:t>
            </w:r>
          </w:p>
          <w:p w14:paraId="3247DDE7"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листів звичайного профілю(б/ц)</w:t>
            </w:r>
          </w:p>
        </w:tc>
        <w:tc>
          <w:tcPr>
            <w:tcW w:w="1418" w:type="dxa"/>
            <w:gridSpan w:val="2"/>
            <w:tcBorders>
              <w:top w:val="nil"/>
              <w:left w:val="single" w:sz="4" w:space="0" w:color="auto"/>
              <w:bottom w:val="nil"/>
              <w:right w:val="nil"/>
            </w:tcBorders>
          </w:tcPr>
          <w:p w14:paraId="0A18B97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7190D0B1"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20</w:t>
            </w:r>
          </w:p>
        </w:tc>
        <w:tc>
          <w:tcPr>
            <w:tcW w:w="1418" w:type="dxa"/>
            <w:gridSpan w:val="2"/>
            <w:tcBorders>
              <w:top w:val="nil"/>
              <w:left w:val="single" w:sz="4" w:space="0" w:color="auto"/>
              <w:bottom w:val="nil"/>
              <w:right w:val="single" w:sz="12" w:space="0" w:color="auto"/>
            </w:tcBorders>
          </w:tcPr>
          <w:p w14:paraId="5BA2FFCC"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4D1E9E2E"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7A66204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14</w:t>
            </w:r>
          </w:p>
        </w:tc>
        <w:tc>
          <w:tcPr>
            <w:tcW w:w="5387" w:type="dxa"/>
            <w:gridSpan w:val="2"/>
            <w:tcBorders>
              <w:top w:val="nil"/>
              <w:left w:val="nil"/>
              <w:bottom w:val="nil"/>
              <w:right w:val="nil"/>
            </w:tcBorders>
          </w:tcPr>
          <w:p w14:paraId="3AF186AF"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Розбирання покриттів покрівлі з хвилястих</w:t>
            </w:r>
          </w:p>
          <w:p w14:paraId="5EC8AC48"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азбестоцементних листів</w:t>
            </w:r>
          </w:p>
        </w:tc>
        <w:tc>
          <w:tcPr>
            <w:tcW w:w="1418" w:type="dxa"/>
            <w:gridSpan w:val="2"/>
            <w:tcBorders>
              <w:top w:val="nil"/>
              <w:left w:val="single" w:sz="4" w:space="0" w:color="auto"/>
              <w:bottom w:val="nil"/>
              <w:right w:val="nil"/>
            </w:tcBorders>
          </w:tcPr>
          <w:p w14:paraId="538635A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5EC505E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273,62</w:t>
            </w:r>
          </w:p>
        </w:tc>
        <w:tc>
          <w:tcPr>
            <w:tcW w:w="1418" w:type="dxa"/>
            <w:gridSpan w:val="2"/>
            <w:tcBorders>
              <w:top w:val="nil"/>
              <w:left w:val="single" w:sz="4" w:space="0" w:color="auto"/>
              <w:bottom w:val="nil"/>
              <w:right w:val="single" w:sz="12" w:space="0" w:color="auto"/>
            </w:tcBorders>
          </w:tcPr>
          <w:p w14:paraId="4781797D"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7864F233"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2AA7288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15</w:t>
            </w:r>
          </w:p>
        </w:tc>
        <w:tc>
          <w:tcPr>
            <w:tcW w:w="5387" w:type="dxa"/>
            <w:gridSpan w:val="2"/>
            <w:tcBorders>
              <w:top w:val="nil"/>
              <w:left w:val="nil"/>
              <w:bottom w:val="nil"/>
              <w:right w:val="nil"/>
            </w:tcBorders>
          </w:tcPr>
          <w:p w14:paraId="69CA600A"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Улаштування покриття з рулонних матеріалів(брезент</w:t>
            </w:r>
          </w:p>
          <w:p w14:paraId="13D344CA"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б/ц) насухо без промазування кромок</w:t>
            </w:r>
          </w:p>
        </w:tc>
        <w:tc>
          <w:tcPr>
            <w:tcW w:w="1418" w:type="dxa"/>
            <w:gridSpan w:val="2"/>
            <w:tcBorders>
              <w:top w:val="nil"/>
              <w:left w:val="single" w:sz="4" w:space="0" w:color="auto"/>
              <w:bottom w:val="nil"/>
              <w:right w:val="nil"/>
            </w:tcBorders>
          </w:tcPr>
          <w:p w14:paraId="2B02B51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21EA775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240</w:t>
            </w:r>
          </w:p>
        </w:tc>
        <w:tc>
          <w:tcPr>
            <w:tcW w:w="1418" w:type="dxa"/>
            <w:gridSpan w:val="2"/>
            <w:tcBorders>
              <w:top w:val="nil"/>
              <w:left w:val="single" w:sz="4" w:space="0" w:color="auto"/>
              <w:bottom w:val="nil"/>
              <w:right w:val="single" w:sz="12" w:space="0" w:color="auto"/>
            </w:tcBorders>
          </w:tcPr>
          <w:p w14:paraId="3AF23195"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42960FC3"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53AC7CE5"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16</w:t>
            </w:r>
          </w:p>
        </w:tc>
        <w:tc>
          <w:tcPr>
            <w:tcW w:w="5387" w:type="dxa"/>
            <w:gridSpan w:val="2"/>
            <w:tcBorders>
              <w:top w:val="nil"/>
              <w:left w:val="nil"/>
              <w:bottom w:val="nil"/>
              <w:right w:val="nil"/>
            </w:tcBorders>
          </w:tcPr>
          <w:p w14:paraId="1B404C76"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Заміна кроквяних ніг із брусів</w:t>
            </w:r>
          </w:p>
        </w:tc>
        <w:tc>
          <w:tcPr>
            <w:tcW w:w="1418" w:type="dxa"/>
            <w:gridSpan w:val="2"/>
            <w:tcBorders>
              <w:top w:val="nil"/>
              <w:left w:val="single" w:sz="4" w:space="0" w:color="auto"/>
              <w:bottom w:val="nil"/>
              <w:right w:val="nil"/>
            </w:tcBorders>
          </w:tcPr>
          <w:p w14:paraId="0CC21A9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0D82F6E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4</w:t>
            </w:r>
          </w:p>
        </w:tc>
        <w:tc>
          <w:tcPr>
            <w:tcW w:w="1418" w:type="dxa"/>
            <w:gridSpan w:val="2"/>
            <w:tcBorders>
              <w:top w:val="nil"/>
              <w:left w:val="single" w:sz="4" w:space="0" w:color="auto"/>
              <w:bottom w:val="nil"/>
              <w:right w:val="single" w:sz="12" w:space="0" w:color="auto"/>
            </w:tcBorders>
          </w:tcPr>
          <w:p w14:paraId="744628BF"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6503718A"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11E786BB"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17</w:t>
            </w:r>
          </w:p>
        </w:tc>
        <w:tc>
          <w:tcPr>
            <w:tcW w:w="5387" w:type="dxa"/>
            <w:gridSpan w:val="2"/>
            <w:tcBorders>
              <w:top w:val="nil"/>
              <w:left w:val="nil"/>
              <w:bottom w:val="nil"/>
              <w:right w:val="nil"/>
            </w:tcBorders>
          </w:tcPr>
          <w:p w14:paraId="7A287412"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Укріплення кроквяних ніг</w:t>
            </w:r>
          </w:p>
        </w:tc>
        <w:tc>
          <w:tcPr>
            <w:tcW w:w="1418" w:type="dxa"/>
            <w:gridSpan w:val="2"/>
            <w:tcBorders>
              <w:top w:val="nil"/>
              <w:left w:val="single" w:sz="4" w:space="0" w:color="auto"/>
              <w:bottom w:val="nil"/>
              <w:right w:val="nil"/>
            </w:tcBorders>
          </w:tcPr>
          <w:p w14:paraId="7CF9C2F5"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14B92AE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40</w:t>
            </w:r>
          </w:p>
        </w:tc>
        <w:tc>
          <w:tcPr>
            <w:tcW w:w="1418" w:type="dxa"/>
            <w:gridSpan w:val="2"/>
            <w:tcBorders>
              <w:top w:val="nil"/>
              <w:left w:val="single" w:sz="4" w:space="0" w:color="auto"/>
              <w:bottom w:val="nil"/>
              <w:right w:val="single" w:sz="12" w:space="0" w:color="auto"/>
            </w:tcBorders>
          </w:tcPr>
          <w:p w14:paraId="1EB01ADE"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B08B4AA"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5027B27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18</w:t>
            </w:r>
          </w:p>
        </w:tc>
        <w:tc>
          <w:tcPr>
            <w:tcW w:w="5387" w:type="dxa"/>
            <w:gridSpan w:val="2"/>
            <w:tcBorders>
              <w:top w:val="nil"/>
              <w:left w:val="nil"/>
              <w:bottom w:val="nil"/>
              <w:right w:val="nil"/>
            </w:tcBorders>
          </w:tcPr>
          <w:p w14:paraId="1DF7732D"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Установлення каркаса з брусів</w:t>
            </w:r>
          </w:p>
        </w:tc>
        <w:tc>
          <w:tcPr>
            <w:tcW w:w="1418" w:type="dxa"/>
            <w:gridSpan w:val="2"/>
            <w:tcBorders>
              <w:top w:val="nil"/>
              <w:left w:val="single" w:sz="4" w:space="0" w:color="auto"/>
              <w:bottom w:val="nil"/>
              <w:right w:val="nil"/>
            </w:tcBorders>
          </w:tcPr>
          <w:p w14:paraId="390A524D"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м3</w:t>
            </w:r>
          </w:p>
        </w:tc>
        <w:tc>
          <w:tcPr>
            <w:tcW w:w="1418" w:type="dxa"/>
            <w:gridSpan w:val="2"/>
            <w:tcBorders>
              <w:top w:val="nil"/>
              <w:left w:val="single" w:sz="4" w:space="0" w:color="auto"/>
              <w:bottom w:val="nil"/>
              <w:right w:val="single" w:sz="4" w:space="0" w:color="auto"/>
            </w:tcBorders>
          </w:tcPr>
          <w:p w14:paraId="5C041C5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1,2</w:t>
            </w:r>
          </w:p>
        </w:tc>
        <w:tc>
          <w:tcPr>
            <w:tcW w:w="1418" w:type="dxa"/>
            <w:gridSpan w:val="2"/>
            <w:tcBorders>
              <w:top w:val="nil"/>
              <w:left w:val="single" w:sz="4" w:space="0" w:color="auto"/>
              <w:bottom w:val="nil"/>
              <w:right w:val="single" w:sz="12" w:space="0" w:color="auto"/>
            </w:tcBorders>
          </w:tcPr>
          <w:p w14:paraId="24C0945F"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83F1878" w14:textId="77777777" w:rsidTr="005B3A29">
        <w:tblPrEx>
          <w:tblCellMar>
            <w:top w:w="0" w:type="dxa"/>
            <w:bottom w:w="0" w:type="dxa"/>
          </w:tblCellMar>
        </w:tblPrEx>
        <w:trPr>
          <w:gridAfter w:val="1"/>
          <w:wAfter w:w="80" w:type="dxa"/>
          <w:jc w:val="center"/>
        </w:trPr>
        <w:tc>
          <w:tcPr>
            <w:tcW w:w="567" w:type="dxa"/>
            <w:gridSpan w:val="2"/>
            <w:tcBorders>
              <w:top w:val="nil"/>
              <w:left w:val="single" w:sz="12" w:space="0" w:color="auto"/>
              <w:bottom w:val="nil"/>
              <w:right w:val="single" w:sz="4" w:space="0" w:color="auto"/>
            </w:tcBorders>
          </w:tcPr>
          <w:p w14:paraId="6807A16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19</w:t>
            </w:r>
          </w:p>
        </w:tc>
        <w:tc>
          <w:tcPr>
            <w:tcW w:w="5387" w:type="dxa"/>
            <w:gridSpan w:val="2"/>
            <w:tcBorders>
              <w:top w:val="nil"/>
              <w:left w:val="nil"/>
              <w:bottom w:val="nil"/>
              <w:right w:val="nil"/>
            </w:tcBorders>
          </w:tcPr>
          <w:p w14:paraId="07C8608A"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Улаштування лат [решетування] з прозорами із дощок</w:t>
            </w:r>
          </w:p>
          <w:p w14:paraId="2D2C395E"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(б/ц) під покрівлю з азбестоцементних листів</w:t>
            </w:r>
          </w:p>
        </w:tc>
        <w:tc>
          <w:tcPr>
            <w:tcW w:w="1418" w:type="dxa"/>
            <w:gridSpan w:val="2"/>
            <w:tcBorders>
              <w:top w:val="nil"/>
              <w:left w:val="single" w:sz="4" w:space="0" w:color="auto"/>
              <w:bottom w:val="nil"/>
              <w:right w:val="nil"/>
            </w:tcBorders>
          </w:tcPr>
          <w:p w14:paraId="14A19D9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1726BC6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30</w:t>
            </w:r>
          </w:p>
        </w:tc>
        <w:tc>
          <w:tcPr>
            <w:tcW w:w="1418" w:type="dxa"/>
            <w:gridSpan w:val="2"/>
            <w:tcBorders>
              <w:top w:val="nil"/>
              <w:left w:val="single" w:sz="4" w:space="0" w:color="auto"/>
              <w:bottom w:val="nil"/>
              <w:right w:val="single" w:sz="12" w:space="0" w:color="auto"/>
            </w:tcBorders>
          </w:tcPr>
          <w:p w14:paraId="4415ED58"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7C017081" w14:textId="77777777" w:rsidTr="005B3A29">
        <w:tblPrEx>
          <w:tblCellMar>
            <w:top w:w="0" w:type="dxa"/>
            <w:bottom w:w="0" w:type="dxa"/>
          </w:tblCellMar>
        </w:tblPrEx>
        <w:trPr>
          <w:gridBefore w:val="1"/>
          <w:wBefore w:w="80" w:type="dxa"/>
          <w:jc w:val="center"/>
        </w:trPr>
        <w:tc>
          <w:tcPr>
            <w:tcW w:w="567" w:type="dxa"/>
            <w:gridSpan w:val="2"/>
            <w:tcBorders>
              <w:top w:val="nil"/>
              <w:left w:val="single" w:sz="12" w:space="0" w:color="auto"/>
              <w:bottom w:val="nil"/>
              <w:right w:val="single" w:sz="4" w:space="0" w:color="auto"/>
            </w:tcBorders>
          </w:tcPr>
          <w:p w14:paraId="479A82B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20</w:t>
            </w:r>
          </w:p>
        </w:tc>
        <w:tc>
          <w:tcPr>
            <w:tcW w:w="5387" w:type="dxa"/>
            <w:gridSpan w:val="2"/>
            <w:tcBorders>
              <w:top w:val="nil"/>
              <w:left w:val="nil"/>
              <w:bottom w:val="nil"/>
              <w:right w:val="nil"/>
            </w:tcBorders>
          </w:tcPr>
          <w:p w14:paraId="0D959F7E"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Улаштування покриття з 8-хвильових 40/150</w:t>
            </w:r>
          </w:p>
          <w:p w14:paraId="401465A9"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азбоцементних листів розміром 1750/1130 мм, товщина</w:t>
            </w:r>
          </w:p>
          <w:p w14:paraId="698CE9C5"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5,8 мм</w:t>
            </w:r>
          </w:p>
        </w:tc>
        <w:tc>
          <w:tcPr>
            <w:tcW w:w="1418" w:type="dxa"/>
            <w:gridSpan w:val="2"/>
            <w:tcBorders>
              <w:top w:val="nil"/>
              <w:left w:val="single" w:sz="4" w:space="0" w:color="auto"/>
              <w:bottom w:val="nil"/>
              <w:right w:val="nil"/>
            </w:tcBorders>
          </w:tcPr>
          <w:p w14:paraId="5DF1218D"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06A1092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33,62</w:t>
            </w:r>
          </w:p>
        </w:tc>
        <w:tc>
          <w:tcPr>
            <w:tcW w:w="1418" w:type="dxa"/>
            <w:gridSpan w:val="2"/>
            <w:tcBorders>
              <w:top w:val="nil"/>
              <w:left w:val="single" w:sz="4" w:space="0" w:color="auto"/>
              <w:bottom w:val="nil"/>
              <w:right w:val="single" w:sz="12" w:space="0" w:color="auto"/>
            </w:tcBorders>
          </w:tcPr>
          <w:p w14:paraId="6AE8B1FF"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9E80AAB" w14:textId="77777777" w:rsidTr="005B3A29">
        <w:tblPrEx>
          <w:tblCellMar>
            <w:top w:w="0" w:type="dxa"/>
            <w:bottom w:w="0" w:type="dxa"/>
          </w:tblCellMar>
        </w:tblPrEx>
        <w:trPr>
          <w:gridBefore w:val="1"/>
          <w:wBefore w:w="80" w:type="dxa"/>
          <w:jc w:val="center"/>
        </w:trPr>
        <w:tc>
          <w:tcPr>
            <w:tcW w:w="567" w:type="dxa"/>
            <w:gridSpan w:val="2"/>
            <w:tcBorders>
              <w:top w:val="nil"/>
              <w:left w:val="single" w:sz="12" w:space="0" w:color="auto"/>
              <w:bottom w:val="nil"/>
              <w:right w:val="single" w:sz="4" w:space="0" w:color="auto"/>
            </w:tcBorders>
          </w:tcPr>
          <w:p w14:paraId="5E460237"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21</w:t>
            </w:r>
          </w:p>
        </w:tc>
        <w:tc>
          <w:tcPr>
            <w:tcW w:w="5387" w:type="dxa"/>
            <w:gridSpan w:val="2"/>
            <w:tcBorders>
              <w:top w:val="nil"/>
              <w:left w:val="nil"/>
              <w:bottom w:val="nil"/>
              <w:right w:val="nil"/>
            </w:tcBorders>
          </w:tcPr>
          <w:p w14:paraId="3ECFF3D6"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Зашивка вікон та дверей плитами OSB</w:t>
            </w:r>
          </w:p>
        </w:tc>
        <w:tc>
          <w:tcPr>
            <w:tcW w:w="1418" w:type="dxa"/>
            <w:gridSpan w:val="2"/>
            <w:tcBorders>
              <w:top w:val="nil"/>
              <w:left w:val="single" w:sz="4" w:space="0" w:color="auto"/>
              <w:bottom w:val="nil"/>
              <w:right w:val="nil"/>
            </w:tcBorders>
          </w:tcPr>
          <w:p w14:paraId="4ACA3C3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м2</w:t>
            </w:r>
          </w:p>
        </w:tc>
        <w:tc>
          <w:tcPr>
            <w:tcW w:w="1418" w:type="dxa"/>
            <w:gridSpan w:val="2"/>
            <w:tcBorders>
              <w:top w:val="nil"/>
              <w:left w:val="single" w:sz="4" w:space="0" w:color="auto"/>
              <w:bottom w:val="nil"/>
              <w:right w:val="single" w:sz="4" w:space="0" w:color="auto"/>
            </w:tcBorders>
          </w:tcPr>
          <w:p w14:paraId="4B761F1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24</w:t>
            </w:r>
          </w:p>
        </w:tc>
        <w:tc>
          <w:tcPr>
            <w:tcW w:w="1418" w:type="dxa"/>
            <w:gridSpan w:val="2"/>
            <w:tcBorders>
              <w:top w:val="nil"/>
              <w:left w:val="single" w:sz="4" w:space="0" w:color="auto"/>
              <w:bottom w:val="nil"/>
              <w:right w:val="single" w:sz="12" w:space="0" w:color="auto"/>
            </w:tcBorders>
          </w:tcPr>
          <w:p w14:paraId="0D94A0C3"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F16D8F6" w14:textId="77777777" w:rsidTr="005B3A29">
        <w:tblPrEx>
          <w:tblCellMar>
            <w:top w:w="0" w:type="dxa"/>
            <w:bottom w:w="0" w:type="dxa"/>
          </w:tblCellMar>
        </w:tblPrEx>
        <w:trPr>
          <w:gridBefore w:val="1"/>
          <w:wBefore w:w="80" w:type="dxa"/>
          <w:jc w:val="center"/>
        </w:trPr>
        <w:tc>
          <w:tcPr>
            <w:tcW w:w="567" w:type="dxa"/>
            <w:gridSpan w:val="2"/>
            <w:tcBorders>
              <w:top w:val="nil"/>
              <w:left w:val="single" w:sz="12" w:space="0" w:color="auto"/>
              <w:bottom w:val="nil"/>
              <w:right w:val="single" w:sz="4" w:space="0" w:color="auto"/>
            </w:tcBorders>
            <w:vAlign w:val="center"/>
          </w:tcPr>
          <w:p w14:paraId="75EE13F1"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497FEBE0"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СТЕЛЯ</w:t>
            </w:r>
          </w:p>
        </w:tc>
        <w:tc>
          <w:tcPr>
            <w:tcW w:w="1418" w:type="dxa"/>
            <w:gridSpan w:val="2"/>
            <w:tcBorders>
              <w:top w:val="nil"/>
              <w:left w:val="single" w:sz="4" w:space="0" w:color="auto"/>
              <w:bottom w:val="nil"/>
              <w:right w:val="single" w:sz="4" w:space="0" w:color="auto"/>
            </w:tcBorders>
            <w:vAlign w:val="center"/>
          </w:tcPr>
          <w:p w14:paraId="4B88DCCC"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14:paraId="5C8B5194"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7C581F1"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250B2282" w14:textId="77777777" w:rsidTr="005B3A29">
        <w:tblPrEx>
          <w:tblCellMar>
            <w:top w:w="0" w:type="dxa"/>
            <w:bottom w:w="0" w:type="dxa"/>
          </w:tblCellMar>
        </w:tblPrEx>
        <w:trPr>
          <w:gridBefore w:val="1"/>
          <w:wBefore w:w="80" w:type="dxa"/>
          <w:jc w:val="center"/>
        </w:trPr>
        <w:tc>
          <w:tcPr>
            <w:tcW w:w="567" w:type="dxa"/>
            <w:gridSpan w:val="2"/>
            <w:tcBorders>
              <w:top w:val="nil"/>
              <w:left w:val="single" w:sz="12" w:space="0" w:color="auto"/>
              <w:bottom w:val="nil"/>
              <w:right w:val="single" w:sz="4" w:space="0" w:color="auto"/>
            </w:tcBorders>
          </w:tcPr>
          <w:p w14:paraId="4A8E2A1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22</w:t>
            </w:r>
          </w:p>
        </w:tc>
        <w:tc>
          <w:tcPr>
            <w:tcW w:w="5387" w:type="dxa"/>
            <w:gridSpan w:val="2"/>
            <w:tcBorders>
              <w:top w:val="nil"/>
              <w:left w:val="nil"/>
              <w:bottom w:val="nil"/>
              <w:right w:val="nil"/>
            </w:tcBorders>
          </w:tcPr>
          <w:p w14:paraId="4AF25EB8"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Установлення та розбирання внутрішніх металевих</w:t>
            </w:r>
          </w:p>
          <w:p w14:paraId="4F289DEC"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трубчастих інвентарних риштувань при висоті</w:t>
            </w:r>
          </w:p>
          <w:p w14:paraId="643F41D8"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eastAsia="en-US"/>
              </w:rPr>
            </w:pPr>
            <w:r w:rsidRPr="005B3A29">
              <w:rPr>
                <w:rFonts w:ascii="Arial" w:eastAsia="Times New Roman" w:hAnsi="Arial" w:cs="Arial"/>
                <w:spacing w:val="-5"/>
                <w:sz w:val="20"/>
                <w:szCs w:val="20"/>
                <w:lang w:val="ru-RU" w:eastAsia="en-US"/>
              </w:rPr>
              <w:t>приміщень до 6 м</w:t>
            </w:r>
          </w:p>
          <w:p w14:paraId="69CDF6E0"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eastAsia="en-US"/>
              </w:rPr>
            </w:pPr>
          </w:p>
        </w:tc>
        <w:tc>
          <w:tcPr>
            <w:tcW w:w="1418" w:type="dxa"/>
            <w:gridSpan w:val="2"/>
            <w:tcBorders>
              <w:top w:val="nil"/>
              <w:left w:val="single" w:sz="4" w:space="0" w:color="auto"/>
              <w:bottom w:val="nil"/>
              <w:right w:val="nil"/>
            </w:tcBorders>
          </w:tcPr>
          <w:p w14:paraId="1D84CF6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0B16A9E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197,52</w:t>
            </w:r>
          </w:p>
        </w:tc>
        <w:tc>
          <w:tcPr>
            <w:tcW w:w="1418" w:type="dxa"/>
            <w:gridSpan w:val="2"/>
            <w:tcBorders>
              <w:top w:val="nil"/>
              <w:left w:val="single" w:sz="4" w:space="0" w:color="auto"/>
              <w:bottom w:val="nil"/>
              <w:right w:val="single" w:sz="12" w:space="0" w:color="auto"/>
            </w:tcBorders>
          </w:tcPr>
          <w:p w14:paraId="7F8178FB"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25B3CAE6" w14:textId="77777777" w:rsidTr="005B3A29">
        <w:tblPrEx>
          <w:tblCellMar>
            <w:top w:w="0" w:type="dxa"/>
            <w:bottom w:w="0" w:type="dxa"/>
          </w:tblCellMar>
        </w:tblPrEx>
        <w:trPr>
          <w:gridBefore w:val="1"/>
          <w:wBefore w:w="80" w:type="dxa"/>
          <w:jc w:val="center"/>
        </w:trPr>
        <w:tc>
          <w:tcPr>
            <w:tcW w:w="567" w:type="dxa"/>
            <w:gridSpan w:val="2"/>
            <w:tcBorders>
              <w:top w:val="nil"/>
              <w:left w:val="single" w:sz="12" w:space="0" w:color="auto"/>
              <w:bottom w:val="nil"/>
              <w:right w:val="single" w:sz="4" w:space="0" w:color="auto"/>
            </w:tcBorders>
          </w:tcPr>
          <w:p w14:paraId="3737894D"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23</w:t>
            </w:r>
          </w:p>
        </w:tc>
        <w:tc>
          <w:tcPr>
            <w:tcW w:w="5387" w:type="dxa"/>
            <w:gridSpan w:val="2"/>
            <w:tcBorders>
              <w:top w:val="nil"/>
              <w:left w:val="nil"/>
              <w:bottom w:val="nil"/>
              <w:right w:val="nil"/>
            </w:tcBorders>
          </w:tcPr>
          <w:p w14:paraId="689B3207"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Зашивання стель брезентом (б/ц)</w:t>
            </w:r>
          </w:p>
        </w:tc>
        <w:tc>
          <w:tcPr>
            <w:tcW w:w="1418" w:type="dxa"/>
            <w:gridSpan w:val="2"/>
            <w:tcBorders>
              <w:top w:val="nil"/>
              <w:left w:val="single" w:sz="4" w:space="0" w:color="auto"/>
              <w:bottom w:val="nil"/>
              <w:right w:val="nil"/>
            </w:tcBorders>
          </w:tcPr>
          <w:p w14:paraId="24DB155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03CE08B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197,52</w:t>
            </w:r>
          </w:p>
        </w:tc>
        <w:tc>
          <w:tcPr>
            <w:tcW w:w="1418" w:type="dxa"/>
            <w:gridSpan w:val="2"/>
            <w:tcBorders>
              <w:top w:val="nil"/>
              <w:left w:val="single" w:sz="4" w:space="0" w:color="auto"/>
              <w:bottom w:val="nil"/>
              <w:right w:val="single" w:sz="12" w:space="0" w:color="auto"/>
            </w:tcBorders>
          </w:tcPr>
          <w:p w14:paraId="1232109B"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B2B578F" w14:textId="77777777" w:rsidTr="005B3A29">
        <w:tblPrEx>
          <w:tblCellMar>
            <w:top w:w="0" w:type="dxa"/>
            <w:bottom w:w="0" w:type="dxa"/>
          </w:tblCellMar>
        </w:tblPrEx>
        <w:trPr>
          <w:gridBefore w:val="1"/>
          <w:wBefore w:w="80" w:type="dxa"/>
          <w:jc w:val="center"/>
        </w:trPr>
        <w:tc>
          <w:tcPr>
            <w:tcW w:w="10208" w:type="dxa"/>
            <w:gridSpan w:val="10"/>
            <w:tcBorders>
              <w:top w:val="single" w:sz="12" w:space="0" w:color="auto"/>
              <w:left w:val="nil"/>
              <w:bottom w:val="nil"/>
              <w:right w:val="nil"/>
            </w:tcBorders>
            <w:vAlign w:val="center"/>
          </w:tcPr>
          <w:p w14:paraId="7D7BA30E"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bl>
    <w:p w14:paraId="69F80C27" w14:textId="77777777"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ДОДАТОК 3</w:t>
      </w:r>
    </w:p>
    <w:p w14:paraId="6BF72FCC" w14:textId="77777777"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до тендерної документації</w:t>
      </w:r>
    </w:p>
    <w:p w14:paraId="04F19A14" w14:textId="77777777" w:rsidR="00CA4DD1" w:rsidRPr="00CA4DD1" w:rsidRDefault="00CA4DD1" w:rsidP="00CA4DD1">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14:paraId="43B09335" w14:textId="77777777" w:rsidR="00CA4DD1" w:rsidRPr="00CA4DD1" w:rsidRDefault="00CA4DD1" w:rsidP="00CA4DD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0C3CF5" w14:textId="77777777" w:rsidR="00CA4DD1" w:rsidRPr="00CA4DD1" w:rsidRDefault="00CA4DD1" w:rsidP="00CA4DD1">
      <w:pPr>
        <w:spacing w:after="0" w:line="240" w:lineRule="auto"/>
        <w:ind w:left="885"/>
        <w:jc w:val="center"/>
        <w:rPr>
          <w:rFonts w:ascii="Times New Roman" w:eastAsia="Times New Roman" w:hAnsi="Times New Roman" w:cs="Times New Roman"/>
          <w:b/>
          <w:i/>
          <w:color w:val="4A86E8"/>
          <w:sz w:val="24"/>
          <w:szCs w:val="24"/>
          <w:lang w:val="ru-RU"/>
        </w:rPr>
      </w:pPr>
    </w:p>
    <w:p w14:paraId="388B61A4" w14:textId="77777777" w:rsidR="00CA4DD1" w:rsidRPr="00CA4DD1" w:rsidRDefault="00CA4DD1" w:rsidP="00CA4DD1">
      <w:pPr>
        <w:spacing w:after="0" w:line="240" w:lineRule="auto"/>
        <w:ind w:left="885"/>
        <w:jc w:val="center"/>
        <w:rPr>
          <w:rFonts w:ascii="Times New Roman" w:eastAsia="Times New Roman" w:hAnsi="Times New Roman" w:cs="Times New Roman"/>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CA4DD1" w:rsidRPr="00CA4DD1" w14:paraId="4BABDAA8" w14:textId="77777777" w:rsidTr="00C763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D93DD" w14:textId="77777777" w:rsidR="00CA4DD1" w:rsidRPr="00CA4DD1" w:rsidRDefault="00CA4DD1" w:rsidP="00CA4DD1">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sz w:val="24"/>
                <w:szCs w:val="24"/>
                <w:lang w:val="ru-RU"/>
              </w:rPr>
              <w:t>з</w:t>
            </w:r>
            <w:r w:rsidRPr="00CA4DD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E6379" w14:textId="77777777" w:rsidR="00CA4DD1" w:rsidRPr="00CA4DD1" w:rsidRDefault="00CA4DD1" w:rsidP="00CA4DD1">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8AD8CC" w14:textId="77777777" w:rsidR="00CA4DD1" w:rsidRPr="00CA4DD1" w:rsidRDefault="00CA4DD1" w:rsidP="00CA4DD1">
            <w:pPr>
              <w:spacing w:before="240" w:after="0" w:line="240" w:lineRule="auto"/>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Документи та інформація, які підтверджують відповідність Учасника кваліфікаційним критеріям**</w:t>
            </w:r>
          </w:p>
        </w:tc>
      </w:tr>
      <w:tr w:rsidR="00CA4DD1" w:rsidRPr="00CA4DD1" w14:paraId="6CF5D951" w14:textId="77777777" w:rsidTr="00C763F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042FD" w14:textId="77777777" w:rsidR="00CA4DD1" w:rsidRPr="00CA4DD1" w:rsidRDefault="00CA4DD1" w:rsidP="00CA4DD1">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A33A"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Наявність обладнання, матеріально-технічної бази та технологій*</w:t>
            </w:r>
          </w:p>
          <w:p w14:paraId="46F0AE34" w14:textId="77777777" w:rsidR="00CA4DD1" w:rsidRPr="00CA4DD1" w:rsidRDefault="00CA4DD1" w:rsidP="00CA4DD1">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A57DB55"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
          <w:p w14:paraId="37860892" w14:textId="77777777" w:rsidR="00CA4DD1" w:rsidRPr="00CA4DD1" w:rsidRDefault="00CA4DD1" w:rsidP="00CA4DD1">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3A7D3" w14:textId="77777777" w:rsidR="00416119" w:rsidRPr="00416119" w:rsidRDefault="00416119" w:rsidP="00416119">
            <w:pPr>
              <w:spacing w:after="0" w:line="240" w:lineRule="auto"/>
              <w:jc w:val="both"/>
              <w:rPr>
                <w:rFonts w:ascii="Times New Roman" w:eastAsia="Times New Roman" w:hAnsi="Times New Roman" w:cs="Times New Roman"/>
                <w:sz w:val="24"/>
                <w:szCs w:val="24"/>
                <w:lang w:val="ru-RU"/>
              </w:rPr>
            </w:pPr>
            <w:r w:rsidRPr="00416119">
              <w:rPr>
                <w:rFonts w:ascii="Times New Roman" w:eastAsia="Times New Roman" w:hAnsi="Times New Roman" w:cs="Times New Roman"/>
                <w:sz w:val="24"/>
                <w:szCs w:val="24"/>
                <w:lang w:val="ru-RU"/>
              </w:rPr>
              <w:t xml:space="preserve">1. Довідка Учасника, складена в довільній формі,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w:t>
            </w:r>
            <w:r>
              <w:rPr>
                <w:rFonts w:ascii="Times New Roman" w:eastAsia="Times New Roman" w:hAnsi="Times New Roman" w:cs="Times New Roman"/>
                <w:sz w:val="24"/>
                <w:szCs w:val="24"/>
                <w:lang w:val="ru-RU"/>
              </w:rPr>
              <w:t xml:space="preserve">послуг </w:t>
            </w:r>
            <w:r w:rsidRPr="00416119">
              <w:rPr>
                <w:rFonts w:ascii="Times New Roman" w:eastAsia="Times New Roman" w:hAnsi="Times New Roman" w:cs="Times New Roman"/>
                <w:sz w:val="24"/>
                <w:szCs w:val="24"/>
                <w:lang w:val="ru-RU"/>
              </w:rPr>
              <w:t xml:space="preserve">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w:t>
            </w:r>
          </w:p>
          <w:p w14:paraId="234A1AE0" w14:textId="77777777" w:rsidR="00A06CC7" w:rsidRPr="00416119" w:rsidRDefault="00A06CC7" w:rsidP="00C763FC">
            <w:pPr>
              <w:spacing w:after="0" w:line="240" w:lineRule="auto"/>
              <w:jc w:val="both"/>
              <w:rPr>
                <w:rFonts w:ascii="Times New Roman" w:eastAsia="Times New Roman" w:hAnsi="Times New Roman" w:cs="Times New Roman"/>
                <w:sz w:val="24"/>
                <w:szCs w:val="24"/>
                <w:lang w:val="ru-RU"/>
              </w:rPr>
            </w:pPr>
          </w:p>
        </w:tc>
      </w:tr>
      <w:tr w:rsidR="00CA4DD1" w:rsidRPr="00CA4DD1" w14:paraId="42E13B8C" w14:textId="77777777" w:rsidTr="00C763F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EDF61" w14:textId="77777777" w:rsidR="00CA4DD1" w:rsidRPr="00CA4DD1" w:rsidRDefault="00CA4DD1" w:rsidP="00CA4DD1">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C55E5"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Наявність працівників відповідної кваліфікації, які мають необхідні знання та досвід*</w:t>
            </w:r>
          </w:p>
          <w:p w14:paraId="48A7FADF" w14:textId="77777777" w:rsidR="00CA4DD1" w:rsidRPr="00CA4DD1" w:rsidRDefault="00CA4DD1" w:rsidP="00CA4DD1">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6F501E31"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
          <w:p w14:paraId="6FA32E31" w14:textId="77777777" w:rsidR="00CA4DD1" w:rsidRPr="00CA4DD1" w:rsidRDefault="00CA4DD1" w:rsidP="00CA4DD1">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FF952" w14:textId="77777777" w:rsidR="00A06CC7" w:rsidRPr="00A06CC7" w:rsidRDefault="00A06CC7" w:rsidP="00A06CC7">
            <w:pPr>
              <w:spacing w:after="0" w:line="240" w:lineRule="auto"/>
              <w:jc w:val="both"/>
              <w:rPr>
                <w:rFonts w:ascii="Times New Roman" w:eastAsia="Times New Roman" w:hAnsi="Times New Roman" w:cs="Times New Roman"/>
                <w:color w:val="000000"/>
                <w:sz w:val="24"/>
                <w:szCs w:val="24"/>
                <w:lang w:val="ru-RU"/>
              </w:rPr>
            </w:pPr>
            <w:r w:rsidRPr="00A06CC7">
              <w:rPr>
                <w:rFonts w:ascii="Times New Roman" w:eastAsia="Times New Roman" w:hAnsi="Times New Roman" w:cs="Times New Roman"/>
                <w:color w:val="000000"/>
                <w:sz w:val="24"/>
                <w:szCs w:val="24"/>
                <w:lang w:val="ru-RU"/>
              </w:rPr>
              <w:t>Довідка в довільній формі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14:paraId="7BBDFEB4" w14:textId="77777777" w:rsidR="00A06CC7" w:rsidRPr="00582E1D" w:rsidRDefault="00A06CC7" w:rsidP="00295563">
            <w:pPr>
              <w:spacing w:after="0" w:line="240" w:lineRule="auto"/>
              <w:jc w:val="both"/>
              <w:rPr>
                <w:rFonts w:ascii="Times New Roman" w:eastAsia="Times New Roman" w:hAnsi="Times New Roman" w:cs="Times New Roman"/>
                <w:sz w:val="24"/>
                <w:szCs w:val="24"/>
              </w:rPr>
            </w:pPr>
          </w:p>
        </w:tc>
      </w:tr>
      <w:tr w:rsidR="00FB4149" w14:paraId="6A4B85B1" w14:textId="77777777" w:rsidTr="0041611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42F3" w14:textId="77777777" w:rsidR="00FB4149" w:rsidRPr="00FB4149" w:rsidRDefault="00FB4149" w:rsidP="00416119">
            <w:pPr>
              <w:spacing w:after="0" w:line="240" w:lineRule="auto"/>
              <w:jc w:val="center"/>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33CFE" w14:textId="77777777" w:rsidR="00FB4149" w:rsidRPr="00FB4149" w:rsidRDefault="00FB4149" w:rsidP="00416119">
            <w:pPr>
              <w:spacing w:after="0" w:line="240" w:lineRule="auto"/>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7B882"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FB4149">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772E4411"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FB4149">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4F62F25"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FB4149">
              <w:rPr>
                <w:rFonts w:ascii="Times New Roman" w:eastAsia="Times New Roman" w:hAnsi="Times New Roman" w:cs="Times New Roman"/>
                <w:b/>
                <w:i/>
                <w:color w:val="000000"/>
                <w:sz w:val="24"/>
                <w:szCs w:val="24"/>
              </w:rPr>
              <w:t>Аналогічним вважається договір за кодом ДК</w:t>
            </w:r>
          </w:p>
          <w:p w14:paraId="337B78BB"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FB4149">
              <w:rPr>
                <w:rFonts w:ascii="Times New Roman" w:eastAsia="Times New Roman" w:hAnsi="Times New Roman" w:cs="Times New Roman"/>
                <w:color w:val="000000"/>
                <w:sz w:val="24"/>
                <w:szCs w:val="24"/>
              </w:rPr>
              <w:t xml:space="preserve">3.1.2. не менше 1 копії договору, зазначеного </w:t>
            </w:r>
            <w:r w:rsidRPr="00FB4149">
              <w:rPr>
                <w:rFonts w:ascii="Times New Roman" w:eastAsia="Times New Roman" w:hAnsi="Times New Roman" w:cs="Times New Roman"/>
                <w:sz w:val="24"/>
                <w:szCs w:val="24"/>
              </w:rPr>
              <w:t>в</w:t>
            </w:r>
            <w:r w:rsidRPr="00FB4149">
              <w:rPr>
                <w:rFonts w:ascii="Times New Roman" w:eastAsia="Times New Roman" w:hAnsi="Times New Roman" w:cs="Times New Roman"/>
                <w:color w:val="000000"/>
                <w:sz w:val="24"/>
                <w:szCs w:val="24"/>
              </w:rPr>
              <w:t xml:space="preserve"> довідці </w:t>
            </w:r>
            <w:r w:rsidRPr="00FB4149">
              <w:rPr>
                <w:rFonts w:ascii="Times New Roman" w:eastAsia="Times New Roman" w:hAnsi="Times New Roman" w:cs="Times New Roman"/>
                <w:sz w:val="24"/>
                <w:szCs w:val="24"/>
              </w:rPr>
              <w:t>в</w:t>
            </w:r>
            <w:r w:rsidRPr="00FB4149">
              <w:rPr>
                <w:rFonts w:ascii="Times New Roman" w:eastAsia="Times New Roman" w:hAnsi="Times New Roman" w:cs="Times New Roman"/>
                <w:color w:val="000000"/>
                <w:sz w:val="24"/>
                <w:szCs w:val="24"/>
              </w:rPr>
              <w:t xml:space="preserve"> повному обсязі,</w:t>
            </w:r>
          </w:p>
          <w:p w14:paraId="22D3730E" w14:textId="77777777" w:rsidR="00FB4149" w:rsidRPr="00416119" w:rsidRDefault="00FB4149" w:rsidP="00416119">
            <w:pPr>
              <w:spacing w:after="0" w:line="240" w:lineRule="auto"/>
              <w:jc w:val="both"/>
              <w:rPr>
                <w:rFonts w:ascii="Times New Roman" w:eastAsia="Times New Roman" w:hAnsi="Times New Roman" w:cs="Times New Roman"/>
                <w:color w:val="000000" w:themeColor="text1"/>
                <w:sz w:val="24"/>
                <w:szCs w:val="24"/>
              </w:rPr>
            </w:pPr>
            <w:r w:rsidRPr="00FB4149">
              <w:rPr>
                <w:rFonts w:ascii="Times New Roman" w:eastAsia="Times New Roman" w:hAnsi="Times New Roman" w:cs="Times New Roman"/>
                <w:color w:val="000000"/>
                <w:sz w:val="24"/>
                <w:szCs w:val="24"/>
              </w:rPr>
              <w:t>3.1.3. копії/ю документів/</w:t>
            </w:r>
            <w:r w:rsidRPr="00FB4149">
              <w:rPr>
                <w:rFonts w:ascii="Times New Roman" w:eastAsia="Times New Roman" w:hAnsi="Times New Roman" w:cs="Times New Roman"/>
                <w:sz w:val="24"/>
                <w:szCs w:val="24"/>
              </w:rPr>
              <w:t>а</w:t>
            </w:r>
            <w:r w:rsidRPr="00FB4149">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w:t>
            </w:r>
            <w:r w:rsidRPr="00416119">
              <w:rPr>
                <w:rFonts w:ascii="Times New Roman" w:eastAsia="Times New Roman" w:hAnsi="Times New Roman" w:cs="Times New Roman"/>
                <w:color w:val="000000" w:themeColor="text1"/>
                <w:sz w:val="24"/>
                <w:szCs w:val="24"/>
              </w:rPr>
              <w:t>довідці. </w:t>
            </w:r>
          </w:p>
          <w:p w14:paraId="24F1A0C0" w14:textId="77777777" w:rsidR="00FB4149" w:rsidRPr="00416119" w:rsidRDefault="00FB4149" w:rsidP="00416119">
            <w:pPr>
              <w:spacing w:after="0" w:line="240" w:lineRule="auto"/>
              <w:jc w:val="both"/>
              <w:rPr>
                <w:rFonts w:ascii="Times New Roman" w:eastAsia="Times New Roman" w:hAnsi="Times New Roman" w:cs="Times New Roman"/>
                <w:color w:val="000000" w:themeColor="text1"/>
                <w:sz w:val="24"/>
                <w:szCs w:val="24"/>
              </w:rPr>
            </w:pPr>
            <w:r w:rsidRPr="00416119">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4B0B639"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416119">
              <w:rPr>
                <w:rFonts w:ascii="Times New Roman" w:eastAsia="Times New Roman" w:hAnsi="Times New Roman" w:cs="Times New Roman"/>
                <w:i/>
                <w:color w:val="000000" w:themeColor="text1"/>
                <w:sz w:val="24"/>
                <w:szCs w:val="24"/>
              </w:rPr>
              <w:t xml:space="preserve">Інформація та документи можуть надаватися </w:t>
            </w:r>
            <w:r w:rsidRPr="00FB4149">
              <w:rPr>
                <w:rFonts w:ascii="Times New Roman" w:eastAsia="Times New Roman" w:hAnsi="Times New Roman" w:cs="Times New Roman"/>
                <w:i/>
                <w:color w:val="000000"/>
                <w:sz w:val="24"/>
                <w:szCs w:val="24"/>
              </w:rPr>
              <w:t xml:space="preserve">про частково </w:t>
            </w:r>
            <w:r w:rsidRPr="00FB4149">
              <w:rPr>
                <w:rFonts w:ascii="Times New Roman" w:eastAsia="Times New Roman" w:hAnsi="Times New Roman" w:cs="Times New Roman"/>
                <w:i/>
                <w:color w:val="000000"/>
                <w:sz w:val="24"/>
                <w:szCs w:val="24"/>
              </w:rPr>
              <w:lastRenderedPageBreak/>
              <w:t>виконаний  договір, дія якого не закінчена.</w:t>
            </w:r>
          </w:p>
        </w:tc>
      </w:tr>
    </w:tbl>
    <w:p w14:paraId="6E54C119" w14:textId="77777777" w:rsidR="00FB4149" w:rsidRDefault="00FB4149" w:rsidP="00CA4DD1">
      <w:pPr>
        <w:spacing w:before="240" w:after="0" w:line="240" w:lineRule="auto"/>
        <w:ind w:firstLine="720"/>
        <w:jc w:val="both"/>
        <w:rPr>
          <w:rFonts w:ascii="Times New Roman" w:eastAsia="Times New Roman" w:hAnsi="Times New Roman" w:cs="Times New Roman"/>
          <w:i/>
          <w:color w:val="000000"/>
          <w:sz w:val="24"/>
          <w:szCs w:val="24"/>
        </w:rPr>
      </w:pPr>
    </w:p>
    <w:p w14:paraId="4480C834" w14:textId="77777777" w:rsidR="00CA4DD1" w:rsidRPr="00C763FC" w:rsidRDefault="00CA4DD1" w:rsidP="00CA4DD1">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8D50EE" w14:textId="77777777" w:rsidR="00CA4DD1" w:rsidRPr="00CA4DD1" w:rsidRDefault="00CA4DD1" w:rsidP="00CA4DD1">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CA4DD1">
        <w:rPr>
          <w:rFonts w:ascii="Times New Roman" w:eastAsia="Times New Roman" w:hAnsi="Times New Roman" w:cs="Times New Roman"/>
          <w:b/>
          <w:i/>
          <w:sz w:val="24"/>
          <w:szCs w:val="24"/>
          <w:lang w:val="ru-RU"/>
        </w:rPr>
        <w:t>(наявність обладнання, матеріально-технічної бази та технологій)</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(наявність працівників відповідної кваліфікації, які мають необхідні знання та досвід)</w:t>
      </w:r>
      <w:r w:rsidRPr="00CA4DD1">
        <w:rPr>
          <w:rFonts w:ascii="Times New Roman" w:eastAsia="Times New Roman" w:hAnsi="Times New Roman" w:cs="Times New Roman"/>
          <w:i/>
          <w:sz w:val="24"/>
          <w:szCs w:val="24"/>
          <w:lang w:val="ru-RU"/>
        </w:rPr>
        <w:t xml:space="preserve"> частини другої статті 16 Закону замовником не застосовуються.</w:t>
      </w:r>
    </w:p>
    <w:p w14:paraId="17666C5E" w14:textId="77777777" w:rsidR="00CA4DD1" w:rsidRPr="00CA4DD1" w:rsidRDefault="00CA4DD1" w:rsidP="00CA4DD1">
      <w:pPr>
        <w:spacing w:before="20" w:after="2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sz w:val="24"/>
          <w:szCs w:val="24"/>
          <w:lang w:val="ru-RU"/>
        </w:rPr>
        <w:t xml:space="preserve">2. </w:t>
      </w:r>
      <w:r w:rsidRPr="00CA4DD1">
        <w:rPr>
          <w:rFonts w:ascii="Times New Roman" w:eastAsia="Times New Roman" w:hAnsi="Times New Roman" w:cs="Times New Roman"/>
          <w:b/>
          <w:color w:val="000000"/>
          <w:sz w:val="24"/>
          <w:szCs w:val="24"/>
          <w:lang w:val="ru-RU"/>
        </w:rPr>
        <w:t xml:space="preserve">Підтвердження відповідності </w:t>
      </w:r>
      <w:r w:rsidRPr="00CA4DD1">
        <w:rPr>
          <w:rFonts w:ascii="Times New Roman" w:eastAsia="Times New Roman" w:hAnsi="Times New Roman" w:cs="Times New Roman"/>
          <w:b/>
          <w:color w:val="000000" w:themeColor="text1"/>
          <w:sz w:val="24"/>
          <w:szCs w:val="24"/>
          <w:lang w:val="ru-RU"/>
        </w:rPr>
        <w:t xml:space="preserve">УЧАСНИКА (в тому числі для об’єднання учасників як учасника процедури)  вимогам, визначеним у пункті </w:t>
      </w:r>
      <w:r w:rsidRPr="00CA4DD1">
        <w:rPr>
          <w:rFonts w:ascii="Times New Roman" w:eastAsia="Times New Roman" w:hAnsi="Times New Roman" w:cs="Times New Roman"/>
          <w:b/>
          <w:color w:val="000000" w:themeColor="text1"/>
          <w:sz w:val="24"/>
          <w:szCs w:val="24"/>
          <w:highlight w:val="white"/>
          <w:lang w:val="ru-RU"/>
        </w:rPr>
        <w:t>47 Особливостей.</w:t>
      </w:r>
    </w:p>
    <w:p w14:paraId="4F580493" w14:textId="77777777" w:rsidR="00CA4DD1" w:rsidRPr="00CA4DD1" w:rsidRDefault="00CA4DD1" w:rsidP="00CA4DD1">
      <w:pPr>
        <w:spacing w:after="0"/>
        <w:ind w:firstLine="567"/>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B45E9B" w14:textId="77777777" w:rsidR="00CA4DD1" w:rsidRPr="00CA4DD1" w:rsidRDefault="00CA4DD1" w:rsidP="00CA4DD1">
      <w:pPr>
        <w:spacing w:after="0"/>
        <w:ind w:firstLine="567"/>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9E4D07" w14:textId="77777777" w:rsidR="00CA4DD1" w:rsidRPr="00CA4DD1" w:rsidRDefault="00CA4DD1" w:rsidP="00CA4DD1">
      <w:pPr>
        <w:spacing w:after="0"/>
        <w:ind w:firstLine="567"/>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BFDF4F7" w14:textId="77777777" w:rsidR="00CA4DD1" w:rsidRPr="00CA4DD1" w:rsidRDefault="00CA4DD1" w:rsidP="00CA4DD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Учасник  повинен надати </w:t>
      </w:r>
      <w:r w:rsidRPr="00CA4DD1">
        <w:rPr>
          <w:rFonts w:ascii="Times New Roman" w:eastAsia="Times New Roman" w:hAnsi="Times New Roman" w:cs="Times New Roman"/>
          <w:b/>
          <w:color w:val="000000" w:themeColor="text1"/>
          <w:sz w:val="24"/>
          <w:szCs w:val="24"/>
          <w:lang w:val="ru-RU"/>
        </w:rPr>
        <w:t>довідку у довільній формі</w:t>
      </w:r>
      <w:r w:rsidRPr="00CA4DD1">
        <w:rPr>
          <w:rFonts w:ascii="Times New Roman" w:eastAsia="Times New Roman" w:hAnsi="Times New Roman" w:cs="Times New Roman"/>
          <w:color w:val="000000" w:themeColor="text1"/>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A4DD1">
        <w:rPr>
          <w:rFonts w:ascii="Times New Roman" w:eastAsia="Times New Roman" w:hAnsi="Times New Roman" w:cs="Times New Roman"/>
          <w:color w:val="000000" w:themeColor="text1"/>
          <w:sz w:val="24"/>
          <w:szCs w:val="24"/>
          <w:highlight w:val="white"/>
          <w:lang w:val="ru-RU"/>
        </w:rPr>
        <w:t xml:space="preserve">47 </w:t>
      </w:r>
      <w:r w:rsidRPr="00CA4DD1">
        <w:rPr>
          <w:rFonts w:ascii="Times New Roman" w:eastAsia="Times New Roman" w:hAnsi="Times New Roman" w:cs="Times New Roman"/>
          <w:color w:val="000000" w:themeColor="text1"/>
          <w:sz w:val="24"/>
          <w:szCs w:val="24"/>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w:t>
      </w:r>
      <w:r w:rsidRPr="00CA4DD1">
        <w:rPr>
          <w:rFonts w:ascii="Times New Roman" w:eastAsia="Times New Roman" w:hAnsi="Times New Roman" w:cs="Times New Roman"/>
          <w:sz w:val="24"/>
          <w:szCs w:val="24"/>
          <w:lang w:val="ru-RU"/>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A4DD1">
        <w:rPr>
          <w:rFonts w:ascii="Times New Roman" w:eastAsia="Times New Roman" w:hAnsi="Times New Roman" w:cs="Times New Roman"/>
          <w:color w:val="000000" w:themeColor="text1"/>
          <w:sz w:val="24"/>
          <w:szCs w:val="24"/>
          <w:lang w:val="ru-RU"/>
        </w:rPr>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AB5F06" w14:textId="77777777" w:rsidR="00CA4DD1" w:rsidRPr="00CA4DD1" w:rsidRDefault="00CA4DD1" w:rsidP="00CA4DD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DD1">
        <w:rPr>
          <w:rFonts w:ascii="Times New Roman" w:eastAsia="Times New Roman" w:hAnsi="Times New Roman" w:cs="Times New Roman"/>
          <w:i/>
          <w:color w:val="000000" w:themeColor="text1"/>
          <w:sz w:val="24"/>
          <w:szCs w:val="24"/>
          <w:lang w:val="ru-RU"/>
        </w:rPr>
        <w:t>(у разі застосування таких критеріїв до учасника процедури закупівлі)</w:t>
      </w:r>
      <w:r w:rsidRPr="00CA4DD1">
        <w:rPr>
          <w:rFonts w:ascii="Times New Roman" w:eastAsia="Times New Roman" w:hAnsi="Times New Roman" w:cs="Times New Roman"/>
          <w:color w:val="000000" w:themeColor="text1"/>
          <w:sz w:val="24"/>
          <w:szCs w:val="24"/>
          <w:lang w:val="ru-RU"/>
        </w:rPr>
        <w:t>, замовник перевіряє таких суб’єктів господарювання щодо відсутності підстав, визначених пунктом 47 Особливостей.</w:t>
      </w:r>
    </w:p>
    <w:p w14:paraId="61696B54" w14:textId="77777777" w:rsidR="00CA4DD1" w:rsidRPr="00CA4DD1" w:rsidRDefault="00CA4DD1" w:rsidP="00CA4DD1">
      <w:pPr>
        <w:spacing w:after="80"/>
        <w:jc w:val="both"/>
        <w:rPr>
          <w:rFonts w:ascii="Times New Roman" w:eastAsia="Times New Roman" w:hAnsi="Times New Roman" w:cs="Times New Roman"/>
          <w:color w:val="000000" w:themeColor="text1"/>
          <w:sz w:val="24"/>
          <w:szCs w:val="24"/>
          <w:lang w:val="ru-RU"/>
        </w:rPr>
      </w:pPr>
    </w:p>
    <w:p w14:paraId="244762FD" w14:textId="77777777" w:rsidR="00CB4B25" w:rsidRPr="00323D60" w:rsidRDefault="00CB4B25" w:rsidP="00CB4B2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14:paraId="61AD45D8" w14:textId="77777777" w:rsidR="00CB4B25" w:rsidRPr="00323D60" w:rsidRDefault="00CB4B25" w:rsidP="00CB4B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323D60">
        <w:rPr>
          <w:rFonts w:ascii="Times New Roman" w:eastAsia="Times New Roman" w:hAnsi="Times New Roman" w:cs="Times New Roman"/>
          <w:b/>
          <w:i/>
          <w:color w:val="000000" w:themeColor="text1"/>
          <w:sz w:val="24"/>
          <w:szCs w:val="24"/>
        </w:rPr>
        <w:t xml:space="preserve">не перевищує чотири дні </w:t>
      </w:r>
      <w:r w:rsidRPr="00323D60">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F5D69AD" w14:textId="77777777" w:rsidR="00CB4B25" w:rsidRPr="00323D60" w:rsidRDefault="00CB4B25" w:rsidP="00CB4B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BF580" w14:textId="77777777" w:rsidR="00CB4B25" w:rsidRPr="00323D60" w:rsidRDefault="00CB4B25" w:rsidP="00CB4B25">
      <w:pPr>
        <w:spacing w:after="0" w:line="240" w:lineRule="auto"/>
        <w:rPr>
          <w:rFonts w:ascii="Times New Roman" w:eastAsia="Times New Roman" w:hAnsi="Times New Roman" w:cs="Times New Roman"/>
          <w:b/>
          <w:color w:val="000000" w:themeColor="text1"/>
          <w:sz w:val="24"/>
          <w:szCs w:val="24"/>
        </w:rPr>
      </w:pPr>
    </w:p>
    <w:p w14:paraId="58F61FAB" w14:textId="77777777" w:rsidR="00CB4B25" w:rsidRPr="00323D60" w:rsidRDefault="00CB4B25" w:rsidP="00CB4B25">
      <w:pPr>
        <w:spacing w:after="0" w:line="240" w:lineRule="auto"/>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color w:val="000000" w:themeColor="text1"/>
          <w:sz w:val="24"/>
          <w:szCs w:val="24"/>
        </w:rPr>
        <w:t> </w:t>
      </w:r>
      <w:r w:rsidRPr="00323D60">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B4B25" w:rsidRPr="00323D60" w14:paraId="3B17A00C" w14:textId="77777777" w:rsidTr="002E4A3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9B9BC"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14:paraId="5CC76099"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1BECC"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14:paraId="7491838E"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0CA90"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CB4B25" w:rsidRPr="00323D60" w14:paraId="7D0C5680" w14:textId="77777777" w:rsidTr="002E4A3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3CCDF"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38B0"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06A230"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8D4A5" w14:textId="77777777" w:rsidR="00CB4B25" w:rsidRPr="00323D60" w:rsidRDefault="00CB4B25" w:rsidP="002E4A3D">
            <w:pPr>
              <w:spacing w:after="0" w:line="240" w:lineRule="auto"/>
              <w:ind w:right="140"/>
              <w:jc w:val="both"/>
              <w:rPr>
                <w:rFonts w:ascii="Times New Roman" w:eastAsia="Times New Roman" w:hAnsi="Times New Roman" w:cs="Times New Roman"/>
                <w:b/>
                <w:i/>
                <w:color w:val="000000" w:themeColor="text1"/>
                <w:sz w:val="24"/>
                <w:szCs w:val="24"/>
              </w:rPr>
            </w:pPr>
            <w:r w:rsidRPr="00323D60">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052832C" w14:textId="77777777" w:rsidR="00CB4B25" w:rsidRPr="00323D60" w:rsidRDefault="00CB4B25" w:rsidP="002E4A3D">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9"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20"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21"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22"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14:paraId="587F28E4" w14:textId="77777777" w:rsidR="00CB4B25" w:rsidRPr="00323D60" w:rsidRDefault="00CB4B25" w:rsidP="002E4A3D">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24"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25"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26"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27" w:anchor="n628">
              <w:r w:rsidRPr="00323D60">
                <w:rPr>
                  <w:rFonts w:ascii="Times New Roman" w:eastAsia="Times New Roman" w:hAnsi="Times New Roman" w:cs="Times New Roman"/>
                  <w:i/>
                  <w:color w:val="000000" w:themeColor="text1"/>
                  <w:sz w:val="24"/>
                  <w:szCs w:val="24"/>
                </w:rPr>
                <w:t xml:space="preserve">абзаці </w:t>
              </w:r>
              <w:r w:rsidRPr="00323D60">
                <w:rPr>
                  <w:rFonts w:ascii="Times New Roman" w:eastAsia="Times New Roman" w:hAnsi="Times New Roman" w:cs="Times New Roman"/>
                  <w:i/>
                  <w:color w:val="000000" w:themeColor="text1"/>
                  <w:sz w:val="24"/>
                  <w:szCs w:val="24"/>
                </w:rPr>
                <w:lastRenderedPageBreak/>
                <w:t>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14:paraId="2150A0FA" w14:textId="77777777" w:rsidR="00CB4B25" w:rsidRPr="00323D60" w:rsidRDefault="00CB4B25" w:rsidP="002E4A3D">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3D60">
              <w:rPr>
                <w:rFonts w:ascii="Times New Roman" w:eastAsia="Times New Roman" w:hAnsi="Times New Roman" w:cs="Times New Roman"/>
                <w:b/>
                <w:i/>
                <w:color w:val="000000" w:themeColor="text1"/>
                <w:sz w:val="24"/>
                <w:szCs w:val="24"/>
              </w:rPr>
              <w:t xml:space="preserve"> </w:t>
            </w:r>
            <w:r w:rsidRPr="00323D60">
              <w:rPr>
                <w:rFonts w:ascii="Times New Roman" w:eastAsia="Times New Roman" w:hAnsi="Times New Roman" w:cs="Times New Roman"/>
                <w:i/>
                <w:color w:val="000000" w:themeColor="text1"/>
                <w:sz w:val="24"/>
                <w:szCs w:val="24"/>
              </w:rPr>
              <w:t>свою роботу, так і відкриватись, поновлюватись у період воєнного стану.</w:t>
            </w:r>
          </w:p>
          <w:p w14:paraId="2D3C4ABF" w14:textId="77777777" w:rsidR="00CB4B25" w:rsidRPr="00323D60" w:rsidRDefault="00CB4B25" w:rsidP="002E4A3D">
            <w:pPr>
              <w:spacing w:after="0" w:line="256"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B4B25" w:rsidRPr="00323D60" w14:paraId="22A543EB" w14:textId="77777777" w:rsidTr="002E4A3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F79E3"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3F061"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B976D5" w14:textId="77777777" w:rsidR="00CB4B25" w:rsidRPr="00323D60" w:rsidRDefault="00CB4B25" w:rsidP="002E4A3D">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1088B1"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258DACD"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p>
          <w:p w14:paraId="45CE9E8C"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 </w:t>
            </w:r>
          </w:p>
        </w:tc>
      </w:tr>
      <w:tr w:rsidR="00CB4B25" w:rsidRPr="00323D60" w14:paraId="693AE65C" w14:textId="77777777" w:rsidTr="002E4A3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B46CB"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7AAF8"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76C209"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FEBA39" w14:textId="77777777" w:rsidR="00CB4B25" w:rsidRPr="00323D60" w:rsidRDefault="00CB4B25" w:rsidP="002E4A3D">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CB4B25" w:rsidRPr="00323D60" w14:paraId="1EE090E6" w14:textId="77777777" w:rsidTr="002E4A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44678"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0246A" w14:textId="77777777" w:rsidR="00CB4B25" w:rsidRPr="00323D60" w:rsidRDefault="00CB4B25" w:rsidP="002E4A3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F1C089" w14:textId="77777777" w:rsidR="00CB4B25" w:rsidRPr="00323D60" w:rsidRDefault="00CB4B25" w:rsidP="002E4A3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334A" w14:textId="77777777" w:rsidR="00CB4B25" w:rsidRPr="00323D60" w:rsidRDefault="00CB4B25" w:rsidP="002E4A3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8239A6D" w14:textId="77777777" w:rsidR="00CB4B25" w:rsidRPr="00323D60" w:rsidRDefault="00CB4B25" w:rsidP="00CB4B25">
      <w:pPr>
        <w:spacing w:after="0" w:line="240" w:lineRule="auto"/>
        <w:rPr>
          <w:rFonts w:ascii="Times New Roman" w:eastAsia="Times New Roman" w:hAnsi="Times New Roman" w:cs="Times New Roman"/>
          <w:b/>
          <w:color w:val="000000" w:themeColor="text1"/>
          <w:sz w:val="24"/>
          <w:szCs w:val="24"/>
        </w:rPr>
      </w:pPr>
    </w:p>
    <w:p w14:paraId="78E81D63" w14:textId="77777777" w:rsidR="00CB4B25" w:rsidRPr="00323D60" w:rsidRDefault="00CB4B25" w:rsidP="00CB4B25">
      <w:pPr>
        <w:spacing w:before="240" w:after="0" w:line="240" w:lineRule="auto"/>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B4B25" w:rsidRPr="00323D60" w14:paraId="41C5140C" w14:textId="77777777" w:rsidTr="002E4A3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C5E57"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14:paraId="047C27B8"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C77EA"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p>
          <w:p w14:paraId="3B611D15"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576A3"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r w:rsidRPr="00323D60">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CB4B25" w:rsidRPr="00323D60" w14:paraId="0D956C99" w14:textId="77777777" w:rsidTr="002E4A3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ED91D"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C15B0"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8C6D8"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1385E" w14:textId="77777777" w:rsidR="00CB4B25" w:rsidRPr="00323D60" w:rsidRDefault="00CB4B25" w:rsidP="002E4A3D">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12EC3735" w14:textId="77777777" w:rsidR="00CB4B25" w:rsidRPr="00323D60" w:rsidRDefault="00CB4B25" w:rsidP="002E4A3D">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29"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30"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31"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32"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14:paraId="0B0EA38E" w14:textId="77777777" w:rsidR="00CB4B25" w:rsidRPr="00323D60" w:rsidRDefault="00CB4B25" w:rsidP="002E4A3D">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34"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35"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36"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37"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14:paraId="4BA53402" w14:textId="77777777" w:rsidR="00CB4B25" w:rsidRPr="00323D60" w:rsidRDefault="00CB4B25" w:rsidP="002E4A3D">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BC91E20" w14:textId="77777777" w:rsidR="00CB4B25" w:rsidRPr="00323D60" w:rsidRDefault="00CB4B25" w:rsidP="002E4A3D">
            <w:pPr>
              <w:spacing w:after="0" w:line="240"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B4B25" w:rsidRPr="00323D60" w14:paraId="1A840ADA" w14:textId="77777777" w:rsidTr="002E4A3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DB2F"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C7D5B"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51D963"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0D6FD4"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23D60">
              <w:rPr>
                <w:rFonts w:ascii="Times New Roman" w:eastAsia="Times New Roman" w:hAnsi="Times New Roman" w:cs="Times New Roman"/>
                <w:b/>
                <w:color w:val="000000" w:themeColor="text1"/>
                <w:sz w:val="24"/>
                <w:szCs w:val="24"/>
              </w:rPr>
              <w:lastRenderedPageBreak/>
              <w:t xml:space="preserve">законодавством України щодо фізичної особи, яка є учасником процедури закупівлі. </w:t>
            </w:r>
          </w:p>
          <w:p w14:paraId="4087C8B8"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p>
          <w:p w14:paraId="342C173B" w14:textId="77777777" w:rsidR="00CB4B25" w:rsidRPr="00323D60" w:rsidRDefault="00CB4B25" w:rsidP="002E4A3D">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w:t>
            </w:r>
            <w:r w:rsidRPr="00323D60">
              <w:rPr>
                <w:rFonts w:ascii="Times New Roman" w:eastAsia="Times New Roman" w:hAnsi="Times New Roman" w:cs="Times New Roman"/>
                <w:color w:val="000000" w:themeColor="text1"/>
                <w:sz w:val="24"/>
                <w:szCs w:val="24"/>
              </w:rPr>
              <w:t> </w:t>
            </w:r>
          </w:p>
        </w:tc>
      </w:tr>
      <w:tr w:rsidR="00CB4B25" w:rsidRPr="00323D60" w14:paraId="209EA276" w14:textId="77777777" w:rsidTr="002E4A3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10D8F"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201E9"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0351E" w14:textId="77777777" w:rsidR="00CB4B25" w:rsidRPr="00323D60" w:rsidRDefault="00CB4B25" w:rsidP="002E4A3D">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E281EA" w14:textId="77777777" w:rsidR="00CB4B25" w:rsidRPr="00323D60" w:rsidRDefault="00CB4B25" w:rsidP="002E4A3D">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CB4B25" w:rsidRPr="00323D60" w14:paraId="7C0126C5" w14:textId="77777777" w:rsidTr="002E4A3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B420B"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143D1" w14:textId="77777777" w:rsidR="00CB4B25" w:rsidRPr="00323D60" w:rsidRDefault="00CB4B25" w:rsidP="002E4A3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8355A8" w14:textId="77777777" w:rsidR="00CB4B25" w:rsidRPr="00323D60" w:rsidRDefault="00CB4B25" w:rsidP="002E4A3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A043A" w14:textId="77777777" w:rsidR="00CB4B25" w:rsidRPr="00323D60" w:rsidRDefault="00CB4B25" w:rsidP="002E4A3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393D97" w14:textId="77777777" w:rsidR="00CB4B25" w:rsidRPr="00323D60" w:rsidRDefault="00CB4B25" w:rsidP="00CB4B25">
      <w:pPr>
        <w:shd w:val="clear" w:color="auto" w:fill="FFFFFF"/>
        <w:spacing w:after="0" w:line="240" w:lineRule="auto"/>
        <w:rPr>
          <w:rFonts w:ascii="Times New Roman" w:eastAsia="Times New Roman" w:hAnsi="Times New Roman" w:cs="Times New Roman"/>
          <w:color w:val="000000" w:themeColor="text1"/>
          <w:sz w:val="24"/>
          <w:szCs w:val="24"/>
        </w:rPr>
      </w:pPr>
    </w:p>
    <w:p w14:paraId="55FCA498" w14:textId="77777777" w:rsidR="00CA4DD1" w:rsidRPr="00CB4B25" w:rsidRDefault="00CA4DD1" w:rsidP="00CA4DD1">
      <w:pPr>
        <w:shd w:val="clear" w:color="auto" w:fill="FFFFFF"/>
        <w:spacing w:after="0" w:line="240" w:lineRule="auto"/>
        <w:rPr>
          <w:rFonts w:ascii="Times New Roman" w:eastAsia="Times New Roman" w:hAnsi="Times New Roman" w:cs="Times New Roman"/>
          <w:color w:val="000000" w:themeColor="text1"/>
          <w:sz w:val="24"/>
          <w:szCs w:val="24"/>
        </w:rPr>
      </w:pPr>
    </w:p>
    <w:p w14:paraId="584333C8" w14:textId="77777777" w:rsidR="00CA4DD1" w:rsidRPr="00CA4DD1" w:rsidRDefault="00CA4DD1" w:rsidP="00CA4DD1">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B705D" w:rsidRPr="00CA4DD1" w14:paraId="4F494082" w14:textId="77777777" w:rsidTr="00C763F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267452" w14:textId="77777777"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Інші документи від Учасника:</w:t>
            </w:r>
          </w:p>
        </w:tc>
      </w:tr>
      <w:tr w:rsidR="000B705D" w:rsidRPr="00CA4DD1" w14:paraId="7EF2A67A" w14:textId="77777777" w:rsidTr="00C763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CA972" w14:textId="77777777" w:rsidR="00CA4DD1" w:rsidRPr="00CA4DD1" w:rsidRDefault="00CA4DD1" w:rsidP="00CA4DD1">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D5BAB" w14:textId="77777777" w:rsidR="00CA4DD1" w:rsidRPr="00CA4DD1" w:rsidRDefault="00CA4DD1" w:rsidP="00CA4DD1">
            <w:pPr>
              <w:spacing w:after="0" w:line="240" w:lineRule="auto"/>
              <w:ind w:left="100"/>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B705D" w:rsidRPr="00CA4DD1" w14:paraId="4A1F884B"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9A416" w14:textId="77777777" w:rsidR="00CA4DD1" w:rsidRPr="00CA4DD1" w:rsidRDefault="00CA4DD1" w:rsidP="00CA4DD1">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8ACF2" w14:textId="77777777" w:rsidR="00CA4DD1" w:rsidRPr="00CA4DD1" w:rsidRDefault="00CA4DD1" w:rsidP="00CA4DD1">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Достовірна інформація у вигляді довідки довільної форми, </w:t>
            </w:r>
            <w:r w:rsidRPr="00CA4DD1">
              <w:rPr>
                <w:rFonts w:ascii="Times New Roman" w:eastAsia="Times New Roman" w:hAnsi="Times New Roman" w:cs="Times New Roman"/>
                <w:color w:val="000000" w:themeColor="text1"/>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DD1">
              <w:rPr>
                <w:rFonts w:ascii="Times New Roman" w:eastAsia="Times New Roman" w:hAnsi="Times New Roman" w:cs="Times New Roman"/>
                <w:i/>
                <w:color w:val="000000" w:themeColor="text1"/>
                <w:sz w:val="24"/>
                <w:szCs w:val="24"/>
                <w:lang w:val="ru-RU"/>
              </w:rPr>
              <w:t>Замість довідки довільної форми учасник може надати чинну ліцензію або документ дозвільного характеру.</w:t>
            </w:r>
          </w:p>
        </w:tc>
      </w:tr>
      <w:tr w:rsidR="000B705D" w:rsidRPr="00CA4DD1" w14:paraId="007EAF1F"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C90EB" w14:textId="77777777" w:rsidR="00CA4DD1" w:rsidRPr="00CA4DD1" w:rsidRDefault="00CA4DD1" w:rsidP="00CA4DD1">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061E2" w14:textId="77777777" w:rsidR="00CA4DD1" w:rsidRPr="00CA4DD1" w:rsidRDefault="00CA4DD1" w:rsidP="00CA4DD1">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w:t>
            </w:r>
            <w:r w:rsidRPr="00CA4DD1">
              <w:rPr>
                <w:rFonts w:ascii="Times New Roman" w:eastAsia="Times New Roman" w:hAnsi="Times New Roman" w:cs="Times New Roman"/>
                <w:color w:val="000000" w:themeColor="text1"/>
                <w:sz w:val="24"/>
                <w:szCs w:val="24"/>
                <w:lang w:val="ru-RU"/>
              </w:rPr>
              <w:lastRenderedPageBreak/>
              <w:t>таких осіб:</w:t>
            </w:r>
          </w:p>
          <w:p w14:paraId="3E880520" w14:textId="77777777" w:rsidR="00CA4DD1" w:rsidRPr="00CA4DD1" w:rsidRDefault="00CA4DD1" w:rsidP="00CA4DD1">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339775E"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r w:rsidRPr="00CA4DD1">
              <w:rPr>
                <w:rFonts w:ascii="Times New Roman" w:eastAsia="Times New Roman" w:hAnsi="Times New Roman" w:cs="Times New Roman"/>
                <w:i/>
                <w:color w:val="000000" w:themeColor="text1"/>
                <w:sz w:val="24"/>
                <w:szCs w:val="24"/>
                <w:lang w:val="ru-RU"/>
              </w:rPr>
              <w:t>або</w:t>
            </w:r>
          </w:p>
          <w:p w14:paraId="4EA5035A" w14:textId="77777777" w:rsidR="00CA4DD1" w:rsidRPr="00CA4DD1" w:rsidRDefault="00CA4DD1" w:rsidP="00CA4DD1">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посвідчення біженця чи документ, що підтверджує надання притулку в Україні,</w:t>
            </w:r>
          </w:p>
          <w:p w14:paraId="2B7E6200"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r w:rsidRPr="00CA4DD1">
              <w:rPr>
                <w:rFonts w:ascii="Times New Roman" w:eastAsia="Times New Roman" w:hAnsi="Times New Roman" w:cs="Times New Roman"/>
                <w:i/>
                <w:color w:val="000000" w:themeColor="text1"/>
                <w:sz w:val="24"/>
                <w:szCs w:val="24"/>
                <w:lang w:val="ru-RU"/>
              </w:rPr>
              <w:t>або</w:t>
            </w:r>
          </w:p>
          <w:p w14:paraId="2A825D5D" w14:textId="77777777" w:rsidR="00CA4DD1" w:rsidRPr="00CA4DD1" w:rsidRDefault="00CA4DD1" w:rsidP="00CA4DD1">
            <w:pPr>
              <w:numPr>
                <w:ilvl w:val="0"/>
                <w:numId w:val="3"/>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посвідчення особи, яка потребує додаткового захисту в Україні,</w:t>
            </w:r>
          </w:p>
          <w:p w14:paraId="66447793"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r w:rsidRPr="00CA4DD1">
              <w:rPr>
                <w:rFonts w:ascii="Times New Roman" w:eastAsia="Times New Roman" w:hAnsi="Times New Roman" w:cs="Times New Roman"/>
                <w:i/>
                <w:color w:val="000000" w:themeColor="text1"/>
                <w:sz w:val="24"/>
                <w:szCs w:val="24"/>
                <w:lang w:val="ru-RU"/>
              </w:rPr>
              <w:t>або</w:t>
            </w:r>
          </w:p>
          <w:p w14:paraId="6BAC247B" w14:textId="77777777" w:rsidR="00CA4DD1" w:rsidRPr="00CA4DD1" w:rsidRDefault="00CA4DD1" w:rsidP="00CA4DD1">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посвідчення особи, якій надано тимчасовий захист в Україні,</w:t>
            </w:r>
          </w:p>
          <w:p w14:paraId="460079F8" w14:textId="77777777" w:rsidR="00CA4DD1" w:rsidRPr="00CA4DD1" w:rsidRDefault="00CA4DD1" w:rsidP="00CA4DD1">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r w:rsidRPr="00CA4DD1">
              <w:rPr>
                <w:rFonts w:ascii="Times New Roman" w:eastAsia="Times New Roman" w:hAnsi="Times New Roman" w:cs="Times New Roman"/>
                <w:i/>
                <w:color w:val="000000" w:themeColor="text1"/>
                <w:sz w:val="24"/>
                <w:szCs w:val="24"/>
                <w:lang w:val="ru-RU"/>
              </w:rPr>
              <w:t>або</w:t>
            </w:r>
          </w:p>
          <w:p w14:paraId="1B53FF87" w14:textId="77777777" w:rsidR="00CA4DD1" w:rsidRPr="00CA4DD1" w:rsidRDefault="00CA4DD1" w:rsidP="00CA4DD1">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A4DD1" w:rsidRPr="00CA4DD1" w14:paraId="7DB4C6CA"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0D9E8" w14:textId="77777777" w:rsidR="00CA4DD1" w:rsidRPr="00CA4DD1" w:rsidRDefault="00CA4DD1" w:rsidP="00CA4DD1">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4621C" w14:textId="77777777" w:rsidR="00CA4DD1" w:rsidRPr="00CA4DD1" w:rsidRDefault="00CA4DD1" w:rsidP="00CA4DD1">
            <w:pPr>
              <w:spacing w:after="0" w:line="240" w:lineRule="auto"/>
              <w:ind w:left="140" w:right="140"/>
              <w:jc w:val="both"/>
              <w:rPr>
                <w:rFonts w:ascii="Times New Roman" w:eastAsia="Times New Roman" w:hAnsi="Times New Roman" w:cs="Times New Roman"/>
                <w:color w:val="4A86E8"/>
                <w:sz w:val="24"/>
                <w:szCs w:val="24"/>
                <w:highlight w:val="yellow"/>
                <w:lang w:val="ru-RU"/>
              </w:rPr>
            </w:pPr>
            <w:r w:rsidRPr="00CA4DD1">
              <w:rPr>
                <w:rFonts w:ascii="Times New Roman" w:eastAsia="Times New Roman" w:hAnsi="Times New Roman" w:cs="Times New Roman"/>
                <w:color w:val="000000" w:themeColor="text1"/>
                <w:sz w:val="24"/>
                <w:szCs w:val="24"/>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38">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та відповідний наказ про затвердження антикорупційної програми та призначення уповноваженого з її реалізації.</w:t>
            </w:r>
          </w:p>
        </w:tc>
      </w:tr>
      <w:tr w:rsidR="00E6009E" w:rsidRPr="00B25B12" w14:paraId="0093FE48" w14:textId="77777777" w:rsidTr="00E600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B2A4C" w14:textId="77777777"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6346" w14:textId="77777777" w:rsidR="00E6009E" w:rsidRPr="00416119" w:rsidRDefault="00E6009E" w:rsidP="00416119">
            <w:pPr>
              <w:tabs>
                <w:tab w:val="left" w:pos="426"/>
              </w:tabs>
              <w:suppressAutoHyphens/>
              <w:autoSpaceDN w:val="0"/>
              <w:spacing w:line="240" w:lineRule="auto"/>
              <w:jc w:val="both"/>
              <w:rPr>
                <w:rFonts w:ascii="Times New Roman" w:eastAsiaTheme="minorEastAsia" w:hAnsi="Times New Roman"/>
                <w:sz w:val="24"/>
                <w:szCs w:val="24"/>
              </w:rPr>
            </w:pPr>
            <w:r w:rsidRPr="00E6009E">
              <w:rPr>
                <w:rFonts w:ascii="Times New Roman" w:eastAsia="Times New Roman" w:hAnsi="Times New Roman" w:cs="Times New Roman"/>
                <w:color w:val="000000" w:themeColor="text1"/>
                <w:sz w:val="24"/>
                <w:szCs w:val="24"/>
                <w:lang w:val="ru-RU"/>
              </w:rPr>
              <w:t xml:space="preserve"> Заповнений учасником Договір про закупівлю та </w:t>
            </w:r>
            <w:r w:rsidR="00416119">
              <w:rPr>
                <w:rFonts w:ascii="Times New Roman" w:eastAsia="Times New Roman" w:hAnsi="Times New Roman" w:cs="Times New Roman"/>
                <w:color w:val="000000" w:themeColor="text1"/>
                <w:sz w:val="24"/>
                <w:szCs w:val="24"/>
                <w:lang w:val="ru-RU"/>
              </w:rPr>
              <w:t xml:space="preserve">додатки </w:t>
            </w:r>
            <w:r w:rsidR="00416119" w:rsidRPr="00582E1D">
              <w:rPr>
                <w:rFonts w:ascii="Times New Roman" w:eastAsiaTheme="minorEastAsia" w:hAnsi="Times New Roman"/>
                <w:sz w:val="24"/>
                <w:szCs w:val="24"/>
              </w:rPr>
              <w:t>Локальний кошторис, ДОГОВІРНА ЦІНА, Пiдсумкова вiдомiсть ресурсів, Розрахунок загальновиробничих витрат.</w:t>
            </w:r>
            <w:r w:rsidRPr="00E6009E">
              <w:rPr>
                <w:rFonts w:ascii="Times New Roman" w:eastAsia="Times New Roman" w:hAnsi="Times New Roman" w:cs="Times New Roman"/>
                <w:color w:val="000000" w:themeColor="text1"/>
                <w:sz w:val="24"/>
                <w:szCs w:val="24"/>
                <w:lang w:val="ru-RU"/>
              </w:rPr>
              <w:t xml:space="preserve"> до Договору, в сканованому вигляді, за підписом уповноваженої особи Учасника та завіреним печаткою (за наявності) та Довідку в довільній формі про  згоду Учасника працювати на умовах, зазначених в проекті договору (Додаток  4).</w:t>
            </w:r>
          </w:p>
          <w:p w14:paraId="6D376113"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p>
        </w:tc>
      </w:tr>
      <w:tr w:rsidR="00E6009E" w:rsidRPr="00B25B12" w14:paraId="4D6E432D" w14:textId="77777777" w:rsidTr="00E600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C4AE" w14:textId="77777777"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C2DB7"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Довідка, яка містить інформацію про учасника закупівлі, а саме:</w:t>
            </w:r>
          </w:p>
          <w:p w14:paraId="5C129700"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Повне найменування;</w:t>
            </w:r>
          </w:p>
          <w:p w14:paraId="5037CCD1"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Юридична адреса;</w:t>
            </w:r>
          </w:p>
          <w:p w14:paraId="07B94466"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Поштова або фактична адреса;</w:t>
            </w:r>
          </w:p>
          <w:p w14:paraId="6981A1B1"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Код ЄДРПОУ підприємства (або ІПН ФОП);</w:t>
            </w:r>
          </w:p>
          <w:p w14:paraId="2D24FCB0"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Банківські реквізити (поточний рахунок, назва банку, в якому відкритий рахунок та МФО);</w:t>
            </w:r>
          </w:p>
          <w:p w14:paraId="7EFEA94D"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14:paraId="0AB1E61D"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E-mail;</w:t>
            </w:r>
          </w:p>
          <w:p w14:paraId="65D592D1"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Посада керівника підприємством та П.І.Б. (для ФОП зазначається П.І.Б).</w:t>
            </w:r>
          </w:p>
        </w:tc>
      </w:tr>
    </w:tbl>
    <w:tbl>
      <w:tblPr>
        <w:tblStyle w:val="TableNormal1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E6009E" w:rsidRPr="00E6009E" w14:paraId="423D7CB9" w14:textId="77777777" w:rsidTr="00A61DEF">
        <w:trPr>
          <w:trHeight w:val="240"/>
        </w:trPr>
        <w:tc>
          <w:tcPr>
            <w:tcW w:w="568" w:type="dxa"/>
            <w:tcMar>
              <w:top w:w="0" w:type="dxa"/>
              <w:left w:w="115" w:type="dxa"/>
              <w:bottom w:w="0" w:type="dxa"/>
              <w:right w:w="115" w:type="dxa"/>
            </w:tcMar>
          </w:tcPr>
          <w:p w14:paraId="1A13FABA" w14:textId="77777777" w:rsidR="00E6009E" w:rsidRPr="00E6009E" w:rsidRDefault="00A61DEF" w:rsidP="00E6009E">
            <w:pPr>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t>9</w:t>
            </w:r>
          </w:p>
        </w:tc>
        <w:tc>
          <w:tcPr>
            <w:tcW w:w="9072" w:type="dxa"/>
            <w:tcMar>
              <w:top w:w="100" w:type="dxa"/>
              <w:left w:w="100" w:type="dxa"/>
              <w:bottom w:w="100" w:type="dxa"/>
              <w:right w:w="100" w:type="dxa"/>
            </w:tcMar>
          </w:tcPr>
          <w:p w14:paraId="0B868232" w14:textId="77777777" w:rsidR="00E6009E" w:rsidRPr="00E6009E" w:rsidRDefault="00E6009E" w:rsidP="00E6009E">
            <w:pPr>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E6009E" w:rsidRPr="00E6009E" w14:paraId="759BE408" w14:textId="77777777" w:rsidTr="00A61DEF">
        <w:trPr>
          <w:trHeight w:val="240"/>
        </w:trPr>
        <w:tc>
          <w:tcPr>
            <w:tcW w:w="568" w:type="dxa"/>
            <w:tcMar>
              <w:top w:w="0" w:type="dxa"/>
              <w:left w:w="115" w:type="dxa"/>
              <w:bottom w:w="0" w:type="dxa"/>
              <w:right w:w="115" w:type="dxa"/>
            </w:tcMar>
          </w:tcPr>
          <w:p w14:paraId="4BE6A6C3" w14:textId="77777777" w:rsidR="00E6009E" w:rsidRPr="00E6009E" w:rsidRDefault="00E6009E" w:rsidP="00E6009E">
            <w:pPr>
              <w:spacing w:after="0" w:line="240" w:lineRule="auto"/>
              <w:jc w:val="center"/>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1</w:t>
            </w:r>
            <w:r w:rsidR="00A61DEF">
              <w:rPr>
                <w:rFonts w:ascii="Times New Roman" w:eastAsia="Times New Roman" w:hAnsi="Times New Roman" w:cs="Times New Roman"/>
                <w:sz w:val="24"/>
                <w:szCs w:val="24"/>
              </w:rPr>
              <w:t>0</w:t>
            </w:r>
          </w:p>
        </w:tc>
        <w:tc>
          <w:tcPr>
            <w:tcW w:w="9072" w:type="dxa"/>
            <w:tcMar>
              <w:top w:w="100" w:type="dxa"/>
              <w:left w:w="100" w:type="dxa"/>
              <w:bottom w:w="100" w:type="dxa"/>
              <w:right w:w="100" w:type="dxa"/>
            </w:tcMar>
          </w:tcPr>
          <w:p w14:paraId="6A9873B5" w14:textId="77777777" w:rsidR="00E6009E" w:rsidRPr="00E6009E" w:rsidRDefault="00E6009E" w:rsidP="00E6009E">
            <w:pPr>
              <w:widowControl w:val="0"/>
              <w:suppressAutoHyphens/>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E6009E" w:rsidRPr="00E6009E" w14:paraId="45F9CE6C" w14:textId="77777777" w:rsidTr="00A61DEF">
        <w:trPr>
          <w:trHeight w:val="240"/>
        </w:trPr>
        <w:tc>
          <w:tcPr>
            <w:tcW w:w="568" w:type="dxa"/>
            <w:tcMar>
              <w:top w:w="0" w:type="dxa"/>
              <w:left w:w="115" w:type="dxa"/>
              <w:bottom w:w="0" w:type="dxa"/>
              <w:right w:w="115" w:type="dxa"/>
            </w:tcMar>
          </w:tcPr>
          <w:p w14:paraId="7887FBB7" w14:textId="77777777" w:rsidR="00E6009E" w:rsidRPr="00E6009E" w:rsidRDefault="00E6009E" w:rsidP="00E6009E">
            <w:pPr>
              <w:spacing w:after="0" w:line="240" w:lineRule="auto"/>
              <w:jc w:val="center"/>
              <w:rPr>
                <w:rFonts w:ascii="Times New Roman" w:eastAsia="Times New Roman" w:hAnsi="Times New Roman" w:cs="Times New Roman"/>
                <w:sz w:val="24"/>
                <w:szCs w:val="24"/>
                <w:lang w:val="ru-RU" w:eastAsia="en-US"/>
              </w:rPr>
            </w:pPr>
            <w:bookmarkStart w:id="17" w:name="_Hlk117601710"/>
            <w:r w:rsidRPr="00E6009E">
              <w:rPr>
                <w:rFonts w:ascii="Times New Roman" w:eastAsia="Times New Roman" w:hAnsi="Times New Roman" w:cs="Times New Roman"/>
                <w:sz w:val="24"/>
                <w:szCs w:val="24"/>
              </w:rPr>
              <w:t>1</w:t>
            </w:r>
            <w:r w:rsidR="00A61DEF">
              <w:rPr>
                <w:rFonts w:ascii="Times New Roman" w:eastAsia="Times New Roman" w:hAnsi="Times New Roman" w:cs="Times New Roman"/>
                <w:sz w:val="24"/>
                <w:szCs w:val="24"/>
              </w:rPr>
              <w:t>1</w:t>
            </w:r>
          </w:p>
        </w:tc>
        <w:tc>
          <w:tcPr>
            <w:tcW w:w="9072" w:type="dxa"/>
            <w:tcMar>
              <w:top w:w="100" w:type="dxa"/>
              <w:left w:w="100" w:type="dxa"/>
              <w:bottom w:w="100" w:type="dxa"/>
              <w:right w:w="100" w:type="dxa"/>
            </w:tcMar>
          </w:tcPr>
          <w:p w14:paraId="13D0A294"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Установчий документ (статут або ін.) (для юридичних осіб).</w:t>
            </w:r>
          </w:p>
        </w:tc>
      </w:tr>
      <w:bookmarkEnd w:id="17"/>
      <w:tr w:rsidR="00E6009E" w:rsidRPr="00E6009E" w14:paraId="56C087B8" w14:textId="77777777" w:rsidTr="00A61DEF">
        <w:trPr>
          <w:trHeight w:val="240"/>
        </w:trPr>
        <w:tc>
          <w:tcPr>
            <w:tcW w:w="568" w:type="dxa"/>
            <w:tcMar>
              <w:top w:w="0" w:type="dxa"/>
              <w:left w:w="115" w:type="dxa"/>
              <w:bottom w:w="0" w:type="dxa"/>
              <w:right w:w="115" w:type="dxa"/>
            </w:tcMar>
          </w:tcPr>
          <w:p w14:paraId="1B70EA17" w14:textId="77777777" w:rsidR="00E6009E" w:rsidRPr="00E6009E" w:rsidRDefault="00E6009E" w:rsidP="00E6009E">
            <w:pPr>
              <w:spacing w:after="0" w:line="240" w:lineRule="auto"/>
              <w:jc w:val="center"/>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1</w:t>
            </w:r>
            <w:r w:rsidR="00A61DEF">
              <w:rPr>
                <w:rFonts w:ascii="Times New Roman" w:eastAsia="Times New Roman" w:hAnsi="Times New Roman" w:cs="Times New Roman"/>
                <w:sz w:val="24"/>
                <w:szCs w:val="24"/>
              </w:rPr>
              <w:t>2</w:t>
            </w:r>
          </w:p>
        </w:tc>
        <w:tc>
          <w:tcPr>
            <w:tcW w:w="9072" w:type="dxa"/>
            <w:tcMar>
              <w:top w:w="100" w:type="dxa"/>
              <w:left w:w="100" w:type="dxa"/>
              <w:bottom w:w="100" w:type="dxa"/>
              <w:right w:w="100" w:type="dxa"/>
            </w:tcMar>
          </w:tcPr>
          <w:p w14:paraId="55D13A90"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 xml:space="preserve">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w:t>
            </w:r>
            <w:r w:rsidRPr="00E6009E">
              <w:rPr>
                <w:rFonts w:ascii="Times New Roman" w:eastAsia="Times New Roman" w:hAnsi="Times New Roman" w:cs="Times New Roman"/>
                <w:sz w:val="24"/>
                <w:szCs w:val="24"/>
              </w:rPr>
              <w:lastRenderedPageBreak/>
              <w:t>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bl>
    <w:tbl>
      <w:tblPr>
        <w:tblStyle w:val="TableNormal2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E6009E" w:rsidRPr="00E6009E" w14:paraId="2D4ED8D8" w14:textId="77777777" w:rsidTr="00A61DEF">
        <w:trPr>
          <w:trHeight w:val="240"/>
        </w:trPr>
        <w:tc>
          <w:tcPr>
            <w:tcW w:w="568" w:type="dxa"/>
            <w:tcMar>
              <w:top w:w="0" w:type="dxa"/>
              <w:left w:w="115" w:type="dxa"/>
              <w:bottom w:w="0" w:type="dxa"/>
              <w:right w:w="115" w:type="dxa"/>
            </w:tcMar>
          </w:tcPr>
          <w:p w14:paraId="33237CC7" w14:textId="77777777" w:rsidR="00E6009E" w:rsidRPr="00E6009E" w:rsidRDefault="00E6009E" w:rsidP="00E6009E">
            <w:pPr>
              <w:spacing w:after="0" w:line="240" w:lineRule="auto"/>
              <w:jc w:val="center"/>
              <w:rPr>
                <w:rFonts w:ascii="Times New Roman" w:eastAsia="Times New Roman" w:hAnsi="Times New Roman" w:cs="Times New Roman"/>
                <w:sz w:val="24"/>
                <w:szCs w:val="24"/>
                <w:lang w:val="ru-RU" w:eastAsia="en-US"/>
              </w:rPr>
            </w:pPr>
            <w:bookmarkStart w:id="18" w:name="_Hlk117601738"/>
            <w:r w:rsidRPr="00E6009E">
              <w:rPr>
                <w:rFonts w:ascii="Times New Roman" w:eastAsia="Times New Roman" w:hAnsi="Times New Roman" w:cs="Times New Roman"/>
                <w:sz w:val="24"/>
                <w:szCs w:val="24"/>
              </w:rPr>
              <w:lastRenderedPageBreak/>
              <w:t>1</w:t>
            </w:r>
            <w:r w:rsidR="00A61DEF">
              <w:rPr>
                <w:rFonts w:ascii="Times New Roman" w:eastAsia="Times New Roman" w:hAnsi="Times New Roman" w:cs="Times New Roman"/>
                <w:sz w:val="24"/>
                <w:szCs w:val="24"/>
              </w:rPr>
              <w:t>3</w:t>
            </w:r>
          </w:p>
        </w:tc>
        <w:tc>
          <w:tcPr>
            <w:tcW w:w="9072" w:type="dxa"/>
            <w:tcMar>
              <w:top w:w="100" w:type="dxa"/>
              <w:left w:w="100" w:type="dxa"/>
              <w:bottom w:w="100" w:type="dxa"/>
              <w:right w:w="100" w:type="dxa"/>
            </w:tcMar>
          </w:tcPr>
          <w:p w14:paraId="7376BD73"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lang w:val="ru-RU" w:eastAsia="en-US"/>
              </w:rPr>
              <w:t>Довідку у довільній формі щодо підтвердження застосування заходів із захисту довкілля.</w:t>
            </w:r>
          </w:p>
        </w:tc>
      </w:tr>
    </w:tbl>
    <w:tbl>
      <w:tblPr>
        <w:tblStyle w:val="TableNormal0"/>
        <w:tblW w:w="964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A81B1C" w:rsidRPr="00B25B12" w14:paraId="3278758C" w14:textId="77777777" w:rsidTr="0040771A">
        <w:trPr>
          <w:trHeight w:val="240"/>
        </w:trPr>
        <w:tc>
          <w:tcPr>
            <w:tcW w:w="568" w:type="dxa"/>
            <w:tcMar>
              <w:top w:w="0" w:type="dxa"/>
              <w:left w:w="115" w:type="dxa"/>
              <w:bottom w:w="0" w:type="dxa"/>
              <w:right w:w="115" w:type="dxa"/>
            </w:tcMar>
          </w:tcPr>
          <w:bookmarkEnd w:id="18"/>
          <w:p w14:paraId="44E197E2" w14:textId="6380C1B3" w:rsidR="00A81B1C" w:rsidRPr="00B25B12" w:rsidRDefault="00A81B1C" w:rsidP="00407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0771A">
              <w:rPr>
                <w:rFonts w:ascii="Times New Roman" w:eastAsia="Times New Roman" w:hAnsi="Times New Roman" w:cs="Times New Roman"/>
                <w:sz w:val="24"/>
                <w:szCs w:val="24"/>
              </w:rPr>
              <w:t>4</w:t>
            </w:r>
          </w:p>
        </w:tc>
        <w:tc>
          <w:tcPr>
            <w:tcW w:w="9072" w:type="dxa"/>
            <w:tcMar>
              <w:top w:w="100" w:type="dxa"/>
              <w:left w:w="100" w:type="dxa"/>
              <w:bottom w:w="100" w:type="dxa"/>
              <w:right w:w="100" w:type="dxa"/>
            </w:tcMar>
          </w:tcPr>
          <w:p w14:paraId="1D8C8289" w14:textId="77777777" w:rsidR="00A81B1C" w:rsidRPr="00CD40FD" w:rsidRDefault="00A81B1C" w:rsidP="002E4A3D">
            <w:pPr>
              <w:rPr>
                <w:rFonts w:ascii="Times New Roman" w:eastAsia="Times New Roman" w:hAnsi="Times New Roman" w:cs="Times New Roman"/>
                <w:sz w:val="24"/>
                <w:szCs w:val="24"/>
                <w:lang w:eastAsia="en-US"/>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A81B1C" w:rsidRPr="00B25B12" w14:paraId="15BBBD9C" w14:textId="77777777" w:rsidTr="0040771A">
        <w:trPr>
          <w:trHeight w:val="773"/>
        </w:trPr>
        <w:tc>
          <w:tcPr>
            <w:tcW w:w="568" w:type="dxa"/>
            <w:tcMar>
              <w:top w:w="0" w:type="dxa"/>
              <w:left w:w="115" w:type="dxa"/>
              <w:bottom w:w="0" w:type="dxa"/>
              <w:right w:w="115" w:type="dxa"/>
            </w:tcMar>
          </w:tcPr>
          <w:p w14:paraId="5242430A" w14:textId="26371193" w:rsidR="00A81B1C" w:rsidRPr="00B25B12" w:rsidRDefault="0040771A" w:rsidP="002E4A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72" w:type="dxa"/>
            <w:tcMar>
              <w:top w:w="100" w:type="dxa"/>
              <w:left w:w="100" w:type="dxa"/>
              <w:bottom w:w="100" w:type="dxa"/>
              <w:right w:w="100" w:type="dxa"/>
            </w:tcMar>
          </w:tcPr>
          <w:p w14:paraId="5312C5E7" w14:textId="77777777" w:rsidR="00A81B1C" w:rsidRPr="008574C0" w:rsidRDefault="00A81B1C" w:rsidP="002E4A3D">
            <w:pPr>
              <w:spacing w:after="0"/>
              <w:jc w:val="both"/>
              <w:rPr>
                <w:rFonts w:ascii="Times New Roman" w:eastAsiaTheme="minorHAnsi" w:hAnsi="Times New Roman" w:cs="Times New Roman"/>
                <w:bCs/>
                <w:iCs/>
                <w:sz w:val="24"/>
                <w:szCs w:val="24"/>
                <w:lang w:eastAsia="en-US"/>
              </w:rPr>
            </w:pPr>
            <w:r w:rsidRPr="006B734F">
              <w:rPr>
                <w:rFonts w:ascii="Times New Roman" w:eastAsiaTheme="minorHAnsi" w:hAnsi="Times New Roman" w:cs="Times New Roman"/>
                <w:bCs/>
                <w:iCs/>
                <w:sz w:val="24"/>
                <w:szCs w:val="24"/>
                <w:lang w:eastAsia="en-US"/>
              </w:rPr>
              <w:t>Учасник повинен в складі пропозиції надати протоколи ознайомлення з</w:t>
            </w:r>
            <w:r>
              <w:rPr>
                <w:rFonts w:ascii="Times New Roman" w:eastAsiaTheme="minorHAnsi" w:hAnsi="Times New Roman" w:cs="Times New Roman"/>
                <w:bCs/>
                <w:iCs/>
                <w:sz w:val="24"/>
                <w:szCs w:val="24"/>
                <w:lang w:eastAsia="en-US"/>
              </w:rPr>
              <w:t xml:space="preserve"> </w:t>
            </w:r>
            <w:r w:rsidRPr="006B734F">
              <w:rPr>
                <w:rFonts w:ascii="Times New Roman" w:eastAsiaTheme="minorHAnsi" w:hAnsi="Times New Roman" w:cs="Times New Roman"/>
                <w:bCs/>
                <w:iCs/>
                <w:sz w:val="24"/>
                <w:szCs w:val="24"/>
                <w:lang w:eastAsia="en-US"/>
              </w:rPr>
              <w:t>об’єкт</w:t>
            </w:r>
            <w:r>
              <w:rPr>
                <w:rFonts w:ascii="Times New Roman" w:eastAsiaTheme="minorHAnsi" w:hAnsi="Times New Roman" w:cs="Times New Roman"/>
                <w:bCs/>
                <w:iCs/>
                <w:sz w:val="24"/>
                <w:szCs w:val="24"/>
                <w:lang w:eastAsia="en-US"/>
              </w:rPr>
              <w:t>ом</w:t>
            </w:r>
            <w:r w:rsidRPr="006B734F">
              <w:rPr>
                <w:rFonts w:ascii="Times New Roman" w:eastAsiaTheme="minorHAnsi" w:hAnsi="Times New Roman" w:cs="Times New Roman"/>
                <w:bCs/>
                <w:iCs/>
                <w:sz w:val="24"/>
                <w:szCs w:val="24"/>
                <w:lang w:eastAsia="en-US"/>
              </w:rPr>
              <w:t>,</w:t>
            </w:r>
            <w:r>
              <w:rPr>
                <w:rFonts w:ascii="Times New Roman" w:eastAsiaTheme="minorHAnsi" w:hAnsi="Times New Roman" w:cs="Times New Roman"/>
                <w:bCs/>
                <w:iCs/>
                <w:sz w:val="24"/>
                <w:szCs w:val="24"/>
                <w:lang w:eastAsia="en-US"/>
              </w:rPr>
              <w:t xml:space="preserve"> </w:t>
            </w:r>
            <w:r w:rsidRPr="006B734F">
              <w:rPr>
                <w:rFonts w:ascii="Times New Roman" w:eastAsiaTheme="minorHAnsi" w:hAnsi="Times New Roman" w:cs="Times New Roman"/>
                <w:bCs/>
                <w:iCs/>
                <w:sz w:val="24"/>
                <w:szCs w:val="24"/>
                <w:lang w:eastAsia="en-US"/>
              </w:rPr>
              <w:t xml:space="preserve">згідно </w:t>
            </w:r>
            <w:r w:rsidRPr="008574C0">
              <w:rPr>
                <w:rFonts w:ascii="Times New Roman" w:eastAsiaTheme="minorHAnsi" w:hAnsi="Times New Roman" w:cs="Times New Roman"/>
                <w:bCs/>
                <w:iCs/>
                <w:sz w:val="24"/>
                <w:szCs w:val="24"/>
                <w:lang w:eastAsia="en-US"/>
              </w:rPr>
              <w:t xml:space="preserve">Додатку № </w:t>
            </w:r>
            <w:r w:rsidRPr="008574C0">
              <w:rPr>
                <w:rFonts w:ascii="Times New Roman" w:eastAsiaTheme="minorHAnsi" w:hAnsi="Times New Roman" w:cs="Times New Roman"/>
                <w:bCs/>
                <w:iCs/>
                <w:sz w:val="24"/>
                <w:szCs w:val="24"/>
                <w:lang w:val="ru-RU" w:eastAsia="en-US"/>
              </w:rPr>
              <w:softHyphen/>
            </w:r>
            <w:r w:rsidRPr="008574C0">
              <w:rPr>
                <w:rFonts w:ascii="Times New Roman" w:eastAsiaTheme="minorHAnsi" w:hAnsi="Times New Roman" w:cs="Times New Roman"/>
                <w:bCs/>
                <w:iCs/>
                <w:sz w:val="24"/>
                <w:szCs w:val="24"/>
                <w:lang w:val="ru-RU" w:eastAsia="en-US"/>
              </w:rPr>
              <w:softHyphen/>
            </w:r>
            <w:r w:rsidRPr="008574C0">
              <w:rPr>
                <w:rFonts w:ascii="Times New Roman" w:eastAsiaTheme="minorHAnsi" w:hAnsi="Times New Roman" w:cs="Times New Roman"/>
                <w:bCs/>
                <w:iCs/>
                <w:sz w:val="24"/>
                <w:szCs w:val="24"/>
                <w:lang w:val="ru-RU" w:eastAsia="en-US"/>
              </w:rPr>
              <w:softHyphen/>
            </w:r>
            <w:r w:rsidRPr="008574C0">
              <w:rPr>
                <w:rFonts w:ascii="Times New Roman" w:eastAsiaTheme="minorHAnsi" w:hAnsi="Times New Roman" w:cs="Times New Roman"/>
                <w:bCs/>
                <w:iCs/>
                <w:sz w:val="24"/>
                <w:szCs w:val="24"/>
                <w:lang w:val="ru-RU" w:eastAsia="en-US"/>
              </w:rPr>
              <w:softHyphen/>
            </w:r>
            <w:r w:rsidRPr="008574C0">
              <w:rPr>
                <w:rFonts w:ascii="Times New Roman" w:eastAsiaTheme="minorHAnsi" w:hAnsi="Times New Roman" w:cs="Times New Roman"/>
                <w:bCs/>
                <w:iCs/>
                <w:sz w:val="24"/>
                <w:szCs w:val="24"/>
                <w:lang w:val="ru-RU" w:eastAsia="en-US"/>
              </w:rPr>
              <w:softHyphen/>
              <w:t>5</w:t>
            </w:r>
            <w:r w:rsidRPr="008574C0">
              <w:rPr>
                <w:rFonts w:ascii="Times New Roman" w:eastAsiaTheme="minorHAnsi" w:hAnsi="Times New Roman" w:cs="Times New Roman"/>
                <w:bCs/>
                <w:iCs/>
                <w:sz w:val="24"/>
                <w:szCs w:val="24"/>
                <w:lang w:eastAsia="en-US"/>
              </w:rPr>
              <w:t xml:space="preserve"> підписані представниками та скріплені печаткою закладу  Замовника  (складений в результаті попереднього виїзду</w:t>
            </w:r>
            <w:r w:rsidRPr="008574C0">
              <w:rPr>
                <w:rFonts w:ascii="Times New Roman" w:eastAsiaTheme="minorHAnsi" w:hAnsi="Times New Roman" w:cs="Times New Roman"/>
                <w:bCs/>
                <w:iCs/>
                <w:sz w:val="24"/>
                <w:szCs w:val="24"/>
                <w:lang w:val="ru-RU" w:eastAsia="en-US"/>
              </w:rPr>
              <w:t xml:space="preserve"> </w:t>
            </w:r>
            <w:r w:rsidRPr="008574C0">
              <w:rPr>
                <w:rFonts w:ascii="Times New Roman" w:eastAsiaTheme="minorHAnsi" w:hAnsi="Times New Roman" w:cs="Times New Roman"/>
                <w:bCs/>
                <w:iCs/>
                <w:sz w:val="24"/>
                <w:szCs w:val="24"/>
                <w:lang w:eastAsia="en-US"/>
              </w:rPr>
              <w:t>Учасника на об’єкт Замовника).</w:t>
            </w:r>
          </w:p>
          <w:p w14:paraId="123EFEA5" w14:textId="77777777" w:rsidR="00A81B1C" w:rsidRPr="00CD40FD" w:rsidRDefault="00A81B1C" w:rsidP="002E4A3D">
            <w:pPr>
              <w:rPr>
                <w:rFonts w:ascii="Times New Roman" w:eastAsia="Times New Roman" w:hAnsi="Times New Roman" w:cs="Times New Roman"/>
                <w:sz w:val="24"/>
                <w:szCs w:val="24"/>
                <w:lang w:eastAsia="en-US"/>
              </w:rPr>
            </w:pPr>
          </w:p>
        </w:tc>
      </w:tr>
      <w:tr w:rsidR="00A81B1C" w:rsidRPr="00B25B12" w14:paraId="763443A3" w14:textId="77777777" w:rsidTr="0040771A">
        <w:trPr>
          <w:trHeight w:val="773"/>
        </w:trPr>
        <w:tc>
          <w:tcPr>
            <w:tcW w:w="568" w:type="dxa"/>
            <w:tcMar>
              <w:top w:w="0" w:type="dxa"/>
              <w:left w:w="115" w:type="dxa"/>
              <w:bottom w:w="0" w:type="dxa"/>
              <w:right w:w="115" w:type="dxa"/>
            </w:tcMar>
          </w:tcPr>
          <w:p w14:paraId="5E65CFF4" w14:textId="09103975" w:rsidR="00A81B1C" w:rsidRDefault="0040771A" w:rsidP="002E4A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072" w:type="dxa"/>
            <w:tcMar>
              <w:top w:w="100" w:type="dxa"/>
              <w:left w:w="100" w:type="dxa"/>
              <w:bottom w:w="100" w:type="dxa"/>
              <w:right w:w="100" w:type="dxa"/>
            </w:tcMar>
          </w:tcPr>
          <w:p w14:paraId="02E7AC05" w14:textId="77777777" w:rsidR="00A81B1C" w:rsidRPr="00306BC6" w:rsidRDefault="00A81B1C" w:rsidP="002E4A3D">
            <w:pPr>
              <w:spacing w:after="0"/>
              <w:jc w:val="both"/>
              <w:rPr>
                <w:rFonts w:ascii="Times New Roman" w:eastAsiaTheme="minorHAnsi" w:hAnsi="Times New Roman" w:cs="Times New Roman"/>
                <w:bCs/>
                <w:iCs/>
                <w:sz w:val="24"/>
                <w:szCs w:val="24"/>
                <w:lang w:eastAsia="en-US"/>
              </w:rPr>
            </w:pPr>
            <w:r w:rsidRPr="00306BC6">
              <w:rPr>
                <w:rFonts w:ascii="Times New Roman" w:eastAsiaTheme="minorHAnsi" w:hAnsi="Times New Roman" w:cs="Times New Roman"/>
                <w:bCs/>
                <w:iCs/>
                <w:sz w:val="24"/>
                <w:szCs w:val="24"/>
                <w:lang w:eastAsia="en-US"/>
              </w:rPr>
              <w:t>На підтвердження якісних характеристик товару, що буде поставлений разом з</w:t>
            </w:r>
          </w:p>
          <w:p w14:paraId="0CBEF045" w14:textId="77777777" w:rsidR="00A81B1C" w:rsidRPr="00F16AA3"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наданням послуг, учасник повинен надати у складі тендерної пропозиції:</w:t>
            </w:r>
          </w:p>
          <w:p w14:paraId="1414403E" w14:textId="77777777" w:rsidR="00A81B1C" w:rsidRPr="00F16AA3"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сертифікати відповідності на профіль ПВХ;</w:t>
            </w:r>
          </w:p>
          <w:p w14:paraId="67F14555" w14:textId="77777777" w:rsidR="00A81B1C" w:rsidRPr="00F16AA3" w:rsidRDefault="00A81B1C" w:rsidP="002E4A3D">
            <w:pPr>
              <w:spacing w:after="0"/>
              <w:jc w:val="both"/>
              <w:rPr>
                <w:rFonts w:ascii="Times New Roman" w:eastAsiaTheme="minorHAnsi" w:hAnsi="Times New Roman" w:cs="Times New Roman"/>
                <w:bCs/>
                <w:iCs/>
                <w:sz w:val="24"/>
                <w:szCs w:val="24"/>
                <w:lang w:val="ru-RU" w:eastAsia="en-US"/>
              </w:rPr>
            </w:pPr>
            <w:r w:rsidRPr="00F16AA3">
              <w:rPr>
                <w:rFonts w:ascii="Times New Roman" w:eastAsiaTheme="minorHAnsi" w:hAnsi="Times New Roman" w:cs="Times New Roman"/>
                <w:bCs/>
                <w:iCs/>
                <w:sz w:val="24"/>
                <w:szCs w:val="24"/>
                <w:lang w:eastAsia="en-US"/>
              </w:rPr>
              <w:t>- сертифікат відповідності на склопакети ДСТУ  EN 1279-1:</w:t>
            </w:r>
            <w:r w:rsidR="00552E01" w:rsidRPr="00F16AA3">
              <w:rPr>
                <w:rFonts w:ascii="Times New Roman" w:eastAsiaTheme="minorHAnsi" w:hAnsi="Times New Roman" w:cs="Times New Roman"/>
                <w:bCs/>
                <w:iCs/>
                <w:sz w:val="24"/>
                <w:szCs w:val="24"/>
                <w:lang w:val="ru-RU" w:eastAsia="en-US"/>
              </w:rPr>
              <w:t>2022</w:t>
            </w:r>
          </w:p>
          <w:p w14:paraId="2DFDAF06" w14:textId="77777777" w:rsidR="00A81B1C" w:rsidRPr="00F16AA3"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сертифікат відповідності на фурнітуру;</w:t>
            </w:r>
          </w:p>
          <w:p w14:paraId="783052F1" w14:textId="77777777" w:rsidR="00A81B1C" w:rsidRPr="00F16AA3"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сертифікат відповідності на виріб ДСТУ EN 14351-1:2020</w:t>
            </w:r>
          </w:p>
          <w:p w14:paraId="70EAD89D" w14:textId="77777777" w:rsidR="00A81B1C" w:rsidRPr="00F16AA3"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протокол випробувань на виріб;</w:t>
            </w:r>
          </w:p>
          <w:p w14:paraId="15D05272" w14:textId="7748AB36" w:rsidR="00552E01" w:rsidRPr="00F16AA3"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xml:space="preserve"> - висновок санітарно-епідеміологіч</w:t>
            </w:r>
            <w:r w:rsidR="003C27F3">
              <w:rPr>
                <w:rFonts w:ascii="Times New Roman" w:eastAsiaTheme="minorHAnsi" w:hAnsi="Times New Roman" w:cs="Times New Roman"/>
                <w:bCs/>
                <w:iCs/>
                <w:sz w:val="24"/>
                <w:szCs w:val="24"/>
                <w:lang w:eastAsia="en-US"/>
              </w:rPr>
              <w:t>ної експертизи на блоки віконні</w:t>
            </w:r>
            <w:r w:rsidR="00D47F4D">
              <w:rPr>
                <w:rFonts w:ascii="Times New Roman" w:eastAsiaTheme="minorHAnsi" w:hAnsi="Times New Roman" w:cs="Times New Roman"/>
                <w:bCs/>
                <w:iCs/>
                <w:sz w:val="24"/>
                <w:szCs w:val="24"/>
                <w:lang w:eastAsia="en-US"/>
              </w:rPr>
              <w:t>.</w:t>
            </w:r>
          </w:p>
          <w:p w14:paraId="73F78B3F" w14:textId="77777777" w:rsidR="00A81B1C" w:rsidRPr="00F16AA3" w:rsidRDefault="00A81B1C" w:rsidP="002E4A3D">
            <w:pPr>
              <w:spacing w:after="0"/>
              <w:jc w:val="both"/>
              <w:rPr>
                <w:rFonts w:ascii="Times New Roman" w:eastAsiaTheme="minorHAnsi" w:hAnsi="Times New Roman" w:cs="Times New Roman"/>
                <w:bCs/>
                <w:iCs/>
                <w:sz w:val="24"/>
                <w:szCs w:val="24"/>
                <w:lang w:eastAsia="en-US"/>
              </w:rPr>
            </w:pPr>
          </w:p>
          <w:p w14:paraId="7AA5D3B0" w14:textId="77777777" w:rsidR="00A81B1C" w:rsidRPr="00F16AA3"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xml:space="preserve"> профіль ПВХ - не менше 5 камер</w:t>
            </w:r>
          </w:p>
          <w:p w14:paraId="46B7050B" w14:textId="70A6A1C5" w:rsidR="00A81B1C" w:rsidRPr="00F16AA3"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xml:space="preserve"> склопакет двокамерний з двома енергосберігаючими листами скла</w:t>
            </w:r>
          </w:p>
          <w:p w14:paraId="76494571" w14:textId="77777777" w:rsidR="00A81B1C" w:rsidRPr="00F16AA3"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xml:space="preserve"> фурнитура Axor</w:t>
            </w:r>
          </w:p>
          <w:p w14:paraId="73FA0712" w14:textId="21A922BE" w:rsidR="00A81B1C" w:rsidRPr="00306BC6" w:rsidRDefault="00A81B1C" w:rsidP="002E4A3D">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xml:space="preserve"> коефіцієнт </w:t>
            </w:r>
            <w:r w:rsidR="00552E01" w:rsidRPr="00F16AA3">
              <w:rPr>
                <w:rFonts w:ascii="Times New Roman" w:eastAsiaTheme="minorHAnsi" w:hAnsi="Times New Roman" w:cs="Times New Roman"/>
                <w:bCs/>
                <w:iCs/>
                <w:sz w:val="24"/>
                <w:szCs w:val="24"/>
                <w:lang w:eastAsia="en-US"/>
              </w:rPr>
              <w:t xml:space="preserve">опору </w:t>
            </w:r>
            <w:r w:rsidRPr="00F16AA3">
              <w:rPr>
                <w:rFonts w:ascii="Times New Roman" w:eastAsiaTheme="minorHAnsi" w:hAnsi="Times New Roman" w:cs="Times New Roman"/>
                <w:bCs/>
                <w:iCs/>
                <w:sz w:val="24"/>
                <w:szCs w:val="24"/>
                <w:lang w:eastAsia="en-US"/>
              </w:rPr>
              <w:t>теплопередачі виробу - не менше 0,9 м2*К/Вт</w:t>
            </w:r>
          </w:p>
          <w:p w14:paraId="59EE23AA" w14:textId="77777777" w:rsidR="00A81B1C" w:rsidRPr="00306BC6" w:rsidRDefault="00A81B1C" w:rsidP="002E4A3D">
            <w:pPr>
              <w:spacing w:after="0"/>
              <w:jc w:val="both"/>
              <w:rPr>
                <w:rFonts w:ascii="Times New Roman" w:eastAsiaTheme="minorHAnsi" w:hAnsi="Times New Roman" w:cs="Times New Roman"/>
                <w:bCs/>
                <w:iCs/>
                <w:sz w:val="24"/>
                <w:szCs w:val="24"/>
                <w:lang w:eastAsia="en-US"/>
              </w:rPr>
            </w:pPr>
          </w:p>
          <w:p w14:paraId="1FDB20C7" w14:textId="77777777" w:rsidR="00A81B1C" w:rsidRPr="00306BC6" w:rsidRDefault="00A81B1C" w:rsidP="002E4A3D">
            <w:pPr>
              <w:spacing w:after="0"/>
              <w:jc w:val="both"/>
              <w:rPr>
                <w:rFonts w:ascii="Times New Roman" w:eastAsiaTheme="minorHAnsi" w:hAnsi="Times New Roman" w:cs="Times New Roman"/>
                <w:bCs/>
                <w:iCs/>
                <w:sz w:val="24"/>
                <w:szCs w:val="24"/>
                <w:lang w:eastAsia="en-US"/>
              </w:rPr>
            </w:pPr>
            <w:r w:rsidRPr="00306BC6">
              <w:rPr>
                <w:rFonts w:ascii="Times New Roman" w:eastAsiaTheme="minorHAnsi" w:hAnsi="Times New Roman" w:cs="Times New Roman"/>
                <w:bCs/>
                <w:iCs/>
                <w:sz w:val="24"/>
                <w:szCs w:val="24"/>
                <w:lang w:eastAsia="en-US"/>
              </w:rPr>
              <w:t xml:space="preserve"> Гарантійний термін - 5 років. Безкоштовне технічне обслуговування вікон</w:t>
            </w:r>
          </w:p>
          <w:p w14:paraId="34853AF9" w14:textId="77777777" w:rsidR="00A81B1C" w:rsidRPr="006B734F" w:rsidRDefault="00A81B1C" w:rsidP="002E4A3D">
            <w:pPr>
              <w:spacing w:after="0"/>
              <w:jc w:val="both"/>
              <w:rPr>
                <w:rFonts w:ascii="Times New Roman" w:eastAsiaTheme="minorHAnsi" w:hAnsi="Times New Roman" w:cs="Times New Roman"/>
                <w:bCs/>
                <w:iCs/>
                <w:sz w:val="24"/>
                <w:szCs w:val="24"/>
                <w:lang w:eastAsia="en-US"/>
              </w:rPr>
            </w:pPr>
            <w:r w:rsidRPr="00306BC6">
              <w:rPr>
                <w:rFonts w:ascii="Times New Roman" w:eastAsiaTheme="minorHAnsi" w:hAnsi="Times New Roman" w:cs="Times New Roman"/>
                <w:bCs/>
                <w:iCs/>
                <w:sz w:val="24"/>
                <w:szCs w:val="24"/>
                <w:lang w:eastAsia="en-US"/>
              </w:rPr>
              <w:t>протягом гарантійного терміну</w:t>
            </w:r>
            <w:r>
              <w:rPr>
                <w:rFonts w:ascii="Times New Roman" w:eastAsiaTheme="minorHAnsi" w:hAnsi="Times New Roman" w:cs="Times New Roman"/>
                <w:bCs/>
                <w:iCs/>
                <w:sz w:val="24"/>
                <w:szCs w:val="24"/>
                <w:lang w:eastAsia="en-US"/>
              </w:rPr>
              <w:t xml:space="preserve"> (надати гарантійний лист).</w:t>
            </w:r>
          </w:p>
        </w:tc>
      </w:tr>
    </w:tbl>
    <w:p w14:paraId="4E13B49B" w14:textId="77777777" w:rsidR="00A81B1C" w:rsidRDefault="00A81B1C" w:rsidP="00A81B1C">
      <w:pPr>
        <w:jc w:val="both"/>
        <w:rPr>
          <w:rFonts w:ascii="Times New Roman" w:hAnsi="Times New Roman" w:cs="font292"/>
          <w:b/>
          <w:i/>
          <w:kern w:val="1"/>
          <w:sz w:val="24"/>
          <w:szCs w:val="24"/>
          <w:lang w:eastAsia="zh-CN"/>
        </w:rPr>
      </w:pPr>
    </w:p>
    <w:p w14:paraId="650489D4" w14:textId="77777777" w:rsidR="00A81B1C" w:rsidRPr="009D4762" w:rsidRDefault="00A81B1C" w:rsidP="00A81B1C">
      <w:pPr>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7A287CF4" w14:textId="77777777" w:rsidR="00A81B1C" w:rsidRPr="00C76DA7" w:rsidRDefault="00A81B1C" w:rsidP="00A81B1C">
      <w:pPr>
        <w:jc w:val="both"/>
        <w:rPr>
          <w:rFonts w:ascii="Times New Roman" w:eastAsia="Times New Roman" w:hAnsi="Times New Roman"/>
          <w:sz w:val="24"/>
          <w:szCs w:val="24"/>
        </w:rPr>
      </w:pPr>
    </w:p>
    <w:p w14:paraId="7E4E8EE7" w14:textId="77777777" w:rsidR="00A81B1C" w:rsidRDefault="00A81B1C" w:rsidP="00A81B1C">
      <w:pPr>
        <w:jc w:val="both"/>
        <w:rPr>
          <w:rFonts w:ascii="Times New Roman" w:hAnsi="Times New Roman" w:cs="font292"/>
          <w:b/>
          <w:i/>
          <w:kern w:val="1"/>
          <w:sz w:val="24"/>
          <w:szCs w:val="24"/>
          <w:lang w:eastAsia="zh-CN"/>
        </w:rPr>
      </w:pPr>
    </w:p>
    <w:p w14:paraId="26CD3446" w14:textId="77777777" w:rsidR="00E6009E" w:rsidRDefault="00E6009E" w:rsidP="00EE0A68">
      <w:pPr>
        <w:spacing w:after="0" w:line="240" w:lineRule="auto"/>
        <w:jc w:val="both"/>
        <w:rPr>
          <w:rFonts w:ascii="Times New Roman" w:eastAsia="Times New Roman" w:hAnsi="Times New Roman" w:cs="Times New Roman"/>
          <w:sz w:val="24"/>
          <w:szCs w:val="24"/>
        </w:rPr>
      </w:pPr>
    </w:p>
    <w:p w14:paraId="295B1AC0" w14:textId="77777777" w:rsidR="00416119" w:rsidRDefault="00416119" w:rsidP="00582E1D">
      <w:pPr>
        <w:spacing w:after="0" w:line="276" w:lineRule="auto"/>
        <w:ind w:left="7820" w:firstLine="100"/>
        <w:jc w:val="both"/>
        <w:rPr>
          <w:rFonts w:ascii="Times New Roman" w:eastAsia="Times New Roman" w:hAnsi="Times New Roman" w:cs="Times New Roman"/>
          <w:b/>
          <w:sz w:val="24"/>
          <w:szCs w:val="24"/>
          <w:lang w:eastAsia="uk-UA"/>
        </w:rPr>
      </w:pPr>
    </w:p>
    <w:p w14:paraId="271E0FDE" w14:textId="77777777" w:rsidR="00CB4B25" w:rsidRDefault="00CB4B25" w:rsidP="00582E1D">
      <w:pPr>
        <w:spacing w:after="0" w:line="276" w:lineRule="auto"/>
        <w:ind w:left="7820" w:firstLine="100"/>
        <w:jc w:val="both"/>
        <w:rPr>
          <w:rFonts w:ascii="Times New Roman" w:eastAsia="Times New Roman" w:hAnsi="Times New Roman" w:cs="Times New Roman"/>
          <w:b/>
          <w:sz w:val="24"/>
          <w:szCs w:val="24"/>
          <w:lang w:eastAsia="uk-UA"/>
        </w:rPr>
      </w:pPr>
    </w:p>
    <w:p w14:paraId="358E899A" w14:textId="77777777" w:rsidR="00582E1D" w:rsidRDefault="00582E1D" w:rsidP="00582E1D">
      <w:pPr>
        <w:spacing w:after="0" w:line="276" w:lineRule="auto"/>
        <w:ind w:left="7820" w:firstLine="100"/>
        <w:jc w:val="both"/>
        <w:rPr>
          <w:rFonts w:ascii="Times New Roman" w:eastAsia="Times New Roman" w:hAnsi="Times New Roman" w:cs="Times New Roman"/>
          <w:b/>
          <w:sz w:val="24"/>
          <w:szCs w:val="24"/>
          <w:lang w:eastAsia="uk-UA"/>
        </w:rPr>
      </w:pPr>
      <w:bookmarkStart w:id="19" w:name="_Hlk139955973"/>
      <w:bookmarkStart w:id="20" w:name="_Hlk145056094"/>
      <w:r w:rsidRPr="00CA4DD1">
        <w:rPr>
          <w:rFonts w:ascii="Times New Roman" w:eastAsia="Times New Roman" w:hAnsi="Times New Roman" w:cs="Times New Roman"/>
          <w:b/>
          <w:sz w:val="24"/>
          <w:szCs w:val="24"/>
          <w:lang w:eastAsia="uk-UA"/>
        </w:rPr>
        <w:lastRenderedPageBreak/>
        <w:t>ДОДАТОК 4</w:t>
      </w:r>
    </w:p>
    <w:p w14:paraId="68922FAE" w14:textId="60C9A292" w:rsidR="00CB4B25" w:rsidRPr="00A425D5" w:rsidRDefault="00CB4B25" w:rsidP="009E1B9F">
      <w:pPr>
        <w:widowControl w:val="0"/>
        <w:suppressAutoHyphens/>
        <w:autoSpaceDE w:val="0"/>
        <w:spacing w:after="0" w:line="240" w:lineRule="auto"/>
        <w:jc w:val="center"/>
        <w:rPr>
          <w:rFonts w:ascii="Times New Roman" w:hAnsi="Times New Roman"/>
          <w:b/>
          <w:lang w:eastAsia="ar-SA"/>
        </w:rPr>
      </w:pPr>
      <w:bookmarkStart w:id="21" w:name="_Hlk146027375"/>
      <w:bookmarkStart w:id="22" w:name="_Hlk125620369"/>
      <w:r w:rsidRPr="00A425D5">
        <w:rPr>
          <w:rFonts w:ascii="Times New Roman" w:hAnsi="Times New Roman"/>
          <w:b/>
          <w:lang w:eastAsia="ar-SA"/>
        </w:rPr>
        <w:t xml:space="preserve">ДОГОВІР </w:t>
      </w:r>
      <w:r w:rsidR="009E1B9F">
        <w:rPr>
          <w:rFonts w:ascii="Times New Roman" w:hAnsi="Times New Roman"/>
          <w:b/>
          <w:lang w:eastAsia="ar-SA"/>
        </w:rPr>
        <w:t xml:space="preserve"> </w:t>
      </w:r>
      <w:r w:rsidRPr="00A425D5">
        <w:rPr>
          <w:rFonts w:ascii="Times New Roman" w:hAnsi="Times New Roman"/>
          <w:b/>
          <w:lang w:eastAsia="ar-SA"/>
        </w:rPr>
        <w:t>№_____</w:t>
      </w:r>
    </w:p>
    <w:p w14:paraId="4B3C1B53" w14:textId="77777777" w:rsidR="00CB4B25" w:rsidRPr="00A425D5" w:rsidRDefault="00CB4B25" w:rsidP="00CB4B25">
      <w:pPr>
        <w:widowControl w:val="0"/>
        <w:suppressAutoHyphens/>
        <w:autoSpaceDE w:val="0"/>
        <w:spacing w:after="0" w:line="240" w:lineRule="auto"/>
        <w:rPr>
          <w:rFonts w:ascii="Times New Roman" w:hAnsi="Times New Roman"/>
          <w:b/>
          <w:sz w:val="20"/>
          <w:szCs w:val="20"/>
          <w:lang w:eastAsia="ar-SA"/>
        </w:rPr>
      </w:pPr>
    </w:p>
    <w:p w14:paraId="5BF11552" w14:textId="5A1DEB40" w:rsidR="00CB4B25" w:rsidRDefault="003C27F3" w:rsidP="00CB4B25">
      <w:pPr>
        <w:widowControl w:val="0"/>
        <w:suppressAutoHyphens/>
        <w:autoSpaceDE w:val="0"/>
        <w:spacing w:after="0" w:line="240" w:lineRule="auto"/>
        <w:rPr>
          <w:rFonts w:ascii="Times New Roman" w:hAnsi="Times New Roman"/>
          <w:b/>
          <w:lang w:eastAsia="ar-SA"/>
        </w:rPr>
      </w:pPr>
      <w:r>
        <w:rPr>
          <w:rFonts w:ascii="Times New Roman" w:hAnsi="Times New Roman"/>
          <w:b/>
          <w:lang w:eastAsia="ar-SA"/>
        </w:rPr>
        <w:t>смт.Гродівка</w:t>
      </w:r>
      <w:r w:rsidR="00CB4B25" w:rsidRPr="00A425D5">
        <w:rPr>
          <w:rFonts w:ascii="Times New Roman" w:hAnsi="Times New Roman"/>
          <w:b/>
          <w:lang w:eastAsia="ar-SA"/>
        </w:rPr>
        <w:tab/>
      </w:r>
      <w:r w:rsidR="00CB4B25" w:rsidRPr="00A425D5">
        <w:rPr>
          <w:rFonts w:ascii="Times New Roman" w:hAnsi="Times New Roman"/>
          <w:b/>
          <w:lang w:eastAsia="ar-SA"/>
        </w:rPr>
        <w:tab/>
      </w:r>
      <w:r w:rsidR="00CB4B25" w:rsidRPr="00A425D5">
        <w:rPr>
          <w:rFonts w:ascii="Times New Roman" w:hAnsi="Times New Roman"/>
          <w:b/>
          <w:lang w:eastAsia="ar-SA"/>
        </w:rPr>
        <w:tab/>
      </w:r>
      <w:r w:rsidR="00CB4B25">
        <w:rPr>
          <w:rFonts w:ascii="Times New Roman" w:hAnsi="Times New Roman"/>
          <w:b/>
          <w:lang w:eastAsia="ar-SA"/>
        </w:rPr>
        <w:t xml:space="preserve">                           </w:t>
      </w:r>
      <w:r w:rsidR="00CB4B25" w:rsidRPr="00A425D5">
        <w:rPr>
          <w:rFonts w:ascii="Times New Roman" w:hAnsi="Times New Roman"/>
          <w:b/>
          <w:lang w:eastAsia="ar-SA"/>
        </w:rPr>
        <w:tab/>
        <w:t xml:space="preserve">                         </w:t>
      </w:r>
      <w:r w:rsidR="00CB4B25" w:rsidRPr="00A425D5">
        <w:rPr>
          <w:rFonts w:ascii="Times New Roman" w:hAnsi="Times New Roman"/>
          <w:b/>
          <w:lang w:eastAsia="ar-SA"/>
        </w:rPr>
        <w:tab/>
        <w:t>«___» _____________ 202</w:t>
      </w:r>
      <w:r w:rsidR="005B3A29">
        <w:rPr>
          <w:rFonts w:ascii="Times New Roman" w:hAnsi="Times New Roman"/>
          <w:b/>
          <w:lang w:eastAsia="ar-SA"/>
        </w:rPr>
        <w:t>4</w:t>
      </w:r>
      <w:r w:rsidR="00CB4B25">
        <w:rPr>
          <w:rFonts w:ascii="Times New Roman" w:hAnsi="Times New Roman"/>
          <w:b/>
          <w:lang w:eastAsia="ar-SA"/>
        </w:rPr>
        <w:t xml:space="preserve"> </w:t>
      </w:r>
      <w:r w:rsidR="00CB4B25" w:rsidRPr="00A425D5">
        <w:rPr>
          <w:rFonts w:ascii="Times New Roman" w:hAnsi="Times New Roman"/>
          <w:b/>
          <w:lang w:eastAsia="ar-SA"/>
        </w:rPr>
        <w:t>р.</w:t>
      </w:r>
    </w:p>
    <w:p w14:paraId="4ACBC048" w14:textId="77777777" w:rsidR="00CB4B25" w:rsidRPr="00A425D5" w:rsidRDefault="00CB4B25" w:rsidP="00CB4B25">
      <w:pPr>
        <w:widowControl w:val="0"/>
        <w:suppressAutoHyphens/>
        <w:autoSpaceDE w:val="0"/>
        <w:spacing w:after="0" w:line="240" w:lineRule="auto"/>
        <w:rPr>
          <w:rFonts w:ascii="Times New Roman" w:hAnsi="Times New Roman"/>
          <w:b/>
          <w:lang w:eastAsia="ar-SA"/>
        </w:rPr>
      </w:pPr>
    </w:p>
    <w:p w14:paraId="059C6DAA" w14:textId="77777777" w:rsidR="00CB4B25" w:rsidRPr="00A425D5" w:rsidRDefault="00CB4B25" w:rsidP="00CB4B25">
      <w:pPr>
        <w:spacing w:after="0" w:line="240" w:lineRule="auto"/>
        <w:ind w:left="-737"/>
        <w:jc w:val="center"/>
        <w:rPr>
          <w:rFonts w:ascii="Times New Roman" w:hAnsi="Times New Roman"/>
          <w:b/>
        </w:rPr>
      </w:pPr>
    </w:p>
    <w:p w14:paraId="298E6A24" w14:textId="618B3D1E" w:rsidR="0043161B" w:rsidRPr="00BB0075" w:rsidRDefault="0043161B" w:rsidP="0043161B">
      <w:pPr>
        <w:tabs>
          <w:tab w:val="left" w:pos="2160"/>
          <w:tab w:val="left" w:pos="3600"/>
        </w:tabs>
        <w:spacing w:line="240" w:lineRule="auto"/>
        <w:ind w:firstLine="567"/>
        <w:jc w:val="both"/>
        <w:rPr>
          <w:rFonts w:ascii="Times New Roman" w:hAnsi="Times New Roman"/>
          <w:b/>
          <w:sz w:val="24"/>
          <w:szCs w:val="24"/>
        </w:rPr>
      </w:pPr>
      <w:r w:rsidRPr="00E544C0">
        <w:rPr>
          <w:rFonts w:ascii="Times New Roman" w:hAnsi="Times New Roman"/>
        </w:rPr>
        <w:t>Гродівськ</w:t>
      </w:r>
      <w:r w:rsidR="005B3A29">
        <w:rPr>
          <w:rFonts w:ascii="Times New Roman" w:hAnsi="Times New Roman"/>
        </w:rPr>
        <w:t>а загальноосвітня школа І-ІІІ ступенів</w:t>
      </w:r>
      <w:r w:rsidRPr="00E544C0">
        <w:rPr>
          <w:rFonts w:ascii="Times New Roman" w:hAnsi="Times New Roman"/>
        </w:rPr>
        <w:t xml:space="preserve"> Гродівської селищної ради  Покровського району Донецької області</w:t>
      </w:r>
      <w:r>
        <w:rPr>
          <w:rFonts w:ascii="Times New Roman" w:hAnsi="Times New Roman"/>
          <w:sz w:val="24"/>
          <w:szCs w:val="24"/>
        </w:rPr>
        <w:t xml:space="preserve"> в особі </w:t>
      </w:r>
      <w:r w:rsidR="005B3A29">
        <w:rPr>
          <w:rFonts w:ascii="Times New Roman" w:hAnsi="Times New Roman"/>
          <w:sz w:val="24"/>
          <w:szCs w:val="24"/>
        </w:rPr>
        <w:t>директора Кухаренко Людмили Миколаївни</w:t>
      </w:r>
      <w:r w:rsidRPr="00320098">
        <w:rPr>
          <w:rFonts w:ascii="Times New Roman" w:hAnsi="Times New Roman"/>
          <w:sz w:val="24"/>
          <w:szCs w:val="24"/>
        </w:rPr>
        <w:t>, що діє на підставі Статуту</w:t>
      </w:r>
      <w:r>
        <w:rPr>
          <w:rFonts w:ascii="Times New Roman" w:hAnsi="Times New Roman"/>
          <w:sz w:val="24"/>
          <w:szCs w:val="24"/>
        </w:rPr>
        <w:t xml:space="preserve"> </w:t>
      </w:r>
      <w:r w:rsidR="009E1B9F">
        <w:rPr>
          <w:rFonts w:ascii="Times New Roman" w:hAnsi="Times New Roman"/>
          <w:sz w:val="24"/>
          <w:szCs w:val="24"/>
        </w:rPr>
        <w:t xml:space="preserve">(далі - </w:t>
      </w:r>
      <w:r w:rsidRPr="00320098">
        <w:rPr>
          <w:rFonts w:ascii="Times New Roman" w:hAnsi="Times New Roman"/>
          <w:sz w:val="24"/>
          <w:szCs w:val="24"/>
        </w:rPr>
        <w:t xml:space="preserve">Замовник), з однієї сторони, і </w:t>
      </w:r>
      <w:r w:rsidRPr="00320098">
        <w:rPr>
          <w:rFonts w:ascii="Times New Roman" w:hAnsi="Times New Roman"/>
          <w:b/>
          <w:sz w:val="24"/>
          <w:szCs w:val="24"/>
        </w:rPr>
        <w:t>__________________________________</w:t>
      </w:r>
      <w:r w:rsidRPr="00320098">
        <w:rPr>
          <w:rFonts w:ascii="Times New Roman" w:hAnsi="Times New Roman"/>
          <w:sz w:val="24"/>
          <w:szCs w:val="24"/>
        </w:rPr>
        <w:t>, в особі ____________________,</w:t>
      </w:r>
      <w:r w:rsidRPr="00BB0075">
        <w:rPr>
          <w:rFonts w:ascii="Times New Roman" w:hAnsi="Times New Roman"/>
          <w:sz w:val="24"/>
          <w:szCs w:val="24"/>
        </w:rPr>
        <w:t xml:space="preserve"> що діє на підставі __________________ (далі – </w:t>
      </w:r>
      <w:r w:rsidR="00686885">
        <w:rPr>
          <w:rFonts w:ascii="Times New Roman" w:hAnsi="Times New Roman"/>
          <w:sz w:val="24"/>
          <w:szCs w:val="24"/>
        </w:rPr>
        <w:t>Виконавець</w:t>
      </w:r>
      <w:r w:rsidRPr="00BB0075">
        <w:rPr>
          <w:rFonts w:ascii="Times New Roman" w:hAnsi="Times New Roman"/>
          <w:sz w:val="24"/>
          <w:szCs w:val="24"/>
        </w:rPr>
        <w:t>), з іншої сторони, разом - Сторони,</w:t>
      </w:r>
      <w:r>
        <w:rPr>
          <w:rFonts w:ascii="Times New Roman" w:hAnsi="Times New Roman"/>
          <w:sz w:val="24"/>
          <w:szCs w:val="24"/>
        </w:rPr>
        <w:t xml:space="preserve"> </w:t>
      </w:r>
      <w:r w:rsidRPr="00656FA2">
        <w:rPr>
          <w:rFonts w:ascii="Times New Roman" w:eastAsia="Times New Roman" w:hAnsi="Times New Roman"/>
          <w:sz w:val="24"/>
          <w:szCs w:val="24"/>
        </w:rPr>
        <w:t>керуючись</w:t>
      </w:r>
      <w:r>
        <w:rPr>
          <w:rFonts w:ascii="Times New Roman" w:eastAsia="Times New Roman" w:hAnsi="Times New Roman"/>
          <w:sz w:val="24"/>
          <w:szCs w:val="24"/>
        </w:rPr>
        <w:t xml:space="preserve"> Законом України «Про публічні закупівлі» (зі змінами), </w:t>
      </w:r>
      <w:r w:rsidRPr="00656FA2">
        <w:rPr>
          <w:rFonts w:ascii="Times New Roman" w:eastAsia="Times New Roman" w:hAnsi="Times New Roman"/>
          <w:sz w:val="24"/>
          <w:szCs w:val="24"/>
        </w:rPr>
        <w:t xml:space="preserve"> Постановою Кабінету Міністрів України №</w:t>
      </w:r>
      <w:r>
        <w:rPr>
          <w:rFonts w:ascii="Times New Roman" w:eastAsia="Times New Roman" w:hAnsi="Times New Roman"/>
          <w:sz w:val="24"/>
          <w:szCs w:val="24"/>
        </w:rPr>
        <w:t xml:space="preserve"> </w:t>
      </w:r>
      <w:r w:rsidRPr="00656FA2">
        <w:rPr>
          <w:rFonts w:ascii="Times New Roman" w:eastAsia="Times New Roman" w:hAnsi="Times New Roman"/>
          <w:sz w:val="24"/>
          <w:szCs w:val="24"/>
        </w:rPr>
        <w:t>1178 ві</w:t>
      </w:r>
      <w:r>
        <w:rPr>
          <w:rFonts w:ascii="Times New Roman" w:eastAsia="Times New Roman" w:hAnsi="Times New Roman"/>
          <w:sz w:val="24"/>
          <w:szCs w:val="24"/>
        </w:rPr>
        <w:t>д 12.10.2022р. «Про затвердження О</w:t>
      </w:r>
      <w:r w:rsidRPr="00656FA2">
        <w:rPr>
          <w:rFonts w:ascii="Times New Roman" w:eastAsia="Times New Roman" w:hAnsi="Times New Roman"/>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sz w:val="24"/>
          <w:szCs w:val="24"/>
        </w:rPr>
        <w:t>(</w:t>
      </w:r>
      <w:r w:rsidRPr="00656FA2">
        <w:rPr>
          <w:rFonts w:ascii="Times New Roman" w:eastAsia="Times New Roman" w:hAnsi="Times New Roman"/>
          <w:sz w:val="24"/>
          <w:szCs w:val="24"/>
        </w:rPr>
        <w:t>зі змінами</w:t>
      </w:r>
      <w:r>
        <w:rPr>
          <w:rFonts w:ascii="Times New Roman" w:eastAsia="Times New Roman" w:hAnsi="Times New Roman"/>
          <w:sz w:val="24"/>
          <w:szCs w:val="24"/>
        </w:rPr>
        <w:t>)</w:t>
      </w:r>
      <w:r w:rsidRPr="00656FA2">
        <w:rPr>
          <w:rFonts w:ascii="Times New Roman" w:eastAsia="Times New Roman" w:hAnsi="Times New Roman"/>
          <w:sz w:val="24"/>
          <w:szCs w:val="24"/>
        </w:rPr>
        <w:t xml:space="preserve">, постановою </w:t>
      </w:r>
      <w:r w:rsidRPr="00DF622F">
        <w:rPr>
          <w:rFonts w:ascii="Times New Roman" w:eastAsia="Times New Roman" w:hAnsi="Times New Roman"/>
          <w:sz w:val="24"/>
          <w:szCs w:val="24"/>
        </w:rPr>
        <w:t xml:space="preserve">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 </w:t>
      </w:r>
      <w:r w:rsidRPr="00BB0075">
        <w:rPr>
          <w:rFonts w:ascii="Times New Roman" w:hAnsi="Times New Roman"/>
          <w:sz w:val="24"/>
          <w:szCs w:val="24"/>
        </w:rPr>
        <w:t xml:space="preserve"> уклали цей договір про таке (далі - Договір):</w:t>
      </w:r>
    </w:p>
    <w:p w14:paraId="7865E04B" w14:textId="77777777" w:rsidR="003A1053" w:rsidRPr="00A728BC" w:rsidRDefault="003A1053" w:rsidP="0046300E">
      <w:pPr>
        <w:pStyle w:val="a6"/>
        <w:numPr>
          <w:ilvl w:val="0"/>
          <w:numId w:val="18"/>
        </w:numPr>
        <w:suppressAutoHyphens/>
        <w:spacing w:before="240" w:after="0" w:line="240" w:lineRule="auto"/>
        <w:jc w:val="center"/>
        <w:rPr>
          <w:rFonts w:ascii="Times New Roman" w:eastAsia="Times New Roman" w:hAnsi="Times New Roman" w:cs="Times New Roman"/>
          <w:sz w:val="24"/>
          <w:szCs w:val="24"/>
        </w:rPr>
      </w:pPr>
      <w:r w:rsidRPr="00A728BC">
        <w:rPr>
          <w:rFonts w:ascii="Times New Roman" w:eastAsia="Times New Roman" w:hAnsi="Times New Roman" w:cs="Times New Roman"/>
          <w:sz w:val="24"/>
          <w:szCs w:val="24"/>
        </w:rPr>
        <w:t>ПРЕДМЕТ ДОГОВОРУ</w:t>
      </w:r>
      <w:bookmarkStart w:id="23" w:name="25"/>
      <w:bookmarkEnd w:id="23"/>
    </w:p>
    <w:p w14:paraId="06FEA56C" w14:textId="2302266A" w:rsidR="009E1B9F" w:rsidRDefault="003A1053" w:rsidP="003A1053">
      <w:pPr>
        <w:keepLines/>
        <w:autoSpaceDE w:val="0"/>
        <w:autoSpaceDN w:val="0"/>
        <w:spacing w:after="0" w:line="240" w:lineRule="auto"/>
        <w:jc w:val="both"/>
        <w:rPr>
          <w:rFonts w:ascii="Times New Roman" w:hAnsi="Times New Roman" w:cs="Times New Roman"/>
          <w:b/>
          <w:bCs/>
          <w:color w:val="000000" w:themeColor="text1"/>
          <w:spacing w:val="-3"/>
          <w:sz w:val="24"/>
          <w:szCs w:val="24"/>
        </w:rPr>
      </w:pPr>
      <w:r>
        <w:rPr>
          <w:rFonts w:ascii="Times New Roman" w:eastAsia="Times New Roman" w:hAnsi="Times New Roman" w:cs="Times New Roman"/>
          <w:sz w:val="24"/>
          <w:szCs w:val="24"/>
          <w:lang w:eastAsia="uk-UA"/>
        </w:rPr>
        <w:tab/>
        <w:t>1.1.</w:t>
      </w:r>
      <w:r w:rsidRPr="009803CF">
        <w:rPr>
          <w:rFonts w:ascii="Times New Roman" w:eastAsia="Times New Roman" w:hAnsi="Times New Roman" w:cs="Times New Roman"/>
          <w:sz w:val="24"/>
          <w:szCs w:val="24"/>
          <w:lang w:eastAsia="uk-UA"/>
        </w:rPr>
        <w:t xml:space="preserve">Замовник доручає, а </w:t>
      </w:r>
      <w:r w:rsidR="00686885">
        <w:rPr>
          <w:rFonts w:ascii="Times New Roman" w:eastAsia="Times New Roman" w:hAnsi="Times New Roman" w:cs="Times New Roman"/>
          <w:sz w:val="24"/>
          <w:szCs w:val="24"/>
          <w:lang w:eastAsia="uk-UA"/>
        </w:rPr>
        <w:t>Виконавець</w:t>
      </w:r>
      <w:r w:rsidRPr="009803CF">
        <w:rPr>
          <w:rFonts w:ascii="Times New Roman" w:eastAsia="Times New Roman" w:hAnsi="Times New Roman" w:cs="Times New Roman"/>
          <w:sz w:val="24"/>
          <w:szCs w:val="24"/>
          <w:lang w:eastAsia="uk-UA"/>
        </w:rPr>
        <w:t xml:space="preserve"> в порядку та на умовах, визначених цим Договором, зобов’язується надати </w:t>
      </w:r>
      <w:r w:rsidR="00686885">
        <w:rPr>
          <w:rFonts w:ascii="Times New Roman" w:eastAsia="Times New Roman" w:hAnsi="Times New Roman" w:cs="Times New Roman"/>
          <w:sz w:val="24"/>
          <w:szCs w:val="24"/>
          <w:lang w:eastAsia="uk-UA"/>
        </w:rPr>
        <w:t>наступну</w:t>
      </w:r>
      <w:r w:rsidRPr="00657992">
        <w:rPr>
          <w:rFonts w:ascii="Times New Roman" w:eastAsia="Times New Roman" w:hAnsi="Times New Roman" w:cs="Times New Roman"/>
          <w:sz w:val="24"/>
          <w:szCs w:val="24"/>
          <w:lang w:eastAsia="uk-UA"/>
        </w:rPr>
        <w:t xml:space="preserve"> </w:t>
      </w:r>
      <w:r w:rsidR="00686885">
        <w:rPr>
          <w:rFonts w:ascii="Times New Roman" w:eastAsia="Times New Roman" w:hAnsi="Times New Roman" w:cs="Times New Roman"/>
          <w:sz w:val="24"/>
          <w:szCs w:val="24"/>
          <w:lang w:eastAsia="uk-UA"/>
        </w:rPr>
        <w:t>послугу</w:t>
      </w:r>
      <w:r w:rsidRPr="00657992">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57992">
        <w:rPr>
          <w:rFonts w:ascii="Times New Roman" w:eastAsia="Times New Roman" w:hAnsi="Times New Roman" w:cs="Times New Roman"/>
          <w:b/>
          <w:sz w:val="24"/>
          <w:szCs w:val="24"/>
          <w:lang w:eastAsia="uk-UA"/>
        </w:rPr>
        <w:t>«</w:t>
      </w:r>
      <w:r w:rsidR="005B3A29" w:rsidRPr="005B3A29">
        <w:rPr>
          <w:rFonts w:ascii="Times New Roman" w:eastAsia="Times New Roman" w:hAnsi="Times New Roman" w:cs="Times New Roman"/>
          <w:b/>
          <w:bCs/>
          <w:i/>
          <w:sz w:val="24"/>
          <w:szCs w:val="24"/>
          <w:lang w:eastAsia="uk-UA"/>
        </w:rPr>
        <w:t>Заходи з усунення аварії в Гродівській загальноосвітній школі І-ІІІ ступенів Гродівської селищної ради Покровського району Донецької області (поточний ремонт з улаштування вікон, ремонт покрівлі) за адресою: смт.Гродівка, вул.Шкільна, буд.33</w:t>
      </w:r>
      <w:r w:rsidRPr="005B3A29">
        <w:rPr>
          <w:rFonts w:ascii="Times New Roman" w:eastAsia="Times New Roman" w:hAnsi="Times New Roman" w:cs="Times New Roman"/>
          <w:b/>
          <w:bCs/>
          <w:i/>
          <w:sz w:val="24"/>
          <w:szCs w:val="24"/>
          <w:lang w:eastAsia="uk-UA"/>
        </w:rPr>
        <w:t>»</w:t>
      </w:r>
      <w:r w:rsidRPr="003D1657">
        <w:rPr>
          <w:rFonts w:ascii="Times New Roman" w:hAnsi="Times New Roman" w:cs="Times New Roman"/>
          <w:b/>
          <w:bCs/>
          <w:color w:val="000000" w:themeColor="text1"/>
          <w:spacing w:val="-3"/>
          <w:sz w:val="24"/>
          <w:szCs w:val="24"/>
        </w:rPr>
        <w:t>.</w:t>
      </w:r>
      <w:r>
        <w:rPr>
          <w:rFonts w:ascii="Times New Roman" w:hAnsi="Times New Roman" w:cs="Times New Roman"/>
          <w:b/>
          <w:bCs/>
          <w:color w:val="000000" w:themeColor="text1"/>
          <w:spacing w:val="-3"/>
          <w:sz w:val="24"/>
          <w:szCs w:val="24"/>
        </w:rPr>
        <w:t xml:space="preserve">  </w:t>
      </w:r>
    </w:p>
    <w:p w14:paraId="775A9A00" w14:textId="38D1B403" w:rsidR="003A1053" w:rsidRPr="00977D18" w:rsidRDefault="003A1053" w:rsidP="003A1053">
      <w:pPr>
        <w:keepLines/>
        <w:autoSpaceDE w:val="0"/>
        <w:autoSpaceDN w:val="0"/>
        <w:spacing w:after="0" w:line="240" w:lineRule="auto"/>
        <w:jc w:val="both"/>
        <w:rPr>
          <w:rFonts w:ascii="Times New Roman" w:eastAsia="Times New Roman" w:hAnsi="Times New Roman" w:cs="Times New Roman"/>
          <w:b/>
          <w:bCs/>
          <w:i/>
          <w:sz w:val="24"/>
          <w:szCs w:val="24"/>
          <w:lang w:eastAsia="uk-UA"/>
        </w:rPr>
      </w:pPr>
      <w:r w:rsidRPr="00DF31BA">
        <w:rPr>
          <w:rFonts w:ascii="Times New Roman" w:eastAsia="Times New Roman" w:hAnsi="Times New Roman" w:cs="Times New Roman"/>
          <w:sz w:val="24"/>
          <w:szCs w:val="24"/>
        </w:rPr>
        <w:t xml:space="preserve">ДК </w:t>
      </w:r>
      <w:r w:rsidRPr="00CB52C3">
        <w:rPr>
          <w:rFonts w:ascii="Times New Roman" w:hAnsi="Times New Roman" w:cs="Times New Roman"/>
          <w:color w:val="454545"/>
          <w:sz w:val="24"/>
          <w:szCs w:val="24"/>
          <w:shd w:val="clear" w:color="auto" w:fill="FFFFFF" w:themeFill="background1"/>
        </w:rPr>
        <w:t xml:space="preserve">021:2015 - </w:t>
      </w:r>
      <w:r w:rsidRPr="00977D18">
        <w:rPr>
          <w:rFonts w:ascii="Times New Roman" w:hAnsi="Times New Roman" w:cs="Times New Roman"/>
          <w:color w:val="454545"/>
          <w:sz w:val="24"/>
          <w:szCs w:val="24"/>
          <w:shd w:val="clear" w:color="auto" w:fill="FFFFFF" w:themeFill="background1"/>
        </w:rPr>
        <w:t>45420000-7 «Столярні та теслярні роботи»</w:t>
      </w:r>
      <w:r w:rsidRPr="00DF31B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DF31BA">
        <w:rPr>
          <w:rFonts w:ascii="Times New Roman" w:eastAsia="Times New Roman" w:hAnsi="Times New Roman" w:cs="Times New Roman"/>
          <w:sz w:val="24"/>
          <w:szCs w:val="24"/>
          <w:lang w:eastAsia="uk-UA"/>
        </w:rPr>
        <w:t xml:space="preserve">надалі – </w:t>
      </w:r>
      <w:r w:rsidR="00686885">
        <w:rPr>
          <w:rFonts w:ascii="Times New Roman" w:eastAsia="Times New Roman" w:hAnsi="Times New Roman" w:cs="Times New Roman"/>
          <w:sz w:val="24"/>
          <w:szCs w:val="24"/>
          <w:lang w:eastAsia="uk-UA"/>
        </w:rPr>
        <w:t>послуга</w:t>
      </w:r>
      <w:r w:rsidRPr="00DF31BA">
        <w:rPr>
          <w:rFonts w:ascii="Times New Roman" w:eastAsia="Times New Roman" w:hAnsi="Times New Roman" w:cs="Times New Roman"/>
          <w:sz w:val="24"/>
          <w:szCs w:val="24"/>
          <w:lang w:eastAsia="uk-UA"/>
        </w:rPr>
        <w:t>.</w:t>
      </w:r>
    </w:p>
    <w:p w14:paraId="10C54443" w14:textId="77777777" w:rsidR="00686885" w:rsidRPr="00686885" w:rsidRDefault="003A1053" w:rsidP="006868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sidRPr="00DF31BA">
        <w:rPr>
          <w:rFonts w:ascii="Times New Roman" w:eastAsia="Times New Roman" w:hAnsi="Times New Roman" w:cs="Times New Roman"/>
          <w:sz w:val="24"/>
          <w:szCs w:val="24"/>
          <w:lang w:eastAsia="uk-UA"/>
        </w:rPr>
        <w:tab/>
      </w:r>
      <w:r w:rsidR="00686885" w:rsidRPr="00686885">
        <w:rPr>
          <w:rFonts w:ascii="Times New Roman" w:eastAsia="Times New Roman" w:hAnsi="Times New Roman" w:cs="Times New Roman"/>
          <w:sz w:val="24"/>
          <w:szCs w:val="24"/>
          <w:lang w:eastAsia="uk-UA"/>
        </w:rPr>
        <w:t>1.2. Обсяг, склад, характер, вартість послуги з поточного ремонту визначаються дефектним актом та договірною ціною, які є невід’ємними частинами цього Договору.</w:t>
      </w:r>
    </w:p>
    <w:p w14:paraId="7AD86899" w14:textId="77777777" w:rsidR="00686885" w:rsidRDefault="00686885" w:rsidP="006868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sidRPr="00686885">
        <w:rPr>
          <w:rFonts w:ascii="Times New Roman" w:eastAsia="Times New Roman" w:hAnsi="Times New Roman" w:cs="Times New Roman"/>
          <w:sz w:val="24"/>
          <w:szCs w:val="24"/>
          <w:lang w:eastAsia="uk-UA"/>
        </w:rPr>
        <w:tab/>
        <w:t>1.3. Передбачені цим Договором Послуги повинні відповідати, будівельним нормам, технічним умовам, державним стандартам і правилам та вимогам цього Договору.</w:t>
      </w:r>
    </w:p>
    <w:p w14:paraId="7A7340D4" w14:textId="77777777" w:rsidR="00686885" w:rsidRPr="00686885" w:rsidRDefault="00686885" w:rsidP="006868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p>
    <w:p w14:paraId="76500747" w14:textId="6F17209F" w:rsidR="003A1053" w:rsidRPr="00A728BC" w:rsidRDefault="0046300E" w:rsidP="006868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A1053" w:rsidRPr="00A728BC">
        <w:rPr>
          <w:rFonts w:ascii="Times New Roman" w:eastAsia="Times New Roman" w:hAnsi="Times New Roman" w:cs="Times New Roman"/>
          <w:sz w:val="24"/>
          <w:szCs w:val="24"/>
        </w:rPr>
        <w:t>СУМА, ЦІНА. ТЕРМІНИ І ПОРЯДОК ОПЛАТИ</w:t>
      </w:r>
    </w:p>
    <w:p w14:paraId="773425B3" w14:textId="77777777" w:rsidR="003A1053" w:rsidRPr="00977D18"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bookmarkStart w:id="24" w:name="39"/>
      <w:bookmarkEnd w:id="24"/>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2.1. </w:t>
      </w:r>
      <w:r w:rsidRPr="00E74A26">
        <w:rPr>
          <w:rFonts w:ascii="Times New Roman" w:eastAsia="Times New Roman" w:hAnsi="Times New Roman" w:cs="Times New Roman"/>
          <w:sz w:val="24"/>
          <w:szCs w:val="24"/>
        </w:rPr>
        <w:t xml:space="preserve">Сума за цим Договором становить: </w:t>
      </w:r>
      <w:r>
        <w:rPr>
          <w:rFonts w:ascii="Times New Roman" w:hAnsi="Times New Roman" w:cs="Times New Roman"/>
          <w:b/>
          <w:spacing w:val="-3"/>
          <w:sz w:val="24"/>
          <w:szCs w:val="24"/>
        </w:rPr>
        <w:t>__________________________________________</w:t>
      </w:r>
    </w:p>
    <w:p w14:paraId="26974E6C"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 xml:space="preserve"> Ціна</w:t>
      </w:r>
      <w:r w:rsidRPr="00E74A26">
        <w:rPr>
          <w:rFonts w:ascii="Times New Roman" w:eastAsia="Times New Roman" w:hAnsi="Times New Roman" w:cs="Times New Roman"/>
          <w:sz w:val="24"/>
          <w:szCs w:val="24"/>
        </w:rPr>
        <w:t xml:space="preserve"> цього Договору </w:t>
      </w:r>
      <w:r>
        <w:rPr>
          <w:rFonts w:ascii="Times New Roman" w:eastAsia="Times New Roman" w:hAnsi="Times New Roman" w:cs="Times New Roman"/>
          <w:sz w:val="24"/>
          <w:szCs w:val="24"/>
        </w:rPr>
        <w:t xml:space="preserve">є твердою, та не </w:t>
      </w:r>
      <w:r w:rsidRPr="00E74A26">
        <w:rPr>
          <w:rFonts w:ascii="Times New Roman" w:eastAsia="Times New Roman" w:hAnsi="Times New Roman" w:cs="Times New Roman"/>
          <w:sz w:val="24"/>
          <w:szCs w:val="24"/>
        </w:rPr>
        <w:t xml:space="preserve">може бути </w:t>
      </w:r>
      <w:bookmarkStart w:id="25" w:name="42"/>
      <w:bookmarkStart w:id="26" w:name="44"/>
      <w:bookmarkEnd w:id="25"/>
      <w:bookmarkEnd w:id="26"/>
      <w:r>
        <w:rPr>
          <w:rFonts w:ascii="Times New Roman" w:eastAsia="Times New Roman" w:hAnsi="Times New Roman" w:cs="Times New Roman"/>
          <w:sz w:val="24"/>
          <w:szCs w:val="24"/>
        </w:rPr>
        <w:t>змінена.</w:t>
      </w:r>
    </w:p>
    <w:p w14:paraId="15A84B98"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27" w:name="45"/>
      <w:bookmarkStart w:id="28" w:name="49"/>
      <w:bookmarkStart w:id="29" w:name="50"/>
      <w:bookmarkStart w:id="30" w:name="52"/>
      <w:bookmarkStart w:id="31" w:name="55"/>
      <w:bookmarkEnd w:id="27"/>
      <w:bookmarkEnd w:id="28"/>
      <w:bookmarkEnd w:id="29"/>
      <w:bookmarkEnd w:id="30"/>
      <w:bookmarkEnd w:id="31"/>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2.3. Розрахунки проводяться шляхом</w:t>
      </w:r>
      <w:bookmarkStart w:id="32" w:name="46"/>
      <w:bookmarkEnd w:id="32"/>
      <w:r w:rsidRPr="00E74A26">
        <w:rPr>
          <w:rFonts w:ascii="Times New Roman" w:eastAsia="Times New Roman" w:hAnsi="Times New Roman" w:cs="Times New Roman"/>
          <w:sz w:val="24"/>
          <w:szCs w:val="24"/>
          <w:lang w:eastAsia="uk-UA"/>
        </w:rPr>
        <w:t xml:space="preserve"> оплати Замовником після підписання Сторонами акту </w:t>
      </w:r>
      <w:bookmarkStart w:id="33" w:name="47"/>
      <w:bookmarkEnd w:id="33"/>
      <w:r w:rsidRPr="00E74A26">
        <w:rPr>
          <w:rFonts w:ascii="Times New Roman" w:eastAsia="Times New Roman" w:hAnsi="Times New Roman" w:cs="Times New Roman"/>
          <w:sz w:val="24"/>
          <w:szCs w:val="24"/>
          <w:lang w:eastAsia="uk-UA"/>
        </w:rPr>
        <w:t xml:space="preserve">виконаних робіт та довідки про вартість виконаних робіт та витрат. </w:t>
      </w:r>
    </w:p>
    <w:p w14:paraId="7468CF32" w14:textId="77777777" w:rsidR="003A1053" w:rsidRPr="00E74A26" w:rsidRDefault="003A1053" w:rsidP="003A1053">
      <w:pPr>
        <w:shd w:val="clear" w:color="auto" w:fill="FFFFFF"/>
        <w:tabs>
          <w:tab w:val="left" w:pos="567"/>
        </w:tabs>
        <w:suppressAutoHyphens/>
        <w:spacing w:after="0" w:line="240" w:lineRule="auto"/>
        <w:ind w:firstLine="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Pr="00E74A26">
        <w:rPr>
          <w:rFonts w:ascii="Times New Roman" w:eastAsia="Times New Roman" w:hAnsi="Times New Roman" w:cs="Times New Roman"/>
          <w:color w:val="000000"/>
          <w:sz w:val="24"/>
          <w:szCs w:val="24"/>
          <w:lang w:eastAsia="ar-SA"/>
        </w:rPr>
        <w:t>2.4. Розрахунки за надані послуги</w:t>
      </w:r>
      <w:r>
        <w:rPr>
          <w:rFonts w:ascii="Times New Roman" w:eastAsia="Times New Roman" w:hAnsi="Times New Roman" w:cs="Times New Roman"/>
          <w:color w:val="000000"/>
          <w:sz w:val="24"/>
          <w:szCs w:val="24"/>
          <w:lang w:eastAsia="ar-SA"/>
        </w:rPr>
        <w:t xml:space="preserve"> </w:t>
      </w:r>
      <w:r w:rsidRPr="00E74A26">
        <w:rPr>
          <w:rFonts w:ascii="Times New Roman" w:eastAsia="Times New Roman" w:hAnsi="Times New Roman" w:cs="Times New Roman"/>
          <w:color w:val="000000"/>
          <w:sz w:val="24"/>
          <w:szCs w:val="24"/>
          <w:lang w:eastAsia="ar-SA"/>
        </w:rPr>
        <w:t xml:space="preserve">проводяться протягом </w:t>
      </w:r>
      <w:r>
        <w:rPr>
          <w:rFonts w:ascii="Times New Roman" w:eastAsia="Times New Roman" w:hAnsi="Times New Roman" w:cs="Times New Roman"/>
          <w:color w:val="000000"/>
          <w:sz w:val="24"/>
          <w:szCs w:val="24"/>
          <w:lang w:eastAsia="ar-SA"/>
        </w:rPr>
        <w:t>5 (п</w:t>
      </w:r>
      <w:r w:rsidRPr="00A728BC">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яти) робочих </w:t>
      </w:r>
      <w:r w:rsidRPr="00E74A26">
        <w:rPr>
          <w:rFonts w:ascii="Times New Roman" w:eastAsia="Times New Roman" w:hAnsi="Times New Roman" w:cs="Times New Roman"/>
          <w:color w:val="000000"/>
          <w:sz w:val="24"/>
          <w:szCs w:val="24"/>
          <w:lang w:eastAsia="ar-SA"/>
        </w:rPr>
        <w:t xml:space="preserve">днів з моменту підписання  акту виконаних </w:t>
      </w:r>
      <w:r w:rsidRPr="00E74A26">
        <w:rPr>
          <w:rFonts w:ascii="Times New Roman" w:eastAsia="Times New Roman" w:hAnsi="Times New Roman" w:cs="Times New Roman"/>
          <w:sz w:val="24"/>
          <w:szCs w:val="24"/>
          <w:lang w:eastAsia="uk-UA"/>
        </w:rPr>
        <w:t>робіт та довідки про вартість виконаних робіт та витрат</w:t>
      </w:r>
      <w:r w:rsidRPr="00E74A26">
        <w:rPr>
          <w:rFonts w:ascii="Times New Roman" w:eastAsia="Times New Roman" w:hAnsi="Times New Roman" w:cs="Times New Roman"/>
          <w:color w:val="000000"/>
          <w:sz w:val="24"/>
          <w:szCs w:val="24"/>
          <w:lang w:eastAsia="ar-SA"/>
        </w:rPr>
        <w:t xml:space="preserve">. </w:t>
      </w:r>
    </w:p>
    <w:p w14:paraId="73E1AE37" w14:textId="77777777" w:rsidR="003A1053" w:rsidRPr="00E74A26" w:rsidRDefault="003A1053" w:rsidP="003A1053">
      <w:pPr>
        <w:shd w:val="clear" w:color="auto" w:fill="FFFFFF"/>
        <w:tabs>
          <w:tab w:val="left" w:pos="567"/>
        </w:tabs>
        <w:suppressAutoHyphens/>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ar-SA"/>
        </w:rPr>
        <w:tab/>
      </w:r>
      <w:r w:rsidRPr="00E74A26">
        <w:rPr>
          <w:rFonts w:ascii="Times New Roman" w:eastAsia="Times New Roman" w:hAnsi="Times New Roman" w:cs="Times New Roman"/>
          <w:color w:val="000000"/>
          <w:sz w:val="24"/>
          <w:szCs w:val="24"/>
          <w:lang w:eastAsia="ar-SA"/>
        </w:rPr>
        <w:t xml:space="preserve">2.5. </w:t>
      </w:r>
      <w:r w:rsidRPr="00E74A26">
        <w:rPr>
          <w:rFonts w:ascii="Times New Roman" w:eastAsia="Times New Roman" w:hAnsi="Times New Roman" w:cs="Times New Roman"/>
          <w:color w:val="000000"/>
          <w:sz w:val="24"/>
          <w:szCs w:val="24"/>
          <w:lang w:eastAsia="uk-UA"/>
        </w:rPr>
        <w:t>Розрахунки між Сторонами здійснюються безготівковим шляхом на поточний рахунок вказаний Виконавцем.</w:t>
      </w:r>
    </w:p>
    <w:p w14:paraId="33E57A54" w14:textId="304DFAAA" w:rsidR="003A1053" w:rsidRPr="003445EC" w:rsidRDefault="003A1053" w:rsidP="003A1053">
      <w:pPr>
        <w:shd w:val="clear" w:color="auto" w:fill="FFFFFF"/>
        <w:tabs>
          <w:tab w:val="left" w:pos="567"/>
        </w:tabs>
        <w:suppressAutoHyphens/>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Pr="00E74A26">
        <w:rPr>
          <w:rFonts w:ascii="Times New Roman" w:eastAsia="Times New Roman" w:hAnsi="Times New Roman" w:cs="Times New Roman"/>
          <w:color w:val="000000"/>
          <w:sz w:val="24"/>
          <w:szCs w:val="24"/>
          <w:lang w:eastAsia="uk-UA"/>
        </w:rPr>
        <w:t>2.6.</w:t>
      </w:r>
      <w:r w:rsidR="00686885">
        <w:rPr>
          <w:rFonts w:ascii="Times New Roman" w:eastAsia="Times New Roman" w:hAnsi="Times New Roman" w:cs="Times New Roman"/>
          <w:color w:val="000000"/>
          <w:sz w:val="24"/>
          <w:szCs w:val="24"/>
          <w:lang w:eastAsia="uk-UA"/>
        </w:rPr>
        <w:t xml:space="preserve"> </w:t>
      </w:r>
      <w:r w:rsidRPr="00E74A26">
        <w:rPr>
          <w:rFonts w:ascii="Times New Roman" w:eastAsia="Times New Roman" w:hAnsi="Times New Roman" w:cs="Times New Roman"/>
          <w:color w:val="000000"/>
          <w:sz w:val="24"/>
          <w:szCs w:val="24"/>
          <w:lang w:eastAsia="uk-UA"/>
        </w:rPr>
        <w:t>Фінансування здійсн</w:t>
      </w:r>
      <w:r>
        <w:rPr>
          <w:rFonts w:ascii="Times New Roman" w:eastAsia="Times New Roman" w:hAnsi="Times New Roman" w:cs="Times New Roman"/>
          <w:color w:val="000000"/>
          <w:sz w:val="24"/>
          <w:szCs w:val="24"/>
          <w:lang w:eastAsia="uk-UA"/>
        </w:rPr>
        <w:t>юється закошти місцевого бюджету</w:t>
      </w:r>
      <w:r w:rsidRPr="003445EC">
        <w:rPr>
          <w:rFonts w:ascii="Times New Roman" w:eastAsia="Times New Roman" w:hAnsi="Times New Roman" w:cs="Times New Roman"/>
          <w:color w:val="000000"/>
          <w:sz w:val="24"/>
          <w:szCs w:val="24"/>
          <w:lang w:eastAsia="uk-UA"/>
        </w:rPr>
        <w:t xml:space="preserve">. </w:t>
      </w:r>
    </w:p>
    <w:p w14:paraId="0592B638" w14:textId="77777777" w:rsidR="003A1053" w:rsidRPr="00E74A26" w:rsidRDefault="003A1053" w:rsidP="003A1053">
      <w:pPr>
        <w:shd w:val="clear" w:color="auto" w:fill="FFFFFF"/>
        <w:tabs>
          <w:tab w:val="left" w:pos="567"/>
        </w:tabs>
        <w:suppressAutoHyphens/>
        <w:spacing w:after="0" w:line="240" w:lineRule="auto"/>
        <w:ind w:firstLine="284"/>
        <w:jc w:val="both"/>
        <w:rPr>
          <w:rFonts w:ascii="Times New Roman" w:eastAsia="Times New Roman" w:hAnsi="Times New Roman" w:cs="Times New Roman"/>
          <w:color w:val="000000"/>
          <w:sz w:val="24"/>
          <w:szCs w:val="24"/>
          <w:lang w:eastAsia="uk-UA"/>
        </w:rPr>
      </w:pPr>
      <w:r w:rsidRPr="003445EC">
        <w:rPr>
          <w:rFonts w:ascii="Times New Roman" w:eastAsia="Times New Roman" w:hAnsi="Times New Roman" w:cs="Times New Roman"/>
          <w:color w:val="000000"/>
          <w:sz w:val="24"/>
          <w:szCs w:val="24"/>
          <w:lang w:eastAsia="uk-UA"/>
        </w:rPr>
        <w:tab/>
        <w:t>2.7. У разі затримки фінансування на вказані</w:t>
      </w:r>
      <w:r w:rsidRPr="00E74A26">
        <w:rPr>
          <w:rFonts w:ascii="Times New Roman" w:eastAsia="Times New Roman" w:hAnsi="Times New Roman" w:cs="Times New Roman"/>
          <w:color w:val="000000"/>
          <w:sz w:val="24"/>
          <w:szCs w:val="24"/>
          <w:lang w:eastAsia="uk-UA"/>
        </w:rPr>
        <w:t xml:space="preserve"> цілі Замовник здійснює розрахунки з Виконавцем протягом </w:t>
      </w:r>
      <w:r>
        <w:rPr>
          <w:rFonts w:ascii="Times New Roman" w:eastAsia="Times New Roman" w:hAnsi="Times New Roman" w:cs="Times New Roman"/>
          <w:color w:val="000000"/>
          <w:sz w:val="24"/>
          <w:szCs w:val="24"/>
          <w:lang w:eastAsia="ar-SA"/>
        </w:rPr>
        <w:t>5 (п</w:t>
      </w:r>
      <w:r w:rsidRPr="000249B7">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яти)робочих </w:t>
      </w:r>
      <w:r w:rsidRPr="00E74A26">
        <w:rPr>
          <w:rFonts w:ascii="Times New Roman" w:eastAsia="Times New Roman" w:hAnsi="Times New Roman" w:cs="Times New Roman"/>
          <w:color w:val="000000"/>
          <w:sz w:val="24"/>
          <w:szCs w:val="24"/>
          <w:lang w:eastAsia="uk-UA"/>
        </w:rPr>
        <w:t xml:space="preserve">днів з дня надходження коштів на його рахунок. </w:t>
      </w:r>
    </w:p>
    <w:p w14:paraId="56E65AAF" w14:textId="77777777" w:rsidR="00002CB6" w:rsidRDefault="003A1053" w:rsidP="00002CB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Pr="00E74A26">
        <w:rPr>
          <w:rFonts w:ascii="Times New Roman" w:eastAsia="Times New Roman" w:hAnsi="Times New Roman" w:cs="Times New Roman"/>
          <w:color w:val="000000"/>
          <w:sz w:val="24"/>
          <w:szCs w:val="24"/>
          <w:lang w:eastAsia="uk-UA"/>
        </w:rPr>
        <w:t>2.8. Оплата за надані Послуги здійснюється Замовником у національній валюті України.</w:t>
      </w:r>
    </w:p>
    <w:p w14:paraId="086F4E38" w14:textId="5E31C70F" w:rsidR="003A1053" w:rsidRPr="0046300E" w:rsidRDefault="0046300E" w:rsidP="00002CB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eastAsia="hi-IN" w:bidi="hi-IN"/>
        </w:rPr>
        <w:t>3.</w:t>
      </w:r>
      <w:r w:rsidR="003A1053" w:rsidRPr="0046300E">
        <w:rPr>
          <w:rFonts w:ascii="Times New Roman" w:eastAsia="Arial Unicode MS" w:hAnsi="Times New Roman" w:cs="Times New Roman"/>
          <w:color w:val="000000"/>
          <w:kern w:val="1"/>
          <w:sz w:val="24"/>
          <w:szCs w:val="24"/>
          <w:lang w:eastAsia="hi-IN" w:bidi="hi-IN"/>
        </w:rPr>
        <w:t xml:space="preserve">ЯКІСТЬ </w:t>
      </w:r>
      <w:r w:rsidRPr="0046300E">
        <w:rPr>
          <w:rFonts w:ascii="Times New Roman" w:eastAsia="Arial Unicode MS" w:hAnsi="Times New Roman" w:cs="Times New Roman"/>
          <w:color w:val="000000"/>
          <w:kern w:val="1"/>
          <w:sz w:val="24"/>
          <w:szCs w:val="24"/>
          <w:lang w:eastAsia="hi-IN" w:bidi="hi-IN"/>
        </w:rPr>
        <w:t>ПОСЛУГ</w:t>
      </w:r>
    </w:p>
    <w:p w14:paraId="0DB5F18A" w14:textId="77777777" w:rsidR="00002CB6"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Arial Unicode MS" w:hAnsi="Times New Roman" w:cs="Times New Roman"/>
          <w:color w:val="000000"/>
          <w:kern w:val="1"/>
          <w:sz w:val="24"/>
          <w:szCs w:val="24"/>
          <w:lang w:eastAsia="hi-IN" w:bidi="hi-IN"/>
        </w:rPr>
        <w:tab/>
      </w:r>
      <w:r w:rsidRPr="00E74A26">
        <w:rPr>
          <w:rFonts w:ascii="Times New Roman" w:eastAsia="Arial Unicode MS" w:hAnsi="Times New Roman" w:cs="Times New Roman"/>
          <w:color w:val="000000"/>
          <w:kern w:val="1"/>
          <w:sz w:val="24"/>
          <w:szCs w:val="24"/>
          <w:lang w:eastAsia="hi-IN" w:bidi="hi-IN"/>
        </w:rPr>
        <w:t xml:space="preserve">3.1. </w:t>
      </w:r>
      <w:r w:rsidRPr="00E74A26">
        <w:rPr>
          <w:rFonts w:ascii="Times New Roman" w:eastAsia="Times New Roman" w:hAnsi="Times New Roman" w:cs="Times New Roman"/>
          <w:sz w:val="24"/>
          <w:szCs w:val="24"/>
        </w:rPr>
        <w:t xml:space="preserve">Виконавець зобов’язується забезпечити надання </w:t>
      </w:r>
      <w:r w:rsidR="00686885">
        <w:rPr>
          <w:rFonts w:ascii="Times New Roman" w:eastAsia="Times New Roman" w:hAnsi="Times New Roman" w:cs="Times New Roman"/>
          <w:sz w:val="24"/>
          <w:szCs w:val="24"/>
          <w:lang w:eastAsia="uk-UA"/>
        </w:rPr>
        <w:t>Послуг</w:t>
      </w:r>
      <w:r w:rsidRPr="00E74A26">
        <w:rPr>
          <w:rFonts w:ascii="Times New Roman" w:eastAsia="Times New Roman" w:hAnsi="Times New Roman" w:cs="Times New Roman"/>
          <w:sz w:val="24"/>
          <w:szCs w:val="24"/>
        </w:rPr>
        <w:t xml:space="preserve"> у відповідності з державними будівельними нормами та технічними умовами, якісно у визначених обсягах і в строк, установленими цим Договором. </w:t>
      </w:r>
    </w:p>
    <w:p w14:paraId="0F3A39FC" w14:textId="17FFE997" w:rsidR="003A1053" w:rsidRPr="00E74A26"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 xml:space="preserve">3.2. Матеріали, що використовуються Виконавцем для надання </w:t>
      </w:r>
      <w:r w:rsidR="00686885">
        <w:rPr>
          <w:rFonts w:ascii="Times New Roman" w:eastAsia="Times New Roman" w:hAnsi="Times New Roman" w:cs="Times New Roman"/>
          <w:sz w:val="24"/>
          <w:szCs w:val="24"/>
        </w:rPr>
        <w:t>Послуг</w:t>
      </w:r>
      <w:r w:rsidRPr="00E74A26">
        <w:rPr>
          <w:rFonts w:ascii="Times New Roman" w:eastAsia="Times New Roman" w:hAnsi="Times New Roman" w:cs="Times New Roman"/>
          <w:sz w:val="24"/>
          <w:szCs w:val="24"/>
        </w:rPr>
        <w:t xml:space="preserve"> за цим Договором мають бути новими, якісними, відповідати державними бу</w:t>
      </w:r>
      <w:r>
        <w:rPr>
          <w:rFonts w:ascii="Times New Roman" w:eastAsia="Times New Roman" w:hAnsi="Times New Roman" w:cs="Times New Roman"/>
          <w:sz w:val="24"/>
          <w:szCs w:val="24"/>
        </w:rPr>
        <w:t>дівельними нормами та технічним</w:t>
      </w:r>
      <w:r w:rsidRPr="00E74A26">
        <w:rPr>
          <w:rFonts w:ascii="Times New Roman" w:eastAsia="Times New Roman" w:hAnsi="Times New Roman" w:cs="Times New Roman"/>
          <w:sz w:val="24"/>
          <w:szCs w:val="24"/>
        </w:rPr>
        <w:t xml:space="preserve"> умовам, а також умовам цього Договору.</w:t>
      </w:r>
    </w:p>
    <w:p w14:paraId="47CF3038" w14:textId="77777777" w:rsidR="003A1053" w:rsidRPr="00E74A26"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E74A26">
        <w:rPr>
          <w:rFonts w:ascii="Times New Roman" w:eastAsia="Times New Roman" w:hAnsi="Times New Roman" w:cs="Times New Roman"/>
          <w:sz w:val="24"/>
          <w:szCs w:val="24"/>
        </w:rPr>
        <w:t>3.3. У разі виявлення Замовником відступу Виконавця від умов цього договору та/або ви</w:t>
      </w:r>
      <w:r>
        <w:rPr>
          <w:rFonts w:ascii="Times New Roman" w:eastAsia="Times New Roman" w:hAnsi="Times New Roman" w:cs="Times New Roman"/>
          <w:sz w:val="24"/>
          <w:szCs w:val="24"/>
        </w:rPr>
        <w:t>явлення недоліків у роботах та</w:t>
      </w:r>
      <w:r w:rsidRPr="00E74A26">
        <w:rPr>
          <w:rFonts w:ascii="Times New Roman" w:eastAsia="Times New Roman" w:hAnsi="Times New Roman" w:cs="Times New Roman"/>
          <w:sz w:val="24"/>
          <w:szCs w:val="24"/>
        </w:rPr>
        <w:t>/або матеріалах, уповноважені представники сторін складають Акт виявлених недоліків із зазначенням терміну їх усунення.</w:t>
      </w:r>
    </w:p>
    <w:p w14:paraId="7279AC9B" w14:textId="77777777" w:rsidR="003A1053"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3.4. Усунення всіх недоліків здійснюється силами, засобами та за рахунок Виконавця у терміни встановлені Актом виявлених недоліків.</w:t>
      </w:r>
    </w:p>
    <w:p w14:paraId="40DFB576" w14:textId="764BB1BC" w:rsidR="003A1053" w:rsidRPr="003445EC"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5.</w:t>
      </w:r>
      <w:r w:rsidR="00686885">
        <w:rPr>
          <w:rFonts w:ascii="Times New Roman" w:eastAsia="Times New Roman" w:hAnsi="Times New Roman" w:cs="Times New Roman"/>
          <w:sz w:val="24"/>
          <w:szCs w:val="24"/>
          <w:lang w:eastAsia="uk-UA"/>
        </w:rPr>
        <w:t xml:space="preserve"> </w:t>
      </w:r>
      <w:r w:rsidRPr="00E74A26">
        <w:rPr>
          <w:rFonts w:ascii="Times New Roman" w:eastAsia="Times New Roman" w:hAnsi="Times New Roman" w:cs="Times New Roman"/>
          <w:color w:val="000000"/>
          <w:sz w:val="24"/>
          <w:szCs w:val="24"/>
          <w:lang w:eastAsia="uk-UA"/>
        </w:rPr>
        <w:t xml:space="preserve">Виконавець відповідає за належну якість наданих </w:t>
      </w:r>
      <w:r>
        <w:rPr>
          <w:rFonts w:ascii="Times New Roman" w:eastAsia="Times New Roman" w:hAnsi="Times New Roman" w:cs="Times New Roman"/>
          <w:color w:val="000000"/>
          <w:sz w:val="24"/>
          <w:szCs w:val="24"/>
          <w:lang w:eastAsia="uk-UA"/>
        </w:rPr>
        <w:t>робіт</w:t>
      </w:r>
      <w:r w:rsidRPr="003445EC">
        <w:rPr>
          <w:rFonts w:ascii="Times New Roman" w:eastAsia="Times New Roman" w:hAnsi="Times New Roman" w:cs="Times New Roman"/>
          <w:color w:val="000000"/>
          <w:sz w:val="24"/>
          <w:szCs w:val="24"/>
          <w:lang w:eastAsia="uk-UA"/>
        </w:rPr>
        <w:t xml:space="preserve">протягом </w:t>
      </w:r>
      <w:r>
        <w:rPr>
          <w:rFonts w:ascii="Times New Roman" w:eastAsia="Times New Roman" w:hAnsi="Times New Roman" w:cs="Times New Roman"/>
          <w:color w:val="000000"/>
          <w:sz w:val="24"/>
          <w:szCs w:val="24"/>
          <w:lang w:eastAsia="uk-UA"/>
        </w:rPr>
        <w:t>визначеного державними стандартами терміну</w:t>
      </w:r>
      <w:r w:rsidRPr="003445EC">
        <w:rPr>
          <w:rFonts w:ascii="Times New Roman" w:eastAsia="Times New Roman" w:hAnsi="Times New Roman" w:cs="Times New Roman"/>
          <w:color w:val="000000"/>
          <w:sz w:val="24"/>
          <w:szCs w:val="24"/>
          <w:lang w:eastAsia="ar-SA"/>
        </w:rPr>
        <w:t>.</w:t>
      </w:r>
    </w:p>
    <w:p w14:paraId="61415325" w14:textId="50EE6199" w:rsidR="003A1053" w:rsidRPr="003445EC"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color w:val="000000"/>
          <w:sz w:val="24"/>
          <w:szCs w:val="24"/>
          <w:lang w:eastAsia="uk-UA"/>
        </w:rPr>
      </w:pPr>
      <w:r w:rsidRPr="003445EC">
        <w:rPr>
          <w:rFonts w:ascii="Times New Roman" w:eastAsia="Times New Roman" w:hAnsi="Times New Roman" w:cs="Times New Roman"/>
          <w:sz w:val="24"/>
          <w:szCs w:val="24"/>
        </w:rPr>
        <w:tab/>
        <w:t>3.6.</w:t>
      </w:r>
      <w:r w:rsidR="00686885">
        <w:rPr>
          <w:rFonts w:ascii="Times New Roman" w:eastAsia="Times New Roman" w:hAnsi="Times New Roman" w:cs="Times New Roman"/>
          <w:sz w:val="24"/>
          <w:szCs w:val="24"/>
        </w:rPr>
        <w:t xml:space="preserve"> </w:t>
      </w:r>
      <w:r w:rsidRPr="003445EC">
        <w:rPr>
          <w:rFonts w:ascii="Times New Roman" w:eastAsia="Times New Roman" w:hAnsi="Times New Roman" w:cs="Times New Roman"/>
          <w:color w:val="000000"/>
          <w:sz w:val="24"/>
          <w:szCs w:val="24"/>
          <w:lang w:eastAsia="uk-UA"/>
        </w:rPr>
        <w:t>У разі виявлення протягом гарантійного терміну недоробок та дефектів, для складання дефект</w:t>
      </w:r>
      <w:r>
        <w:rPr>
          <w:rFonts w:ascii="Times New Roman" w:eastAsia="Times New Roman" w:hAnsi="Times New Roman" w:cs="Times New Roman"/>
          <w:color w:val="000000"/>
          <w:sz w:val="24"/>
          <w:szCs w:val="24"/>
          <w:lang w:eastAsia="uk-UA"/>
        </w:rPr>
        <w:t>ного акту запрошується представник Виконавця, який повинен прибути до З</w:t>
      </w:r>
      <w:r w:rsidRPr="003445EC">
        <w:rPr>
          <w:rFonts w:ascii="Times New Roman" w:eastAsia="Times New Roman" w:hAnsi="Times New Roman" w:cs="Times New Roman"/>
          <w:color w:val="000000"/>
          <w:sz w:val="24"/>
          <w:szCs w:val="24"/>
          <w:lang w:eastAsia="uk-UA"/>
        </w:rPr>
        <w:t>амовника протягом 2 календарних днів після виклику</w:t>
      </w:r>
      <w:r>
        <w:rPr>
          <w:rFonts w:ascii="Times New Roman" w:eastAsia="Times New Roman" w:hAnsi="Times New Roman" w:cs="Times New Roman"/>
          <w:color w:val="000000"/>
          <w:sz w:val="24"/>
          <w:szCs w:val="24"/>
          <w:lang w:eastAsia="uk-UA"/>
        </w:rPr>
        <w:t>.</w:t>
      </w:r>
    </w:p>
    <w:p w14:paraId="221FA622" w14:textId="77777777" w:rsidR="003A1053" w:rsidRPr="003445EC"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lang w:eastAsia="uk-UA"/>
        </w:rPr>
      </w:pPr>
      <w:r w:rsidRPr="003445EC">
        <w:rPr>
          <w:rFonts w:ascii="Times New Roman" w:eastAsia="Times New Roman" w:hAnsi="Times New Roman" w:cs="Times New Roman"/>
          <w:color w:val="000000"/>
          <w:sz w:val="24"/>
          <w:szCs w:val="24"/>
          <w:lang w:eastAsia="uk-UA"/>
        </w:rPr>
        <w:tab/>
        <w:t>3.7. На недоробки та дефекти, що виявлені у гарантійний період, складається дефектний акт за підписом обох сторін, в якому наводиться перелік і об'єми недоробок та дефектів, а також укладається угода про строки їх усунення.</w:t>
      </w:r>
    </w:p>
    <w:p w14:paraId="33352B36" w14:textId="5C24D99C" w:rsidR="003A1053" w:rsidRPr="0046300E" w:rsidRDefault="003A1053" w:rsidP="0046300E">
      <w:pPr>
        <w:pStyle w:val="a6"/>
        <w:numPr>
          <w:ilvl w:val="0"/>
          <w:numId w:val="20"/>
        </w:numPr>
        <w:suppressAutoHyphens/>
        <w:spacing w:before="240" w:after="0" w:line="240" w:lineRule="auto"/>
        <w:jc w:val="center"/>
        <w:rPr>
          <w:rFonts w:ascii="Times New Roman" w:eastAsia="Times New Roman" w:hAnsi="Times New Roman" w:cs="Times New Roman"/>
          <w:sz w:val="24"/>
          <w:szCs w:val="24"/>
        </w:rPr>
      </w:pPr>
      <w:r w:rsidRPr="0046300E">
        <w:rPr>
          <w:rFonts w:ascii="Times New Roman" w:eastAsia="Times New Roman" w:hAnsi="Times New Roman" w:cs="Times New Roman"/>
          <w:sz w:val="24"/>
          <w:szCs w:val="24"/>
        </w:rPr>
        <w:t xml:space="preserve">НАДАННЯ </w:t>
      </w:r>
      <w:r w:rsidR="00686885" w:rsidRPr="0046300E">
        <w:rPr>
          <w:rFonts w:ascii="Times New Roman" w:eastAsia="Times New Roman" w:hAnsi="Times New Roman" w:cs="Times New Roman"/>
          <w:sz w:val="24"/>
          <w:szCs w:val="24"/>
        </w:rPr>
        <w:t>ПОСЛУГ</w:t>
      </w:r>
    </w:p>
    <w:p w14:paraId="19C78DB0" w14:textId="28BAAB8F"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sidRPr="003445EC">
        <w:rPr>
          <w:rFonts w:ascii="Times New Roman" w:eastAsia="Times New Roman" w:hAnsi="Times New Roman" w:cs="Times New Roman"/>
          <w:sz w:val="24"/>
          <w:szCs w:val="24"/>
          <w:lang w:eastAsia="uk-UA"/>
        </w:rPr>
        <w:tab/>
        <w:t xml:space="preserve">4.1. Виконавець зобов’язується надати </w:t>
      </w:r>
      <w:r w:rsidR="00686885">
        <w:rPr>
          <w:rFonts w:ascii="Times New Roman" w:eastAsia="Times New Roman" w:hAnsi="Times New Roman" w:cs="Times New Roman"/>
          <w:sz w:val="24"/>
          <w:szCs w:val="24"/>
          <w:lang w:eastAsia="uk-UA"/>
        </w:rPr>
        <w:t xml:space="preserve">Послуги </w:t>
      </w:r>
      <w:r>
        <w:rPr>
          <w:rFonts w:ascii="Times New Roman" w:eastAsia="Times New Roman" w:hAnsi="Times New Roman" w:cs="Times New Roman"/>
          <w:sz w:val="24"/>
          <w:szCs w:val="24"/>
          <w:lang w:eastAsia="uk-UA"/>
        </w:rPr>
        <w:t xml:space="preserve">за цим Договором Замовнику </w:t>
      </w:r>
      <w:r w:rsidRPr="006939E2">
        <w:rPr>
          <w:rFonts w:ascii="Times New Roman" w:eastAsia="Times New Roman" w:hAnsi="Times New Roman" w:cs="Times New Roman"/>
          <w:sz w:val="24"/>
          <w:szCs w:val="24"/>
          <w:lang w:eastAsia="uk-UA"/>
        </w:rPr>
        <w:t xml:space="preserve">до закінчення терміну дії договору (у разі пролонгації терміну дії договору, строк надання </w:t>
      </w:r>
      <w:r w:rsidR="0046300E">
        <w:rPr>
          <w:rFonts w:ascii="Times New Roman" w:eastAsia="Times New Roman" w:hAnsi="Times New Roman" w:cs="Times New Roman"/>
          <w:sz w:val="24"/>
          <w:szCs w:val="24"/>
          <w:lang w:eastAsia="uk-UA"/>
        </w:rPr>
        <w:t>послуг</w:t>
      </w:r>
      <w:r w:rsidRPr="006939E2">
        <w:rPr>
          <w:rFonts w:ascii="Times New Roman" w:eastAsia="Times New Roman" w:hAnsi="Times New Roman" w:cs="Times New Roman"/>
          <w:sz w:val="24"/>
          <w:szCs w:val="24"/>
          <w:lang w:eastAsia="uk-UA"/>
        </w:rPr>
        <w:t xml:space="preserve"> автоматично подовжується).</w:t>
      </w:r>
      <w:r w:rsidR="00686885">
        <w:rPr>
          <w:rFonts w:ascii="Times New Roman" w:eastAsia="Times New Roman" w:hAnsi="Times New Roman" w:cs="Times New Roman"/>
          <w:sz w:val="24"/>
          <w:szCs w:val="24"/>
          <w:lang w:eastAsia="uk-UA"/>
        </w:rPr>
        <w:t xml:space="preserve"> </w:t>
      </w:r>
      <w:r w:rsidRPr="003445EC">
        <w:rPr>
          <w:rFonts w:ascii="Times New Roman" w:eastAsia="Times New Roman" w:hAnsi="Times New Roman" w:cs="Times New Roman"/>
          <w:sz w:val="24"/>
          <w:szCs w:val="24"/>
          <w:lang w:eastAsia="uk-UA"/>
        </w:rPr>
        <w:t xml:space="preserve">Можливе дострокове надання виконавцем Замовнику </w:t>
      </w:r>
      <w:r w:rsidR="00686885">
        <w:rPr>
          <w:rFonts w:ascii="Times New Roman" w:eastAsia="Times New Roman" w:hAnsi="Times New Roman" w:cs="Times New Roman"/>
          <w:sz w:val="24"/>
          <w:szCs w:val="24"/>
          <w:lang w:eastAsia="uk-UA"/>
        </w:rPr>
        <w:t>Послуг</w:t>
      </w:r>
      <w:r w:rsidRPr="003445EC">
        <w:rPr>
          <w:rFonts w:ascii="Times New Roman" w:eastAsia="Times New Roman" w:hAnsi="Times New Roman" w:cs="Times New Roman"/>
          <w:sz w:val="24"/>
          <w:szCs w:val="24"/>
          <w:lang w:eastAsia="uk-UA"/>
        </w:rPr>
        <w:t xml:space="preserve"> за умови дотримання технологічних</w:t>
      </w:r>
      <w:r w:rsidRPr="00E74A26">
        <w:rPr>
          <w:rFonts w:ascii="Times New Roman" w:eastAsia="Times New Roman" w:hAnsi="Times New Roman" w:cs="Times New Roman"/>
          <w:sz w:val="24"/>
          <w:szCs w:val="24"/>
          <w:lang w:eastAsia="uk-UA"/>
        </w:rPr>
        <w:t xml:space="preserve"> вимог.</w:t>
      </w:r>
    </w:p>
    <w:p w14:paraId="17934EF7" w14:textId="66C9EEAF" w:rsidR="003A1053" w:rsidRPr="008143DD"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4.2. Місце надання послуг:</w:t>
      </w:r>
      <w:r w:rsidRPr="00E74A26">
        <w:rPr>
          <w:rFonts w:ascii="Times New Roman" w:eastAsia="Times New Roman" w:hAnsi="Times New Roman" w:cs="Times New Roman"/>
          <w:sz w:val="24"/>
          <w:szCs w:val="24"/>
          <w:lang w:eastAsia="ar-SA"/>
        </w:rPr>
        <w:t xml:space="preserve"> Ук</w:t>
      </w:r>
      <w:r>
        <w:rPr>
          <w:rFonts w:ascii="Times New Roman" w:eastAsia="Times New Roman" w:hAnsi="Times New Roman" w:cs="Times New Roman"/>
          <w:sz w:val="24"/>
          <w:szCs w:val="24"/>
          <w:lang w:eastAsia="ar-SA"/>
        </w:rPr>
        <w:t xml:space="preserve">раїна, </w:t>
      </w:r>
      <w:r w:rsidRPr="00B944FE">
        <w:rPr>
          <w:rFonts w:ascii="Times New Roman" w:hAnsi="Times New Roman" w:cs="Times New Roman"/>
          <w:color w:val="222222"/>
          <w:sz w:val="24"/>
          <w:szCs w:val="24"/>
          <w:shd w:val="clear" w:color="auto" w:fill="FFFFFF"/>
        </w:rPr>
        <w:t>Донецька область, Покровський район,</w:t>
      </w:r>
      <w:r w:rsidR="00686885">
        <w:rPr>
          <w:rFonts w:ascii="Times New Roman" w:hAnsi="Times New Roman" w:cs="Times New Roman"/>
          <w:color w:val="222222"/>
          <w:sz w:val="24"/>
          <w:szCs w:val="24"/>
          <w:shd w:val="clear" w:color="auto" w:fill="FFFFFF"/>
        </w:rPr>
        <w:t xml:space="preserve"> </w:t>
      </w:r>
      <w:r>
        <w:rPr>
          <w:rFonts w:ascii="Times New Roman" w:eastAsia="Times New Roman" w:hAnsi="Times New Roman" w:cs="Times New Roman"/>
          <w:sz w:val="24"/>
          <w:szCs w:val="24"/>
          <w:lang w:eastAsia="ar-SA"/>
        </w:rPr>
        <w:t>смт. Гродівка, вул.</w:t>
      </w:r>
      <w:r w:rsidR="005B3A29">
        <w:rPr>
          <w:rFonts w:ascii="Times New Roman" w:eastAsia="Times New Roman" w:hAnsi="Times New Roman" w:cs="Times New Roman"/>
          <w:sz w:val="24"/>
          <w:szCs w:val="24"/>
          <w:lang w:eastAsia="ar-SA"/>
        </w:rPr>
        <w:t>Шкільна, буд.33</w:t>
      </w:r>
      <w:r w:rsidR="00686885">
        <w:rPr>
          <w:rFonts w:ascii="Times New Roman" w:eastAsia="Times New Roman" w:hAnsi="Times New Roman" w:cs="Times New Roman"/>
          <w:sz w:val="24"/>
          <w:szCs w:val="24"/>
          <w:lang w:eastAsia="ar-SA"/>
        </w:rPr>
        <w:t>.</w:t>
      </w:r>
    </w:p>
    <w:p w14:paraId="09490BC9" w14:textId="77777777" w:rsidR="003A1053" w:rsidRPr="000249B7" w:rsidRDefault="003A1053" w:rsidP="003A1053">
      <w:pPr>
        <w:tabs>
          <w:tab w:val="left" w:pos="567"/>
        </w:tabs>
        <w:suppressAutoHyphens/>
        <w:spacing w:after="0" w:line="240" w:lineRule="auto"/>
        <w:ind w:firstLine="284"/>
        <w:jc w:val="center"/>
        <w:rPr>
          <w:rFonts w:ascii="Times New Roman" w:eastAsia="Times New Roman" w:hAnsi="Times New Roman" w:cs="Times New Roman"/>
          <w:sz w:val="24"/>
          <w:szCs w:val="24"/>
        </w:rPr>
      </w:pPr>
      <w:r w:rsidRPr="008143DD">
        <w:rPr>
          <w:rFonts w:ascii="Times New Roman" w:eastAsia="Times New Roman" w:hAnsi="Times New Roman" w:cs="Times New Roman"/>
          <w:sz w:val="24"/>
          <w:szCs w:val="24"/>
          <w:lang w:eastAsia="uk-UA"/>
        </w:rPr>
        <w:t>5.</w:t>
      </w:r>
      <w:r w:rsidRPr="000249B7">
        <w:rPr>
          <w:rFonts w:ascii="Times New Roman" w:eastAsia="Times New Roman" w:hAnsi="Times New Roman" w:cs="Times New Roman"/>
          <w:sz w:val="24"/>
          <w:szCs w:val="24"/>
        </w:rPr>
        <w:t>ПРАВА ТА ОБОВ’ЯЗКИ СТОРІН</w:t>
      </w:r>
    </w:p>
    <w:p w14:paraId="5255DE62"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sz w:val="24"/>
          <w:szCs w:val="24"/>
          <w:lang w:eastAsia="uk-UA"/>
        </w:rPr>
      </w:pPr>
      <w:bookmarkStart w:id="34" w:name="62"/>
      <w:bookmarkEnd w:id="34"/>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5.1. Замовник зобов'язаний:</w:t>
      </w:r>
    </w:p>
    <w:p w14:paraId="43413091"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35" w:name="63"/>
      <w:bookmarkEnd w:id="35"/>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5.1.1. Своєчасно та в повному обсязі здійснювати оплату  за надані послуги;</w:t>
      </w:r>
    </w:p>
    <w:p w14:paraId="36F0F1C9" w14:textId="3F8BF2C6"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36" w:name="64"/>
      <w:bookmarkEnd w:id="36"/>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5.1.2. Приймати надані </w:t>
      </w:r>
      <w:r w:rsidR="00686885">
        <w:rPr>
          <w:rFonts w:ascii="Times New Roman" w:eastAsia="Times New Roman" w:hAnsi="Times New Roman" w:cs="Times New Roman"/>
          <w:sz w:val="24"/>
          <w:szCs w:val="24"/>
          <w:lang w:eastAsia="uk-UA"/>
        </w:rPr>
        <w:t>послуги</w:t>
      </w:r>
      <w:r w:rsidRPr="00E74A26">
        <w:rPr>
          <w:rFonts w:ascii="Times New Roman" w:eastAsia="Times New Roman" w:hAnsi="Times New Roman" w:cs="Times New Roman"/>
          <w:sz w:val="24"/>
          <w:szCs w:val="24"/>
          <w:lang w:eastAsia="uk-UA"/>
        </w:rPr>
        <w:t xml:space="preserve"> згідно з актом встановленої форми.</w:t>
      </w:r>
    </w:p>
    <w:p w14:paraId="54786DF5"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37" w:name="65"/>
      <w:bookmarkStart w:id="38" w:name="66"/>
      <w:bookmarkEnd w:id="37"/>
      <w:bookmarkEnd w:id="38"/>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5.2. Замовник має право:</w:t>
      </w:r>
    </w:p>
    <w:p w14:paraId="2B1F23DA"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39" w:name="67"/>
      <w:bookmarkEnd w:id="39"/>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5.2.1. Достроково розірвати цей Договір у разі невиконання зобов'язань Виконавцем, повідомивши про це його у строк до 3-х календарних днів;</w:t>
      </w:r>
    </w:p>
    <w:p w14:paraId="64AF1F7C" w14:textId="4E8AAEDF"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0" w:name="68"/>
      <w:bookmarkEnd w:id="40"/>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5.2.2. Контролювати надання </w:t>
      </w:r>
      <w:r w:rsidR="00686885">
        <w:rPr>
          <w:rFonts w:ascii="Times New Roman" w:eastAsia="Times New Roman" w:hAnsi="Times New Roman" w:cs="Times New Roman"/>
          <w:sz w:val="24"/>
          <w:szCs w:val="24"/>
          <w:lang w:eastAsia="uk-UA"/>
        </w:rPr>
        <w:t>послуг</w:t>
      </w:r>
      <w:r w:rsidRPr="00E74A26">
        <w:rPr>
          <w:rFonts w:ascii="Times New Roman" w:eastAsia="Times New Roman" w:hAnsi="Times New Roman" w:cs="Times New Roman"/>
          <w:sz w:val="24"/>
          <w:szCs w:val="24"/>
          <w:lang w:eastAsia="uk-UA"/>
        </w:rPr>
        <w:t xml:space="preserve"> у строки, встановлені цим Договором;</w:t>
      </w:r>
    </w:p>
    <w:p w14:paraId="2D57C837" w14:textId="2C88E830"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1" w:name="69"/>
      <w:bookmarkEnd w:id="41"/>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5.2.3. Зменшувати обсяг </w:t>
      </w:r>
      <w:r w:rsidR="0046300E">
        <w:rPr>
          <w:rFonts w:ascii="Times New Roman" w:eastAsia="Times New Roman" w:hAnsi="Times New Roman" w:cs="Times New Roman"/>
          <w:sz w:val="24"/>
          <w:szCs w:val="24"/>
          <w:lang w:eastAsia="uk-UA"/>
        </w:rPr>
        <w:t>надання послуг</w:t>
      </w:r>
      <w:r w:rsidRPr="00E74A26">
        <w:rPr>
          <w:rFonts w:ascii="Times New Roman" w:eastAsia="Times New Roman" w:hAnsi="Times New Roman" w:cs="Times New Roman"/>
          <w:sz w:val="24"/>
          <w:szCs w:val="24"/>
          <w:lang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BA8BC9A"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bCs/>
          <w:sz w:val="24"/>
          <w:szCs w:val="24"/>
          <w:lang w:eastAsia="uk-UA"/>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5.2.4. </w:t>
      </w:r>
      <w:r w:rsidRPr="00E74A26">
        <w:rPr>
          <w:rFonts w:ascii="Times New Roman" w:eastAsia="Times New Roman" w:hAnsi="Times New Roman" w:cs="Times New Roman"/>
          <w:bCs/>
          <w:sz w:val="24"/>
          <w:szCs w:val="24"/>
          <w:lang w:eastAsia="uk-UA"/>
        </w:rPr>
        <w:t>Вимагати відшкодування  завданих збитків,  зумовлених порушенням умов цього Договору.</w:t>
      </w:r>
    </w:p>
    <w:p w14:paraId="33581286" w14:textId="4C154CAF"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ab/>
      </w:r>
      <w:r w:rsidRPr="00E74A26">
        <w:rPr>
          <w:rFonts w:ascii="Times New Roman" w:eastAsia="Times New Roman" w:hAnsi="Times New Roman" w:cs="Times New Roman"/>
          <w:bCs/>
          <w:sz w:val="24"/>
          <w:szCs w:val="24"/>
          <w:lang w:eastAsia="uk-UA"/>
        </w:rPr>
        <w:t xml:space="preserve">5.2.5. Відмовитися від прийняття </w:t>
      </w:r>
      <w:r w:rsidR="00686885">
        <w:rPr>
          <w:rFonts w:ascii="Times New Roman" w:eastAsia="Times New Roman" w:hAnsi="Times New Roman" w:cs="Times New Roman"/>
          <w:bCs/>
          <w:sz w:val="24"/>
          <w:szCs w:val="24"/>
          <w:lang w:eastAsia="uk-UA"/>
        </w:rPr>
        <w:t>послуг</w:t>
      </w:r>
      <w:r w:rsidRPr="00E74A26">
        <w:rPr>
          <w:rFonts w:ascii="Times New Roman" w:eastAsia="Times New Roman" w:hAnsi="Times New Roman" w:cs="Times New Roman"/>
          <w:bCs/>
          <w:sz w:val="24"/>
          <w:szCs w:val="24"/>
          <w:lang w:eastAsia="uk-UA"/>
        </w:rPr>
        <w:t>, які не відповідають за якістю умовам Договору.</w:t>
      </w:r>
    </w:p>
    <w:p w14:paraId="54CB6975"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2" w:name="70"/>
      <w:bookmarkStart w:id="43" w:name="71"/>
      <w:bookmarkStart w:id="44" w:name="72"/>
      <w:bookmarkEnd w:id="42"/>
      <w:bookmarkEnd w:id="43"/>
      <w:bookmarkEnd w:id="44"/>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5.3.   Виконавець зобов'язаний:</w:t>
      </w:r>
    </w:p>
    <w:p w14:paraId="1A9991FC" w14:textId="51A7F0F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5" w:name="73"/>
      <w:bookmarkEnd w:id="45"/>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5.3.1. Забезпечити  надання </w:t>
      </w:r>
      <w:r w:rsidR="00686885">
        <w:rPr>
          <w:rFonts w:ascii="Times New Roman" w:eastAsia="Times New Roman" w:hAnsi="Times New Roman" w:cs="Times New Roman"/>
          <w:sz w:val="24"/>
          <w:szCs w:val="24"/>
          <w:lang w:eastAsia="uk-UA"/>
        </w:rPr>
        <w:t>послуг</w:t>
      </w:r>
      <w:r w:rsidRPr="00E74A26">
        <w:rPr>
          <w:rFonts w:ascii="Times New Roman" w:eastAsia="Times New Roman" w:hAnsi="Times New Roman" w:cs="Times New Roman"/>
          <w:sz w:val="24"/>
          <w:szCs w:val="24"/>
          <w:lang w:eastAsia="uk-UA"/>
        </w:rPr>
        <w:t xml:space="preserve"> у строки, встановлені цим Договором;</w:t>
      </w:r>
    </w:p>
    <w:p w14:paraId="10823A48"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bookmarkStart w:id="46" w:name="74"/>
      <w:bookmarkEnd w:id="46"/>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5.3.2. Виконавець забезпечує повне, якісне і своєчасне ведення виконавчої документації, яка передбачена діючим законодавством.</w:t>
      </w:r>
    </w:p>
    <w:p w14:paraId="6F028570"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5.3.3. Виконавець відповідає за дотриманням правил охорони праці підпорядкованими йому працівниками під час виконання робіт, передбачених даним Договором.</w:t>
      </w:r>
    </w:p>
    <w:p w14:paraId="4EC61D1C"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5.3.4. Інформувати негайно Замовника (за потреби письмово) про хід виконання зобов'язань за цим Договором, обставини, що перешкоджають його виконанню, а також про заходи, необхідні для їх усунення.</w:t>
      </w:r>
    </w:p>
    <w:p w14:paraId="2157ABF1"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 xml:space="preserve">5.3.5. Належним чином оформлювати та надавати Замовнику документи для здійснення оплати за фактично надані </w:t>
      </w:r>
      <w:r>
        <w:rPr>
          <w:rFonts w:ascii="Times New Roman" w:eastAsia="Times New Roman" w:hAnsi="Times New Roman" w:cs="Times New Roman"/>
          <w:color w:val="000000"/>
          <w:sz w:val="24"/>
          <w:szCs w:val="24"/>
        </w:rPr>
        <w:t>Роботи</w:t>
      </w:r>
      <w:r w:rsidRPr="00E74A26">
        <w:rPr>
          <w:rFonts w:ascii="Times New Roman" w:eastAsia="Times New Roman" w:hAnsi="Times New Roman" w:cs="Times New Roman"/>
          <w:color w:val="000000"/>
          <w:sz w:val="24"/>
          <w:szCs w:val="24"/>
        </w:rPr>
        <w:t>.</w:t>
      </w:r>
    </w:p>
    <w:p w14:paraId="3B6BFE30" w14:textId="20B16794"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 xml:space="preserve">5.3.6. При наданні </w:t>
      </w:r>
      <w:r w:rsidR="0040771A">
        <w:rPr>
          <w:rFonts w:ascii="Times New Roman" w:eastAsia="Times New Roman" w:hAnsi="Times New Roman" w:cs="Times New Roman"/>
          <w:color w:val="000000"/>
          <w:sz w:val="24"/>
          <w:szCs w:val="24"/>
        </w:rPr>
        <w:t>Послуг</w:t>
      </w:r>
      <w:r w:rsidRPr="00E74A26">
        <w:rPr>
          <w:rFonts w:ascii="Times New Roman" w:eastAsia="Times New Roman" w:hAnsi="Times New Roman" w:cs="Times New Roman"/>
          <w:color w:val="000000"/>
          <w:sz w:val="24"/>
          <w:szCs w:val="24"/>
        </w:rPr>
        <w:t xml:space="preserve"> забезпечувати дотримання правил і норм техніки безпеки та контроль за цим.</w:t>
      </w:r>
    </w:p>
    <w:p w14:paraId="390355C6" w14:textId="77777777" w:rsidR="003A1053"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5.3.7.</w:t>
      </w:r>
      <w:r w:rsidRPr="00E74A26">
        <w:rPr>
          <w:rFonts w:ascii="Times New Roman" w:eastAsia="Times New Roman" w:hAnsi="Times New Roman" w:cs="Times New Roman"/>
          <w:sz w:val="24"/>
          <w:szCs w:val="24"/>
          <w:lang w:eastAsia="uk-UA"/>
        </w:rPr>
        <w:t xml:space="preserve"> Дотримуватись вимог чинного законодавства України про охорону довкілля.</w:t>
      </w:r>
    </w:p>
    <w:p w14:paraId="4FFE5AB4"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uk-UA"/>
        </w:rPr>
        <w:tab/>
        <w:t xml:space="preserve">5.3.8. </w:t>
      </w:r>
      <w:r w:rsidRPr="003445EC">
        <w:rPr>
          <w:rFonts w:ascii="Times New Roman" w:eastAsia="Times New Roman" w:hAnsi="Times New Roman" w:cs="Times New Roman"/>
          <w:sz w:val="24"/>
          <w:szCs w:val="24"/>
          <w:lang w:eastAsia="uk-UA"/>
        </w:rPr>
        <w:t>Відповідно до  частини другої</w:t>
      </w:r>
      <w:r>
        <w:rPr>
          <w:rFonts w:ascii="Times New Roman" w:eastAsia="Times New Roman" w:hAnsi="Times New Roman" w:cs="Times New Roman"/>
          <w:sz w:val="24"/>
          <w:szCs w:val="24"/>
          <w:lang w:eastAsia="uk-UA"/>
        </w:rPr>
        <w:t xml:space="preserve">  статті 7 Закону України </w:t>
      </w:r>
      <w:r w:rsidRPr="003445EC">
        <w:rPr>
          <w:rFonts w:ascii="Times New Roman" w:eastAsia="Times New Roman" w:hAnsi="Times New Roman" w:cs="Times New Roman"/>
          <w:sz w:val="24"/>
          <w:szCs w:val="24"/>
          <w:lang w:eastAsia="uk-UA"/>
        </w:rPr>
        <w:t>Про ціни</w:t>
      </w:r>
      <w:r>
        <w:rPr>
          <w:rFonts w:ascii="Times New Roman" w:eastAsia="Times New Roman" w:hAnsi="Times New Roman" w:cs="Times New Roman"/>
          <w:sz w:val="24"/>
          <w:szCs w:val="24"/>
          <w:lang w:eastAsia="uk-UA"/>
        </w:rPr>
        <w:t xml:space="preserve"> і ціноутворення</w:t>
      </w:r>
      <w:r w:rsidRPr="003445EC">
        <w:rPr>
          <w:rFonts w:ascii="Times New Roman" w:eastAsia="Times New Roman" w:hAnsi="Times New Roman" w:cs="Times New Roman"/>
          <w:sz w:val="24"/>
          <w:szCs w:val="24"/>
          <w:lang w:eastAsia="uk-UA"/>
        </w:rPr>
        <w:t>; та наказу Міністерства розвитку громад та територійУкраїни від 01.11.2021 №281 «Про затвердження кошторисних нормУкраїни у будівництві» при визначені вартості викон</w:t>
      </w:r>
      <w:r>
        <w:rPr>
          <w:rFonts w:ascii="Times New Roman" w:eastAsia="Times New Roman" w:hAnsi="Times New Roman" w:cs="Times New Roman"/>
          <w:sz w:val="24"/>
          <w:szCs w:val="24"/>
          <w:lang w:eastAsia="uk-UA"/>
        </w:rPr>
        <w:t>ани</w:t>
      </w:r>
      <w:r w:rsidRPr="003445EC">
        <w:rPr>
          <w:rFonts w:ascii="Times New Roman" w:eastAsia="Times New Roman" w:hAnsi="Times New Roman" w:cs="Times New Roman"/>
          <w:sz w:val="24"/>
          <w:szCs w:val="24"/>
          <w:lang w:eastAsia="uk-UA"/>
        </w:rPr>
        <w:t xml:space="preserve">х </w:t>
      </w:r>
      <w:r w:rsidRPr="003445EC">
        <w:rPr>
          <w:rFonts w:ascii="Times New Roman" w:eastAsia="Times New Roman" w:hAnsi="Times New Roman" w:cs="Times New Roman"/>
          <w:sz w:val="24"/>
          <w:szCs w:val="24"/>
          <w:lang w:eastAsia="uk-UA"/>
        </w:rPr>
        <w:lastRenderedPageBreak/>
        <w:t>робітвиконавець користується правилами КНУ «Настанова з визначеннявартості будівництва»</w:t>
      </w:r>
    </w:p>
    <w:p w14:paraId="6BEA9A0F"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7" w:name="76"/>
      <w:bookmarkEnd w:id="47"/>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5.4. Виконавець має право:</w:t>
      </w:r>
      <w:bookmarkStart w:id="48" w:name="77"/>
      <w:bookmarkEnd w:id="48"/>
    </w:p>
    <w:p w14:paraId="22251628"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5.4.1. Своєчасно та в повному обсязі отримувати оплату послуг в розмірі та строки, передбачені даним Договором.</w:t>
      </w:r>
    </w:p>
    <w:p w14:paraId="03CFB4CE" w14:textId="77777777" w:rsidR="003A1053"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5.4.2. На дострокове надання послуг за погодженням з Замовником.</w:t>
      </w:r>
      <w:bookmarkStart w:id="49" w:name="78"/>
      <w:bookmarkEnd w:id="49"/>
    </w:p>
    <w:p w14:paraId="15EFB173" w14:textId="77777777" w:rsidR="003A1053" w:rsidRPr="00947209" w:rsidRDefault="003A1053" w:rsidP="003A1053">
      <w:pPr>
        <w:suppressAutoHyphens/>
        <w:spacing w:before="240"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47209">
        <w:rPr>
          <w:rFonts w:ascii="Times New Roman" w:eastAsia="Times New Roman" w:hAnsi="Times New Roman" w:cs="Times New Roman"/>
          <w:sz w:val="24"/>
          <w:szCs w:val="24"/>
        </w:rPr>
        <w:t>ВІДПОВІДАЛЬНІСТЬ СТОРІН</w:t>
      </w:r>
    </w:p>
    <w:p w14:paraId="2777489E"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0" w:name="82"/>
      <w:bookmarkEnd w:id="50"/>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629A5F3" w14:textId="77777777" w:rsidR="003A1053"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rPr>
      </w:pPr>
      <w:bookmarkStart w:id="51" w:name="83"/>
      <w:bookmarkEnd w:id="51"/>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rPr>
        <w:t>6.2</w:t>
      </w:r>
      <w:r w:rsidRPr="00E74A26">
        <w:rPr>
          <w:rFonts w:ascii="Times New Roman" w:eastAsia="Times New Roman" w:hAnsi="Times New Roman" w:cs="Times New Roman"/>
          <w:sz w:val="24"/>
          <w:szCs w:val="24"/>
        </w:rPr>
        <w:t>. Одностороння відмова від виконання зобов’язань за Договором не допускається, крім випадків, передбаченим Договором.</w:t>
      </w:r>
    </w:p>
    <w:p w14:paraId="26D018DF"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 xml:space="preserve">6.3. </w:t>
      </w:r>
      <w:r w:rsidRPr="00E74A26">
        <w:rPr>
          <w:rFonts w:ascii="Times New Roman" w:eastAsia="Times New Roman" w:hAnsi="Times New Roman" w:cs="Times New Roman"/>
          <w:sz w:val="24"/>
          <w:szCs w:val="24"/>
          <w:lang w:eastAsia="uk-UA"/>
        </w:rPr>
        <w:t>У випадку виникнення спорів або розбіжностей Сторони зобов'язуються ви</w:t>
      </w:r>
      <w:r>
        <w:rPr>
          <w:rFonts w:ascii="Times New Roman" w:eastAsia="Times New Roman" w:hAnsi="Times New Roman" w:cs="Times New Roman"/>
          <w:sz w:val="24"/>
          <w:szCs w:val="24"/>
          <w:lang w:eastAsia="uk-UA"/>
        </w:rPr>
        <w:t xml:space="preserve">рішувати  їх  шляхом  взаємних </w:t>
      </w:r>
      <w:r w:rsidRPr="00E74A26">
        <w:rPr>
          <w:rFonts w:ascii="Times New Roman" w:eastAsia="Times New Roman" w:hAnsi="Times New Roman" w:cs="Times New Roman"/>
          <w:sz w:val="24"/>
          <w:szCs w:val="24"/>
          <w:lang w:eastAsia="uk-UA"/>
        </w:rPr>
        <w:t xml:space="preserve">переговорів  та консультацій. </w:t>
      </w:r>
    </w:p>
    <w:p w14:paraId="1856E254" w14:textId="50DF5DC6"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2" w:name="94"/>
      <w:bookmarkEnd w:id="52"/>
      <w:r>
        <w:rPr>
          <w:rFonts w:ascii="Times New Roman" w:eastAsia="Times New Roman" w:hAnsi="Times New Roman" w:cs="Times New Roman"/>
          <w:sz w:val="24"/>
          <w:szCs w:val="24"/>
          <w:lang w:eastAsia="uk-UA"/>
        </w:rPr>
        <w:tab/>
        <w:t>6.4</w:t>
      </w:r>
      <w:r w:rsidRPr="00E74A26">
        <w:rPr>
          <w:rFonts w:ascii="Times New Roman" w:eastAsia="Times New Roman" w:hAnsi="Times New Roman" w:cs="Times New Roman"/>
          <w:sz w:val="24"/>
          <w:szCs w:val="24"/>
          <w:lang w:eastAsia="uk-UA"/>
        </w:rPr>
        <w:t>.</w:t>
      </w:r>
      <w:r w:rsidR="0040771A">
        <w:rPr>
          <w:rFonts w:ascii="Times New Roman" w:eastAsia="Times New Roman" w:hAnsi="Times New Roman" w:cs="Times New Roman"/>
          <w:sz w:val="24"/>
          <w:szCs w:val="24"/>
          <w:lang w:eastAsia="uk-UA"/>
        </w:rPr>
        <w:t xml:space="preserve"> </w:t>
      </w:r>
      <w:r w:rsidRPr="00E74A26">
        <w:rPr>
          <w:rFonts w:ascii="Times New Roman" w:eastAsia="Times New Roman" w:hAnsi="Times New Roman" w:cs="Times New Roman"/>
          <w:sz w:val="24"/>
          <w:szCs w:val="24"/>
          <w:lang w:eastAsia="uk-UA"/>
        </w:rPr>
        <w:t>У разі недосягнення Сторонами згоди спори  (розбіжності) вирішуються у судовому порядку.</w:t>
      </w:r>
    </w:p>
    <w:p w14:paraId="583576A6" w14:textId="77777777" w:rsidR="003A1053" w:rsidRPr="00947209" w:rsidRDefault="003A1053" w:rsidP="003A1053">
      <w:pPr>
        <w:suppressAutoHyphens/>
        <w:spacing w:after="0" w:line="240" w:lineRule="auto"/>
        <w:ind w:firstLine="284"/>
        <w:jc w:val="center"/>
        <w:rPr>
          <w:rFonts w:ascii="Times New Roman" w:eastAsia="Times New Roman" w:hAnsi="Times New Roman" w:cs="Times New Roman"/>
          <w:sz w:val="24"/>
          <w:szCs w:val="24"/>
        </w:rPr>
      </w:pPr>
      <w:bookmarkStart w:id="53" w:name="84"/>
      <w:bookmarkStart w:id="54" w:name="86"/>
      <w:bookmarkEnd w:id="53"/>
      <w:bookmarkEnd w:id="54"/>
      <w:r>
        <w:rPr>
          <w:rFonts w:ascii="Times New Roman" w:eastAsia="Times New Roman" w:hAnsi="Times New Roman" w:cs="Times New Roman"/>
          <w:sz w:val="24"/>
          <w:szCs w:val="24"/>
        </w:rPr>
        <w:t xml:space="preserve">7. </w:t>
      </w:r>
      <w:r w:rsidRPr="00947209">
        <w:rPr>
          <w:rFonts w:ascii="Times New Roman" w:eastAsia="Times New Roman" w:hAnsi="Times New Roman" w:cs="Times New Roman"/>
          <w:sz w:val="24"/>
          <w:szCs w:val="24"/>
        </w:rPr>
        <w:t>ОБСТАВИНИ НЕПЕРЕБОРНОЇ СИЛИ</w:t>
      </w:r>
    </w:p>
    <w:p w14:paraId="161598BF" w14:textId="241D59EF"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5" w:name="87"/>
      <w:bookmarkEnd w:id="55"/>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7.1.</w:t>
      </w:r>
      <w:r w:rsidR="0040771A">
        <w:rPr>
          <w:rFonts w:ascii="Times New Roman" w:eastAsia="Times New Roman" w:hAnsi="Times New Roman" w:cs="Times New Roman"/>
          <w:sz w:val="24"/>
          <w:szCs w:val="24"/>
          <w:lang w:eastAsia="uk-UA"/>
        </w:rPr>
        <w:t xml:space="preserve"> </w:t>
      </w:r>
      <w:r w:rsidRPr="00E74A26">
        <w:rPr>
          <w:rFonts w:ascii="Times New Roman" w:eastAsia="Times New Roman" w:hAnsi="Times New Roman" w:cs="Times New Roman"/>
          <w:sz w:val="24"/>
          <w:szCs w:val="24"/>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919414"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6" w:name="88"/>
      <w:bookmarkEnd w:id="56"/>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7.2.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r>
        <w:rPr>
          <w:rFonts w:ascii="Times New Roman" w:eastAsia="Times New Roman" w:hAnsi="Times New Roman" w:cs="Times New Roman"/>
          <w:sz w:val="24"/>
          <w:szCs w:val="24"/>
          <w:lang w:eastAsia="uk-UA"/>
        </w:rPr>
        <w:t xml:space="preserve"> або доступними засобами зв’язку</w:t>
      </w:r>
      <w:r w:rsidRPr="00E74A26">
        <w:rPr>
          <w:rFonts w:ascii="Times New Roman" w:eastAsia="Times New Roman" w:hAnsi="Times New Roman" w:cs="Times New Roman"/>
          <w:sz w:val="24"/>
          <w:szCs w:val="24"/>
          <w:lang w:eastAsia="uk-UA"/>
        </w:rPr>
        <w:t>.</w:t>
      </w:r>
    </w:p>
    <w:p w14:paraId="4CEAA20D"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7" w:name="89"/>
      <w:bookmarkEnd w:id="57"/>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7.3. Доказом  виникнення обставин непереборної сили та строку їх дії є відповідні документи, які видаються органом</w:t>
      </w:r>
      <w:bookmarkStart w:id="58" w:name="90"/>
      <w:bookmarkEnd w:id="58"/>
      <w:r w:rsidRPr="00E74A26">
        <w:rPr>
          <w:rFonts w:ascii="Times New Roman" w:eastAsia="Times New Roman" w:hAnsi="Times New Roman" w:cs="Times New Roman"/>
          <w:sz w:val="24"/>
          <w:szCs w:val="24"/>
          <w:lang w:eastAsia="uk-UA"/>
        </w:rPr>
        <w:t xml:space="preserve">, уповноваженим видавати такі документи. </w:t>
      </w:r>
    </w:p>
    <w:p w14:paraId="60579DF1"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9" w:name="91"/>
      <w:bookmarkEnd w:id="59"/>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7.4. У  разі  коли  строк  дії  обставин  непереборної   сили продовжується більше ніж 3</w:t>
      </w:r>
      <w:r>
        <w:rPr>
          <w:rFonts w:ascii="Times New Roman" w:eastAsia="Times New Roman" w:hAnsi="Times New Roman" w:cs="Times New Roman"/>
          <w:sz w:val="24"/>
          <w:szCs w:val="24"/>
          <w:lang w:eastAsia="uk-UA"/>
        </w:rPr>
        <w:t>0</w:t>
      </w:r>
      <w:r w:rsidRPr="00E74A26">
        <w:rPr>
          <w:rFonts w:ascii="Times New Roman" w:eastAsia="Times New Roman" w:hAnsi="Times New Roman" w:cs="Times New Roman"/>
          <w:sz w:val="24"/>
          <w:szCs w:val="24"/>
          <w:lang w:eastAsia="uk-UA"/>
        </w:rPr>
        <w:t xml:space="preserve"> дні</w:t>
      </w:r>
      <w:r>
        <w:rPr>
          <w:rFonts w:ascii="Times New Roman" w:eastAsia="Times New Roman" w:hAnsi="Times New Roman" w:cs="Times New Roman"/>
          <w:sz w:val="24"/>
          <w:szCs w:val="24"/>
          <w:lang w:eastAsia="uk-UA"/>
        </w:rPr>
        <w:t>в</w:t>
      </w:r>
      <w:r w:rsidRPr="00E74A26">
        <w:rPr>
          <w:rFonts w:ascii="Times New Roman" w:eastAsia="Times New Roman" w:hAnsi="Times New Roman" w:cs="Times New Roman"/>
          <w:sz w:val="24"/>
          <w:szCs w:val="24"/>
          <w:lang w:eastAsia="uk-UA"/>
        </w:rPr>
        <w:t>, кожна із Сторін в установленому порядку має право розірвати цей Договір.</w:t>
      </w:r>
    </w:p>
    <w:p w14:paraId="1C5322DC" w14:textId="77777777" w:rsidR="003A1053" w:rsidRPr="00947209" w:rsidRDefault="003A1053" w:rsidP="003A1053">
      <w:pPr>
        <w:spacing w:before="240" w:after="0"/>
        <w:ind w:right="-8" w:firstLine="284"/>
        <w:jc w:val="center"/>
        <w:rPr>
          <w:rFonts w:ascii="Times New Roman" w:eastAsia="Times New Roman" w:hAnsi="Times New Roman" w:cs="Times New Roman"/>
          <w:bCs/>
          <w:kern w:val="1"/>
          <w:sz w:val="24"/>
          <w:szCs w:val="24"/>
        </w:rPr>
      </w:pPr>
      <w:bookmarkStart w:id="60" w:name="92"/>
      <w:bookmarkStart w:id="61" w:name="93"/>
      <w:bookmarkEnd w:id="60"/>
      <w:bookmarkEnd w:id="61"/>
      <w:r>
        <w:rPr>
          <w:rFonts w:ascii="Times New Roman" w:eastAsia="Times New Roman" w:hAnsi="Times New Roman" w:cs="Times New Roman"/>
          <w:bCs/>
          <w:kern w:val="1"/>
          <w:sz w:val="24"/>
          <w:szCs w:val="24"/>
        </w:rPr>
        <w:t xml:space="preserve">8. </w:t>
      </w:r>
      <w:r w:rsidRPr="00947209">
        <w:rPr>
          <w:rFonts w:ascii="Times New Roman" w:eastAsia="Times New Roman" w:hAnsi="Times New Roman" w:cs="Times New Roman"/>
          <w:bCs/>
          <w:kern w:val="1"/>
          <w:sz w:val="24"/>
          <w:szCs w:val="24"/>
        </w:rPr>
        <w:t>АНТИКОРУПЦІЙНЕ ЗАСТЕРЕЖЕННЯ</w:t>
      </w:r>
    </w:p>
    <w:p w14:paraId="3C6D1283"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A51EB9">
        <w:rPr>
          <w:rFonts w:ascii="Times New Roman" w:eastAsia="Times New Roman" w:hAnsi="Times New Roman" w:cs="Times New Roman"/>
          <w:bCs/>
          <w:kern w:val="1"/>
          <w:sz w:val="24"/>
          <w:szCs w:val="24"/>
        </w:rPr>
        <w:tab/>
        <w:t xml:space="preserve">8.1.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w:t>
      </w:r>
      <w:r w:rsidRPr="002B7E6F">
        <w:rPr>
          <w:rFonts w:ascii="Times New Roman" w:eastAsia="Times New Roman" w:hAnsi="Times New Roman" w:cs="Times New Roman"/>
          <w:bCs/>
          <w:kern w:val="1"/>
          <w:sz w:val="24"/>
          <w:szCs w:val="24"/>
        </w:rPr>
        <w:t>таких законів (з урахуванням змін і доповнень, періодично вносяться до таких законодавчих акти) (,,Антикорупційне законодавство”):</w:t>
      </w:r>
    </w:p>
    <w:p w14:paraId="3F6BF518"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Закон України № 1700-VII від 14.10.2014 ,,Про запобігання корупції”;</w:t>
      </w:r>
    </w:p>
    <w:p w14:paraId="2BA67AD4"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Закон України № 1701-VII від 14.10.2014 ,,Про внесення змін до деяких законодавчих актів України щодо визначення кінцевих вигодо одержувачів юридичних осіб та публічних діячів”;</w:t>
      </w:r>
    </w:p>
    <w:p w14:paraId="2CC2DA14"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14:paraId="4A34FA8C"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Закон України № 1644-VII від 14.10.2014 ,,Про санкції”;</w:t>
      </w:r>
    </w:p>
    <w:p w14:paraId="6D7C990F"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будь-які законодавчі та підзаконні акти, що відображають положення Конвенції ООН про протидію корупції (UnitedNationsConventionagainstCorruption), прийнятої Генеральною Асамблеєю ООН (Резолюція 58/4 від 31 жовтня 2003р.)</w:t>
      </w:r>
    </w:p>
    <w:p w14:paraId="6008CA3C" w14:textId="77777777" w:rsidR="003A1053" w:rsidRPr="00A51EB9"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A51EB9">
        <w:rPr>
          <w:rFonts w:ascii="Times New Roman" w:eastAsia="Times New Roman" w:hAnsi="Times New Roman" w:cs="Times New Roman"/>
          <w:bCs/>
          <w:kern w:val="1"/>
          <w:sz w:val="24"/>
          <w:szCs w:val="24"/>
        </w:rPr>
        <w:tab/>
        <w:t xml:space="preserve"> 8.2. При виконання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отримання та отримання хабарів в будь-якій формі (у тому числі, формі грошових коштів, інших цінностей, майна, майнових прав або іншої матеріальної та/або нематеріальної вигоди) на користь або від будь-яких осіб з </w:t>
      </w:r>
      <w:r w:rsidRPr="00A51EB9">
        <w:rPr>
          <w:rFonts w:ascii="Times New Roman" w:eastAsia="Times New Roman" w:hAnsi="Times New Roman" w:cs="Times New Roman"/>
          <w:bCs/>
          <w:kern w:val="1"/>
          <w:sz w:val="24"/>
          <w:szCs w:val="24"/>
        </w:rPr>
        <w:lastRenderedPageBreak/>
        <w:t>метою впливу на їх дії чи рішення з метою отримання будь-яких неправомірних переваг або з іншою неправомірною метою.</w:t>
      </w:r>
    </w:p>
    <w:p w14:paraId="4C434E51" w14:textId="77777777" w:rsidR="003A1053" w:rsidRPr="00A51EB9"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A51EB9">
        <w:rPr>
          <w:rFonts w:ascii="Times New Roman" w:eastAsia="Times New Roman" w:hAnsi="Times New Roman" w:cs="Times New Roman"/>
          <w:bCs/>
          <w:kern w:val="1"/>
          <w:sz w:val="24"/>
          <w:szCs w:val="24"/>
        </w:rPr>
        <w:tab/>
        <w:t>8.3.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4D205031"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A51EB9">
        <w:rPr>
          <w:rFonts w:ascii="Times New Roman" w:eastAsia="Times New Roman" w:hAnsi="Times New Roman" w:cs="Times New Roman"/>
          <w:bCs/>
          <w:kern w:val="1"/>
          <w:sz w:val="24"/>
          <w:szCs w:val="24"/>
        </w:rPr>
        <w:tab/>
        <w:t xml:space="preserve">8.4.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w:t>
      </w:r>
      <w:r w:rsidRPr="002B7E6F">
        <w:rPr>
          <w:rFonts w:ascii="Times New Roman" w:eastAsia="Times New Roman" w:hAnsi="Times New Roman" w:cs="Times New Roman"/>
          <w:bCs/>
          <w:kern w:val="1"/>
          <w:sz w:val="24"/>
          <w:szCs w:val="24"/>
        </w:rPr>
        <w:t>або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6BB14EAD" w14:textId="77777777" w:rsidR="003A1053" w:rsidRPr="00947209" w:rsidRDefault="003A1053" w:rsidP="003A1053">
      <w:pPr>
        <w:suppressAutoHyphens/>
        <w:spacing w:before="240" w:after="0" w:line="240" w:lineRule="auto"/>
        <w:ind w:firstLine="284"/>
        <w:jc w:val="center"/>
        <w:rPr>
          <w:rFonts w:ascii="Times New Roman" w:eastAsia="Times New Roman" w:hAnsi="Times New Roman" w:cs="Times New Roman"/>
          <w:sz w:val="24"/>
          <w:szCs w:val="24"/>
        </w:rPr>
      </w:pPr>
      <w:bookmarkStart w:id="62" w:name="95"/>
      <w:bookmarkStart w:id="63" w:name="98"/>
      <w:bookmarkEnd w:id="62"/>
      <w:bookmarkEnd w:id="63"/>
      <w:r>
        <w:rPr>
          <w:rFonts w:ascii="Times New Roman" w:eastAsia="Times New Roman" w:hAnsi="Times New Roman" w:cs="Times New Roman"/>
          <w:sz w:val="24"/>
          <w:szCs w:val="24"/>
        </w:rPr>
        <w:t xml:space="preserve">9. </w:t>
      </w:r>
      <w:r w:rsidRPr="00947209">
        <w:rPr>
          <w:rFonts w:ascii="Times New Roman" w:eastAsia="Times New Roman" w:hAnsi="Times New Roman" w:cs="Times New Roman"/>
          <w:sz w:val="24"/>
          <w:szCs w:val="24"/>
        </w:rPr>
        <w:t>СТРОКИ ДІЇ ДОГОВОРУ</w:t>
      </w:r>
    </w:p>
    <w:p w14:paraId="0C242BC0" w14:textId="24C66292" w:rsidR="003A1053" w:rsidRPr="00947209" w:rsidRDefault="0040771A" w:rsidP="003A1053">
      <w:pPr>
        <w:tabs>
          <w:tab w:val="left" w:pos="0"/>
        </w:tabs>
        <w:suppressAutoHyphens/>
        <w:spacing w:after="0" w:line="100" w:lineRule="atLeast"/>
        <w:ind w:firstLine="284"/>
        <w:jc w:val="both"/>
        <w:rPr>
          <w:rFonts w:ascii="Times New Roman" w:eastAsia="Times New Roman" w:hAnsi="Times New Roman" w:cs="Times New Roman"/>
          <w:b/>
          <w:sz w:val="24"/>
          <w:szCs w:val="24"/>
          <w:u w:val="single"/>
        </w:rPr>
      </w:pPr>
      <w:r>
        <w:rPr>
          <w:rFonts w:ascii="Times New Roman" w:hAnsi="Times New Roman" w:cs="Times New Roman"/>
          <w:snapToGrid w:val="0"/>
        </w:rPr>
        <w:t xml:space="preserve">9.1. </w:t>
      </w:r>
      <w:r w:rsidR="003A1053" w:rsidRPr="00947209">
        <w:rPr>
          <w:rFonts w:ascii="Times New Roman" w:hAnsi="Times New Roman" w:cs="Times New Roman"/>
          <w:snapToGrid w:val="0"/>
        </w:rPr>
        <w:t>Цей договір набирає чинності з дня його під</w:t>
      </w:r>
      <w:r w:rsidR="00DA2292">
        <w:rPr>
          <w:rFonts w:ascii="Times New Roman" w:hAnsi="Times New Roman" w:cs="Times New Roman"/>
          <w:snapToGrid w:val="0"/>
        </w:rPr>
        <w:t>писання та діє до 31 грудня 2024</w:t>
      </w:r>
      <w:r w:rsidR="003A1053" w:rsidRPr="00947209">
        <w:rPr>
          <w:rFonts w:ascii="Times New Roman" w:hAnsi="Times New Roman" w:cs="Times New Roman"/>
          <w:snapToGrid w:val="0"/>
        </w:rPr>
        <w:t xml:space="preserve"> року., а в частині оплати до повного виконання сторонами узятих на себе зобов’язань. </w:t>
      </w:r>
    </w:p>
    <w:p w14:paraId="62AF239D" w14:textId="7B48F3FA" w:rsidR="003A1053" w:rsidRPr="00947209" w:rsidRDefault="0040771A" w:rsidP="003A1053">
      <w:pPr>
        <w:tabs>
          <w:tab w:val="left" w:pos="0"/>
        </w:tabs>
        <w:suppressAutoHyphens/>
        <w:spacing w:after="0" w:line="100" w:lineRule="atLeast"/>
        <w:ind w:firstLine="284"/>
        <w:jc w:val="both"/>
        <w:rPr>
          <w:rFonts w:ascii="Times New Roman" w:eastAsia="Times New Roman" w:hAnsi="Times New Roman" w:cs="Times New Roman"/>
          <w:b/>
          <w:sz w:val="24"/>
          <w:szCs w:val="24"/>
          <w:u w:val="single"/>
        </w:rPr>
      </w:pPr>
      <w:r>
        <w:rPr>
          <w:rFonts w:ascii="Times New Roman" w:hAnsi="Times New Roman"/>
          <w:sz w:val="24"/>
          <w:szCs w:val="24"/>
        </w:rPr>
        <w:t xml:space="preserve">9.2. </w:t>
      </w:r>
      <w:r w:rsidR="003A1053" w:rsidRPr="00947209">
        <w:rPr>
          <w:rFonts w:ascii="Times New Roman" w:hAnsi="Times New Roman"/>
          <w:sz w:val="24"/>
          <w:szCs w:val="24"/>
        </w:rPr>
        <w:t>Закінчення терміну дії цього Договору не звільняє Cторони від виконання прийнятих на себе зобов’язань за цим Договором</w:t>
      </w:r>
      <w:r w:rsidR="003A1053" w:rsidRPr="00947209">
        <w:rPr>
          <w:rFonts w:ascii="Times New Roman" w:eastAsia="Arial Unicode MS" w:hAnsi="Times New Roman" w:cs="Times New Roman"/>
          <w:color w:val="000000"/>
          <w:kern w:val="1"/>
          <w:sz w:val="24"/>
          <w:szCs w:val="24"/>
          <w:lang w:bidi="hi-IN"/>
        </w:rPr>
        <w:t xml:space="preserve"> та від відповідальності за його порушення, яке мало місце під час дії Договору.</w:t>
      </w:r>
      <w:bookmarkStart w:id="64" w:name="99"/>
      <w:bookmarkEnd w:id="64"/>
      <w:r w:rsidR="003A1053" w:rsidRPr="00947209">
        <w:rPr>
          <w:rFonts w:ascii="Times New Roman" w:eastAsia="Times New Roman" w:hAnsi="Times New Roman" w:cs="Times New Roman"/>
          <w:sz w:val="24"/>
          <w:szCs w:val="24"/>
        </w:rPr>
        <w:tab/>
      </w:r>
    </w:p>
    <w:p w14:paraId="73F62715" w14:textId="77777777" w:rsidR="003A1053" w:rsidRPr="00947209" w:rsidRDefault="003A1053" w:rsidP="003A1053">
      <w:pPr>
        <w:suppressAutoHyphens/>
        <w:spacing w:before="240"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947209">
        <w:rPr>
          <w:rFonts w:ascii="Times New Roman" w:eastAsia="Times New Roman" w:hAnsi="Times New Roman" w:cs="Times New Roman"/>
          <w:sz w:val="24"/>
          <w:szCs w:val="24"/>
        </w:rPr>
        <w:t>ІНШІ УМОВИ</w:t>
      </w:r>
    </w:p>
    <w:p w14:paraId="454643CB" w14:textId="77777777" w:rsidR="003A1053"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10.1.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14:paraId="33A3A3A1"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10.2. Договір про закупівлю укладається відповідно до норм Цивільного та Господарського кодексів України.</w:t>
      </w:r>
    </w:p>
    <w:p w14:paraId="27C92C02" w14:textId="77777777" w:rsidR="003A1053"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10.3</w:t>
      </w:r>
      <w:r w:rsidRPr="00E74A26">
        <w:rPr>
          <w:rFonts w:ascii="Times New Roman" w:eastAsia="Times New Roman" w:hAnsi="Times New Roman" w:cs="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bookmarkStart w:id="65" w:name="102"/>
      <w:bookmarkEnd w:id="65"/>
    </w:p>
    <w:p w14:paraId="6BAA1E5E"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10.4.</w:t>
      </w:r>
      <w:r w:rsidRPr="003616C8">
        <w:rPr>
          <w:rFonts w:ascii="Times New Roman" w:eastAsia="Times New Roman" w:hAnsi="Times New Roman" w:cs="Times New Roman"/>
          <w:sz w:val="24"/>
          <w:szCs w:val="24"/>
        </w:rPr>
        <w:t>Цей Договір укладається і підписується у 2-ох примірниках, що мають однакову юридичну силу.</w:t>
      </w:r>
      <w:r w:rsidRPr="003616C8">
        <w:rPr>
          <w:rFonts w:ascii="Times New Roman" w:eastAsia="Times New Roman" w:hAnsi="Times New Roman" w:cs="Times New Roman"/>
          <w:sz w:val="24"/>
          <w:szCs w:val="24"/>
        </w:rPr>
        <w:tab/>
      </w:r>
    </w:p>
    <w:p w14:paraId="785BED96" w14:textId="77777777" w:rsidR="003A1053" w:rsidRPr="00947209" w:rsidRDefault="003A1053" w:rsidP="003A1053">
      <w:pPr>
        <w:tabs>
          <w:tab w:val="left" w:pos="567"/>
        </w:tabs>
        <w:suppressAutoHyphens/>
        <w:spacing w:before="240"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947209">
        <w:rPr>
          <w:rFonts w:ascii="Times New Roman" w:eastAsia="Times New Roman" w:hAnsi="Times New Roman" w:cs="Times New Roman"/>
          <w:sz w:val="24"/>
          <w:szCs w:val="24"/>
        </w:rPr>
        <w:t>ДОДАТКИ ДО ДОГОВОРУ</w:t>
      </w:r>
    </w:p>
    <w:p w14:paraId="79B693D7"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rPr>
        <w:t>Дефектний акт (Додаток №1</w:t>
      </w:r>
      <w:r w:rsidRPr="00E74A26">
        <w:rPr>
          <w:rFonts w:ascii="Times New Roman" w:eastAsia="Times New Roman" w:hAnsi="Times New Roman" w:cs="Times New Roman"/>
          <w:sz w:val="24"/>
          <w:szCs w:val="24"/>
        </w:rPr>
        <w:t>)</w:t>
      </w:r>
    </w:p>
    <w:p w14:paraId="6C52A526"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11.2. Договірна ціна (Додаток №2)</w:t>
      </w:r>
    </w:p>
    <w:p w14:paraId="3996A15C" w14:textId="77777777" w:rsidR="003A1053"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rPr>
        <w:t>Локальний кошторис (Додаток №3</w:t>
      </w:r>
      <w:r w:rsidRPr="00EC4432">
        <w:rPr>
          <w:rFonts w:ascii="Times New Roman" w:eastAsia="Times New Roman" w:hAnsi="Times New Roman" w:cs="Times New Roman"/>
          <w:sz w:val="24"/>
          <w:szCs w:val="24"/>
        </w:rPr>
        <w:t>)</w:t>
      </w:r>
    </w:p>
    <w:p w14:paraId="58922E3B" w14:textId="77777777" w:rsidR="003A1053"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p>
    <w:p w14:paraId="424A904A" w14:textId="3DD58012" w:rsidR="00CB4B25" w:rsidRPr="003A1053" w:rsidRDefault="00CB4B25" w:rsidP="003A1053">
      <w:pPr>
        <w:pStyle w:val="a6"/>
        <w:numPr>
          <w:ilvl w:val="0"/>
          <w:numId w:val="19"/>
        </w:numPr>
        <w:suppressAutoHyphens/>
        <w:spacing w:after="0" w:line="240" w:lineRule="auto"/>
        <w:jc w:val="center"/>
        <w:rPr>
          <w:rFonts w:ascii="Times New Roman" w:hAnsi="Times New Roman"/>
        </w:rPr>
      </w:pPr>
      <w:r w:rsidRPr="003A1053">
        <w:rPr>
          <w:rFonts w:ascii="Times New Roman" w:hAnsi="Times New Roman"/>
        </w:rPr>
        <w:t>ЮРИДИЧНІ  АДРЕСИ  СТОРІН</w:t>
      </w:r>
    </w:p>
    <w:p w14:paraId="09500B24" w14:textId="77777777" w:rsidR="00CB4B25" w:rsidRPr="003A1053" w:rsidRDefault="00CB4B25" w:rsidP="00CB4B25">
      <w:pPr>
        <w:suppressAutoHyphens/>
        <w:spacing w:after="0" w:line="240" w:lineRule="auto"/>
        <w:contextualSpacing/>
        <w:jc w:val="center"/>
        <w:rPr>
          <w:rFonts w:ascii="Times New Roman" w:hAnsi="Times New Roman"/>
        </w:rPr>
      </w:pPr>
    </w:p>
    <w:p w14:paraId="5D0B0883" w14:textId="5595137A" w:rsidR="0043161B" w:rsidRDefault="0043161B" w:rsidP="0043161B">
      <w:pPr>
        <w:tabs>
          <w:tab w:val="left" w:pos="6060"/>
        </w:tabs>
        <w:rPr>
          <w:rFonts w:ascii="Times New Roman" w:hAnsi="Times New Roman"/>
          <w:sz w:val="24"/>
          <w:szCs w:val="24"/>
        </w:rPr>
      </w:pPr>
      <w:bookmarkStart w:id="66" w:name="_Hlk114811886"/>
      <w:r w:rsidRPr="003A1053">
        <w:rPr>
          <w:rFonts w:ascii="Times New Roman" w:hAnsi="Times New Roman"/>
          <w:sz w:val="24"/>
          <w:szCs w:val="24"/>
        </w:rPr>
        <w:t>ЗАМОВНИК</w:t>
      </w:r>
      <w:r w:rsidRPr="003A1053">
        <w:rPr>
          <w:rFonts w:ascii="Times New Roman" w:hAnsi="Times New Roman"/>
          <w:sz w:val="24"/>
          <w:szCs w:val="24"/>
        </w:rPr>
        <w:tab/>
        <w:t>ПІДРЯДНИК</w:t>
      </w:r>
    </w:p>
    <w:p w14:paraId="531905A3" w14:textId="763C9B69" w:rsidR="00DA2292" w:rsidRDefault="00DA2292" w:rsidP="0043161B">
      <w:pPr>
        <w:tabs>
          <w:tab w:val="left" w:pos="6060"/>
        </w:tabs>
        <w:rPr>
          <w:rFonts w:ascii="Times New Roman" w:hAnsi="Times New Roman"/>
          <w:sz w:val="24"/>
          <w:szCs w:val="24"/>
        </w:rPr>
      </w:pPr>
    </w:p>
    <w:p w14:paraId="0E22FB9E" w14:textId="6444E0E3" w:rsidR="00DA2292" w:rsidRDefault="00DA2292" w:rsidP="0043161B">
      <w:pPr>
        <w:tabs>
          <w:tab w:val="left" w:pos="6060"/>
        </w:tabs>
        <w:rPr>
          <w:rFonts w:ascii="Times New Roman" w:hAnsi="Times New Roman"/>
          <w:sz w:val="24"/>
          <w:szCs w:val="24"/>
        </w:rPr>
      </w:pPr>
    </w:p>
    <w:p w14:paraId="41744F50" w14:textId="1FF476F7" w:rsidR="00DA2292" w:rsidRDefault="00DA2292" w:rsidP="0043161B">
      <w:pPr>
        <w:tabs>
          <w:tab w:val="left" w:pos="6060"/>
        </w:tabs>
        <w:rPr>
          <w:rFonts w:ascii="Times New Roman" w:hAnsi="Times New Roman"/>
          <w:sz w:val="24"/>
          <w:szCs w:val="24"/>
        </w:rPr>
      </w:pPr>
    </w:p>
    <w:p w14:paraId="0084B3EE" w14:textId="39D03AF1" w:rsidR="00DA2292" w:rsidRDefault="00DA2292" w:rsidP="0043161B">
      <w:pPr>
        <w:tabs>
          <w:tab w:val="left" w:pos="6060"/>
        </w:tabs>
        <w:rPr>
          <w:rFonts w:ascii="Times New Roman" w:hAnsi="Times New Roman"/>
          <w:sz w:val="24"/>
          <w:szCs w:val="24"/>
        </w:rPr>
      </w:pPr>
    </w:p>
    <w:p w14:paraId="0471F144" w14:textId="3E540C34" w:rsidR="00DA2292" w:rsidRDefault="00DA2292" w:rsidP="0043161B">
      <w:pPr>
        <w:tabs>
          <w:tab w:val="left" w:pos="6060"/>
        </w:tabs>
        <w:rPr>
          <w:rFonts w:ascii="Times New Roman" w:hAnsi="Times New Roman"/>
          <w:sz w:val="24"/>
          <w:szCs w:val="24"/>
        </w:rPr>
      </w:pPr>
    </w:p>
    <w:p w14:paraId="3964EAED" w14:textId="4164AAE8" w:rsidR="00DA2292" w:rsidRDefault="00DA2292" w:rsidP="0043161B">
      <w:pPr>
        <w:tabs>
          <w:tab w:val="left" w:pos="6060"/>
        </w:tabs>
        <w:rPr>
          <w:rFonts w:ascii="Times New Roman" w:hAnsi="Times New Roman"/>
          <w:sz w:val="24"/>
          <w:szCs w:val="24"/>
        </w:rPr>
      </w:pPr>
    </w:p>
    <w:p w14:paraId="4DFD4AD7" w14:textId="77777777" w:rsidR="00DA2292" w:rsidRPr="003A1053" w:rsidRDefault="00DA2292" w:rsidP="0043161B">
      <w:pPr>
        <w:tabs>
          <w:tab w:val="left" w:pos="6060"/>
        </w:tabs>
        <w:rPr>
          <w:rFonts w:ascii="Times New Roman" w:hAnsi="Times New Roman"/>
          <w:sz w:val="24"/>
          <w:szCs w:val="24"/>
        </w:rPr>
      </w:pPr>
    </w:p>
    <w:p w14:paraId="0AED8E9B" w14:textId="0F10D65E" w:rsidR="0043161B" w:rsidRPr="003A1053" w:rsidRDefault="0043161B" w:rsidP="00002CB6">
      <w:pPr>
        <w:tabs>
          <w:tab w:val="left" w:pos="6840"/>
        </w:tabs>
        <w:spacing w:after="0"/>
        <w:rPr>
          <w:rFonts w:ascii="Times New Roman" w:hAnsi="Times New Roman"/>
          <w:sz w:val="24"/>
          <w:szCs w:val="24"/>
        </w:rPr>
      </w:pPr>
    </w:p>
    <w:bookmarkEnd w:id="19"/>
    <w:bookmarkEnd w:id="20"/>
    <w:bookmarkEnd w:id="21"/>
    <w:bookmarkEnd w:id="22"/>
    <w:bookmarkEnd w:id="66"/>
    <w:p w14:paraId="6643914C" w14:textId="77777777" w:rsidR="00A81B1C" w:rsidRPr="000D01BE" w:rsidRDefault="00A81B1C"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r w:rsidRPr="000D01BE">
        <w:rPr>
          <w:rFonts w:ascii="Times New Roman" w:hAnsi="Times New Roman" w:cs="Times New Roman"/>
          <w:b/>
          <w:color w:val="000000"/>
          <w:sz w:val="28"/>
          <w:szCs w:val="28"/>
        </w:rPr>
        <w:lastRenderedPageBreak/>
        <w:t xml:space="preserve">Додаток 5 </w:t>
      </w:r>
    </w:p>
    <w:p w14:paraId="4929F47D" w14:textId="77777777" w:rsidR="00A81B1C" w:rsidRPr="000D01BE" w:rsidRDefault="00A81B1C"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9953E1E" w14:textId="77777777" w:rsidR="00A81B1C" w:rsidRPr="00E75774" w:rsidRDefault="00A81B1C" w:rsidP="00A81B1C">
      <w:pPr>
        <w:spacing w:line="240" w:lineRule="auto"/>
        <w:jc w:val="center"/>
        <w:rPr>
          <w:rFonts w:ascii="Times New Roman" w:eastAsia="Times New Roman" w:hAnsi="Times New Roman" w:cs="Times New Roman"/>
          <w:b/>
          <w:sz w:val="24"/>
          <w:szCs w:val="24"/>
        </w:rPr>
      </w:pPr>
      <w:r w:rsidRPr="00E75774">
        <w:rPr>
          <w:rFonts w:ascii="Times New Roman" w:eastAsia="Times New Roman" w:hAnsi="Times New Roman" w:cs="Times New Roman"/>
          <w:b/>
          <w:sz w:val="24"/>
          <w:szCs w:val="24"/>
        </w:rPr>
        <w:t xml:space="preserve">Протокол  ознайомлення з об`єктом ______________________________________________________________,згідно </w:t>
      </w:r>
    </w:p>
    <w:p w14:paraId="1D7CF585" w14:textId="77777777" w:rsidR="00A81B1C" w:rsidRPr="00E75774" w:rsidRDefault="00A81B1C" w:rsidP="00A81B1C">
      <w:pPr>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b/>
          <w:sz w:val="24"/>
          <w:szCs w:val="24"/>
        </w:rPr>
        <w:tab/>
      </w:r>
      <w:r w:rsidRPr="00E75774">
        <w:rPr>
          <w:rFonts w:ascii="Times New Roman" w:eastAsia="Times New Roman" w:hAnsi="Times New Roman" w:cs="Times New Roman"/>
          <w:sz w:val="24"/>
          <w:szCs w:val="24"/>
        </w:rPr>
        <w:t xml:space="preserve"> </w:t>
      </w:r>
    </w:p>
    <w:p w14:paraId="5DE3A304" w14:textId="77777777" w:rsidR="00A81B1C" w:rsidRPr="00E75774" w:rsidRDefault="00A81B1C" w:rsidP="00A81B1C">
      <w:pPr>
        <w:tabs>
          <w:tab w:val="left" w:pos="916"/>
          <w:tab w:val="left" w:pos="1832"/>
          <w:tab w:val="left" w:pos="2748"/>
          <w:tab w:val="left" w:pos="3664"/>
          <w:tab w:val="left" w:pos="4580"/>
          <w:tab w:val="left" w:pos="5496"/>
          <w:tab w:val="left" w:pos="6412"/>
          <w:tab w:val="left" w:pos="7320"/>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spacing w:val="-3"/>
          <w:sz w:val="24"/>
          <w:szCs w:val="24"/>
        </w:rPr>
      </w:pPr>
      <w:r w:rsidRPr="00E75774">
        <w:rPr>
          <w:rFonts w:ascii="Times New Roman" w:eastAsia="Times New Roman" w:hAnsi="Times New Roman" w:cs="Times New Roman"/>
          <w:sz w:val="24"/>
          <w:szCs w:val="24"/>
        </w:rPr>
        <w:t xml:space="preserve">            Найменування предмету закупівлі:</w:t>
      </w:r>
      <w:bookmarkStart w:id="67" w:name="__DdeLink__879_1681571950"/>
      <w:bookmarkStart w:id="68" w:name="__DdeLink__753_1808459069"/>
      <w:r w:rsidRPr="00E75774">
        <w:rPr>
          <w:rFonts w:ascii="Times New Roman" w:eastAsia="Times New Roman" w:hAnsi="Times New Roman" w:cs="Times New Roman"/>
          <w:b/>
          <w:bCs/>
          <w:spacing w:val="-3"/>
          <w:sz w:val="24"/>
          <w:szCs w:val="24"/>
        </w:rPr>
        <w:t xml:space="preserve"> </w:t>
      </w:r>
      <w:bookmarkEnd w:id="67"/>
      <w:bookmarkEnd w:id="68"/>
    </w:p>
    <w:p w14:paraId="00F1B709" w14:textId="77777777" w:rsidR="00A81B1C" w:rsidRPr="00E75774" w:rsidRDefault="00A81B1C" w:rsidP="00A81B1C">
      <w:pPr>
        <w:tabs>
          <w:tab w:val="left" w:pos="916"/>
          <w:tab w:val="left" w:pos="1832"/>
          <w:tab w:val="left" w:pos="2748"/>
          <w:tab w:val="left" w:pos="3664"/>
          <w:tab w:val="left" w:pos="4580"/>
          <w:tab w:val="left" w:pos="5496"/>
          <w:tab w:val="left" w:pos="6412"/>
          <w:tab w:val="left" w:pos="7320"/>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rPr>
      </w:pPr>
      <w:r w:rsidRPr="00E75774">
        <w:rPr>
          <w:rFonts w:ascii="Times New Roman" w:eastAsia="Times New Roman" w:hAnsi="Times New Roman" w:cs="Times New Roman"/>
          <w:b/>
          <w:bCs/>
          <w:spacing w:val="-3"/>
          <w:sz w:val="24"/>
          <w:szCs w:val="24"/>
        </w:rPr>
        <w:t>______________________________________________________________________</w:t>
      </w:r>
    </w:p>
    <w:p w14:paraId="54077AEE"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Ми, що нижче підписались:</w:t>
      </w:r>
    </w:p>
    <w:p w14:paraId="3E03F22D"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Представник Замовника:</w:t>
      </w:r>
    </w:p>
    <w:p w14:paraId="386E7500"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u w:val="single"/>
        </w:rPr>
      </w:pPr>
      <w:r w:rsidRPr="00E75774">
        <w:rPr>
          <w:rFonts w:ascii="Times New Roman" w:eastAsia="Times New Roman" w:hAnsi="Times New Roman" w:cs="Times New Roman"/>
          <w:b/>
          <w:sz w:val="24"/>
          <w:szCs w:val="24"/>
        </w:rPr>
        <w:t>Посада(ПІБ):</w:t>
      </w:r>
      <w:r w:rsidRPr="00E75774">
        <w:rPr>
          <w:rFonts w:ascii="Times New Roman" w:eastAsia="Times New Roman" w:hAnsi="Times New Roman" w:cs="Times New Roman"/>
          <w:sz w:val="24"/>
          <w:szCs w:val="24"/>
          <w:u w:val="single"/>
        </w:rPr>
        <w:t>________________________________________________________</w:t>
      </w:r>
      <w:r w:rsidRPr="00E75774">
        <w:rPr>
          <w:rFonts w:ascii="Times New Roman" w:eastAsia="Times New Roman" w:hAnsi="Times New Roman" w:cs="Times New Roman"/>
          <w:b/>
          <w:sz w:val="24"/>
          <w:szCs w:val="24"/>
        </w:rPr>
        <w:t xml:space="preserve">                                                                   </w:t>
      </w:r>
    </w:p>
    <w:p w14:paraId="008B53E0" w14:textId="51BC9955"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 xml:space="preserve">Представник </w:t>
      </w:r>
      <w:r w:rsidR="0040771A">
        <w:rPr>
          <w:rFonts w:ascii="Times New Roman" w:eastAsia="Times New Roman" w:hAnsi="Times New Roman" w:cs="Times New Roman"/>
          <w:sz w:val="24"/>
          <w:szCs w:val="24"/>
        </w:rPr>
        <w:t>Виконавця</w:t>
      </w:r>
      <w:r w:rsidRPr="00E75774">
        <w:rPr>
          <w:rFonts w:ascii="Times New Roman" w:eastAsia="Times New Roman" w:hAnsi="Times New Roman" w:cs="Times New Roman"/>
          <w:sz w:val="24"/>
          <w:szCs w:val="24"/>
        </w:rPr>
        <w:t>:</w:t>
      </w:r>
    </w:p>
    <w:p w14:paraId="7C1D67CD" w14:textId="77777777" w:rsidR="00A81B1C" w:rsidRPr="00E75774" w:rsidRDefault="00A81B1C" w:rsidP="00A81B1C">
      <w:pPr>
        <w:tabs>
          <w:tab w:val="left" w:pos="7320"/>
        </w:tabs>
        <w:spacing w:line="240" w:lineRule="auto"/>
        <w:rPr>
          <w:rFonts w:ascii="Times New Roman" w:eastAsia="Times New Roman" w:hAnsi="Times New Roman" w:cs="Times New Roman"/>
          <w:b/>
          <w:sz w:val="24"/>
          <w:szCs w:val="24"/>
        </w:rPr>
      </w:pPr>
      <w:r w:rsidRPr="00E75774">
        <w:rPr>
          <w:rFonts w:ascii="Times New Roman" w:eastAsia="Times New Roman" w:hAnsi="Times New Roman" w:cs="Times New Roman"/>
          <w:b/>
          <w:sz w:val="24"/>
          <w:szCs w:val="24"/>
        </w:rPr>
        <w:t xml:space="preserve">Посада(ПІБ):      ________________________________________                                                                  </w:t>
      </w:r>
    </w:p>
    <w:p w14:paraId="0F2422DB" w14:textId="3ED28F95"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 xml:space="preserve">Підтверджуємо факт огляду </w:t>
      </w:r>
      <w:r w:rsidR="0043161B">
        <w:rPr>
          <w:rFonts w:ascii="Times New Roman" w:eastAsia="Times New Roman" w:hAnsi="Times New Roman" w:cs="Times New Roman"/>
          <w:sz w:val="24"/>
          <w:szCs w:val="24"/>
        </w:rPr>
        <w:t>об’єкта</w:t>
      </w:r>
      <w:r w:rsidRPr="00E75774">
        <w:rPr>
          <w:rFonts w:ascii="Times New Roman" w:eastAsia="Times New Roman" w:hAnsi="Times New Roman" w:cs="Times New Roman"/>
          <w:sz w:val="24"/>
          <w:szCs w:val="24"/>
        </w:rPr>
        <w:t xml:space="preserve"> представниками </w:t>
      </w:r>
      <w:r w:rsidR="0040771A">
        <w:rPr>
          <w:rFonts w:ascii="Times New Roman" w:eastAsia="Times New Roman" w:hAnsi="Times New Roman" w:cs="Times New Roman"/>
          <w:sz w:val="24"/>
          <w:szCs w:val="24"/>
        </w:rPr>
        <w:t>Виконавця</w:t>
      </w:r>
    </w:p>
    <w:p w14:paraId="73F1ACD1" w14:textId="43B27AC7" w:rsidR="0040771A" w:rsidRPr="0040771A" w:rsidRDefault="00A81B1C" w:rsidP="0043161B">
      <w:pPr>
        <w:tabs>
          <w:tab w:val="left" w:pos="7320"/>
        </w:tabs>
        <w:spacing w:line="240" w:lineRule="auto"/>
        <w:jc w:val="both"/>
        <w:rPr>
          <w:rFonts w:ascii="Times New Roman" w:eastAsia="Times New Roman" w:hAnsi="Times New Roman" w:cs="Times New Roman"/>
          <w:b/>
          <w:bCs/>
          <w:i/>
          <w:sz w:val="24"/>
          <w:szCs w:val="24"/>
          <w:u w:val="single"/>
        </w:rPr>
      </w:pPr>
      <w:r w:rsidRPr="00E75774">
        <w:rPr>
          <w:rFonts w:ascii="Times New Roman" w:eastAsia="Times New Roman" w:hAnsi="Times New Roman" w:cs="Times New Roman"/>
          <w:sz w:val="24"/>
          <w:szCs w:val="24"/>
          <w:u w:val="single"/>
        </w:rPr>
        <w:t xml:space="preserve">безпосередньо на об’єкті </w:t>
      </w:r>
      <w:r w:rsidR="0040771A" w:rsidRPr="0040771A">
        <w:rPr>
          <w:rFonts w:ascii="Times New Roman" w:eastAsia="Times New Roman" w:hAnsi="Times New Roman" w:cs="Times New Roman"/>
          <w:b/>
          <w:bCs/>
          <w:i/>
          <w:sz w:val="24"/>
          <w:szCs w:val="24"/>
          <w:u w:val="single"/>
        </w:rPr>
        <w:t>«</w:t>
      </w:r>
      <w:r w:rsidR="00DA2292" w:rsidRPr="00DA2292">
        <w:rPr>
          <w:rFonts w:ascii="Times New Roman" w:eastAsia="Times New Roman" w:hAnsi="Times New Roman" w:cs="Times New Roman"/>
          <w:b/>
          <w:bCs/>
          <w:i/>
          <w:sz w:val="24"/>
          <w:szCs w:val="24"/>
          <w:u w:val="single"/>
        </w:rPr>
        <w:t>Заходи з усунення аварії в Гродівській загальноосвітній школі І-ІІІ ступенів Гродівської селищної ради Покровського району Донецької області (поточний ремонт з улаштування вікон, ремонт покрівлі) за адресою: смт.Гродівка, вул.Шкільна, буд.33</w:t>
      </w:r>
      <w:r w:rsidR="00002CB6" w:rsidRPr="00DA2292">
        <w:rPr>
          <w:rFonts w:ascii="Times New Roman" w:eastAsia="Times New Roman" w:hAnsi="Times New Roman" w:cs="Times New Roman"/>
          <w:b/>
          <w:bCs/>
          <w:i/>
          <w:sz w:val="24"/>
          <w:szCs w:val="24"/>
          <w:u w:val="single"/>
        </w:rPr>
        <w:t>»</w:t>
      </w:r>
      <w:r w:rsidR="00B204B0" w:rsidRPr="0040771A">
        <w:rPr>
          <w:rFonts w:ascii="Times New Roman" w:eastAsia="Times New Roman" w:hAnsi="Times New Roman" w:cs="Times New Roman"/>
          <w:b/>
          <w:bCs/>
          <w:i/>
          <w:sz w:val="24"/>
          <w:szCs w:val="24"/>
          <w:u w:val="single"/>
        </w:rPr>
        <w:t>,</w:t>
      </w:r>
      <w:r w:rsidR="0040771A" w:rsidRPr="0040771A">
        <w:rPr>
          <w:rFonts w:ascii="Times New Roman" w:eastAsia="Times New Roman" w:hAnsi="Times New Roman" w:cs="Times New Roman"/>
          <w:b/>
          <w:bCs/>
          <w:i/>
          <w:sz w:val="24"/>
          <w:szCs w:val="24"/>
          <w:u w:val="single"/>
        </w:rPr>
        <w:t xml:space="preserve"> </w:t>
      </w:r>
    </w:p>
    <w:p w14:paraId="1E61B706" w14:textId="197FB867" w:rsidR="00B204B0" w:rsidRDefault="00B204B0" w:rsidP="0043161B">
      <w:pPr>
        <w:tabs>
          <w:tab w:val="left" w:pos="7320"/>
        </w:tabs>
        <w:spacing w:line="240" w:lineRule="auto"/>
        <w:jc w:val="both"/>
        <w:rPr>
          <w:rFonts w:ascii="Times New Roman" w:eastAsia="Times New Roman" w:hAnsi="Times New Roman" w:cs="Times New Roman"/>
          <w:b/>
          <w:bCs/>
          <w:i/>
          <w:sz w:val="24"/>
          <w:szCs w:val="24"/>
          <w:u w:val="single"/>
        </w:rPr>
      </w:pPr>
      <w:r w:rsidRPr="0040771A">
        <w:rPr>
          <w:rFonts w:ascii="Times New Roman" w:eastAsia="Times New Roman" w:hAnsi="Times New Roman" w:cs="Times New Roman"/>
          <w:b/>
          <w:bCs/>
          <w:i/>
          <w:sz w:val="24"/>
          <w:szCs w:val="24"/>
          <w:u w:val="single"/>
        </w:rPr>
        <w:t xml:space="preserve"> ДК 021:2015: 45420000-7 «Столярні та теслярні роботи»</w:t>
      </w:r>
    </w:p>
    <w:p w14:paraId="2B5267FE" w14:textId="7AB8CB71" w:rsidR="00A81B1C" w:rsidRPr="00E75774" w:rsidRDefault="00A81B1C" w:rsidP="0040771A">
      <w:pPr>
        <w:tabs>
          <w:tab w:val="left" w:pos="7320"/>
        </w:tabs>
        <w:spacing w:line="240" w:lineRule="auto"/>
        <w:jc w:val="both"/>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Ознайомлення проведено в достатньому об’ємі для максимально точного розрахунку  ціни тендерної пропозиції та участі в  закупівлі. Діючий протокол являється невід’ємною частиною Цінової пропозиції.</w:t>
      </w:r>
    </w:p>
    <w:p w14:paraId="136C56EA"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 xml:space="preserve">Відповідальний представник </w:t>
      </w:r>
    </w:p>
    <w:p w14:paraId="3E4F081B" w14:textId="1EEA510F" w:rsidR="00A81B1C" w:rsidRPr="00E75774" w:rsidRDefault="0040771A" w:rsidP="00A81B1C">
      <w:pPr>
        <w:tabs>
          <w:tab w:val="left" w:pos="7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Виконавця</w:t>
      </w:r>
      <w:r w:rsidR="00A81B1C" w:rsidRPr="00E75774">
        <w:rPr>
          <w:rFonts w:ascii="Times New Roman" w:eastAsia="Times New Roman" w:hAnsi="Times New Roman" w:cs="Times New Roman"/>
          <w:sz w:val="24"/>
          <w:szCs w:val="24"/>
        </w:rPr>
        <w:t>: _________________</w:t>
      </w:r>
      <w:r w:rsidR="00DA2292">
        <w:rPr>
          <w:rFonts w:ascii="Times New Roman" w:eastAsia="Times New Roman" w:hAnsi="Times New Roman" w:cs="Times New Roman"/>
          <w:sz w:val="24"/>
          <w:szCs w:val="24"/>
        </w:rPr>
        <w:t xml:space="preserve"> /______________ /«___»_____2024</w:t>
      </w:r>
      <w:r w:rsidR="00A81B1C" w:rsidRPr="00E75774">
        <w:rPr>
          <w:rFonts w:ascii="Times New Roman" w:eastAsia="Times New Roman" w:hAnsi="Times New Roman" w:cs="Times New Roman"/>
          <w:sz w:val="24"/>
          <w:szCs w:val="24"/>
        </w:rPr>
        <w:t xml:space="preserve"> р.</w:t>
      </w:r>
    </w:p>
    <w:p w14:paraId="78F6B704"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 xml:space="preserve">                                                    </w:t>
      </w:r>
    </w:p>
    <w:p w14:paraId="2BD81209" w14:textId="40BC78C0"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Представник замовника:_____________/_</w:t>
      </w:r>
      <w:r w:rsidR="00DA2292">
        <w:rPr>
          <w:rFonts w:ascii="Times New Roman" w:eastAsia="Times New Roman" w:hAnsi="Times New Roman" w:cs="Times New Roman"/>
          <w:sz w:val="24"/>
          <w:szCs w:val="24"/>
        </w:rPr>
        <w:t>___________/ «___» _________2024</w:t>
      </w:r>
      <w:bookmarkStart w:id="69" w:name="_GoBack"/>
      <w:bookmarkEnd w:id="69"/>
      <w:r w:rsidRPr="00E75774">
        <w:rPr>
          <w:rFonts w:ascii="Times New Roman" w:eastAsia="Times New Roman" w:hAnsi="Times New Roman" w:cs="Times New Roman"/>
          <w:sz w:val="24"/>
          <w:szCs w:val="24"/>
        </w:rPr>
        <w:t>р.</w:t>
      </w:r>
    </w:p>
    <w:p w14:paraId="1B38A73B" w14:textId="77777777" w:rsidR="00A81B1C" w:rsidRPr="00E75774" w:rsidRDefault="00A81B1C" w:rsidP="00A81B1C">
      <w:pPr>
        <w:spacing w:after="0" w:line="240" w:lineRule="auto"/>
        <w:jc w:val="center"/>
        <w:rPr>
          <w:rFonts w:ascii="Times New Roman" w:eastAsia="Times New Roman" w:hAnsi="Times New Roman" w:cs="Times New Roman"/>
          <w:b/>
          <w:sz w:val="24"/>
          <w:szCs w:val="24"/>
        </w:rPr>
      </w:pPr>
    </w:p>
    <w:p w14:paraId="6774529B" w14:textId="77777777" w:rsidR="00A81B1C" w:rsidRPr="00E75774" w:rsidRDefault="00A81B1C" w:rsidP="00A81B1C">
      <w:pPr>
        <w:spacing w:after="0" w:line="240" w:lineRule="auto"/>
        <w:jc w:val="center"/>
        <w:rPr>
          <w:rFonts w:ascii="Times New Roman" w:eastAsia="Times New Roman" w:hAnsi="Times New Roman" w:cs="Times New Roman"/>
          <w:b/>
          <w:sz w:val="24"/>
          <w:szCs w:val="24"/>
        </w:rPr>
      </w:pPr>
    </w:p>
    <w:p w14:paraId="7491EBC8" w14:textId="77777777" w:rsidR="00A81B1C" w:rsidRPr="00E75774" w:rsidRDefault="00A81B1C" w:rsidP="00A81B1C">
      <w:pPr>
        <w:widowControl w:val="0"/>
        <w:tabs>
          <w:tab w:val="left" w:pos="6990"/>
        </w:tabs>
        <w:suppressAutoHyphens/>
        <w:spacing w:after="0" w:line="240" w:lineRule="auto"/>
        <w:jc w:val="both"/>
        <w:rPr>
          <w:rFonts w:ascii="Times New Roman" w:eastAsia="Times New Roman" w:hAnsi="Times New Roman" w:cs="Times New Roman"/>
          <w:b/>
          <w:bCs/>
          <w:color w:val="000000"/>
          <w:kern w:val="2"/>
          <w:sz w:val="24"/>
          <w:szCs w:val="24"/>
          <w:lang w:eastAsia="ar-SA"/>
        </w:rPr>
      </w:pPr>
    </w:p>
    <w:p w14:paraId="1D0F51F1" w14:textId="77777777" w:rsidR="00A81B1C" w:rsidRPr="00E75774" w:rsidRDefault="00A81B1C" w:rsidP="00A81B1C">
      <w:pPr>
        <w:widowControl w:val="0"/>
        <w:tabs>
          <w:tab w:val="left" w:pos="6990"/>
        </w:tabs>
        <w:suppressAutoHyphens/>
        <w:spacing w:after="0" w:line="240" w:lineRule="auto"/>
        <w:jc w:val="both"/>
        <w:rPr>
          <w:rFonts w:ascii="Times New Roman" w:eastAsia="Times New Roman" w:hAnsi="Times New Roman" w:cs="Times New Roman"/>
          <w:b/>
          <w:bCs/>
          <w:color w:val="000000"/>
          <w:kern w:val="2"/>
          <w:sz w:val="24"/>
          <w:szCs w:val="24"/>
          <w:lang w:eastAsia="ar-SA"/>
        </w:rPr>
      </w:pPr>
    </w:p>
    <w:p w14:paraId="6FC74ECF" w14:textId="77777777" w:rsidR="00A81B1C" w:rsidRPr="00E75774" w:rsidRDefault="00A81B1C" w:rsidP="00A81B1C">
      <w:pPr>
        <w:widowControl w:val="0"/>
        <w:tabs>
          <w:tab w:val="left" w:pos="6990"/>
        </w:tabs>
        <w:suppressAutoHyphens/>
        <w:spacing w:after="0" w:line="240" w:lineRule="auto"/>
        <w:jc w:val="both"/>
        <w:rPr>
          <w:rFonts w:ascii="Times New Roman" w:eastAsia="Times New Roman" w:hAnsi="Times New Roman" w:cs="Times New Roman"/>
          <w:b/>
          <w:bCs/>
          <w:color w:val="000000"/>
          <w:kern w:val="2"/>
          <w:sz w:val="24"/>
          <w:szCs w:val="24"/>
          <w:lang w:eastAsia="ar-SA"/>
        </w:rPr>
      </w:pPr>
    </w:p>
    <w:p w14:paraId="4C27473F"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19E51308"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219C09DA"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7A32B0EE"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05BA9845"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627041A4"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079321B9"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32817453"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2B585DE2"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781676BF"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10D680D0"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1018761F"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15782C7A" w14:textId="77777777" w:rsidR="00A81B1C" w:rsidRPr="00CA4DD1" w:rsidRDefault="00A81B1C" w:rsidP="009E65D5">
      <w:pPr>
        <w:suppressAutoHyphens/>
        <w:spacing w:after="0" w:line="240" w:lineRule="auto"/>
        <w:jc w:val="both"/>
        <w:rPr>
          <w:rFonts w:ascii="Times New Roman" w:hAnsi="Times New Roman" w:cs="font470"/>
          <w:kern w:val="1"/>
          <w:sz w:val="24"/>
          <w:szCs w:val="24"/>
          <w:lang w:eastAsia="zh-CN"/>
        </w:rPr>
      </w:pPr>
    </w:p>
    <w:sectPr w:rsidR="00A81B1C" w:rsidRPr="00CA4DD1">
      <w:footerReference w:type="default" r:id="rId39"/>
      <w:headerReference w:type="first" r:id="rId4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9F0A3" w14:textId="77777777" w:rsidR="00191649" w:rsidRDefault="00191649">
      <w:pPr>
        <w:spacing w:after="0" w:line="240" w:lineRule="auto"/>
      </w:pPr>
      <w:r>
        <w:separator/>
      </w:r>
    </w:p>
  </w:endnote>
  <w:endnote w:type="continuationSeparator" w:id="0">
    <w:p w14:paraId="36FFE062" w14:textId="77777777" w:rsidR="00191649" w:rsidRDefault="0019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font292">
    <w:altName w:val="Times New Roman"/>
    <w:charset w:val="CC"/>
    <w:family w:val="auto"/>
    <w:pitch w:val="variable"/>
  </w:font>
  <w:font w:name="font470">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0C8395E8" w:rsidR="00A45121" w:rsidRDefault="00A4512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2292">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E038" w14:textId="77777777" w:rsidR="00191649" w:rsidRDefault="00191649">
      <w:pPr>
        <w:spacing w:after="0" w:line="240" w:lineRule="auto"/>
      </w:pPr>
      <w:r>
        <w:separator/>
      </w:r>
    </w:p>
  </w:footnote>
  <w:footnote w:type="continuationSeparator" w:id="0">
    <w:p w14:paraId="7F21534C" w14:textId="77777777" w:rsidR="00191649" w:rsidRDefault="0019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A45121" w:rsidRDefault="00A4512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BD5032"/>
    <w:multiLevelType w:val="hybridMultilevel"/>
    <w:tmpl w:val="59C674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7"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9E68BB"/>
    <w:multiLevelType w:val="hybridMultilevel"/>
    <w:tmpl w:val="C56C7BD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C003AB"/>
    <w:multiLevelType w:val="multilevel"/>
    <w:tmpl w:val="66203D8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eastAsia="Arial Unicode MS" w:hint="default"/>
        <w:b w:val="0"/>
        <w:color w:val="000000"/>
        <w:sz w:val="24"/>
      </w:rPr>
    </w:lvl>
    <w:lvl w:ilvl="2">
      <w:start w:val="1"/>
      <w:numFmt w:val="decimal"/>
      <w:isLgl/>
      <w:lvlText w:val="%1.%2.%3."/>
      <w:lvlJc w:val="left"/>
      <w:pPr>
        <w:ind w:left="1770" w:hanging="720"/>
      </w:pPr>
      <w:rPr>
        <w:rFonts w:eastAsia="Arial Unicode MS" w:hint="default"/>
        <w:color w:val="000000"/>
        <w:sz w:val="24"/>
      </w:rPr>
    </w:lvl>
    <w:lvl w:ilvl="3">
      <w:start w:val="1"/>
      <w:numFmt w:val="decimal"/>
      <w:isLgl/>
      <w:lvlText w:val="%1.%2.%3.%4."/>
      <w:lvlJc w:val="left"/>
      <w:pPr>
        <w:ind w:left="2115" w:hanging="720"/>
      </w:pPr>
      <w:rPr>
        <w:rFonts w:eastAsia="Arial Unicode MS" w:hint="default"/>
        <w:color w:val="000000"/>
        <w:sz w:val="24"/>
      </w:rPr>
    </w:lvl>
    <w:lvl w:ilvl="4">
      <w:start w:val="1"/>
      <w:numFmt w:val="decimal"/>
      <w:isLgl/>
      <w:lvlText w:val="%1.%2.%3.%4.%5."/>
      <w:lvlJc w:val="left"/>
      <w:pPr>
        <w:ind w:left="2820" w:hanging="1080"/>
      </w:pPr>
      <w:rPr>
        <w:rFonts w:eastAsia="Arial Unicode MS" w:hint="default"/>
        <w:color w:val="000000"/>
        <w:sz w:val="24"/>
      </w:rPr>
    </w:lvl>
    <w:lvl w:ilvl="5">
      <w:start w:val="1"/>
      <w:numFmt w:val="decimal"/>
      <w:isLgl/>
      <w:lvlText w:val="%1.%2.%3.%4.%5.%6."/>
      <w:lvlJc w:val="left"/>
      <w:pPr>
        <w:ind w:left="3165" w:hanging="1080"/>
      </w:pPr>
      <w:rPr>
        <w:rFonts w:eastAsia="Arial Unicode MS" w:hint="default"/>
        <w:color w:val="000000"/>
        <w:sz w:val="24"/>
      </w:rPr>
    </w:lvl>
    <w:lvl w:ilvl="6">
      <w:start w:val="1"/>
      <w:numFmt w:val="decimal"/>
      <w:isLgl/>
      <w:lvlText w:val="%1.%2.%3.%4.%5.%6.%7."/>
      <w:lvlJc w:val="left"/>
      <w:pPr>
        <w:ind w:left="3870" w:hanging="1440"/>
      </w:pPr>
      <w:rPr>
        <w:rFonts w:eastAsia="Arial Unicode MS" w:hint="default"/>
        <w:color w:val="000000"/>
        <w:sz w:val="24"/>
      </w:rPr>
    </w:lvl>
    <w:lvl w:ilvl="7">
      <w:start w:val="1"/>
      <w:numFmt w:val="decimal"/>
      <w:isLgl/>
      <w:lvlText w:val="%1.%2.%3.%4.%5.%6.%7.%8."/>
      <w:lvlJc w:val="left"/>
      <w:pPr>
        <w:ind w:left="4215" w:hanging="1440"/>
      </w:pPr>
      <w:rPr>
        <w:rFonts w:eastAsia="Arial Unicode MS" w:hint="default"/>
        <w:color w:val="000000"/>
        <w:sz w:val="24"/>
      </w:rPr>
    </w:lvl>
    <w:lvl w:ilvl="8">
      <w:start w:val="1"/>
      <w:numFmt w:val="decimal"/>
      <w:isLgl/>
      <w:lvlText w:val="%1.%2.%3.%4.%5.%6.%7.%8.%9."/>
      <w:lvlJc w:val="left"/>
      <w:pPr>
        <w:ind w:left="4920" w:hanging="1800"/>
      </w:pPr>
      <w:rPr>
        <w:rFonts w:eastAsia="Arial Unicode MS" w:hint="default"/>
        <w:color w:val="000000"/>
        <w:sz w:val="24"/>
      </w:rPr>
    </w:lvl>
  </w:abstractNum>
  <w:abstractNum w:abstractNumId="10"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num w:numId="1">
    <w:abstractNumId w:val="17"/>
  </w:num>
  <w:num w:numId="2">
    <w:abstractNumId w:val="10"/>
  </w:num>
  <w:num w:numId="3">
    <w:abstractNumId w:val="11"/>
  </w:num>
  <w:num w:numId="4">
    <w:abstractNumId w:val="13"/>
  </w:num>
  <w:num w:numId="5">
    <w:abstractNumId w:val="5"/>
  </w:num>
  <w:num w:numId="6">
    <w:abstractNumId w:val="7"/>
  </w:num>
  <w:num w:numId="7">
    <w:abstractNumId w:val="12"/>
  </w:num>
  <w:num w:numId="8">
    <w:abstractNumId w:val="1"/>
  </w:num>
  <w:num w:numId="9">
    <w:abstractNumId w:val="15"/>
  </w:num>
  <w:num w:numId="10">
    <w:abstractNumId w:val="6"/>
  </w:num>
  <w:num w:numId="11">
    <w:abstractNumId w:val="19"/>
  </w:num>
  <w:num w:numId="12">
    <w:abstractNumId w:val="0"/>
  </w:num>
  <w:num w:numId="13">
    <w:abstractNumId w:val="18"/>
  </w:num>
  <w:num w:numId="14">
    <w:abstractNumId w:val="16"/>
  </w:num>
  <w:num w:numId="15">
    <w:abstractNumId w:val="2"/>
  </w:num>
  <w:num w:numId="16">
    <w:abstractNumId w:val="4"/>
  </w:num>
  <w:num w:numId="17">
    <w:abstractNumId w:val="14"/>
  </w:num>
  <w:num w:numId="18">
    <w:abstractNumId w:val="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02CB6"/>
    <w:rsid w:val="000676CD"/>
    <w:rsid w:val="000B705D"/>
    <w:rsid w:val="000B75B0"/>
    <w:rsid w:val="000C12F2"/>
    <w:rsid w:val="00130BA6"/>
    <w:rsid w:val="00134DFB"/>
    <w:rsid w:val="00153ACB"/>
    <w:rsid w:val="001562E1"/>
    <w:rsid w:val="001565A4"/>
    <w:rsid w:val="00191649"/>
    <w:rsid w:val="00193130"/>
    <w:rsid w:val="0019329C"/>
    <w:rsid w:val="001D272E"/>
    <w:rsid w:val="00212E47"/>
    <w:rsid w:val="00242BC0"/>
    <w:rsid w:val="00257648"/>
    <w:rsid w:val="00261D61"/>
    <w:rsid w:val="00295563"/>
    <w:rsid w:val="002D343A"/>
    <w:rsid w:val="002E4A3D"/>
    <w:rsid w:val="002E7002"/>
    <w:rsid w:val="003004AC"/>
    <w:rsid w:val="00344BD4"/>
    <w:rsid w:val="00350DBB"/>
    <w:rsid w:val="003559F6"/>
    <w:rsid w:val="00360E2F"/>
    <w:rsid w:val="003704CE"/>
    <w:rsid w:val="003838BB"/>
    <w:rsid w:val="003877D9"/>
    <w:rsid w:val="00397C5D"/>
    <w:rsid w:val="003A1053"/>
    <w:rsid w:val="003A50F3"/>
    <w:rsid w:val="003C27F3"/>
    <w:rsid w:val="0040771A"/>
    <w:rsid w:val="00416119"/>
    <w:rsid w:val="00425FA0"/>
    <w:rsid w:val="00426F21"/>
    <w:rsid w:val="0043161B"/>
    <w:rsid w:val="0046300E"/>
    <w:rsid w:val="004772AB"/>
    <w:rsid w:val="00494774"/>
    <w:rsid w:val="004B5C45"/>
    <w:rsid w:val="004C652D"/>
    <w:rsid w:val="004F1108"/>
    <w:rsid w:val="004F48A4"/>
    <w:rsid w:val="00552E01"/>
    <w:rsid w:val="00556524"/>
    <w:rsid w:val="005618BC"/>
    <w:rsid w:val="00567B8A"/>
    <w:rsid w:val="00574CE6"/>
    <w:rsid w:val="00581668"/>
    <w:rsid w:val="00582756"/>
    <w:rsid w:val="00582E1D"/>
    <w:rsid w:val="005A46C9"/>
    <w:rsid w:val="005B3977"/>
    <w:rsid w:val="005B3A29"/>
    <w:rsid w:val="00607815"/>
    <w:rsid w:val="00636298"/>
    <w:rsid w:val="0065023C"/>
    <w:rsid w:val="00662ECB"/>
    <w:rsid w:val="00684F94"/>
    <w:rsid w:val="00686885"/>
    <w:rsid w:val="006A1FFE"/>
    <w:rsid w:val="006C4269"/>
    <w:rsid w:val="006E72D0"/>
    <w:rsid w:val="00714F38"/>
    <w:rsid w:val="00717789"/>
    <w:rsid w:val="00726FCF"/>
    <w:rsid w:val="00753CE6"/>
    <w:rsid w:val="00754067"/>
    <w:rsid w:val="00775A8C"/>
    <w:rsid w:val="00776174"/>
    <w:rsid w:val="007A31A8"/>
    <w:rsid w:val="007E11FD"/>
    <w:rsid w:val="007E6EAF"/>
    <w:rsid w:val="00844FFF"/>
    <w:rsid w:val="008D7988"/>
    <w:rsid w:val="008E461F"/>
    <w:rsid w:val="00923258"/>
    <w:rsid w:val="00967F46"/>
    <w:rsid w:val="00992456"/>
    <w:rsid w:val="009B7809"/>
    <w:rsid w:val="009E1B9F"/>
    <w:rsid w:val="009E65D5"/>
    <w:rsid w:val="009F0B1C"/>
    <w:rsid w:val="009F3BA2"/>
    <w:rsid w:val="00A06CC7"/>
    <w:rsid w:val="00A13BD0"/>
    <w:rsid w:val="00A45121"/>
    <w:rsid w:val="00A61DEF"/>
    <w:rsid w:val="00A81B1C"/>
    <w:rsid w:val="00AC37B1"/>
    <w:rsid w:val="00AE5D43"/>
    <w:rsid w:val="00B204B0"/>
    <w:rsid w:val="00B214E3"/>
    <w:rsid w:val="00B254B7"/>
    <w:rsid w:val="00B63AB3"/>
    <w:rsid w:val="00B65B6F"/>
    <w:rsid w:val="00BB4A08"/>
    <w:rsid w:val="00BF6908"/>
    <w:rsid w:val="00C05961"/>
    <w:rsid w:val="00C1443D"/>
    <w:rsid w:val="00C61FE9"/>
    <w:rsid w:val="00C6618D"/>
    <w:rsid w:val="00C6775E"/>
    <w:rsid w:val="00C72B64"/>
    <w:rsid w:val="00C74499"/>
    <w:rsid w:val="00C763FC"/>
    <w:rsid w:val="00C804D3"/>
    <w:rsid w:val="00C8277A"/>
    <w:rsid w:val="00CA4DD1"/>
    <w:rsid w:val="00CB01CE"/>
    <w:rsid w:val="00CB4B25"/>
    <w:rsid w:val="00CF3C9E"/>
    <w:rsid w:val="00D05AE0"/>
    <w:rsid w:val="00D17A3D"/>
    <w:rsid w:val="00D309DC"/>
    <w:rsid w:val="00D47F4D"/>
    <w:rsid w:val="00D67F11"/>
    <w:rsid w:val="00D817AF"/>
    <w:rsid w:val="00DA0B69"/>
    <w:rsid w:val="00DA16FC"/>
    <w:rsid w:val="00DA2292"/>
    <w:rsid w:val="00DF3195"/>
    <w:rsid w:val="00DF6E8B"/>
    <w:rsid w:val="00E6009E"/>
    <w:rsid w:val="00ED2D29"/>
    <w:rsid w:val="00EE0A68"/>
    <w:rsid w:val="00F16AA3"/>
    <w:rsid w:val="00F43ADD"/>
    <w:rsid w:val="00F56081"/>
    <w:rsid w:val="00F568B5"/>
    <w:rsid w:val="00F6744B"/>
    <w:rsid w:val="00F912DD"/>
    <w:rsid w:val="00F917D7"/>
    <w:rsid w:val="00F92DDB"/>
    <w:rsid w:val="00FB4149"/>
    <w:rsid w:val="00FD2A2E"/>
    <w:rsid w:val="00F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1A81E69-087C-48B1-8469-75B4B67B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A4DD1"/>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CA4DD1"/>
  </w:style>
  <w:style w:type="paragraph" w:styleId="af9">
    <w:name w:val="footer"/>
    <w:basedOn w:val="a"/>
    <w:link w:val="afa"/>
    <w:uiPriority w:val="99"/>
    <w:unhideWhenUsed/>
    <w:rsid w:val="00CA4DD1"/>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 w:type="character" w:customStyle="1" w:styleId="a4">
    <w:name w:val="Назва Знак"/>
    <w:link w:val="a3"/>
    <w:rsid w:val="00134DFB"/>
    <w:rPr>
      <w:b/>
      <w:sz w:val="72"/>
      <w:szCs w:val="72"/>
    </w:rPr>
  </w:style>
  <w:style w:type="character" w:styleId="afb">
    <w:name w:val="Strong"/>
    <w:basedOn w:val="a0"/>
    <w:uiPriority w:val="22"/>
    <w:qFormat/>
    <w:rsid w:val="00134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oter" Target="foot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FCFC94-42D3-4A8C-A3E7-4D38EF58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14850</Words>
  <Characters>84650</Characters>
  <Application>Microsoft Office Word</Application>
  <DocSecurity>0</DocSecurity>
  <Lines>705</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BUHGALTER</cp:lastModifiedBy>
  <cp:revision>2</cp:revision>
  <cp:lastPrinted>2023-11-06T12:34:00Z</cp:lastPrinted>
  <dcterms:created xsi:type="dcterms:W3CDTF">2024-04-16T06:28:00Z</dcterms:created>
  <dcterms:modified xsi:type="dcterms:W3CDTF">2024-04-16T06:28:00Z</dcterms:modified>
</cp:coreProperties>
</file>