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b/>
          <w:i/>
          <w:sz w:val="24"/>
          <w:szCs w:val="24"/>
          <w:highlight w:val="green"/>
        </w:rPr>
      </w:pPr>
      <w:bookmarkStart w:id="0" w:name="_heading=h.30j0zll" w:colFirst="0" w:colLast="0"/>
      <w:bookmarkEnd w:id="0"/>
    </w:p>
    <w:p>
      <w:pPr>
        <w:spacing w:after="0" w:line="240" w:lineRule="auto"/>
        <w:ind w:left="0" w:leftChars="0" w:firstLine="0" w:firstLineChars="0"/>
        <w:jc w:val="center"/>
        <w:rPr>
          <w:rFonts w:hint="default" w:ascii="Times New Roman" w:hAnsi="Times New Roman" w:eastAsia="Times New Roman" w:cs="Times New Roman"/>
          <w:b/>
          <w:i w:val="0"/>
          <w:iCs/>
          <w:color w:val="auto"/>
          <w:sz w:val="24"/>
          <w:szCs w:val="24"/>
          <w:highlight w:val="none"/>
          <w:rtl w:val="0"/>
          <w:lang w:val="uk-UA"/>
        </w:rPr>
      </w:pPr>
      <w:r>
        <w:rPr>
          <w:rFonts w:hint="default" w:ascii="Times New Roman" w:hAnsi="Times New Roman" w:eastAsia="Times New Roman" w:cs="Times New Roman"/>
          <w:b/>
          <w:i w:val="0"/>
          <w:iCs/>
          <w:color w:val="auto"/>
          <w:sz w:val="24"/>
          <w:szCs w:val="24"/>
          <w:highlight w:val="none"/>
          <w:rtl w:val="0"/>
          <w:lang w:val="uk-UA"/>
        </w:rPr>
        <w:t xml:space="preserve">2 СПЕЦІАЛЬНИЙ ЦЕНТР ШВИДКОГО РЕАГУВАННЯ </w:t>
      </w:r>
    </w:p>
    <w:p>
      <w:pPr>
        <w:spacing w:after="0" w:line="240" w:lineRule="auto"/>
        <w:ind w:left="0" w:leftChars="0" w:firstLine="0" w:firstLineChars="0"/>
        <w:jc w:val="center"/>
        <w:rPr>
          <w:rFonts w:hint="default" w:ascii="Times New Roman" w:hAnsi="Times New Roman" w:eastAsia="Times New Roman" w:cs="Times New Roman"/>
          <w:b/>
          <w:i w:val="0"/>
          <w:iCs/>
          <w:color w:val="auto"/>
          <w:sz w:val="24"/>
          <w:szCs w:val="24"/>
          <w:highlight w:val="none"/>
          <w:rtl w:val="0"/>
          <w:lang w:val="uk-UA"/>
        </w:rPr>
      </w:pPr>
      <w:r>
        <w:rPr>
          <w:rFonts w:hint="default" w:ascii="Times New Roman" w:hAnsi="Times New Roman" w:eastAsia="Times New Roman" w:cs="Times New Roman"/>
          <w:b/>
          <w:i w:val="0"/>
          <w:iCs/>
          <w:color w:val="auto"/>
          <w:sz w:val="24"/>
          <w:szCs w:val="24"/>
          <w:highlight w:val="none"/>
          <w:rtl w:val="0"/>
          <w:lang w:val="uk-UA"/>
        </w:rPr>
        <w:t>ДЕРЖАВНОЇ СЛУЖБИ УКРАЇНИ З НАДЗВИЧАЙНИХ СИТУАЦІЙ</w:t>
      </w:r>
    </w:p>
    <w:p>
      <w:pPr>
        <w:spacing w:after="0" w:line="240" w:lineRule="auto"/>
        <w:ind w:left="0" w:leftChars="0" w:firstLine="0" w:firstLineChars="0"/>
        <w:jc w:val="center"/>
        <w:rPr>
          <w:rFonts w:hint="default" w:ascii="Times New Roman" w:hAnsi="Times New Roman" w:eastAsia="Times New Roman" w:cs="Times New Roman"/>
          <w:b/>
          <w:i w:val="0"/>
          <w:iCs/>
          <w:color w:val="auto"/>
          <w:sz w:val="24"/>
          <w:szCs w:val="24"/>
          <w:highlight w:val="none"/>
          <w:lang w:val="uk-UA"/>
        </w:rPr>
      </w:pPr>
      <w:r>
        <w:rPr>
          <w:rFonts w:hint="default" w:ascii="Times New Roman" w:hAnsi="Times New Roman" w:eastAsia="Times New Roman" w:cs="Times New Roman"/>
          <w:b/>
          <w:i w:val="0"/>
          <w:iCs/>
          <w:color w:val="auto"/>
          <w:sz w:val="24"/>
          <w:szCs w:val="24"/>
          <w:highlight w:val="none"/>
          <w:lang w:val="uk-UA"/>
        </w:rPr>
        <w:t>2 СЦШР ДСНС УКРАЇНИ</w:t>
      </w:r>
    </w:p>
    <w:p>
      <w:pPr>
        <w:spacing w:after="0" w:line="240" w:lineRule="auto"/>
        <w:ind w:left="0" w:leftChars="0" w:firstLine="0" w:firstLineChars="0"/>
        <w:jc w:val="center"/>
        <w:rPr>
          <w:rFonts w:ascii="Times New Roman" w:hAnsi="Times New Roman" w:eastAsia="Times New Roman" w:cs="Times New Roman"/>
          <w:b/>
          <w:i w:val="0"/>
          <w:iCs/>
          <w:color w:val="auto"/>
          <w:sz w:val="24"/>
          <w:szCs w:val="24"/>
          <w:highlight w:val="none"/>
        </w:rPr>
      </w:pPr>
    </w:p>
    <w:p>
      <w:pPr>
        <w:spacing w:after="0" w:line="240" w:lineRule="auto"/>
        <w:ind w:left="-1418" w:firstLine="0"/>
        <w:jc w:val="right"/>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tl w:val="0"/>
        </w:rPr>
        <w:t> «ЗАТВЕРДЖЕНО»</w:t>
      </w:r>
    </w:p>
    <w:p>
      <w:pPr>
        <w:spacing w:after="0" w:line="240" w:lineRule="auto"/>
        <w:ind w:left="-1418" w:firstLine="0"/>
        <w:jc w:val="right"/>
        <w:rPr>
          <w:rFonts w:ascii="Times New Roman" w:hAnsi="Times New Roman" w:eastAsia="Times New Roman" w:cs="Times New Roman"/>
          <w:b/>
          <w:sz w:val="24"/>
          <w:szCs w:val="24"/>
          <w:highlight w:val="white"/>
        </w:rPr>
      </w:pP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Протокол</w:t>
      </w: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Уповноваженої особи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white"/>
          <w:rtl w:val="0"/>
          <w:lang w:val="uk-UA"/>
        </w:rPr>
      </w:pPr>
      <w:r>
        <w:rPr>
          <w:rFonts w:ascii="Times New Roman" w:hAnsi="Times New Roman" w:eastAsia="Times New Roman" w:cs="Times New Roman"/>
          <w:b/>
          <w:color w:val="FF0000"/>
          <w:sz w:val="24"/>
          <w:szCs w:val="24"/>
          <w:highlight w:val="white"/>
          <w:rtl w:val="0"/>
        </w:rPr>
        <w:t xml:space="preserve"> </w:t>
      </w:r>
      <w:r>
        <w:rPr>
          <w:rFonts w:hint="default" w:ascii="Times New Roman" w:hAnsi="Times New Roman" w:eastAsia="Times New Roman" w:cs="Times New Roman"/>
          <w:b/>
          <w:color w:val="auto"/>
          <w:sz w:val="24"/>
          <w:szCs w:val="24"/>
          <w:highlight w:val="white"/>
          <w:rtl w:val="0"/>
          <w:lang w:val="uk-UA"/>
        </w:rPr>
        <w:t>2 СЦШР ДСНС України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white"/>
          <w:rtl w:val="0"/>
          <w:lang w:val="uk-UA"/>
        </w:rPr>
      </w:pPr>
      <w:r>
        <w:rPr>
          <w:rFonts w:hint="default" w:ascii="Times New Roman" w:hAnsi="Times New Roman" w:eastAsia="Times New Roman" w:cs="Times New Roman"/>
          <w:b/>
          <w:color w:val="auto"/>
          <w:sz w:val="24"/>
          <w:szCs w:val="24"/>
          <w:highlight w:val="white"/>
          <w:rtl w:val="0"/>
          <w:lang w:val="uk-UA"/>
        </w:rPr>
        <w:t>Оксани ПАВЛЮК</w:t>
      </w:r>
    </w:p>
    <w:p>
      <w:pPr>
        <w:wordWrap w:val="0"/>
        <w:spacing w:after="0" w:line="240" w:lineRule="auto"/>
        <w:jc w:val="right"/>
        <w:rPr>
          <w:rFonts w:hint="default" w:ascii="Times New Roman" w:hAnsi="Times New Roman" w:eastAsia="Times New Roman" w:cs="Times New Roman"/>
          <w:sz w:val="24"/>
          <w:szCs w:val="24"/>
          <w:highlight w:val="yellow"/>
          <w:lang w:val="uk-UA"/>
        </w:rPr>
      </w:pPr>
      <w:r>
        <w:rPr>
          <w:rFonts w:ascii="Times New Roman" w:hAnsi="Times New Roman" w:eastAsia="Times New Roman" w:cs="Times New Roman"/>
          <w:sz w:val="24"/>
          <w:szCs w:val="24"/>
          <w:rtl w:val="0"/>
        </w:rPr>
        <w:t xml:space="preserve">                                                           </w:t>
      </w:r>
      <w:r>
        <w:rPr>
          <w:rFonts w:hint="default" w:ascii="Times New Roman" w:hAnsi="Times New Roman" w:eastAsia="Times New Roman" w:cs="Times New Roman"/>
          <w:sz w:val="24"/>
          <w:szCs w:val="24"/>
          <w:rtl w:val="0"/>
          <w:lang w:val="uk-UA"/>
        </w:rPr>
        <w:t xml:space="preserve">30 квітня </w:t>
      </w:r>
      <w:r>
        <w:rPr>
          <w:rFonts w:ascii="Times New Roman" w:hAnsi="Times New Roman" w:eastAsia="Times New Roman" w:cs="Times New Roman"/>
          <w:sz w:val="24"/>
          <w:szCs w:val="24"/>
          <w:highlight w:val="white"/>
          <w:rtl w:val="0"/>
        </w:rPr>
        <w:t>20</w:t>
      </w:r>
      <w:r>
        <w:rPr>
          <w:rFonts w:hint="default" w:ascii="Times New Roman" w:hAnsi="Times New Roman" w:eastAsia="Times New Roman" w:cs="Times New Roman"/>
          <w:sz w:val="24"/>
          <w:szCs w:val="24"/>
          <w:highlight w:val="white"/>
          <w:rtl w:val="0"/>
          <w:lang w:val="uk-UA"/>
        </w:rPr>
        <w:t>24</w:t>
      </w:r>
      <w:r>
        <w:rPr>
          <w:rFonts w:ascii="Times New Roman" w:hAnsi="Times New Roman" w:eastAsia="Times New Roman" w:cs="Times New Roman"/>
          <w:sz w:val="24"/>
          <w:szCs w:val="24"/>
          <w:highlight w:val="white"/>
          <w:rtl w:val="0"/>
        </w:rPr>
        <w:t xml:space="preserve"> №</w:t>
      </w:r>
      <w:r>
        <w:rPr>
          <w:rFonts w:hint="default" w:ascii="Times New Roman" w:hAnsi="Times New Roman" w:eastAsia="Times New Roman" w:cs="Times New Roman"/>
          <w:sz w:val="24"/>
          <w:szCs w:val="24"/>
          <w:highlight w:val="white"/>
          <w:rtl w:val="0"/>
          <w:lang w:val="uk-UA"/>
        </w:rPr>
        <w:t xml:space="preserve"> 206</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                                                    ТЕНДЕРНА ДОКУМЕНТАЦІЯ</w:t>
      </w:r>
    </w:p>
    <w:p>
      <w:pPr>
        <w:spacing w:before="240" w:after="0" w:line="240" w:lineRule="auto"/>
        <w:jc w:val="center"/>
        <w:rPr>
          <w:rFonts w:ascii="Times New Roman" w:hAnsi="Times New Roman" w:eastAsia="Times New Roman" w:cs="Times New Roman"/>
          <w:color w:val="auto"/>
          <w:sz w:val="24"/>
          <w:szCs w:val="24"/>
        </w:rPr>
      </w:pPr>
      <w:r>
        <w:rPr>
          <w:rFonts w:ascii="Times New Roman" w:hAnsi="Times New Roman" w:eastAsia="Times New Roman" w:cs="Times New Roman"/>
          <w:b/>
          <w:color w:val="000000"/>
          <w:sz w:val="24"/>
          <w:szCs w:val="24"/>
          <w:rtl w:val="0"/>
        </w:rPr>
        <w:t> </w:t>
      </w:r>
      <w:r>
        <w:rPr>
          <w:rFonts w:ascii="Times New Roman" w:hAnsi="Times New Roman" w:eastAsia="Times New Roman" w:cs="Times New Roman"/>
          <w:color w:val="000000"/>
          <w:sz w:val="24"/>
          <w:szCs w:val="24"/>
          <w:rtl w:val="0"/>
        </w:rPr>
        <w:t>по процедурі</w:t>
      </w:r>
      <w:r>
        <w:rPr>
          <w:rFonts w:ascii="Times New Roman" w:hAnsi="Times New Roman" w:eastAsia="Times New Roman" w:cs="Times New Roman"/>
          <w:b/>
          <w:color w:val="000000"/>
          <w:sz w:val="24"/>
          <w:szCs w:val="24"/>
          <w:rtl w:val="0"/>
        </w:rPr>
        <w:t xml:space="preserve"> ВІДКРИТІ ТОРГИ </w:t>
      </w:r>
      <w:r>
        <w:rPr>
          <w:rFonts w:ascii="Times New Roman" w:hAnsi="Times New Roman" w:eastAsia="Times New Roman" w:cs="Times New Roman"/>
          <w:b/>
          <w:color w:val="auto"/>
          <w:sz w:val="24"/>
          <w:szCs w:val="24"/>
          <w:rtl w:val="0"/>
        </w:rPr>
        <w:t>(з особливостями)</w:t>
      </w:r>
    </w:p>
    <w:p>
      <w:pPr>
        <w:spacing w:before="240" w:after="0" w:line="240" w:lineRule="auto"/>
        <w:jc w:val="center"/>
        <w:rPr>
          <w:rFonts w:ascii="Times New Roman" w:hAnsi="Times New Roman" w:eastAsia="Times New Roman" w:cs="Times New Roman"/>
          <w:b/>
          <w:color w:val="auto"/>
          <w:sz w:val="24"/>
          <w:szCs w:val="24"/>
          <w:highlight w:val="none"/>
        </w:rPr>
      </w:pPr>
      <w:r>
        <w:rPr>
          <w:rFonts w:ascii="Times New Roman" w:hAnsi="Times New Roman" w:eastAsia="Times New Roman" w:cs="Times New Roman"/>
          <w:color w:val="000000"/>
          <w:sz w:val="24"/>
          <w:szCs w:val="24"/>
          <w:rtl w:val="0"/>
        </w:rPr>
        <w:t xml:space="preserve">на закупівлю </w:t>
      </w:r>
      <w:r>
        <w:rPr>
          <w:rFonts w:ascii="Times New Roman" w:hAnsi="Times New Roman" w:eastAsia="Times New Roman" w:cs="Times New Roman"/>
          <w:b/>
          <w:color w:val="auto"/>
          <w:sz w:val="24"/>
          <w:szCs w:val="24"/>
          <w:highlight w:val="none"/>
          <w:rtl w:val="0"/>
        </w:rPr>
        <w:t>Послуги</w:t>
      </w:r>
    </w:p>
    <w:p>
      <w:pPr>
        <w:spacing w:before="24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w:t>
      </w:r>
    </w:p>
    <w:p>
      <w:pPr>
        <w:spacing w:after="0" w:line="240" w:lineRule="auto"/>
        <w:jc w:val="cente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val="uk-UA" w:eastAsia="ru-RU"/>
        </w:rPr>
        <w:t>П</w:t>
      </w:r>
      <w:r>
        <w:rPr>
          <w:rFonts w:ascii="Times New Roman" w:hAnsi="Times New Roman" w:eastAsia="Times New Roman" w:cs="Times New Roman"/>
          <w:b/>
          <w:color w:val="000000"/>
          <w:sz w:val="24"/>
          <w:szCs w:val="24"/>
          <w:lang w:eastAsia="ru-RU"/>
        </w:rPr>
        <w:t xml:space="preserve">ослуга з поточного ремонту і технічного обслуговування двигуна автомобіля                    Ford Ranger 2019 року випуску, номер шасі 6FPPXXMJ2PKY23373, номерний знак               НС 031 Е </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lang w:eastAsia="ru-RU"/>
        </w:rPr>
        <w:t>з</w:t>
      </w:r>
      <w:r>
        <w:rPr>
          <w:rFonts w:ascii="Times New Roman" w:hAnsi="Times New Roman" w:cs="Times New Roman"/>
          <w:b/>
          <w:sz w:val="24"/>
          <w:szCs w:val="24"/>
          <w:lang w:eastAsia="zh-CN"/>
        </w:rPr>
        <w:t xml:space="preserve">а </w:t>
      </w:r>
      <w:r>
        <w:fldChar w:fldCharType="begin"/>
      </w:r>
      <w:r>
        <w:instrText xml:space="preserve"> HYPERLINK "http://zakon5.rada.gov.ua/laws/show/v1749731-15/paran14" \l "_blank" </w:instrText>
      </w:r>
      <w:r>
        <w:fldChar w:fldCharType="separate"/>
      </w:r>
      <w:r>
        <w:rPr>
          <w:rFonts w:ascii="Times New Roman" w:hAnsi="Times New Roman" w:cs="Times New Roman"/>
          <w:b/>
          <w:color w:val="000000"/>
          <w:sz w:val="24"/>
          <w:szCs w:val="24"/>
          <w:lang w:eastAsia="zh-CN"/>
        </w:rPr>
        <w:t xml:space="preserve">ДК 021:2015 “Єдиний закупівельний </w:t>
      </w:r>
      <w:r>
        <w:rPr>
          <w:rFonts w:ascii="Times New Roman" w:hAnsi="Times New Roman" w:cs="Times New Roman"/>
          <w:b/>
          <w:color w:val="000000"/>
          <w:sz w:val="24"/>
          <w:szCs w:val="24"/>
          <w:lang w:eastAsia="zh-CN"/>
        </w:rPr>
        <w:fldChar w:fldCharType="end"/>
      </w:r>
      <w:r>
        <w:fldChar w:fldCharType="begin"/>
      </w:r>
      <w:r>
        <w:instrText xml:space="preserve"> HYPERLINK "http://zakon5.rada.gov.ua/laws/show/v1749731-15/paran14" \l "_blank" </w:instrText>
      </w:r>
      <w:r>
        <w:fldChar w:fldCharType="separate"/>
      </w:r>
      <w:r>
        <w:rPr>
          <w:rFonts w:ascii="Times New Roman" w:hAnsi="Times New Roman" w:cs="Times New Roman"/>
          <w:b/>
          <w:color w:val="000000"/>
          <w:sz w:val="24"/>
          <w:szCs w:val="24"/>
          <w:lang w:eastAsia="zh-CN"/>
        </w:rPr>
        <w:t>словник”</w:t>
      </w:r>
      <w:r>
        <w:rPr>
          <w:rFonts w:ascii="Times New Roman" w:hAnsi="Times New Roman" w:cs="Times New Roman"/>
          <w:b/>
          <w:color w:val="000000"/>
          <w:sz w:val="24"/>
          <w:szCs w:val="24"/>
          <w:lang w:eastAsia="zh-CN"/>
        </w:rPr>
        <w:fldChar w:fldCharType="end"/>
      </w:r>
      <w:r>
        <w:rPr>
          <w:rFonts w:ascii="Times New Roman" w:hAnsi="Times New Roman" w:cs="Times New Roman"/>
          <w:b/>
          <w:sz w:val="24"/>
          <w:szCs w:val="24"/>
          <w:lang w:eastAsia="zh-CN"/>
        </w:rPr>
        <w:t xml:space="preserve"> – </w:t>
      </w:r>
      <w:bookmarkStart w:id="1" w:name="_Hlk134998862"/>
      <w:r>
        <w:rPr>
          <w:rFonts w:ascii="Times New Roman" w:hAnsi="Times New Roman" w:eastAsia="Times New Roman" w:cs="Times New Roman"/>
          <w:b/>
          <w:sz w:val="24"/>
          <w:szCs w:val="24"/>
        </w:rPr>
        <w:t>50110000-9 Послуги з ремонту і технічного обслуговування мототранспортних засобів і супутнього обладнання</w:t>
      </w:r>
      <w:bookmarkEnd w:id="1"/>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eastAsia="Times New Roman" w:cs="Times New Roman"/>
          <w:color w:val="000000"/>
          <w:sz w:val="24"/>
          <w:szCs w:val="24"/>
          <w:highlight w:val="none"/>
        </w:rPr>
      </w:pPr>
      <w:bookmarkStart w:id="2" w:name="_heading=h.1fob9te" w:colFirst="0" w:colLast="0"/>
      <w:bookmarkEnd w:id="2"/>
      <w:r>
        <w:rPr>
          <w:rFonts w:ascii="Times New Roman" w:hAnsi="Times New Roman" w:eastAsia="Times New Roman" w:cs="Times New Roman"/>
          <w:sz w:val="24"/>
          <w:szCs w:val="24"/>
          <w:highlight w:val="none"/>
          <w:u w:val="single"/>
          <w:rtl w:val="0"/>
        </w:rPr>
        <w:t>м.</w:t>
      </w:r>
      <w:r>
        <w:rPr>
          <w:rFonts w:ascii="Times New Roman" w:hAnsi="Times New Roman" w:eastAsia="Times New Roman" w:cs="Times New Roman"/>
          <w:sz w:val="24"/>
          <w:szCs w:val="24"/>
          <w:highlight w:val="none"/>
          <w:u w:val="single"/>
          <w:rtl w:val="0"/>
          <w:lang w:val="uk-UA"/>
        </w:rPr>
        <w:t>Дрогобич</w:t>
      </w:r>
      <w:r>
        <w:rPr>
          <w:rFonts w:ascii="Times New Roman" w:hAnsi="Times New Roman" w:eastAsia="Times New Roman" w:cs="Times New Roman"/>
          <w:i/>
          <w:sz w:val="24"/>
          <w:szCs w:val="24"/>
          <w:highlight w:val="none"/>
          <w:rtl w:val="0"/>
        </w:rPr>
        <w:t xml:space="preserve"> - </w:t>
      </w:r>
      <w:r>
        <w:rPr>
          <w:rFonts w:ascii="Times New Roman" w:hAnsi="Times New Roman" w:eastAsia="Times New Roman" w:cs="Times New Roman"/>
          <w:color w:val="000000"/>
          <w:sz w:val="24"/>
          <w:szCs w:val="24"/>
          <w:highlight w:val="none"/>
          <w:rtl w:val="0"/>
        </w:rPr>
        <w:t>20</w:t>
      </w:r>
      <w:r>
        <w:rPr>
          <w:rFonts w:hint="default" w:ascii="Times New Roman" w:hAnsi="Times New Roman" w:eastAsia="Times New Roman" w:cs="Times New Roman"/>
          <w:color w:val="000000"/>
          <w:sz w:val="24"/>
          <w:szCs w:val="24"/>
          <w:highlight w:val="none"/>
          <w:rtl w:val="0"/>
          <w:lang w:val="uk-UA"/>
        </w:rPr>
        <w:t xml:space="preserve">24 </w:t>
      </w:r>
      <w:r>
        <w:rPr>
          <w:rFonts w:ascii="Times New Roman" w:hAnsi="Times New Roman" w:eastAsia="Times New Roman" w:cs="Times New Roman"/>
          <w:color w:val="000000"/>
          <w:sz w:val="24"/>
          <w:szCs w:val="24"/>
          <w:highlight w:val="none"/>
          <w:rtl w:val="0"/>
        </w:rPr>
        <w:t>рік</w:t>
      </w:r>
    </w:p>
    <w:p>
      <w:pPr>
        <w:spacing w:after="0" w:line="240" w:lineRule="auto"/>
        <w:rPr>
          <w:rFonts w:ascii="Times New Roman" w:hAnsi="Times New Roman" w:eastAsia="Times New Roman" w:cs="Times New Roman"/>
          <w:sz w:val="24"/>
          <w:szCs w:val="24"/>
          <w:highlight w:val="none"/>
        </w:rPr>
      </w:pPr>
    </w:p>
    <w:p>
      <w:pPr>
        <w:spacing w:after="0" w:line="240" w:lineRule="auto"/>
        <w:rPr>
          <w:rFonts w:ascii="Times New Roman" w:hAnsi="Times New Roman" w:eastAsia="Times New Roman" w:cs="Times New Roman"/>
          <w:sz w:val="24"/>
          <w:szCs w:val="24"/>
          <w:highlight w:val="none"/>
        </w:rPr>
      </w:pPr>
    </w:p>
    <w:p>
      <w:pPr>
        <w:spacing w:after="0" w:line="240" w:lineRule="auto"/>
        <w:jc w:val="both"/>
        <w:rPr>
          <w:rFonts w:ascii="Times New Roman" w:hAnsi="Times New Roman" w:eastAsia="Times New Roman" w:cs="Times New Roman"/>
          <w:sz w:val="24"/>
          <w:szCs w:val="24"/>
        </w:rPr>
      </w:pPr>
    </w:p>
    <w:tbl>
      <w:tblPr>
        <w:tblStyle w:val="34"/>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tc>
        <w:tc>
          <w:tcPr>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Терміни, які вживаються в тендерній документації</w:t>
            </w:r>
          </w:p>
        </w:tc>
        <w:tc>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Тендерну д</w:t>
            </w:r>
            <w:r>
              <w:rPr>
                <w:rFonts w:ascii="Times New Roman" w:hAnsi="Times New Roman" w:eastAsia="Times New Roman" w:cs="Times New Roman"/>
                <w:color w:val="000000"/>
                <w:sz w:val="24"/>
                <w:szCs w:val="24"/>
                <w:rtl w:val="0"/>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tl w:val="0"/>
              </w:rPr>
              <w:t xml:space="preserve">«Про публічні закупівлі» (далі </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 xml:space="preserve"> Закон)</w:t>
            </w:r>
            <w:r>
              <w:rPr>
                <w:rFonts w:ascii="Times New Roman" w:hAnsi="Times New Roman" w:eastAsia="Times New Roman" w:cs="Times New Roman"/>
                <w:sz w:val="24"/>
                <w:szCs w:val="24"/>
                <w:highlight w:val="white"/>
                <w:rtl w:val="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tl w:val="0"/>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замовника торгів</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повне найменування</w:t>
            </w:r>
          </w:p>
        </w:tc>
        <w:tc>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hint="default" w:ascii="Times New Roman" w:hAnsi="Times New Roman" w:eastAsia="Times New Roman" w:cs="Times New Roman"/>
                <w:i/>
                <w:color w:val="auto"/>
                <w:sz w:val="24"/>
                <w:szCs w:val="24"/>
                <w:highlight w:val="none"/>
                <w:rtl w:val="0"/>
                <w:lang w:val="uk-UA"/>
              </w:rPr>
              <w:t>2 Спеціальний центр швидкого реагування Державнї служби України з надзвичайних ситуацій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місцезнаходження</w:t>
            </w:r>
          </w:p>
        </w:tc>
        <w:tc>
          <w:p>
            <w:pPr>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i/>
                <w:color w:val="auto"/>
                <w:sz w:val="24"/>
                <w:szCs w:val="24"/>
                <w:highlight w:val="none"/>
                <w:rtl w:val="0"/>
              </w:rPr>
              <w:t>вул. С</w:t>
            </w:r>
            <w:r>
              <w:rPr>
                <w:rFonts w:ascii="Times New Roman" w:hAnsi="Times New Roman" w:eastAsia="Times New Roman" w:cs="Times New Roman"/>
                <w:i/>
                <w:color w:val="auto"/>
                <w:sz w:val="24"/>
                <w:szCs w:val="24"/>
                <w:highlight w:val="none"/>
                <w:rtl w:val="0"/>
                <w:lang w:val="uk-UA"/>
              </w:rPr>
              <w:t>портивна</w:t>
            </w:r>
            <w:r>
              <w:rPr>
                <w:rFonts w:hint="default" w:ascii="Times New Roman" w:hAnsi="Times New Roman" w:eastAsia="Times New Roman" w:cs="Times New Roman"/>
                <w:i/>
                <w:color w:val="auto"/>
                <w:sz w:val="24"/>
                <w:szCs w:val="24"/>
                <w:highlight w:val="none"/>
                <w:rtl w:val="0"/>
                <w:lang w:val="uk-UA"/>
              </w:rPr>
              <w:t>,</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uk-UA"/>
              </w:rPr>
              <w:t>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Львівська</w:t>
            </w:r>
            <w:r>
              <w:rPr>
                <w:rFonts w:ascii="Times New Roman" w:hAnsi="Times New Roman" w:eastAsia="Times New Roman" w:cs="Times New Roman"/>
                <w:i/>
                <w:color w:val="auto"/>
                <w:sz w:val="24"/>
                <w:szCs w:val="24"/>
                <w:highlight w:val="none"/>
                <w:rtl w:val="0"/>
              </w:rPr>
              <w:t xml:space="preserve"> область, Україна, </w:t>
            </w:r>
            <w:r>
              <w:rPr>
                <w:rFonts w:hint="default" w:ascii="Times New Roman" w:hAnsi="Times New Roman" w:eastAsia="Times New Roman" w:cs="Times New Roman"/>
                <w:i/>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ПІБ: </w:t>
            </w:r>
            <w:r>
              <w:rPr>
                <w:rFonts w:ascii="Times New Roman" w:hAnsi="Times New Roman" w:eastAsia="Times New Roman" w:cs="Times New Roman"/>
                <w:i/>
                <w:color w:val="auto"/>
                <w:sz w:val="24"/>
                <w:szCs w:val="24"/>
                <w:highlight w:val="none"/>
                <w:rtl w:val="0"/>
                <w:lang w:val="uk-UA"/>
              </w:rPr>
              <w:t>Павлюк</w:t>
            </w:r>
            <w:r>
              <w:rPr>
                <w:rFonts w:hint="default" w:ascii="Times New Roman" w:hAnsi="Times New Roman" w:eastAsia="Times New Roman" w:cs="Times New Roman"/>
                <w:i/>
                <w:color w:val="auto"/>
                <w:sz w:val="24"/>
                <w:szCs w:val="24"/>
                <w:highlight w:val="none"/>
                <w:rtl w:val="0"/>
                <w:lang w:val="uk-UA"/>
              </w:rPr>
              <w:t xml:space="preserve"> Оксана Василівна</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i/>
                <w:color w:val="auto"/>
                <w:sz w:val="24"/>
                <w:szCs w:val="24"/>
                <w:highlight w:val="none"/>
                <w:rtl w:val="0"/>
                <w:lang w:val="uk-UA"/>
              </w:rPr>
              <w:t>фахівець</w:t>
            </w:r>
            <w:r>
              <w:rPr>
                <w:rFonts w:hint="default" w:ascii="Times New Roman" w:hAnsi="Times New Roman" w:eastAsia="Times New Roman" w:cs="Times New Roman"/>
                <w:i/>
                <w:color w:val="auto"/>
                <w:sz w:val="24"/>
                <w:szCs w:val="24"/>
                <w:highlight w:val="none"/>
                <w:rtl w:val="0"/>
                <w:lang w:val="uk-UA"/>
              </w:rPr>
              <w:t xml:space="preserve"> групи закупівель та договірної роботи</w:t>
            </w:r>
          </w:p>
          <w:p>
            <w:pPr>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електронна адреса:</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en-US"/>
              </w:rPr>
              <w:t>pavlyuk.oksana.dsns@ukr.net</w:t>
            </w:r>
            <w:r>
              <w:rPr>
                <w:rFonts w:ascii="Times New Roman" w:hAnsi="Times New Roman" w:eastAsia="Times New Roman" w:cs="Times New Roman"/>
                <w:color w:val="auto"/>
                <w:sz w:val="24"/>
                <w:szCs w:val="24"/>
                <w:highlight w:val="none"/>
                <w:rtl w:val="0"/>
              </w:rPr>
              <w:t xml:space="preserve"> </w:t>
            </w:r>
          </w:p>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телефон: </w:t>
            </w:r>
            <w:r>
              <w:rPr>
                <w:rFonts w:ascii="Times New Roman" w:hAnsi="Times New Roman" w:eastAsia="Times New Roman" w:cs="Times New Roman"/>
                <w:i/>
                <w:color w:val="auto"/>
                <w:sz w:val="24"/>
                <w:szCs w:val="24"/>
                <w:highlight w:val="none"/>
                <w:rtl w:val="0"/>
              </w:rPr>
              <w:t>0</w:t>
            </w:r>
            <w:r>
              <w:rPr>
                <w:rFonts w:hint="default" w:ascii="Times New Roman" w:hAnsi="Times New Roman" w:eastAsia="Times New Roman" w:cs="Times New Roman"/>
                <w:i/>
                <w:color w:val="auto"/>
                <w:sz w:val="24"/>
                <w:szCs w:val="24"/>
                <w:highlight w:val="none"/>
                <w:rtl w:val="0"/>
                <w:lang w:val="uk-UA"/>
              </w:rPr>
              <w:t>969909221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Процедура закупівлі</w:t>
            </w:r>
          </w:p>
        </w:tc>
        <w:tc>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tl w:val="0"/>
              </w:rPr>
              <w:t xml:space="preserve">відкриті торги </w:t>
            </w:r>
            <w:r>
              <w:rPr>
                <w:rFonts w:ascii="Times New Roman" w:hAnsi="Times New Roman" w:eastAsia="Times New Roman" w:cs="Times New Roman"/>
                <w:color w:val="auto"/>
                <w:sz w:val="24"/>
                <w:szCs w:val="24"/>
                <w:rtl w:val="0"/>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предмет закупівлі</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назва предмета закупівлі</w:t>
            </w:r>
          </w:p>
        </w:tc>
        <w:tc>
          <w:p>
            <w:pPr>
              <w:spacing w:after="0" w:line="240" w:lineRule="auto"/>
              <w:jc w:val="left"/>
              <w:rPr>
                <w:rFonts w:ascii="Times New Roman" w:hAnsi="Times New Roman" w:eastAsia="Times New Roman" w:cs="Times New Roman"/>
                <w:i/>
                <w:sz w:val="24"/>
                <w:szCs w:val="24"/>
              </w:rPr>
            </w:pPr>
            <w:r>
              <w:rPr>
                <w:rFonts w:hint="default" w:ascii="Times New Roman" w:hAnsi="Times New Roman" w:eastAsia="Times New Roman" w:cs="Times New Roman"/>
                <w:b w:val="0"/>
                <w:bCs/>
                <w:color w:val="auto"/>
                <w:sz w:val="24"/>
                <w:szCs w:val="24"/>
                <w:lang w:val="uk-UA" w:eastAsia="ru-RU"/>
              </w:rPr>
              <w:t>П</w:t>
            </w:r>
            <w:r>
              <w:rPr>
                <w:rFonts w:hint="default" w:ascii="Times New Roman" w:hAnsi="Times New Roman" w:eastAsia="Times New Roman" w:cs="Times New Roman"/>
                <w:b w:val="0"/>
                <w:bCs/>
                <w:color w:val="auto"/>
                <w:sz w:val="24"/>
                <w:szCs w:val="24"/>
                <w:lang w:eastAsia="ru-RU"/>
              </w:rPr>
              <w:t>ослуга з поточного ремонту і технічного обслуговування двигуна автомобіля Ford Ranger 2019 року випуску, номер шасі 6FPPXXMJ2PKY23373, номерний знак НС 031 Е з</w:t>
            </w:r>
            <w:r>
              <w:rPr>
                <w:rFonts w:hint="default" w:ascii="Times New Roman" w:hAnsi="Times New Roman" w:cs="Times New Roman"/>
                <w:b w:val="0"/>
                <w:bCs/>
                <w:color w:val="auto"/>
                <w:sz w:val="24"/>
                <w:szCs w:val="24"/>
                <w:lang w:eastAsia="zh-CN"/>
              </w:rPr>
              <w:t xml:space="preserve">а </w:t>
            </w: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"http://zakon5.rada.gov.ua/laws/show/v1749731-15/paran14" \l "_blank"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lang w:eastAsia="zh-CN"/>
              </w:rPr>
              <w:t xml:space="preserve">ДК 021:2015 “Єдиний закупівельний </w:t>
            </w:r>
            <w:r>
              <w:rPr>
                <w:rFonts w:hint="default" w:ascii="Times New Roman" w:hAnsi="Times New Roman" w:cs="Times New Roman"/>
                <w:b w:val="0"/>
                <w:bCs/>
                <w:color w:val="auto"/>
                <w:sz w:val="24"/>
                <w:szCs w:val="24"/>
                <w:lang w:eastAsia="zh-CN"/>
              </w:rPr>
              <w:fldChar w:fldCharType="end"/>
            </w:r>
            <w:r>
              <w:rPr>
                <w:rFonts w:hint="default" w:ascii="Times New Roman" w:hAnsi="Times New Roman" w:cs="Times New Roman"/>
                <w:b w:val="0"/>
                <w:bCs/>
                <w:color w:val="auto"/>
                <w:sz w:val="24"/>
                <w:szCs w:val="24"/>
              </w:rPr>
              <w:fldChar w:fldCharType="begin"/>
            </w:r>
            <w:r>
              <w:rPr>
                <w:rFonts w:hint="default" w:ascii="Times New Roman" w:hAnsi="Times New Roman" w:cs="Times New Roman"/>
                <w:b w:val="0"/>
                <w:bCs/>
                <w:color w:val="auto"/>
                <w:sz w:val="24"/>
                <w:szCs w:val="24"/>
              </w:rPr>
              <w:instrText xml:space="preserve"> HYPERLINK "http://zakon5.rada.gov.ua/laws/show/v1749731-15/paran14" \l "_blank" </w:instrText>
            </w:r>
            <w:r>
              <w:rPr>
                <w:rFonts w:hint="default" w:ascii="Times New Roman" w:hAnsi="Times New Roman" w:cs="Times New Roman"/>
                <w:b w:val="0"/>
                <w:bCs/>
                <w:color w:val="auto"/>
                <w:sz w:val="24"/>
                <w:szCs w:val="24"/>
              </w:rPr>
              <w:fldChar w:fldCharType="separate"/>
            </w:r>
            <w:r>
              <w:rPr>
                <w:rFonts w:hint="default" w:ascii="Times New Roman" w:hAnsi="Times New Roman" w:cs="Times New Roman"/>
                <w:b w:val="0"/>
                <w:bCs/>
                <w:color w:val="auto"/>
                <w:sz w:val="24"/>
                <w:szCs w:val="24"/>
                <w:lang w:eastAsia="zh-CN"/>
              </w:rPr>
              <w:t>слов</w:t>
            </w:r>
            <w:bookmarkStart w:id="9" w:name="_GoBack"/>
            <w:bookmarkEnd w:id="9"/>
            <w:r>
              <w:rPr>
                <w:rFonts w:hint="default" w:ascii="Times New Roman" w:hAnsi="Times New Roman" w:cs="Times New Roman"/>
                <w:b w:val="0"/>
                <w:bCs/>
                <w:color w:val="auto"/>
                <w:sz w:val="24"/>
                <w:szCs w:val="24"/>
                <w:lang w:eastAsia="zh-CN"/>
              </w:rPr>
              <w:t>ник”</w:t>
            </w:r>
            <w:r>
              <w:rPr>
                <w:rFonts w:hint="default" w:ascii="Times New Roman" w:hAnsi="Times New Roman" w:cs="Times New Roman"/>
                <w:b w:val="0"/>
                <w:bCs/>
                <w:color w:val="auto"/>
                <w:sz w:val="24"/>
                <w:szCs w:val="24"/>
                <w:lang w:eastAsia="zh-CN"/>
              </w:rPr>
              <w:fldChar w:fldCharType="end"/>
            </w:r>
            <w:r>
              <w:rPr>
                <w:rFonts w:hint="default" w:ascii="Times New Roman" w:hAnsi="Times New Roman" w:cs="Times New Roman"/>
                <w:b w:val="0"/>
                <w:bCs/>
                <w:color w:val="auto"/>
                <w:sz w:val="24"/>
                <w:szCs w:val="24"/>
                <w:lang w:eastAsia="zh-CN"/>
              </w:rPr>
              <w:t xml:space="preserve"> – </w:t>
            </w:r>
            <w:r>
              <w:rPr>
                <w:rFonts w:hint="default" w:ascii="Times New Roman" w:hAnsi="Times New Roman" w:eastAsia="Times New Roman" w:cs="Times New Roman"/>
                <w:b w:val="0"/>
                <w:bCs/>
                <w:color w:val="auto"/>
                <w:sz w:val="24"/>
                <w:szCs w:val="24"/>
              </w:rPr>
              <w:t>50110000-9 Послуги з ремонту і технічного обслуговування мототранспортних засобів і супутнього обладнання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4.2</w:t>
            </w:r>
          </w:p>
        </w:tc>
        <w:tc>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опис окремої частини або частин предмета закупівлі (лота), щодо яких можуть бути подані тендерні пропозиції</w:t>
            </w:r>
          </w:p>
        </w:tc>
        <w:tc>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Закупівля здійснюється щодо предмет</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закупівлі в цілому.</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4.3</w:t>
            </w:r>
          </w:p>
        </w:tc>
        <w:tc>
          <w:p>
            <w:pPr>
              <w:widowControl w:val="0"/>
              <w:spacing w:after="0" w:line="240" w:lineRule="auto"/>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tl w:val="0"/>
              </w:rPr>
              <w:t>місце, де повинні бути надані послуги, їх обсяги</w:t>
            </w:r>
          </w:p>
        </w:tc>
        <w:tc>
          <w:p>
            <w:pPr>
              <w:widowControl w:val="0"/>
              <w:spacing w:after="0" w:line="240" w:lineRule="auto"/>
              <w:ind w:right="120"/>
              <w:jc w:val="both"/>
              <w:rPr>
                <w:rFonts w:hint="default"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rtl w:val="0"/>
              </w:rPr>
              <w:t>Обсяги:</w:t>
            </w:r>
            <w:r>
              <w:rPr>
                <w:rFonts w:hint="default" w:ascii="Times New Roman" w:hAnsi="Times New Roman" w:eastAsia="Times New Roman" w:cs="Times New Roman"/>
                <w:color w:val="auto"/>
                <w:sz w:val="24"/>
                <w:szCs w:val="24"/>
                <w:highlight w:val="none"/>
                <w:rtl w:val="0"/>
                <w:lang w:val="uk-UA"/>
              </w:rPr>
              <w:t xml:space="preserve"> 1 послуга</w:t>
            </w:r>
          </w:p>
          <w:p>
            <w:pPr>
              <w:widowControl w:val="0"/>
              <w:spacing w:after="0" w:line="240" w:lineRule="auto"/>
              <w:ind w:right="120"/>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Місце, де повинні бути надані послуги:</w:t>
            </w:r>
            <w:r>
              <w:rPr>
                <w:rFonts w:hint="default" w:ascii="Times New Roman" w:hAnsi="Times New Roman" w:eastAsia="Times New Roman" w:cs="Times New Roman"/>
                <w:color w:val="auto"/>
                <w:sz w:val="24"/>
                <w:szCs w:val="24"/>
                <w:highlight w:val="none"/>
                <w:rtl w:val="0"/>
                <w:lang w:val="uk-UA"/>
              </w:rPr>
              <w:t xml:space="preserve"> </w:t>
            </w:r>
            <w:r>
              <w:rPr>
                <w:rFonts w:hint="default" w:ascii="Times New Roman" w:hAnsi="Times New Roman" w:eastAsia="Times New Roman" w:cs="Times New Roman"/>
                <w:i/>
                <w:color w:val="auto"/>
                <w:sz w:val="24"/>
                <w:szCs w:val="24"/>
                <w:highlight w:val="none"/>
                <w:rtl w:val="0"/>
                <w:lang w:val="uk-UA"/>
              </w:rPr>
              <w:t>територія Виконавця (СТО)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строки поставки товарів, виконання робіт, надання послуг</w:t>
            </w:r>
          </w:p>
        </w:tc>
        <w:tc>
          <w:p>
            <w:pPr>
              <w:widowControl w:val="0"/>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xml:space="preserve">до  </w:t>
            </w:r>
            <w:r>
              <w:rPr>
                <w:rFonts w:hint="default" w:ascii="Times New Roman" w:hAnsi="Times New Roman" w:eastAsia="Times New Roman" w:cs="Times New Roman"/>
                <w:color w:val="auto"/>
                <w:sz w:val="24"/>
                <w:szCs w:val="24"/>
                <w:highlight w:val="none"/>
                <w:rtl w:val="0"/>
                <w:lang w:val="uk-UA"/>
              </w:rPr>
              <w:t>0</w:t>
            </w:r>
            <w:r>
              <w:rPr>
                <w:rFonts w:ascii="Times New Roman" w:hAnsi="Times New Roman" w:eastAsia="Times New Roman" w:cs="Times New Roman"/>
                <w:color w:val="auto"/>
                <w:sz w:val="24"/>
                <w:szCs w:val="24"/>
                <w:highlight w:val="none"/>
                <w:rtl w:val="0"/>
              </w:rPr>
              <w:t>1 грудня  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року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Недискримінація учасників</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Валюта, у якій повинна бути зазначена ціна тендерної пропозиції</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Валютою тендерної пропозиції є гривня.</w:t>
            </w:r>
            <w:r>
              <w:rPr>
                <w:rFonts w:ascii="Times New Roman" w:hAnsi="Times New Roman" w:eastAsia="Times New Roman" w:cs="Times New Roman"/>
                <w:rtl w:val="0"/>
              </w:rPr>
              <w:t xml:space="preserve"> </w:t>
            </w:r>
            <w:r>
              <w:rPr>
                <w:rFonts w:ascii="Times New Roman" w:hAnsi="Times New Roman" w:eastAsia="Times New Roman" w:cs="Times New Roman"/>
                <w:b/>
                <w:i/>
                <w:color w:val="000000"/>
                <w:sz w:val="24"/>
                <w:szCs w:val="24"/>
                <w:rtl w:val="0"/>
              </w:rPr>
              <w:t>У разі якщо учасником процедури закупівлі є нерезидент</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такий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Мова (мови), якою  (якими) повинні бути  складені тендерні пропозиції</w:t>
            </w:r>
          </w:p>
        </w:tc>
        <w:tc>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tl w:val="0"/>
              </w:rPr>
              <w:t>іншою мовою</w:t>
            </w:r>
            <w:r>
              <w:rPr>
                <w:rFonts w:ascii="Times New Roman" w:hAnsi="Times New Roman" w:eastAsia="Times New Roman" w:cs="Times New Roman"/>
                <w:color w:val="000000"/>
                <w:sz w:val="24"/>
                <w:szCs w:val="24"/>
                <w:rtl w:val="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tl w:val="0"/>
              </w:rPr>
              <w:t>І</w:t>
            </w:r>
            <w:r>
              <w:rPr>
                <w:rFonts w:ascii="Times New Roman" w:hAnsi="Times New Roman" w:eastAsia="Times New Roman" w:cs="Times New Roman"/>
                <w:color w:val="000000"/>
                <w:sz w:val="24"/>
                <w:szCs w:val="24"/>
                <w:rtl w:val="0"/>
              </w:rPr>
              <w:t>нтернет, адреси електронної пошти, торговельної марки (знак</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tl w:val="0"/>
              </w:rPr>
              <w:t>українською мовою</w:t>
            </w:r>
            <w:r>
              <w:rPr>
                <w:rFonts w:ascii="Times New Roman" w:hAnsi="Times New Roman" w:eastAsia="Times New Roman" w:cs="Times New Roman"/>
                <w:color w:val="000000"/>
                <w:sz w:val="24"/>
                <w:szCs w:val="24"/>
                <w:rtl w:val="0"/>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2.  </w:t>
            </w:r>
            <w:r>
              <w:rPr>
                <w:rFonts w:ascii="Times New Roman" w:hAnsi="Times New Roman" w:eastAsia="Times New Roman" w:cs="Times New Roman"/>
                <w:sz w:val="24"/>
                <w:szCs w:val="24"/>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Розділ 2. Порядок </w:t>
            </w:r>
            <w:r>
              <w:rPr>
                <w:rFonts w:ascii="Times New Roman" w:hAnsi="Times New Roman" w:eastAsia="Times New Roman" w:cs="Times New Roman"/>
                <w:b/>
                <w:sz w:val="24"/>
                <w:szCs w:val="24"/>
                <w:rtl w:val="0"/>
              </w:rPr>
              <w:t>в</w:t>
            </w:r>
            <w:r>
              <w:rPr>
                <w:rFonts w:ascii="Times New Roman" w:hAnsi="Times New Roman" w:eastAsia="Times New Roman" w:cs="Times New Roman"/>
                <w:b/>
                <w:color w:val="000000"/>
                <w:sz w:val="24"/>
                <w:szCs w:val="24"/>
                <w:rtl w:val="0"/>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Процедура надання роз’яснень щодо тендерної документації</w:t>
            </w:r>
          </w:p>
        </w:tc>
        <w:tc>
          <w:p>
            <w:pPr>
              <w:widowControl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widowControl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Замовник повинен </w:t>
            </w:r>
            <w:r>
              <w:rPr>
                <w:rFonts w:ascii="Times New Roman" w:hAnsi="Times New Roman" w:eastAsia="Times New Roman" w:cs="Times New Roman"/>
                <w:b/>
                <w:i/>
                <w:color w:val="auto"/>
                <w:sz w:val="24"/>
                <w:szCs w:val="24"/>
                <w:rtl w:val="0"/>
              </w:rPr>
              <w:t>протягом трьох днів</w:t>
            </w:r>
            <w:r>
              <w:rPr>
                <w:rFonts w:ascii="Times New Roman" w:hAnsi="Times New Roman" w:eastAsia="Times New Roman" w:cs="Times New Roman"/>
                <w:color w:val="auto"/>
                <w:sz w:val="24"/>
                <w:szCs w:val="24"/>
                <w:rtl w:val="0"/>
              </w:rPr>
              <w:t xml:space="preserve"> з </w:t>
            </w:r>
            <w:r>
              <w:rPr>
                <w:rFonts w:ascii="Times New Roman" w:hAnsi="Times New Roman" w:eastAsia="Times New Roman" w:cs="Times New Roman"/>
                <w:b/>
                <w:i/>
                <w:color w:val="auto"/>
                <w:sz w:val="24"/>
                <w:szCs w:val="24"/>
                <w:rtl w:val="0"/>
              </w:rPr>
              <w:t>дня їх оприлюднення</w:t>
            </w:r>
            <w:r>
              <w:rPr>
                <w:rFonts w:ascii="Times New Roman" w:hAnsi="Times New Roman" w:eastAsia="Times New Roman" w:cs="Times New Roman"/>
                <w:color w:val="auto"/>
                <w:sz w:val="24"/>
                <w:szCs w:val="24"/>
                <w:rtl w:val="0"/>
              </w:rPr>
              <w:t xml:space="preserve"> надати відповідь на звернення та оприлюднити його в електронній системі закупівель.</w:t>
            </w:r>
          </w:p>
          <w:p>
            <w:pPr>
              <w:widowControl w:val="0"/>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color w:val="auto"/>
                <w:sz w:val="24"/>
                <w:szCs w:val="24"/>
                <w:rtl w:val="0"/>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color w:val="auto"/>
                <w:sz w:val="24"/>
                <w:szCs w:val="24"/>
                <w:highlight w:val="white"/>
                <w:rtl w:val="0"/>
              </w:rPr>
              <w:t>не менше ніж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Внесення змін до тендерної документації</w:t>
            </w:r>
          </w:p>
        </w:tc>
        <w:tc>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widowControl w:val="0"/>
              <w:spacing w:before="0" w:after="0" w:line="240" w:lineRule="auto"/>
              <w:jc w:val="both"/>
              <w:rPr>
                <w:rFonts w:ascii="Times New Roman" w:hAnsi="Times New Roman" w:eastAsia="Times New Roman" w:cs="Times New Roman"/>
                <w:b/>
                <w:i/>
                <w:color w:val="auto"/>
                <w:sz w:val="24"/>
                <w:szCs w:val="24"/>
                <w:highlight w:val="white"/>
              </w:rPr>
            </w:pPr>
            <w:r>
              <w:rPr>
                <w:rFonts w:ascii="Times New Roman" w:hAnsi="Times New Roman" w:eastAsia="Times New Roman" w:cs="Times New Roman"/>
                <w:color w:val="auto"/>
                <w:sz w:val="24"/>
                <w:szCs w:val="24"/>
                <w:highlight w:val="white"/>
                <w:rtl w:val="0"/>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hAnsi="Times New Roman" w:eastAsia="Times New Roman" w:cs="Times New Roman"/>
                <w:b/>
                <w:i/>
                <w:color w:val="auto"/>
                <w:sz w:val="24"/>
                <w:szCs w:val="24"/>
                <w:highlight w:val="white"/>
                <w:rtl w:val="0"/>
              </w:rPr>
              <w:t>не менше чотирьох днів.</w:t>
            </w:r>
          </w:p>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color w:val="auto"/>
                <w:sz w:val="24"/>
                <w:szCs w:val="24"/>
                <w:highlight w:val="white"/>
                <w:rtl w:val="0"/>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Зміст і спосіб подання тендерної пропозиції</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tl w:val="0"/>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"https://zakon.rada.gov.ua/laws/show/922-19#n1261" \h </w:instrText>
            </w:r>
            <w:r>
              <w:fldChar w:fldCharType="separate"/>
            </w:r>
            <w:r>
              <w:rPr>
                <w:rFonts w:ascii="Times New Roman" w:hAnsi="Times New Roman" w:eastAsia="Times New Roman" w:cs="Times New Roman"/>
                <w:sz w:val="24"/>
                <w:szCs w:val="24"/>
                <w:highlight w:val="white"/>
                <w:rtl w:val="0"/>
              </w:rPr>
              <w:t>пункті 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tl w:val="0"/>
              </w:rPr>
              <w:t>згідно</w:t>
            </w:r>
            <w:r>
              <w:rPr>
                <w:rFonts w:ascii="Times New Roman" w:hAnsi="Times New Roman" w:eastAsia="Times New Roman" w:cs="Times New Roman"/>
                <w:sz w:val="24"/>
                <w:szCs w:val="24"/>
                <w:rtl w:val="0"/>
              </w:rPr>
              <w:t xml:space="preserve"> з </w:t>
            </w:r>
            <w:r>
              <w:rPr>
                <w:rFonts w:ascii="Times New Roman" w:hAnsi="Times New Roman" w:eastAsia="Times New Roman" w:cs="Times New Roman"/>
                <w:b/>
                <w:i/>
                <w:sz w:val="24"/>
                <w:szCs w:val="24"/>
                <w:rtl w:val="0"/>
              </w:rPr>
              <w:t>Додатком 1</w:t>
            </w:r>
            <w:r>
              <w:rPr>
                <w:rFonts w:ascii="Times New Roman" w:hAnsi="Times New Roman" w:eastAsia="Times New Roman" w:cs="Times New Roman"/>
                <w:sz w:val="24"/>
                <w:szCs w:val="24"/>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інформацією щодо відсутності підстав, установлених в пункт</w:t>
            </w:r>
            <w:r>
              <w:rPr>
                <w:rFonts w:ascii="Times New Roman" w:hAnsi="Times New Roman" w:eastAsia="Times New Roman" w:cs="Times New Roman"/>
                <w:sz w:val="24"/>
                <w:szCs w:val="24"/>
                <w:highlight w:val="white"/>
                <w:rtl w:val="0"/>
              </w:rPr>
              <w:t xml:space="preserve">і 47 Особливостей, – </w:t>
            </w:r>
            <w:r>
              <w:rPr>
                <w:rFonts w:ascii="Times New Roman" w:hAnsi="Times New Roman" w:eastAsia="Times New Roman" w:cs="Times New Roman"/>
                <w:b/>
                <w:i/>
                <w:sz w:val="24"/>
                <w:szCs w:val="24"/>
                <w:highlight w:val="white"/>
                <w:rtl w:val="0"/>
              </w:rPr>
              <w:t>згідно з Додатком 1</w:t>
            </w:r>
            <w:r>
              <w:rPr>
                <w:rFonts w:ascii="Times New Roman" w:hAnsi="Times New Roman" w:eastAsia="Times New Roman" w:cs="Times New Roman"/>
                <w:sz w:val="24"/>
                <w:szCs w:val="24"/>
                <w:highlight w:val="white"/>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highlight w:val="none"/>
              </w:rPr>
              <w:fldChar w:fldCharType="begin"/>
            </w:r>
            <w:r>
              <w:rPr>
                <w:highlight w:val="none"/>
              </w:rPr>
              <w:instrText xml:space="preserve"> HYPERLINK "https://zakon.rada.gov.ua/laws/show/1178-2022-%D0%BF#n159" \h </w:instrText>
            </w:r>
            <w:r>
              <w:rPr>
                <w:highlight w:val="none"/>
              </w:rPr>
              <w:fldChar w:fldCharType="separate"/>
            </w:r>
            <w:r>
              <w:rPr>
                <w:rFonts w:ascii="Times New Roman" w:hAnsi="Times New Roman" w:eastAsia="Times New Roman" w:cs="Times New Roman"/>
                <w:sz w:val="24"/>
                <w:szCs w:val="24"/>
                <w:highlight w:val="none"/>
                <w:rtl w:val="0"/>
              </w:rPr>
              <w:t>47</w:t>
            </w:r>
            <w:r>
              <w:rPr>
                <w:rFonts w:ascii="Times New Roman" w:hAnsi="Times New Roman" w:eastAsia="Times New Roman" w:cs="Times New Roman"/>
                <w:sz w:val="24"/>
                <w:szCs w:val="24"/>
                <w:highlight w:val="none"/>
                <w:rtl w:val="0"/>
              </w:rPr>
              <w:fldChar w:fldCharType="end"/>
            </w:r>
            <w:r>
              <w:rPr>
                <w:rFonts w:ascii="Times New Roman" w:hAnsi="Times New Roman" w:eastAsia="Times New Roman" w:cs="Times New Roman"/>
                <w:sz w:val="24"/>
                <w:szCs w:val="24"/>
                <w:highlight w:val="none"/>
                <w:rtl w:val="0"/>
              </w:rPr>
              <w:t xml:space="preserve">  Особливостей, - згідно з </w:t>
            </w:r>
            <w:r>
              <w:rPr>
                <w:rFonts w:ascii="Times New Roman" w:hAnsi="Times New Roman" w:eastAsia="Times New Roman" w:cs="Times New Roman"/>
                <w:b/>
                <w:i/>
                <w:sz w:val="24"/>
                <w:szCs w:val="24"/>
                <w:highlight w:val="none"/>
                <w:rtl w:val="0"/>
              </w:rPr>
              <w:t xml:space="preserve">Додатком 1 </w:t>
            </w:r>
            <w:r>
              <w:rPr>
                <w:rFonts w:ascii="Times New Roman" w:hAnsi="Times New Roman" w:eastAsia="Times New Roman" w:cs="Times New Roman"/>
                <w:sz w:val="24"/>
                <w:szCs w:val="24"/>
                <w:highlight w:val="none"/>
                <w:rtl w:val="0"/>
              </w:rPr>
              <w:t>до цієї тендерної документації</w:t>
            </w:r>
            <w:r>
              <w:rPr>
                <w:rFonts w:ascii="Times New Roman" w:hAnsi="Times New Roman" w:eastAsia="Times New Roman" w:cs="Times New Roman"/>
                <w:color w:val="00B050"/>
                <w:sz w:val="24"/>
                <w:szCs w:val="24"/>
                <w:highlight w:val="none"/>
                <w:rtl w:val="0"/>
              </w:rPr>
              <w:t>;</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інформацією щодо кожного  </w:t>
            </w:r>
            <w:r>
              <w:rPr>
                <w:rFonts w:ascii="Times New Roman" w:hAnsi="Times New Roman" w:eastAsia="Times New Roman" w:cs="Times New Roman"/>
                <w:color w:val="auto"/>
                <w:sz w:val="24"/>
                <w:szCs w:val="24"/>
                <w:highlight w:val="none"/>
                <w:rtl w:val="0"/>
              </w:rPr>
              <w:t>субпідрядника/ співвиконавця у разі залучення (відповідно до п. 7 «Інформація про субпідрядника/співвиконавця</w:t>
            </w:r>
            <w:r>
              <w:rPr>
                <w:rFonts w:ascii="Times New Roman" w:hAnsi="Times New Roman" w:eastAsia="Times New Roman" w:cs="Times New Roman"/>
                <w:sz w:val="24"/>
                <w:szCs w:val="24"/>
                <w:highlight w:val="none"/>
                <w:rtl w:val="0"/>
              </w:rPr>
              <w:t>» даного Розділу);</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tl w:val="0"/>
              </w:rPr>
              <w:t xml:space="preserve">у разі якщо тендерна пропозиція подається </w:t>
            </w:r>
            <w:r>
              <w:rPr>
                <w:rFonts w:ascii="Times New Roman" w:hAnsi="Times New Roman" w:eastAsia="Times New Roman" w:cs="Times New Roman"/>
                <w:sz w:val="24"/>
                <w:szCs w:val="24"/>
                <w:rtl w:val="0"/>
              </w:rPr>
              <w:t>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tl w:val="0"/>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tl w:val="0"/>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sz w:val="24"/>
                <w:szCs w:val="24"/>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b/>
                <w:color w:val="000000"/>
                <w:sz w:val="24"/>
                <w:szCs w:val="24"/>
              </w:rPr>
            </w:pP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b/>
                <w:color w:val="000000"/>
                <w:sz w:val="24"/>
                <w:szCs w:val="24"/>
              </w:rPr>
            </w:pPr>
            <w:bookmarkStart w:id="3" w:name="_heading=h.3znysh7" w:colFirst="0" w:colLast="0"/>
            <w:bookmarkEnd w:id="3"/>
            <w:r>
              <w:rPr>
                <w:rFonts w:ascii="Times New Roman" w:hAnsi="Times New Roman" w:eastAsia="Times New Roman" w:cs="Times New Roman"/>
                <w:b/>
                <w:color w:val="000000"/>
                <w:sz w:val="24"/>
                <w:szCs w:val="24"/>
                <w:rtl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rtl w:val="0"/>
              </w:rPr>
              <w:t xml:space="preserve">2) тендерна пропозиція учасника повинна бути підписана  </w:t>
            </w:r>
            <w:r>
              <w:rPr>
                <w:rFonts w:ascii="Times New Roman" w:hAnsi="Times New Roman" w:eastAsia="Times New Roman" w:cs="Times New Roman"/>
                <w:b/>
                <w:color w:val="000000"/>
                <w:sz w:val="24"/>
                <w:szCs w:val="24"/>
                <w:highlight w:val="none"/>
                <w:rtl w:val="0"/>
              </w:rPr>
              <w:t>кваліфікованим електронним підписом (КЕП)/удосконаленим електронним підпи</w:t>
            </w:r>
            <w:r>
              <w:rPr>
                <w:rFonts w:ascii="Times New Roman" w:hAnsi="Times New Roman" w:eastAsia="Times New Roman" w:cs="Times New Roman"/>
                <w:b/>
                <w:sz w:val="24"/>
                <w:szCs w:val="24"/>
                <w:highlight w:val="none"/>
                <w:rtl w:val="0"/>
              </w:rPr>
              <w:t>сом (УЕП)</w:t>
            </w:r>
            <w:r>
              <w:rPr>
                <w:rFonts w:ascii="Times New Roman" w:hAnsi="Times New Roman" w:eastAsia="Times New Roman" w:cs="Times New Roman"/>
                <w:b/>
                <w:color w:val="000000"/>
                <w:sz w:val="24"/>
                <w:szCs w:val="24"/>
                <w:highlight w:val="none"/>
                <w:rtl w:val="0"/>
              </w:rPr>
              <w:t>;</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Винятки:</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none"/>
                <w:rtl w:val="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w:t>
            </w:r>
            <w:r>
              <w:rPr>
                <w:rFonts w:ascii="Times New Roman" w:hAnsi="Times New Roman" w:eastAsia="Times New Roman" w:cs="Times New Roman"/>
                <w:b/>
                <w:color w:val="000000"/>
                <w:sz w:val="24"/>
                <w:szCs w:val="24"/>
                <w:rtl w:val="0"/>
              </w:rPr>
              <w:t xml:space="preserve">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color w:val="000000"/>
                <w:sz w:val="24"/>
                <w:szCs w:val="24"/>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tl w:val="0"/>
              </w:rPr>
              <w:t>із накладанням електронного підпису, що базується на кваліфікованому сертифікаті електронного підпису, відповідно до вимог Закону України «Пр</w:t>
            </w:r>
            <w:r>
              <w:rPr>
                <w:rFonts w:ascii="Times New Roman" w:hAnsi="Times New Roman" w:eastAsia="Times New Roman" w:cs="Times New Roman"/>
                <w:b/>
                <w:sz w:val="24"/>
                <w:szCs w:val="24"/>
                <w:highlight w:val="none"/>
                <w:rtl w:val="0"/>
              </w:rPr>
              <w:t xml:space="preserve">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4" w:name="_heading=h.2et92p0" w:colFirst="0" w:colLast="0"/>
            <w:bookmarkEnd w:id="4"/>
            <w:r>
              <w:rPr>
                <w:rFonts w:ascii="Times New Roman" w:hAnsi="Times New Roman" w:eastAsia="Times New Roman" w:cs="Times New Roman"/>
                <w:color w:val="000000"/>
                <w:sz w:val="24"/>
                <w:szCs w:val="24"/>
                <w:highlight w:val="none"/>
                <w:rtl w:val="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Pr>
                <w:rFonts w:ascii="Times New Roman" w:hAnsi="Times New Roman" w:eastAsia="Times New Roman" w:cs="Times New Roman"/>
                <w:color w:val="000000"/>
                <w:sz w:val="24"/>
                <w:szCs w:val="24"/>
                <w:rtl w:val="0"/>
              </w:rPr>
              <w:t>в електронну систему закупівель).</w:t>
            </w:r>
            <w:r>
              <w:rPr>
                <w:rFonts w:ascii="Times New Roman" w:hAnsi="Times New Roman" w:eastAsia="Times New Roman" w:cs="Times New Roman"/>
                <w:color w:val="0D0D0D"/>
                <w:sz w:val="24"/>
                <w:szCs w:val="24"/>
                <w:rtl w:val="0"/>
              </w:rPr>
              <w:t xml:space="preserve"> </w:t>
            </w:r>
          </w:p>
          <w:p>
            <w:pPr>
              <w:widowControl w:val="0"/>
              <w:spacing w:after="0" w:line="240" w:lineRule="auto"/>
              <w:jc w:val="both"/>
              <w:rPr>
                <w:rFonts w:ascii="Times New Roman" w:hAnsi="Times New Roman" w:eastAsia="Times New Roman" w:cs="Times New Roman"/>
                <w:sz w:val="24"/>
                <w:szCs w:val="24"/>
              </w:rPr>
            </w:pPr>
            <w:bookmarkStart w:id="5" w:name="_heading=h.hjqm8skarbdr" w:colFirst="0" w:colLast="0"/>
            <w:bookmarkEnd w:id="5"/>
            <w:r>
              <w:rPr>
                <w:rFonts w:ascii="Times New Roman" w:hAnsi="Times New Roman" w:eastAsia="Times New Roman" w:cs="Times New Roman"/>
                <w:sz w:val="24"/>
                <w:szCs w:val="24"/>
                <w:rtl w:val="0"/>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6" w:name="_heading=h.ftj7vaqoric" w:colFirst="0" w:colLast="0"/>
            <w:bookmarkEnd w:id="6"/>
            <w:r>
              <w:rPr>
                <w:rFonts w:ascii="Times New Roman" w:hAnsi="Times New Roman" w:eastAsia="Times New Roman" w:cs="Times New Roman"/>
                <w:sz w:val="24"/>
                <w:szCs w:val="24"/>
                <w:rtl w:val="0"/>
              </w:rPr>
              <w:t>Кожен учасник має право подати тільки одну тендерну пропозицію</w:t>
            </w:r>
            <w:r>
              <w:rPr>
                <w:rFonts w:hint="default" w:ascii="Times New Roman" w:hAnsi="Times New Roman" w:eastAsia="Times New Roman" w:cs="Times New Roman"/>
                <w:sz w:val="24"/>
                <w:szCs w:val="24"/>
                <w:rtl w:val="0"/>
                <w:lang w:val="uk-UA"/>
              </w:rPr>
              <w:t>.</w:t>
            </w:r>
            <w:r>
              <w:rPr>
                <w:rFonts w:ascii="Times New Roman" w:hAnsi="Times New Roman" w:eastAsia="Times New Roman" w:cs="Times New Roman"/>
                <w:sz w:val="24"/>
                <w:szCs w:val="24"/>
                <w:highlight w:val="whit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bookmarkStart w:id="7" w:name="_heading=h.tyjcwt" w:colFirst="0" w:colLast="0"/>
            <w:bookmarkEnd w:id="7"/>
            <w:r>
              <w:rPr>
                <w:rFonts w:ascii="Times New Roman" w:hAnsi="Times New Roman" w:eastAsia="Times New Roman" w:cs="Times New Roman"/>
                <w:b/>
                <w:color w:val="000000"/>
                <w:sz w:val="24"/>
                <w:szCs w:val="24"/>
                <w:rtl w:val="0"/>
              </w:rPr>
              <w:t>Забезпечення тендерної пропозиції</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Забезпечення тендерної пропозиції не вимагається. </w:t>
            </w:r>
          </w:p>
          <w:p>
            <w:pPr>
              <w:widowControl w:val="0"/>
              <w:spacing w:after="0" w:line="240" w:lineRule="auto"/>
              <w:ind w:right="120"/>
              <w:jc w:val="both"/>
              <w:rPr>
                <w:rFonts w:ascii="Times New Roman" w:hAnsi="Times New Roman" w:eastAsia="Times New Roman" w:cs="Times New Roman"/>
                <w:sz w:val="28"/>
                <w:szCs w:val="28"/>
                <w:highlight w:val="none"/>
              </w:rPr>
            </w:pPr>
          </w:p>
          <w:p>
            <w:pPr>
              <w:spacing w:after="0" w:line="240" w:lineRule="auto"/>
              <w:jc w:val="both"/>
              <w:rPr>
                <w:rFonts w:ascii="Times New Roman" w:hAnsi="Times New Roman" w:eastAsia="Times New Roman" w:cs="Times New Roman"/>
                <w:i/>
                <w:color w:val="FF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повернення чи неповернення забезпечення тендерної пропозиції</w:t>
            </w:r>
          </w:p>
        </w:tc>
        <w:tc>
          <w:tcP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p>
          <w:p>
            <w:pPr>
              <w:spacing w:after="0" w:line="240" w:lineRule="auto"/>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протягом якого тендерні пропозиції є дійсними</w:t>
            </w:r>
          </w:p>
        </w:tc>
        <w:tc>
          <w:tcPr>
            <w:vAlign w:val="center"/>
          </w:tcPr>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Тендерні пропозиції вважаються дійсним</w:t>
            </w:r>
            <w:r>
              <w:rPr>
                <w:rFonts w:ascii="Times New Roman" w:hAnsi="Times New Roman" w:eastAsia="Times New Roman" w:cs="Times New Roman"/>
                <w:sz w:val="24"/>
                <w:szCs w:val="24"/>
                <w:highlight w:val="none"/>
                <w:rtl w:val="0"/>
              </w:rPr>
              <w:t xml:space="preserve">и </w:t>
            </w:r>
            <w:r>
              <w:rPr>
                <w:rFonts w:ascii="Times New Roman" w:hAnsi="Times New Roman" w:eastAsia="Times New Roman" w:cs="Times New Roman"/>
                <w:b/>
                <w:i/>
                <w:sz w:val="24"/>
                <w:szCs w:val="24"/>
                <w:highlight w:val="none"/>
                <w:u w:val="single"/>
                <w:rtl w:val="0"/>
              </w:rPr>
              <w:t>протягом 120 (ста двадцяти) днів</w:t>
            </w:r>
            <w:r>
              <w:rPr>
                <w:rFonts w:ascii="Times New Roman" w:hAnsi="Times New Roman" w:eastAsia="Times New Roman" w:cs="Times New Roman"/>
                <w:sz w:val="24"/>
                <w:szCs w:val="24"/>
                <w:highlight w:val="none"/>
                <w:rtl w:val="0"/>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tl w:val="0"/>
              </w:rPr>
              <w:t>До закінчення зазначеного строку замо</w:t>
            </w:r>
            <w:r>
              <w:rPr>
                <w:rFonts w:ascii="Times New Roman" w:hAnsi="Times New Roman" w:eastAsia="Times New Roman" w:cs="Times New Roman"/>
                <w:sz w:val="24"/>
                <w:szCs w:val="24"/>
                <w:rtl w:val="0"/>
              </w:rPr>
              <w:t xml:space="preserve">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tl w:val="0"/>
              </w:rPr>
              <w:t xml:space="preserve">Учасник процедури закупівлі </w:t>
            </w:r>
            <w:r>
              <w:rPr>
                <w:rFonts w:ascii="Times New Roman" w:hAnsi="Times New Roman" w:eastAsia="Times New Roman" w:cs="Times New Roman"/>
                <w:sz w:val="24"/>
                <w:szCs w:val="24"/>
                <w:u w:val="single"/>
                <w:rtl w:val="0"/>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погодитися з вимогою та продовжити строк дії поданої ним тендерної пропозиції.</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Кваліфікаційні критерії до учасників та вимоги</w:t>
            </w:r>
            <w:r>
              <w:rPr>
                <w:rFonts w:ascii="Times New Roman" w:hAnsi="Times New Roman" w:eastAsia="Times New Roman" w:cs="Times New Roman"/>
                <w:b/>
                <w:sz w:val="24"/>
                <w:szCs w:val="24"/>
                <w:rtl w:val="0"/>
              </w:rPr>
              <w:t xml:space="preserve">, згідно  з пунктом 28  та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color w:val="00B050"/>
                <w:sz w:val="24"/>
                <w:szCs w:val="24"/>
                <w:rtl w:val="0"/>
              </w:rPr>
              <w:t xml:space="preserve"> </w:t>
            </w:r>
            <w:r>
              <w:rPr>
                <w:rFonts w:ascii="Times New Roman" w:hAnsi="Times New Roman" w:eastAsia="Times New Roman" w:cs="Times New Roman"/>
                <w:b/>
                <w:sz w:val="24"/>
                <w:szCs w:val="24"/>
                <w:rtl w:val="0"/>
              </w:rPr>
              <w:t>Особливостей</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sz w:val="24"/>
                <w:szCs w:val="24"/>
                <w:rtl w:val="0"/>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tl w:val="0"/>
              </w:rPr>
              <w:t xml:space="preserve">Підстави, визначені пунктом </w:t>
            </w:r>
            <w:r>
              <w:rPr>
                <w:rFonts w:ascii="Times New Roman" w:hAnsi="Times New Roman" w:eastAsia="Times New Roman" w:cs="Times New Roman"/>
                <w:b/>
                <w:color w:val="auto"/>
                <w:sz w:val="24"/>
                <w:szCs w:val="24"/>
                <w:highlight w:val="white"/>
                <w:rtl w:val="0"/>
              </w:rPr>
              <w:t xml:space="preserve">47 </w:t>
            </w:r>
            <w:r>
              <w:rPr>
                <w:rFonts w:ascii="Times New Roman" w:hAnsi="Times New Roman" w:eastAsia="Times New Roman" w:cs="Times New Roman"/>
                <w:b/>
                <w:color w:val="auto"/>
                <w:sz w:val="24"/>
                <w:szCs w:val="24"/>
                <w:rtl w:val="0"/>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8"/>
                <w:szCs w:val="28"/>
                <w:rtl w:val="0"/>
              </w:rPr>
              <w:t>3</w:t>
            </w:r>
            <w:r>
              <w:rPr>
                <w:rFonts w:ascii="Times New Roman" w:hAnsi="Times New Roman" w:eastAsia="Times New Roman" w:cs="Times New Roman"/>
                <w:color w:val="auto"/>
                <w:sz w:val="24"/>
                <w:szCs w:val="24"/>
                <w:rtl w:val="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color w:val="auto"/>
              </w:rPr>
              <w:fldChar w:fldCharType="begin"/>
            </w:r>
            <w:r>
              <w:rPr>
                <w:color w:val="auto"/>
              </w:rPr>
              <w:instrText xml:space="preserve"> HYPERLINK "https://zakon.rada.gov.ua/laws/show/2210-14#n52" \h </w:instrText>
            </w:r>
            <w:r>
              <w:rPr>
                <w:color w:val="auto"/>
              </w:rPr>
              <w:fldChar w:fldCharType="separate"/>
            </w:r>
            <w:r>
              <w:rPr>
                <w:rFonts w:ascii="Times New Roman" w:hAnsi="Times New Roman" w:eastAsia="Times New Roman" w:cs="Times New Roman"/>
                <w:color w:val="auto"/>
                <w:sz w:val="24"/>
                <w:szCs w:val="24"/>
                <w:rtl w:val="0"/>
              </w:rPr>
              <w:t>пунктом 4</w:t>
            </w:r>
            <w:r>
              <w:rPr>
                <w:rFonts w:ascii="Times New Roman" w:hAnsi="Times New Roman" w:eastAsia="Times New Roman" w:cs="Times New Roman"/>
                <w:color w:val="auto"/>
                <w:sz w:val="24"/>
                <w:szCs w:val="24"/>
                <w:rtl w:val="0"/>
              </w:rPr>
              <w:fldChar w:fldCharType="end"/>
            </w:r>
            <w:r>
              <w:rPr>
                <w:rFonts w:ascii="Times New Roman" w:hAnsi="Times New Roman" w:eastAsia="Times New Roman" w:cs="Times New Roman"/>
                <w:color w:val="auto"/>
                <w:sz w:val="24"/>
                <w:szCs w:val="24"/>
                <w:rtl w:val="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cs="Times New Roman"/>
                <w:color w:val="auto"/>
                <w:sz w:val="24"/>
                <w:szCs w:val="24"/>
                <w:highlight w:val="white"/>
                <w:rtl w:val="0"/>
              </w:rPr>
              <w:t xml:space="preserve">публічних закупівель товарів, робіт і послуг згідно із Законом України “Про санкції”, </w:t>
            </w:r>
            <w:r>
              <w:rPr>
                <w:rFonts w:ascii="Times New Roman" w:hAnsi="Times New Roman" w:eastAsia="Times New Roman" w:cs="Times New Roman"/>
                <w:color w:val="auto"/>
                <w:sz w:val="24"/>
                <w:szCs w:val="24"/>
                <w:rtl w:val="0"/>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firstLine="567"/>
              <w:jc w:val="both"/>
              <w:rPr>
                <w:rFonts w:ascii="Times New Roman" w:hAnsi="Times New Roman" w:eastAsia="Times New Roman" w:cs="Times New Roman"/>
                <w:sz w:val="24"/>
                <w:szCs w:val="24"/>
                <w:highlight w:val="white"/>
              </w:rPr>
            </w:pP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технічні, якісні та кількісні характеристики предмета закупівлі</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tl w:val="0"/>
              </w:rPr>
              <w:t xml:space="preserve"> пунктом третім </w:t>
            </w:r>
            <w:r>
              <w:rPr>
                <w:rFonts w:ascii="Times New Roman" w:hAnsi="Times New Roman" w:eastAsia="Times New Roman" w:cs="Times New Roman"/>
                <w:sz w:val="24"/>
                <w:szCs w:val="24"/>
                <w:rtl w:val="0"/>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tl w:val="0"/>
              </w:rPr>
              <w:t>частини друго</w:t>
            </w:r>
            <w:r>
              <w:rPr>
                <w:rFonts w:ascii="Times New Roman" w:hAnsi="Times New Roman" w:eastAsia="Times New Roman" w:cs="Times New Roman"/>
                <w:sz w:val="24"/>
                <w:szCs w:val="24"/>
                <w:u w:val="single"/>
                <w:rtl w:val="0"/>
              </w:rPr>
              <w:fldChar w:fldCharType="end"/>
            </w:r>
            <w:r>
              <w:rPr>
                <w:rFonts w:ascii="Times New Roman" w:hAnsi="Times New Roman" w:eastAsia="Times New Roman" w:cs="Times New Roman"/>
                <w:sz w:val="24"/>
                <w:szCs w:val="24"/>
                <w:rtl w:val="0"/>
              </w:rPr>
              <w:t xml:space="preserve">ї статті 22 Закону зазначено в </w:t>
            </w:r>
            <w:r>
              <w:rPr>
                <w:rFonts w:ascii="Times New Roman" w:hAnsi="Times New Roman" w:eastAsia="Times New Roman" w:cs="Times New Roman"/>
                <w:b/>
                <w:i/>
                <w:sz w:val="24"/>
                <w:szCs w:val="24"/>
                <w:rtl w:val="0"/>
              </w:rPr>
              <w:t>Додатку 2</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p>
        </w:tc>
        <w:tc>
          <w:p>
            <w:pPr>
              <w:widowControl w:val="0"/>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tl w:val="0"/>
              </w:rPr>
              <w:t xml:space="preserve">Інформація про субпідрядника /співвиконавця </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У</w:t>
            </w:r>
            <w:r>
              <w:rPr>
                <w:rFonts w:ascii="Times New Roman" w:hAnsi="Times New Roman" w:eastAsia="Times New Roman" w:cs="Times New Roman"/>
                <w:color w:val="000000"/>
                <w:sz w:val="24"/>
                <w:szCs w:val="24"/>
                <w:highlight w:val="white"/>
                <w:rtl w:val="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eastAsia="Times New Roman" w:cs="Times New Roman"/>
                <w:color w:val="auto"/>
                <w:sz w:val="24"/>
                <w:szCs w:val="24"/>
                <w:highlight w:val="white"/>
                <w:rtl w:val="0"/>
              </w:rPr>
              <w:t>виконання робіт чи послуг як субпідрядника/співвиконавця у обсязі</w:t>
            </w:r>
            <w:r>
              <w:rPr>
                <w:rFonts w:ascii="Times New Roman" w:hAnsi="Times New Roman" w:eastAsia="Times New Roman" w:cs="Times New Roman"/>
                <w:color w:val="000000"/>
                <w:sz w:val="24"/>
                <w:szCs w:val="24"/>
                <w:highlight w:val="white"/>
                <w:rtl w:val="0"/>
              </w:rPr>
              <w:t xml:space="preserve"> не менше ніж 20 відсотків від вартості договору про закупівлю </w:t>
            </w:r>
            <w:r>
              <w:rPr>
                <w:rFonts w:ascii="Times New Roman" w:hAnsi="Times New Roman" w:eastAsia="Times New Roman" w:cs="Times New Roman"/>
                <w:i/>
                <w:color w:val="000000"/>
                <w:sz w:val="24"/>
                <w:szCs w:val="24"/>
                <w:highlight w:val="white"/>
                <w:rtl w:val="0"/>
              </w:rPr>
              <w:t>(надається у разі залучення).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Унесення змін або відкликання тендерної пропозиції учасником</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Кінцевий строк подання тендерної пропозиції</w:t>
            </w:r>
          </w:p>
        </w:tc>
        <w:tc>
          <w:tcPr>
            <w:vAlign w:val="center"/>
          </w:tcPr>
          <w:p>
            <w:pPr>
              <w:widowControl w:val="0"/>
              <w:spacing w:after="0" w:line="240" w:lineRule="auto"/>
              <w:ind w:left="40" w:right="120" w:firstLine="0"/>
              <w:jc w:val="both"/>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rtl w:val="0"/>
              </w:rPr>
              <w:t xml:space="preserve">Кінцевий строк подання тендерних пропозицій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w:t>
            </w:r>
          </w:p>
          <w:p>
            <w:pPr>
              <w:widowControl w:val="0"/>
              <w:spacing w:after="0" w:line="240" w:lineRule="auto"/>
              <w:ind w:left="40" w:right="120" w:firstLine="0"/>
              <w:jc w:val="both"/>
              <w:rPr>
                <w:rFonts w:ascii="Times New Roman" w:hAnsi="Times New Roman" w:eastAsia="Times New Roman" w:cs="Times New Roman"/>
                <w:b/>
                <w:bCs/>
                <w:i/>
                <w:color w:val="auto"/>
                <w:sz w:val="24"/>
                <w:szCs w:val="24"/>
                <w:highlight w:val="none"/>
              </w:rPr>
            </w:pPr>
            <w:r>
              <w:rPr>
                <w:rFonts w:hint="default" w:ascii="Times New Roman" w:hAnsi="Times New Roman" w:eastAsia="Times New Roman" w:cs="Times New Roman"/>
                <w:b/>
                <w:bCs/>
                <w:color w:val="auto"/>
                <w:sz w:val="24"/>
                <w:szCs w:val="24"/>
                <w:highlight w:val="none"/>
                <w:rtl w:val="0"/>
                <w:lang w:val="uk-UA"/>
              </w:rPr>
              <w:t xml:space="preserve">08 травня </w:t>
            </w:r>
            <w:r>
              <w:rPr>
                <w:rFonts w:ascii="Times New Roman" w:hAnsi="Times New Roman" w:eastAsia="Times New Roman" w:cs="Times New Roman"/>
                <w:b/>
                <w:bCs/>
                <w:color w:val="auto"/>
                <w:sz w:val="24"/>
                <w:szCs w:val="24"/>
                <w:highlight w:val="none"/>
                <w:rtl w:val="0"/>
              </w:rPr>
              <w:t xml:space="preserve"> 20</w:t>
            </w:r>
            <w:r>
              <w:rPr>
                <w:rFonts w:hint="default" w:ascii="Times New Roman" w:hAnsi="Times New Roman" w:eastAsia="Times New Roman" w:cs="Times New Roman"/>
                <w:b/>
                <w:bCs/>
                <w:color w:val="auto"/>
                <w:sz w:val="24"/>
                <w:szCs w:val="24"/>
                <w:highlight w:val="none"/>
                <w:rtl w:val="0"/>
                <w:lang w:val="uk-UA"/>
              </w:rPr>
              <w:t>24</w:t>
            </w:r>
            <w:r>
              <w:rPr>
                <w:rFonts w:ascii="Times New Roman" w:hAnsi="Times New Roman" w:eastAsia="Times New Roman" w:cs="Times New Roman"/>
                <w:b/>
                <w:bCs/>
                <w:color w:val="auto"/>
                <w:sz w:val="24"/>
                <w:szCs w:val="24"/>
                <w:highlight w:val="none"/>
                <w:rtl w:val="0"/>
              </w:rPr>
              <w:t xml:space="preserve"> року, </w:t>
            </w:r>
            <w:r>
              <w:rPr>
                <w:rFonts w:hint="default" w:ascii="Times New Roman" w:hAnsi="Times New Roman" w:eastAsia="Times New Roman" w:cs="Times New Roman"/>
                <w:b/>
                <w:bCs/>
                <w:color w:val="auto"/>
                <w:sz w:val="24"/>
                <w:szCs w:val="24"/>
                <w:highlight w:val="none"/>
                <w:rtl w:val="0"/>
                <w:lang w:val="uk-UA"/>
              </w:rPr>
              <w:t>0</w:t>
            </w:r>
            <w:r>
              <w:rPr>
                <w:rFonts w:ascii="Times New Roman" w:hAnsi="Times New Roman" w:eastAsia="Times New Roman" w:cs="Times New Roman"/>
                <w:b/>
                <w:bCs/>
                <w:color w:val="auto"/>
                <w:sz w:val="24"/>
                <w:szCs w:val="24"/>
                <w:highlight w:val="none"/>
                <w:rtl w:val="0"/>
              </w:rPr>
              <w:t>0:00 год.</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tl w:val="0"/>
              </w:rPr>
              <w:t>Дата та час розкриття тендерної пропозиції</w:t>
            </w:r>
            <w:r>
              <w:rPr>
                <w:rFonts w:ascii="Times New Roman" w:hAnsi="Times New Roman" w:eastAsia="Times New Roman" w:cs="Times New Roman"/>
                <w:sz w:val="28"/>
                <w:szCs w:val="28"/>
                <w:highlight w:val="white"/>
                <w:rtl w:val="0"/>
              </w:rPr>
              <w:t xml:space="preserve"> </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Перелік критеріїв та методика оцінки тендерної пропозиції із зазначенням питомої ваги критерію</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"https://zakon.rada.gov.ua/laws/show/922-19#n1553" \h </w:instrText>
            </w:r>
            <w:r>
              <w:fldChar w:fldCharType="separate"/>
            </w:r>
            <w:r>
              <w:rPr>
                <w:rFonts w:ascii="Times New Roman" w:hAnsi="Times New Roman" w:eastAsia="Times New Roman" w:cs="Times New Roman"/>
                <w:sz w:val="24"/>
                <w:szCs w:val="24"/>
                <w:highlight w:val="white"/>
                <w:rtl w:val="0"/>
              </w:rPr>
              <w:t>шістнадцятої</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Критерії та методика оцінки визначаються відповідно до статті 29 Закону.</w:t>
            </w:r>
          </w:p>
          <w:p>
            <w:pPr>
              <w:widowControl w:val="0"/>
              <w:spacing w:before="0"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tl w:val="0"/>
              </w:rPr>
              <w:t>(у разі якщо подано дві і більше тендерних пропозицій).</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tl w:val="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tl w:val="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color w:val="auto"/>
                <w:sz w:val="24"/>
                <w:szCs w:val="24"/>
                <w:highlight w:val="none"/>
                <w:u w:val="none"/>
              </w:rPr>
            </w:pPr>
            <w:r>
              <w:rPr>
                <w:rFonts w:ascii="Times New Roman" w:hAnsi="Times New Roman" w:eastAsia="Times New Roman" w:cs="Times New Roman"/>
                <w:color w:val="auto"/>
                <w:sz w:val="24"/>
                <w:szCs w:val="24"/>
                <w:highlight w:val="none"/>
                <w:u w:val="none"/>
                <w:rtl w:val="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Оцінка здійснюється щодо предмета закупівлі в цілому.</w:t>
            </w:r>
          </w:p>
          <w:p>
            <w:pPr>
              <w:widowControl w:val="0"/>
              <w:spacing w:before="0"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Pr>
                <w:rFonts w:hint="default" w:ascii="Times New Roman" w:hAnsi="Times New Roman" w:eastAsia="Times New Roman" w:cs="Times New Roman"/>
                <w:b w:val="0"/>
                <w:bCs w:val="0"/>
                <w:color w:val="auto"/>
                <w:sz w:val="24"/>
                <w:szCs w:val="24"/>
                <w:highlight w:val="none"/>
                <w:rtl w:val="0"/>
                <w:lang w:val="uk-UA"/>
              </w:rPr>
              <w:t xml:space="preserve"> </w:t>
            </w:r>
            <w:r>
              <w:rPr>
                <w:rFonts w:ascii="Times New Roman" w:hAnsi="Times New Roman" w:eastAsia="Times New Roman" w:cs="Times New Roman"/>
                <w:b w:val="0"/>
                <w:bCs w:val="0"/>
                <w:color w:val="auto"/>
                <w:sz w:val="24"/>
                <w:szCs w:val="24"/>
                <w:highlight w:val="none"/>
                <w:rtl w:val="0"/>
              </w:rPr>
              <w:t>даного виду.</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white"/>
                <w:rtl w:val="0"/>
              </w:rPr>
              <w:t>Розмір мінімального кроку пониження ціни під час електронного аукціону</w:t>
            </w:r>
            <w:r>
              <w:rPr>
                <w:rFonts w:ascii="Times New Roman" w:hAnsi="Times New Roman" w:eastAsia="Times New Roman" w:cs="Times New Roman"/>
                <w:sz w:val="24"/>
                <w:szCs w:val="24"/>
                <w:highlight w:val="none"/>
                <w:rtl w:val="0"/>
              </w:rPr>
              <w:t xml:space="preserve"> – </w:t>
            </w:r>
            <w:r>
              <w:rPr>
                <w:rFonts w:hint="default" w:ascii="Times New Roman" w:hAnsi="Times New Roman" w:eastAsia="Times New Roman" w:cs="Times New Roman"/>
                <w:sz w:val="24"/>
                <w:szCs w:val="24"/>
                <w:highlight w:val="none"/>
                <w:rtl w:val="0"/>
                <w:lang w:val="uk-UA"/>
              </w:rPr>
              <w:t>0,5</w:t>
            </w:r>
            <w:r>
              <w:rPr>
                <w:rFonts w:ascii="Times New Roman" w:hAnsi="Times New Roman" w:eastAsia="Times New Roman" w:cs="Times New Roman"/>
                <w:sz w:val="24"/>
                <w:szCs w:val="24"/>
                <w:highlight w:val="none"/>
                <w:rtl w:val="0"/>
              </w:rPr>
              <w:t xml:space="preserve"> % .</w:t>
            </w:r>
          </w:p>
          <w:p>
            <w:pPr>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none"/>
                <w:rtl w:val="0"/>
              </w:rPr>
              <w:t xml:space="preserve">Замовник має право звернутися </w:t>
            </w:r>
            <w:r>
              <w:rPr>
                <w:rFonts w:ascii="Times New Roman" w:hAnsi="Times New Roman" w:eastAsia="Times New Roman" w:cs="Times New Roman"/>
                <w:sz w:val="24"/>
                <w:szCs w:val="24"/>
                <w:highlight w:val="white"/>
                <w:rtl w:val="0"/>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firstLine="0"/>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tl w:val="0"/>
              </w:rPr>
              <w:t>протягом 24 годин</w:t>
            </w:r>
            <w:r>
              <w:rPr>
                <w:rFonts w:ascii="Times New Roman" w:hAnsi="Times New Roman" w:eastAsia="Times New Roman" w:cs="Times New Roman"/>
                <w:sz w:val="24"/>
                <w:szCs w:val="24"/>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tl w:val="0"/>
              </w:rPr>
              <w:t>лених невідповідностей.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Інша інформація</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tl w:val="0"/>
              </w:rPr>
              <w:t>ею</w:t>
            </w:r>
            <w:r>
              <w:rPr>
                <w:rFonts w:ascii="Times New Roman" w:hAnsi="Times New Roman" w:eastAsia="Times New Roman" w:cs="Times New Roman"/>
                <w:color w:val="000000"/>
                <w:sz w:val="24"/>
                <w:szCs w:val="24"/>
                <w:rtl w:val="0"/>
              </w:rPr>
              <w:t xml:space="preserve"> 358 Кримінального </w:t>
            </w:r>
            <w:r>
              <w:rPr>
                <w:rFonts w:ascii="Times New Roman" w:hAnsi="Times New Roman" w:eastAsia="Times New Roman" w:cs="Times New Roman"/>
                <w:sz w:val="24"/>
                <w:szCs w:val="24"/>
                <w:rtl w:val="0"/>
              </w:rPr>
              <w:t>к</w:t>
            </w:r>
            <w:r>
              <w:rPr>
                <w:rFonts w:ascii="Times New Roman" w:hAnsi="Times New Roman" w:eastAsia="Times New Roman" w:cs="Times New Roman"/>
                <w:color w:val="000000"/>
                <w:sz w:val="24"/>
                <w:szCs w:val="24"/>
                <w:rtl w:val="0"/>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tl w:val="0"/>
              </w:rPr>
              <w:t>Додатком  1</w:t>
            </w:r>
            <w:r>
              <w:rPr>
                <w:rFonts w:ascii="Times New Roman" w:hAnsi="Times New Roman" w:eastAsia="Times New Roman" w:cs="Times New Roman"/>
                <w:color w:val="000000"/>
                <w:sz w:val="24"/>
                <w:szCs w:val="24"/>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6.  Факт подання тендерної пропозиції учасником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фізичною особою чи фізичною особою</w:t>
            </w:r>
            <w:r>
              <w:rPr>
                <w:rFonts w:ascii="Times New Roman" w:hAnsi="Times New Roman" w:eastAsia="Times New Roman" w:cs="Times New Roman"/>
                <w:sz w:val="24"/>
                <w:szCs w:val="24"/>
                <w:rtl w:val="0"/>
              </w:rPr>
              <w:t xml:space="preserve"> — </w:t>
            </w:r>
            <w:r>
              <w:rPr>
                <w:rFonts w:ascii="Times New Roman" w:hAnsi="Times New Roman" w:eastAsia="Times New Roman" w:cs="Times New Roman"/>
                <w:color w:val="000000"/>
                <w:sz w:val="24"/>
                <w:szCs w:val="24"/>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tl w:val="0"/>
              </w:rPr>
              <w:t>в п. 4 Розділу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4"/>
                <w:szCs w:val="24"/>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11. </w:t>
            </w:r>
            <w:r>
              <w:rPr>
                <w:rFonts w:ascii="Times New Roman" w:hAnsi="Times New Roman" w:eastAsia="Times New Roman" w:cs="Times New Roman"/>
                <w:sz w:val="24"/>
                <w:szCs w:val="24"/>
                <w:rtl w:val="0"/>
              </w:rPr>
              <w:t>Тендерна п</w:t>
            </w:r>
            <w:r>
              <w:rPr>
                <w:rFonts w:ascii="Times New Roman" w:hAnsi="Times New Roman" w:eastAsia="Times New Roman" w:cs="Times New Roman"/>
                <w:color w:val="000000"/>
                <w:sz w:val="24"/>
                <w:szCs w:val="24"/>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А також враховувати, що в Україні </w:t>
            </w:r>
            <w:r>
              <w:rPr>
                <w:rFonts w:ascii="Times New Roman" w:hAnsi="Times New Roman" w:eastAsia="Times New Roman" w:cs="Times New Roman"/>
                <w:sz w:val="24"/>
                <w:szCs w:val="24"/>
                <w:highlight w:val="white"/>
                <w:rtl w:val="0"/>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cs="Times New Roman"/>
                <w:i/>
                <w:sz w:val="24"/>
                <w:szCs w:val="24"/>
                <w:highlight w:val="white"/>
                <w:rtl w:val="0"/>
              </w:rPr>
              <w:t xml:space="preserve"> з</w:t>
            </w:r>
            <w:r>
              <w:rPr>
                <w:rFonts w:ascii="Times New Roman" w:hAnsi="Times New Roman" w:eastAsia="Times New Roman" w:cs="Times New Roman"/>
                <w:sz w:val="24"/>
                <w:szCs w:val="24"/>
                <w:highlight w:val="white"/>
                <w:rtl w:val="0"/>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eastAsia="Times New Roman" w:cs="Times New Roman"/>
                <w:sz w:val="24"/>
                <w:szCs w:val="24"/>
                <w:rtl w:val="0"/>
              </w:rPr>
              <w:t>;</w:t>
            </w:r>
          </w:p>
          <w:p>
            <w:pPr>
              <w:widowControl w:val="0"/>
              <w:spacing w:after="0" w:line="240" w:lineRule="auto"/>
              <w:jc w:val="both"/>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sz w:val="24"/>
                <w:szCs w:val="24"/>
                <w:highlight w:val="white"/>
                <w:rtl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Відхилення тендерних пропозицій</w:t>
            </w:r>
          </w:p>
        </w:tc>
        <w:tc>
          <w:tcPr>
            <w:vAlign w:val="center"/>
          </w:tcPr>
          <w:p>
            <w:pPr>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підпадає під підстави, встановлені пунктом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hAnsi="Times New Roman" w:eastAsia="Times New Roman" w:cs="Times New Roman"/>
                <w:color w:val="00B050"/>
                <w:sz w:val="24"/>
                <w:szCs w:val="24"/>
                <w:highlight w:val="white"/>
                <w:rtl w:val="0"/>
              </w:rPr>
              <w:t xml:space="preserve"> </w:t>
            </w:r>
            <w:r>
              <w:rPr>
                <w:rFonts w:ascii="Times New Roman" w:hAnsi="Times New Roman" w:eastAsia="Times New Roman" w:cs="Times New Roman"/>
                <w:sz w:val="24"/>
                <w:szCs w:val="24"/>
                <w:highlight w:val="white"/>
                <w:rtl w:val="0"/>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тендерна пропозиція: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"https://zakon.rada.gov.ua/laws/show/1178-2022-%D0%BF#n131" \h </w:instrText>
            </w:r>
            <w:r>
              <w:fldChar w:fldCharType="separate"/>
            </w:r>
            <w:r>
              <w:rPr>
                <w:rFonts w:ascii="Times New Roman" w:hAnsi="Times New Roman" w:eastAsia="Times New Roman" w:cs="Times New Roman"/>
                <w:sz w:val="24"/>
                <w:szCs w:val="24"/>
                <w:highlight w:val="white"/>
                <w:rtl w:val="0"/>
              </w:rPr>
              <w:t>пункту 4</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3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строк дії якої закінчився;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переможець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може відхилити тендерну пропозицію із зазначенням аргументації в електронній системі закупівель у разі, коли:</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sz w:val="24"/>
                <w:szCs w:val="24"/>
                <w:highlight w:val="white"/>
                <w:rtl w:val="0"/>
              </w:rPr>
              <w:t>2)</w:t>
            </w:r>
            <w:r>
              <w:rPr>
                <w:rFonts w:ascii="Times New Roman" w:hAnsi="Times New Roman" w:eastAsia="Times New Roman" w:cs="Times New Roman"/>
                <w:color w:val="auto"/>
                <w:sz w:val="24"/>
                <w:szCs w:val="24"/>
                <w:highlight w:val="white"/>
                <w:rtl w:val="0"/>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color w:val="auto"/>
                <w:sz w:val="24"/>
                <w:szCs w:val="24"/>
                <w:highlight w:val="white"/>
                <w:rtl w:val="0"/>
              </w:rPr>
              <w:t>Інформація про відхилення тендерної п</w:t>
            </w:r>
            <w:r>
              <w:rPr>
                <w:rFonts w:ascii="Times New Roman" w:hAnsi="Times New Roman" w:eastAsia="Times New Roman" w:cs="Times New Roman"/>
                <w:sz w:val="24"/>
                <w:szCs w:val="24"/>
                <w:highlight w:val="white"/>
                <w:rtl w:val="0"/>
              </w:rPr>
              <w:t>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tl w:val="0"/>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Відміна тендеру чи визнання тендеру таким, що не відбувся</w:t>
            </w:r>
          </w:p>
        </w:tc>
        <w:tc>
          <w:tcPr>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 разі відміни відкритих торгів замовник </w:t>
            </w:r>
            <w:r>
              <w:rPr>
                <w:rFonts w:ascii="Times New Roman" w:hAnsi="Times New Roman" w:eastAsia="Times New Roman" w:cs="Times New Roman"/>
                <w:b/>
                <w:i/>
                <w:sz w:val="24"/>
                <w:szCs w:val="24"/>
                <w:highlight w:val="white"/>
                <w:rtl w:val="0"/>
              </w:rPr>
              <w:t>протягом одного робочого дня</w:t>
            </w:r>
            <w:r>
              <w:rPr>
                <w:rFonts w:ascii="Times New Roman" w:hAnsi="Times New Roman" w:eastAsia="Times New Roman" w:cs="Times New Roman"/>
                <w:sz w:val="24"/>
                <w:szCs w:val="24"/>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укладання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tl w:val="0"/>
              </w:rPr>
              <w:t>не пізніше ніж через 15 днів</w:t>
            </w:r>
            <w:r>
              <w:rPr>
                <w:rFonts w:ascii="Times New Roman" w:hAnsi="Times New Roman" w:eastAsia="Times New Roman" w:cs="Times New Roman"/>
                <w:sz w:val="24"/>
                <w:szCs w:val="24"/>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tl w:val="0"/>
              </w:rPr>
              <w:t>може бути продовжений до 60 днів</w:t>
            </w:r>
            <w:r>
              <w:rPr>
                <w:rFonts w:ascii="Times New Roman" w:hAnsi="Times New Roman" w:eastAsia="Times New Roman" w:cs="Times New Roman"/>
                <w:sz w:val="24"/>
                <w:szCs w:val="24"/>
                <w:highlight w:val="white"/>
                <w:rtl w:val="0"/>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tl w:val="0"/>
              </w:rPr>
              <w:t>не може бути укладено раніше ніж через п’ять днів</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sz w:val="24"/>
                <w:szCs w:val="24"/>
                <w:highlight w:val="white"/>
                <w:rtl w:val="0"/>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Проєкт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Проєкт договору про закупівлю викладено в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tl w:val="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договору про закупівлю</w:t>
            </w:r>
          </w:p>
        </w:tc>
        <w:tc>
          <w:tcPr>
            <w:vAlign w:val="center"/>
          </w:tcPr>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tl w:val="0"/>
              </w:rPr>
              <w:t>у тому числі за результатами електронного аукціону, кр</w:t>
            </w:r>
            <w:r>
              <w:rPr>
                <w:rFonts w:ascii="Times New Roman" w:hAnsi="Times New Roman" w:eastAsia="Times New Roman" w:cs="Times New Roman"/>
                <w:sz w:val="24"/>
                <w:szCs w:val="24"/>
                <w:rtl w:val="0"/>
              </w:rPr>
              <w:t>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перерахунку ціни в бік зменшення ціни тендерної пропозиції переможця без зменшення обсягів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Забезпечення виконання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highlight w:val="none"/>
              </w:rPr>
            </w:pPr>
          </w:p>
          <w:p>
            <w:pPr>
              <w:widowControl w:val="0"/>
              <w:spacing w:after="0" w:line="240" w:lineRule="auto"/>
              <w:jc w:val="both"/>
              <w:rPr>
                <w:rFonts w:ascii="Times New Roman" w:hAnsi="Times New Roman" w:eastAsia="Times New Roman" w:cs="Times New Roman"/>
                <w:sz w:val="24"/>
                <w:szCs w:val="24"/>
                <w:highlight w:val="none"/>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8" w:name="_heading=h.2s8eyo1" w:colFirst="0" w:colLast="0"/>
      <w:bookmarkEnd w:id="8"/>
    </w:p>
    <w:p>
      <w:pPr>
        <w:widowControl w:val="0"/>
        <w:spacing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Додатки:</w:t>
      </w:r>
    </w:p>
    <w:p>
      <w:pPr>
        <w:widowControl w:val="0"/>
        <w:spacing w:after="0" w:line="240" w:lineRule="auto"/>
        <w:jc w:val="left"/>
        <w:rPr>
          <w:rFonts w:hint="default" w:ascii="Times New Roman" w:hAnsi="Times New Roman" w:eastAsia="Times New Roman" w:cs="Times New Roman"/>
          <w:b w:val="0"/>
          <w:bCs w:val="0"/>
          <w:sz w:val="24"/>
          <w:szCs w:val="24"/>
          <w:highlight w:val="white"/>
        </w:rPr>
      </w:pPr>
      <w:r>
        <w:rPr>
          <w:rFonts w:hint="default" w:ascii="Times New Roman" w:hAnsi="Times New Roman" w:eastAsia="Times New Roman" w:cs="Times New Roman"/>
          <w:b w:val="0"/>
          <w:bCs w:val="0"/>
          <w:sz w:val="24"/>
          <w:szCs w:val="24"/>
          <w:highlight w:val="white"/>
          <w:rtl w:val="0"/>
        </w:rPr>
        <w:t xml:space="preserve">1. Додаток 1 до тендерної документації </w:t>
      </w:r>
      <w:r>
        <w:rPr>
          <w:rFonts w:hint="default" w:ascii="Times New Roman" w:hAnsi="Times New Roman" w:eastAsia="Times New Roman" w:cs="Times New Roman"/>
          <w:b w:val="0"/>
          <w:bCs w:val="0"/>
          <w:sz w:val="24"/>
          <w:szCs w:val="24"/>
          <w:highlight w:val="white"/>
          <w:rtl w:val="0"/>
          <w:lang w:val="uk-UA"/>
        </w:rPr>
        <w:t>“</w:t>
      </w:r>
      <w:r>
        <w:rPr>
          <w:rFonts w:hint="default" w:ascii="Times New Roman" w:hAnsi="Times New Roman" w:eastAsia="Times New Roman" w:cs="Times New Roman"/>
          <w:b w:val="0"/>
          <w:bCs w:val="0"/>
          <w:color w:val="000000"/>
          <w:sz w:val="24"/>
          <w:szCs w:val="24"/>
          <w:rtl w:val="0"/>
        </w:rPr>
        <w:t xml:space="preserve">Перелік документів та інформації  для підтвердження відповідності </w:t>
      </w:r>
      <w:r>
        <w:rPr>
          <w:rFonts w:hint="default" w:ascii="Times New Roman" w:hAnsi="Times New Roman" w:eastAsia="Times New Roman" w:cs="Times New Roman"/>
          <w:b w:val="0"/>
          <w:bCs w:val="0"/>
          <w:color w:val="000000"/>
          <w:sz w:val="24"/>
          <w:szCs w:val="24"/>
          <w:rtl w:val="0"/>
          <w:lang w:val="uk-UA"/>
        </w:rPr>
        <w:t>Учасника</w:t>
      </w:r>
      <w:r>
        <w:rPr>
          <w:rFonts w:hint="default" w:ascii="Times New Roman" w:hAnsi="Times New Roman" w:eastAsia="Times New Roman" w:cs="Times New Roman"/>
          <w:b w:val="0"/>
          <w:bCs w:val="0"/>
          <w:color w:val="000000"/>
          <w:sz w:val="24"/>
          <w:szCs w:val="24"/>
          <w:rtl w:val="0"/>
        </w:rPr>
        <w:t xml:space="preserve"> кваліфікаційним критеріям, визначеним у статті 16 Закону “Про публічні закупівлі”</w:t>
      </w:r>
    </w:p>
    <w:p>
      <w:pPr>
        <w:spacing w:after="0" w:line="240" w:lineRule="auto"/>
        <w:ind w:left="0" w:leftChars="0" w:firstLine="0" w:firstLineChars="0"/>
        <w:jc w:val="left"/>
        <w:rPr>
          <w:rFonts w:hint="default" w:ascii="Times New Roman" w:hAnsi="Times New Roman" w:eastAsia="Times New Roman" w:cs="Times New Roman"/>
          <w:b w:val="0"/>
          <w:bCs w:val="0"/>
          <w:color w:val="000000"/>
          <w:sz w:val="24"/>
          <w:szCs w:val="24"/>
        </w:rPr>
      </w:pPr>
      <w:r>
        <w:rPr>
          <w:rFonts w:hint="default" w:ascii="Times New Roman" w:hAnsi="Times New Roman" w:eastAsia="Times New Roman" w:cs="Times New Roman"/>
          <w:b w:val="0"/>
          <w:bCs w:val="0"/>
          <w:sz w:val="24"/>
          <w:szCs w:val="24"/>
          <w:highlight w:val="white"/>
          <w:rtl w:val="0"/>
        </w:rPr>
        <w:t xml:space="preserve"> 2. Додаток 2 до тендерної документації </w:t>
      </w:r>
      <w:r>
        <w:rPr>
          <w:rFonts w:hint="default" w:ascii="Times New Roman" w:hAnsi="Times New Roman" w:eastAsia="Times New Roman" w:cs="Times New Roman"/>
          <w:b w:val="0"/>
          <w:bCs w:val="0"/>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jc w:val="left"/>
        <w:rPr>
          <w:rFonts w:hint="default" w:ascii="Times New Roman" w:hAnsi="Times New Roman" w:eastAsia="Times New Roman" w:cs="Times New Roman"/>
          <w:b w:val="0"/>
          <w:bCs w:val="0"/>
          <w:sz w:val="24"/>
          <w:szCs w:val="24"/>
          <w:highlight w:val="white"/>
          <w:lang w:val="uk-UA"/>
        </w:rPr>
      </w:pPr>
      <w:r>
        <w:rPr>
          <w:rFonts w:hint="default" w:ascii="Times New Roman" w:hAnsi="Times New Roman" w:eastAsia="Times New Roman" w:cs="Times New Roman"/>
          <w:b w:val="0"/>
          <w:bCs w:val="0"/>
          <w:sz w:val="24"/>
          <w:szCs w:val="24"/>
          <w:highlight w:val="white"/>
          <w:rtl w:val="0"/>
        </w:rPr>
        <w:t xml:space="preserve"> 3. Додаток 3 до тендерної документації</w:t>
      </w:r>
      <w:r>
        <w:rPr>
          <w:rFonts w:hint="default" w:ascii="Times New Roman" w:hAnsi="Times New Roman" w:eastAsia="Times New Roman" w:cs="Times New Roman"/>
          <w:b w:val="0"/>
          <w:bCs w:val="0"/>
          <w:sz w:val="24"/>
          <w:szCs w:val="24"/>
          <w:highlight w:val="white"/>
          <w:rtl w:val="0"/>
          <w:lang w:val="uk-UA"/>
        </w:rPr>
        <w:t xml:space="preserve"> “Проєкт договору”</w:t>
      </w:r>
    </w:p>
    <w:p>
      <w:pPr>
        <w:widowControl w:val="0"/>
        <w:spacing w:after="0" w:line="240" w:lineRule="auto"/>
        <w:jc w:val="left"/>
        <w:rPr>
          <w:rFonts w:hint="default" w:ascii="Times New Roman" w:hAnsi="Times New Roman" w:eastAsia="Times New Roman" w:cs="Times New Roman"/>
          <w:sz w:val="24"/>
          <w:szCs w:val="24"/>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577119B"/>
    <w:rsid w:val="222C1DE6"/>
    <w:rsid w:val="32686FA3"/>
    <w:rsid w:val="466E20B4"/>
    <w:rsid w:val="4A932AAB"/>
    <w:rsid w:val="526C3548"/>
    <w:rsid w:val="69562A33"/>
    <w:rsid w:val="75575C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autoRedefine/>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autoRedefine/>
    <w:qFormat/>
    <w:uiPriority w:val="9"/>
    <w:pPr>
      <w:keepNext/>
      <w:keepLines/>
      <w:spacing w:before="480" w:after="120"/>
      <w:outlineLvl w:val="0"/>
    </w:pPr>
    <w:rPr>
      <w:b/>
      <w:sz w:val="48"/>
      <w:szCs w:val="48"/>
    </w:rPr>
  </w:style>
  <w:style w:type="paragraph" w:styleId="3">
    <w:name w:val="heading 2"/>
    <w:basedOn w:val="1"/>
    <w:next w:val="1"/>
    <w:autoRedefine/>
    <w:semiHidden/>
    <w:unhideWhenUsed/>
    <w:qFormat/>
    <w:uiPriority w:val="9"/>
    <w:pPr>
      <w:keepNext/>
      <w:keepLines/>
      <w:spacing w:before="360" w:after="80"/>
      <w:outlineLvl w:val="1"/>
    </w:pPr>
    <w:rPr>
      <w:b/>
      <w:sz w:val="36"/>
      <w:szCs w:val="36"/>
    </w:rPr>
  </w:style>
  <w:style w:type="paragraph" w:styleId="4">
    <w:name w:val="heading 3"/>
    <w:basedOn w:val="1"/>
    <w:next w:val="1"/>
    <w:autoRedefine/>
    <w:semiHidden/>
    <w:unhideWhenUsed/>
    <w:qFormat/>
    <w:uiPriority w:val="9"/>
    <w:pPr>
      <w:keepNext/>
      <w:keepLines/>
      <w:spacing w:before="280" w:after="80"/>
      <w:outlineLvl w:val="2"/>
    </w:pPr>
    <w:rPr>
      <w:b/>
      <w:sz w:val="28"/>
      <w:szCs w:val="28"/>
    </w:rPr>
  </w:style>
  <w:style w:type="paragraph" w:styleId="5">
    <w:name w:val="heading 4"/>
    <w:basedOn w:val="1"/>
    <w:next w:val="1"/>
    <w:autoRedefine/>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autoRedefine/>
    <w:semiHidden/>
    <w:unhideWhenUsed/>
    <w:qFormat/>
    <w:uiPriority w:val="9"/>
    <w:pPr>
      <w:keepNext/>
      <w:keepLines/>
      <w:spacing w:before="200" w:after="40"/>
      <w:outlineLvl w:val="5"/>
    </w:pPr>
    <w:rPr>
      <w:b/>
      <w:sz w:val="20"/>
      <w:szCs w:val="20"/>
    </w:rPr>
  </w:style>
  <w:style w:type="character" w:default="1" w:styleId="8">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Hyperlink"/>
    <w:basedOn w:val="8"/>
    <w:autoRedefine/>
    <w:unhideWhenUsed/>
    <w:uiPriority w:val="99"/>
    <w:rPr>
      <w:color w:val="0563C1" w:themeColor="hyperlink"/>
      <w:u w:val="single"/>
      <w14:textFill>
        <w14:solidFill>
          <w14:schemeClr w14:val="hlink"/>
        </w14:solidFill>
      </w14:textFill>
    </w:rPr>
  </w:style>
  <w:style w:type="paragraph" w:styleId="12">
    <w:name w:val="Balloon Text"/>
    <w:basedOn w:val="1"/>
    <w:link w:val="23"/>
    <w:autoRedefine/>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32"/>
    <w:autoRedefine/>
    <w:semiHidden/>
    <w:unhideWhenUsed/>
    <w:uiPriority w:val="99"/>
    <w:pPr>
      <w:spacing w:line="240" w:lineRule="auto"/>
    </w:pPr>
    <w:rPr>
      <w:sz w:val="20"/>
      <w:szCs w:val="20"/>
    </w:rPr>
  </w:style>
  <w:style w:type="paragraph" w:styleId="14">
    <w:name w:val="annotation subject"/>
    <w:basedOn w:val="13"/>
    <w:next w:val="13"/>
    <w:link w:val="33"/>
    <w:semiHidden/>
    <w:unhideWhenUsed/>
    <w:qFormat/>
    <w:uiPriority w:val="99"/>
    <w:rPr>
      <w:b/>
      <w:bCs/>
    </w:rPr>
  </w:style>
  <w:style w:type="paragraph" w:styleId="15">
    <w:name w:val="header"/>
    <w:basedOn w:val="1"/>
    <w:autoRedefine/>
    <w:qFormat/>
    <w:uiPriority w:val="0"/>
    <w:pPr>
      <w:tabs>
        <w:tab w:val="center" w:pos="4153"/>
        <w:tab w:val="right" w:pos="8306"/>
      </w:tabs>
    </w:pPr>
  </w:style>
  <w:style w:type="paragraph" w:styleId="16">
    <w:name w:val="Title"/>
    <w:basedOn w:val="1"/>
    <w:next w:val="1"/>
    <w:qFormat/>
    <w:uiPriority w:val="10"/>
    <w:pPr>
      <w:keepNext/>
      <w:keepLines/>
      <w:spacing w:before="480" w:after="120"/>
    </w:pPr>
    <w:rPr>
      <w:b/>
      <w:sz w:val="72"/>
      <w:szCs w:val="72"/>
    </w:rPr>
  </w:style>
  <w:style w:type="paragraph" w:styleId="17">
    <w:name w:val="Normal (Web)"/>
    <w:basedOn w:val="1"/>
    <w:autoRedefine/>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8">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9">
    <w:name w:val="Table Grid"/>
    <w:basedOn w:val="9"/>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qFormat/>
    <w:uiPriority w:val="0"/>
    <w:tblPr>
      <w:tblCellMar>
        <w:top w:w="0" w:type="dxa"/>
        <w:left w:w="0" w:type="dxa"/>
        <w:bottom w:w="0" w:type="dxa"/>
        <w:right w:w="0" w:type="dxa"/>
      </w:tblCellMar>
    </w:tblPr>
  </w:style>
  <w:style w:type="paragraph" w:styleId="21">
    <w:name w:val="List Paragraph"/>
    <w:basedOn w:val="1"/>
    <w:autoRedefine/>
    <w:qFormat/>
    <w:uiPriority w:val="34"/>
    <w:pPr>
      <w:ind w:left="720"/>
      <w:contextualSpacing/>
    </w:pPr>
  </w:style>
  <w:style w:type="character" w:customStyle="1" w:styleId="22">
    <w:name w:val="Неразрешенное упоминание1"/>
    <w:basedOn w:val="8"/>
    <w:autoRedefine/>
    <w:semiHidden/>
    <w:unhideWhenUsed/>
    <w:qFormat/>
    <w:uiPriority w:val="99"/>
    <w:rPr>
      <w:color w:val="605E5C"/>
      <w:shd w:val="clear" w:color="auto" w:fill="E1DFDD"/>
    </w:rPr>
  </w:style>
  <w:style w:type="character" w:customStyle="1" w:styleId="23">
    <w:name w:val="Текст выноски Знак"/>
    <w:basedOn w:val="8"/>
    <w:link w:val="12"/>
    <w:autoRedefine/>
    <w:semiHidden/>
    <w:uiPriority w:val="99"/>
    <w:rPr>
      <w:rFonts w:ascii="Segoe UI" w:hAnsi="Segoe UI" w:cs="Segoe UI"/>
      <w:sz w:val="18"/>
      <w:szCs w:val="18"/>
    </w:rPr>
  </w:style>
  <w:style w:type="character" w:customStyle="1" w:styleId="24">
    <w:name w:val="qowt-font2-timesnewroman"/>
    <w:autoRedefine/>
    <w:qFormat/>
    <w:uiPriority w:val="99"/>
    <w:rPr>
      <w:rFonts w:cs="Times New Roman"/>
    </w:rPr>
  </w:style>
  <w:style w:type="paragraph" w:customStyle="1" w:styleId="25">
    <w:name w:val="tj"/>
    <w:basedOn w:val="1"/>
    <w:autoRedefine/>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rvps2"/>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4"/>
    <w:basedOn w:val="20"/>
    <w:autoRedefine/>
    <w:qFormat/>
    <w:uiPriority w:val="0"/>
    <w:pPr>
      <w:spacing w:after="0" w:line="240" w:lineRule="auto"/>
    </w:pPr>
    <w:tblPr>
      <w:tblCellMar>
        <w:left w:w="108" w:type="dxa"/>
        <w:right w:w="108" w:type="dxa"/>
      </w:tblCellMar>
    </w:tblPr>
  </w:style>
  <w:style w:type="table" w:customStyle="1" w:styleId="28">
    <w:name w:val="_Style 35"/>
    <w:basedOn w:val="20"/>
    <w:autoRedefine/>
    <w:qFormat/>
    <w:uiPriority w:val="0"/>
    <w:pPr>
      <w:spacing w:after="0" w:line="240" w:lineRule="auto"/>
    </w:pPr>
    <w:tblPr>
      <w:tblCellMar>
        <w:left w:w="108" w:type="dxa"/>
        <w:right w:w="108" w:type="dxa"/>
      </w:tblCellMar>
    </w:tblPr>
  </w:style>
  <w:style w:type="table" w:customStyle="1" w:styleId="29">
    <w:name w:val="_Style 36"/>
    <w:basedOn w:val="20"/>
    <w:qFormat/>
    <w:uiPriority w:val="0"/>
    <w:pPr>
      <w:spacing w:after="0" w:line="240" w:lineRule="auto"/>
    </w:pPr>
    <w:tblPr>
      <w:tblCellMar>
        <w:left w:w="108" w:type="dxa"/>
        <w:right w:w="108" w:type="dxa"/>
      </w:tblCellMar>
    </w:tblPr>
  </w:style>
  <w:style w:type="paragraph" w:customStyle="1" w:styleId="30">
    <w:name w:val="Нормальний текст"/>
    <w:basedOn w:val="1"/>
    <w:uiPriority w:val="0"/>
    <w:pPr>
      <w:spacing w:before="120" w:after="0" w:line="240" w:lineRule="auto"/>
      <w:ind w:firstLine="567"/>
    </w:pPr>
    <w:rPr>
      <w:rFonts w:ascii="Antiqua" w:hAnsi="Antiqua" w:eastAsia="Times New Roman" w:cs="Times New Roman"/>
      <w:sz w:val="26"/>
      <w:szCs w:val="20"/>
    </w:rPr>
  </w:style>
  <w:style w:type="table" w:customStyle="1" w:styleId="31">
    <w:name w:val="_Style 38"/>
    <w:basedOn w:val="20"/>
    <w:autoRedefine/>
    <w:qFormat/>
    <w:uiPriority w:val="0"/>
    <w:pPr>
      <w:spacing w:after="0" w:line="240" w:lineRule="auto"/>
    </w:pPr>
    <w:tblPr>
      <w:tblCellMar>
        <w:left w:w="108" w:type="dxa"/>
        <w:right w:w="108" w:type="dxa"/>
      </w:tblCellMar>
    </w:tblPr>
  </w:style>
  <w:style w:type="character" w:customStyle="1" w:styleId="32">
    <w:name w:val="Текст примечания Знак"/>
    <w:basedOn w:val="8"/>
    <w:link w:val="13"/>
    <w:autoRedefine/>
    <w:semiHidden/>
    <w:uiPriority w:val="99"/>
    <w:rPr>
      <w:sz w:val="20"/>
      <w:szCs w:val="20"/>
    </w:rPr>
  </w:style>
  <w:style w:type="character" w:customStyle="1" w:styleId="33">
    <w:name w:val="Тема примечания Знак"/>
    <w:basedOn w:val="32"/>
    <w:link w:val="14"/>
    <w:semiHidden/>
    <w:qFormat/>
    <w:uiPriority w:val="99"/>
    <w:rPr>
      <w:b/>
      <w:bCs/>
      <w:sz w:val="20"/>
      <w:szCs w:val="20"/>
    </w:rPr>
  </w:style>
  <w:style w:type="table" w:customStyle="1" w:styleId="34">
    <w:name w:val="_Style 45"/>
    <w:basedOn w:val="20"/>
    <w:autoRedefine/>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ges>22</Pages>
  <TotalTime>13</TotalTime>
  <ScaleCrop>false</ScaleCrop>
  <LinksUpToDate>false</LinksUpToDate>
  <Application>WPS Office_12.2.0.16909_F1E327BC-269C-435d-A152-05C5408002CA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Оксана Павлюк</cp:lastModifiedBy>
  <dcterms:modified xsi:type="dcterms:W3CDTF">2024-04-30T12:03:02Z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BB9823DE45674D6F90FFC44B27EB831F_12</vt:lpwstr>
  </property>
</Properties>
</file>