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1DF" w:rsidRDefault="000001DF">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19396A" w:rsidRPr="00985E70" w:rsidRDefault="0019396A" w:rsidP="0019396A">
      <w:pPr>
        <w:spacing w:after="0" w:line="240" w:lineRule="auto"/>
        <w:jc w:val="center"/>
        <w:rPr>
          <w:rFonts w:ascii="Times New Roman" w:eastAsia="Times New Roman" w:hAnsi="Times New Roman" w:cs="Times New Roman"/>
          <w:b/>
          <w:sz w:val="28"/>
          <w:szCs w:val="28"/>
        </w:rPr>
      </w:pPr>
      <w:r w:rsidRPr="00985E70">
        <w:rPr>
          <w:rFonts w:ascii="Times New Roman" w:eastAsia="Times New Roman" w:hAnsi="Times New Roman" w:cs="Times New Roman"/>
          <w:b/>
          <w:sz w:val="28"/>
          <w:szCs w:val="28"/>
        </w:rPr>
        <w:t>МІСЬКЕ КОМУНАЛЬНЕ ПІДПРИЄМСТВО «ЕНЕРГОРЕСУРС»</w:t>
      </w:r>
    </w:p>
    <w:p w:rsidR="0019396A" w:rsidRPr="00985E70" w:rsidRDefault="0019396A" w:rsidP="0019396A">
      <w:pPr>
        <w:spacing w:after="0" w:line="240" w:lineRule="auto"/>
        <w:jc w:val="center"/>
        <w:rPr>
          <w:rFonts w:ascii="Times New Roman" w:eastAsia="Times New Roman" w:hAnsi="Times New Roman" w:cs="Times New Roman"/>
          <w:b/>
          <w:sz w:val="28"/>
          <w:szCs w:val="28"/>
        </w:rPr>
      </w:pPr>
      <w:proofErr w:type="spellStart"/>
      <w:r w:rsidRPr="00985E70">
        <w:rPr>
          <w:rFonts w:ascii="Times New Roman" w:eastAsia="Times New Roman" w:hAnsi="Times New Roman" w:cs="Times New Roman"/>
          <w:b/>
          <w:sz w:val="28"/>
          <w:szCs w:val="28"/>
        </w:rPr>
        <w:t>МКП</w:t>
      </w:r>
      <w:proofErr w:type="spellEnd"/>
      <w:r w:rsidRPr="00985E70">
        <w:rPr>
          <w:rFonts w:ascii="Times New Roman" w:eastAsia="Times New Roman" w:hAnsi="Times New Roman" w:cs="Times New Roman"/>
          <w:b/>
          <w:sz w:val="28"/>
          <w:szCs w:val="28"/>
        </w:rPr>
        <w:t xml:space="preserve"> «ЕНЕРГОРЕСУРС»</w:t>
      </w:r>
    </w:p>
    <w:p w:rsidR="0019396A" w:rsidRDefault="0019396A" w:rsidP="0019396A">
      <w:pPr>
        <w:spacing w:after="0" w:line="240" w:lineRule="auto"/>
        <w:ind w:left="-1418"/>
        <w:jc w:val="center"/>
        <w:rPr>
          <w:rFonts w:ascii="Times New Roman" w:eastAsia="Times New Roman" w:hAnsi="Times New Roman" w:cs="Times New Roman"/>
          <w:b/>
          <w:color w:val="000000"/>
          <w:sz w:val="24"/>
          <w:szCs w:val="24"/>
        </w:rPr>
      </w:pPr>
    </w:p>
    <w:p w:rsidR="0019396A" w:rsidRDefault="0019396A" w:rsidP="0019396A">
      <w:pPr>
        <w:spacing w:after="0" w:line="240" w:lineRule="auto"/>
        <w:ind w:left="-1418"/>
        <w:jc w:val="center"/>
        <w:rPr>
          <w:rFonts w:ascii="Times New Roman" w:eastAsia="Times New Roman" w:hAnsi="Times New Roman" w:cs="Times New Roman"/>
          <w:b/>
          <w:color w:val="000000"/>
          <w:sz w:val="24"/>
          <w:szCs w:val="24"/>
        </w:rPr>
      </w:pPr>
    </w:p>
    <w:p w:rsidR="0019396A" w:rsidRDefault="0019396A" w:rsidP="0019396A">
      <w:pPr>
        <w:spacing w:after="0" w:line="240" w:lineRule="auto"/>
        <w:ind w:left="-1418"/>
        <w:jc w:val="center"/>
        <w:rPr>
          <w:rFonts w:ascii="Times New Roman" w:eastAsia="Times New Roman" w:hAnsi="Times New Roman" w:cs="Times New Roman"/>
          <w:b/>
          <w:color w:val="000000"/>
          <w:sz w:val="24"/>
          <w:szCs w:val="24"/>
        </w:rPr>
      </w:pPr>
    </w:p>
    <w:p w:rsidR="0019396A" w:rsidRDefault="0019396A" w:rsidP="0019396A">
      <w:pPr>
        <w:spacing w:after="0" w:line="240" w:lineRule="auto"/>
        <w:ind w:left="-1418"/>
        <w:jc w:val="center"/>
        <w:rPr>
          <w:rFonts w:ascii="Times New Roman" w:eastAsia="Times New Roman" w:hAnsi="Times New Roman" w:cs="Times New Roman"/>
          <w:b/>
          <w:color w:val="000000"/>
          <w:sz w:val="24"/>
          <w:szCs w:val="24"/>
        </w:rPr>
      </w:pPr>
    </w:p>
    <w:p w:rsidR="0019396A" w:rsidRDefault="0019396A" w:rsidP="0019396A">
      <w:pPr>
        <w:spacing w:after="0" w:line="240" w:lineRule="auto"/>
        <w:ind w:left="-1418"/>
        <w:jc w:val="center"/>
        <w:rPr>
          <w:rFonts w:ascii="Times New Roman" w:eastAsia="Times New Roman" w:hAnsi="Times New Roman" w:cs="Times New Roman"/>
          <w:b/>
          <w:color w:val="000000"/>
          <w:sz w:val="24"/>
          <w:szCs w:val="24"/>
        </w:rPr>
      </w:pPr>
    </w:p>
    <w:p w:rsidR="0019396A" w:rsidRDefault="0019396A" w:rsidP="0019396A">
      <w:pPr>
        <w:spacing w:after="0" w:line="240" w:lineRule="auto"/>
        <w:ind w:left="-1418"/>
        <w:jc w:val="center"/>
        <w:rPr>
          <w:rFonts w:ascii="Times New Roman" w:eastAsia="Times New Roman" w:hAnsi="Times New Roman" w:cs="Times New Roman"/>
          <w:b/>
          <w:color w:val="000000"/>
          <w:sz w:val="24"/>
          <w:szCs w:val="24"/>
        </w:rPr>
      </w:pPr>
    </w:p>
    <w:p w:rsidR="0019396A" w:rsidRDefault="0019396A" w:rsidP="0019396A">
      <w:pPr>
        <w:spacing w:after="0" w:line="240" w:lineRule="auto"/>
        <w:ind w:left="-1418"/>
        <w:jc w:val="center"/>
        <w:rPr>
          <w:rFonts w:ascii="Times New Roman" w:eastAsia="Times New Roman" w:hAnsi="Times New Roman" w:cs="Times New Roman"/>
          <w:b/>
          <w:color w:val="000000"/>
          <w:sz w:val="24"/>
          <w:szCs w:val="24"/>
        </w:rPr>
      </w:pPr>
    </w:p>
    <w:p w:rsidR="0019396A" w:rsidRDefault="0019396A" w:rsidP="0019396A">
      <w:pPr>
        <w:spacing w:after="0" w:line="240" w:lineRule="auto"/>
        <w:ind w:left="-1418"/>
        <w:jc w:val="center"/>
        <w:rPr>
          <w:rFonts w:ascii="Times New Roman" w:eastAsia="Times New Roman" w:hAnsi="Times New Roman" w:cs="Times New Roman"/>
          <w:b/>
          <w:color w:val="000000"/>
          <w:sz w:val="24"/>
          <w:szCs w:val="24"/>
        </w:rPr>
      </w:pPr>
    </w:p>
    <w:p w:rsidR="0019396A" w:rsidRPr="00985E70" w:rsidRDefault="0019396A" w:rsidP="0019396A">
      <w:pPr>
        <w:pStyle w:val="11"/>
        <w:ind w:left="5387"/>
        <w:rPr>
          <w:b/>
          <w:lang w:eastAsia="en-US"/>
        </w:rPr>
      </w:pPr>
      <w:r w:rsidRPr="00985E70">
        <w:rPr>
          <w:b/>
          <w:lang w:eastAsia="en-US"/>
        </w:rPr>
        <w:t xml:space="preserve">ЗАТВЕРДЖЕНО:  </w:t>
      </w:r>
    </w:p>
    <w:p w:rsidR="0019396A" w:rsidRDefault="0019396A" w:rsidP="0019396A">
      <w:pPr>
        <w:pStyle w:val="11"/>
        <w:ind w:left="5387"/>
        <w:rPr>
          <w:rFonts w:eastAsia="Andale Sans UI"/>
          <w:lang w:val="uk-UA" w:eastAsia="zh-CN" w:bidi="en-US"/>
        </w:rPr>
      </w:pPr>
      <w:r>
        <w:rPr>
          <w:lang w:val="uk-UA"/>
        </w:rPr>
        <w:t>Протоколом</w:t>
      </w:r>
      <w:r w:rsidRPr="00BB105B">
        <w:rPr>
          <w:lang w:val="uk-UA"/>
        </w:rPr>
        <w:t xml:space="preserve"> </w:t>
      </w:r>
      <w:r>
        <w:rPr>
          <w:lang w:val="uk-UA"/>
        </w:rPr>
        <w:t>У</w:t>
      </w:r>
      <w:r w:rsidRPr="00BB105B">
        <w:rPr>
          <w:lang w:val="uk-UA"/>
        </w:rPr>
        <w:t xml:space="preserve">повноваженої особи </w:t>
      </w:r>
      <w:r>
        <w:rPr>
          <w:rFonts w:eastAsia="Andale Sans UI"/>
          <w:lang w:val="uk-UA" w:eastAsia="zh-CN" w:bidi="en-US"/>
        </w:rPr>
        <w:t xml:space="preserve">на </w:t>
      </w:r>
      <w:r w:rsidRPr="00BB105B">
        <w:rPr>
          <w:rFonts w:eastAsia="Andale Sans UI"/>
          <w:lang w:val="uk-UA" w:eastAsia="zh-CN" w:bidi="en-US"/>
        </w:rPr>
        <w:t>проведення публічних закупівель</w:t>
      </w:r>
    </w:p>
    <w:p w:rsidR="0019396A" w:rsidRDefault="0019396A" w:rsidP="0019396A">
      <w:pPr>
        <w:pStyle w:val="11"/>
        <w:ind w:left="5387"/>
        <w:rPr>
          <w:rFonts w:eastAsia="Andale Sans UI"/>
          <w:lang w:val="uk-UA" w:eastAsia="zh-CN" w:bidi="en-US"/>
        </w:rPr>
      </w:pPr>
      <w:r w:rsidRPr="00BB105B">
        <w:rPr>
          <w:rStyle w:val="apple-converted-space"/>
          <w:lang w:val="uk-UA"/>
        </w:rPr>
        <w:t>Міського комунального підприємства</w:t>
      </w:r>
      <w:r>
        <w:rPr>
          <w:rStyle w:val="apple-converted-space"/>
          <w:lang w:val="uk-UA"/>
        </w:rPr>
        <w:t xml:space="preserve"> </w:t>
      </w:r>
      <w:r w:rsidRPr="00BB105B">
        <w:rPr>
          <w:rStyle w:val="apple-converted-space"/>
          <w:lang w:val="uk-UA"/>
        </w:rPr>
        <w:t>«Енергоресурс»</w:t>
      </w:r>
    </w:p>
    <w:p w:rsidR="0019396A" w:rsidRPr="00B15FDA" w:rsidRDefault="0019396A" w:rsidP="0019396A">
      <w:pPr>
        <w:pStyle w:val="11"/>
        <w:ind w:left="5387"/>
        <w:rPr>
          <w:rFonts w:eastAsia="Andale Sans UI"/>
          <w:lang w:val="uk-UA" w:eastAsia="zh-CN" w:bidi="en-US"/>
        </w:rPr>
      </w:pPr>
      <w:r w:rsidRPr="00BB105B">
        <w:rPr>
          <w:lang w:val="uk-UA"/>
        </w:rPr>
        <w:t>Протокол №</w:t>
      </w:r>
      <w:r>
        <w:rPr>
          <w:lang w:val="uk-UA"/>
        </w:rPr>
        <w:t xml:space="preserve"> 1</w:t>
      </w:r>
      <w:r w:rsidRPr="00BB105B">
        <w:rPr>
          <w:lang w:val="uk-UA"/>
        </w:rPr>
        <w:t xml:space="preserve"> від </w:t>
      </w:r>
      <w:r>
        <w:rPr>
          <w:lang w:val="uk-UA"/>
        </w:rPr>
        <w:t>30</w:t>
      </w:r>
      <w:r w:rsidRPr="009330DB">
        <w:rPr>
          <w:lang w:val="uk-UA"/>
        </w:rPr>
        <w:t xml:space="preserve"> </w:t>
      </w:r>
      <w:r>
        <w:rPr>
          <w:lang w:val="uk-UA"/>
        </w:rPr>
        <w:t>квітня</w:t>
      </w:r>
      <w:r w:rsidRPr="009330DB">
        <w:rPr>
          <w:lang w:val="uk-UA"/>
        </w:rPr>
        <w:t xml:space="preserve"> 2024</w:t>
      </w:r>
      <w:r w:rsidRPr="00B15FDA">
        <w:rPr>
          <w:lang w:val="uk-UA"/>
        </w:rPr>
        <w:t xml:space="preserve"> року</w:t>
      </w:r>
    </w:p>
    <w:p w:rsidR="0019396A" w:rsidRPr="00BB105B" w:rsidRDefault="0019396A" w:rsidP="0019396A">
      <w:pPr>
        <w:pStyle w:val="11"/>
        <w:ind w:left="5387"/>
        <w:rPr>
          <w:rFonts w:eastAsia="Andale Sans UI"/>
          <w:lang w:val="uk-UA" w:eastAsia="zh-CN" w:bidi="en-US"/>
        </w:rPr>
      </w:pPr>
      <w:r>
        <w:rPr>
          <w:rFonts w:eastAsia="Andale Sans UI"/>
          <w:lang w:val="uk-UA" w:bidi="en-US"/>
        </w:rPr>
        <w:t xml:space="preserve">Катерина </w:t>
      </w:r>
      <w:proofErr w:type="spellStart"/>
      <w:r>
        <w:rPr>
          <w:rFonts w:eastAsia="Andale Sans UI"/>
          <w:lang w:val="uk-UA" w:bidi="en-US"/>
        </w:rPr>
        <w:t>Яковець</w:t>
      </w:r>
      <w:proofErr w:type="spellEnd"/>
    </w:p>
    <w:p w:rsidR="0019396A" w:rsidRDefault="0019396A" w:rsidP="0019396A">
      <w:pPr>
        <w:spacing w:after="0" w:line="240" w:lineRule="auto"/>
        <w:ind w:left="-1418"/>
        <w:jc w:val="right"/>
        <w:rPr>
          <w:rFonts w:ascii="Times New Roman" w:eastAsia="Times New Roman" w:hAnsi="Times New Roman" w:cs="Times New Roman"/>
          <w:b/>
          <w:color w:val="000000"/>
          <w:sz w:val="24"/>
          <w:szCs w:val="24"/>
        </w:rPr>
      </w:pPr>
    </w:p>
    <w:p w:rsidR="0019396A" w:rsidRDefault="0019396A" w:rsidP="0019396A">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highlight w:val="white"/>
        </w:rPr>
        <w:t> </w:t>
      </w:r>
    </w:p>
    <w:p w:rsidR="0019396A" w:rsidRDefault="0019396A" w:rsidP="0019396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9396A" w:rsidRDefault="0019396A" w:rsidP="0019396A">
      <w:pPr>
        <w:spacing w:after="0" w:line="240" w:lineRule="auto"/>
        <w:rPr>
          <w:rFonts w:ascii="Times New Roman" w:eastAsia="Times New Roman" w:hAnsi="Times New Roman" w:cs="Times New Roman"/>
          <w:b/>
          <w:color w:val="000000"/>
          <w:sz w:val="24"/>
          <w:szCs w:val="24"/>
        </w:rPr>
      </w:pPr>
    </w:p>
    <w:p w:rsidR="0019396A" w:rsidRDefault="0019396A" w:rsidP="0019396A">
      <w:pPr>
        <w:spacing w:after="0" w:line="240" w:lineRule="auto"/>
        <w:rPr>
          <w:rFonts w:ascii="Times New Roman" w:eastAsia="Times New Roman" w:hAnsi="Times New Roman" w:cs="Times New Roman"/>
          <w:b/>
          <w:color w:val="000000"/>
          <w:sz w:val="24"/>
          <w:szCs w:val="24"/>
        </w:rPr>
      </w:pPr>
    </w:p>
    <w:p w:rsidR="0019396A" w:rsidRDefault="0019396A" w:rsidP="0019396A">
      <w:pPr>
        <w:spacing w:after="0" w:line="240" w:lineRule="auto"/>
        <w:rPr>
          <w:rFonts w:ascii="Times New Roman" w:eastAsia="Times New Roman" w:hAnsi="Times New Roman" w:cs="Times New Roman"/>
          <w:b/>
          <w:color w:val="000000"/>
          <w:sz w:val="24"/>
          <w:szCs w:val="24"/>
        </w:rPr>
      </w:pPr>
    </w:p>
    <w:p w:rsidR="0019396A" w:rsidRDefault="0019396A" w:rsidP="0019396A">
      <w:pPr>
        <w:spacing w:after="0" w:line="240" w:lineRule="auto"/>
        <w:rPr>
          <w:rFonts w:ascii="Times New Roman" w:eastAsia="Times New Roman" w:hAnsi="Times New Roman" w:cs="Times New Roman"/>
          <w:b/>
          <w:color w:val="000000"/>
          <w:sz w:val="24"/>
          <w:szCs w:val="24"/>
        </w:rPr>
      </w:pPr>
    </w:p>
    <w:p w:rsidR="0019396A" w:rsidRDefault="0019396A" w:rsidP="0019396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9396A" w:rsidRPr="00F833AF" w:rsidRDefault="0019396A" w:rsidP="0019396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t xml:space="preserve">                                                    </w:t>
      </w:r>
      <w:r w:rsidRPr="00F833AF">
        <w:rPr>
          <w:rFonts w:ascii="Times New Roman" w:eastAsia="Times New Roman" w:hAnsi="Times New Roman" w:cs="Times New Roman"/>
          <w:b/>
          <w:color w:val="000000"/>
          <w:sz w:val="28"/>
          <w:szCs w:val="28"/>
        </w:rPr>
        <w:t>ТЕНДЕРНА ДОКУМЕНТАЦІЯ</w:t>
      </w:r>
    </w:p>
    <w:p w:rsidR="0019396A" w:rsidRPr="00F833AF" w:rsidRDefault="0019396A" w:rsidP="0019396A">
      <w:pPr>
        <w:spacing w:before="240" w:after="0" w:line="240" w:lineRule="auto"/>
        <w:jc w:val="center"/>
        <w:rPr>
          <w:rFonts w:ascii="Times New Roman" w:eastAsia="Times New Roman" w:hAnsi="Times New Roman" w:cs="Times New Roman"/>
          <w:sz w:val="28"/>
          <w:szCs w:val="28"/>
        </w:rPr>
      </w:pPr>
      <w:r w:rsidRPr="00F833AF">
        <w:rPr>
          <w:rFonts w:ascii="Times New Roman" w:eastAsia="Times New Roman" w:hAnsi="Times New Roman" w:cs="Times New Roman"/>
          <w:b/>
          <w:color w:val="000000"/>
          <w:sz w:val="28"/>
          <w:szCs w:val="28"/>
        </w:rPr>
        <w:t> </w:t>
      </w:r>
      <w:r w:rsidRPr="00F833AF">
        <w:rPr>
          <w:rFonts w:ascii="Times New Roman" w:eastAsia="Times New Roman" w:hAnsi="Times New Roman" w:cs="Times New Roman"/>
          <w:color w:val="000000"/>
          <w:sz w:val="28"/>
          <w:szCs w:val="28"/>
        </w:rPr>
        <w:t>по процедурі</w:t>
      </w:r>
      <w:r w:rsidRPr="00F833AF">
        <w:rPr>
          <w:rFonts w:ascii="Times New Roman" w:eastAsia="Times New Roman" w:hAnsi="Times New Roman" w:cs="Times New Roman"/>
          <w:b/>
          <w:color w:val="000000"/>
          <w:sz w:val="28"/>
          <w:szCs w:val="28"/>
        </w:rPr>
        <w:t xml:space="preserve"> ВІДКРИТІ ТОРГИ </w:t>
      </w:r>
      <w:r w:rsidRPr="00F833AF">
        <w:rPr>
          <w:rFonts w:ascii="Times New Roman" w:eastAsia="Times New Roman" w:hAnsi="Times New Roman" w:cs="Times New Roman"/>
          <w:b/>
          <w:sz w:val="28"/>
          <w:szCs w:val="28"/>
        </w:rPr>
        <w:t>(з особливостями)</w:t>
      </w:r>
    </w:p>
    <w:p w:rsidR="0019396A" w:rsidRPr="00F833AF" w:rsidRDefault="0019396A" w:rsidP="0019396A">
      <w:pPr>
        <w:spacing w:before="240" w:after="0" w:line="240" w:lineRule="auto"/>
        <w:jc w:val="center"/>
        <w:rPr>
          <w:rFonts w:ascii="Times New Roman" w:eastAsia="Times New Roman" w:hAnsi="Times New Roman" w:cs="Times New Roman"/>
          <w:color w:val="000000"/>
          <w:sz w:val="28"/>
          <w:szCs w:val="28"/>
        </w:rPr>
      </w:pPr>
      <w:r w:rsidRPr="00F833AF">
        <w:rPr>
          <w:rFonts w:ascii="Times New Roman" w:eastAsia="Times New Roman" w:hAnsi="Times New Roman" w:cs="Times New Roman"/>
          <w:color w:val="000000"/>
          <w:sz w:val="28"/>
          <w:szCs w:val="28"/>
        </w:rPr>
        <w:t>на закупівлю товару</w:t>
      </w:r>
    </w:p>
    <w:p w:rsidR="0019396A" w:rsidRDefault="0019396A" w:rsidP="0019396A">
      <w:pPr>
        <w:spacing w:after="0" w:line="240" w:lineRule="auto"/>
        <w:rPr>
          <w:rFonts w:ascii="Times New Roman" w:eastAsia="Times New Roman" w:hAnsi="Times New Roman" w:cs="Times New Roman"/>
          <w:b/>
          <w:color w:val="000000"/>
          <w:sz w:val="24"/>
          <w:szCs w:val="24"/>
        </w:rPr>
      </w:pPr>
    </w:p>
    <w:p w:rsidR="0019396A" w:rsidRDefault="0019396A" w:rsidP="0019396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9396A" w:rsidRDefault="0019396A" w:rsidP="0019396A">
      <w:pPr>
        <w:spacing w:after="0" w:line="240" w:lineRule="auto"/>
        <w:rPr>
          <w:rFonts w:ascii="Times New Roman" w:eastAsia="Times New Roman" w:hAnsi="Times New Roman" w:cs="Times New Roman"/>
          <w:b/>
          <w:color w:val="000000"/>
          <w:sz w:val="24"/>
          <w:szCs w:val="24"/>
        </w:rPr>
      </w:pPr>
    </w:p>
    <w:p w:rsidR="0019396A" w:rsidRDefault="0019396A" w:rsidP="0019396A">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                                                    </w:t>
      </w:r>
    </w:p>
    <w:p w:rsidR="0019396A" w:rsidRPr="00551BF7" w:rsidRDefault="0019396A" w:rsidP="0019396A">
      <w:pPr>
        <w:jc w:val="center"/>
        <w:rPr>
          <w:rFonts w:ascii="Times New Roman" w:hAnsi="Times New Roman" w:cs="Times New Roman"/>
          <w:b/>
          <w:sz w:val="36"/>
          <w:szCs w:val="36"/>
        </w:rPr>
      </w:pPr>
      <w:r>
        <w:rPr>
          <w:rFonts w:ascii="Times New Roman" w:hAnsi="Times New Roman" w:cs="Times New Roman"/>
          <w:b/>
          <w:sz w:val="36"/>
          <w:szCs w:val="36"/>
        </w:rPr>
        <w:t xml:space="preserve">Дрова паливні твердих порід </w:t>
      </w:r>
      <w:r w:rsidRPr="0019396A">
        <w:rPr>
          <w:rFonts w:ascii="Times New Roman" w:hAnsi="Times New Roman" w:cs="Times New Roman"/>
          <w:b/>
          <w:sz w:val="36"/>
          <w:szCs w:val="36"/>
        </w:rPr>
        <w:t>дерев (граб, ясен, дуб, акація, берест, клен)</w:t>
      </w:r>
      <w:r w:rsidRPr="00551BF7">
        <w:rPr>
          <w:rFonts w:ascii="Times New Roman" w:eastAsia="Times New Roman" w:hAnsi="Times New Roman" w:cs="Times New Roman"/>
          <w:b/>
          <w:color w:val="000000"/>
          <w:sz w:val="36"/>
          <w:szCs w:val="36"/>
        </w:rPr>
        <w:t xml:space="preserve"> </w:t>
      </w:r>
      <w:r w:rsidRPr="00551BF7">
        <w:rPr>
          <w:rFonts w:ascii="Times New Roman" w:hAnsi="Times New Roman" w:cs="Times New Roman"/>
          <w:b/>
          <w:sz w:val="36"/>
          <w:szCs w:val="36"/>
        </w:rPr>
        <w:t xml:space="preserve">код </w:t>
      </w:r>
      <w:proofErr w:type="spellStart"/>
      <w:r w:rsidRPr="00551BF7">
        <w:rPr>
          <w:rFonts w:ascii="Times New Roman" w:hAnsi="Times New Roman" w:cs="Times New Roman"/>
          <w:b/>
          <w:sz w:val="36"/>
          <w:szCs w:val="36"/>
        </w:rPr>
        <w:t>ДК</w:t>
      </w:r>
      <w:proofErr w:type="spellEnd"/>
      <w:r w:rsidRPr="00551BF7">
        <w:rPr>
          <w:rFonts w:ascii="Times New Roman" w:hAnsi="Times New Roman" w:cs="Times New Roman"/>
          <w:b/>
          <w:sz w:val="36"/>
          <w:szCs w:val="36"/>
        </w:rPr>
        <w:t xml:space="preserve"> 021:</w:t>
      </w:r>
      <w:bookmarkStart w:id="1" w:name="_GoBack"/>
      <w:bookmarkEnd w:id="1"/>
      <w:r w:rsidRPr="00551BF7">
        <w:rPr>
          <w:rFonts w:ascii="Times New Roman" w:hAnsi="Times New Roman" w:cs="Times New Roman"/>
          <w:b/>
          <w:sz w:val="36"/>
          <w:szCs w:val="36"/>
        </w:rPr>
        <w:t xml:space="preserve">2015 - 03410000-7 – Деревина </w:t>
      </w:r>
      <w:r w:rsidRPr="00551BF7">
        <w:rPr>
          <w:rFonts w:ascii="Times New Roman" w:hAnsi="Times New Roman" w:cs="Times New Roman"/>
          <w:b/>
          <w:color w:val="000000"/>
          <w:sz w:val="36"/>
          <w:szCs w:val="36"/>
        </w:rPr>
        <w:t>(03413000-8 — Паливна деревина)</w:t>
      </w:r>
    </w:p>
    <w:p w:rsidR="0019396A" w:rsidRDefault="0019396A" w:rsidP="0019396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9396A" w:rsidRDefault="0019396A" w:rsidP="0019396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9396A" w:rsidRDefault="0019396A" w:rsidP="0019396A">
      <w:pPr>
        <w:spacing w:before="240" w:after="0" w:line="240" w:lineRule="auto"/>
        <w:rPr>
          <w:rFonts w:ascii="Times New Roman" w:eastAsia="Times New Roman" w:hAnsi="Times New Roman" w:cs="Times New Roman"/>
          <w:sz w:val="24"/>
          <w:szCs w:val="24"/>
        </w:rPr>
      </w:pPr>
    </w:p>
    <w:p w:rsidR="0019396A" w:rsidRDefault="0019396A" w:rsidP="0019396A">
      <w:pPr>
        <w:spacing w:before="240" w:after="0" w:line="240" w:lineRule="auto"/>
        <w:rPr>
          <w:rFonts w:ascii="Times New Roman" w:eastAsia="Times New Roman" w:hAnsi="Times New Roman" w:cs="Times New Roman"/>
          <w:sz w:val="24"/>
          <w:szCs w:val="24"/>
        </w:rPr>
      </w:pPr>
    </w:p>
    <w:p w:rsidR="0019396A" w:rsidRDefault="0019396A" w:rsidP="0019396A">
      <w:pPr>
        <w:spacing w:before="240" w:after="0" w:line="240" w:lineRule="auto"/>
        <w:rPr>
          <w:rFonts w:ascii="Times New Roman" w:eastAsia="Times New Roman" w:hAnsi="Times New Roman" w:cs="Times New Roman"/>
          <w:sz w:val="24"/>
          <w:szCs w:val="24"/>
        </w:rPr>
      </w:pPr>
    </w:p>
    <w:p w:rsidR="0019396A" w:rsidRDefault="0019396A" w:rsidP="0019396A">
      <w:pPr>
        <w:spacing w:before="240" w:after="0" w:line="240" w:lineRule="auto"/>
        <w:rPr>
          <w:rFonts w:ascii="Times New Roman" w:eastAsia="Times New Roman" w:hAnsi="Times New Roman" w:cs="Times New Roman"/>
          <w:sz w:val="24"/>
          <w:szCs w:val="24"/>
        </w:rPr>
      </w:pPr>
    </w:p>
    <w:p w:rsidR="0019396A" w:rsidRPr="00F00FE0" w:rsidRDefault="0019396A" w:rsidP="0019396A">
      <w:pPr>
        <w:spacing w:after="0" w:line="240" w:lineRule="auto"/>
        <w:jc w:val="center"/>
        <w:rPr>
          <w:rFonts w:ascii="Times New Roman" w:eastAsia="Times New Roman" w:hAnsi="Times New Roman" w:cs="Times New Roman"/>
          <w:b/>
          <w:sz w:val="24"/>
          <w:szCs w:val="24"/>
        </w:rPr>
      </w:pPr>
      <w:bookmarkStart w:id="2" w:name="_heading=h.1fob9te" w:colFirst="0" w:colLast="0"/>
      <w:bookmarkEnd w:id="2"/>
      <w:r w:rsidRPr="00F00FE0">
        <w:rPr>
          <w:rFonts w:ascii="Times New Roman" w:eastAsia="Times New Roman" w:hAnsi="Times New Roman" w:cs="Times New Roman"/>
          <w:b/>
          <w:sz w:val="24"/>
          <w:szCs w:val="24"/>
        </w:rPr>
        <w:t>м. Жмеринка</w:t>
      </w:r>
    </w:p>
    <w:p w:rsidR="0019396A" w:rsidRPr="00F258AF" w:rsidRDefault="0019396A" w:rsidP="0019396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r w:rsidRPr="00F00FE0">
        <w:rPr>
          <w:rFonts w:ascii="Times New Roman" w:eastAsia="Times New Roman" w:hAnsi="Times New Roman" w:cs="Times New Roman"/>
          <w:b/>
          <w:sz w:val="24"/>
          <w:szCs w:val="24"/>
        </w:rPr>
        <w:t xml:space="preserve"> рі</w:t>
      </w:r>
      <w:bookmarkStart w:id="3" w:name="_heading=h.gjdgxs" w:colFirst="0" w:colLast="0"/>
      <w:bookmarkEnd w:id="3"/>
      <w:r>
        <w:rPr>
          <w:rFonts w:ascii="Times New Roman" w:eastAsia="Times New Roman" w:hAnsi="Times New Roman" w:cs="Times New Roman"/>
          <w:b/>
          <w:sz w:val="24"/>
          <w:szCs w:val="24"/>
        </w:rPr>
        <w:t>к</w:t>
      </w:r>
    </w:p>
    <w:p w:rsidR="000001DF" w:rsidRDefault="000001DF">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0001DF">
        <w:trPr>
          <w:trHeight w:val="416"/>
          <w:jc w:val="center"/>
        </w:trPr>
        <w:tc>
          <w:tcPr>
            <w:tcW w:w="705" w:type="dxa"/>
            <w:vAlign w:val="center"/>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0001DF" w:rsidRDefault="002B02A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001DF">
        <w:trPr>
          <w:trHeight w:val="411"/>
          <w:jc w:val="center"/>
        </w:trPr>
        <w:tc>
          <w:tcPr>
            <w:tcW w:w="705" w:type="dxa"/>
            <w:vAlign w:val="center"/>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001DF">
        <w:trPr>
          <w:trHeight w:val="1119"/>
          <w:jc w:val="center"/>
        </w:trPr>
        <w:tc>
          <w:tcPr>
            <w:tcW w:w="705" w:type="dxa"/>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001DF" w:rsidRDefault="002B02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001DF" w:rsidRDefault="002B02A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0001DF" w:rsidRDefault="002B02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001DF">
        <w:trPr>
          <w:trHeight w:val="615"/>
          <w:jc w:val="center"/>
        </w:trPr>
        <w:tc>
          <w:tcPr>
            <w:tcW w:w="705" w:type="dxa"/>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001DF" w:rsidRDefault="002B02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001DF" w:rsidRDefault="002B02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001DF">
        <w:trPr>
          <w:trHeight w:val="285"/>
          <w:jc w:val="center"/>
        </w:trPr>
        <w:tc>
          <w:tcPr>
            <w:tcW w:w="705" w:type="dxa"/>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001DF" w:rsidRDefault="002B02A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001DF" w:rsidRDefault="00610357">
            <w:pPr>
              <w:jc w:val="both"/>
              <w:rPr>
                <w:rFonts w:ascii="Times New Roman" w:eastAsia="Times New Roman" w:hAnsi="Times New Roman" w:cs="Times New Roman"/>
                <w:i/>
                <w:sz w:val="24"/>
                <w:szCs w:val="24"/>
              </w:rPr>
            </w:pPr>
            <w:r w:rsidRPr="00B448BC">
              <w:rPr>
                <w:rFonts w:ascii="Times New Roman" w:eastAsia="Times New Roman" w:hAnsi="Times New Roman" w:cs="Times New Roman"/>
                <w:b/>
                <w:sz w:val="24"/>
                <w:szCs w:val="24"/>
              </w:rPr>
              <w:t>Міське комунальне підприємство «Енергоресурс»</w:t>
            </w:r>
          </w:p>
        </w:tc>
      </w:tr>
      <w:tr w:rsidR="000001DF">
        <w:trPr>
          <w:trHeight w:val="536"/>
          <w:jc w:val="center"/>
        </w:trPr>
        <w:tc>
          <w:tcPr>
            <w:tcW w:w="705" w:type="dxa"/>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001DF" w:rsidRDefault="002B02A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001DF" w:rsidRDefault="00610357">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вул. Училищна, 9, м. Жмеринка, Вінницька область, Україна, 23100</w:t>
            </w:r>
          </w:p>
        </w:tc>
      </w:tr>
      <w:tr w:rsidR="000001DF">
        <w:trPr>
          <w:trHeight w:val="1119"/>
          <w:jc w:val="center"/>
        </w:trPr>
        <w:tc>
          <w:tcPr>
            <w:tcW w:w="705" w:type="dxa"/>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001DF" w:rsidRDefault="002B02A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10357" w:rsidRDefault="00610357" w:rsidP="00610357">
            <w:pPr>
              <w:widowControl w:val="0"/>
              <w:jc w:val="both"/>
              <w:rPr>
                <w:rFonts w:ascii="Times New Roman" w:hAnsi="Times New Roman" w:cs="Times New Roman"/>
                <w:bCs/>
                <w:sz w:val="24"/>
                <w:szCs w:val="24"/>
              </w:rPr>
            </w:pPr>
            <w:r w:rsidRPr="00B27E23">
              <w:rPr>
                <w:rFonts w:ascii="Times New Roman" w:hAnsi="Times New Roman" w:cs="Times New Roman"/>
                <w:sz w:val="24"/>
                <w:szCs w:val="24"/>
              </w:rPr>
              <w:t>Уповноважена особа на пр</w:t>
            </w:r>
            <w:r>
              <w:rPr>
                <w:rFonts w:ascii="Times New Roman" w:hAnsi="Times New Roman" w:cs="Times New Roman"/>
                <w:sz w:val="24"/>
                <w:szCs w:val="24"/>
              </w:rPr>
              <w:t xml:space="preserve">оведення публічних закупівель – </w:t>
            </w:r>
            <w:proofErr w:type="spellStart"/>
            <w:r w:rsidRPr="00B27E23">
              <w:rPr>
                <w:rFonts w:ascii="Times New Roman" w:hAnsi="Times New Roman" w:cs="Times New Roman"/>
                <w:sz w:val="24"/>
                <w:szCs w:val="24"/>
              </w:rPr>
              <w:t>Яковець</w:t>
            </w:r>
            <w:proofErr w:type="spellEnd"/>
            <w:r w:rsidRPr="00B27E23">
              <w:rPr>
                <w:rFonts w:ascii="Times New Roman" w:hAnsi="Times New Roman" w:cs="Times New Roman"/>
                <w:sz w:val="24"/>
                <w:szCs w:val="24"/>
              </w:rPr>
              <w:t xml:space="preserve"> Ка</w:t>
            </w:r>
            <w:r>
              <w:rPr>
                <w:rFonts w:ascii="Times New Roman" w:hAnsi="Times New Roman" w:cs="Times New Roman"/>
                <w:sz w:val="24"/>
                <w:szCs w:val="24"/>
              </w:rPr>
              <w:t>терина Василівна, юрисконсульт</w:t>
            </w:r>
            <w:r w:rsidRPr="00EC6E5E">
              <w:rPr>
                <w:rFonts w:ascii="Times New Roman" w:hAnsi="Times New Roman" w:cs="Times New Roman"/>
                <w:sz w:val="24"/>
                <w:szCs w:val="24"/>
                <w:lang w:val="ru-RU"/>
              </w:rPr>
              <w:t>.</w:t>
            </w:r>
            <w:r w:rsidRPr="00B27E23">
              <w:rPr>
                <w:rFonts w:ascii="Times New Roman" w:hAnsi="Times New Roman" w:cs="Times New Roman"/>
                <w:bCs/>
                <w:sz w:val="24"/>
                <w:szCs w:val="24"/>
              </w:rPr>
              <w:t xml:space="preserve"> </w:t>
            </w:r>
          </w:p>
          <w:p w:rsidR="00610357" w:rsidRDefault="00610357" w:rsidP="00610357">
            <w:pPr>
              <w:jc w:val="both"/>
              <w:rPr>
                <w:rFonts w:ascii="Times New Roman" w:hAnsi="Times New Roman" w:cs="Times New Roman"/>
                <w:bCs/>
                <w:sz w:val="24"/>
                <w:szCs w:val="24"/>
              </w:rPr>
            </w:pPr>
            <w:r w:rsidRPr="00B27E23">
              <w:rPr>
                <w:rFonts w:ascii="Times New Roman" w:hAnsi="Times New Roman" w:cs="Times New Roman"/>
                <w:bCs/>
                <w:sz w:val="24"/>
                <w:szCs w:val="24"/>
              </w:rPr>
              <w:t xml:space="preserve">тел. (098) 604-21-86, </w:t>
            </w:r>
          </w:p>
          <w:p w:rsidR="00610357" w:rsidRPr="00A86014" w:rsidRDefault="00610357" w:rsidP="00610357">
            <w:pPr>
              <w:pStyle w:val="11"/>
              <w:rPr>
                <w:u w:val="single"/>
                <w:lang w:val="uk-UA" w:eastAsia="uk-UA"/>
              </w:rPr>
            </w:pPr>
            <w:r w:rsidRPr="00A86014">
              <w:rPr>
                <w:u w:val="single"/>
                <w:lang w:val="uk-UA" w:eastAsia="uk-UA"/>
              </w:rPr>
              <w:t xml:space="preserve">З питань технічних вимог до предмету закупівлі: </w:t>
            </w:r>
          </w:p>
          <w:p w:rsidR="00610357" w:rsidRPr="00A86014" w:rsidRDefault="00610357" w:rsidP="00610357">
            <w:pPr>
              <w:pStyle w:val="11"/>
              <w:rPr>
                <w:lang w:val="uk-UA"/>
              </w:rPr>
            </w:pPr>
            <w:r w:rsidRPr="00A86014">
              <w:rPr>
                <w:lang w:val="uk-UA"/>
              </w:rPr>
              <w:t>головний інженер</w:t>
            </w:r>
          </w:p>
          <w:p w:rsidR="00610357" w:rsidRPr="00A86014" w:rsidRDefault="00610357" w:rsidP="00610357">
            <w:pPr>
              <w:pStyle w:val="11"/>
              <w:rPr>
                <w:lang w:val="uk-UA"/>
              </w:rPr>
            </w:pPr>
            <w:proofErr w:type="spellStart"/>
            <w:r w:rsidRPr="00A86014">
              <w:rPr>
                <w:lang w:val="uk-UA"/>
              </w:rPr>
              <w:t>Митропан</w:t>
            </w:r>
            <w:proofErr w:type="spellEnd"/>
            <w:r w:rsidRPr="00A86014">
              <w:rPr>
                <w:lang w:val="uk-UA"/>
              </w:rPr>
              <w:t xml:space="preserve"> Віталій Васильович</w:t>
            </w:r>
          </w:p>
          <w:p w:rsidR="00610357" w:rsidRPr="00A86014" w:rsidRDefault="00610357" w:rsidP="00610357">
            <w:pPr>
              <w:pStyle w:val="11"/>
              <w:rPr>
                <w:lang w:val="uk-UA"/>
              </w:rPr>
            </w:pPr>
            <w:r w:rsidRPr="00A86014">
              <w:rPr>
                <w:lang w:val="uk-UA"/>
              </w:rPr>
              <w:t xml:space="preserve">тел. (067) 433-23-65, </w:t>
            </w:r>
          </w:p>
          <w:p w:rsidR="000001DF" w:rsidRDefault="00610357" w:rsidP="00610357">
            <w:pPr>
              <w:jc w:val="both"/>
              <w:rPr>
                <w:rFonts w:ascii="Times New Roman" w:eastAsia="Times New Roman" w:hAnsi="Times New Roman" w:cs="Times New Roman"/>
                <w:i/>
                <w:color w:val="FF0000"/>
                <w:sz w:val="24"/>
                <w:szCs w:val="24"/>
                <w:highlight w:val="yellow"/>
              </w:rPr>
            </w:pPr>
            <w:r w:rsidRPr="00B27E23">
              <w:rPr>
                <w:rFonts w:ascii="Times New Roman" w:hAnsi="Times New Roman" w:cs="Times New Roman"/>
                <w:bCs/>
                <w:sz w:val="24"/>
                <w:szCs w:val="24"/>
              </w:rPr>
              <w:t xml:space="preserve">електронна адреса: </w:t>
            </w:r>
            <w:hyperlink r:id="rId8" w:history="1">
              <w:r w:rsidRPr="000361F6">
                <w:rPr>
                  <w:rStyle w:val="a6"/>
                  <w:rFonts w:ascii="Times New Roman" w:hAnsi="Times New Roman" w:cs="Times New Roman"/>
                  <w:bCs/>
                  <w:sz w:val="24"/>
                  <w:szCs w:val="24"/>
                  <w:lang w:val="en-US"/>
                </w:rPr>
                <w:t>mkpenergoresurs</w:t>
              </w:r>
              <w:r w:rsidRPr="000361F6">
                <w:rPr>
                  <w:rStyle w:val="a6"/>
                  <w:rFonts w:ascii="Times New Roman" w:hAnsi="Times New Roman" w:cs="Times New Roman"/>
                  <w:bCs/>
                  <w:sz w:val="24"/>
                  <w:szCs w:val="24"/>
                  <w:lang w:val="ru-RU"/>
                </w:rPr>
                <w:t>@</w:t>
              </w:r>
              <w:r w:rsidRPr="000361F6">
                <w:rPr>
                  <w:rStyle w:val="a6"/>
                  <w:rFonts w:ascii="Times New Roman" w:hAnsi="Times New Roman" w:cs="Times New Roman"/>
                  <w:bCs/>
                  <w:sz w:val="24"/>
                  <w:szCs w:val="24"/>
                  <w:lang w:val="en-US"/>
                </w:rPr>
                <w:t>ukr</w:t>
              </w:r>
              <w:r w:rsidRPr="000361F6">
                <w:rPr>
                  <w:rStyle w:val="a6"/>
                  <w:rFonts w:ascii="Times New Roman" w:hAnsi="Times New Roman" w:cs="Times New Roman"/>
                  <w:bCs/>
                  <w:sz w:val="24"/>
                  <w:szCs w:val="24"/>
                  <w:lang w:val="ru-RU"/>
                </w:rPr>
                <w:t>.</w:t>
              </w:r>
              <w:r w:rsidRPr="000361F6">
                <w:rPr>
                  <w:rStyle w:val="a6"/>
                  <w:rFonts w:ascii="Times New Roman" w:hAnsi="Times New Roman" w:cs="Times New Roman"/>
                  <w:bCs/>
                  <w:sz w:val="24"/>
                  <w:szCs w:val="24"/>
                  <w:lang w:val="en-US"/>
                </w:rPr>
                <w:t>net</w:t>
              </w:r>
            </w:hyperlink>
          </w:p>
        </w:tc>
      </w:tr>
      <w:tr w:rsidR="000001DF">
        <w:trPr>
          <w:trHeight w:val="15"/>
          <w:jc w:val="center"/>
        </w:trPr>
        <w:tc>
          <w:tcPr>
            <w:tcW w:w="705" w:type="dxa"/>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001DF" w:rsidRDefault="002B02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001DF" w:rsidRDefault="002B02A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001DF">
        <w:trPr>
          <w:trHeight w:val="240"/>
          <w:jc w:val="center"/>
        </w:trPr>
        <w:tc>
          <w:tcPr>
            <w:tcW w:w="705" w:type="dxa"/>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001DF" w:rsidRDefault="002B02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001DF" w:rsidRDefault="002B02A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001DF">
        <w:trPr>
          <w:jc w:val="center"/>
        </w:trPr>
        <w:tc>
          <w:tcPr>
            <w:tcW w:w="705" w:type="dxa"/>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001DF" w:rsidRDefault="002B02A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001DF" w:rsidRDefault="00610357">
            <w:pPr>
              <w:jc w:val="both"/>
              <w:rPr>
                <w:rFonts w:ascii="Times New Roman" w:eastAsia="Times New Roman" w:hAnsi="Times New Roman" w:cs="Times New Roman"/>
                <w:i/>
                <w:sz w:val="24"/>
                <w:szCs w:val="24"/>
              </w:rPr>
            </w:pPr>
            <w:r w:rsidRPr="00551BF7">
              <w:rPr>
                <w:rFonts w:ascii="Times New Roman" w:hAnsi="Times New Roman" w:cs="Times New Roman"/>
                <w:b/>
                <w:sz w:val="24"/>
                <w:szCs w:val="24"/>
              </w:rPr>
              <w:t xml:space="preserve">Дрова паливні </w:t>
            </w:r>
            <w:r>
              <w:rPr>
                <w:rFonts w:ascii="Times New Roman" w:hAnsi="Times New Roman" w:cs="Times New Roman"/>
                <w:b/>
                <w:sz w:val="24"/>
                <w:szCs w:val="24"/>
              </w:rPr>
              <w:t xml:space="preserve">твердих порід дерев </w:t>
            </w:r>
            <w:r w:rsidRPr="00610357">
              <w:rPr>
                <w:rFonts w:ascii="Times New Roman" w:hAnsi="Times New Roman" w:cs="Times New Roman"/>
                <w:b/>
                <w:sz w:val="24"/>
                <w:szCs w:val="24"/>
              </w:rPr>
              <w:t>(граб, ясен, дуб, акація, берест, клен)</w:t>
            </w:r>
            <w:r w:rsidRPr="00551BF7">
              <w:rPr>
                <w:rFonts w:ascii="Times New Roman" w:hAnsi="Times New Roman" w:cs="Times New Roman"/>
                <w:sz w:val="24"/>
                <w:szCs w:val="24"/>
              </w:rPr>
              <w:t xml:space="preserve"> (код </w:t>
            </w:r>
            <w:proofErr w:type="spellStart"/>
            <w:r w:rsidRPr="00551BF7">
              <w:rPr>
                <w:rFonts w:ascii="Times New Roman" w:hAnsi="Times New Roman" w:cs="Times New Roman"/>
                <w:sz w:val="24"/>
                <w:szCs w:val="24"/>
              </w:rPr>
              <w:t>ДК</w:t>
            </w:r>
            <w:proofErr w:type="spellEnd"/>
            <w:r w:rsidRPr="00551BF7">
              <w:rPr>
                <w:rFonts w:ascii="Times New Roman" w:hAnsi="Times New Roman" w:cs="Times New Roman"/>
                <w:sz w:val="24"/>
                <w:szCs w:val="24"/>
              </w:rPr>
              <w:t xml:space="preserve"> </w:t>
            </w:r>
            <w:r w:rsidRPr="00551BF7">
              <w:rPr>
                <w:rFonts w:ascii="Times New Roman" w:hAnsi="Times New Roman" w:cs="Times New Roman"/>
                <w:color w:val="000000"/>
                <w:sz w:val="24"/>
                <w:szCs w:val="24"/>
              </w:rPr>
              <w:t xml:space="preserve">«Єдиний закупівельний словник» </w:t>
            </w:r>
            <w:r w:rsidRPr="00551BF7">
              <w:rPr>
                <w:rFonts w:ascii="Times New Roman" w:hAnsi="Times New Roman" w:cs="Times New Roman"/>
                <w:sz w:val="24"/>
                <w:szCs w:val="24"/>
              </w:rPr>
              <w:t xml:space="preserve">021:2015 - 03410000-7 – Деревина, </w:t>
            </w:r>
            <w:r w:rsidRPr="00610357">
              <w:rPr>
                <w:rFonts w:ascii="Times New Roman" w:hAnsi="Times New Roman" w:cs="Times New Roman"/>
                <w:color w:val="000000"/>
                <w:sz w:val="24"/>
                <w:szCs w:val="24"/>
              </w:rPr>
              <w:t>(03413000-8 — Паливна деревина).</w:t>
            </w:r>
          </w:p>
        </w:tc>
      </w:tr>
      <w:tr w:rsidR="000001DF" w:rsidTr="00610357">
        <w:trPr>
          <w:trHeight w:val="1119"/>
          <w:jc w:val="center"/>
        </w:trPr>
        <w:tc>
          <w:tcPr>
            <w:tcW w:w="705" w:type="dxa"/>
          </w:tcPr>
          <w:p w:rsidR="000001DF" w:rsidRDefault="002B02A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001DF" w:rsidRDefault="002B02A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0001DF" w:rsidRPr="00610357" w:rsidRDefault="002B02A2" w:rsidP="00610357">
            <w:pPr>
              <w:widowControl w:val="0"/>
              <w:ind w:righ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001DF" w:rsidRPr="00610357" w:rsidRDefault="002B02A2">
            <w:pPr>
              <w:widowControl w:val="0"/>
              <w:rPr>
                <w:rFonts w:ascii="Times New Roman" w:eastAsia="Times New Roman" w:hAnsi="Times New Roman" w:cs="Times New Roman"/>
                <w:i/>
                <w:sz w:val="24"/>
                <w:szCs w:val="24"/>
              </w:rPr>
            </w:pPr>
            <w:r w:rsidRPr="00610357">
              <w:rPr>
                <w:rFonts w:ascii="Times New Roman" w:eastAsia="Times New Roman" w:hAnsi="Times New Roman" w:cs="Times New Roman"/>
                <w:sz w:val="24"/>
                <w:szCs w:val="24"/>
              </w:rPr>
              <w:t>кількість товару та місце його поставки</w:t>
            </w:r>
          </w:p>
          <w:p w:rsidR="000001DF" w:rsidRDefault="000001DF">
            <w:pPr>
              <w:widowControl w:val="0"/>
              <w:rPr>
                <w:rFonts w:ascii="Times New Roman" w:eastAsia="Times New Roman" w:hAnsi="Times New Roman" w:cs="Times New Roman"/>
                <w:color w:val="000000"/>
                <w:sz w:val="24"/>
                <w:szCs w:val="24"/>
                <w:highlight w:val="yellow"/>
              </w:rPr>
            </w:pPr>
          </w:p>
        </w:tc>
        <w:tc>
          <w:tcPr>
            <w:tcW w:w="6450" w:type="dxa"/>
          </w:tcPr>
          <w:p w:rsidR="00610357" w:rsidRPr="004D3E77" w:rsidRDefault="00610357" w:rsidP="00610357">
            <w:pPr>
              <w:widowControl w:val="0"/>
              <w:ind w:right="120"/>
              <w:jc w:val="both"/>
              <w:rPr>
                <w:rFonts w:ascii="Times New Roman" w:eastAsia="Times New Roman" w:hAnsi="Times New Roman" w:cs="Times New Roman"/>
                <w:i/>
                <w:color w:val="4A86E8"/>
                <w:sz w:val="28"/>
                <w:szCs w:val="28"/>
              </w:rPr>
            </w:pPr>
            <w:r w:rsidRPr="004D3E77">
              <w:rPr>
                <w:rFonts w:ascii="Times New Roman" w:eastAsia="Times New Roman" w:hAnsi="Times New Roman" w:cs="Times New Roman"/>
                <w:color w:val="000000"/>
                <w:sz w:val="24"/>
                <w:szCs w:val="24"/>
              </w:rPr>
              <w:t>Кількість:</w:t>
            </w:r>
            <w:r>
              <w:rPr>
                <w:rFonts w:ascii="Times New Roman" w:eastAsia="Times New Roman" w:hAnsi="Times New Roman" w:cs="Times New Roman"/>
                <w:color w:val="000000"/>
                <w:sz w:val="24"/>
                <w:szCs w:val="24"/>
              </w:rPr>
              <w:t xml:space="preserve"> 1300 м. куб..</w:t>
            </w:r>
            <w:r w:rsidRPr="004D3E77">
              <w:rPr>
                <w:rFonts w:ascii="Times New Roman" w:eastAsia="Times New Roman" w:hAnsi="Times New Roman" w:cs="Times New Roman"/>
                <w:color w:val="000000"/>
                <w:sz w:val="24"/>
                <w:szCs w:val="24"/>
              </w:rPr>
              <w:t xml:space="preserve"> </w:t>
            </w:r>
          </w:p>
          <w:p w:rsidR="00610357" w:rsidRDefault="00610357" w:rsidP="00610357">
            <w:pPr>
              <w:widowControl w:val="0"/>
              <w:ind w:right="120"/>
              <w:jc w:val="both"/>
              <w:rPr>
                <w:rFonts w:ascii="Times New Roman" w:eastAsia="Times New Roman" w:hAnsi="Times New Roman" w:cs="Times New Roman"/>
                <w:color w:val="000000"/>
                <w:sz w:val="24"/>
                <w:szCs w:val="24"/>
              </w:rPr>
            </w:pPr>
            <w:r w:rsidRPr="004D3E77">
              <w:rPr>
                <w:rFonts w:ascii="Times New Roman" w:eastAsia="Times New Roman" w:hAnsi="Times New Roman" w:cs="Times New Roman"/>
                <w:color w:val="000000"/>
                <w:sz w:val="24"/>
                <w:szCs w:val="24"/>
              </w:rPr>
              <w:t xml:space="preserve">Місце поставки товарів: </w:t>
            </w:r>
          </w:p>
          <w:p w:rsidR="00610357" w:rsidRDefault="00610357" w:rsidP="0061035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23100, Вінницька обл., м. Жмеринка, вул. Франко, 136</w:t>
            </w:r>
            <w:r w:rsidRPr="004D3E77">
              <w:rPr>
                <w:rFonts w:ascii="Times New Roman" w:eastAsia="Times New Roman" w:hAnsi="Times New Roman" w:cs="Times New Roman"/>
                <w:sz w:val="24"/>
                <w:szCs w:val="24"/>
              </w:rPr>
              <w:t>;</w:t>
            </w:r>
          </w:p>
          <w:p w:rsidR="00610357" w:rsidRPr="004D3E77" w:rsidRDefault="00610357" w:rsidP="00610357">
            <w:pPr>
              <w:widowControl w:val="0"/>
              <w:ind w:right="120"/>
              <w:jc w:val="both"/>
              <w:rPr>
                <w:rFonts w:ascii="Times New Roman" w:eastAsia="Times New Roman" w:hAnsi="Times New Roman" w:cs="Times New Roman"/>
                <w:i/>
                <w:color w:val="4A86E8"/>
                <w:sz w:val="20"/>
                <w:szCs w:val="20"/>
              </w:rPr>
            </w:pPr>
            <w:r>
              <w:rPr>
                <w:rFonts w:ascii="Times New Roman" w:eastAsia="Times New Roman" w:hAnsi="Times New Roman" w:cs="Times New Roman"/>
                <w:color w:val="000000"/>
                <w:sz w:val="24"/>
                <w:szCs w:val="24"/>
              </w:rPr>
              <w:t>23100, Вінницька обл., м. Жмеринка, пров. Лютневий, 3</w:t>
            </w:r>
            <w:r w:rsidRPr="004D3E77">
              <w:rPr>
                <w:rFonts w:ascii="Times New Roman" w:eastAsia="Times New Roman" w:hAnsi="Times New Roman" w:cs="Times New Roman"/>
                <w:sz w:val="24"/>
                <w:szCs w:val="24"/>
              </w:rPr>
              <w:t>;</w:t>
            </w:r>
          </w:p>
          <w:p w:rsidR="00610357" w:rsidRPr="004D3E77" w:rsidRDefault="00610357" w:rsidP="00610357">
            <w:pPr>
              <w:widowControl w:val="0"/>
              <w:ind w:right="120"/>
              <w:jc w:val="both"/>
              <w:rPr>
                <w:rFonts w:ascii="Times New Roman" w:eastAsia="Times New Roman" w:hAnsi="Times New Roman" w:cs="Times New Roman"/>
                <w:i/>
                <w:color w:val="4A86E8"/>
                <w:sz w:val="20"/>
                <w:szCs w:val="20"/>
              </w:rPr>
            </w:pPr>
            <w:r>
              <w:rPr>
                <w:rFonts w:ascii="Times New Roman" w:eastAsia="Times New Roman" w:hAnsi="Times New Roman" w:cs="Times New Roman"/>
                <w:color w:val="000000"/>
                <w:sz w:val="24"/>
                <w:szCs w:val="24"/>
              </w:rPr>
              <w:t>23100, Вінницька обл., м. Жмеринка, вул. Урицького, 7</w:t>
            </w:r>
            <w:r w:rsidRPr="004D3E77">
              <w:rPr>
                <w:rFonts w:ascii="Times New Roman" w:eastAsia="Times New Roman" w:hAnsi="Times New Roman" w:cs="Times New Roman"/>
                <w:sz w:val="24"/>
                <w:szCs w:val="24"/>
              </w:rPr>
              <w:t>;</w:t>
            </w:r>
          </w:p>
          <w:p w:rsidR="00610357" w:rsidRPr="004D3E77" w:rsidRDefault="00610357" w:rsidP="00610357">
            <w:pPr>
              <w:widowControl w:val="0"/>
              <w:ind w:right="120"/>
              <w:jc w:val="both"/>
              <w:rPr>
                <w:rFonts w:ascii="Times New Roman" w:eastAsia="Times New Roman" w:hAnsi="Times New Roman" w:cs="Times New Roman"/>
                <w:i/>
                <w:color w:val="4A86E8"/>
                <w:sz w:val="20"/>
                <w:szCs w:val="20"/>
              </w:rPr>
            </w:pPr>
            <w:r>
              <w:rPr>
                <w:rFonts w:ascii="Times New Roman" w:eastAsia="Times New Roman" w:hAnsi="Times New Roman" w:cs="Times New Roman"/>
                <w:color w:val="000000"/>
                <w:sz w:val="24"/>
                <w:szCs w:val="24"/>
              </w:rPr>
              <w:t>23100, Вінницька обл., м. Жмеринка, вул. Короленко, 7</w:t>
            </w:r>
            <w:r w:rsidRPr="004D3E77">
              <w:rPr>
                <w:rFonts w:ascii="Times New Roman" w:eastAsia="Times New Roman" w:hAnsi="Times New Roman" w:cs="Times New Roman"/>
                <w:sz w:val="24"/>
                <w:szCs w:val="24"/>
              </w:rPr>
              <w:t>;</w:t>
            </w:r>
          </w:p>
          <w:p w:rsidR="00610357" w:rsidRPr="004D3E77" w:rsidRDefault="00610357" w:rsidP="00610357">
            <w:pPr>
              <w:widowControl w:val="0"/>
              <w:ind w:right="120"/>
              <w:jc w:val="both"/>
              <w:rPr>
                <w:rFonts w:ascii="Times New Roman" w:eastAsia="Times New Roman" w:hAnsi="Times New Roman" w:cs="Times New Roman"/>
                <w:i/>
                <w:color w:val="4A86E8"/>
                <w:sz w:val="20"/>
                <w:szCs w:val="20"/>
              </w:rPr>
            </w:pPr>
            <w:r>
              <w:rPr>
                <w:rFonts w:ascii="Times New Roman" w:eastAsia="Times New Roman" w:hAnsi="Times New Roman" w:cs="Times New Roman"/>
                <w:color w:val="000000"/>
                <w:sz w:val="24"/>
                <w:szCs w:val="24"/>
              </w:rPr>
              <w:t>23100, Вінницька обл., м. Жмеринка, вул. Кривоноса, 27</w:t>
            </w:r>
            <w:r w:rsidRPr="004D3E77">
              <w:rPr>
                <w:rFonts w:ascii="Times New Roman" w:eastAsia="Times New Roman" w:hAnsi="Times New Roman" w:cs="Times New Roman"/>
                <w:sz w:val="24"/>
                <w:szCs w:val="24"/>
              </w:rPr>
              <w:t>;</w:t>
            </w:r>
          </w:p>
          <w:p w:rsidR="00610357" w:rsidRDefault="00610357" w:rsidP="0061035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23100, Вінницька обл., м. Жмеринка, вул. Київська, 15</w:t>
            </w:r>
            <w:r w:rsidRPr="004D3E77">
              <w:rPr>
                <w:rFonts w:ascii="Times New Roman" w:eastAsia="Times New Roman" w:hAnsi="Times New Roman" w:cs="Times New Roman"/>
                <w:sz w:val="24"/>
                <w:szCs w:val="24"/>
              </w:rPr>
              <w:t>;</w:t>
            </w:r>
          </w:p>
          <w:p w:rsidR="000001DF" w:rsidRPr="00610357" w:rsidRDefault="00610357">
            <w:pPr>
              <w:widowControl w:val="0"/>
              <w:ind w:right="120"/>
              <w:jc w:val="both"/>
              <w:rPr>
                <w:rFonts w:ascii="Times New Roman" w:eastAsia="Times New Roman" w:hAnsi="Times New Roman" w:cs="Times New Roman"/>
                <w:i/>
                <w:color w:val="4A86E8"/>
                <w:sz w:val="24"/>
                <w:szCs w:val="24"/>
              </w:rPr>
            </w:pPr>
            <w:r>
              <w:rPr>
                <w:rFonts w:ascii="Times New Roman" w:eastAsia="Times New Roman" w:hAnsi="Times New Roman" w:cs="Times New Roman"/>
                <w:color w:val="000000"/>
                <w:sz w:val="24"/>
                <w:szCs w:val="24"/>
              </w:rPr>
              <w:t>23100, Вінницька обл., м. Жмеринка, вул. Коцюбинського, 39</w:t>
            </w:r>
            <w:r w:rsidRPr="004D3E77">
              <w:rPr>
                <w:rFonts w:ascii="Times New Roman" w:eastAsia="Times New Roman" w:hAnsi="Times New Roman" w:cs="Times New Roman"/>
                <w:sz w:val="24"/>
                <w:szCs w:val="24"/>
              </w:rPr>
              <w:t>;</w:t>
            </w:r>
          </w:p>
        </w:tc>
      </w:tr>
      <w:tr w:rsidR="000001DF" w:rsidTr="006A5D32">
        <w:trPr>
          <w:trHeight w:val="277"/>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r w:rsidR="006A5D32">
              <w:rPr>
                <w:rFonts w:ascii="Times New Roman" w:eastAsia="Times New Roman" w:hAnsi="Times New Roman" w:cs="Times New Roman"/>
                <w:color w:val="000000"/>
                <w:sz w:val="24"/>
                <w:szCs w:val="24"/>
              </w:rPr>
              <w:t>.</w:t>
            </w:r>
          </w:p>
        </w:tc>
        <w:tc>
          <w:tcPr>
            <w:tcW w:w="6450" w:type="dxa"/>
            <w:vAlign w:val="center"/>
          </w:tcPr>
          <w:p w:rsidR="000001DF" w:rsidRDefault="00610357" w:rsidP="00610357">
            <w:pPr>
              <w:widowControl w:val="0"/>
              <w:rPr>
                <w:rFonts w:ascii="Times New Roman" w:eastAsia="Times New Roman" w:hAnsi="Times New Roman" w:cs="Times New Roman"/>
                <w:sz w:val="24"/>
                <w:szCs w:val="24"/>
                <w:highlight w:val="cyan"/>
              </w:rPr>
            </w:pPr>
            <w:r w:rsidRPr="0023086D">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30</w:t>
            </w:r>
            <w:r w:rsidRPr="002308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квітня</w:t>
            </w:r>
            <w:r w:rsidRPr="0023086D">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25</w:t>
            </w:r>
            <w:r w:rsidRPr="0023086D">
              <w:rPr>
                <w:rFonts w:ascii="Times New Roman" w:eastAsia="Times New Roman" w:hAnsi="Times New Roman" w:cs="Times New Roman"/>
                <w:sz w:val="24"/>
                <w:szCs w:val="24"/>
              </w:rPr>
              <w:t xml:space="preserve"> року включно</w:t>
            </w:r>
            <w:r>
              <w:rPr>
                <w:rFonts w:ascii="Times New Roman" w:eastAsia="Times New Roman" w:hAnsi="Times New Roman" w:cs="Times New Roman"/>
                <w:sz w:val="24"/>
                <w:szCs w:val="24"/>
              </w:rPr>
              <w:t>.</w:t>
            </w:r>
          </w:p>
        </w:tc>
      </w:tr>
      <w:tr w:rsidR="000001DF">
        <w:trPr>
          <w:trHeight w:val="841"/>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001DF" w:rsidRDefault="002B02A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001DF" w:rsidRDefault="002B02A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001DF"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001DF"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001DF"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001DF"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001DF" w:rsidRDefault="002B02A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001DF"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001DF">
        <w:trPr>
          <w:trHeight w:val="501"/>
          <w:jc w:val="center"/>
        </w:trPr>
        <w:tc>
          <w:tcPr>
            <w:tcW w:w="9960" w:type="dxa"/>
            <w:gridSpan w:val="3"/>
            <w:vAlign w:val="center"/>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001DF">
        <w:trPr>
          <w:trHeight w:val="1975"/>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0001DF" w:rsidRDefault="002B02A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r w:rsidRPr="00084A6A">
              <w:rPr>
                <w:rFonts w:ascii="Times New Roman" w:eastAsia="Times New Roman" w:hAnsi="Times New Roman" w:cs="Times New Roman"/>
                <w:sz w:val="24"/>
                <w:szCs w:val="24"/>
              </w:rPr>
              <w:t>та/або оголошення про проведення відкритих торгів</w:t>
            </w:r>
          </w:p>
        </w:tc>
        <w:tc>
          <w:tcPr>
            <w:tcW w:w="6450" w:type="dxa"/>
          </w:tcPr>
          <w:p w:rsidR="000001DF" w:rsidRPr="00084A6A" w:rsidRDefault="002B02A2">
            <w:pPr>
              <w:widowControl w:val="0"/>
              <w:jc w:val="both"/>
              <w:rPr>
                <w:rFonts w:ascii="Times New Roman" w:eastAsia="Times New Roman" w:hAnsi="Times New Roman" w:cs="Times New Roman"/>
                <w:sz w:val="24"/>
                <w:szCs w:val="24"/>
              </w:rPr>
            </w:pPr>
            <w:r w:rsidRPr="00084A6A">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0001DF" w:rsidRDefault="002B02A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0001DF" w:rsidRDefault="002B02A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закупівель.</w:t>
            </w:r>
          </w:p>
          <w:p w:rsidR="000001DF" w:rsidRDefault="002B02A2">
            <w:pPr>
              <w:widowControl w:val="0"/>
              <w:jc w:val="both"/>
              <w:rPr>
                <w:rFonts w:ascii="Times New Roman" w:eastAsia="Times New Roman" w:hAnsi="Times New Roman" w:cs="Times New Roman"/>
                <w:b/>
                <w:i/>
                <w:sz w:val="24"/>
                <w:szCs w:val="24"/>
                <w:highlight w:val="white"/>
              </w:rPr>
            </w:pPr>
            <w:r w:rsidRPr="00887CD6">
              <w:rPr>
                <w:rFonts w:ascii="Times New Roman" w:eastAsia="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b/>
                <w:i/>
                <w:sz w:val="24"/>
                <w:szCs w:val="24"/>
                <w:highlight w:val="white"/>
              </w:rPr>
              <w:t>не менше ніж на чотири дні.</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Внесення змін до тендерної документації </w:t>
            </w:r>
            <w:r w:rsidRPr="00887CD6">
              <w:rPr>
                <w:rFonts w:ascii="Times New Roman" w:eastAsia="Times New Roman" w:hAnsi="Times New Roman" w:cs="Times New Roman"/>
                <w:sz w:val="24"/>
                <w:szCs w:val="24"/>
              </w:rPr>
              <w:t>та/або оголошення про проведення відкритих торгів</w:t>
            </w:r>
          </w:p>
        </w:tc>
        <w:tc>
          <w:tcPr>
            <w:tcW w:w="6450" w:type="dxa"/>
          </w:tcPr>
          <w:p w:rsidR="000001DF" w:rsidRPr="00E5080A" w:rsidRDefault="002B02A2">
            <w:pPr>
              <w:widowControl w:val="0"/>
              <w:jc w:val="both"/>
              <w:rPr>
                <w:rFonts w:ascii="Times New Roman" w:eastAsia="Times New Roman" w:hAnsi="Times New Roman" w:cs="Times New Roman"/>
                <w:sz w:val="24"/>
                <w:szCs w:val="24"/>
                <w:highlight w:val="white"/>
              </w:rPr>
            </w:pPr>
            <w:r w:rsidRPr="00E5080A">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0001DF" w:rsidRPr="00E5080A" w:rsidRDefault="002B02A2">
            <w:pPr>
              <w:widowControl w:val="0"/>
              <w:jc w:val="both"/>
              <w:rPr>
                <w:rFonts w:ascii="Times New Roman" w:eastAsia="Times New Roman" w:hAnsi="Times New Roman" w:cs="Times New Roman"/>
                <w:b/>
                <w:i/>
                <w:sz w:val="24"/>
                <w:szCs w:val="24"/>
                <w:highlight w:val="white"/>
              </w:rPr>
            </w:pPr>
            <w:r w:rsidRPr="00E5080A">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E5080A">
              <w:rPr>
                <w:rFonts w:ascii="Times New Roman" w:eastAsia="Times New Roman" w:hAnsi="Times New Roman" w:cs="Times New Roman"/>
                <w:b/>
                <w:i/>
                <w:sz w:val="24"/>
                <w:szCs w:val="24"/>
                <w:highlight w:val="white"/>
              </w:rPr>
              <w:t>не менше чотирьох днів.</w:t>
            </w:r>
          </w:p>
          <w:p w:rsidR="000001DF" w:rsidRPr="00E5080A" w:rsidRDefault="002B02A2">
            <w:pPr>
              <w:widowControl w:val="0"/>
              <w:jc w:val="both"/>
              <w:rPr>
                <w:rFonts w:ascii="Times New Roman" w:eastAsia="Times New Roman" w:hAnsi="Times New Roman" w:cs="Times New Roman"/>
                <w:sz w:val="24"/>
                <w:szCs w:val="24"/>
                <w:highlight w:val="white"/>
              </w:rPr>
            </w:pPr>
            <w:r w:rsidRPr="00E5080A">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0001DF" w:rsidRDefault="002B02A2">
            <w:pPr>
              <w:widowControl w:val="0"/>
              <w:jc w:val="both"/>
              <w:rPr>
                <w:rFonts w:ascii="Times New Roman" w:eastAsia="Times New Roman" w:hAnsi="Times New Roman" w:cs="Times New Roman"/>
                <w:sz w:val="24"/>
                <w:szCs w:val="24"/>
                <w:highlight w:val="white"/>
              </w:rPr>
            </w:pPr>
            <w:r w:rsidRPr="00E5080A">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E5080A">
              <w:rPr>
                <w:rFonts w:ascii="Times New Roman" w:eastAsia="Times New Roman" w:hAnsi="Times New Roman" w:cs="Times New Roman"/>
                <w:sz w:val="24"/>
                <w:szCs w:val="24"/>
                <w:highlight w:val="white"/>
              </w:rPr>
              <w:t>машинозчитувальному</w:t>
            </w:r>
            <w:proofErr w:type="spellEnd"/>
            <w:r w:rsidRPr="00E5080A">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001DF">
        <w:trPr>
          <w:trHeight w:val="480"/>
          <w:jc w:val="center"/>
        </w:trPr>
        <w:tc>
          <w:tcPr>
            <w:tcW w:w="9960" w:type="dxa"/>
            <w:gridSpan w:val="3"/>
            <w:vAlign w:val="center"/>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001DF" w:rsidRDefault="002B02A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001DF" w:rsidRDefault="002B02A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001DF" w:rsidRDefault="002B02A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0001DF" w:rsidRPr="00E5080A" w:rsidRDefault="002B02A2">
            <w:pPr>
              <w:widowControl w:val="0"/>
              <w:numPr>
                <w:ilvl w:val="0"/>
                <w:numId w:val="3"/>
              </w:numPr>
              <w:jc w:val="both"/>
              <w:rPr>
                <w:rFonts w:ascii="Times New Roman" w:eastAsia="Times New Roman" w:hAnsi="Times New Roman" w:cs="Times New Roman"/>
                <w:sz w:val="24"/>
                <w:szCs w:val="24"/>
              </w:rPr>
            </w:pPr>
            <w:r w:rsidRPr="00E5080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E5080A">
              <w:rPr>
                <w:rFonts w:ascii="Times New Roman" w:eastAsia="Times New Roman" w:hAnsi="Times New Roman" w:cs="Times New Roman"/>
                <w:b/>
                <w:i/>
                <w:sz w:val="24"/>
                <w:szCs w:val="24"/>
              </w:rPr>
              <w:t>згідно з Додатком 2</w:t>
            </w:r>
            <w:r w:rsidRPr="00E5080A">
              <w:rPr>
                <w:rFonts w:ascii="Times New Roman" w:eastAsia="Times New Roman" w:hAnsi="Times New Roman" w:cs="Times New Roman"/>
                <w:sz w:val="24"/>
                <w:szCs w:val="24"/>
              </w:rPr>
              <w:t xml:space="preserve"> до тендерної документації;</w:t>
            </w:r>
          </w:p>
          <w:p w:rsidR="000001DF" w:rsidRDefault="002B02A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001DF" w:rsidRDefault="002B02A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001DF" w:rsidRPr="00E5080A" w:rsidRDefault="002B02A2">
            <w:pPr>
              <w:widowControl w:val="0"/>
              <w:jc w:val="both"/>
              <w:rPr>
                <w:rFonts w:ascii="Times New Roman" w:eastAsia="Times New Roman" w:hAnsi="Times New Roman" w:cs="Times New Roman"/>
                <w:sz w:val="24"/>
                <w:szCs w:val="24"/>
              </w:rPr>
            </w:pPr>
            <w:r w:rsidRPr="00E5080A">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E5080A">
              <w:rPr>
                <w:rFonts w:ascii="Times New Roman" w:eastAsia="Times New Roman" w:hAnsi="Times New Roman" w:cs="Times New Roman"/>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0001DF" w:rsidRDefault="002B02A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001DF" w:rsidRDefault="002B02A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001DF" w:rsidRDefault="002B02A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001DF" w:rsidRDefault="000001DF">
            <w:pPr>
              <w:widowControl w:val="0"/>
              <w:ind w:left="40" w:hanging="20"/>
              <w:jc w:val="both"/>
              <w:rPr>
                <w:rFonts w:ascii="Times New Roman" w:eastAsia="Times New Roman" w:hAnsi="Times New Roman" w:cs="Times New Roman"/>
                <w:b/>
                <w:color w:val="000000"/>
                <w:sz w:val="24"/>
                <w:szCs w:val="24"/>
              </w:rPr>
            </w:pPr>
          </w:p>
          <w:p w:rsidR="000001DF" w:rsidRDefault="002B02A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001DF" w:rsidRDefault="002B02A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001DF" w:rsidRDefault="002B02A2">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0001DF" w:rsidRDefault="002B02A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001DF" w:rsidRPr="00E5080A" w:rsidRDefault="002B02A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080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080A">
              <w:rPr>
                <w:rFonts w:ascii="Times New Roman" w:eastAsia="Times New Roman" w:hAnsi="Times New Roman" w:cs="Times New Roman"/>
                <w:b/>
                <w:sz w:val="24"/>
                <w:szCs w:val="24"/>
              </w:rPr>
              <w:t>сом (УЕП)</w:t>
            </w:r>
            <w:r w:rsidRPr="00E5080A">
              <w:rPr>
                <w:rFonts w:ascii="Times New Roman" w:eastAsia="Times New Roman" w:hAnsi="Times New Roman" w:cs="Times New Roman"/>
                <w:b/>
                <w:color w:val="000000"/>
                <w:sz w:val="24"/>
                <w:szCs w:val="24"/>
              </w:rPr>
              <w:t>;</w:t>
            </w:r>
          </w:p>
          <w:p w:rsidR="000001DF" w:rsidRPr="00E5080A" w:rsidRDefault="002B02A2">
            <w:pPr>
              <w:jc w:val="both"/>
              <w:rPr>
                <w:rFonts w:ascii="Times New Roman" w:eastAsia="Times New Roman" w:hAnsi="Times New Roman" w:cs="Times New Roman"/>
                <w:b/>
                <w:color w:val="000000"/>
                <w:sz w:val="24"/>
                <w:szCs w:val="24"/>
              </w:rPr>
            </w:pPr>
            <w:r w:rsidRPr="00E5080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001DF" w:rsidRPr="00E5080A" w:rsidRDefault="002B02A2">
            <w:pPr>
              <w:jc w:val="both"/>
              <w:rPr>
                <w:rFonts w:ascii="Times New Roman" w:eastAsia="Times New Roman" w:hAnsi="Times New Roman" w:cs="Times New Roman"/>
                <w:b/>
                <w:color w:val="000000"/>
                <w:sz w:val="24"/>
                <w:szCs w:val="24"/>
              </w:rPr>
            </w:pPr>
            <w:r w:rsidRPr="00E5080A">
              <w:rPr>
                <w:rFonts w:ascii="Times New Roman" w:eastAsia="Times New Roman" w:hAnsi="Times New Roman" w:cs="Times New Roman"/>
                <w:b/>
                <w:color w:val="000000"/>
                <w:sz w:val="24"/>
                <w:szCs w:val="24"/>
              </w:rPr>
              <w:t>Винятки:</w:t>
            </w:r>
          </w:p>
          <w:p w:rsidR="000001DF" w:rsidRPr="00E5080A" w:rsidRDefault="002B02A2">
            <w:pPr>
              <w:jc w:val="both"/>
              <w:rPr>
                <w:rFonts w:ascii="Times New Roman" w:eastAsia="Times New Roman" w:hAnsi="Times New Roman" w:cs="Times New Roman"/>
                <w:b/>
                <w:color w:val="000000"/>
                <w:sz w:val="24"/>
                <w:szCs w:val="24"/>
              </w:rPr>
            </w:pPr>
            <w:r w:rsidRPr="00E5080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001DF" w:rsidRDefault="002B02A2">
            <w:pPr>
              <w:widowControl w:val="0"/>
              <w:jc w:val="both"/>
              <w:rPr>
                <w:rFonts w:ascii="Times New Roman" w:eastAsia="Times New Roman" w:hAnsi="Times New Roman" w:cs="Times New Roman"/>
                <w:b/>
                <w:color w:val="000000"/>
                <w:sz w:val="24"/>
                <w:szCs w:val="24"/>
              </w:rPr>
            </w:pPr>
            <w:r w:rsidRPr="00E5080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w:t>
            </w:r>
            <w:r>
              <w:rPr>
                <w:rFonts w:ascii="Times New Roman" w:eastAsia="Times New Roman" w:hAnsi="Times New Roman" w:cs="Times New Roman"/>
                <w:b/>
                <w:color w:val="000000"/>
                <w:sz w:val="24"/>
                <w:szCs w:val="24"/>
              </w:rPr>
              <w:t xml:space="preserve">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001DF" w:rsidRPr="00E5080A" w:rsidRDefault="002B02A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b/>
                <w:sz w:val="24"/>
                <w:szCs w:val="24"/>
              </w:rPr>
              <w:lastRenderedPageBreak/>
              <w:t>Закону України «</w:t>
            </w:r>
            <w:r w:rsidRPr="00E5080A">
              <w:rPr>
                <w:rFonts w:ascii="Times New Roman" w:eastAsia="Times New Roman" w:hAnsi="Times New Roman" w:cs="Times New Roman"/>
                <w:b/>
                <w:sz w:val="24"/>
                <w:szCs w:val="24"/>
              </w:rPr>
              <w:t xml:space="preserve">Про електронні довірчі послуги». </w:t>
            </w:r>
          </w:p>
          <w:p w:rsidR="000001DF" w:rsidRDefault="002B02A2">
            <w:pPr>
              <w:widowControl w:val="0"/>
              <w:ind w:left="40" w:hanging="20"/>
              <w:jc w:val="both"/>
              <w:rPr>
                <w:rFonts w:ascii="Times New Roman" w:eastAsia="Times New Roman" w:hAnsi="Times New Roman" w:cs="Times New Roman"/>
                <w:b/>
                <w:color w:val="000000"/>
                <w:sz w:val="24"/>
                <w:szCs w:val="24"/>
              </w:rPr>
            </w:pPr>
            <w:r w:rsidRPr="00E5080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5080A">
              <w:rPr>
                <w:rFonts w:ascii="Times New Roman" w:eastAsia="Times New Roman" w:hAnsi="Times New Roman" w:cs="Times New Roman"/>
                <w:b/>
                <w:color w:val="000000"/>
                <w:sz w:val="24"/>
                <w:szCs w:val="24"/>
              </w:rPr>
              <w:t>засвідчувального</w:t>
            </w:r>
            <w:proofErr w:type="spellEnd"/>
            <w:r w:rsidRPr="00E5080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0001DF" w:rsidRDefault="002B02A2">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001DF" w:rsidRDefault="002B02A2">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001DF" w:rsidRDefault="002B02A2" w:rsidP="008D2AA7">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sidR="008D2AA7">
              <w:rPr>
                <w:rFonts w:ascii="Times New Roman" w:eastAsia="Times New Roman" w:hAnsi="Times New Roman" w:cs="Times New Roman"/>
                <w:b/>
                <w:sz w:val="24"/>
                <w:szCs w:val="24"/>
              </w:rPr>
              <w:t>.</w:t>
            </w:r>
          </w:p>
        </w:tc>
      </w:tr>
      <w:tr w:rsidR="000001DF" w:rsidTr="008D2AA7">
        <w:trPr>
          <w:trHeight w:val="661"/>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001DF" w:rsidRDefault="002B02A2">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001DF" w:rsidRPr="008D2AA7" w:rsidRDefault="002B02A2" w:rsidP="008D2AA7">
            <w:pPr>
              <w:widowControl w:val="0"/>
              <w:ind w:right="120"/>
              <w:jc w:val="both"/>
              <w:rPr>
                <w:rFonts w:ascii="Times New Roman" w:eastAsia="Times New Roman" w:hAnsi="Times New Roman" w:cs="Times New Roman"/>
                <w:sz w:val="24"/>
                <w:szCs w:val="24"/>
              </w:rPr>
            </w:pPr>
            <w:r w:rsidRPr="008D2AA7">
              <w:rPr>
                <w:rFonts w:ascii="Times New Roman" w:eastAsia="Times New Roman" w:hAnsi="Times New Roman" w:cs="Times New Roman"/>
                <w:sz w:val="24"/>
                <w:szCs w:val="24"/>
              </w:rPr>
              <w:t xml:space="preserve">Забезпечення тендерної пропозиції не вимагається. </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001DF" w:rsidRDefault="002B02A2" w:rsidP="008D2AA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D2AA7">
              <w:rPr>
                <w:rFonts w:ascii="Times New Roman" w:eastAsia="Times New Roman" w:hAnsi="Times New Roman" w:cs="Times New Roman"/>
                <w:sz w:val="24"/>
                <w:szCs w:val="24"/>
              </w:rPr>
              <w:t>Не передбачається.</w:t>
            </w:r>
          </w:p>
        </w:tc>
      </w:tr>
      <w:tr w:rsidR="000001DF">
        <w:trPr>
          <w:trHeight w:val="560"/>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D2AA7">
              <w:rPr>
                <w:rFonts w:ascii="Times New Roman" w:eastAsia="Times New Roman" w:hAnsi="Times New Roman" w:cs="Times New Roman"/>
                <w:b/>
                <w:i/>
                <w:sz w:val="24"/>
                <w:szCs w:val="24"/>
                <w:u w:val="single"/>
              </w:rPr>
              <w:t>протягом 120 (ста двадцяти) днів</w:t>
            </w:r>
            <w:r w:rsidRPr="008D2AA7">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001DF" w:rsidRDefault="002B02A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8D2AA7">
              <w:rPr>
                <w:rFonts w:ascii="Times New Roman" w:eastAsia="Times New Roman" w:hAnsi="Times New Roman" w:cs="Times New Roman"/>
                <w:sz w:val="24"/>
                <w:szCs w:val="24"/>
              </w:rPr>
              <w:t xml:space="preserve">пропозиції </w:t>
            </w:r>
            <w:r w:rsidRPr="008D2AA7">
              <w:rPr>
                <w:rFonts w:ascii="Times New Roman" w:eastAsia="Times New Roman" w:hAnsi="Times New Roman" w:cs="Times New Roman"/>
                <w:i/>
                <w:sz w:val="24"/>
                <w:szCs w:val="24"/>
              </w:rPr>
              <w:t>(у разі якщо таке вимагалося)</w:t>
            </w:r>
            <w:r w:rsidRPr="008D2AA7">
              <w:rPr>
                <w:rFonts w:ascii="Times New Roman" w:eastAsia="Times New Roman" w:hAnsi="Times New Roman" w:cs="Times New Roman"/>
                <w:sz w:val="24"/>
                <w:szCs w:val="24"/>
              </w:rPr>
              <w:t>.</w:t>
            </w:r>
          </w:p>
          <w:p w:rsidR="000001DF" w:rsidRDefault="002B02A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001DF" w:rsidRDefault="002B02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001DF" w:rsidRDefault="002B02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001DF" w:rsidRPr="005B2E96" w:rsidRDefault="002B02A2">
            <w:pPr>
              <w:widowControl w:val="0"/>
              <w:ind w:right="120"/>
              <w:jc w:val="both"/>
              <w:rPr>
                <w:rFonts w:ascii="Times New Roman" w:eastAsia="Times New Roman" w:hAnsi="Times New Roman" w:cs="Times New Roman"/>
                <w:b/>
                <w:sz w:val="24"/>
                <w:szCs w:val="24"/>
              </w:rPr>
            </w:pPr>
            <w:r w:rsidRPr="005B2E96">
              <w:rPr>
                <w:rFonts w:ascii="Times New Roman" w:eastAsia="Times New Roman" w:hAnsi="Times New Roman" w:cs="Times New Roman"/>
                <w:b/>
                <w:sz w:val="24"/>
                <w:szCs w:val="24"/>
              </w:rPr>
              <w:t xml:space="preserve">Підстави, визначені пунктом </w:t>
            </w:r>
            <w:r w:rsidRPr="005B2E96">
              <w:rPr>
                <w:rFonts w:ascii="Times New Roman" w:eastAsia="Times New Roman" w:hAnsi="Times New Roman" w:cs="Times New Roman"/>
                <w:b/>
                <w:sz w:val="24"/>
                <w:szCs w:val="24"/>
                <w:highlight w:val="white"/>
              </w:rPr>
              <w:t xml:space="preserve">47 </w:t>
            </w:r>
            <w:r w:rsidRPr="005B2E96">
              <w:rPr>
                <w:rFonts w:ascii="Times New Roman" w:eastAsia="Times New Roman" w:hAnsi="Times New Roman" w:cs="Times New Roman"/>
                <w:b/>
                <w:sz w:val="24"/>
                <w:szCs w:val="24"/>
              </w:rPr>
              <w:t>Особливостей.</w:t>
            </w:r>
          </w:p>
          <w:p w:rsidR="000001DF" w:rsidRPr="005B2E96" w:rsidRDefault="002B02A2">
            <w:pPr>
              <w:widowControl w:val="0"/>
              <w:pBdr>
                <w:top w:val="nil"/>
                <w:left w:val="nil"/>
                <w:bottom w:val="nil"/>
                <w:right w:val="nil"/>
                <w:between w:val="nil"/>
              </w:pBdr>
              <w:jc w:val="both"/>
              <w:rPr>
                <w:rFonts w:ascii="Times New Roman" w:eastAsia="Times New Roman" w:hAnsi="Times New Roman" w:cs="Times New Roman"/>
                <w:sz w:val="24"/>
                <w:szCs w:val="24"/>
              </w:rPr>
            </w:pPr>
            <w:r w:rsidRPr="005B2E9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001DF" w:rsidRPr="005B2E96" w:rsidRDefault="002B02A2">
            <w:pPr>
              <w:ind w:firstLine="567"/>
              <w:jc w:val="both"/>
              <w:rPr>
                <w:rFonts w:ascii="Times New Roman" w:eastAsia="Times New Roman" w:hAnsi="Times New Roman" w:cs="Times New Roman"/>
                <w:sz w:val="24"/>
                <w:szCs w:val="24"/>
              </w:rPr>
            </w:pPr>
            <w:r w:rsidRPr="005B2E96">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5B2E96">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01DF" w:rsidRPr="005B2E96" w:rsidRDefault="002B02A2">
            <w:pPr>
              <w:ind w:firstLine="567"/>
              <w:jc w:val="both"/>
              <w:rPr>
                <w:rFonts w:ascii="Times New Roman" w:eastAsia="Times New Roman" w:hAnsi="Times New Roman" w:cs="Times New Roman"/>
                <w:sz w:val="24"/>
                <w:szCs w:val="24"/>
              </w:rPr>
            </w:pPr>
            <w:r w:rsidRPr="005B2E9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001DF" w:rsidRPr="005B2E96" w:rsidRDefault="002B02A2">
            <w:pPr>
              <w:ind w:firstLine="567"/>
              <w:jc w:val="both"/>
              <w:rPr>
                <w:rFonts w:ascii="Times New Roman" w:eastAsia="Times New Roman" w:hAnsi="Times New Roman" w:cs="Times New Roman"/>
                <w:sz w:val="24"/>
                <w:szCs w:val="24"/>
              </w:rPr>
            </w:pPr>
            <w:r w:rsidRPr="005B2E96">
              <w:rPr>
                <w:rFonts w:ascii="Times New Roman" w:eastAsia="Times New Roman" w:hAnsi="Times New Roman" w:cs="Times New Roman"/>
                <w:sz w:val="28"/>
                <w:szCs w:val="28"/>
              </w:rPr>
              <w:t>3</w:t>
            </w:r>
            <w:r w:rsidRPr="005B2E9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01DF" w:rsidRPr="005B2E96" w:rsidRDefault="002B02A2">
            <w:pPr>
              <w:ind w:firstLine="567"/>
              <w:jc w:val="both"/>
              <w:rPr>
                <w:rFonts w:ascii="Times New Roman" w:eastAsia="Times New Roman" w:hAnsi="Times New Roman" w:cs="Times New Roman"/>
                <w:sz w:val="24"/>
                <w:szCs w:val="24"/>
              </w:rPr>
            </w:pPr>
            <w:r w:rsidRPr="005B2E9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5B2E96">
                <w:rPr>
                  <w:rFonts w:ascii="Times New Roman" w:eastAsia="Times New Roman" w:hAnsi="Times New Roman" w:cs="Times New Roman"/>
                  <w:sz w:val="24"/>
                  <w:szCs w:val="24"/>
                </w:rPr>
                <w:t>пунктом 4</w:t>
              </w:r>
            </w:hyperlink>
            <w:r w:rsidRPr="005B2E96">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5B2E96">
              <w:rPr>
                <w:rFonts w:ascii="Times New Roman" w:eastAsia="Times New Roman" w:hAnsi="Times New Roman" w:cs="Times New Roman"/>
                <w:sz w:val="24"/>
                <w:szCs w:val="24"/>
              </w:rPr>
              <w:t>“Про</w:t>
            </w:r>
            <w:proofErr w:type="spellEnd"/>
            <w:r w:rsidRPr="005B2E96">
              <w:rPr>
                <w:rFonts w:ascii="Times New Roman" w:eastAsia="Times New Roman" w:hAnsi="Times New Roman" w:cs="Times New Roman"/>
                <w:sz w:val="24"/>
                <w:szCs w:val="24"/>
              </w:rPr>
              <w:t xml:space="preserve"> захист економічної </w:t>
            </w:r>
            <w:proofErr w:type="spellStart"/>
            <w:r w:rsidRPr="005B2E96">
              <w:rPr>
                <w:rFonts w:ascii="Times New Roman" w:eastAsia="Times New Roman" w:hAnsi="Times New Roman" w:cs="Times New Roman"/>
                <w:sz w:val="24"/>
                <w:szCs w:val="24"/>
              </w:rPr>
              <w:t>конкуренції”</w:t>
            </w:r>
            <w:proofErr w:type="spellEnd"/>
            <w:r w:rsidRPr="005B2E96">
              <w:rPr>
                <w:rFonts w:ascii="Times New Roman" w:eastAsia="Times New Roman" w:hAnsi="Times New Roman" w:cs="Times New Roman"/>
                <w:sz w:val="24"/>
                <w:szCs w:val="24"/>
              </w:rPr>
              <w:t xml:space="preserve">, у вигляді вчинення </w:t>
            </w:r>
            <w:proofErr w:type="spellStart"/>
            <w:r w:rsidRPr="005B2E96">
              <w:rPr>
                <w:rFonts w:ascii="Times New Roman" w:eastAsia="Times New Roman" w:hAnsi="Times New Roman" w:cs="Times New Roman"/>
                <w:sz w:val="24"/>
                <w:szCs w:val="24"/>
              </w:rPr>
              <w:t>антиконкурентних</w:t>
            </w:r>
            <w:proofErr w:type="spellEnd"/>
            <w:r w:rsidRPr="005B2E9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001DF" w:rsidRPr="005B2E96" w:rsidRDefault="002B02A2">
            <w:pPr>
              <w:ind w:firstLine="567"/>
              <w:jc w:val="both"/>
              <w:rPr>
                <w:rFonts w:ascii="Times New Roman" w:eastAsia="Times New Roman" w:hAnsi="Times New Roman" w:cs="Times New Roman"/>
                <w:sz w:val="24"/>
                <w:szCs w:val="24"/>
              </w:rPr>
            </w:pPr>
            <w:r w:rsidRPr="005B2E9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01DF" w:rsidRPr="005B2E96" w:rsidRDefault="002B02A2">
            <w:pPr>
              <w:ind w:firstLine="567"/>
              <w:jc w:val="both"/>
              <w:rPr>
                <w:rFonts w:ascii="Times New Roman" w:eastAsia="Times New Roman" w:hAnsi="Times New Roman" w:cs="Times New Roman"/>
                <w:sz w:val="24"/>
                <w:szCs w:val="24"/>
              </w:rPr>
            </w:pPr>
            <w:r w:rsidRPr="005B2E9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01DF" w:rsidRPr="005B2E96" w:rsidRDefault="002B02A2">
            <w:pPr>
              <w:ind w:firstLine="567"/>
              <w:jc w:val="both"/>
              <w:rPr>
                <w:rFonts w:ascii="Times New Roman" w:eastAsia="Times New Roman" w:hAnsi="Times New Roman" w:cs="Times New Roman"/>
                <w:sz w:val="24"/>
                <w:szCs w:val="24"/>
              </w:rPr>
            </w:pPr>
            <w:r w:rsidRPr="005B2E9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01DF" w:rsidRPr="005B2E96" w:rsidRDefault="002B02A2">
            <w:pPr>
              <w:ind w:firstLine="567"/>
              <w:jc w:val="both"/>
              <w:rPr>
                <w:rFonts w:ascii="Times New Roman" w:eastAsia="Times New Roman" w:hAnsi="Times New Roman" w:cs="Times New Roman"/>
                <w:sz w:val="24"/>
                <w:szCs w:val="24"/>
              </w:rPr>
            </w:pPr>
            <w:r w:rsidRPr="005B2E9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001DF" w:rsidRPr="005B2E96" w:rsidRDefault="002B02A2">
            <w:pPr>
              <w:ind w:firstLine="567"/>
              <w:jc w:val="both"/>
              <w:rPr>
                <w:rFonts w:ascii="Times New Roman" w:eastAsia="Times New Roman" w:hAnsi="Times New Roman" w:cs="Times New Roman"/>
                <w:sz w:val="24"/>
                <w:szCs w:val="24"/>
              </w:rPr>
            </w:pPr>
            <w:r w:rsidRPr="005B2E96">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5B2E96">
              <w:rPr>
                <w:rFonts w:ascii="Times New Roman" w:eastAsia="Times New Roman" w:hAnsi="Times New Roman" w:cs="Times New Roman"/>
                <w:sz w:val="24"/>
                <w:szCs w:val="24"/>
              </w:rPr>
              <w:t>“Про</w:t>
            </w:r>
            <w:proofErr w:type="spellEnd"/>
            <w:r w:rsidRPr="005B2E96">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5B2E96">
              <w:rPr>
                <w:rFonts w:ascii="Times New Roman" w:eastAsia="Times New Roman" w:hAnsi="Times New Roman" w:cs="Times New Roman"/>
                <w:sz w:val="24"/>
                <w:szCs w:val="24"/>
              </w:rPr>
              <w:t>формувань”</w:t>
            </w:r>
            <w:proofErr w:type="spellEnd"/>
            <w:r w:rsidRPr="005B2E96">
              <w:rPr>
                <w:rFonts w:ascii="Times New Roman" w:eastAsia="Times New Roman" w:hAnsi="Times New Roman" w:cs="Times New Roman"/>
                <w:sz w:val="24"/>
                <w:szCs w:val="24"/>
              </w:rPr>
              <w:t xml:space="preserve"> (крім нерезидентів);</w:t>
            </w:r>
          </w:p>
          <w:p w:rsidR="000001DF" w:rsidRPr="005B2E96" w:rsidRDefault="002B02A2">
            <w:pPr>
              <w:ind w:firstLine="567"/>
              <w:jc w:val="both"/>
              <w:rPr>
                <w:rFonts w:ascii="Times New Roman" w:eastAsia="Times New Roman" w:hAnsi="Times New Roman" w:cs="Times New Roman"/>
                <w:sz w:val="24"/>
                <w:szCs w:val="24"/>
              </w:rPr>
            </w:pPr>
            <w:r w:rsidRPr="005B2E9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001DF" w:rsidRPr="005B2E96" w:rsidRDefault="002B02A2">
            <w:pPr>
              <w:ind w:firstLine="567"/>
              <w:jc w:val="both"/>
              <w:rPr>
                <w:rFonts w:ascii="Times New Roman" w:eastAsia="Times New Roman" w:hAnsi="Times New Roman" w:cs="Times New Roman"/>
                <w:sz w:val="24"/>
                <w:szCs w:val="24"/>
              </w:rPr>
            </w:pPr>
            <w:r w:rsidRPr="005B2E96">
              <w:rPr>
                <w:rFonts w:ascii="Times New Roman" w:eastAsia="Times New Roman" w:hAnsi="Times New Roman" w:cs="Times New Roman"/>
                <w:sz w:val="24"/>
                <w:szCs w:val="24"/>
              </w:rPr>
              <w:t xml:space="preserve">11) учасник процедури закупівлі або кінцевий </w:t>
            </w:r>
            <w:proofErr w:type="spellStart"/>
            <w:r w:rsidRPr="005B2E96">
              <w:rPr>
                <w:rFonts w:ascii="Times New Roman" w:eastAsia="Times New Roman" w:hAnsi="Times New Roman" w:cs="Times New Roman"/>
                <w:sz w:val="24"/>
                <w:szCs w:val="24"/>
              </w:rPr>
              <w:t>бенефіціарний</w:t>
            </w:r>
            <w:proofErr w:type="spellEnd"/>
            <w:r w:rsidRPr="005B2E9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w:t>
            </w:r>
            <w:r w:rsidRPr="005B2E96">
              <w:rPr>
                <w:rFonts w:ascii="Times New Roman" w:eastAsia="Times New Roman" w:hAnsi="Times New Roman" w:cs="Times New Roman"/>
                <w:sz w:val="24"/>
                <w:szCs w:val="24"/>
              </w:rPr>
              <w:lastRenderedPageBreak/>
              <w:t xml:space="preserve">особою, до якої застосовано санкцію у вигляді заборони на здійснення у неї </w:t>
            </w:r>
            <w:r w:rsidRPr="005B2E9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5B2E96">
              <w:rPr>
                <w:rFonts w:ascii="Times New Roman" w:eastAsia="Times New Roman" w:hAnsi="Times New Roman" w:cs="Times New Roman"/>
                <w:sz w:val="24"/>
                <w:szCs w:val="24"/>
                <w:highlight w:val="white"/>
              </w:rPr>
              <w:t>“Про</w:t>
            </w:r>
            <w:proofErr w:type="spellEnd"/>
            <w:r w:rsidRPr="005B2E96">
              <w:rPr>
                <w:rFonts w:ascii="Times New Roman" w:eastAsia="Times New Roman" w:hAnsi="Times New Roman" w:cs="Times New Roman"/>
                <w:sz w:val="24"/>
                <w:szCs w:val="24"/>
                <w:highlight w:val="white"/>
              </w:rPr>
              <w:t xml:space="preserve"> </w:t>
            </w:r>
            <w:proofErr w:type="spellStart"/>
            <w:r w:rsidRPr="005B2E96">
              <w:rPr>
                <w:rFonts w:ascii="Times New Roman" w:eastAsia="Times New Roman" w:hAnsi="Times New Roman" w:cs="Times New Roman"/>
                <w:sz w:val="24"/>
                <w:szCs w:val="24"/>
                <w:highlight w:val="white"/>
              </w:rPr>
              <w:t>санкції”</w:t>
            </w:r>
            <w:proofErr w:type="spellEnd"/>
            <w:r w:rsidRPr="005B2E96">
              <w:rPr>
                <w:rFonts w:ascii="Times New Roman" w:eastAsia="Times New Roman" w:hAnsi="Times New Roman" w:cs="Times New Roman"/>
                <w:sz w:val="24"/>
                <w:szCs w:val="24"/>
                <w:highlight w:val="white"/>
              </w:rPr>
              <w:t xml:space="preserve">, </w:t>
            </w:r>
            <w:r w:rsidRPr="005B2E9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001DF" w:rsidRPr="005B2E96" w:rsidRDefault="002B02A2">
            <w:pPr>
              <w:ind w:firstLine="567"/>
              <w:jc w:val="both"/>
              <w:rPr>
                <w:rFonts w:ascii="Times New Roman" w:eastAsia="Times New Roman" w:hAnsi="Times New Roman" w:cs="Times New Roman"/>
                <w:sz w:val="24"/>
                <w:szCs w:val="24"/>
                <w:highlight w:val="white"/>
              </w:rPr>
            </w:pPr>
            <w:r w:rsidRPr="005B2E96">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01DF" w:rsidRDefault="000001DF">
            <w:pPr>
              <w:ind w:firstLine="567"/>
              <w:jc w:val="both"/>
              <w:rPr>
                <w:rFonts w:ascii="Times New Roman" w:eastAsia="Times New Roman" w:hAnsi="Times New Roman" w:cs="Times New Roman"/>
                <w:sz w:val="24"/>
                <w:szCs w:val="24"/>
                <w:highlight w:val="white"/>
              </w:rPr>
            </w:pPr>
          </w:p>
          <w:p w:rsidR="000001DF" w:rsidRDefault="002B02A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001DF" w:rsidRDefault="002B02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001DF" w:rsidTr="005B2E96">
        <w:trPr>
          <w:trHeight w:val="87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001DF" w:rsidRPr="005B2E96" w:rsidRDefault="002B02A2" w:rsidP="005B2E96">
            <w:pPr>
              <w:widowControl w:val="0"/>
              <w:rPr>
                <w:rFonts w:ascii="Times New Roman" w:eastAsia="Times New Roman" w:hAnsi="Times New Roman" w:cs="Times New Roman"/>
                <w:sz w:val="24"/>
                <w:szCs w:val="24"/>
              </w:rPr>
            </w:pPr>
            <w:r w:rsidRPr="005B2E96">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rsidR="000001DF" w:rsidRPr="005B2E96" w:rsidRDefault="002B02A2">
            <w:pPr>
              <w:widowControl w:val="0"/>
              <w:ind w:right="120"/>
              <w:jc w:val="both"/>
              <w:rPr>
                <w:rFonts w:ascii="Times New Roman" w:eastAsia="Times New Roman" w:hAnsi="Times New Roman" w:cs="Times New Roman"/>
                <w:b/>
                <w:sz w:val="24"/>
                <w:szCs w:val="24"/>
                <w:highlight w:val="magenta"/>
              </w:rPr>
            </w:pPr>
            <w:r w:rsidRPr="005B2E96">
              <w:rPr>
                <w:rFonts w:ascii="Times New Roman" w:eastAsia="Times New Roman" w:hAnsi="Times New Roman" w:cs="Times New Roman"/>
                <w:color w:val="000000"/>
                <w:sz w:val="24"/>
                <w:szCs w:val="24"/>
              </w:rPr>
              <w:t xml:space="preserve">Не передбачено.  </w:t>
            </w:r>
          </w:p>
        </w:tc>
      </w:tr>
      <w:tr w:rsidR="000001DF">
        <w:trPr>
          <w:trHeight w:val="841"/>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01DF">
        <w:trPr>
          <w:trHeight w:val="442"/>
          <w:jc w:val="center"/>
        </w:trPr>
        <w:tc>
          <w:tcPr>
            <w:tcW w:w="9960" w:type="dxa"/>
            <w:gridSpan w:val="3"/>
            <w:vAlign w:val="center"/>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001DF" w:rsidRPr="00FF3ED0" w:rsidRDefault="002B02A2" w:rsidP="005B2E96">
            <w:pPr>
              <w:widowControl w:val="0"/>
              <w:ind w:right="120"/>
              <w:jc w:val="both"/>
              <w:rPr>
                <w:rFonts w:ascii="Times New Roman" w:eastAsia="Times New Roman" w:hAnsi="Times New Roman" w:cs="Times New Roman"/>
                <w:i/>
                <w:color w:val="4A86E8"/>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A50D5">
              <w:rPr>
                <w:rFonts w:ascii="Times New Roman" w:eastAsia="Times New Roman" w:hAnsi="Times New Roman" w:cs="Times New Roman"/>
                <w:color w:val="000000"/>
                <w:sz w:val="24"/>
                <w:szCs w:val="24"/>
              </w:rPr>
              <w:t>11</w:t>
            </w:r>
            <w:r w:rsidR="005B2E96">
              <w:rPr>
                <w:rFonts w:ascii="Times New Roman" w:eastAsia="Times New Roman" w:hAnsi="Times New Roman" w:cs="Times New Roman"/>
                <w:color w:val="000000"/>
                <w:sz w:val="24"/>
                <w:szCs w:val="24"/>
              </w:rPr>
              <w:t xml:space="preserve"> травня</w:t>
            </w:r>
            <w:r w:rsidRPr="005B2E96">
              <w:rPr>
                <w:rFonts w:ascii="Times New Roman" w:eastAsia="Times New Roman" w:hAnsi="Times New Roman" w:cs="Times New Roman"/>
                <w:b/>
                <w:color w:val="FF0000"/>
                <w:sz w:val="24"/>
                <w:szCs w:val="24"/>
              </w:rPr>
              <w:t xml:space="preserve"> </w:t>
            </w:r>
            <w:r w:rsidRPr="00FF3ED0">
              <w:rPr>
                <w:rFonts w:ascii="Times New Roman" w:eastAsia="Times New Roman" w:hAnsi="Times New Roman" w:cs="Times New Roman"/>
                <w:sz w:val="24"/>
                <w:szCs w:val="24"/>
              </w:rPr>
              <w:t>20</w:t>
            </w:r>
            <w:r w:rsidR="005B2E96" w:rsidRPr="00FF3ED0">
              <w:rPr>
                <w:rFonts w:ascii="Times New Roman" w:eastAsia="Times New Roman" w:hAnsi="Times New Roman" w:cs="Times New Roman"/>
                <w:sz w:val="24"/>
                <w:szCs w:val="24"/>
              </w:rPr>
              <w:t>24</w:t>
            </w:r>
            <w:r w:rsidRPr="00FF3ED0">
              <w:rPr>
                <w:rFonts w:ascii="Times New Roman" w:eastAsia="Times New Roman" w:hAnsi="Times New Roman" w:cs="Times New Roman"/>
                <w:sz w:val="24"/>
                <w:szCs w:val="24"/>
              </w:rPr>
              <w:t xml:space="preserve"> року, 0</w:t>
            </w:r>
            <w:r w:rsidR="005B2E96" w:rsidRPr="00FF3ED0">
              <w:rPr>
                <w:rFonts w:ascii="Times New Roman" w:eastAsia="Times New Roman" w:hAnsi="Times New Roman" w:cs="Times New Roman"/>
                <w:sz w:val="24"/>
                <w:szCs w:val="24"/>
              </w:rPr>
              <w:t>9</w:t>
            </w:r>
            <w:r w:rsidRPr="00FF3ED0">
              <w:rPr>
                <w:rFonts w:ascii="Times New Roman" w:eastAsia="Times New Roman" w:hAnsi="Times New Roman" w:cs="Times New Roman"/>
                <w:sz w:val="24"/>
                <w:szCs w:val="24"/>
              </w:rPr>
              <w:t>:00 год.</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001DF" w:rsidRDefault="002B02A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001DF" w:rsidRDefault="002B02A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001DF" w:rsidRDefault="002B02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Pr>
                <w:rFonts w:ascii="Times New Roman" w:eastAsia="Times New Roman" w:hAnsi="Times New Roman" w:cs="Times New Roman"/>
                <w:sz w:val="24"/>
                <w:szCs w:val="24"/>
                <w:highlight w:val="white"/>
              </w:rPr>
              <w:lastRenderedPageBreak/>
              <w:t>відкритих торгів в електронній системі закупівель.</w:t>
            </w:r>
          </w:p>
          <w:p w:rsidR="000001DF" w:rsidRDefault="002B02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001DF" w:rsidRDefault="002B02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001DF">
        <w:trPr>
          <w:trHeight w:val="512"/>
          <w:jc w:val="center"/>
        </w:trPr>
        <w:tc>
          <w:tcPr>
            <w:tcW w:w="9960" w:type="dxa"/>
            <w:gridSpan w:val="3"/>
            <w:vAlign w:val="center"/>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001DF" w:rsidRDefault="002B02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001DF" w:rsidRDefault="002B02A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001DF" w:rsidRDefault="002B02A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001DF" w:rsidRDefault="002B02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Pr>
                <w:rFonts w:ascii="Times New Roman" w:eastAsia="Times New Roman" w:hAnsi="Times New Roman" w:cs="Times New Roman"/>
                <w:sz w:val="24"/>
                <w:szCs w:val="24"/>
                <w:highlight w:val="white"/>
              </w:rPr>
              <w:lastRenderedPageBreak/>
              <w:t>відповідно до цього пункту щодо її відповідності вимогам тендерної документації.</w:t>
            </w:r>
          </w:p>
          <w:p w:rsidR="000001DF" w:rsidRDefault="002B02A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001DF" w:rsidRPr="00FF3ED0" w:rsidRDefault="002B02A2">
            <w:pPr>
              <w:widowControl w:val="0"/>
              <w:jc w:val="both"/>
              <w:rPr>
                <w:rFonts w:ascii="Times New Roman" w:eastAsia="Times New Roman" w:hAnsi="Times New Roman" w:cs="Times New Roman"/>
                <w:sz w:val="24"/>
                <w:szCs w:val="24"/>
              </w:rPr>
            </w:pPr>
            <w:r w:rsidRPr="00FF3ED0">
              <w:rPr>
                <w:rFonts w:ascii="Times New Roman" w:eastAsia="Times New Roman" w:hAnsi="Times New Roman" w:cs="Times New Roman"/>
                <w:sz w:val="24"/>
                <w:szCs w:val="24"/>
              </w:rPr>
              <w:t xml:space="preserve">Ціна тендерної пропозиції </w:t>
            </w:r>
            <w:r w:rsidRPr="00FF3ED0">
              <w:rPr>
                <w:rFonts w:ascii="Times New Roman" w:eastAsia="Times New Roman" w:hAnsi="Times New Roman" w:cs="Times New Roman"/>
                <w:b/>
                <w:sz w:val="24"/>
                <w:szCs w:val="24"/>
                <w:u w:val="single"/>
              </w:rPr>
              <w:t>не може</w:t>
            </w:r>
            <w:r w:rsidRPr="00FF3ED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001DF" w:rsidRPr="00FF3ED0" w:rsidRDefault="002B02A2">
            <w:pPr>
              <w:widowControl w:val="0"/>
              <w:jc w:val="both"/>
              <w:rPr>
                <w:rFonts w:ascii="Times New Roman" w:eastAsia="Times New Roman" w:hAnsi="Times New Roman" w:cs="Times New Roman"/>
                <w:b/>
                <w:color w:val="4A86E8"/>
                <w:sz w:val="24"/>
                <w:szCs w:val="24"/>
              </w:rPr>
            </w:pPr>
            <w:r w:rsidRPr="00FF3ED0">
              <w:rPr>
                <w:rFonts w:ascii="Times New Roman" w:eastAsia="Times New Roman" w:hAnsi="Times New Roman" w:cs="Times New Roman"/>
                <w:sz w:val="24"/>
                <w:szCs w:val="24"/>
              </w:rPr>
              <w:t xml:space="preserve">До розгляду </w:t>
            </w:r>
            <w:r w:rsidRPr="00FF3ED0">
              <w:rPr>
                <w:rFonts w:ascii="Times New Roman" w:eastAsia="Times New Roman" w:hAnsi="Times New Roman" w:cs="Times New Roman"/>
                <w:b/>
                <w:sz w:val="24"/>
                <w:szCs w:val="24"/>
                <w:u w:val="single"/>
              </w:rPr>
              <w:t>не приймається</w:t>
            </w:r>
            <w:r w:rsidRPr="00FF3ED0">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001DF" w:rsidRPr="00FF3ED0" w:rsidRDefault="002B02A2">
            <w:pPr>
              <w:widowControl w:val="0"/>
              <w:jc w:val="both"/>
              <w:rPr>
                <w:rFonts w:ascii="Times New Roman" w:eastAsia="Times New Roman" w:hAnsi="Times New Roman" w:cs="Times New Roman"/>
                <w:sz w:val="24"/>
                <w:szCs w:val="24"/>
              </w:rPr>
            </w:pPr>
            <w:r w:rsidRPr="00FF3ED0">
              <w:rPr>
                <w:rFonts w:ascii="Times New Roman" w:eastAsia="Times New Roman" w:hAnsi="Times New Roman" w:cs="Times New Roman"/>
                <w:sz w:val="24"/>
                <w:szCs w:val="24"/>
              </w:rPr>
              <w:t>Оцінка здійснюється щодо предмета закупівлі в цілому.</w:t>
            </w:r>
          </w:p>
          <w:p w:rsidR="000001DF" w:rsidRPr="00805E06"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805E06">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805E06">
              <w:rPr>
                <w:rFonts w:ascii="Times New Roman" w:eastAsia="Times New Roman" w:hAnsi="Times New Roman" w:cs="Times New Roman"/>
                <w:sz w:val="24"/>
                <w:szCs w:val="24"/>
              </w:rPr>
              <w:t>поставити</w:t>
            </w:r>
            <w:r w:rsidR="00805E06">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05E06">
              <w:rPr>
                <w:rFonts w:ascii="Times New Roman" w:eastAsia="Times New Roman" w:hAnsi="Times New Roman" w:cs="Times New Roman"/>
                <w:sz w:val="24"/>
                <w:szCs w:val="24"/>
              </w:rPr>
              <w:t>усіх інших витрат, передбачених для товару даного виду.</w:t>
            </w:r>
          </w:p>
          <w:p w:rsidR="000001DF" w:rsidRDefault="002B02A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805E06">
              <w:rPr>
                <w:rFonts w:ascii="Times New Roman" w:eastAsia="Times New Roman" w:hAnsi="Times New Roman" w:cs="Times New Roman"/>
                <w:sz w:val="24"/>
                <w:szCs w:val="24"/>
              </w:rPr>
              <w:t xml:space="preserve">– </w:t>
            </w:r>
            <w:r w:rsidR="00805E06" w:rsidRPr="00805E06">
              <w:rPr>
                <w:rFonts w:ascii="Times New Roman" w:eastAsia="Times New Roman" w:hAnsi="Times New Roman" w:cs="Times New Roman"/>
                <w:sz w:val="24"/>
                <w:szCs w:val="24"/>
              </w:rPr>
              <w:t>1 %.</w:t>
            </w:r>
          </w:p>
          <w:p w:rsidR="000001DF" w:rsidRDefault="002B02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001DF" w:rsidRDefault="002B02A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001DF" w:rsidRDefault="002B02A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001DF" w:rsidRDefault="002B02A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001DF" w:rsidRDefault="002B02A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001DF" w:rsidRPr="00805E06"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w:t>
            </w:r>
            <w:r>
              <w:rPr>
                <w:rFonts w:ascii="Times New Roman" w:eastAsia="Times New Roman" w:hAnsi="Times New Roman" w:cs="Times New Roman"/>
                <w:sz w:val="24"/>
                <w:szCs w:val="24"/>
                <w:highlight w:val="white"/>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001DF" w:rsidRDefault="002B02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05E06"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805E06">
              <w:rPr>
                <w:rFonts w:ascii="Times New Roman" w:eastAsia="Times New Roman" w:hAnsi="Times New Roman" w:cs="Times New Roman"/>
                <w:color w:val="000000"/>
                <w:sz w:val="24"/>
                <w:szCs w:val="24"/>
              </w:rPr>
              <w:t>.</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001DF"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001DF"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001DF"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001DF"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001DF"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001DF" w:rsidRDefault="002B02A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001DF"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001DF" w:rsidRDefault="002B02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0001DF" w:rsidRDefault="002B02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001DF" w:rsidRDefault="002B02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001DF" w:rsidRDefault="002B02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001DF" w:rsidRDefault="002B02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0001DF" w:rsidRPr="00805E06" w:rsidRDefault="002B02A2" w:rsidP="00805E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001DF" w:rsidRDefault="002B02A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підпадає під підстави, встановлені пунктом 47 цих </w:t>
            </w:r>
            <w:r>
              <w:rPr>
                <w:rFonts w:ascii="Times New Roman" w:eastAsia="Times New Roman" w:hAnsi="Times New Roman" w:cs="Times New Roman"/>
                <w:sz w:val="24"/>
                <w:szCs w:val="24"/>
                <w:highlight w:val="white"/>
              </w:rPr>
              <w:lastRenderedPageBreak/>
              <w:t>особливостей;</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Pr>
                <w:rFonts w:ascii="Times New Roman" w:eastAsia="Times New Roman" w:hAnsi="Times New Roman" w:cs="Times New Roman"/>
                <w:sz w:val="24"/>
                <w:szCs w:val="24"/>
                <w:highlight w:val="white"/>
              </w:rPr>
              <w:lastRenderedPageBreak/>
              <w:t>протягом 90 днів з дня його припинення або скасування" (Офіційний вісник України, 2022 р., № 84, ст. 5176);</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001DF" w:rsidRPr="00805E06" w:rsidRDefault="002B02A2">
            <w:pPr>
              <w:shd w:val="clear" w:color="auto" w:fill="FFFFFF"/>
              <w:ind w:firstLine="567"/>
              <w:jc w:val="both"/>
              <w:rPr>
                <w:rFonts w:ascii="Times New Roman" w:eastAsia="Times New Roman" w:hAnsi="Times New Roman" w:cs="Times New Roman"/>
                <w:sz w:val="24"/>
                <w:szCs w:val="24"/>
                <w:highlight w:val="white"/>
              </w:rPr>
            </w:pPr>
            <w:r w:rsidRPr="00805E0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001DF" w:rsidRDefault="002B02A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001DF" w:rsidRDefault="002B02A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001DF" w:rsidRPr="00805E06" w:rsidRDefault="002B02A2">
            <w:pPr>
              <w:ind w:firstLine="567"/>
              <w:jc w:val="both"/>
              <w:rPr>
                <w:rFonts w:ascii="Times New Roman" w:eastAsia="Times New Roman" w:hAnsi="Times New Roman" w:cs="Times New Roman"/>
                <w:sz w:val="24"/>
                <w:szCs w:val="24"/>
                <w:highlight w:val="white"/>
              </w:rPr>
            </w:pPr>
            <w:r w:rsidRPr="00805E06">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w:t>
            </w:r>
            <w:r w:rsidRPr="00805E06">
              <w:rPr>
                <w:rFonts w:ascii="Times New Roman" w:eastAsia="Times New Roman" w:hAnsi="Times New Roman" w:cs="Times New Roman"/>
                <w:sz w:val="24"/>
                <w:szCs w:val="24"/>
                <w:highlight w:val="white"/>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001DF" w:rsidRDefault="002B02A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001DF" w:rsidRDefault="002B02A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001DF">
        <w:trPr>
          <w:trHeight w:val="472"/>
          <w:jc w:val="center"/>
        </w:trPr>
        <w:tc>
          <w:tcPr>
            <w:tcW w:w="9960" w:type="dxa"/>
            <w:gridSpan w:val="3"/>
            <w:vAlign w:val="center"/>
          </w:tcPr>
          <w:p w:rsidR="000001DF" w:rsidRDefault="002B02A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001DF" w:rsidRDefault="002B02A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001DF" w:rsidRDefault="002B02A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001DF" w:rsidRDefault="002B02A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001DF" w:rsidRDefault="002B02A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0001DF" w:rsidRDefault="002B02A2">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001DF" w:rsidRDefault="002B02A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001DF">
        <w:trPr>
          <w:trHeight w:val="2100"/>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001DF" w:rsidRPr="00FA2EE5" w:rsidRDefault="002B02A2">
            <w:pPr>
              <w:widowControl w:val="0"/>
              <w:jc w:val="both"/>
              <w:rPr>
                <w:rFonts w:ascii="Times New Roman" w:eastAsia="Times New Roman" w:hAnsi="Times New Roman" w:cs="Times New Roman"/>
                <w:sz w:val="24"/>
                <w:szCs w:val="24"/>
                <w:highlight w:val="white"/>
              </w:rPr>
            </w:pPr>
            <w:r w:rsidRPr="00FA2EE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001DF" w:rsidRDefault="002B02A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001DF" w:rsidRDefault="002B02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001DF" w:rsidRDefault="002B02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FA2EE5">
              <w:rPr>
                <w:rFonts w:ascii="Times New Roman" w:eastAsia="Times New Roman" w:hAnsi="Times New Roman" w:cs="Times New Roman"/>
                <w:sz w:val="24"/>
                <w:szCs w:val="24"/>
              </w:rPr>
              <w:t>.</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001DF" w:rsidRDefault="002B02A2" w:rsidP="00FA2EE5">
            <w:pPr>
              <w:widowControl w:val="0"/>
              <w:ind w:right="120"/>
              <w:jc w:val="both"/>
              <w:rPr>
                <w:rFonts w:ascii="Times New Roman" w:eastAsia="Times New Roman" w:hAnsi="Times New Roman" w:cs="Times New Roman"/>
                <w:sz w:val="24"/>
                <w:szCs w:val="24"/>
              </w:rPr>
            </w:pPr>
            <w:r w:rsidRPr="00FA2EE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001DF" w:rsidRDefault="000001DF">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0001DF" w:rsidRDefault="002B02A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8D7F95">
        <w:rPr>
          <w:rFonts w:ascii="Times New Roman" w:eastAsia="Times New Roman" w:hAnsi="Times New Roman" w:cs="Times New Roman"/>
          <w:sz w:val="24"/>
          <w:szCs w:val="24"/>
          <w:highlight w:val="white"/>
        </w:rPr>
        <w:t>9</w:t>
      </w:r>
      <w:r>
        <w:rPr>
          <w:rFonts w:ascii="Times New Roman" w:eastAsia="Times New Roman" w:hAnsi="Times New Roman" w:cs="Times New Roman"/>
          <w:sz w:val="24"/>
          <w:szCs w:val="24"/>
          <w:highlight w:val="white"/>
        </w:rPr>
        <w:t xml:space="preserve"> арк. в 1 прим.</w:t>
      </w:r>
    </w:p>
    <w:p w:rsidR="000001DF" w:rsidRDefault="002B02A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A2EE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 </w:t>
      </w:r>
      <w:r w:rsidRPr="00E97180">
        <w:rPr>
          <w:rFonts w:ascii="Times New Roman" w:eastAsia="Times New Roman" w:hAnsi="Times New Roman" w:cs="Times New Roman"/>
          <w:sz w:val="24"/>
          <w:szCs w:val="24"/>
        </w:rPr>
        <w:t xml:space="preserve">на </w:t>
      </w:r>
      <w:r w:rsidR="00E97180" w:rsidRPr="00E97180">
        <w:rPr>
          <w:rFonts w:ascii="Times New Roman" w:eastAsia="Times New Roman" w:hAnsi="Times New Roman" w:cs="Times New Roman"/>
          <w:sz w:val="24"/>
          <w:szCs w:val="24"/>
        </w:rPr>
        <w:t>3</w:t>
      </w:r>
      <w:r w:rsidRPr="00E971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0001DF" w:rsidRDefault="002B02A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FA2EE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w:t>
      </w:r>
      <w:r w:rsidR="00E97180">
        <w:rPr>
          <w:rFonts w:ascii="Times New Roman" w:eastAsia="Times New Roman" w:hAnsi="Times New Roman" w:cs="Times New Roman"/>
          <w:sz w:val="24"/>
          <w:szCs w:val="24"/>
          <w:highlight w:val="white"/>
        </w:rPr>
        <w:t xml:space="preserve"> 3 до тендерної документації на 8 </w:t>
      </w:r>
      <w:r>
        <w:rPr>
          <w:rFonts w:ascii="Times New Roman" w:eastAsia="Times New Roman" w:hAnsi="Times New Roman" w:cs="Times New Roman"/>
          <w:sz w:val="24"/>
          <w:szCs w:val="24"/>
          <w:highlight w:val="white"/>
        </w:rPr>
        <w:t>арк. в 1 прим</w:t>
      </w:r>
    </w:p>
    <w:p w:rsidR="000001DF" w:rsidRDefault="000001DF">
      <w:pPr>
        <w:widowControl w:val="0"/>
        <w:spacing w:after="0" w:line="240" w:lineRule="auto"/>
        <w:jc w:val="both"/>
        <w:rPr>
          <w:rFonts w:ascii="Times New Roman" w:eastAsia="Times New Roman" w:hAnsi="Times New Roman" w:cs="Times New Roman"/>
          <w:sz w:val="24"/>
          <w:szCs w:val="24"/>
        </w:rPr>
      </w:pPr>
    </w:p>
    <w:sectPr w:rsidR="000001DF" w:rsidSect="000001DF">
      <w:footerReference w:type="default" r:id="rId17"/>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7F1" w:rsidRDefault="002277F1" w:rsidP="000001DF">
      <w:pPr>
        <w:spacing w:after="0" w:line="240" w:lineRule="auto"/>
      </w:pPr>
      <w:r>
        <w:separator/>
      </w:r>
    </w:p>
  </w:endnote>
  <w:endnote w:type="continuationSeparator" w:id="0">
    <w:p w:rsidR="002277F1" w:rsidRDefault="002277F1" w:rsidP="00000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1DF" w:rsidRDefault="00C82A32">
    <w:pPr>
      <w:jc w:val="right"/>
    </w:pPr>
    <w:r>
      <w:rPr>
        <w:rFonts w:ascii="Times New Roman" w:eastAsia="Times New Roman" w:hAnsi="Times New Roman" w:cs="Times New Roman"/>
        <w:sz w:val="24"/>
        <w:szCs w:val="24"/>
      </w:rPr>
      <w:fldChar w:fldCharType="begin"/>
    </w:r>
    <w:r w:rsidR="002B02A2">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A50D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7F1" w:rsidRDefault="002277F1" w:rsidP="000001DF">
      <w:pPr>
        <w:spacing w:after="0" w:line="240" w:lineRule="auto"/>
      </w:pPr>
      <w:r>
        <w:separator/>
      </w:r>
    </w:p>
  </w:footnote>
  <w:footnote w:type="continuationSeparator" w:id="0">
    <w:p w:rsidR="002277F1" w:rsidRDefault="002277F1" w:rsidP="000001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96E7E"/>
    <w:multiLevelType w:val="multilevel"/>
    <w:tmpl w:val="CCE4F4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67AC78EC"/>
    <w:multiLevelType w:val="multilevel"/>
    <w:tmpl w:val="7D92AA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F3A5790"/>
    <w:multiLevelType w:val="multilevel"/>
    <w:tmpl w:val="FF4EDA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0001DF"/>
    <w:rsid w:val="000001DF"/>
    <w:rsid w:val="00084A6A"/>
    <w:rsid w:val="0019396A"/>
    <w:rsid w:val="002277F1"/>
    <w:rsid w:val="002B02A2"/>
    <w:rsid w:val="003E4334"/>
    <w:rsid w:val="004D058E"/>
    <w:rsid w:val="005B2E96"/>
    <w:rsid w:val="00610357"/>
    <w:rsid w:val="006763BF"/>
    <w:rsid w:val="006A5D32"/>
    <w:rsid w:val="007A50D5"/>
    <w:rsid w:val="00805E06"/>
    <w:rsid w:val="00850461"/>
    <w:rsid w:val="00887CD6"/>
    <w:rsid w:val="008D2AA7"/>
    <w:rsid w:val="008D7F95"/>
    <w:rsid w:val="00A55962"/>
    <w:rsid w:val="00C82A32"/>
    <w:rsid w:val="00E5080A"/>
    <w:rsid w:val="00E97180"/>
    <w:rsid w:val="00FA2EE5"/>
    <w:rsid w:val="00FF3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0001DF"/>
    <w:pPr>
      <w:keepNext/>
      <w:keepLines/>
      <w:spacing w:before="480" w:after="120"/>
      <w:outlineLvl w:val="0"/>
    </w:pPr>
    <w:rPr>
      <w:b/>
      <w:sz w:val="48"/>
      <w:szCs w:val="48"/>
    </w:rPr>
  </w:style>
  <w:style w:type="paragraph" w:styleId="2">
    <w:name w:val="heading 2"/>
    <w:basedOn w:val="a"/>
    <w:next w:val="a"/>
    <w:uiPriority w:val="9"/>
    <w:semiHidden/>
    <w:unhideWhenUsed/>
    <w:qFormat/>
    <w:rsid w:val="000001DF"/>
    <w:pPr>
      <w:keepNext/>
      <w:keepLines/>
      <w:spacing w:before="360" w:after="80"/>
      <w:outlineLvl w:val="1"/>
    </w:pPr>
    <w:rPr>
      <w:b/>
      <w:sz w:val="36"/>
      <w:szCs w:val="36"/>
    </w:rPr>
  </w:style>
  <w:style w:type="paragraph" w:styleId="3">
    <w:name w:val="heading 3"/>
    <w:basedOn w:val="a"/>
    <w:next w:val="a"/>
    <w:uiPriority w:val="9"/>
    <w:semiHidden/>
    <w:unhideWhenUsed/>
    <w:qFormat/>
    <w:rsid w:val="000001DF"/>
    <w:pPr>
      <w:keepNext/>
      <w:keepLines/>
      <w:spacing w:before="280" w:after="80"/>
      <w:outlineLvl w:val="2"/>
    </w:pPr>
    <w:rPr>
      <w:b/>
      <w:sz w:val="28"/>
      <w:szCs w:val="28"/>
    </w:rPr>
  </w:style>
  <w:style w:type="paragraph" w:styleId="4">
    <w:name w:val="heading 4"/>
    <w:basedOn w:val="a"/>
    <w:next w:val="a"/>
    <w:uiPriority w:val="9"/>
    <w:semiHidden/>
    <w:unhideWhenUsed/>
    <w:qFormat/>
    <w:rsid w:val="000001DF"/>
    <w:pPr>
      <w:keepNext/>
      <w:keepLines/>
      <w:spacing w:before="240" w:after="40"/>
      <w:outlineLvl w:val="3"/>
    </w:pPr>
    <w:rPr>
      <w:b/>
      <w:sz w:val="24"/>
      <w:szCs w:val="24"/>
    </w:rPr>
  </w:style>
  <w:style w:type="paragraph" w:styleId="5">
    <w:name w:val="heading 5"/>
    <w:basedOn w:val="a"/>
    <w:next w:val="a"/>
    <w:uiPriority w:val="9"/>
    <w:semiHidden/>
    <w:unhideWhenUsed/>
    <w:qFormat/>
    <w:rsid w:val="000001DF"/>
    <w:pPr>
      <w:keepNext/>
      <w:keepLines/>
      <w:spacing w:before="220" w:after="40"/>
      <w:outlineLvl w:val="4"/>
    </w:pPr>
    <w:rPr>
      <w:b/>
    </w:rPr>
  </w:style>
  <w:style w:type="paragraph" w:styleId="6">
    <w:name w:val="heading 6"/>
    <w:basedOn w:val="a"/>
    <w:next w:val="a"/>
    <w:uiPriority w:val="9"/>
    <w:semiHidden/>
    <w:unhideWhenUsed/>
    <w:qFormat/>
    <w:rsid w:val="000001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001DF"/>
  </w:style>
  <w:style w:type="table" w:customStyle="1" w:styleId="TableNormal">
    <w:name w:val="Table Normal"/>
    <w:rsid w:val="000001DF"/>
    <w:tblPr>
      <w:tblCellMar>
        <w:top w:w="0" w:type="dxa"/>
        <w:left w:w="0" w:type="dxa"/>
        <w:bottom w:w="0" w:type="dxa"/>
        <w:right w:w="0" w:type="dxa"/>
      </w:tblCellMar>
    </w:tblPr>
  </w:style>
  <w:style w:type="paragraph" w:styleId="a3">
    <w:name w:val="Title"/>
    <w:basedOn w:val="a"/>
    <w:next w:val="a"/>
    <w:uiPriority w:val="10"/>
    <w:qFormat/>
    <w:rsid w:val="000001DF"/>
    <w:pPr>
      <w:keepNext/>
      <w:keepLines/>
      <w:spacing w:before="480" w:after="120"/>
    </w:pPr>
    <w:rPr>
      <w:b/>
      <w:sz w:val="72"/>
      <w:szCs w:val="72"/>
    </w:rPr>
  </w:style>
  <w:style w:type="table" w:customStyle="1" w:styleId="TableNormal0">
    <w:name w:val="Table Normal"/>
    <w:rsid w:val="000001DF"/>
    <w:tblPr>
      <w:tblCellMar>
        <w:top w:w="0" w:type="dxa"/>
        <w:left w:w="0" w:type="dxa"/>
        <w:bottom w:w="0" w:type="dxa"/>
        <w:right w:w="0" w:type="dxa"/>
      </w:tblCellMar>
    </w:tblPr>
  </w:style>
  <w:style w:type="table" w:customStyle="1" w:styleId="TableNormal1">
    <w:name w:val="Table Normal"/>
    <w:rsid w:val="000001DF"/>
    <w:tblPr>
      <w:tblCellMar>
        <w:top w:w="0" w:type="dxa"/>
        <w:left w:w="0" w:type="dxa"/>
        <w:bottom w:w="0" w:type="dxa"/>
        <w:right w:w="0" w:type="dxa"/>
      </w:tblCellMar>
    </w:tblPr>
  </w:style>
  <w:style w:type="table" w:customStyle="1" w:styleId="TableNormal2">
    <w:name w:val="Table Normal"/>
    <w:rsid w:val="000001DF"/>
    <w:tblPr>
      <w:tblCellMar>
        <w:top w:w="0" w:type="dxa"/>
        <w:left w:w="0" w:type="dxa"/>
        <w:bottom w:w="0" w:type="dxa"/>
        <w:right w:w="0" w:type="dxa"/>
      </w:tblCellMar>
    </w:tblPr>
  </w:style>
  <w:style w:type="table" w:customStyle="1" w:styleId="TableNormal3">
    <w:name w:val="Table Normal"/>
    <w:rsid w:val="000001D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0001D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0001DF"/>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0001DF"/>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0001DF"/>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0001DF"/>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0001DF"/>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semiHidden/>
    <w:unhideWhenUsed/>
    <w:rsid w:val="0019396A"/>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19396A"/>
  </w:style>
  <w:style w:type="paragraph" w:styleId="af8">
    <w:name w:val="footer"/>
    <w:basedOn w:val="a"/>
    <w:link w:val="af9"/>
    <w:uiPriority w:val="99"/>
    <w:semiHidden/>
    <w:unhideWhenUsed/>
    <w:rsid w:val="0019396A"/>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19396A"/>
  </w:style>
  <w:style w:type="paragraph" w:customStyle="1" w:styleId="11">
    <w:name w:val="Без интервала1"/>
    <w:uiPriority w:val="1"/>
    <w:qFormat/>
    <w:rsid w:val="0019396A"/>
    <w:pPr>
      <w:spacing w:after="0" w:line="240" w:lineRule="auto"/>
    </w:pPr>
    <w:rPr>
      <w:rFonts w:ascii="Times New Roman" w:eastAsia="Times New Roman" w:hAnsi="Times New Roman" w:cs="Times New Roman"/>
      <w:sz w:val="24"/>
      <w:szCs w:val="24"/>
      <w:lang w:val="ru-RU"/>
    </w:rPr>
  </w:style>
  <w:style w:type="character" w:customStyle="1" w:styleId="apple-converted-space">
    <w:name w:val="apple-converted-space"/>
    <w:basedOn w:val="a0"/>
    <w:rsid w:val="0019396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kpenergoresurs@ukr.net"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22</Pages>
  <Words>7976</Words>
  <Characters>45464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Ирина</cp:lastModifiedBy>
  <cp:revision>5</cp:revision>
  <dcterms:created xsi:type="dcterms:W3CDTF">2020-04-14T07:28:00Z</dcterms:created>
  <dcterms:modified xsi:type="dcterms:W3CDTF">2024-05-06T11:50:00Z</dcterms:modified>
</cp:coreProperties>
</file>