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7D" w:rsidRDefault="004E6E7D">
      <w:pPr>
        <w:keepNext/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:rsidR="004E6E7D" w:rsidRDefault="00A673CD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4E6E7D" w:rsidRDefault="00A673CD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12C5E" w:rsidRDefault="00312C5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6E7D" w:rsidRDefault="00A673C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4E6E7D" w:rsidRDefault="004E6E7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312C5E" w:rsidRDefault="00312C5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4E6E7D" w:rsidRDefault="00A67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202C7C" w:rsidRPr="00202C7C" w:rsidRDefault="00202C7C" w:rsidP="0020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C7C">
        <w:rPr>
          <w:rFonts w:ascii="Times New Roman" w:hAnsi="Times New Roman" w:cs="Times New Roman"/>
          <w:b/>
          <w:sz w:val="24"/>
        </w:rPr>
        <w:t xml:space="preserve">Дрова паливні твердих порід </w:t>
      </w:r>
      <w:r w:rsidRPr="00202C7C">
        <w:rPr>
          <w:rFonts w:ascii="Times New Roman" w:hAnsi="Times New Roman" w:cs="Times New Roman"/>
          <w:b/>
          <w:sz w:val="24"/>
          <w:szCs w:val="24"/>
        </w:rPr>
        <w:t>дерев (граб, ясен, дуб, акація, берест, клен)</w:t>
      </w:r>
    </w:p>
    <w:p w:rsidR="00202C7C" w:rsidRDefault="00202C7C" w:rsidP="0020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1FD7">
        <w:rPr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Pr="00BE1FD7">
        <w:rPr>
          <w:rFonts w:ascii="Times New Roman" w:hAnsi="Times New Roman" w:cs="Times New Roman"/>
          <w:b/>
          <w:sz w:val="24"/>
          <w:szCs w:val="24"/>
        </w:rPr>
        <w:t xml:space="preserve"> 021-2015-03410000-7 – Деревина </w:t>
      </w:r>
      <w:r>
        <w:rPr>
          <w:rFonts w:ascii="Times New Roman" w:hAnsi="Times New Roman" w:cs="Times New Roman"/>
          <w:b/>
          <w:sz w:val="24"/>
          <w:szCs w:val="24"/>
        </w:rPr>
        <w:t>(03413000-8 – Паливна деревина)</w:t>
      </w:r>
    </w:p>
    <w:p w:rsidR="007257FE" w:rsidRDefault="007257FE" w:rsidP="007257FE">
      <w:pPr>
        <w:pStyle w:val="af5"/>
      </w:pPr>
    </w:p>
    <w:p w:rsidR="00202C7C" w:rsidRDefault="00202C7C" w:rsidP="00202C7C">
      <w:pPr>
        <w:pStyle w:val="af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7CDA">
        <w:rPr>
          <w:rFonts w:ascii="Times New Roman" w:hAnsi="Times New Roman" w:cs="Times New Roman"/>
          <w:sz w:val="24"/>
          <w:szCs w:val="24"/>
        </w:rPr>
        <w:t xml:space="preserve">Предметом даної закупівлі є </w:t>
      </w:r>
      <w:r>
        <w:rPr>
          <w:rFonts w:ascii="Times New Roman" w:hAnsi="Times New Roman" w:cs="Times New Roman"/>
          <w:sz w:val="24"/>
          <w:szCs w:val="24"/>
        </w:rPr>
        <w:t xml:space="preserve">Дрова паливні твердих порід дерев </w:t>
      </w:r>
      <w:r w:rsidRPr="00202C7C">
        <w:rPr>
          <w:rFonts w:ascii="Times New Roman" w:hAnsi="Times New Roman" w:cs="Times New Roman"/>
          <w:sz w:val="24"/>
          <w:szCs w:val="24"/>
        </w:rPr>
        <w:t>(граб, ясен, дуб, акація, берест, клен)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2C7C" w:rsidRDefault="00202C7C" w:rsidP="00202C7C">
      <w:pPr>
        <w:pStyle w:val="af5"/>
        <w:ind w:left="720"/>
        <w:rPr>
          <w:rFonts w:ascii="Times New Roman" w:hAnsi="Times New Roman" w:cs="Times New Roman"/>
          <w:sz w:val="24"/>
          <w:szCs w:val="24"/>
        </w:rPr>
      </w:pPr>
    </w:p>
    <w:p w:rsidR="00202C7C" w:rsidRPr="00FD4A2A" w:rsidRDefault="00202C7C" w:rsidP="00202C7C">
      <w:pPr>
        <w:pStyle w:val="af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4A2A">
        <w:rPr>
          <w:rFonts w:ascii="Times New Roman" w:hAnsi="Times New Roman" w:cs="Times New Roman"/>
          <w:sz w:val="24"/>
          <w:szCs w:val="24"/>
        </w:rPr>
        <w:t>Технічні характеристики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6E7D" w:rsidRDefault="004E6E7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af2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740"/>
        <w:gridCol w:w="4860"/>
      </w:tblGrid>
      <w:tr w:rsidR="004E6E7D" w:rsidTr="00F0011C">
        <w:trPr>
          <w:trHeight w:val="646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E7D" w:rsidRDefault="00A673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E7D" w:rsidRPr="00202C7C" w:rsidRDefault="00202C7C" w:rsidP="00202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7C">
              <w:rPr>
                <w:rFonts w:ascii="Times New Roman" w:hAnsi="Times New Roman" w:cs="Times New Roman"/>
                <w:b/>
                <w:sz w:val="24"/>
              </w:rPr>
              <w:t xml:space="preserve">Дрова паливні твердих порід </w:t>
            </w:r>
            <w:r w:rsidRPr="00202C7C">
              <w:rPr>
                <w:rFonts w:ascii="Times New Roman" w:hAnsi="Times New Roman" w:cs="Times New Roman"/>
                <w:b/>
                <w:sz w:val="24"/>
                <w:szCs w:val="24"/>
              </w:rPr>
              <w:t>дерев (граб, ясен, дуб, акація, берест, клен)</w:t>
            </w:r>
          </w:p>
        </w:tc>
      </w:tr>
      <w:tr w:rsidR="004E6E7D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E7D" w:rsidRDefault="00A673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E7D" w:rsidRDefault="00202C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BE1FD7">
              <w:rPr>
                <w:rFonts w:ascii="Times New Roman" w:hAnsi="Times New Roman" w:cs="Times New Roman"/>
                <w:b/>
                <w:sz w:val="24"/>
                <w:szCs w:val="24"/>
              </w:rPr>
              <w:t>03410000-7 – Деревина</w:t>
            </w:r>
          </w:p>
        </w:tc>
      </w:tr>
      <w:tr w:rsidR="004E6E7D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E7D" w:rsidRDefault="00A673CD" w:rsidP="00202C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02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товару номенклатурної позиції предмета закупівлі та код товару, визначеного згідно з Єдиним закупівельним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словником, що найбільше відповідає назві номенклатурної позиції предмета закупівлі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E7D" w:rsidRDefault="00202C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03413000-8 – Паливна деревина</w:t>
            </w:r>
          </w:p>
        </w:tc>
      </w:tr>
      <w:tr w:rsidR="004E6E7D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E7D" w:rsidRDefault="00A673CD" w:rsidP="00202C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Кількість поставки товару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E7D" w:rsidRDefault="00202C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13</w:t>
            </w:r>
            <w:r w:rsidRPr="00F7618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00 м. куб.</w:t>
            </w:r>
          </w:p>
        </w:tc>
      </w:tr>
      <w:tr w:rsidR="004E6E7D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E7D" w:rsidRDefault="00A673CD" w:rsidP="00202C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Місце поставки товару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C7C" w:rsidRPr="00F0011C" w:rsidRDefault="00202C7C" w:rsidP="00202C7C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Місце поставки товарів: </w:t>
            </w:r>
          </w:p>
          <w:p w:rsidR="00202C7C" w:rsidRPr="00F0011C" w:rsidRDefault="00202C7C" w:rsidP="00202C7C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1C">
              <w:rPr>
                <w:rFonts w:ascii="Times New Roman" w:hAnsi="Times New Roman" w:cs="Times New Roman"/>
                <w:b/>
                <w:sz w:val="24"/>
                <w:szCs w:val="24"/>
              </w:rPr>
              <w:t>23100, Вінницька обл., м. Жмеринка, вул. Франко, 136;</w:t>
            </w:r>
          </w:p>
          <w:p w:rsidR="00202C7C" w:rsidRPr="00F0011C" w:rsidRDefault="00202C7C" w:rsidP="00202C7C">
            <w:pPr>
              <w:pStyle w:val="af5"/>
              <w:rPr>
                <w:rFonts w:ascii="Times New Roman" w:hAnsi="Times New Roman" w:cs="Times New Roman"/>
                <w:b/>
                <w:i/>
                <w:color w:val="4A86E8"/>
                <w:sz w:val="24"/>
                <w:szCs w:val="24"/>
              </w:rPr>
            </w:pPr>
            <w:r w:rsidRPr="00F0011C">
              <w:rPr>
                <w:rFonts w:ascii="Times New Roman" w:hAnsi="Times New Roman" w:cs="Times New Roman"/>
                <w:b/>
                <w:sz w:val="24"/>
                <w:szCs w:val="24"/>
              </w:rPr>
              <w:t>23100, Вінницька обл., м. Жмеринка, пров. Лютневий, 3;</w:t>
            </w:r>
          </w:p>
          <w:p w:rsidR="00202C7C" w:rsidRPr="00F0011C" w:rsidRDefault="00202C7C" w:rsidP="00202C7C">
            <w:pPr>
              <w:pStyle w:val="af5"/>
              <w:rPr>
                <w:rFonts w:ascii="Times New Roman" w:hAnsi="Times New Roman" w:cs="Times New Roman"/>
                <w:b/>
                <w:i/>
                <w:color w:val="4A86E8"/>
                <w:sz w:val="24"/>
                <w:szCs w:val="24"/>
              </w:rPr>
            </w:pPr>
            <w:r w:rsidRPr="00F0011C">
              <w:rPr>
                <w:rFonts w:ascii="Times New Roman" w:hAnsi="Times New Roman" w:cs="Times New Roman"/>
                <w:b/>
                <w:sz w:val="24"/>
                <w:szCs w:val="24"/>
              </w:rPr>
              <w:t>23100, Вінницька обл., м. Жмеринка, вул. Урицького, 7;</w:t>
            </w:r>
          </w:p>
          <w:p w:rsidR="00202C7C" w:rsidRPr="00F0011C" w:rsidRDefault="00202C7C" w:rsidP="00202C7C">
            <w:pPr>
              <w:pStyle w:val="af5"/>
              <w:rPr>
                <w:rFonts w:ascii="Times New Roman" w:hAnsi="Times New Roman" w:cs="Times New Roman"/>
                <w:b/>
                <w:i/>
                <w:color w:val="4A86E8"/>
                <w:sz w:val="24"/>
                <w:szCs w:val="24"/>
              </w:rPr>
            </w:pPr>
            <w:r w:rsidRPr="00F0011C">
              <w:rPr>
                <w:rFonts w:ascii="Times New Roman" w:hAnsi="Times New Roman" w:cs="Times New Roman"/>
                <w:b/>
                <w:sz w:val="24"/>
                <w:szCs w:val="24"/>
              </w:rPr>
              <w:t>23100, Вінницька обл., м. Жмеринка, вул. Короленко, 7;</w:t>
            </w:r>
          </w:p>
          <w:p w:rsidR="00202C7C" w:rsidRPr="00F0011C" w:rsidRDefault="00202C7C" w:rsidP="00202C7C">
            <w:pPr>
              <w:pStyle w:val="af5"/>
              <w:rPr>
                <w:rFonts w:ascii="Times New Roman" w:hAnsi="Times New Roman" w:cs="Times New Roman"/>
                <w:b/>
                <w:i/>
                <w:color w:val="4A86E8"/>
                <w:sz w:val="24"/>
                <w:szCs w:val="24"/>
              </w:rPr>
            </w:pPr>
            <w:r w:rsidRPr="00F0011C">
              <w:rPr>
                <w:rFonts w:ascii="Times New Roman" w:hAnsi="Times New Roman" w:cs="Times New Roman"/>
                <w:b/>
                <w:sz w:val="24"/>
                <w:szCs w:val="24"/>
              </w:rPr>
              <w:t>23100, Вінницька обл., м. Жмеринка, вул. Кривоноса, 27;</w:t>
            </w:r>
          </w:p>
          <w:p w:rsidR="00202C7C" w:rsidRPr="00F0011C" w:rsidRDefault="00202C7C" w:rsidP="00202C7C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1C">
              <w:rPr>
                <w:rFonts w:ascii="Times New Roman" w:hAnsi="Times New Roman" w:cs="Times New Roman"/>
                <w:b/>
                <w:sz w:val="24"/>
                <w:szCs w:val="24"/>
              </w:rPr>
              <w:t>23100, Вінницька обл., м. Жмеринка, вул. Київська, 15;</w:t>
            </w:r>
          </w:p>
          <w:p w:rsidR="004E6E7D" w:rsidRDefault="00202C7C" w:rsidP="00202C7C">
            <w:pPr>
              <w:pStyle w:val="af5"/>
              <w:rPr>
                <w:i/>
                <w:highlight w:val="white"/>
              </w:rPr>
            </w:pPr>
            <w:r w:rsidRPr="00F0011C">
              <w:rPr>
                <w:rFonts w:ascii="Times New Roman" w:hAnsi="Times New Roman" w:cs="Times New Roman"/>
                <w:b/>
                <w:sz w:val="24"/>
                <w:szCs w:val="24"/>
              </w:rPr>
              <w:t>23100, Вінницька обл., м. Жмеринка, вул. Коцюбинського, 39;</w:t>
            </w:r>
          </w:p>
        </w:tc>
      </w:tr>
      <w:tr w:rsidR="004E6E7D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E7D" w:rsidRDefault="00A673CD" w:rsidP="00F00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поставки товару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E7D" w:rsidRDefault="00F00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9158B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До </w:t>
            </w:r>
            <w:r w:rsidRPr="009158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9158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квітня 2025 року включно</w:t>
            </w:r>
            <w:r w:rsidRPr="009158B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.</w:t>
            </w:r>
          </w:p>
        </w:tc>
      </w:tr>
    </w:tbl>
    <w:p w:rsidR="00312C5E" w:rsidRDefault="00312C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0011C" w:rsidRPr="00522F95" w:rsidRDefault="00F0011C" w:rsidP="00F0011C">
      <w:pPr>
        <w:tabs>
          <w:tab w:val="left" w:pos="4136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F95">
        <w:rPr>
          <w:rFonts w:ascii="Times New Roman" w:hAnsi="Times New Roman" w:cs="Times New Roman"/>
          <w:b/>
          <w:sz w:val="24"/>
          <w:szCs w:val="24"/>
        </w:rPr>
        <w:t>3. Вимоги до якості продукції: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0011C" w:rsidRPr="002D19D3" w:rsidRDefault="00F0011C" w:rsidP="00F0011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Дрова паливні</w:t>
      </w:r>
      <w:r w:rsidR="009B4052">
        <w:rPr>
          <w:rFonts w:ascii="Times New Roman" w:hAnsi="Times New Roman" w:cs="Times New Roman"/>
          <w:sz w:val="24"/>
          <w:szCs w:val="24"/>
        </w:rPr>
        <w:t xml:space="preserve"> твердих порід дерев (граб, ясен, дуб, акація, берест, клен)</w:t>
      </w:r>
      <w:r>
        <w:rPr>
          <w:rFonts w:ascii="Times New Roman" w:hAnsi="Times New Roman" w:cs="Times New Roman"/>
          <w:sz w:val="24"/>
          <w:szCs w:val="24"/>
        </w:rPr>
        <w:t xml:space="preserve"> повинні в</w:t>
      </w:r>
      <w:r w:rsidRPr="002D19D3">
        <w:rPr>
          <w:rFonts w:ascii="Times New Roman" w:hAnsi="Times New Roman"/>
          <w:color w:val="000000"/>
          <w:sz w:val="24"/>
          <w:szCs w:val="24"/>
        </w:rPr>
        <w:t>ідповід</w:t>
      </w:r>
      <w:r>
        <w:rPr>
          <w:rFonts w:ascii="Times New Roman" w:hAnsi="Times New Roman"/>
          <w:color w:val="000000"/>
          <w:sz w:val="24"/>
          <w:szCs w:val="24"/>
        </w:rPr>
        <w:t xml:space="preserve">ати </w:t>
      </w:r>
      <w:r w:rsidRPr="002D19D3">
        <w:rPr>
          <w:rFonts w:ascii="Times New Roman" w:hAnsi="Times New Roman"/>
          <w:color w:val="000000"/>
          <w:sz w:val="24"/>
          <w:szCs w:val="24"/>
        </w:rPr>
        <w:t>ДСТУ або ТУ, які діють на момент проведення процедури закупівлі.</w:t>
      </w:r>
    </w:p>
    <w:p w:rsidR="00F0011C" w:rsidRPr="002D19D3" w:rsidRDefault="00F0011C" w:rsidP="00F0011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Дрова паливні </w:t>
      </w:r>
      <w:r w:rsidRPr="002D19D3">
        <w:rPr>
          <w:rFonts w:ascii="Times New Roman" w:hAnsi="Times New Roman"/>
          <w:color w:val="000000"/>
          <w:sz w:val="24"/>
          <w:szCs w:val="24"/>
        </w:rPr>
        <w:t>повинн</w:t>
      </w:r>
      <w:r>
        <w:rPr>
          <w:rFonts w:ascii="Times New Roman" w:hAnsi="Times New Roman"/>
          <w:color w:val="000000"/>
          <w:sz w:val="24"/>
          <w:szCs w:val="24"/>
        </w:rPr>
        <w:t>і</w:t>
      </w:r>
      <w:r w:rsidRPr="002D19D3">
        <w:rPr>
          <w:rFonts w:ascii="Times New Roman" w:hAnsi="Times New Roman"/>
          <w:color w:val="000000"/>
          <w:sz w:val="24"/>
          <w:szCs w:val="24"/>
        </w:rPr>
        <w:t xml:space="preserve"> відповідати ТУУ 16.1-00994207-005:2018.</w:t>
      </w:r>
    </w:p>
    <w:p w:rsidR="00B732FF" w:rsidRDefault="00F0011C" w:rsidP="00B732FF">
      <w:pPr>
        <w:pStyle w:val="af6"/>
        <w:spacing w:before="0" w:beforeAutospacing="0" w:after="0" w:afterAutospacing="0"/>
        <w:ind w:firstLine="567"/>
        <w:jc w:val="both"/>
        <w:rPr>
          <w:lang w:val="uk-UA"/>
        </w:rPr>
      </w:pPr>
      <w:r w:rsidRPr="00B732FF">
        <w:rPr>
          <w:lang w:val="uk-UA"/>
        </w:rPr>
        <w:lastRenderedPageBreak/>
        <w:t>3.3. Дрова паливні повинні бути твердих порід дерев</w:t>
      </w:r>
      <w:r w:rsidR="00B732FF" w:rsidRPr="00B732FF">
        <w:rPr>
          <w:lang w:val="uk-UA"/>
        </w:rPr>
        <w:t xml:space="preserve"> (граб, ясен, дуб, акація, берест, клен)</w:t>
      </w:r>
      <w:r w:rsidR="00B732FF">
        <w:rPr>
          <w:lang w:val="uk-UA"/>
        </w:rPr>
        <w:t>,</w:t>
      </w:r>
      <w:r w:rsidRPr="00B732FF">
        <w:rPr>
          <w:lang w:val="uk-UA"/>
        </w:rPr>
        <w:t xml:space="preserve"> різані (довжиною до 80 см) та колоті (діаметром від 15 см до 30 см).</w:t>
      </w:r>
      <w:r w:rsidR="00B732FF" w:rsidRPr="00B732FF">
        <w:rPr>
          <w:lang w:val="uk-UA"/>
        </w:rPr>
        <w:t xml:space="preserve"> </w:t>
      </w:r>
      <w:r w:rsidR="00B732FF" w:rsidRPr="00235C7F">
        <w:rPr>
          <w:lang w:val="uk-UA"/>
        </w:rPr>
        <w:t xml:space="preserve">М’які та плодово-ягідні породи дерев не допускаються. </w:t>
      </w:r>
    </w:p>
    <w:p w:rsidR="00F0011C" w:rsidRPr="00A51DEB" w:rsidRDefault="00A51DEB" w:rsidP="00A51DEB">
      <w:pPr>
        <w:pStyle w:val="af6"/>
        <w:spacing w:before="0" w:beforeAutospacing="0" w:after="0" w:afterAutospacing="0"/>
        <w:ind w:firstLine="567"/>
        <w:jc w:val="both"/>
        <w:rPr>
          <w:shd w:val="clear" w:color="auto" w:fill="FFFFFF"/>
          <w:lang w:val="uk-UA"/>
        </w:rPr>
      </w:pPr>
      <w:r w:rsidRPr="00235C7F">
        <w:rPr>
          <w:shd w:val="clear" w:color="auto" w:fill="FFFFFF"/>
          <w:lang w:val="uk-UA"/>
        </w:rPr>
        <w:t>Можливості рубати та різати дрова на спеціально відведених територіях</w:t>
      </w:r>
      <w:r>
        <w:rPr>
          <w:shd w:val="clear" w:color="auto" w:fill="FFFFFF"/>
          <w:lang w:val="uk-UA"/>
        </w:rPr>
        <w:t xml:space="preserve"> замовника</w:t>
      </w:r>
      <w:r w:rsidRPr="00235C7F">
        <w:rPr>
          <w:shd w:val="clear" w:color="auto" w:fill="FFFFFF"/>
          <w:lang w:val="uk-UA"/>
        </w:rPr>
        <w:t xml:space="preserve"> немає. У зв’язку із цим Паливна деревина поставляється згідно із розмірами відповідно до технічної специфікації. На підтвердження вищевикладеного, Учасник в складі пропозиції надає гарантійний лист.</w:t>
      </w:r>
    </w:p>
    <w:p w:rsidR="00F0011C" w:rsidRDefault="00F0011C" w:rsidP="00F00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522F95">
        <w:rPr>
          <w:rFonts w:ascii="Times New Roman" w:hAnsi="Times New Roman" w:cs="Times New Roman"/>
          <w:sz w:val="24"/>
          <w:szCs w:val="24"/>
        </w:rPr>
        <w:t xml:space="preserve">. Дрова </w:t>
      </w:r>
      <w:r>
        <w:rPr>
          <w:rFonts w:ascii="Times New Roman" w:hAnsi="Times New Roman" w:cs="Times New Roman"/>
          <w:sz w:val="24"/>
          <w:szCs w:val="24"/>
        </w:rPr>
        <w:t xml:space="preserve">паливні </w:t>
      </w:r>
      <w:r w:rsidRPr="00522F95">
        <w:rPr>
          <w:rFonts w:ascii="Times New Roman" w:hAnsi="Times New Roman" w:cs="Times New Roman"/>
          <w:sz w:val="24"/>
          <w:szCs w:val="24"/>
        </w:rPr>
        <w:t>повинні бути очищені від сучків і гілок. Висота сучків, що залишилас</w:t>
      </w:r>
      <w:r>
        <w:rPr>
          <w:rFonts w:ascii="Times New Roman" w:hAnsi="Times New Roman" w:cs="Times New Roman"/>
          <w:sz w:val="24"/>
          <w:szCs w:val="24"/>
        </w:rPr>
        <w:t>я не повинна перевищувати 30 мм.</w:t>
      </w:r>
    </w:p>
    <w:p w:rsidR="00F0011C" w:rsidRDefault="00F0011C" w:rsidP="00F00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522F95">
        <w:rPr>
          <w:rFonts w:ascii="Times New Roman" w:hAnsi="Times New Roman" w:cs="Times New Roman"/>
          <w:sz w:val="24"/>
          <w:szCs w:val="24"/>
        </w:rPr>
        <w:t xml:space="preserve">. Дрова </w:t>
      </w:r>
      <w:r>
        <w:rPr>
          <w:rFonts w:ascii="Times New Roman" w:hAnsi="Times New Roman" w:cs="Times New Roman"/>
          <w:sz w:val="24"/>
          <w:szCs w:val="24"/>
        </w:rPr>
        <w:t xml:space="preserve">паливні </w:t>
      </w:r>
      <w:r w:rsidRPr="00522F95">
        <w:rPr>
          <w:rFonts w:ascii="Times New Roman" w:hAnsi="Times New Roman" w:cs="Times New Roman"/>
          <w:sz w:val="24"/>
          <w:szCs w:val="24"/>
        </w:rPr>
        <w:t>можуть бути як в корі, так і без кори.</w:t>
      </w:r>
    </w:p>
    <w:p w:rsidR="00F0011C" w:rsidRDefault="00F0011C" w:rsidP="00F00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Pr="00A20AF0">
        <w:rPr>
          <w:rFonts w:ascii="Times New Roman" w:hAnsi="Times New Roman" w:cs="Times New Roman"/>
          <w:sz w:val="24"/>
          <w:szCs w:val="24"/>
        </w:rPr>
        <w:t xml:space="preserve"> </w:t>
      </w:r>
      <w:r w:rsidRPr="00522F95">
        <w:rPr>
          <w:rFonts w:ascii="Times New Roman" w:hAnsi="Times New Roman" w:cs="Times New Roman"/>
          <w:sz w:val="24"/>
          <w:szCs w:val="24"/>
        </w:rPr>
        <w:t xml:space="preserve">Дрова </w:t>
      </w:r>
      <w:r>
        <w:rPr>
          <w:rFonts w:ascii="Times New Roman" w:hAnsi="Times New Roman" w:cs="Times New Roman"/>
          <w:sz w:val="24"/>
          <w:szCs w:val="24"/>
        </w:rPr>
        <w:t xml:space="preserve">паливні </w:t>
      </w:r>
      <w:r w:rsidRPr="00522F95">
        <w:rPr>
          <w:rFonts w:ascii="Times New Roman" w:hAnsi="Times New Roman" w:cs="Times New Roman"/>
          <w:sz w:val="24"/>
          <w:szCs w:val="24"/>
        </w:rPr>
        <w:t xml:space="preserve">повинні бути без </w:t>
      </w:r>
      <w:r w:rsidRPr="00644C68">
        <w:rPr>
          <w:rFonts w:ascii="Times New Roman" w:hAnsi="Times New Roman" w:cs="Times New Roman"/>
          <w:sz w:val="24"/>
          <w:szCs w:val="24"/>
        </w:rPr>
        <w:t xml:space="preserve">гнилі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трухляви</w:t>
      </w:r>
      <w:proofErr w:type="spellEnd"/>
      <w:r w:rsidRPr="00644C68">
        <w:rPr>
          <w:rFonts w:ascii="Times New Roman" w:hAnsi="Times New Roman" w:cs="Times New Roman"/>
          <w:sz w:val="24"/>
          <w:szCs w:val="24"/>
        </w:rPr>
        <w:t>.</w:t>
      </w:r>
    </w:p>
    <w:p w:rsidR="00B732FF" w:rsidRPr="00235C7F" w:rsidRDefault="00B732FF" w:rsidP="00B732FF">
      <w:pPr>
        <w:pStyle w:val="af6"/>
        <w:spacing w:before="0" w:beforeAutospacing="0" w:after="0" w:afterAutospacing="0"/>
        <w:ind w:firstLine="567"/>
        <w:jc w:val="both"/>
        <w:rPr>
          <w:lang w:val="uk-UA"/>
        </w:rPr>
      </w:pPr>
      <w:r>
        <w:t xml:space="preserve">3.7. </w:t>
      </w:r>
      <w:r w:rsidRPr="00235C7F">
        <w:rPr>
          <w:lang w:val="uk-UA"/>
        </w:rPr>
        <w:t>Товар невідповідної якості, з наявними дефектами та без супровідних документів буде повернено Постачальнику.</w:t>
      </w:r>
    </w:p>
    <w:p w:rsidR="00B732FF" w:rsidRPr="00644C68" w:rsidRDefault="00B732FF" w:rsidP="00F00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011C" w:rsidRDefault="00F0011C" w:rsidP="00F0011C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19BA">
        <w:rPr>
          <w:rFonts w:ascii="Times New Roman" w:hAnsi="Times New Roman"/>
          <w:b/>
          <w:color w:val="000000"/>
          <w:sz w:val="24"/>
          <w:szCs w:val="24"/>
        </w:rPr>
        <w:t>4. Вимоги до поставки товару.</w:t>
      </w:r>
    </w:p>
    <w:p w:rsidR="0051795C" w:rsidRPr="00235C7F" w:rsidRDefault="00F0011C" w:rsidP="00B56BEE">
      <w:pPr>
        <w:pStyle w:val="af6"/>
        <w:spacing w:before="0" w:beforeAutospacing="0" w:after="0" w:afterAutospacing="0"/>
        <w:ind w:firstLine="540"/>
        <w:jc w:val="both"/>
        <w:rPr>
          <w:lang w:val="uk-UA"/>
        </w:rPr>
      </w:pPr>
      <w:r>
        <w:t xml:space="preserve">4.1. </w:t>
      </w:r>
      <w:r w:rsidRPr="0013315C">
        <w:t xml:space="preserve">Поставка </w:t>
      </w:r>
      <w:r>
        <w:t>товару здійснюється транспортом</w:t>
      </w:r>
      <w:r w:rsidRPr="006635B9">
        <w:t xml:space="preserve"> </w:t>
      </w:r>
      <w:r>
        <w:t>(</w:t>
      </w:r>
      <w:r w:rsidRPr="00F93CFF">
        <w:t>автотранспортом</w:t>
      </w:r>
      <w:r>
        <w:t>) Учасника.</w:t>
      </w:r>
      <w:r w:rsidRPr="00DD5C70">
        <w:t xml:space="preserve"> У вартість повинна </w:t>
      </w:r>
      <w:proofErr w:type="spellStart"/>
      <w:r w:rsidRPr="00DD5C70">
        <w:t>входити</w:t>
      </w:r>
      <w:proofErr w:type="spellEnd"/>
      <w:r w:rsidRPr="00DD5C70">
        <w:t xml:space="preserve"> доставка та </w:t>
      </w:r>
      <w:proofErr w:type="spellStart"/>
      <w:r w:rsidRPr="00DD5C70">
        <w:t>розвантажувальні</w:t>
      </w:r>
      <w:proofErr w:type="spellEnd"/>
      <w:r w:rsidRPr="00DD5C70">
        <w:t xml:space="preserve"> </w:t>
      </w:r>
      <w:proofErr w:type="spellStart"/>
      <w:r w:rsidRPr="00DD5C70">
        <w:t>роботи</w:t>
      </w:r>
      <w:proofErr w:type="spellEnd"/>
      <w:r w:rsidRPr="00DD5C70">
        <w:t>.</w:t>
      </w:r>
      <w:r w:rsidR="0051795C" w:rsidRPr="0051795C">
        <w:t xml:space="preserve"> </w:t>
      </w:r>
    </w:p>
    <w:p w:rsidR="00F0011C" w:rsidRPr="0013315C" w:rsidRDefault="00F0011C" w:rsidP="00F0011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315C">
        <w:rPr>
          <w:rFonts w:ascii="Times New Roman" w:hAnsi="Times New Roman" w:cs="Times New Roman"/>
          <w:color w:val="000000"/>
          <w:sz w:val="24"/>
          <w:szCs w:val="24"/>
        </w:rPr>
        <w:t>4.2. При поставці товар повинен супроводжуватись наступними документами: товарно-транспортною н</w:t>
      </w:r>
      <w:r>
        <w:rPr>
          <w:rFonts w:ascii="Times New Roman" w:hAnsi="Times New Roman" w:cs="Times New Roman"/>
          <w:color w:val="000000"/>
          <w:sz w:val="24"/>
          <w:szCs w:val="24"/>
        </w:rPr>
        <w:t>акладною, видатковою накладною</w:t>
      </w:r>
      <w:r w:rsidRPr="001331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011C" w:rsidRPr="002D19D3" w:rsidRDefault="00F0011C" w:rsidP="00F0011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11C" w:rsidRDefault="00F0011C" w:rsidP="00F0011C">
      <w:pPr>
        <w:pStyle w:val="10"/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5A32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Pr="002D19D3">
        <w:rPr>
          <w:rFonts w:ascii="Times New Roman" w:hAnsi="Times New Roman" w:cs="Times New Roman"/>
          <w:sz w:val="24"/>
          <w:szCs w:val="24"/>
          <w:lang w:val="uk-UA"/>
        </w:rPr>
        <w:t xml:space="preserve">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F0011C" w:rsidRPr="002D19D3" w:rsidRDefault="00F0011C" w:rsidP="00F0011C">
      <w:pPr>
        <w:pStyle w:val="10"/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011C" w:rsidRDefault="00F0011C" w:rsidP="00F0011C">
      <w:pPr>
        <w:pStyle w:val="10"/>
        <w:widowControl w:val="0"/>
        <w:spacing w:line="240" w:lineRule="auto"/>
        <w:ind w:firstLine="54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985A32">
        <w:rPr>
          <w:rFonts w:ascii="Times New Roman" w:hAnsi="Times New Roman" w:cs="Times New Roman"/>
          <w:b/>
          <w:sz w:val="24"/>
          <w:szCs w:val="24"/>
          <w:lang w:val="uk-UA"/>
        </w:rPr>
        <w:t>6.</w:t>
      </w:r>
      <w:r w:rsidRPr="002D19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19D3">
        <w:rPr>
          <w:rFonts w:ascii="Times New Roman" w:hAnsi="Times New Roman"/>
          <w:color w:val="auto"/>
          <w:sz w:val="24"/>
          <w:szCs w:val="24"/>
          <w:lang w:val="uk-UA"/>
        </w:rPr>
        <w:t>Замовник залишає за собою право у будь-який момент, на протяз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і усього терміну поставки товару</w:t>
      </w:r>
      <w:r w:rsidRPr="002D19D3">
        <w:rPr>
          <w:rFonts w:ascii="Times New Roman" w:hAnsi="Times New Roman"/>
          <w:color w:val="auto"/>
          <w:sz w:val="24"/>
          <w:szCs w:val="24"/>
          <w:lang w:val="uk-UA"/>
        </w:rPr>
        <w:t>, провести незалежне дослідження товару на відповідність технічним умовам та вимогам ДСТУ.</w:t>
      </w:r>
    </w:p>
    <w:p w:rsidR="00F0011C" w:rsidRDefault="00F0011C" w:rsidP="00D656A4">
      <w:pPr>
        <w:pStyle w:val="af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11C" w:rsidRDefault="00F0011C" w:rsidP="00F0011C">
      <w:pPr>
        <w:pStyle w:val="af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849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849">
        <w:rPr>
          <w:rFonts w:ascii="Times New Roman" w:hAnsi="Times New Roman" w:cs="Times New Roman"/>
          <w:sz w:val="24"/>
          <w:szCs w:val="24"/>
        </w:rPr>
        <w:t>Дрова приймаються партіями. Партія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849">
        <w:rPr>
          <w:rFonts w:ascii="Times New Roman" w:hAnsi="Times New Roman" w:cs="Times New Roman"/>
          <w:sz w:val="24"/>
          <w:szCs w:val="24"/>
        </w:rPr>
        <w:t>належить до приймання, у разі якщо кількість дров у виборці, яка не відповідає вимогам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849">
        <w:rPr>
          <w:rFonts w:ascii="Times New Roman" w:hAnsi="Times New Roman" w:cs="Times New Roman"/>
          <w:sz w:val="24"/>
          <w:szCs w:val="24"/>
        </w:rPr>
        <w:t>Замовника, викладеним вище, складає не більш як 5 %. В іншому випадку замовник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849">
        <w:rPr>
          <w:rFonts w:ascii="Times New Roman" w:hAnsi="Times New Roman" w:cs="Times New Roman"/>
          <w:sz w:val="24"/>
          <w:szCs w:val="24"/>
        </w:rPr>
        <w:t>приймає партію товару.</w:t>
      </w:r>
    </w:p>
    <w:p w:rsidR="00D656A4" w:rsidRDefault="00D656A4" w:rsidP="00D656A4">
      <w:pPr>
        <w:pStyle w:val="af6"/>
        <w:spacing w:before="0" w:beforeAutospacing="0" w:after="0" w:afterAutospacing="0"/>
        <w:jc w:val="both"/>
        <w:rPr>
          <w:lang w:val="uk-UA"/>
        </w:rPr>
      </w:pPr>
    </w:p>
    <w:p w:rsidR="00D656A4" w:rsidRDefault="00D656A4" w:rsidP="00DC2A7D">
      <w:pPr>
        <w:pStyle w:val="af6"/>
        <w:spacing w:before="0" w:beforeAutospacing="0" w:after="0" w:afterAutospacing="0"/>
        <w:ind w:firstLine="540"/>
        <w:jc w:val="both"/>
        <w:rPr>
          <w:lang w:val="uk-UA"/>
        </w:rPr>
      </w:pPr>
      <w:r w:rsidRPr="00D656A4">
        <w:rPr>
          <w:b/>
          <w:lang w:val="uk-UA"/>
        </w:rPr>
        <w:t>8.</w:t>
      </w:r>
      <w:r>
        <w:rPr>
          <w:lang w:val="uk-UA"/>
        </w:rPr>
        <w:t xml:space="preserve"> </w:t>
      </w:r>
      <w:r w:rsidRPr="00235C7F">
        <w:rPr>
          <w:lang w:val="uk-UA"/>
        </w:rPr>
        <w:t xml:space="preserve">Поставка </w:t>
      </w:r>
      <w:r>
        <w:rPr>
          <w:lang w:val="uk-UA"/>
        </w:rPr>
        <w:t xml:space="preserve">товару </w:t>
      </w:r>
      <w:r w:rsidRPr="00235C7F">
        <w:rPr>
          <w:lang w:val="uk-UA"/>
        </w:rPr>
        <w:t>здійснюється</w:t>
      </w:r>
      <w:r>
        <w:rPr>
          <w:lang w:val="uk-UA"/>
        </w:rPr>
        <w:t xml:space="preserve"> невеликими партіями</w:t>
      </w:r>
      <w:r w:rsidRPr="00235C7F">
        <w:rPr>
          <w:lang w:val="uk-UA"/>
        </w:rPr>
        <w:t xml:space="preserve"> в обсягах, зазначених у заявці замовника, в залежності від фактичної потреби протягом 2 днів з моменту одержання відповідної заявки від Замовника. Про це учасник у складі своєї пропозиції повинен надати відповідний гарантійний лист. </w:t>
      </w:r>
    </w:p>
    <w:p w:rsidR="00BF7D88" w:rsidRDefault="00BF7D88" w:rsidP="00BF7D88">
      <w:pPr>
        <w:pStyle w:val="af6"/>
        <w:spacing w:before="0" w:beforeAutospacing="0" w:after="0" w:afterAutospacing="0"/>
        <w:jc w:val="both"/>
        <w:rPr>
          <w:lang w:val="uk-UA"/>
        </w:rPr>
      </w:pPr>
    </w:p>
    <w:p w:rsidR="00312C5E" w:rsidRDefault="00DC2A7D" w:rsidP="00312C5E">
      <w:pPr>
        <w:pStyle w:val="af6"/>
        <w:spacing w:before="0" w:beforeAutospacing="0" w:after="0" w:afterAutospacing="0"/>
        <w:ind w:firstLine="540"/>
        <w:jc w:val="both"/>
        <w:rPr>
          <w:shd w:val="clear" w:color="auto" w:fill="FFFFFF"/>
          <w:lang w:val="uk-UA"/>
        </w:rPr>
      </w:pPr>
      <w:r>
        <w:rPr>
          <w:b/>
          <w:lang w:val="uk-UA"/>
        </w:rPr>
        <w:t>9</w:t>
      </w:r>
      <w:r w:rsidR="00BF7D88" w:rsidRPr="00BF7D88">
        <w:rPr>
          <w:b/>
          <w:lang w:val="uk-UA"/>
        </w:rPr>
        <w:t>.</w:t>
      </w:r>
      <w:r w:rsidR="00BF7D88">
        <w:rPr>
          <w:lang w:val="uk-UA"/>
        </w:rPr>
        <w:t xml:space="preserve"> </w:t>
      </w:r>
      <w:r w:rsidR="00BF7D88" w:rsidRPr="00235C7F">
        <w:rPr>
          <w:shd w:val="clear" w:color="auto" w:fill="FFFFFF"/>
          <w:lang w:val="uk-UA"/>
        </w:rPr>
        <w:t xml:space="preserve">Коефіцієнти </w:t>
      </w:r>
      <w:proofErr w:type="spellStart"/>
      <w:r w:rsidR="00BF7D88" w:rsidRPr="00235C7F">
        <w:rPr>
          <w:shd w:val="clear" w:color="auto" w:fill="FFFFFF"/>
          <w:lang w:val="uk-UA"/>
        </w:rPr>
        <w:t>повнодеревинності</w:t>
      </w:r>
      <w:proofErr w:type="spellEnd"/>
      <w:r w:rsidR="00BF7D88" w:rsidRPr="00235C7F">
        <w:rPr>
          <w:shd w:val="clear" w:color="auto" w:fill="FFFFFF"/>
          <w:lang w:val="uk-UA"/>
        </w:rPr>
        <w:t xml:space="preserve"> для довжин (з</w:t>
      </w:r>
      <w:r w:rsidR="00BF7D88">
        <w:rPr>
          <w:shd w:val="clear" w:color="auto" w:fill="FFFFFF"/>
          <w:lang w:val="uk-UA"/>
        </w:rPr>
        <w:t xml:space="preserve"> складометрів в метри кубічні)</w:t>
      </w:r>
    </w:p>
    <w:tbl>
      <w:tblPr>
        <w:tblStyle w:val="a7"/>
        <w:tblW w:w="0" w:type="auto"/>
        <w:tblInd w:w="-147" w:type="dxa"/>
        <w:tblLayout w:type="fixed"/>
        <w:tblLook w:val="04A0"/>
      </w:tblPr>
      <w:tblGrid>
        <w:gridCol w:w="1176"/>
        <w:gridCol w:w="134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510"/>
        <w:gridCol w:w="590"/>
      </w:tblGrid>
      <w:tr w:rsidR="00312C5E" w:rsidRPr="00AA5B54" w:rsidTr="00312C5E">
        <w:tc>
          <w:tcPr>
            <w:tcW w:w="1176" w:type="dxa"/>
            <w:vMerge w:val="restart"/>
          </w:tcPr>
          <w:p w:rsidR="00312C5E" w:rsidRPr="00312C5E" w:rsidRDefault="00312C5E" w:rsidP="006511BF">
            <w:pPr>
              <w:pStyle w:val="af6"/>
              <w:spacing w:before="0" w:after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Дрова паливні твердих порід (граб, </w:t>
            </w:r>
            <w:r w:rsidRPr="00312C5E">
              <w:rPr>
                <w:sz w:val="20"/>
                <w:szCs w:val="20"/>
                <w:lang w:val="uk-UA"/>
              </w:rPr>
              <w:t>ясен, дуб, акація, берест, клен)</w:t>
            </w:r>
          </w:p>
        </w:tc>
        <w:tc>
          <w:tcPr>
            <w:tcW w:w="1347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sz w:val="20"/>
                <w:szCs w:val="20"/>
                <w:shd w:val="clear" w:color="auto" w:fill="FFFFFF"/>
                <w:lang w:val="uk-UA"/>
              </w:rPr>
              <w:t>Складометри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>0,25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>0,3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>0,35</w:t>
            </w:r>
          </w:p>
        </w:tc>
        <w:tc>
          <w:tcPr>
            <w:tcW w:w="708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>0,4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>0,45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>0,5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>0,6</w:t>
            </w:r>
          </w:p>
        </w:tc>
        <w:tc>
          <w:tcPr>
            <w:tcW w:w="708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>0,7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>0,8</w:t>
            </w:r>
          </w:p>
        </w:tc>
        <w:tc>
          <w:tcPr>
            <w:tcW w:w="1100" w:type="dxa"/>
            <w:gridSpan w:val="2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>0,9</w:t>
            </w:r>
          </w:p>
        </w:tc>
      </w:tr>
      <w:tr w:rsidR="00312C5E" w:rsidRPr="00AA5B54" w:rsidTr="00312C5E">
        <w:tc>
          <w:tcPr>
            <w:tcW w:w="1176" w:type="dxa"/>
            <w:vMerge/>
          </w:tcPr>
          <w:p w:rsidR="00312C5E" w:rsidRPr="00AA5B54" w:rsidRDefault="00312C5E" w:rsidP="006511BF">
            <w:pPr>
              <w:pStyle w:val="af6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sz w:val="20"/>
                <w:szCs w:val="20"/>
                <w:shd w:val="clear" w:color="auto" w:fill="FFFFFF"/>
                <w:lang w:val="uk-UA"/>
              </w:rPr>
              <w:t>Метри кубічні</w:t>
            </w:r>
          </w:p>
        </w:tc>
        <w:tc>
          <w:tcPr>
            <w:tcW w:w="709" w:type="dxa"/>
          </w:tcPr>
          <w:p w:rsidR="00312C5E" w:rsidRPr="00717FD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717FD4">
              <w:rPr>
                <w:b/>
                <w:sz w:val="20"/>
                <w:szCs w:val="20"/>
                <w:shd w:val="clear" w:color="auto" w:fill="FFFFFF"/>
                <w:lang w:val="uk-UA"/>
              </w:rPr>
              <w:t>0,78</w:t>
            </w:r>
          </w:p>
        </w:tc>
        <w:tc>
          <w:tcPr>
            <w:tcW w:w="709" w:type="dxa"/>
          </w:tcPr>
          <w:p w:rsidR="00312C5E" w:rsidRPr="00717FD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717FD4">
              <w:rPr>
                <w:b/>
                <w:sz w:val="20"/>
                <w:szCs w:val="20"/>
                <w:shd w:val="clear" w:color="auto" w:fill="FFFFFF"/>
                <w:lang w:val="uk-UA"/>
              </w:rPr>
              <w:t>0,75</w:t>
            </w:r>
          </w:p>
        </w:tc>
        <w:tc>
          <w:tcPr>
            <w:tcW w:w="709" w:type="dxa"/>
          </w:tcPr>
          <w:p w:rsidR="00312C5E" w:rsidRPr="00717FD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717FD4">
              <w:rPr>
                <w:b/>
                <w:sz w:val="20"/>
                <w:szCs w:val="20"/>
                <w:shd w:val="clear" w:color="auto" w:fill="FFFFFF"/>
                <w:lang w:val="uk-UA"/>
              </w:rPr>
              <w:t>0,741</w:t>
            </w:r>
          </w:p>
        </w:tc>
        <w:tc>
          <w:tcPr>
            <w:tcW w:w="708" w:type="dxa"/>
          </w:tcPr>
          <w:p w:rsidR="00312C5E" w:rsidRPr="00717FD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717FD4">
              <w:rPr>
                <w:b/>
                <w:sz w:val="20"/>
                <w:szCs w:val="20"/>
                <w:shd w:val="clear" w:color="auto" w:fill="FFFFFF"/>
                <w:lang w:val="uk-UA"/>
              </w:rPr>
              <w:t>0,731</w:t>
            </w:r>
          </w:p>
        </w:tc>
        <w:tc>
          <w:tcPr>
            <w:tcW w:w="709" w:type="dxa"/>
          </w:tcPr>
          <w:p w:rsidR="00312C5E" w:rsidRPr="00717FD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717FD4">
              <w:rPr>
                <w:b/>
                <w:sz w:val="20"/>
                <w:szCs w:val="20"/>
                <w:shd w:val="clear" w:color="auto" w:fill="FFFFFF"/>
                <w:lang w:val="uk-UA"/>
              </w:rPr>
              <w:t>0,722</w:t>
            </w:r>
          </w:p>
        </w:tc>
        <w:tc>
          <w:tcPr>
            <w:tcW w:w="709" w:type="dxa"/>
          </w:tcPr>
          <w:p w:rsidR="00312C5E" w:rsidRPr="00717FD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717FD4">
              <w:rPr>
                <w:b/>
                <w:sz w:val="20"/>
                <w:szCs w:val="20"/>
                <w:shd w:val="clear" w:color="auto" w:fill="FFFFFF"/>
                <w:lang w:val="uk-UA"/>
              </w:rPr>
              <w:t>0,713</w:t>
            </w:r>
          </w:p>
        </w:tc>
        <w:tc>
          <w:tcPr>
            <w:tcW w:w="709" w:type="dxa"/>
          </w:tcPr>
          <w:p w:rsidR="00312C5E" w:rsidRPr="00717FD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717FD4">
              <w:rPr>
                <w:b/>
                <w:sz w:val="20"/>
                <w:szCs w:val="20"/>
                <w:shd w:val="clear" w:color="auto" w:fill="FFFFFF"/>
                <w:lang w:val="uk-UA"/>
              </w:rPr>
              <w:t>0,694</w:t>
            </w:r>
          </w:p>
        </w:tc>
        <w:tc>
          <w:tcPr>
            <w:tcW w:w="708" w:type="dxa"/>
          </w:tcPr>
          <w:p w:rsidR="00312C5E" w:rsidRPr="00717FD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717FD4">
              <w:rPr>
                <w:b/>
                <w:sz w:val="20"/>
                <w:szCs w:val="20"/>
                <w:shd w:val="clear" w:color="auto" w:fill="FFFFFF"/>
                <w:lang w:val="uk-UA"/>
              </w:rPr>
              <w:t>0,676</w:t>
            </w:r>
          </w:p>
        </w:tc>
        <w:tc>
          <w:tcPr>
            <w:tcW w:w="709" w:type="dxa"/>
          </w:tcPr>
          <w:p w:rsidR="00312C5E" w:rsidRPr="00717FD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717FD4">
              <w:rPr>
                <w:b/>
                <w:sz w:val="20"/>
                <w:szCs w:val="20"/>
                <w:shd w:val="clear" w:color="auto" w:fill="FFFFFF"/>
                <w:lang w:val="uk-UA"/>
              </w:rPr>
              <w:t>0,657</w:t>
            </w:r>
          </w:p>
        </w:tc>
        <w:tc>
          <w:tcPr>
            <w:tcW w:w="1100" w:type="dxa"/>
            <w:gridSpan w:val="2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717FD4">
              <w:rPr>
                <w:b/>
                <w:sz w:val="20"/>
                <w:szCs w:val="20"/>
                <w:shd w:val="clear" w:color="auto" w:fill="FFFFFF"/>
                <w:lang w:val="uk-UA"/>
              </w:rPr>
              <w:t>0,639</w:t>
            </w:r>
          </w:p>
        </w:tc>
      </w:tr>
      <w:tr w:rsidR="00312C5E" w:rsidRPr="00AA5B54" w:rsidTr="00312C5E">
        <w:tc>
          <w:tcPr>
            <w:tcW w:w="1176" w:type="dxa"/>
            <w:vMerge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347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sz w:val="20"/>
                <w:szCs w:val="20"/>
                <w:shd w:val="clear" w:color="auto" w:fill="FFFFFF"/>
                <w:lang w:val="uk-UA"/>
              </w:rPr>
              <w:t>Складометри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sz w:val="20"/>
                <w:szCs w:val="20"/>
                <w:shd w:val="clear" w:color="auto" w:fill="FFFFFF"/>
                <w:lang w:val="uk-UA"/>
              </w:rPr>
              <w:t>2,0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sz w:val="20"/>
                <w:szCs w:val="20"/>
                <w:shd w:val="clear" w:color="auto" w:fill="FFFFFF"/>
                <w:lang w:val="uk-UA"/>
              </w:rPr>
              <w:t>2,1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sz w:val="20"/>
                <w:szCs w:val="20"/>
                <w:shd w:val="clear" w:color="auto" w:fill="FFFFFF"/>
                <w:lang w:val="uk-UA"/>
              </w:rPr>
              <w:t>2,2</w:t>
            </w:r>
          </w:p>
        </w:tc>
        <w:tc>
          <w:tcPr>
            <w:tcW w:w="708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sz w:val="20"/>
                <w:szCs w:val="20"/>
                <w:shd w:val="clear" w:color="auto" w:fill="FFFFFF"/>
                <w:lang w:val="uk-UA"/>
              </w:rPr>
              <w:t>2,3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sz w:val="20"/>
                <w:szCs w:val="20"/>
                <w:shd w:val="clear" w:color="auto" w:fill="FFFFFF"/>
                <w:lang w:val="uk-UA"/>
              </w:rPr>
              <w:t>2,4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sz w:val="20"/>
                <w:szCs w:val="20"/>
                <w:shd w:val="clear" w:color="auto" w:fill="FFFFFF"/>
                <w:lang w:val="uk-UA"/>
              </w:rPr>
              <w:t>2,5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sz w:val="20"/>
                <w:szCs w:val="20"/>
                <w:shd w:val="clear" w:color="auto" w:fill="FFFFFF"/>
                <w:lang w:val="uk-UA"/>
              </w:rPr>
              <w:t>2,6</w:t>
            </w:r>
          </w:p>
        </w:tc>
        <w:tc>
          <w:tcPr>
            <w:tcW w:w="708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sz w:val="20"/>
                <w:szCs w:val="20"/>
                <w:shd w:val="clear" w:color="auto" w:fill="FFFFFF"/>
                <w:lang w:val="uk-UA"/>
              </w:rPr>
              <w:t>2,7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sz w:val="20"/>
                <w:szCs w:val="20"/>
                <w:shd w:val="clear" w:color="auto" w:fill="FFFFFF"/>
                <w:lang w:val="uk-UA"/>
              </w:rPr>
              <w:t>2,8</w:t>
            </w:r>
          </w:p>
        </w:tc>
        <w:tc>
          <w:tcPr>
            <w:tcW w:w="510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sz w:val="20"/>
                <w:szCs w:val="20"/>
                <w:shd w:val="clear" w:color="auto" w:fill="FFFFFF"/>
                <w:lang w:val="uk-UA"/>
              </w:rPr>
              <w:t>2,9</w:t>
            </w:r>
          </w:p>
        </w:tc>
        <w:tc>
          <w:tcPr>
            <w:tcW w:w="590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sz w:val="20"/>
                <w:szCs w:val="20"/>
                <w:shd w:val="clear" w:color="auto" w:fill="FFFFFF"/>
                <w:lang w:val="uk-UA"/>
              </w:rPr>
              <w:t>3,0</w:t>
            </w:r>
          </w:p>
        </w:tc>
      </w:tr>
      <w:tr w:rsidR="00312C5E" w:rsidRPr="00AA5B54" w:rsidTr="00312C5E">
        <w:tc>
          <w:tcPr>
            <w:tcW w:w="1176" w:type="dxa"/>
            <w:vMerge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347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sz w:val="20"/>
                <w:szCs w:val="20"/>
                <w:shd w:val="clear" w:color="auto" w:fill="FFFFFF"/>
                <w:lang w:val="uk-UA"/>
              </w:rPr>
              <w:t>Метри кубічні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b/>
                <w:sz w:val="20"/>
                <w:szCs w:val="20"/>
                <w:shd w:val="clear" w:color="auto" w:fill="FFFFFF"/>
                <w:lang w:val="uk-UA"/>
              </w:rPr>
              <w:t>0,64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b/>
                <w:sz w:val="20"/>
                <w:szCs w:val="20"/>
                <w:shd w:val="clear" w:color="auto" w:fill="FFFFFF"/>
                <w:lang w:val="uk-UA"/>
              </w:rPr>
              <w:t>0,63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b/>
                <w:sz w:val="20"/>
                <w:szCs w:val="20"/>
                <w:shd w:val="clear" w:color="auto" w:fill="FFFFFF"/>
                <w:lang w:val="uk-UA"/>
              </w:rPr>
              <w:t>0,62</w:t>
            </w:r>
          </w:p>
        </w:tc>
        <w:tc>
          <w:tcPr>
            <w:tcW w:w="708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b/>
                <w:sz w:val="20"/>
                <w:szCs w:val="20"/>
                <w:shd w:val="clear" w:color="auto" w:fill="FFFFFF"/>
                <w:lang w:val="uk-UA"/>
              </w:rPr>
              <w:t>0,61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b/>
                <w:sz w:val="20"/>
                <w:szCs w:val="20"/>
                <w:shd w:val="clear" w:color="auto" w:fill="FFFFFF"/>
                <w:lang w:val="uk-UA"/>
              </w:rPr>
              <w:t>0,6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b/>
                <w:sz w:val="20"/>
                <w:szCs w:val="20"/>
                <w:shd w:val="clear" w:color="auto" w:fill="FFFFFF"/>
                <w:lang w:val="uk-UA"/>
              </w:rPr>
              <w:t>0,59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b/>
                <w:sz w:val="20"/>
                <w:szCs w:val="20"/>
                <w:shd w:val="clear" w:color="auto" w:fill="FFFFFF"/>
                <w:lang w:val="uk-UA"/>
              </w:rPr>
              <w:t>0,58</w:t>
            </w:r>
          </w:p>
        </w:tc>
        <w:tc>
          <w:tcPr>
            <w:tcW w:w="708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b/>
                <w:sz w:val="20"/>
                <w:szCs w:val="20"/>
                <w:shd w:val="clear" w:color="auto" w:fill="FFFFFF"/>
                <w:lang w:val="uk-UA"/>
              </w:rPr>
              <w:t>0,57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b/>
                <w:sz w:val="20"/>
                <w:szCs w:val="20"/>
                <w:shd w:val="clear" w:color="auto" w:fill="FFFFFF"/>
                <w:lang w:val="uk-UA"/>
              </w:rPr>
              <w:t>0,56</w:t>
            </w:r>
          </w:p>
        </w:tc>
        <w:tc>
          <w:tcPr>
            <w:tcW w:w="510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b/>
                <w:sz w:val="20"/>
                <w:szCs w:val="20"/>
                <w:shd w:val="clear" w:color="auto" w:fill="FFFFFF"/>
                <w:lang w:val="uk-UA"/>
              </w:rPr>
              <w:t>0,55</w:t>
            </w:r>
          </w:p>
        </w:tc>
        <w:tc>
          <w:tcPr>
            <w:tcW w:w="590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b/>
                <w:sz w:val="20"/>
                <w:szCs w:val="20"/>
                <w:shd w:val="clear" w:color="auto" w:fill="FFFFFF"/>
                <w:lang w:val="uk-UA"/>
              </w:rPr>
              <w:t>0,54</w:t>
            </w:r>
          </w:p>
        </w:tc>
      </w:tr>
      <w:tr w:rsidR="00312C5E" w:rsidRPr="00AA5B54" w:rsidTr="00312C5E">
        <w:tc>
          <w:tcPr>
            <w:tcW w:w="1176" w:type="dxa"/>
            <w:vMerge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347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sz w:val="20"/>
                <w:szCs w:val="20"/>
                <w:shd w:val="clear" w:color="auto" w:fill="FFFFFF"/>
                <w:lang w:val="uk-UA"/>
              </w:rPr>
              <w:t>Складометри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sz w:val="20"/>
                <w:szCs w:val="20"/>
                <w:shd w:val="clear" w:color="auto" w:fill="FFFFFF"/>
                <w:lang w:val="uk-UA"/>
              </w:rPr>
              <w:t>3,1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sz w:val="20"/>
                <w:szCs w:val="20"/>
                <w:shd w:val="clear" w:color="auto" w:fill="FFFFFF"/>
                <w:lang w:val="uk-UA"/>
              </w:rPr>
              <w:t>3,2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sz w:val="20"/>
                <w:szCs w:val="20"/>
                <w:shd w:val="clear" w:color="auto" w:fill="FFFFFF"/>
                <w:lang w:val="uk-UA"/>
              </w:rPr>
              <w:t>3,3</w:t>
            </w:r>
          </w:p>
        </w:tc>
        <w:tc>
          <w:tcPr>
            <w:tcW w:w="708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sz w:val="20"/>
                <w:szCs w:val="20"/>
                <w:shd w:val="clear" w:color="auto" w:fill="FFFFFF"/>
                <w:lang w:val="uk-UA"/>
              </w:rPr>
              <w:t>3,4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sz w:val="20"/>
                <w:szCs w:val="20"/>
                <w:shd w:val="clear" w:color="auto" w:fill="FFFFFF"/>
                <w:lang w:val="uk-UA"/>
              </w:rPr>
              <w:t>3,5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sz w:val="20"/>
                <w:szCs w:val="20"/>
                <w:shd w:val="clear" w:color="auto" w:fill="FFFFFF"/>
                <w:lang w:val="uk-UA"/>
              </w:rPr>
              <w:t>3,6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sz w:val="20"/>
                <w:szCs w:val="20"/>
                <w:shd w:val="clear" w:color="auto" w:fill="FFFFFF"/>
                <w:lang w:val="uk-UA"/>
              </w:rPr>
              <w:t>3,7</w:t>
            </w:r>
          </w:p>
        </w:tc>
        <w:tc>
          <w:tcPr>
            <w:tcW w:w="708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sz w:val="20"/>
                <w:szCs w:val="20"/>
                <w:shd w:val="clear" w:color="auto" w:fill="FFFFFF"/>
                <w:lang w:val="uk-UA"/>
              </w:rPr>
              <w:t>3,8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sz w:val="20"/>
                <w:szCs w:val="20"/>
                <w:shd w:val="clear" w:color="auto" w:fill="FFFFFF"/>
                <w:lang w:val="uk-UA"/>
              </w:rPr>
              <w:t>3,9</w:t>
            </w:r>
          </w:p>
        </w:tc>
        <w:tc>
          <w:tcPr>
            <w:tcW w:w="1100" w:type="dxa"/>
            <w:gridSpan w:val="2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sz w:val="20"/>
                <w:szCs w:val="20"/>
                <w:shd w:val="clear" w:color="auto" w:fill="FFFFFF"/>
                <w:lang w:val="uk-UA"/>
              </w:rPr>
              <w:t>4,0</w:t>
            </w:r>
          </w:p>
        </w:tc>
      </w:tr>
      <w:tr w:rsidR="00312C5E" w:rsidRPr="00AA5B54" w:rsidTr="00312C5E">
        <w:tc>
          <w:tcPr>
            <w:tcW w:w="1176" w:type="dxa"/>
            <w:vMerge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347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sz w:val="20"/>
                <w:szCs w:val="20"/>
                <w:shd w:val="clear" w:color="auto" w:fill="FFFFFF"/>
                <w:lang w:val="uk-UA"/>
              </w:rPr>
              <w:t>Метри кубічні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b/>
                <w:sz w:val="20"/>
                <w:szCs w:val="20"/>
                <w:shd w:val="clear" w:color="auto" w:fill="FFFFFF"/>
                <w:lang w:val="uk-UA"/>
              </w:rPr>
              <w:t>0,538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b/>
                <w:sz w:val="20"/>
                <w:szCs w:val="20"/>
                <w:shd w:val="clear" w:color="auto" w:fill="FFFFFF"/>
                <w:lang w:val="uk-UA"/>
              </w:rPr>
              <w:t>0,536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b/>
                <w:sz w:val="20"/>
                <w:szCs w:val="20"/>
                <w:shd w:val="clear" w:color="auto" w:fill="FFFFFF"/>
                <w:lang w:val="uk-UA"/>
              </w:rPr>
              <w:t>0,534</w:t>
            </w:r>
          </w:p>
        </w:tc>
        <w:tc>
          <w:tcPr>
            <w:tcW w:w="708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b/>
                <w:sz w:val="20"/>
                <w:szCs w:val="20"/>
                <w:shd w:val="clear" w:color="auto" w:fill="FFFFFF"/>
                <w:lang w:val="uk-UA"/>
              </w:rPr>
              <w:t>0,532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b/>
                <w:sz w:val="20"/>
                <w:szCs w:val="20"/>
                <w:shd w:val="clear" w:color="auto" w:fill="FFFFFF"/>
                <w:lang w:val="uk-UA"/>
              </w:rPr>
              <w:t>0,53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b/>
                <w:sz w:val="20"/>
                <w:szCs w:val="20"/>
                <w:shd w:val="clear" w:color="auto" w:fill="FFFFFF"/>
                <w:lang w:val="uk-UA"/>
              </w:rPr>
              <w:t>0,528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b/>
                <w:sz w:val="20"/>
                <w:szCs w:val="20"/>
                <w:shd w:val="clear" w:color="auto" w:fill="FFFFFF"/>
                <w:lang w:val="uk-UA"/>
              </w:rPr>
              <w:t>0,526</w:t>
            </w:r>
          </w:p>
        </w:tc>
        <w:tc>
          <w:tcPr>
            <w:tcW w:w="708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b/>
                <w:sz w:val="20"/>
                <w:szCs w:val="20"/>
                <w:shd w:val="clear" w:color="auto" w:fill="FFFFFF"/>
                <w:lang w:val="uk-UA"/>
              </w:rPr>
              <w:t>0,524</w:t>
            </w:r>
          </w:p>
        </w:tc>
        <w:tc>
          <w:tcPr>
            <w:tcW w:w="709" w:type="dxa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b/>
                <w:sz w:val="20"/>
                <w:szCs w:val="20"/>
                <w:shd w:val="clear" w:color="auto" w:fill="FFFFFF"/>
                <w:lang w:val="uk-UA"/>
              </w:rPr>
              <w:t>0,522</w:t>
            </w:r>
          </w:p>
        </w:tc>
        <w:tc>
          <w:tcPr>
            <w:tcW w:w="1100" w:type="dxa"/>
            <w:gridSpan w:val="2"/>
          </w:tcPr>
          <w:p w:rsidR="00312C5E" w:rsidRPr="00AA5B54" w:rsidRDefault="00312C5E" w:rsidP="006511BF">
            <w:pPr>
              <w:pStyle w:val="af6"/>
              <w:spacing w:before="0" w:beforeAutospacing="0" w:after="0" w:afterAutospacing="0"/>
              <w:jc w:val="center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AA5B54">
              <w:rPr>
                <w:b/>
                <w:sz w:val="20"/>
                <w:szCs w:val="20"/>
                <w:shd w:val="clear" w:color="auto" w:fill="FFFFFF"/>
                <w:lang w:val="uk-UA"/>
              </w:rPr>
              <w:t>0,52</w:t>
            </w:r>
          </w:p>
        </w:tc>
      </w:tr>
    </w:tbl>
    <w:p w:rsidR="00312C5E" w:rsidRPr="006470CF" w:rsidRDefault="00312C5E" w:rsidP="00312C5E">
      <w:pPr>
        <w:pStyle w:val="af6"/>
        <w:spacing w:before="0" w:beforeAutospacing="0" w:after="0" w:afterAutospacing="0"/>
        <w:jc w:val="both"/>
        <w:rPr>
          <w:shd w:val="clear" w:color="auto" w:fill="FFFFFF"/>
          <w:lang w:val="uk-UA"/>
        </w:rPr>
      </w:pPr>
    </w:p>
    <w:p w:rsidR="00F0011C" w:rsidRPr="006D0E25" w:rsidRDefault="00F0011C" w:rsidP="00F001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11C" w:rsidRPr="00DD1060" w:rsidRDefault="00D656A4" w:rsidP="00F0011C">
      <w:pPr>
        <w:tabs>
          <w:tab w:val="center" w:pos="4898"/>
          <w:tab w:val="left" w:pos="6555"/>
        </w:tabs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DC2A7D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F0011C" w:rsidRPr="00644C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F0011C">
        <w:rPr>
          <w:rFonts w:ascii="Times New Roman" w:hAnsi="Times New Roman" w:cs="Times New Roman"/>
          <w:b/>
          <w:sz w:val="24"/>
          <w:szCs w:val="24"/>
        </w:rPr>
        <w:t xml:space="preserve">Місця </w:t>
      </w:r>
      <w:r w:rsidR="00BF7D88">
        <w:rPr>
          <w:rFonts w:ascii="Times New Roman" w:hAnsi="Times New Roman" w:cs="Times New Roman"/>
          <w:b/>
          <w:sz w:val="24"/>
          <w:szCs w:val="24"/>
        </w:rPr>
        <w:t xml:space="preserve">та обсяги </w:t>
      </w:r>
      <w:r w:rsidR="00F0011C">
        <w:rPr>
          <w:rFonts w:ascii="Times New Roman" w:hAnsi="Times New Roman" w:cs="Times New Roman"/>
          <w:b/>
          <w:sz w:val="24"/>
          <w:szCs w:val="24"/>
        </w:rPr>
        <w:t>поставки</w:t>
      </w:r>
      <w:r w:rsidR="00BF7D88">
        <w:rPr>
          <w:rFonts w:ascii="Times New Roman" w:hAnsi="Times New Roman" w:cs="Times New Roman"/>
          <w:b/>
          <w:sz w:val="24"/>
          <w:szCs w:val="24"/>
        </w:rPr>
        <w:t xml:space="preserve"> товару</w:t>
      </w:r>
      <w:r w:rsidR="00F0011C">
        <w:rPr>
          <w:rFonts w:ascii="Times New Roman" w:hAnsi="Times New Roman" w:cs="Times New Roman"/>
          <w:b/>
          <w:sz w:val="24"/>
          <w:szCs w:val="24"/>
        </w:rPr>
        <w:t>.</w:t>
      </w:r>
      <w:r w:rsidR="00F0011C" w:rsidRPr="00DD10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176" w:tblpY="33"/>
        <w:tblW w:w="9923" w:type="dxa"/>
        <w:tblLook w:val="0000"/>
      </w:tblPr>
      <w:tblGrid>
        <w:gridCol w:w="736"/>
        <w:gridCol w:w="6778"/>
        <w:gridCol w:w="2409"/>
      </w:tblGrid>
      <w:tr w:rsidR="00F0011C" w:rsidRPr="00DD1060" w:rsidTr="007257FE">
        <w:trPr>
          <w:trHeight w:val="41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1C" w:rsidRPr="00553887" w:rsidRDefault="00F0011C" w:rsidP="007257FE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11C" w:rsidRPr="00553887" w:rsidRDefault="00F0011C" w:rsidP="007257FE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11C" w:rsidRPr="00553887" w:rsidRDefault="00F0011C" w:rsidP="007257FE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Дрова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553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куб.)</w:t>
            </w:r>
          </w:p>
        </w:tc>
      </w:tr>
      <w:tr w:rsidR="00F0011C" w:rsidRPr="00DD1060" w:rsidTr="007257FE">
        <w:trPr>
          <w:trHeight w:val="47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1C" w:rsidRPr="00985A32" w:rsidRDefault="00F0011C" w:rsidP="007257FE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A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1C" w:rsidRPr="00D25F95" w:rsidRDefault="00F0011C" w:rsidP="007257F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25F95">
              <w:rPr>
                <w:rFonts w:ascii="Times New Roman" w:hAnsi="Times New Roman" w:cs="Times New Roman"/>
                <w:sz w:val="24"/>
                <w:szCs w:val="24"/>
              </w:rPr>
              <w:t>23100, Вінницька обл., м. Жмеринка, вул. Франко, 136;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11C" w:rsidRPr="006635B9" w:rsidRDefault="00F0011C" w:rsidP="007257FE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0011C" w:rsidRPr="00DD1060" w:rsidTr="007257FE">
        <w:trPr>
          <w:trHeight w:val="56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1C" w:rsidRPr="00985A32" w:rsidRDefault="00F0011C" w:rsidP="007257FE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A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1C" w:rsidRPr="00D25F95" w:rsidRDefault="00F0011C" w:rsidP="007257FE">
            <w:pPr>
              <w:pStyle w:val="af5"/>
              <w:rPr>
                <w:rFonts w:ascii="Times New Roman" w:hAnsi="Times New Roman" w:cs="Times New Roman"/>
                <w:color w:val="4A86E8"/>
                <w:sz w:val="24"/>
                <w:szCs w:val="24"/>
              </w:rPr>
            </w:pPr>
            <w:r w:rsidRPr="00D25F95">
              <w:rPr>
                <w:rFonts w:ascii="Times New Roman" w:hAnsi="Times New Roman" w:cs="Times New Roman"/>
                <w:sz w:val="24"/>
                <w:szCs w:val="24"/>
              </w:rPr>
              <w:t>23100, Вінницька обл., м. Жмеринка, пров. Лютневий, 3;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11C" w:rsidRPr="006635B9" w:rsidRDefault="00F0011C" w:rsidP="007257FE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35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0011C" w:rsidRPr="00DD1060" w:rsidTr="007257FE">
        <w:trPr>
          <w:trHeight w:val="4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1C" w:rsidRPr="00985A32" w:rsidRDefault="00F0011C" w:rsidP="007257FE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1C" w:rsidRPr="00D25F95" w:rsidRDefault="00F0011C" w:rsidP="007257FE">
            <w:pPr>
              <w:pStyle w:val="af5"/>
              <w:rPr>
                <w:rFonts w:ascii="Times New Roman" w:hAnsi="Times New Roman" w:cs="Times New Roman"/>
                <w:color w:val="4A86E8"/>
                <w:sz w:val="24"/>
                <w:szCs w:val="24"/>
              </w:rPr>
            </w:pPr>
            <w:r w:rsidRPr="00D25F95">
              <w:rPr>
                <w:rFonts w:ascii="Times New Roman" w:hAnsi="Times New Roman" w:cs="Times New Roman"/>
                <w:sz w:val="24"/>
                <w:szCs w:val="24"/>
              </w:rPr>
              <w:t>23100, Вінницька обл., м. Жмеринка, вул. Урицького, 7;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11C" w:rsidRPr="006635B9" w:rsidRDefault="00F0011C" w:rsidP="007257FE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635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011C" w:rsidRPr="00DD1060" w:rsidTr="007257FE">
        <w:trPr>
          <w:trHeight w:val="55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1C" w:rsidRPr="00985A32" w:rsidRDefault="00F0011C" w:rsidP="007257FE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1C" w:rsidRPr="00D25F95" w:rsidRDefault="00F0011C" w:rsidP="007257FE">
            <w:pPr>
              <w:pStyle w:val="af5"/>
              <w:rPr>
                <w:rFonts w:ascii="Times New Roman" w:hAnsi="Times New Roman" w:cs="Times New Roman"/>
                <w:i/>
                <w:color w:val="4A86E8"/>
                <w:sz w:val="24"/>
                <w:szCs w:val="24"/>
              </w:rPr>
            </w:pPr>
            <w:r w:rsidRPr="00D25F95">
              <w:rPr>
                <w:rFonts w:ascii="Times New Roman" w:hAnsi="Times New Roman" w:cs="Times New Roman"/>
                <w:sz w:val="24"/>
                <w:szCs w:val="24"/>
              </w:rPr>
              <w:t>23100, Вінницька обл., м. Жмеринка, вул. Короленко, 7;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11C" w:rsidRPr="006635B9" w:rsidRDefault="00F0011C" w:rsidP="007257FE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635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011C" w:rsidRPr="00DD1060" w:rsidTr="007257FE">
        <w:trPr>
          <w:trHeight w:val="4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1C" w:rsidRPr="00985A32" w:rsidRDefault="00F0011C" w:rsidP="007257FE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1C" w:rsidRPr="00D25F95" w:rsidRDefault="00F0011C" w:rsidP="007257FE">
            <w:pPr>
              <w:pStyle w:val="af5"/>
              <w:rPr>
                <w:rFonts w:ascii="Times New Roman" w:hAnsi="Times New Roman" w:cs="Times New Roman"/>
                <w:color w:val="4A86E8"/>
                <w:sz w:val="24"/>
                <w:szCs w:val="24"/>
              </w:rPr>
            </w:pPr>
            <w:r w:rsidRPr="00D25F95">
              <w:rPr>
                <w:rFonts w:ascii="Times New Roman" w:hAnsi="Times New Roman" w:cs="Times New Roman"/>
                <w:sz w:val="24"/>
                <w:szCs w:val="24"/>
              </w:rPr>
              <w:t>23100, Вінницька обл., м. Жмеринка, вул. Кривоноса, 27;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11C" w:rsidRPr="006635B9" w:rsidRDefault="00F0011C" w:rsidP="007257FE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0011C" w:rsidRPr="00DD1060" w:rsidTr="007257FE">
        <w:trPr>
          <w:trHeight w:val="4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1C" w:rsidRDefault="00F0011C" w:rsidP="007257FE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1C" w:rsidRPr="00553887" w:rsidRDefault="00F0011C" w:rsidP="007257FE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23100, Вінницька обл., м. Жмеринка, вул. Київська, 15</w:t>
            </w:r>
            <w:r w:rsidRPr="004D3E7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11C" w:rsidRPr="006635B9" w:rsidRDefault="00F0011C" w:rsidP="007257FE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35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0011C" w:rsidRPr="00DD1060" w:rsidTr="007257FE">
        <w:trPr>
          <w:trHeight w:val="4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1C" w:rsidRDefault="00F0011C" w:rsidP="007257FE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1C" w:rsidRDefault="00F0011C" w:rsidP="007257F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23100, Вінницька обл., м. Жмеринка, вул. Коцюбинського, 39</w:t>
            </w:r>
            <w:r w:rsidRPr="004D3E7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11C" w:rsidRPr="006635B9" w:rsidRDefault="00F0011C" w:rsidP="007257FE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0011C" w:rsidRPr="00DD1060" w:rsidTr="007257FE">
        <w:trPr>
          <w:trHeight w:val="32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11C" w:rsidRPr="00553887" w:rsidRDefault="00F0011C" w:rsidP="007257FE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1C" w:rsidRPr="00D25F95" w:rsidRDefault="00F0011C" w:rsidP="007257F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D25F95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11C" w:rsidRPr="00553887" w:rsidRDefault="00F0011C" w:rsidP="007257FE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</w:t>
            </w:r>
          </w:p>
        </w:tc>
      </w:tr>
    </w:tbl>
    <w:p w:rsidR="00BF7D88" w:rsidRDefault="00BF7D88" w:rsidP="00F0011C">
      <w:pPr>
        <w:spacing w:after="0" w:line="240" w:lineRule="auto"/>
        <w:jc w:val="both"/>
        <w:rPr>
          <w:rStyle w:val="docdata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4E6E7D" w:rsidRPr="00A673CD" w:rsidRDefault="00F0011C" w:rsidP="00A673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C68">
        <w:rPr>
          <w:rStyle w:val="docdata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Якщо в тексті тендерної документації або у назві  предмету закупівлі, зазначеній у даній тендерній документації є посилання на конкретні торгівельні марки чи фірму, патент, конструкцію або тип предмета закупівлі, такі найменування товару (послуги) слід читати у редакції: </w:t>
      </w:r>
      <w:proofErr w:type="spellStart"/>
      <w:r w:rsidRPr="00644C68">
        <w:rPr>
          <w:rStyle w:val="docdata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“або</w:t>
      </w:r>
      <w:proofErr w:type="spellEnd"/>
      <w:r w:rsidRPr="00644C68">
        <w:rPr>
          <w:rStyle w:val="docdata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4C68">
        <w:rPr>
          <w:rStyle w:val="docdata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еквівалент”</w:t>
      </w:r>
      <w:proofErr w:type="spellEnd"/>
      <w:r w:rsidRPr="00644C68">
        <w:rPr>
          <w:rStyle w:val="docdata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4E6E7D" w:rsidRDefault="004E6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E6E7D" w:rsidSect="004E6E7D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94596"/>
    <w:multiLevelType w:val="hybridMultilevel"/>
    <w:tmpl w:val="03844AA8"/>
    <w:lvl w:ilvl="0" w:tplc="8F0081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01C15"/>
    <w:multiLevelType w:val="multilevel"/>
    <w:tmpl w:val="305C8C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E6E7D"/>
    <w:rsid w:val="00202C7C"/>
    <w:rsid w:val="00312C5E"/>
    <w:rsid w:val="0042334E"/>
    <w:rsid w:val="004E6E7D"/>
    <w:rsid w:val="0051795C"/>
    <w:rsid w:val="007257FE"/>
    <w:rsid w:val="009B4052"/>
    <w:rsid w:val="00A51DEB"/>
    <w:rsid w:val="00A54E2F"/>
    <w:rsid w:val="00A673CD"/>
    <w:rsid w:val="00B56BEE"/>
    <w:rsid w:val="00B732FF"/>
    <w:rsid w:val="00BF7D88"/>
    <w:rsid w:val="00D656A4"/>
    <w:rsid w:val="00DC2A7D"/>
    <w:rsid w:val="00F0011C"/>
    <w:rsid w:val="00F0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4E6E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4E6E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4E6E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E6E7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4E6E7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4E6E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E6E7D"/>
  </w:style>
  <w:style w:type="table" w:customStyle="1" w:styleId="TableNormal">
    <w:name w:val="Table Normal"/>
    <w:rsid w:val="004E6E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4E6E7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4E6E7D"/>
  </w:style>
  <w:style w:type="table" w:customStyle="1" w:styleId="TableNormal0">
    <w:name w:val="Table Normal"/>
    <w:rsid w:val="004E6E7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4E6E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0"/>
    <w:next w:val="normal0"/>
    <w:rsid w:val="004E6E7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4E6E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4E6E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4E6E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4E6E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4E6E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4E6E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4E6E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No Spacing"/>
    <w:uiPriority w:val="1"/>
    <w:qFormat/>
    <w:rsid w:val="00202C7C"/>
    <w:pPr>
      <w:spacing w:after="0" w:line="240" w:lineRule="auto"/>
    </w:pPr>
  </w:style>
  <w:style w:type="paragraph" w:customStyle="1" w:styleId="10">
    <w:name w:val="Обычный1"/>
    <w:link w:val="normal1"/>
    <w:qFormat/>
    <w:rsid w:val="00F0011C"/>
    <w:pPr>
      <w:spacing w:after="0" w:line="276" w:lineRule="auto"/>
    </w:pPr>
    <w:rPr>
      <w:rFonts w:ascii="Arial" w:eastAsia="Arial" w:hAnsi="Arial" w:cs="Arial"/>
      <w:color w:val="000000"/>
      <w:lang w:val="ru-RU"/>
    </w:rPr>
  </w:style>
  <w:style w:type="character" w:customStyle="1" w:styleId="normal1">
    <w:name w:val="normal Знак"/>
    <w:link w:val="10"/>
    <w:rsid w:val="00F0011C"/>
    <w:rPr>
      <w:rFonts w:ascii="Arial" w:eastAsia="Arial" w:hAnsi="Arial" w:cs="Arial"/>
      <w:color w:val="000000"/>
      <w:lang w:val="ru-RU"/>
    </w:rPr>
  </w:style>
  <w:style w:type="character" w:customStyle="1" w:styleId="docdata">
    <w:name w:val="docdata"/>
    <w:aliases w:val="docy,v5,2081,baiaagaaboqcaaadwgyaaavobgaaaaaaaaaaaaaaaaaaaaaaaaaaaaaaaaaaaaaaaaaaaaaaaaaaaaaaaaaaaaaaaaaaaaaaaaaaaaaaaaaaaaaaaaaaaaaaaaaaaaaaaaaaaaaaaaaaaaaaaaaaaaaaaaaaaaaaaaaaaaaaaaaaaaaaaaaaaaaaaaaaaaaaaaaaaaaaaaaaaaaaaaaaaaaaaaaaaaaaaaaaaaaa"/>
    <w:basedOn w:val="a0"/>
    <w:rsid w:val="00F0011C"/>
  </w:style>
  <w:style w:type="paragraph" w:styleId="af6">
    <w:name w:val="Normal (Web)"/>
    <w:basedOn w:val="a"/>
    <w:uiPriority w:val="99"/>
    <w:unhideWhenUsed/>
    <w:rsid w:val="00B7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h-hidden">
    <w:name w:val="h-hidden"/>
    <w:basedOn w:val="a0"/>
    <w:rsid w:val="00312C5E"/>
  </w:style>
  <w:style w:type="character" w:customStyle="1" w:styleId="b-pseudo-link">
    <w:name w:val="b-pseudo-link"/>
    <w:basedOn w:val="a0"/>
    <w:rsid w:val="00312C5E"/>
  </w:style>
  <w:style w:type="paragraph" w:customStyle="1" w:styleId="zk-questionanswer-header">
    <w:name w:val="zk-question__answer-header"/>
    <w:basedOn w:val="a"/>
    <w:rsid w:val="0031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zk-questiondate-created">
    <w:name w:val="zk-question__date-created"/>
    <w:basedOn w:val="a"/>
    <w:rsid w:val="0031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9crlLkBKoF128a5YKejh5CCGEQ==">CgMxLjAyCGguZ2pkZ3hzOABqKAoUc3VnZ2VzdC42cmxib3Fvamo4MmMSENCa0YDQuNGB0YLQuNC90LBqHwoUc3VnZ2VzdC5yam92dGczc2VzaXgSB1ZsYWRhIFNqKAoUc3VnZ2VzdC5qaG53Ymx1eW83N2gSENCa0YDQuNGB0YLQuNC90LBqHwoUc3VnZ2VzdC40b3hjM2gzaHRtdmMSB1ZsYWRhIFNyITFIcDNpdFR5RWFVSnROVWp4TzVKRElvMnlvRExZWktCbw==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D316040-4688-4453-A37A-D1AA68EC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Ирина</cp:lastModifiedBy>
  <cp:revision>4</cp:revision>
  <dcterms:created xsi:type="dcterms:W3CDTF">2022-08-17T14:44:00Z</dcterms:created>
  <dcterms:modified xsi:type="dcterms:W3CDTF">2024-05-06T11:57:00Z</dcterms:modified>
</cp:coreProperties>
</file>