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99" w:rsidRPr="00576BBE" w:rsidRDefault="00163B99" w:rsidP="00163B99">
      <w:pPr>
        <w:pStyle w:val="HTML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576BBE">
        <w:rPr>
          <w:rFonts w:ascii="Times New Roman" w:hAnsi="Times New Roman"/>
          <w:b/>
          <w:sz w:val="24"/>
          <w:szCs w:val="24"/>
        </w:rPr>
        <w:t>ДОДАТОК 2</w:t>
      </w:r>
    </w:p>
    <w:p w:rsidR="00A77451" w:rsidRDefault="00163B99" w:rsidP="00163B9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до </w:t>
      </w:r>
      <w:proofErr w:type="spellStart"/>
      <w:r>
        <w:rPr>
          <w:i/>
          <w:sz w:val="20"/>
          <w:szCs w:val="20"/>
        </w:rPr>
        <w:t>тендерної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документації</w:t>
      </w:r>
      <w:proofErr w:type="spellEnd"/>
    </w:p>
    <w:p w:rsidR="00163B99" w:rsidRPr="00A77451" w:rsidRDefault="00A77451" w:rsidP="00A77451">
      <w:pPr>
        <w:jc w:val="center"/>
        <w:rPr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</w:t>
      </w:r>
    </w:p>
    <w:p w:rsidR="00163B99" w:rsidRPr="00435785" w:rsidRDefault="00163B99" w:rsidP="00435785">
      <w:pPr>
        <w:ind w:right="-740" w:firstLine="709"/>
        <w:contextualSpacing/>
        <w:jc w:val="center"/>
        <w:rPr>
          <w:b/>
        </w:rPr>
      </w:pPr>
      <w:r w:rsidRPr="00976690">
        <w:rPr>
          <w:b/>
        </w:rPr>
        <w:t xml:space="preserve">    </w:t>
      </w:r>
      <w:r w:rsidR="00435785">
        <w:rPr>
          <w:b/>
        </w:rPr>
        <w:t xml:space="preserve">                               </w:t>
      </w:r>
    </w:p>
    <w:p w:rsidR="00A662E3" w:rsidRDefault="00A662E3" w:rsidP="00A662E3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A662E3">
        <w:rPr>
          <w:b/>
        </w:rPr>
        <w:t>Інформація</w:t>
      </w:r>
      <w:proofErr w:type="spellEnd"/>
      <w:r w:rsidRPr="00A662E3">
        <w:rPr>
          <w:b/>
        </w:rPr>
        <w:t xml:space="preserve"> про </w:t>
      </w:r>
      <w:proofErr w:type="spellStart"/>
      <w:r w:rsidRPr="00A662E3">
        <w:rPr>
          <w:b/>
        </w:rPr>
        <w:t>необхідні</w:t>
      </w:r>
      <w:proofErr w:type="spellEnd"/>
      <w:r w:rsidRPr="00A662E3">
        <w:rPr>
          <w:b/>
        </w:rPr>
        <w:t xml:space="preserve"> </w:t>
      </w:r>
      <w:proofErr w:type="spellStart"/>
      <w:r w:rsidRPr="00A662E3">
        <w:rPr>
          <w:b/>
        </w:rPr>
        <w:t>технічні</w:t>
      </w:r>
      <w:proofErr w:type="spellEnd"/>
      <w:r w:rsidRPr="00A662E3">
        <w:rPr>
          <w:b/>
        </w:rPr>
        <w:t xml:space="preserve">, </w:t>
      </w:r>
      <w:proofErr w:type="spellStart"/>
      <w:r w:rsidRPr="00A662E3">
        <w:rPr>
          <w:b/>
        </w:rPr>
        <w:t>якісні</w:t>
      </w:r>
      <w:proofErr w:type="spellEnd"/>
      <w:r w:rsidRPr="00A662E3">
        <w:rPr>
          <w:b/>
        </w:rPr>
        <w:t xml:space="preserve"> та </w:t>
      </w:r>
      <w:proofErr w:type="spellStart"/>
      <w:r w:rsidRPr="00A662E3">
        <w:rPr>
          <w:b/>
        </w:rPr>
        <w:t>кількісні</w:t>
      </w:r>
      <w:proofErr w:type="spellEnd"/>
      <w:r w:rsidRPr="00A662E3">
        <w:rPr>
          <w:b/>
        </w:rPr>
        <w:t xml:space="preserve"> характеристики предмета </w:t>
      </w:r>
      <w:proofErr w:type="spellStart"/>
      <w:r w:rsidRPr="00A662E3">
        <w:rPr>
          <w:b/>
        </w:rPr>
        <w:t>закупівлі</w:t>
      </w:r>
      <w:proofErr w:type="spellEnd"/>
      <w:r w:rsidRPr="00A662E3">
        <w:rPr>
          <w:b/>
        </w:rPr>
        <w:t xml:space="preserve"> - </w:t>
      </w:r>
      <w:proofErr w:type="spellStart"/>
      <w:r w:rsidRPr="00A662E3">
        <w:rPr>
          <w:b/>
        </w:rPr>
        <w:t>технічні</w:t>
      </w:r>
      <w:proofErr w:type="spellEnd"/>
      <w:r w:rsidRPr="00A662E3">
        <w:rPr>
          <w:b/>
        </w:rPr>
        <w:t xml:space="preserve"> </w:t>
      </w:r>
      <w:proofErr w:type="spellStart"/>
      <w:r w:rsidRPr="00A662E3">
        <w:rPr>
          <w:b/>
        </w:rPr>
        <w:t>вимоги</w:t>
      </w:r>
      <w:proofErr w:type="spellEnd"/>
      <w:r w:rsidRPr="00A662E3">
        <w:rPr>
          <w:b/>
        </w:rPr>
        <w:t xml:space="preserve"> до предмета </w:t>
      </w:r>
      <w:proofErr w:type="spellStart"/>
      <w:r w:rsidRPr="00A662E3">
        <w:rPr>
          <w:b/>
        </w:rPr>
        <w:t>закупівлі</w:t>
      </w:r>
      <w:proofErr w:type="spellEnd"/>
      <w:r w:rsidRPr="00A662E3">
        <w:rPr>
          <w:b/>
        </w:rPr>
        <w:t xml:space="preserve"> </w:t>
      </w:r>
    </w:p>
    <w:p w:rsidR="00A662E3" w:rsidRPr="00A662E3" w:rsidRDefault="00A662E3" w:rsidP="00A662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662E3">
        <w:rPr>
          <w:b/>
        </w:rPr>
        <w:t>ТЕХНІЧНЕ ЗАВДАННЯ</w:t>
      </w:r>
    </w:p>
    <w:p w:rsidR="00A662E3" w:rsidRDefault="00A662E3" w:rsidP="00D00E10">
      <w:pPr>
        <w:widowControl w:val="0"/>
        <w:autoSpaceDE w:val="0"/>
        <w:autoSpaceDN w:val="0"/>
        <w:adjustRightInd w:val="0"/>
        <w:jc w:val="both"/>
      </w:pPr>
    </w:p>
    <w:p w:rsidR="00A662E3" w:rsidRPr="00A662E3" w:rsidRDefault="00D00E10" w:rsidP="00A662E3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bCs w:val="0"/>
          <w:color w:val="323232"/>
          <w:sz w:val="24"/>
          <w:szCs w:val="24"/>
          <w:lang w:val="uk-UA" w:eastAsia="uk-UA"/>
        </w:rPr>
      </w:pPr>
      <w:proofErr w:type="spellStart"/>
      <w:r w:rsidRPr="00A662E3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A662E3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A662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662E3">
        <w:rPr>
          <w:rFonts w:ascii="Times New Roman" w:hAnsi="Times New Roman" w:cs="Times New Roman"/>
          <w:sz w:val="24"/>
          <w:szCs w:val="24"/>
        </w:rPr>
        <w:t xml:space="preserve">: ДК 021:2015 </w:t>
      </w:r>
      <w:r w:rsidR="00A662E3" w:rsidRPr="00A662E3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  <w:lang w:val="uk-UA"/>
        </w:rPr>
        <w:t>90510000-5 Утилізація сміття та поводження зі сміттям (</w:t>
      </w:r>
      <w:proofErr w:type="spellStart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>Послуги</w:t>
      </w:r>
      <w:proofErr w:type="spellEnd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 xml:space="preserve"> з </w:t>
      </w:r>
      <w:proofErr w:type="spellStart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>приймання</w:t>
      </w:r>
      <w:proofErr w:type="spellEnd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 xml:space="preserve"> та </w:t>
      </w:r>
      <w:proofErr w:type="spellStart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>захоронення</w:t>
      </w:r>
      <w:proofErr w:type="spellEnd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 xml:space="preserve"> </w:t>
      </w:r>
      <w:proofErr w:type="spellStart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>твердих</w:t>
      </w:r>
      <w:proofErr w:type="spellEnd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 xml:space="preserve"> </w:t>
      </w:r>
      <w:proofErr w:type="spellStart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>побутових</w:t>
      </w:r>
      <w:proofErr w:type="spellEnd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 xml:space="preserve"> </w:t>
      </w:r>
      <w:proofErr w:type="spellStart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</w:rPr>
        <w:t>відходів</w:t>
      </w:r>
      <w:proofErr w:type="spellEnd"/>
      <w:r w:rsidR="00A662E3" w:rsidRPr="00A662E3">
        <w:rPr>
          <w:rFonts w:ascii="Times New Roman" w:hAnsi="Times New Roman" w:cs="Times New Roman"/>
          <w:bCs w:val="0"/>
          <w:color w:val="323232"/>
          <w:sz w:val="24"/>
          <w:szCs w:val="24"/>
          <w:lang w:val="uk-UA"/>
        </w:rPr>
        <w:t>)</w:t>
      </w:r>
    </w:p>
    <w:p w:rsidR="00D00E10" w:rsidRPr="00542724" w:rsidRDefault="00D00E10" w:rsidP="007C3738">
      <w:pPr>
        <w:widowControl w:val="0"/>
        <w:autoSpaceDE w:val="0"/>
        <w:autoSpaceDN w:val="0"/>
        <w:adjustRightInd w:val="0"/>
        <w:rPr>
          <w:lang w:val="uk-UA"/>
        </w:rPr>
      </w:pPr>
      <w:r w:rsidRPr="00542724">
        <w:rPr>
          <w:b/>
          <w:lang w:val="uk-UA"/>
        </w:rPr>
        <w:t xml:space="preserve">Строк </w:t>
      </w:r>
      <w:r w:rsidR="00A662E3">
        <w:rPr>
          <w:b/>
          <w:lang w:val="uk-UA"/>
        </w:rPr>
        <w:t>надання послуг</w:t>
      </w:r>
      <w:r w:rsidRPr="00542724">
        <w:rPr>
          <w:b/>
          <w:lang w:val="uk-UA"/>
        </w:rPr>
        <w:t xml:space="preserve">: </w:t>
      </w:r>
      <w:r w:rsidRPr="00542724">
        <w:rPr>
          <w:lang w:val="uk-UA"/>
        </w:rPr>
        <w:t xml:space="preserve">до </w:t>
      </w:r>
      <w:r w:rsidR="007C3738" w:rsidRPr="00542724">
        <w:rPr>
          <w:lang w:val="uk-UA"/>
        </w:rPr>
        <w:t>31.12.2024</w:t>
      </w:r>
      <w:r w:rsidRPr="00542724">
        <w:rPr>
          <w:lang w:val="uk-UA"/>
        </w:rPr>
        <w:t xml:space="preserve"> року</w:t>
      </w:r>
    </w:p>
    <w:p w:rsidR="00A662E3" w:rsidRPr="00A662E3" w:rsidRDefault="00A662E3" w:rsidP="007C3738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A662E3">
        <w:rPr>
          <w:b/>
          <w:lang w:val="uk-UA"/>
        </w:rPr>
        <w:t>Місце надання послуг:</w:t>
      </w:r>
      <w:r>
        <w:rPr>
          <w:lang w:val="uk-UA"/>
        </w:rPr>
        <w:t xml:space="preserve"> </w:t>
      </w:r>
      <w:r w:rsidRPr="009E6F7A">
        <w:rPr>
          <w:lang w:val="uk-UA"/>
        </w:rPr>
        <w:t>місце розташування полігону м</w:t>
      </w:r>
      <w:r>
        <w:rPr>
          <w:lang w:val="uk-UA"/>
        </w:rPr>
        <w:t>ає бути на відстані в межах 30</w:t>
      </w:r>
      <w:r w:rsidRPr="009E6F7A">
        <w:rPr>
          <w:lang w:val="uk-UA"/>
        </w:rPr>
        <w:t xml:space="preserve"> км. від місця знаходження Замовника</w:t>
      </w:r>
      <w:r>
        <w:rPr>
          <w:rStyle w:val="street"/>
          <w:lang w:val="uk-UA"/>
        </w:rPr>
        <w:t xml:space="preserve"> (</w:t>
      </w:r>
      <w:r w:rsidRPr="009E6F7A">
        <w:rPr>
          <w:rStyle w:val="street"/>
          <w:lang w:val="uk-UA"/>
        </w:rPr>
        <w:t>Кіровоградська обл., Кропивницький</w:t>
      </w:r>
      <w:r>
        <w:rPr>
          <w:rStyle w:val="street"/>
          <w:lang w:val="uk-UA"/>
        </w:rPr>
        <w:t xml:space="preserve"> район, село </w:t>
      </w:r>
      <w:proofErr w:type="spellStart"/>
      <w:r>
        <w:rPr>
          <w:rStyle w:val="street"/>
          <w:lang w:val="uk-UA"/>
        </w:rPr>
        <w:t>Катеринівка</w:t>
      </w:r>
      <w:proofErr w:type="spellEnd"/>
      <w:r>
        <w:rPr>
          <w:rStyle w:val="street"/>
          <w:lang w:val="uk-UA"/>
        </w:rPr>
        <w:t>, вул. Південна</w:t>
      </w:r>
      <w:r w:rsidRPr="009E6F7A">
        <w:rPr>
          <w:rStyle w:val="street"/>
          <w:lang w:val="uk-UA"/>
        </w:rPr>
        <w:t>, 16</w:t>
      </w:r>
      <w:r>
        <w:rPr>
          <w:rStyle w:val="street"/>
          <w:lang w:val="uk-UA"/>
        </w:rPr>
        <w:t>).</w:t>
      </w:r>
    </w:p>
    <w:p w:rsidR="00D00E10" w:rsidRPr="00A47C49" w:rsidRDefault="00D00E10" w:rsidP="00B14620">
      <w:pPr>
        <w:jc w:val="both"/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</w:t>
      </w:r>
      <w:r w:rsidRPr="00EB59CF">
        <w:rPr>
          <w:b/>
        </w:rPr>
        <w:t>ількість</w:t>
      </w:r>
      <w:proofErr w:type="spellEnd"/>
      <w:r w:rsidRPr="00EB59CF">
        <w:rPr>
          <w:b/>
        </w:rPr>
        <w:t xml:space="preserve"> </w:t>
      </w:r>
      <w:r w:rsidR="00A662E3">
        <w:rPr>
          <w:b/>
          <w:lang w:val="uk-UA"/>
        </w:rPr>
        <w:t>послуг</w:t>
      </w:r>
      <w:r w:rsidRPr="007E247E">
        <w:rPr>
          <w:b/>
        </w:rPr>
        <w:t xml:space="preserve">: </w:t>
      </w:r>
      <w:r w:rsidR="00922AB2">
        <w:rPr>
          <w:b/>
          <w:lang w:val="uk-UA"/>
        </w:rPr>
        <w:t>405</w:t>
      </w:r>
      <w:r w:rsidR="00A662E3">
        <w:rPr>
          <w:b/>
          <w:lang w:val="uk-UA"/>
        </w:rPr>
        <w:t xml:space="preserve"> т.</w:t>
      </w:r>
      <w:r w:rsidRPr="00EB59CF">
        <w:t xml:space="preserve"> (номенклатура товару приведена в </w:t>
      </w:r>
      <w:proofErr w:type="spellStart"/>
      <w:r w:rsidRPr="00EB59CF">
        <w:t>Таблиці</w:t>
      </w:r>
      <w:proofErr w:type="spellEnd"/>
      <w:r w:rsidRPr="00EB59CF">
        <w:t xml:space="preserve"> 1)</w:t>
      </w:r>
    </w:p>
    <w:p w:rsidR="00D00E10" w:rsidRPr="00355D11" w:rsidRDefault="00D00E10" w:rsidP="00D00E10">
      <w:pPr>
        <w:shd w:val="clear" w:color="auto" w:fill="FFFFFF"/>
        <w:rPr>
          <w:sz w:val="27"/>
          <w:szCs w:val="27"/>
        </w:rPr>
      </w:pPr>
    </w:p>
    <w:p w:rsidR="00D00E10" w:rsidRPr="00A47C49" w:rsidRDefault="00D00E10" w:rsidP="00D00E10">
      <w:pPr>
        <w:ind w:left="7200" w:hanging="6633"/>
      </w:pPr>
      <w:bookmarkStart w:id="0" w:name="_Hlk147779031"/>
      <w:proofErr w:type="spellStart"/>
      <w:r w:rsidRPr="00A47C49">
        <w:t>Таблиця</w:t>
      </w:r>
      <w:proofErr w:type="spellEnd"/>
      <w:r w:rsidRPr="00A47C49">
        <w:t xml:space="preserve"> 1 Номенклатура товару</w:t>
      </w:r>
    </w:p>
    <w:tbl>
      <w:tblPr>
        <w:tblW w:w="942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2580"/>
        <w:gridCol w:w="2977"/>
        <w:gridCol w:w="1417"/>
        <w:gridCol w:w="1843"/>
      </w:tblGrid>
      <w:tr w:rsidR="00D00E10" w:rsidRPr="00A47C49" w:rsidTr="001004FC">
        <w:tc>
          <w:tcPr>
            <w:tcW w:w="604" w:type="dxa"/>
          </w:tcPr>
          <w:p w:rsidR="00D00E10" w:rsidRPr="00A47C49" w:rsidRDefault="00D00E10" w:rsidP="001004FC">
            <w:pPr>
              <w:snapToGrid w:val="0"/>
              <w:jc w:val="center"/>
              <w:rPr>
                <w:b/>
              </w:rPr>
            </w:pPr>
            <w:r w:rsidRPr="00A47C49">
              <w:rPr>
                <w:b/>
              </w:rPr>
              <w:t>№ з/п</w:t>
            </w:r>
          </w:p>
        </w:tc>
        <w:tc>
          <w:tcPr>
            <w:tcW w:w="2580" w:type="dxa"/>
            <w:shd w:val="clear" w:color="auto" w:fill="auto"/>
          </w:tcPr>
          <w:p w:rsidR="00D00E10" w:rsidRPr="00A47C49" w:rsidRDefault="00D00E10" w:rsidP="001004FC">
            <w:pPr>
              <w:snapToGrid w:val="0"/>
              <w:jc w:val="center"/>
              <w:rPr>
                <w:b/>
              </w:rPr>
            </w:pPr>
            <w:proofErr w:type="spellStart"/>
            <w:r w:rsidRPr="00A47C49">
              <w:rPr>
                <w:b/>
              </w:rPr>
              <w:t>Назва</w:t>
            </w:r>
            <w:proofErr w:type="spellEnd"/>
            <w:r w:rsidRPr="00A47C49">
              <w:rPr>
                <w:b/>
              </w:rPr>
              <w:t xml:space="preserve"> </w:t>
            </w:r>
            <w:proofErr w:type="spellStart"/>
            <w:r w:rsidRPr="00A47C49">
              <w:rPr>
                <w:b/>
              </w:rPr>
              <w:t>найменування</w:t>
            </w:r>
            <w:proofErr w:type="spellEnd"/>
            <w:r w:rsidRPr="00A47C49">
              <w:rPr>
                <w:b/>
              </w:rPr>
              <w:t xml:space="preserve"> предмета </w:t>
            </w:r>
            <w:proofErr w:type="spellStart"/>
            <w:r w:rsidRPr="00A47C49">
              <w:rPr>
                <w:b/>
              </w:rPr>
              <w:t>закупівлі</w:t>
            </w:r>
            <w:proofErr w:type="spellEnd"/>
          </w:p>
        </w:tc>
        <w:tc>
          <w:tcPr>
            <w:tcW w:w="2977" w:type="dxa"/>
          </w:tcPr>
          <w:p w:rsidR="00D00E10" w:rsidRPr="00A47C49" w:rsidRDefault="00D00E10" w:rsidP="001004FC">
            <w:pPr>
              <w:snapToGrid w:val="0"/>
              <w:jc w:val="center"/>
              <w:rPr>
                <w:b/>
                <w:bCs/>
              </w:rPr>
            </w:pPr>
            <w:r w:rsidRPr="00A47C49">
              <w:rPr>
                <w:rFonts w:eastAsia="Calibri"/>
                <w:b/>
                <w:bCs/>
              </w:rPr>
              <w:t xml:space="preserve">Код </w:t>
            </w:r>
            <w:proofErr w:type="spellStart"/>
            <w:r w:rsidRPr="00A47C49">
              <w:rPr>
                <w:rFonts w:eastAsia="Calibri"/>
                <w:b/>
                <w:bCs/>
              </w:rPr>
              <w:t>згідно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з </w:t>
            </w:r>
            <w:proofErr w:type="spellStart"/>
            <w:r w:rsidRPr="00A47C49">
              <w:rPr>
                <w:rFonts w:eastAsia="Calibri"/>
                <w:b/>
                <w:bCs/>
              </w:rPr>
              <w:t>Єдиним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47C49">
              <w:rPr>
                <w:rFonts w:eastAsia="Calibri"/>
                <w:b/>
                <w:bCs/>
              </w:rPr>
              <w:t>закупівельним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словником, </w:t>
            </w:r>
            <w:proofErr w:type="spellStart"/>
            <w:r w:rsidRPr="00A47C49">
              <w:rPr>
                <w:rFonts w:eastAsia="Calibri"/>
                <w:b/>
                <w:bCs/>
              </w:rPr>
              <w:t>що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47C49">
              <w:rPr>
                <w:rFonts w:eastAsia="Calibri"/>
                <w:b/>
                <w:bCs/>
              </w:rPr>
              <w:t>найбільше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47C49">
              <w:rPr>
                <w:rFonts w:eastAsia="Calibri"/>
                <w:b/>
                <w:bCs/>
              </w:rPr>
              <w:t>відповідає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47C49">
              <w:rPr>
                <w:rFonts w:eastAsia="Calibri"/>
                <w:b/>
                <w:bCs/>
              </w:rPr>
              <w:t>назві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47C49">
              <w:rPr>
                <w:rFonts w:eastAsia="Calibri"/>
                <w:b/>
                <w:bCs/>
              </w:rPr>
              <w:t>номенклатурної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47C49">
              <w:rPr>
                <w:rFonts w:eastAsia="Calibri"/>
                <w:b/>
                <w:bCs/>
              </w:rPr>
              <w:t>позиції</w:t>
            </w:r>
            <w:proofErr w:type="spellEnd"/>
            <w:r w:rsidRPr="00A47C49">
              <w:rPr>
                <w:rFonts w:eastAsia="Calibri"/>
                <w:b/>
                <w:bCs/>
              </w:rPr>
              <w:t xml:space="preserve"> предмета </w:t>
            </w:r>
            <w:proofErr w:type="spellStart"/>
            <w:r w:rsidRPr="00A47C49">
              <w:rPr>
                <w:rFonts w:eastAsia="Calibri"/>
                <w:b/>
                <w:bCs/>
              </w:rPr>
              <w:t>закупівлі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00E10" w:rsidRPr="00A47C49" w:rsidRDefault="00D00E10" w:rsidP="001004FC">
            <w:pPr>
              <w:snapToGrid w:val="0"/>
              <w:jc w:val="center"/>
              <w:rPr>
                <w:b/>
              </w:rPr>
            </w:pPr>
            <w:proofErr w:type="spellStart"/>
            <w:r w:rsidRPr="00A47C49">
              <w:rPr>
                <w:b/>
              </w:rPr>
              <w:t>Одиниця</w:t>
            </w:r>
            <w:proofErr w:type="spellEnd"/>
            <w:r w:rsidRPr="00A47C49">
              <w:rPr>
                <w:b/>
              </w:rPr>
              <w:t xml:space="preserve"> </w:t>
            </w:r>
            <w:proofErr w:type="spellStart"/>
            <w:r w:rsidRPr="00A47C49">
              <w:rPr>
                <w:b/>
              </w:rPr>
              <w:t>виміру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0E10" w:rsidRPr="00A47C49" w:rsidRDefault="00D00E10" w:rsidP="001004FC">
            <w:pPr>
              <w:snapToGrid w:val="0"/>
              <w:rPr>
                <w:b/>
              </w:rPr>
            </w:pPr>
            <w:proofErr w:type="spellStart"/>
            <w:r w:rsidRPr="00A47C49">
              <w:rPr>
                <w:b/>
              </w:rPr>
              <w:t>Кількість</w:t>
            </w:r>
            <w:proofErr w:type="spellEnd"/>
          </w:p>
        </w:tc>
      </w:tr>
      <w:tr w:rsidR="00D00E10" w:rsidRPr="00A47C49" w:rsidTr="001004FC">
        <w:tc>
          <w:tcPr>
            <w:tcW w:w="604" w:type="dxa"/>
          </w:tcPr>
          <w:p w:rsidR="00D00E10" w:rsidRPr="00A47C49" w:rsidRDefault="00D00E10" w:rsidP="001004FC">
            <w:pPr>
              <w:snapToGrid w:val="0"/>
              <w:ind w:firstLine="9"/>
              <w:rPr>
                <w:b/>
              </w:rPr>
            </w:pPr>
          </w:p>
        </w:tc>
        <w:tc>
          <w:tcPr>
            <w:tcW w:w="2580" w:type="dxa"/>
            <w:shd w:val="clear" w:color="auto" w:fill="auto"/>
          </w:tcPr>
          <w:p w:rsidR="00D00E10" w:rsidRPr="00A47C49" w:rsidRDefault="00D00E10" w:rsidP="001004FC">
            <w:pPr>
              <w:rPr>
                <w:bCs/>
              </w:rPr>
            </w:pPr>
          </w:p>
        </w:tc>
        <w:tc>
          <w:tcPr>
            <w:tcW w:w="2977" w:type="dxa"/>
          </w:tcPr>
          <w:p w:rsidR="00D00E10" w:rsidRPr="00A47C49" w:rsidRDefault="00D00E10" w:rsidP="001004FC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00E10" w:rsidRPr="00A47C49" w:rsidRDefault="00D00E10" w:rsidP="001004FC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00E10" w:rsidRPr="00A47C49" w:rsidRDefault="00D00E10" w:rsidP="001004FC">
            <w:pPr>
              <w:jc w:val="center"/>
              <w:rPr>
                <w:bCs/>
                <w:highlight w:val="yellow"/>
              </w:rPr>
            </w:pPr>
          </w:p>
        </w:tc>
      </w:tr>
      <w:tr w:rsidR="00D00E10" w:rsidRPr="00A47C49" w:rsidTr="001004FC">
        <w:tc>
          <w:tcPr>
            <w:tcW w:w="604" w:type="dxa"/>
          </w:tcPr>
          <w:p w:rsidR="00D00E10" w:rsidRDefault="00D00E10" w:rsidP="001004FC">
            <w:pPr>
              <w:snapToGrid w:val="0"/>
              <w:ind w:firstLine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D00E10" w:rsidRPr="00D00E10" w:rsidRDefault="00A662E3" w:rsidP="001004FC">
            <w:pPr>
              <w:rPr>
                <w:bCs/>
                <w:lang w:val="uk-UA"/>
              </w:rPr>
            </w:pPr>
            <w:proofErr w:type="spellStart"/>
            <w:r w:rsidRPr="00A662E3">
              <w:rPr>
                <w:bCs/>
                <w:color w:val="323232"/>
              </w:rPr>
              <w:t>Послуги</w:t>
            </w:r>
            <w:proofErr w:type="spellEnd"/>
            <w:r w:rsidRPr="00A662E3">
              <w:rPr>
                <w:bCs/>
                <w:color w:val="323232"/>
              </w:rPr>
              <w:t xml:space="preserve"> з </w:t>
            </w:r>
            <w:proofErr w:type="spellStart"/>
            <w:r w:rsidRPr="00A662E3">
              <w:rPr>
                <w:bCs/>
                <w:color w:val="323232"/>
              </w:rPr>
              <w:t>приймання</w:t>
            </w:r>
            <w:proofErr w:type="spellEnd"/>
            <w:r w:rsidRPr="00A662E3">
              <w:rPr>
                <w:bCs/>
                <w:color w:val="323232"/>
              </w:rPr>
              <w:t xml:space="preserve"> та </w:t>
            </w:r>
            <w:proofErr w:type="spellStart"/>
            <w:r w:rsidRPr="00A662E3">
              <w:rPr>
                <w:bCs/>
                <w:color w:val="323232"/>
              </w:rPr>
              <w:t>захоронення</w:t>
            </w:r>
            <w:proofErr w:type="spellEnd"/>
            <w:r w:rsidRPr="00A662E3">
              <w:rPr>
                <w:bCs/>
                <w:color w:val="323232"/>
              </w:rPr>
              <w:t xml:space="preserve"> </w:t>
            </w:r>
            <w:proofErr w:type="spellStart"/>
            <w:r w:rsidRPr="00A662E3">
              <w:rPr>
                <w:bCs/>
                <w:color w:val="323232"/>
              </w:rPr>
              <w:t>твердих</w:t>
            </w:r>
            <w:proofErr w:type="spellEnd"/>
            <w:r w:rsidRPr="00A662E3">
              <w:rPr>
                <w:bCs/>
                <w:color w:val="323232"/>
              </w:rPr>
              <w:t xml:space="preserve"> </w:t>
            </w:r>
            <w:proofErr w:type="spellStart"/>
            <w:r w:rsidRPr="00A662E3">
              <w:rPr>
                <w:bCs/>
                <w:color w:val="323232"/>
              </w:rPr>
              <w:t>побутових</w:t>
            </w:r>
            <w:proofErr w:type="spellEnd"/>
            <w:r w:rsidRPr="00A662E3">
              <w:rPr>
                <w:bCs/>
                <w:color w:val="323232"/>
              </w:rPr>
              <w:t xml:space="preserve"> </w:t>
            </w:r>
            <w:proofErr w:type="spellStart"/>
            <w:r w:rsidRPr="00A662E3">
              <w:rPr>
                <w:bCs/>
                <w:color w:val="323232"/>
              </w:rPr>
              <w:t>відходів</w:t>
            </w:r>
            <w:proofErr w:type="spellEnd"/>
          </w:p>
        </w:tc>
        <w:tc>
          <w:tcPr>
            <w:tcW w:w="2977" w:type="dxa"/>
          </w:tcPr>
          <w:p w:rsidR="00D00E10" w:rsidRPr="00A662E3" w:rsidRDefault="00A662E3" w:rsidP="001004FC">
            <w:pPr>
              <w:rPr>
                <w:bCs/>
                <w:lang w:val="uk-UA"/>
              </w:rPr>
            </w:pPr>
            <w:r w:rsidRPr="00A662E3">
              <w:rPr>
                <w:b/>
                <w:color w:val="222222"/>
                <w:shd w:val="clear" w:color="auto" w:fill="FFFFFF"/>
                <w:lang w:val="uk-UA"/>
              </w:rPr>
              <w:t>90510000-5 Утилізація сміття та поводження зі сміттям</w:t>
            </w:r>
          </w:p>
        </w:tc>
        <w:tc>
          <w:tcPr>
            <w:tcW w:w="1417" w:type="dxa"/>
            <w:shd w:val="clear" w:color="auto" w:fill="auto"/>
          </w:tcPr>
          <w:p w:rsidR="00D00E10" w:rsidRPr="00A47C49" w:rsidRDefault="00A662E3" w:rsidP="001004FC">
            <w:pPr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D00E10" w:rsidRPr="00A662E3" w:rsidRDefault="00A662E3" w:rsidP="00922AB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922AB2">
              <w:rPr>
                <w:bCs/>
                <w:lang w:val="uk-UA"/>
              </w:rPr>
              <w:t>05</w:t>
            </w:r>
          </w:p>
        </w:tc>
      </w:tr>
      <w:bookmarkEnd w:id="0"/>
    </w:tbl>
    <w:p w:rsidR="00922AB2" w:rsidRDefault="00922AB2" w:rsidP="00342467">
      <w:pPr>
        <w:jc w:val="both"/>
        <w:rPr>
          <w:b/>
          <w:u w:val="single"/>
          <w:lang w:val="uk-UA"/>
        </w:rPr>
      </w:pPr>
    </w:p>
    <w:p w:rsidR="00922AB2" w:rsidRPr="00922AB2" w:rsidRDefault="00922AB2" w:rsidP="00342467">
      <w:pPr>
        <w:jc w:val="both"/>
        <w:rPr>
          <w:b/>
          <w:bCs/>
          <w:color w:val="323232"/>
          <w:u w:val="single"/>
          <w:lang w:val="uk-UA"/>
        </w:rPr>
      </w:pPr>
      <w:r w:rsidRPr="00922AB2">
        <w:rPr>
          <w:b/>
          <w:u w:val="single"/>
          <w:lang w:val="uk-UA"/>
        </w:rPr>
        <w:t>В ціну договору</w:t>
      </w:r>
      <w:r>
        <w:rPr>
          <w:b/>
          <w:u w:val="single"/>
          <w:lang w:val="uk-UA"/>
        </w:rPr>
        <w:t>, щодо надання</w:t>
      </w:r>
      <w:r w:rsidRPr="00922AB2">
        <w:rPr>
          <w:b/>
          <w:u w:val="single"/>
          <w:lang w:val="uk-UA"/>
        </w:rPr>
        <w:t xml:space="preserve"> послуг </w:t>
      </w:r>
      <w:r w:rsidRPr="00922AB2">
        <w:rPr>
          <w:b/>
          <w:bCs/>
          <w:color w:val="323232"/>
          <w:u w:val="single"/>
          <w:lang w:val="uk-UA"/>
        </w:rPr>
        <w:t>входить абонентська плата.</w:t>
      </w:r>
      <w:r w:rsidR="00B47644" w:rsidRPr="00B47644">
        <w:rPr>
          <w:sz w:val="20"/>
          <w:szCs w:val="20"/>
          <w:lang w:val="uk-UA"/>
        </w:rPr>
        <w:t xml:space="preserve"> </w:t>
      </w:r>
      <w:r w:rsidR="00B47644" w:rsidRPr="00B47644">
        <w:rPr>
          <w:b/>
          <w:u w:val="single"/>
          <w:lang w:val="uk-UA"/>
        </w:rPr>
        <w:t>Плата за абонентське обслуговування встановлюється в розмірі, визначеному Виконавцем, але не вище граничного розміру, визначеного Кабінетом Міністрів України</w:t>
      </w:r>
      <w:r w:rsidR="00B47644">
        <w:rPr>
          <w:b/>
          <w:u w:val="single"/>
          <w:lang w:val="uk-UA"/>
        </w:rPr>
        <w:t>.</w:t>
      </w:r>
      <w:bookmarkStart w:id="1" w:name="_GoBack"/>
      <w:bookmarkEnd w:id="1"/>
    </w:p>
    <w:p w:rsidR="00D7566A" w:rsidRPr="00922AB2" w:rsidRDefault="00922AB2" w:rsidP="00342467">
      <w:pPr>
        <w:jc w:val="both"/>
        <w:rPr>
          <w:lang w:val="uk-UA"/>
        </w:rPr>
      </w:pPr>
      <w:r>
        <w:rPr>
          <w:bCs/>
          <w:color w:val="323232"/>
          <w:lang w:val="uk-UA"/>
        </w:rPr>
        <w:t xml:space="preserve"> </w:t>
      </w:r>
    </w:p>
    <w:p w:rsidR="00A662E3" w:rsidRPr="00A662E3" w:rsidRDefault="00A662E3" w:rsidP="00A662E3">
      <w:pPr>
        <w:shd w:val="clear" w:color="auto" w:fill="FFFFFF"/>
        <w:spacing w:line="278" w:lineRule="exact"/>
        <w:jc w:val="both"/>
        <w:rPr>
          <w:b/>
        </w:rPr>
      </w:pPr>
      <w:proofErr w:type="spellStart"/>
      <w:r w:rsidRPr="00A662E3">
        <w:rPr>
          <w:b/>
        </w:rPr>
        <w:t>Загальні</w:t>
      </w:r>
      <w:proofErr w:type="spellEnd"/>
      <w:r w:rsidRPr="00A662E3">
        <w:rPr>
          <w:b/>
        </w:rPr>
        <w:t xml:space="preserve"> характеристики: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1.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: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благоустрій</w:t>
      </w:r>
      <w:proofErr w:type="spellEnd"/>
      <w:r>
        <w:t xml:space="preserve"> </w:t>
      </w:r>
      <w:proofErr w:type="spellStart"/>
      <w:r>
        <w:t>населених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»;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 xml:space="preserve">»;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відходами</w:t>
      </w:r>
      <w:proofErr w:type="spellEnd"/>
      <w:r>
        <w:t xml:space="preserve">»;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атмосферного </w:t>
      </w:r>
      <w:proofErr w:type="spellStart"/>
      <w:r>
        <w:t>повітря</w:t>
      </w:r>
      <w:proofErr w:type="spellEnd"/>
      <w:r>
        <w:t xml:space="preserve">»;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-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»;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-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діючі</w:t>
      </w:r>
      <w:proofErr w:type="spellEnd"/>
      <w:r>
        <w:t xml:space="preserve"> нормативно-</w:t>
      </w:r>
      <w:proofErr w:type="spellStart"/>
      <w:r>
        <w:t>правові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побутовими</w:t>
      </w:r>
      <w:proofErr w:type="spellEnd"/>
      <w:r>
        <w:t xml:space="preserve"> </w:t>
      </w:r>
      <w:proofErr w:type="spellStart"/>
      <w:r>
        <w:t>відходами</w:t>
      </w:r>
      <w:proofErr w:type="spellEnd"/>
      <w:r>
        <w:t xml:space="preserve">. </w:t>
      </w:r>
    </w:p>
    <w:p w:rsidR="00A662E3" w:rsidRDefault="00A662E3" w:rsidP="00A662E3">
      <w:pPr>
        <w:shd w:val="clear" w:color="auto" w:fill="FFFFFF"/>
        <w:spacing w:line="278" w:lineRule="exact"/>
        <w:jc w:val="both"/>
      </w:pPr>
      <w:r>
        <w:t xml:space="preserve">2.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повинна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у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санітарних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. При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спеціалізовану</w:t>
      </w:r>
      <w:proofErr w:type="spellEnd"/>
      <w:r>
        <w:t xml:space="preserve"> </w:t>
      </w:r>
      <w:proofErr w:type="spellStart"/>
      <w:r>
        <w:t>техніку</w:t>
      </w:r>
      <w:proofErr w:type="spellEnd"/>
      <w:r>
        <w:t xml:space="preserve">. Персонал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повинен </w:t>
      </w:r>
      <w:proofErr w:type="spellStart"/>
      <w:r>
        <w:t>знаходитися</w:t>
      </w:r>
      <w:proofErr w:type="spellEnd"/>
      <w:r>
        <w:t xml:space="preserve"> у </w:t>
      </w:r>
      <w:proofErr w:type="spellStart"/>
      <w:r>
        <w:t>спецодязі</w:t>
      </w:r>
      <w:proofErr w:type="spellEnd"/>
      <w:r>
        <w:t xml:space="preserve">. </w:t>
      </w:r>
    </w:p>
    <w:p w:rsidR="00D7566A" w:rsidRDefault="00A662E3" w:rsidP="00A662E3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  <w:r>
        <w:t xml:space="preserve">3.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власними</w:t>
      </w:r>
      <w:proofErr w:type="spellEnd"/>
      <w:r>
        <w:t xml:space="preserve"> силами та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доставляє</w:t>
      </w:r>
      <w:proofErr w:type="spellEnd"/>
      <w:r>
        <w:t xml:space="preserve"> </w:t>
      </w:r>
      <w:proofErr w:type="spellStart"/>
      <w:r>
        <w:t>тверді</w:t>
      </w:r>
      <w:proofErr w:type="spellEnd"/>
      <w:r>
        <w:t xml:space="preserve"> </w:t>
      </w:r>
      <w:proofErr w:type="spellStart"/>
      <w:r>
        <w:t>побутові</w:t>
      </w:r>
      <w:proofErr w:type="spellEnd"/>
      <w:r>
        <w:t xml:space="preserve"> </w:t>
      </w:r>
      <w:proofErr w:type="spellStart"/>
      <w:r>
        <w:t>відходи</w:t>
      </w:r>
      <w:proofErr w:type="spellEnd"/>
      <w:r>
        <w:t xml:space="preserve"> на </w:t>
      </w:r>
      <w:proofErr w:type="spellStart"/>
      <w:r>
        <w:t>полігон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.</w:t>
      </w:r>
    </w:p>
    <w:p w:rsidR="00D7566A" w:rsidRDefault="00A662E3" w:rsidP="00F83667">
      <w:r>
        <w:rPr>
          <w:lang w:val="uk-UA"/>
        </w:rPr>
        <w:t xml:space="preserve">4.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є </w:t>
      </w:r>
      <w:proofErr w:type="spellStart"/>
      <w:r>
        <w:t>незадовільною</w:t>
      </w:r>
      <w:proofErr w:type="spellEnd"/>
      <w:r>
        <w:t xml:space="preserve">,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у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без </w:t>
      </w:r>
      <w:proofErr w:type="spellStart"/>
      <w:r>
        <w:t>додаткової</w:t>
      </w:r>
      <w:proofErr w:type="spellEnd"/>
      <w:r>
        <w:t xml:space="preserve"> оплати.</w:t>
      </w:r>
    </w:p>
    <w:p w:rsidR="00542724" w:rsidRPr="00542724" w:rsidRDefault="00542724" w:rsidP="00F83667">
      <w:pPr>
        <w:rPr>
          <w:lang w:val="uk-UA"/>
        </w:rPr>
      </w:pPr>
      <w:r>
        <w:rPr>
          <w:lang w:val="uk-UA"/>
        </w:rPr>
        <w:t xml:space="preserve">5. </w:t>
      </w:r>
      <w:r>
        <w:rPr>
          <w:rFonts w:eastAsia="Calibri"/>
          <w:bCs/>
          <w:color w:val="auto"/>
          <w:spacing w:val="-1"/>
          <w:lang w:val="uk-UA"/>
        </w:rPr>
        <w:t>Здійснювати приймання відходів без вихідних днів.</w:t>
      </w:r>
    </w:p>
    <w:p w:rsidR="00A662E3" w:rsidRDefault="00A662E3" w:rsidP="00F83667"/>
    <w:p w:rsidR="00A662E3" w:rsidRPr="00F213BB" w:rsidRDefault="00A662E3" w:rsidP="00A662E3">
      <w:pPr>
        <w:jc w:val="both"/>
        <w:rPr>
          <w:lang w:val="uk-UA"/>
        </w:rPr>
      </w:pPr>
      <w:r>
        <w:t xml:space="preserve">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тендерна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>
        <w:t xml:space="preserve"> (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, </w:t>
      </w:r>
      <w:proofErr w:type="spellStart"/>
      <w:r>
        <w:t>якісні</w:t>
      </w:r>
      <w:proofErr w:type="spellEnd"/>
      <w:r>
        <w:t xml:space="preserve"> та </w:t>
      </w:r>
      <w:proofErr w:type="spellStart"/>
      <w:r>
        <w:t>кількісні</w:t>
      </w:r>
      <w:proofErr w:type="spellEnd"/>
      <w:r>
        <w:t xml:space="preserve"> характеристики предмета </w:t>
      </w:r>
      <w:proofErr w:type="spellStart"/>
      <w:r>
        <w:t>закупівлі</w:t>
      </w:r>
      <w:proofErr w:type="spellEnd"/>
      <w:r>
        <w:t xml:space="preserve">)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торговельну</w:t>
      </w:r>
      <w:proofErr w:type="spellEnd"/>
      <w:r>
        <w:t xml:space="preserve"> марку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фірму</w:t>
      </w:r>
      <w:proofErr w:type="spellEnd"/>
      <w:r>
        <w:t xml:space="preserve">, патент, </w:t>
      </w:r>
      <w:proofErr w:type="spellStart"/>
      <w:r>
        <w:t>конструкцію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тип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частиною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lastRenderedPageBreak/>
        <w:t>його</w:t>
      </w:r>
      <w:proofErr w:type="spellEnd"/>
      <w:r>
        <w:t xml:space="preserve"> </w:t>
      </w:r>
      <w:proofErr w:type="spellStart"/>
      <w:r>
        <w:t>походження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виробника</w:t>
      </w:r>
      <w:proofErr w:type="spellEnd"/>
      <w:r>
        <w:t xml:space="preserve">,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на </w:t>
      </w:r>
      <w:proofErr w:type="spellStart"/>
      <w:r>
        <w:t>увазі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, у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пропозиціях</w:t>
      </w:r>
      <w:proofErr w:type="spellEnd"/>
      <w:r>
        <w:t xml:space="preserve"> Законом не </w:t>
      </w:r>
      <w:proofErr w:type="spellStart"/>
      <w:r>
        <w:t>забороняється</w:t>
      </w:r>
      <w:proofErr w:type="spellEnd"/>
      <w:r>
        <w:t xml:space="preserve"> </w:t>
      </w:r>
      <w:proofErr w:type="spellStart"/>
      <w:r>
        <w:t>пропонувати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еквіваленти</w:t>
      </w:r>
      <w:proofErr w:type="spellEnd"/>
      <w:r>
        <w:t xml:space="preserve">. </w:t>
      </w:r>
      <w:proofErr w:type="spellStart"/>
      <w:r>
        <w:t>Учасником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ним </w:t>
      </w:r>
      <w:proofErr w:type="spellStart"/>
      <w:r>
        <w:t>запропоновано</w:t>
      </w:r>
      <w:proofErr w:type="spellEnd"/>
      <w:r>
        <w:t xml:space="preserve">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еквіваленти</w:t>
      </w:r>
      <w:proofErr w:type="spellEnd"/>
      <w:r>
        <w:t xml:space="preserve">,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з </w:t>
      </w:r>
      <w:proofErr w:type="spellStart"/>
      <w:r>
        <w:t>зазначенням</w:t>
      </w:r>
      <w:proofErr w:type="spellEnd"/>
      <w:r>
        <w:t xml:space="preserve"> </w:t>
      </w:r>
      <w:proofErr w:type="spellStart"/>
      <w:r>
        <w:t>порівняльних</w:t>
      </w:r>
      <w:proofErr w:type="spellEnd"/>
      <w:r>
        <w:t xml:space="preserve"> характеристик </w:t>
      </w:r>
      <w:proofErr w:type="spellStart"/>
      <w:r>
        <w:t>відносно</w:t>
      </w:r>
      <w:proofErr w:type="spellEnd"/>
      <w:r>
        <w:t xml:space="preserve"> предмету </w:t>
      </w:r>
      <w:proofErr w:type="spellStart"/>
      <w:r>
        <w:t>закупівлі</w:t>
      </w:r>
      <w:proofErr w:type="spellEnd"/>
      <w:r>
        <w:t>.</w:t>
      </w:r>
    </w:p>
    <w:p w:rsidR="00D7566A" w:rsidRDefault="00D7566A" w:rsidP="00566C45">
      <w:pPr>
        <w:spacing w:line="220" w:lineRule="atLeast"/>
        <w:ind w:left="360" w:right="-23" w:firstLine="540"/>
        <w:jc w:val="both"/>
        <w:rPr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sectPr w:rsidR="00D7566A" w:rsidSect="00BF62D1">
      <w:pgSz w:w="11906" w:h="16838"/>
      <w:pgMar w:top="70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4F70284"/>
    <w:multiLevelType w:val="multilevel"/>
    <w:tmpl w:val="44CA7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15E60"/>
    <w:multiLevelType w:val="multilevel"/>
    <w:tmpl w:val="8872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15"/>
  </w:num>
  <w:num w:numId="9">
    <w:abstractNumId w:val="9"/>
  </w:num>
  <w:num w:numId="10">
    <w:abstractNumId w:val="3"/>
  </w:num>
  <w:num w:numId="11">
    <w:abstractNumId w:val="10"/>
  </w:num>
  <w:num w:numId="12">
    <w:abstractNumId w:val="12"/>
  </w:num>
  <w:num w:numId="13">
    <w:abstractNumId w:val="7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10EB"/>
    <w:rsid w:val="0001263B"/>
    <w:rsid w:val="000144A0"/>
    <w:rsid w:val="0004292C"/>
    <w:rsid w:val="0005087E"/>
    <w:rsid w:val="00055FF5"/>
    <w:rsid w:val="000578BB"/>
    <w:rsid w:val="000648C3"/>
    <w:rsid w:val="000705B9"/>
    <w:rsid w:val="00071B99"/>
    <w:rsid w:val="00075851"/>
    <w:rsid w:val="000765EB"/>
    <w:rsid w:val="000836A7"/>
    <w:rsid w:val="0009070A"/>
    <w:rsid w:val="000A5F74"/>
    <w:rsid w:val="000B51F2"/>
    <w:rsid w:val="000C46C1"/>
    <w:rsid w:val="000D1A90"/>
    <w:rsid w:val="000D3412"/>
    <w:rsid w:val="000D3A58"/>
    <w:rsid w:val="000D6700"/>
    <w:rsid w:val="000D7E11"/>
    <w:rsid w:val="000F509A"/>
    <w:rsid w:val="001057EA"/>
    <w:rsid w:val="00116ED0"/>
    <w:rsid w:val="00125EBB"/>
    <w:rsid w:val="001344CE"/>
    <w:rsid w:val="00134E90"/>
    <w:rsid w:val="00143044"/>
    <w:rsid w:val="001514C7"/>
    <w:rsid w:val="001545D2"/>
    <w:rsid w:val="0016345E"/>
    <w:rsid w:val="00163B99"/>
    <w:rsid w:val="0017021F"/>
    <w:rsid w:val="001742FE"/>
    <w:rsid w:val="00174DFF"/>
    <w:rsid w:val="001761DB"/>
    <w:rsid w:val="0018303C"/>
    <w:rsid w:val="00184FB5"/>
    <w:rsid w:val="0019696C"/>
    <w:rsid w:val="001A0B05"/>
    <w:rsid w:val="001B428A"/>
    <w:rsid w:val="001C693A"/>
    <w:rsid w:val="001E2AED"/>
    <w:rsid w:val="001F1310"/>
    <w:rsid w:val="001F1781"/>
    <w:rsid w:val="001F246A"/>
    <w:rsid w:val="001F3257"/>
    <w:rsid w:val="001F4054"/>
    <w:rsid w:val="001F47F6"/>
    <w:rsid w:val="0020066D"/>
    <w:rsid w:val="00202043"/>
    <w:rsid w:val="00203ECB"/>
    <w:rsid w:val="002142EC"/>
    <w:rsid w:val="00232563"/>
    <w:rsid w:val="00236D37"/>
    <w:rsid w:val="002511C7"/>
    <w:rsid w:val="002603AD"/>
    <w:rsid w:val="002800D0"/>
    <w:rsid w:val="00291E44"/>
    <w:rsid w:val="002A2915"/>
    <w:rsid w:val="002A2A8F"/>
    <w:rsid w:val="002A42D3"/>
    <w:rsid w:val="002A4DE9"/>
    <w:rsid w:val="002B26BF"/>
    <w:rsid w:val="002C4C60"/>
    <w:rsid w:val="002C7E7A"/>
    <w:rsid w:val="002D376A"/>
    <w:rsid w:val="002D6DF2"/>
    <w:rsid w:val="002E0F5B"/>
    <w:rsid w:val="002F61AD"/>
    <w:rsid w:val="00322604"/>
    <w:rsid w:val="00342467"/>
    <w:rsid w:val="003467CF"/>
    <w:rsid w:val="00354106"/>
    <w:rsid w:val="00362BA7"/>
    <w:rsid w:val="003762F5"/>
    <w:rsid w:val="00380DAC"/>
    <w:rsid w:val="00383DB0"/>
    <w:rsid w:val="003962CA"/>
    <w:rsid w:val="003A7F9B"/>
    <w:rsid w:val="003B08BC"/>
    <w:rsid w:val="003B795C"/>
    <w:rsid w:val="003C5FF3"/>
    <w:rsid w:val="003D7A4F"/>
    <w:rsid w:val="003F2D00"/>
    <w:rsid w:val="003F393A"/>
    <w:rsid w:val="00434288"/>
    <w:rsid w:val="00435785"/>
    <w:rsid w:val="00435831"/>
    <w:rsid w:val="004411A4"/>
    <w:rsid w:val="00441813"/>
    <w:rsid w:val="00464B94"/>
    <w:rsid w:val="004652CE"/>
    <w:rsid w:val="00465C58"/>
    <w:rsid w:val="00471E9E"/>
    <w:rsid w:val="00473594"/>
    <w:rsid w:val="004766AA"/>
    <w:rsid w:val="00490C1B"/>
    <w:rsid w:val="00492D64"/>
    <w:rsid w:val="004A3E24"/>
    <w:rsid w:val="004A4631"/>
    <w:rsid w:val="004B060B"/>
    <w:rsid w:val="004B45B5"/>
    <w:rsid w:val="004C7D40"/>
    <w:rsid w:val="004D5E81"/>
    <w:rsid w:val="004F17F6"/>
    <w:rsid w:val="004F29AF"/>
    <w:rsid w:val="004F4CF9"/>
    <w:rsid w:val="005057CF"/>
    <w:rsid w:val="00512505"/>
    <w:rsid w:val="00514E76"/>
    <w:rsid w:val="00515248"/>
    <w:rsid w:val="00523A32"/>
    <w:rsid w:val="00537EC8"/>
    <w:rsid w:val="00542724"/>
    <w:rsid w:val="00562A34"/>
    <w:rsid w:val="00566C45"/>
    <w:rsid w:val="00580BE6"/>
    <w:rsid w:val="00581702"/>
    <w:rsid w:val="00585BAB"/>
    <w:rsid w:val="00586375"/>
    <w:rsid w:val="00586EF9"/>
    <w:rsid w:val="005A1819"/>
    <w:rsid w:val="005A24A1"/>
    <w:rsid w:val="005A451B"/>
    <w:rsid w:val="005A5B45"/>
    <w:rsid w:val="005A69FE"/>
    <w:rsid w:val="005B2928"/>
    <w:rsid w:val="005C5343"/>
    <w:rsid w:val="005D4A28"/>
    <w:rsid w:val="00610965"/>
    <w:rsid w:val="00632AAD"/>
    <w:rsid w:val="00632CAA"/>
    <w:rsid w:val="006462EE"/>
    <w:rsid w:val="0065206E"/>
    <w:rsid w:val="006619D1"/>
    <w:rsid w:val="00675F3A"/>
    <w:rsid w:val="00683846"/>
    <w:rsid w:val="006924CA"/>
    <w:rsid w:val="0069525E"/>
    <w:rsid w:val="00696C5D"/>
    <w:rsid w:val="006A130F"/>
    <w:rsid w:val="006A6542"/>
    <w:rsid w:val="006C3BDF"/>
    <w:rsid w:val="006C684C"/>
    <w:rsid w:val="006F1669"/>
    <w:rsid w:val="006F2CCD"/>
    <w:rsid w:val="006F7D4C"/>
    <w:rsid w:val="00703954"/>
    <w:rsid w:val="00712988"/>
    <w:rsid w:val="00742670"/>
    <w:rsid w:val="007430F2"/>
    <w:rsid w:val="00752F08"/>
    <w:rsid w:val="00771188"/>
    <w:rsid w:val="007712C8"/>
    <w:rsid w:val="007A3FD1"/>
    <w:rsid w:val="007A44B5"/>
    <w:rsid w:val="007B0172"/>
    <w:rsid w:val="007C3738"/>
    <w:rsid w:val="007C6EA6"/>
    <w:rsid w:val="007E4DF8"/>
    <w:rsid w:val="007E6232"/>
    <w:rsid w:val="007E77B5"/>
    <w:rsid w:val="007F3648"/>
    <w:rsid w:val="008008F0"/>
    <w:rsid w:val="00804B9F"/>
    <w:rsid w:val="0081051B"/>
    <w:rsid w:val="00812787"/>
    <w:rsid w:val="008146CC"/>
    <w:rsid w:val="00820299"/>
    <w:rsid w:val="00821610"/>
    <w:rsid w:val="00821C4A"/>
    <w:rsid w:val="00831DB8"/>
    <w:rsid w:val="00845A33"/>
    <w:rsid w:val="0086454C"/>
    <w:rsid w:val="008672FE"/>
    <w:rsid w:val="00872745"/>
    <w:rsid w:val="008B2B30"/>
    <w:rsid w:val="008B423F"/>
    <w:rsid w:val="008B6AB4"/>
    <w:rsid w:val="008C7CA3"/>
    <w:rsid w:val="008D132C"/>
    <w:rsid w:val="008D3C5C"/>
    <w:rsid w:val="008D5928"/>
    <w:rsid w:val="008D65E8"/>
    <w:rsid w:val="008E360C"/>
    <w:rsid w:val="008F2576"/>
    <w:rsid w:val="008F741C"/>
    <w:rsid w:val="00905E02"/>
    <w:rsid w:val="00922AB2"/>
    <w:rsid w:val="009234B8"/>
    <w:rsid w:val="00942491"/>
    <w:rsid w:val="0095241B"/>
    <w:rsid w:val="00960274"/>
    <w:rsid w:val="00961F40"/>
    <w:rsid w:val="009623C4"/>
    <w:rsid w:val="00966B38"/>
    <w:rsid w:val="009761AD"/>
    <w:rsid w:val="00984DA5"/>
    <w:rsid w:val="009879B3"/>
    <w:rsid w:val="009A308F"/>
    <w:rsid w:val="009B7376"/>
    <w:rsid w:val="009C4413"/>
    <w:rsid w:val="009D46D1"/>
    <w:rsid w:val="009D52A9"/>
    <w:rsid w:val="009E101A"/>
    <w:rsid w:val="009E72A3"/>
    <w:rsid w:val="00A01375"/>
    <w:rsid w:val="00A02FD9"/>
    <w:rsid w:val="00A13B11"/>
    <w:rsid w:val="00A143B7"/>
    <w:rsid w:val="00A20C99"/>
    <w:rsid w:val="00A558EA"/>
    <w:rsid w:val="00A662E3"/>
    <w:rsid w:val="00A67044"/>
    <w:rsid w:val="00A75ADD"/>
    <w:rsid w:val="00A77451"/>
    <w:rsid w:val="00A84835"/>
    <w:rsid w:val="00A867F4"/>
    <w:rsid w:val="00AA7406"/>
    <w:rsid w:val="00AB21AF"/>
    <w:rsid w:val="00AC733B"/>
    <w:rsid w:val="00AD642E"/>
    <w:rsid w:val="00AE25F3"/>
    <w:rsid w:val="00AE2F36"/>
    <w:rsid w:val="00AE3BB0"/>
    <w:rsid w:val="00B14620"/>
    <w:rsid w:val="00B324EC"/>
    <w:rsid w:val="00B32574"/>
    <w:rsid w:val="00B42A5D"/>
    <w:rsid w:val="00B47644"/>
    <w:rsid w:val="00B64AD6"/>
    <w:rsid w:val="00B67D0A"/>
    <w:rsid w:val="00B7177C"/>
    <w:rsid w:val="00B72324"/>
    <w:rsid w:val="00B851B8"/>
    <w:rsid w:val="00B93EB2"/>
    <w:rsid w:val="00B9676C"/>
    <w:rsid w:val="00BA3D45"/>
    <w:rsid w:val="00BB5525"/>
    <w:rsid w:val="00BB5746"/>
    <w:rsid w:val="00BB5D7E"/>
    <w:rsid w:val="00BC674B"/>
    <w:rsid w:val="00BF3DDB"/>
    <w:rsid w:val="00BF49BF"/>
    <w:rsid w:val="00BF62D1"/>
    <w:rsid w:val="00BF6366"/>
    <w:rsid w:val="00BF6AB3"/>
    <w:rsid w:val="00C06AC4"/>
    <w:rsid w:val="00C1306D"/>
    <w:rsid w:val="00C13B82"/>
    <w:rsid w:val="00C2172A"/>
    <w:rsid w:val="00C22016"/>
    <w:rsid w:val="00C36487"/>
    <w:rsid w:val="00C41995"/>
    <w:rsid w:val="00C731DF"/>
    <w:rsid w:val="00C756BB"/>
    <w:rsid w:val="00C828D8"/>
    <w:rsid w:val="00C917A0"/>
    <w:rsid w:val="00C91840"/>
    <w:rsid w:val="00CA2AC1"/>
    <w:rsid w:val="00CC226D"/>
    <w:rsid w:val="00CC39EB"/>
    <w:rsid w:val="00CC43F8"/>
    <w:rsid w:val="00CC5502"/>
    <w:rsid w:val="00D00E10"/>
    <w:rsid w:val="00D035FA"/>
    <w:rsid w:val="00D05B72"/>
    <w:rsid w:val="00D05B9D"/>
    <w:rsid w:val="00D225FB"/>
    <w:rsid w:val="00D24549"/>
    <w:rsid w:val="00D52B08"/>
    <w:rsid w:val="00D54C27"/>
    <w:rsid w:val="00D616FF"/>
    <w:rsid w:val="00D67EB2"/>
    <w:rsid w:val="00D7566A"/>
    <w:rsid w:val="00D86A19"/>
    <w:rsid w:val="00D92672"/>
    <w:rsid w:val="00D94163"/>
    <w:rsid w:val="00D96A51"/>
    <w:rsid w:val="00DB2CC5"/>
    <w:rsid w:val="00DB3936"/>
    <w:rsid w:val="00DB7F58"/>
    <w:rsid w:val="00DC0E8E"/>
    <w:rsid w:val="00DE6183"/>
    <w:rsid w:val="00DF0107"/>
    <w:rsid w:val="00E009AF"/>
    <w:rsid w:val="00E14570"/>
    <w:rsid w:val="00E21895"/>
    <w:rsid w:val="00E25484"/>
    <w:rsid w:val="00E25C8E"/>
    <w:rsid w:val="00E32C18"/>
    <w:rsid w:val="00E41C3E"/>
    <w:rsid w:val="00E578D7"/>
    <w:rsid w:val="00E60B0A"/>
    <w:rsid w:val="00E669E6"/>
    <w:rsid w:val="00E7006A"/>
    <w:rsid w:val="00E823D3"/>
    <w:rsid w:val="00E87D97"/>
    <w:rsid w:val="00EB01AC"/>
    <w:rsid w:val="00ED368F"/>
    <w:rsid w:val="00ED4C35"/>
    <w:rsid w:val="00ED77E5"/>
    <w:rsid w:val="00ED7970"/>
    <w:rsid w:val="00EF3472"/>
    <w:rsid w:val="00EF3A07"/>
    <w:rsid w:val="00EF3DBA"/>
    <w:rsid w:val="00EF662A"/>
    <w:rsid w:val="00F06394"/>
    <w:rsid w:val="00F15CD6"/>
    <w:rsid w:val="00F213BB"/>
    <w:rsid w:val="00F307C3"/>
    <w:rsid w:val="00F31161"/>
    <w:rsid w:val="00F34BA2"/>
    <w:rsid w:val="00F35518"/>
    <w:rsid w:val="00F37EB7"/>
    <w:rsid w:val="00F52AD9"/>
    <w:rsid w:val="00F54246"/>
    <w:rsid w:val="00F63670"/>
    <w:rsid w:val="00F679AC"/>
    <w:rsid w:val="00F72F6C"/>
    <w:rsid w:val="00F77ECD"/>
    <w:rsid w:val="00F83667"/>
    <w:rsid w:val="00F86AAF"/>
    <w:rsid w:val="00F900FD"/>
    <w:rsid w:val="00FA0BFE"/>
    <w:rsid w:val="00FA2561"/>
    <w:rsid w:val="00FA67A2"/>
    <w:rsid w:val="00FC0708"/>
    <w:rsid w:val="00FD64BC"/>
    <w:rsid w:val="00FE7646"/>
    <w:rsid w:val="00FF18F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86CB5"/>
  <w15:docId w15:val="{314BC632-1247-4DA9-BCC2-335709D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418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8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8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vts0">
    <w:name w:val="rvts0"/>
    <w:uiPriority w:val="99"/>
    <w:rsid w:val="005D4A28"/>
  </w:style>
  <w:style w:type="character" w:customStyle="1" w:styleId="apple-converted-space">
    <w:name w:val="apple-converted-space"/>
    <w:basedOn w:val="a0"/>
    <w:uiPriority w:val="99"/>
    <w:rsid w:val="008008F0"/>
    <w:rPr>
      <w:rFonts w:cs="Times New Roman"/>
    </w:rPr>
  </w:style>
  <w:style w:type="character" w:styleId="a3">
    <w:name w:val="Hyperlink"/>
    <w:basedOn w:val="a0"/>
    <w:uiPriority w:val="99"/>
    <w:rsid w:val="008008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008F0"/>
    <w:rPr>
      <w:rFonts w:cs="Times New Roman"/>
      <w:b/>
    </w:rPr>
  </w:style>
  <w:style w:type="paragraph" w:styleId="a5">
    <w:name w:val="Normal (Web)"/>
    <w:basedOn w:val="a"/>
    <w:uiPriority w:val="99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uiPriority w:val="99"/>
    <w:rsid w:val="00581702"/>
    <w:rPr>
      <w:rFonts w:cs="Times New Roman"/>
    </w:rPr>
  </w:style>
  <w:style w:type="character" w:customStyle="1" w:styleId="infoorganization">
    <w:name w:val="info_organization"/>
    <w:basedOn w:val="a0"/>
    <w:uiPriority w:val="99"/>
    <w:rsid w:val="00581702"/>
    <w:rPr>
      <w:rFonts w:cs="Times New Roman"/>
    </w:rPr>
  </w:style>
  <w:style w:type="character" w:customStyle="1" w:styleId="11">
    <w:name w:val="Гиперссылка1"/>
    <w:basedOn w:val="a0"/>
    <w:uiPriority w:val="99"/>
    <w:rsid w:val="00581702"/>
    <w:rPr>
      <w:rFonts w:cs="Times New Roman"/>
    </w:rPr>
  </w:style>
  <w:style w:type="character" w:customStyle="1" w:styleId="count-cq">
    <w:name w:val="count-cq"/>
    <w:basedOn w:val="a0"/>
    <w:uiPriority w:val="99"/>
    <w:rsid w:val="00581702"/>
    <w:rPr>
      <w:rFonts w:cs="Times New Roman"/>
    </w:rPr>
  </w:style>
  <w:style w:type="character" w:customStyle="1" w:styleId="infousreou">
    <w:name w:val="info_usreou"/>
    <w:basedOn w:val="a0"/>
    <w:uiPriority w:val="99"/>
    <w:rsid w:val="00581702"/>
    <w:rPr>
      <w:rFonts w:cs="Times New Roman"/>
    </w:rPr>
  </w:style>
  <w:style w:type="character" w:customStyle="1" w:styleId="infocategory">
    <w:name w:val="info_category"/>
    <w:basedOn w:val="a0"/>
    <w:uiPriority w:val="99"/>
    <w:rsid w:val="00581702"/>
    <w:rPr>
      <w:rFonts w:cs="Times New Roman"/>
    </w:rPr>
  </w:style>
  <w:style w:type="character" w:customStyle="1" w:styleId="infoform">
    <w:name w:val="info_form"/>
    <w:basedOn w:val="a0"/>
    <w:uiPriority w:val="99"/>
    <w:rsid w:val="00581702"/>
    <w:rPr>
      <w:rFonts w:cs="Times New Roman"/>
    </w:rPr>
  </w:style>
  <w:style w:type="paragraph" w:customStyle="1" w:styleId="readmoretextreadmore2">
    <w:name w:val="readmore text readmore2"/>
    <w:basedOn w:val="a"/>
    <w:uiPriority w:val="99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uiPriority w:val="99"/>
    <w:rsid w:val="00FA2561"/>
    <w:rPr>
      <w:rFonts w:cs="Times New Roman"/>
    </w:rPr>
  </w:style>
  <w:style w:type="character" w:styleId="a6">
    <w:name w:val="Emphasis"/>
    <w:basedOn w:val="a0"/>
    <w:uiPriority w:val="99"/>
    <w:qFormat/>
    <w:rsid w:val="005A1819"/>
    <w:rPr>
      <w:rFonts w:cs="Times New Roman"/>
      <w:i/>
    </w:rPr>
  </w:style>
  <w:style w:type="paragraph" w:styleId="a7">
    <w:name w:val="No Spacing"/>
    <w:basedOn w:val="a"/>
    <w:uiPriority w:val="99"/>
    <w:qFormat/>
    <w:rsid w:val="0017021F"/>
    <w:rPr>
      <w:rFonts w:ascii="Cambria" w:hAnsi="Cambri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A558E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558EA"/>
    <w:rPr>
      <w:rFonts w:cs="Times New Roman"/>
    </w:rPr>
  </w:style>
  <w:style w:type="character" w:customStyle="1" w:styleId="210">
    <w:name w:val="Основной текст (2) + 10"/>
    <w:aliases w:val="5 pt"/>
    <w:uiPriority w:val="99"/>
    <w:rsid w:val="00435831"/>
    <w:rPr>
      <w:rFonts w:ascii="Times New Roman" w:hAnsi="Times New Roman"/>
      <w:color w:val="000000"/>
      <w:spacing w:val="0"/>
      <w:w w:val="100"/>
      <w:sz w:val="21"/>
      <w:u w:val="none"/>
      <w:lang w:val="uk-UA" w:eastAsia="uk-UA"/>
    </w:rPr>
  </w:style>
  <w:style w:type="paragraph" w:customStyle="1" w:styleId="a9">
    <w:name w:val="Основний текст"/>
    <w:basedOn w:val="a"/>
    <w:uiPriority w:val="99"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/>
    </w:rPr>
  </w:style>
  <w:style w:type="paragraph" w:customStyle="1" w:styleId="LO-normal">
    <w:name w:val="LO-normal"/>
    <w:uiPriority w:val="99"/>
    <w:rsid w:val="00435831"/>
    <w:pPr>
      <w:suppressAutoHyphens/>
      <w:spacing w:after="200" w:line="276" w:lineRule="auto"/>
    </w:pPr>
    <w:rPr>
      <w:rFonts w:ascii="Arial" w:hAnsi="Arial" w:cs="Arial"/>
      <w:color w:val="000000"/>
      <w:kern w:val="2"/>
      <w:lang w:eastAsia="zh-CN"/>
    </w:rPr>
  </w:style>
  <w:style w:type="paragraph" w:customStyle="1" w:styleId="110">
    <w:name w:val="Без интервала11"/>
    <w:uiPriority w:val="99"/>
    <w:rsid w:val="001742FE"/>
    <w:pPr>
      <w:suppressAutoHyphens/>
    </w:pPr>
    <w:rPr>
      <w:rFonts w:ascii="Calibri" w:hAnsi="Calibri" w:cs="Calibri"/>
      <w:color w:val="00000A"/>
      <w:sz w:val="24"/>
      <w:lang w:val="uk-UA" w:eastAsia="zh-CN"/>
    </w:rPr>
  </w:style>
  <w:style w:type="character" w:customStyle="1" w:styleId="base">
    <w:name w:val="base"/>
    <w:uiPriority w:val="99"/>
    <w:rsid w:val="00FA67A2"/>
  </w:style>
  <w:style w:type="paragraph" w:styleId="aa">
    <w:name w:val="Balloon Text"/>
    <w:basedOn w:val="a"/>
    <w:link w:val="ab"/>
    <w:uiPriority w:val="99"/>
    <w:rsid w:val="00C73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Обычный1"/>
    <w:uiPriority w:val="99"/>
    <w:rsid w:val="00821610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aliases w:val="Знак"/>
    <w:basedOn w:val="a"/>
    <w:link w:val="HTML0"/>
    <w:rsid w:val="0082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441813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aliases w:val="Знак Знак"/>
    <w:link w:val="HTML"/>
    <w:locked/>
    <w:rsid w:val="00821610"/>
    <w:rPr>
      <w:rFonts w:ascii="Courier New" w:hAnsi="Courier New"/>
      <w:lang w:val="uk-UA" w:eastAsia="ar-SA" w:bidi="ar-SA"/>
    </w:rPr>
  </w:style>
  <w:style w:type="paragraph" w:customStyle="1" w:styleId="Iiacaa3">
    <w:name w:val="Iiacaa3"/>
    <w:basedOn w:val="a"/>
    <w:uiPriority w:val="99"/>
    <w:rsid w:val="00821610"/>
    <w:pPr>
      <w:widowControl w:val="0"/>
      <w:spacing w:before="113" w:after="57" w:line="210" w:lineRule="atLeast"/>
      <w:jc w:val="center"/>
    </w:pPr>
    <w:rPr>
      <w:b/>
      <w:sz w:val="20"/>
      <w:szCs w:val="20"/>
    </w:rPr>
  </w:style>
  <w:style w:type="paragraph" w:styleId="ac">
    <w:name w:val="Body Text"/>
    <w:basedOn w:val="a"/>
    <w:link w:val="ad"/>
    <w:uiPriority w:val="99"/>
    <w:locked/>
    <w:rsid w:val="00F35518"/>
    <w:pPr>
      <w:widowControl w:val="0"/>
      <w:ind w:right="20"/>
      <w:jc w:val="both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6C5D"/>
    <w:rPr>
      <w:rFonts w:cs="Times New Roman"/>
      <w:color w:val="000000"/>
      <w:sz w:val="24"/>
      <w:szCs w:val="24"/>
    </w:rPr>
  </w:style>
  <w:style w:type="character" w:customStyle="1" w:styleId="street">
    <w:name w:val="street"/>
    <w:rsid w:val="00A6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7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26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Пользователь</dc:creator>
  <cp:keywords/>
  <dc:description/>
  <cp:lastModifiedBy>1</cp:lastModifiedBy>
  <cp:revision>5</cp:revision>
  <cp:lastPrinted>2020-05-22T08:15:00Z</cp:lastPrinted>
  <dcterms:created xsi:type="dcterms:W3CDTF">2024-01-10T21:39:00Z</dcterms:created>
  <dcterms:modified xsi:type="dcterms:W3CDTF">2024-01-11T13:18:00Z</dcterms:modified>
</cp:coreProperties>
</file>